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32E" w:rsidRPr="00BD34E9" w:rsidRDefault="0053532E" w:rsidP="00AE19DD">
      <w:pPr>
        <w:spacing w:line="240" w:lineRule="auto"/>
        <w:jc w:val="both"/>
        <w:rPr>
          <w:rFonts w:ascii="Times New Roman" w:eastAsia="Times New Roman" w:hAnsi="Times New Roman" w:cs="Times New Roman"/>
          <w:b/>
          <w:bCs/>
          <w:sz w:val="24"/>
          <w:szCs w:val="24"/>
        </w:rPr>
      </w:pPr>
      <w:r w:rsidRPr="00BD34E9">
        <w:rPr>
          <w:rFonts w:ascii="Times New Roman" w:eastAsia="Times New Roman" w:hAnsi="Times New Roman" w:cs="Times New Roman"/>
          <w:b/>
          <w:bCs/>
          <w:sz w:val="24"/>
          <w:szCs w:val="24"/>
        </w:rPr>
        <w:t xml:space="preserve">Causes, consequences and </w:t>
      </w:r>
      <w:bookmarkStart w:id="0" w:name="_GoBack"/>
      <w:bookmarkEnd w:id="0"/>
      <w:r w:rsidRPr="00BD34E9">
        <w:rPr>
          <w:rFonts w:ascii="Times New Roman" w:eastAsia="Times New Roman" w:hAnsi="Times New Roman" w:cs="Times New Roman"/>
          <w:b/>
          <w:bCs/>
          <w:sz w:val="24"/>
          <w:szCs w:val="24"/>
        </w:rPr>
        <w:t>counselling strategies for reducing pre-retirement anxiety among secondary school teachers.</w:t>
      </w:r>
    </w:p>
    <w:p w:rsidR="0053532E" w:rsidRPr="00BD34E9" w:rsidRDefault="00AE19DD" w:rsidP="0053532E">
      <w:pPr>
        <w:pStyle w:val="NoSpacing"/>
        <w:rPr>
          <w:rFonts w:ascii="Newtimes Roman" w:hAnsi="Newtimes Roman"/>
          <w:b/>
          <w:sz w:val="24"/>
          <w:szCs w:val="24"/>
          <w:lang w:val="en-GB"/>
        </w:rPr>
      </w:pPr>
      <w:r w:rsidRPr="00BD34E9">
        <w:rPr>
          <w:rFonts w:ascii="Newtimes Roman" w:hAnsi="Newtimes Roman"/>
          <w:b/>
          <w:sz w:val="24"/>
          <w:szCs w:val="24"/>
          <w:lang w:val="en-GB"/>
        </w:rPr>
        <w:t>.</w:t>
      </w:r>
    </w:p>
    <w:p w:rsidR="009972BC" w:rsidRPr="00852606" w:rsidRDefault="009972BC" w:rsidP="00852606">
      <w:pPr>
        <w:spacing w:line="240" w:lineRule="auto"/>
        <w:jc w:val="both"/>
        <w:rPr>
          <w:rFonts w:ascii="Times New Roman" w:eastAsia="Times New Roman" w:hAnsi="Times New Roman" w:cs="Times New Roman"/>
          <w:bCs/>
          <w:sz w:val="24"/>
          <w:szCs w:val="24"/>
        </w:rPr>
      </w:pPr>
      <w:r w:rsidRPr="00BD34E9">
        <w:rPr>
          <w:rFonts w:ascii="Times New Roman" w:eastAsia="Times New Roman" w:hAnsi="Times New Roman" w:cs="Times New Roman"/>
          <w:b/>
          <w:bCs/>
          <w:sz w:val="24"/>
          <w:szCs w:val="24"/>
        </w:rPr>
        <w:t>Abstract</w:t>
      </w:r>
    </w:p>
    <w:p w:rsidR="00852606" w:rsidRPr="00CD72DC" w:rsidRDefault="006F1374" w:rsidP="00852606">
      <w:pPr>
        <w:shd w:val="clear" w:color="auto" w:fill="FFFFFF"/>
        <w:spacing w:line="240" w:lineRule="auto"/>
        <w:jc w:val="both"/>
        <w:textAlignment w:val="bottom"/>
        <w:rPr>
          <w:rFonts w:ascii="Times New Roman" w:hAnsi="Times New Roman" w:cs="Times New Roman"/>
        </w:rPr>
      </w:pPr>
      <w:r w:rsidRPr="00CD72DC">
        <w:rPr>
          <w:rFonts w:ascii="Times New Roman" w:eastAsia="Times New Roman" w:hAnsi="Times New Roman" w:cs="Times New Roman"/>
          <w:bCs/>
        </w:rPr>
        <w:t>This study examined the causes, consequences and counselling strategies for reducing pre-retirement anxiety among secondary school teachers in Anambra state.</w:t>
      </w:r>
      <w:r w:rsidRPr="00CD72DC">
        <w:rPr>
          <w:rFonts w:ascii="Times New Roman" w:hAnsi="Times New Roman"/>
        </w:rPr>
        <w:t xml:space="preserve"> The research design adopted for this study is descriptive survey research design. The study is guided by 3 research questions. The sample size for this study is 121 counsellors drawn through accidental sampling technique. </w:t>
      </w:r>
      <w:r w:rsidRPr="00CD72DC">
        <w:rPr>
          <w:rFonts w:ascii="Times New Roman" w:eastAsia="Calibri" w:hAnsi="Times New Roman" w:cs="Times New Roman"/>
        </w:rPr>
        <w:t xml:space="preserve">The instrument for data collection was questionnaire titled Causes, Consequences and Counselling Strategies for reducing pre-retirement anxieties (CCCSFRPRA). The instrument is developed by the researchers. The instrument is validated by three experts from the faculty of Education, </w:t>
      </w:r>
      <w:proofErr w:type="spellStart"/>
      <w:r w:rsidRPr="00CD72DC">
        <w:rPr>
          <w:rFonts w:ascii="Times New Roman" w:eastAsia="Calibri" w:hAnsi="Times New Roman" w:cs="Times New Roman"/>
        </w:rPr>
        <w:t>Nnamdi</w:t>
      </w:r>
      <w:proofErr w:type="spellEnd"/>
      <w:r w:rsidRPr="00CD72DC">
        <w:rPr>
          <w:rFonts w:ascii="Times New Roman" w:eastAsia="Calibri" w:hAnsi="Times New Roman" w:cs="Times New Roman"/>
        </w:rPr>
        <w:t xml:space="preserve"> </w:t>
      </w:r>
      <w:proofErr w:type="spellStart"/>
      <w:r w:rsidRPr="00CD72DC">
        <w:rPr>
          <w:rFonts w:ascii="Times New Roman" w:eastAsia="Calibri" w:hAnsi="Times New Roman" w:cs="Times New Roman"/>
        </w:rPr>
        <w:t>Azikiwe</w:t>
      </w:r>
      <w:proofErr w:type="spellEnd"/>
      <w:r w:rsidRPr="00CD72DC">
        <w:rPr>
          <w:rFonts w:ascii="Times New Roman" w:eastAsia="Calibri" w:hAnsi="Times New Roman" w:cs="Times New Roman"/>
        </w:rPr>
        <w:t xml:space="preserve"> University, </w:t>
      </w:r>
      <w:proofErr w:type="spellStart"/>
      <w:proofErr w:type="gramStart"/>
      <w:r w:rsidRPr="00CD72DC">
        <w:rPr>
          <w:rFonts w:ascii="Times New Roman" w:eastAsia="Calibri" w:hAnsi="Times New Roman" w:cs="Times New Roman"/>
        </w:rPr>
        <w:t>Awka</w:t>
      </w:r>
      <w:proofErr w:type="spellEnd"/>
      <w:proofErr w:type="gramEnd"/>
      <w:r w:rsidRPr="00CD72DC">
        <w:rPr>
          <w:rFonts w:ascii="Times New Roman" w:eastAsia="Calibri" w:hAnsi="Times New Roman" w:cs="Times New Roman"/>
        </w:rPr>
        <w:t xml:space="preserve">. The reliability coefficient value of 0.82 was obtained for the instrument which was used for this study. The researchers adopted a direct delivery method that is, face to face method of administration for the data collection to ensure a hundred percent return of the copies of the instrument. Data collected was analyzed using the arithmetic mean of which its decision rule is from 2.50 above which is considered as acceptable while the reverse is the case for any value below 2.50. The findings </w:t>
      </w:r>
      <w:r w:rsidR="00852606" w:rsidRPr="00CD72DC">
        <w:rPr>
          <w:rFonts w:ascii="Times New Roman" w:eastAsia="Calibri" w:hAnsi="Times New Roman" w:cs="Times New Roman"/>
        </w:rPr>
        <w:t xml:space="preserve">on the causes of pre-retirement anxieties </w:t>
      </w:r>
      <w:r w:rsidRPr="00CD72DC">
        <w:rPr>
          <w:rFonts w:ascii="Times New Roman" w:eastAsia="Calibri" w:hAnsi="Times New Roman" w:cs="Times New Roman"/>
        </w:rPr>
        <w:t>indicated</w:t>
      </w:r>
      <w:r w:rsidR="00852606" w:rsidRPr="00CD72DC">
        <w:rPr>
          <w:rFonts w:ascii="Times New Roman" w:eastAsia="Calibri" w:hAnsi="Times New Roman" w:cs="Times New Roman"/>
        </w:rPr>
        <w:t xml:space="preserve"> the following:</w:t>
      </w:r>
      <w:r w:rsidRPr="00CD72DC">
        <w:rPr>
          <w:rFonts w:ascii="Times New Roman" w:eastAsia="Calibri" w:hAnsi="Times New Roman" w:cs="Times New Roman"/>
        </w:rPr>
        <w:t xml:space="preserve"> </w:t>
      </w:r>
      <w:r w:rsidR="00852606" w:rsidRPr="00CD72DC">
        <w:rPr>
          <w:rFonts w:ascii="Times New Roman" w:hAnsi="Times New Roman" w:cs="Times New Roman"/>
        </w:rPr>
        <w:t xml:space="preserve">challenges of managing a new and lower social status, inadequate planning for retirement, lack of professional counselling, total dependence on the present salary, problem associating with securing residential accommodation and loss of social support and self-esteem while that of the consequences included: </w:t>
      </w:r>
      <w:r w:rsidR="00852606" w:rsidRPr="00CD72DC">
        <w:rPr>
          <w:rFonts w:ascii="Times New Roman" w:eastAsia="Times New Roman" w:hAnsi="Times New Roman" w:cs="Times New Roman"/>
          <w:spacing w:val="2"/>
        </w:rPr>
        <w:t>fear of the unknown</w:t>
      </w:r>
      <w:r w:rsidR="00852606" w:rsidRPr="00CD72DC">
        <w:rPr>
          <w:rFonts w:ascii="Times New Roman" w:hAnsi="Times New Roman" w:cs="Times New Roman"/>
        </w:rPr>
        <w:t xml:space="preserve">, social isolation, depression, feelings of being lost or purposeless, </w:t>
      </w:r>
      <w:r w:rsidR="00852606" w:rsidRPr="00CD72DC">
        <w:rPr>
          <w:rFonts w:ascii="Times New Roman" w:eastAsia="Times New Roman" w:hAnsi="Times New Roman" w:cs="Times New Roman"/>
          <w:spacing w:val="2"/>
        </w:rPr>
        <w:t xml:space="preserve">sleep disturbances </w:t>
      </w:r>
      <w:r w:rsidR="00852606" w:rsidRPr="00CD72DC">
        <w:rPr>
          <w:rFonts w:ascii="Times New Roman" w:hAnsi="Times New Roman" w:cs="Times New Roman"/>
        </w:rPr>
        <w:t>and</w:t>
      </w:r>
      <w:r w:rsidR="00852606" w:rsidRPr="00CD72DC">
        <w:rPr>
          <w:rFonts w:ascii="Times New Roman" w:eastAsia="Times New Roman" w:hAnsi="Times New Roman" w:cs="Times New Roman"/>
          <w:spacing w:val="2"/>
        </w:rPr>
        <w:t xml:space="preserve"> exacerbate existing health conditions</w:t>
      </w:r>
      <w:r w:rsidR="00852606" w:rsidRPr="00CD72DC">
        <w:rPr>
          <w:rFonts w:ascii="Times New Roman" w:hAnsi="Times New Roman" w:cs="Times New Roman"/>
        </w:rPr>
        <w:t xml:space="preserve">. Also the findings on the counselling strategies for reducing pre-retirement anxiety were: </w:t>
      </w:r>
      <w:r w:rsidR="00852606" w:rsidRPr="00CD72DC">
        <w:rPr>
          <w:rFonts w:ascii="Times New Roman" w:eastAsia="Times New Roman" w:hAnsi="Times New Roman" w:cs="Times New Roman"/>
        </w:rPr>
        <w:t>engaging in activities that foster a sense of purpose and identity</w:t>
      </w:r>
      <w:r w:rsidR="00852606" w:rsidRPr="00CD72DC">
        <w:rPr>
          <w:rFonts w:ascii="Times New Roman" w:hAnsi="Times New Roman" w:cs="Times New Roman"/>
        </w:rPr>
        <w:t xml:space="preserve">, use of pre-retirement counselling, </w:t>
      </w:r>
      <w:r w:rsidR="00852606" w:rsidRPr="00CD72DC">
        <w:rPr>
          <w:rFonts w:ascii="Times New Roman" w:eastAsia="Times New Roman" w:hAnsi="Times New Roman" w:cs="Times New Roman"/>
        </w:rPr>
        <w:t>exploring options for social engagement</w:t>
      </w:r>
      <w:r w:rsidR="00852606" w:rsidRPr="00CD72DC">
        <w:rPr>
          <w:rFonts w:ascii="Times New Roman" w:hAnsi="Times New Roman" w:cs="Times New Roman"/>
        </w:rPr>
        <w:t xml:space="preserve">, provision of financial security and a housing scheme for workers, </w:t>
      </w:r>
      <w:r w:rsidR="00852606" w:rsidRPr="00CD72DC">
        <w:rPr>
          <w:rFonts w:ascii="Times New Roman" w:eastAsia="Times New Roman" w:hAnsi="Times New Roman" w:cs="Times New Roman"/>
        </w:rPr>
        <w:t>seeking professional support for managing anxiety and stress</w:t>
      </w:r>
      <w:r w:rsidR="00852606" w:rsidRPr="00CD72DC">
        <w:rPr>
          <w:rFonts w:ascii="Times New Roman" w:hAnsi="Times New Roman" w:cs="Times New Roman"/>
        </w:rPr>
        <w:t xml:space="preserve"> and equipping potential retirees in terms of the ability to plan and set up new business. Based on the findings the researchers recommended that the provision of counselling and involvement of professional counsellors in preretirement counseling should be recognized and be passable by government. Also, Government should be funding counselling programs, conferences, workshops and seminar where the strategies for reducing preretirement anxiety among teachers would be taught to all teachers and staff for a collective treatment against the preretirement anxiety.</w:t>
      </w:r>
    </w:p>
    <w:p w:rsidR="00852606" w:rsidRPr="00F63101" w:rsidRDefault="00DF2674" w:rsidP="00852606">
      <w:pPr>
        <w:shd w:val="clear" w:color="auto" w:fill="FFFFFF"/>
        <w:spacing w:after="120" w:line="480" w:lineRule="auto"/>
        <w:rPr>
          <w:rFonts w:ascii="Times New Roman" w:hAnsi="Times New Roman" w:cs="Times New Roman"/>
          <w:sz w:val="24"/>
          <w:szCs w:val="24"/>
        </w:rPr>
      </w:pPr>
      <w:r w:rsidRPr="00F63101">
        <w:rPr>
          <w:rFonts w:ascii="Times New Roman" w:hAnsi="Times New Roman" w:cs="Times New Roman"/>
          <w:b/>
          <w:sz w:val="24"/>
          <w:szCs w:val="24"/>
        </w:rPr>
        <w:t>Keywords:</w:t>
      </w:r>
      <w:r w:rsidR="00594AA7" w:rsidRPr="00F63101">
        <w:rPr>
          <w:rFonts w:ascii="Times New Roman" w:hAnsi="Times New Roman" w:cs="Times New Roman"/>
          <w:b/>
          <w:sz w:val="24"/>
          <w:szCs w:val="24"/>
        </w:rPr>
        <w:t xml:space="preserve"> </w:t>
      </w:r>
      <w:r w:rsidRPr="00F63101">
        <w:rPr>
          <w:rFonts w:ascii="Times New Roman" w:hAnsi="Times New Roman" w:cs="Times New Roman"/>
          <w:sz w:val="24"/>
          <w:szCs w:val="24"/>
        </w:rPr>
        <w:t xml:space="preserve">pre-retirement, </w:t>
      </w:r>
      <w:r w:rsidR="00594AA7" w:rsidRPr="00F63101">
        <w:rPr>
          <w:rFonts w:ascii="Times New Roman" w:hAnsi="Times New Roman" w:cs="Times New Roman"/>
          <w:sz w:val="24"/>
          <w:szCs w:val="24"/>
        </w:rPr>
        <w:t xml:space="preserve">retirement, anxieties, teachers and </w:t>
      </w:r>
      <w:r w:rsidRPr="00F63101">
        <w:rPr>
          <w:rFonts w:ascii="Times New Roman" w:hAnsi="Times New Roman" w:cs="Times New Roman"/>
          <w:sz w:val="24"/>
          <w:szCs w:val="24"/>
        </w:rPr>
        <w:t>counselling</w:t>
      </w:r>
      <w:r w:rsidR="00594AA7" w:rsidRPr="00F63101">
        <w:rPr>
          <w:rFonts w:ascii="Times New Roman" w:hAnsi="Times New Roman" w:cs="Times New Roman"/>
          <w:sz w:val="24"/>
          <w:szCs w:val="24"/>
        </w:rPr>
        <w:t xml:space="preserve">. </w:t>
      </w:r>
    </w:p>
    <w:p w:rsidR="006F1374" w:rsidRPr="00F63101" w:rsidRDefault="006F1374" w:rsidP="006F1374">
      <w:pPr>
        <w:spacing w:line="480" w:lineRule="auto"/>
        <w:jc w:val="both"/>
        <w:rPr>
          <w:rFonts w:ascii="Times New Roman" w:eastAsia="Calibri" w:hAnsi="Times New Roman" w:cs="Times New Roman"/>
          <w:sz w:val="24"/>
          <w:szCs w:val="24"/>
        </w:rPr>
      </w:pPr>
    </w:p>
    <w:p w:rsidR="006F1374" w:rsidRPr="00F63101" w:rsidRDefault="006F1374" w:rsidP="00A63A52">
      <w:pPr>
        <w:spacing w:line="480" w:lineRule="auto"/>
        <w:jc w:val="both"/>
        <w:rPr>
          <w:rFonts w:ascii="Times New Roman" w:eastAsia="Times New Roman" w:hAnsi="Times New Roman" w:cs="Times New Roman"/>
          <w:b/>
          <w:bCs/>
          <w:sz w:val="24"/>
          <w:szCs w:val="24"/>
        </w:rPr>
      </w:pPr>
      <w:r w:rsidRPr="00F63101">
        <w:rPr>
          <w:rFonts w:ascii="Times New Roman" w:eastAsia="Times New Roman" w:hAnsi="Times New Roman" w:cs="Times New Roman"/>
          <w:b/>
          <w:bCs/>
          <w:sz w:val="24"/>
          <w:szCs w:val="24"/>
        </w:rPr>
        <w:t xml:space="preserve">  </w:t>
      </w:r>
    </w:p>
    <w:p w:rsidR="0053532E" w:rsidRPr="00F63101" w:rsidRDefault="0053532E" w:rsidP="00A63A52">
      <w:pPr>
        <w:spacing w:line="480" w:lineRule="auto"/>
        <w:jc w:val="both"/>
        <w:rPr>
          <w:rFonts w:ascii="Times New Roman" w:hAnsi="Times New Roman" w:cs="Times New Roman"/>
          <w:sz w:val="24"/>
          <w:szCs w:val="24"/>
          <w:shd w:val="clear" w:color="auto" w:fill="FFFFFF"/>
        </w:rPr>
      </w:pPr>
      <w:r w:rsidRPr="00F63101">
        <w:rPr>
          <w:rFonts w:ascii="Times New Roman" w:hAnsi="Times New Roman" w:cs="Times New Roman"/>
          <w:sz w:val="24"/>
          <w:szCs w:val="24"/>
          <w:shd w:val="clear" w:color="auto" w:fill="FFFFFF"/>
        </w:rPr>
        <w:t>Introduction</w:t>
      </w:r>
    </w:p>
    <w:p w:rsidR="00A63A52" w:rsidRPr="00F63101" w:rsidRDefault="00A63A52" w:rsidP="00A63A52">
      <w:pPr>
        <w:spacing w:line="480" w:lineRule="auto"/>
        <w:jc w:val="both"/>
        <w:rPr>
          <w:rFonts w:ascii="Times New Roman" w:hAnsi="Times New Roman" w:cs="Times New Roman"/>
          <w:sz w:val="24"/>
          <w:szCs w:val="24"/>
          <w:shd w:val="clear" w:color="auto" w:fill="FFFFFF"/>
        </w:rPr>
      </w:pPr>
      <w:r w:rsidRPr="00F63101">
        <w:rPr>
          <w:rFonts w:ascii="Times New Roman" w:hAnsi="Times New Roman" w:cs="Times New Roman"/>
          <w:sz w:val="24"/>
          <w:szCs w:val="24"/>
          <w:shd w:val="clear" w:color="auto" w:fill="FFFFFF"/>
        </w:rPr>
        <w:t xml:space="preserve">The day an individual enters a particular work, service or employment marks the starting time for the calculating day of his retirement. There is a time for everything under this earth: a time to start and a time to retire or end, a time to be born and a time to die. </w:t>
      </w:r>
      <w:r w:rsidRPr="00F63101">
        <w:rPr>
          <w:rFonts w:ascii="Times New Roman" w:hAnsi="Times New Roman" w:cs="Times New Roman"/>
          <w:sz w:val="24"/>
          <w:szCs w:val="24"/>
        </w:rPr>
        <w:t>It is inevitable and obvious that every worker must reach retirement stage</w:t>
      </w:r>
      <w:r w:rsidRPr="00F63101">
        <w:rPr>
          <w:rFonts w:ascii="Times New Roman" w:hAnsi="Times New Roman" w:cs="Times New Roman"/>
          <w:sz w:val="24"/>
          <w:szCs w:val="24"/>
          <w:shd w:val="clear" w:color="auto" w:fill="FFFFFF"/>
        </w:rPr>
        <w:t xml:space="preserve">. </w:t>
      </w:r>
      <w:r w:rsidRPr="00F63101">
        <w:rPr>
          <w:rFonts w:ascii="Times New Roman" w:eastAsia="Times New Roman" w:hAnsi="Times New Roman" w:cs="Times New Roman"/>
          <w:sz w:val="24"/>
          <w:szCs w:val="24"/>
        </w:rPr>
        <w:t xml:space="preserve">Every worker has a stipulated time to retire from </w:t>
      </w:r>
      <w:r w:rsidRPr="00F63101">
        <w:rPr>
          <w:rFonts w:ascii="Times New Roman" w:eastAsia="Times New Roman" w:hAnsi="Times New Roman" w:cs="Times New Roman"/>
          <w:sz w:val="24"/>
          <w:szCs w:val="24"/>
        </w:rPr>
        <w:lastRenderedPageBreak/>
        <w:t xml:space="preserve">a formal employment, either by reason of age or length of service in a normal circumstance. </w:t>
      </w:r>
      <w:r w:rsidRPr="00F63101">
        <w:rPr>
          <w:rFonts w:ascii="Times New Roman" w:hAnsi="Times New Roman" w:cs="Times New Roman"/>
          <w:sz w:val="24"/>
          <w:szCs w:val="24"/>
          <w:shd w:val="clear" w:color="auto" w:fill="FFFFFF"/>
        </w:rPr>
        <w:t xml:space="preserve">It is always a thing of joy and celebration whenever one reaches the age of retirement but it seems that it is no longer at such nowadays.  </w:t>
      </w:r>
    </w:p>
    <w:p w:rsidR="00A63A52" w:rsidRPr="00F63101" w:rsidRDefault="00A63A52" w:rsidP="00A63A52">
      <w:pPr>
        <w:spacing w:line="480" w:lineRule="auto"/>
        <w:jc w:val="both"/>
        <w:rPr>
          <w:rFonts w:ascii="Times New Roman" w:hAnsi="Times New Roman" w:cs="Times New Roman"/>
          <w:b/>
          <w:sz w:val="24"/>
          <w:szCs w:val="24"/>
          <w:lang w:val="en-GB"/>
        </w:rPr>
      </w:pPr>
      <w:r w:rsidRPr="00F63101">
        <w:rPr>
          <w:rFonts w:ascii="Times New Roman" w:hAnsi="Times New Roman" w:cs="Times New Roman"/>
          <w:sz w:val="24"/>
          <w:szCs w:val="24"/>
          <w:shd w:val="clear" w:color="auto" w:fill="FFFFFF"/>
        </w:rPr>
        <w:t xml:space="preserve">Retirement is the withdrawal from one's occupation or from one's active working life. </w:t>
      </w:r>
      <w:r w:rsidRPr="00F63101">
        <w:rPr>
          <w:rFonts w:ascii="Times New Roman" w:hAnsi="Times New Roman" w:cs="Times New Roman"/>
          <w:sz w:val="24"/>
          <w:szCs w:val="24"/>
        </w:rPr>
        <w:t>Fontana, </w:t>
      </w:r>
      <w:proofErr w:type="spellStart"/>
      <w:r w:rsidRPr="00F63101">
        <w:rPr>
          <w:rFonts w:ascii="Times New Roman" w:hAnsi="Times New Roman" w:cs="Times New Roman"/>
          <w:sz w:val="24"/>
          <w:szCs w:val="24"/>
        </w:rPr>
        <w:t>Ardito</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Leombruni</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Strippoli</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d'Errico</w:t>
      </w:r>
      <w:proofErr w:type="spellEnd"/>
      <w:r w:rsidRPr="00F63101">
        <w:rPr>
          <w:rFonts w:ascii="Times New Roman" w:hAnsi="Times New Roman" w:cs="Times New Roman"/>
          <w:sz w:val="24"/>
          <w:szCs w:val="24"/>
        </w:rPr>
        <w:t xml:space="preserve"> (2024) opine that retirement is a pivotal transition in the life course, marking a shift from active employment to a phase often anticipated as a period of rest and freedom. Retirement awaits everybody in different fields or professions including secondary school teachers. Also, </w:t>
      </w:r>
      <w:proofErr w:type="spellStart"/>
      <w:r w:rsidRPr="00F63101">
        <w:rPr>
          <w:rFonts w:ascii="Times New Roman" w:hAnsi="Times New Roman" w:cs="Times New Roman"/>
          <w:sz w:val="24"/>
          <w:szCs w:val="24"/>
        </w:rPr>
        <w:t>Mbah</w:t>
      </w:r>
      <w:proofErr w:type="spellEnd"/>
      <w:r w:rsidRPr="00F63101">
        <w:rPr>
          <w:rFonts w:ascii="Times New Roman" w:hAnsi="Times New Roman" w:cs="Times New Roman"/>
          <w:sz w:val="24"/>
          <w:szCs w:val="24"/>
        </w:rPr>
        <w:t xml:space="preserve"> (2015) sees retirement as the formal termination of the working life of a person either in public or private organizations. </w:t>
      </w:r>
    </w:p>
    <w:p w:rsidR="00A63A52" w:rsidRPr="00F63101" w:rsidRDefault="00A63A52" w:rsidP="00A63A52">
      <w:pPr>
        <w:spacing w:line="480" w:lineRule="auto"/>
        <w:jc w:val="both"/>
        <w:rPr>
          <w:rFonts w:ascii="Times New Roman" w:hAnsi="Times New Roman" w:cs="Times New Roman"/>
          <w:sz w:val="24"/>
          <w:szCs w:val="24"/>
          <w:shd w:val="clear" w:color="auto" w:fill="FFFFFF"/>
        </w:rPr>
      </w:pPr>
      <w:r w:rsidRPr="00F63101">
        <w:rPr>
          <w:rFonts w:ascii="Times New Roman" w:hAnsi="Times New Roman" w:cs="Times New Roman"/>
          <w:sz w:val="24"/>
          <w:szCs w:val="24"/>
        </w:rPr>
        <w:t xml:space="preserve">Retirement can generally be classified under three major forms </w:t>
      </w:r>
      <w:r w:rsidR="0053532E" w:rsidRPr="00F63101">
        <w:rPr>
          <w:rFonts w:ascii="Times New Roman" w:hAnsi="Times New Roman" w:cs="Times New Roman"/>
          <w:sz w:val="24"/>
          <w:szCs w:val="24"/>
        </w:rPr>
        <w:t xml:space="preserve">which are </w:t>
      </w:r>
      <w:r w:rsidRPr="00F63101">
        <w:rPr>
          <w:rFonts w:ascii="Times New Roman" w:hAnsi="Times New Roman" w:cs="Times New Roman"/>
          <w:sz w:val="24"/>
          <w:szCs w:val="24"/>
        </w:rPr>
        <w:t xml:space="preserve">as follows: Voluntary retirement which is by an individual’s decision, compulsory retirement which comes as a punishment (retrenchment) from the establishment to her worker and finally is the mandatory retirement which is initiated by law once a worker reaches the mandatory retirement age (Enitan 2012). </w:t>
      </w:r>
      <w:r w:rsidRPr="00F63101">
        <w:rPr>
          <w:rFonts w:ascii="Times New Roman" w:hAnsi="Times New Roman" w:cs="Times New Roman"/>
          <w:sz w:val="24"/>
          <w:szCs w:val="24"/>
          <w:shd w:val="clear" w:color="auto" w:fill="FFFFFF"/>
        </w:rPr>
        <w:t>Many people choose to retire when they are elderly or incapable of doing their job for health reasons.</w:t>
      </w:r>
      <w:r w:rsidRPr="00F63101">
        <w:rPr>
          <w:rFonts w:ascii="Times New Roman" w:hAnsi="Times New Roman" w:cs="Times New Roman"/>
          <w:sz w:val="24"/>
          <w:szCs w:val="24"/>
        </w:rPr>
        <w:t xml:space="preserve"> </w:t>
      </w:r>
      <w:r w:rsidRPr="00F63101">
        <w:rPr>
          <w:rFonts w:ascii="Times New Roman" w:hAnsi="Times New Roman" w:cs="Times New Roman"/>
          <w:sz w:val="24"/>
          <w:szCs w:val="24"/>
          <w:shd w:val="clear" w:color="auto" w:fill="FFFFFF"/>
        </w:rPr>
        <w:t xml:space="preserve">In Nigeria, the new retirement age for teachers is from 60 to 65 as announced by the former President </w:t>
      </w:r>
      <w:proofErr w:type="spellStart"/>
      <w:r w:rsidRPr="00F63101">
        <w:rPr>
          <w:rFonts w:ascii="Times New Roman" w:hAnsi="Times New Roman" w:cs="Times New Roman"/>
          <w:sz w:val="24"/>
          <w:szCs w:val="24"/>
          <w:shd w:val="clear" w:color="auto" w:fill="FFFFFF"/>
        </w:rPr>
        <w:t>Muhammadu</w:t>
      </w:r>
      <w:proofErr w:type="spellEnd"/>
      <w:r w:rsidRPr="00F63101">
        <w:rPr>
          <w:rFonts w:ascii="Times New Roman" w:hAnsi="Times New Roman" w:cs="Times New Roman"/>
          <w:sz w:val="24"/>
          <w:szCs w:val="24"/>
          <w:shd w:val="clear" w:color="auto" w:fill="FFFFFF"/>
        </w:rPr>
        <w:t xml:space="preserve"> </w:t>
      </w:r>
      <w:proofErr w:type="spellStart"/>
      <w:r w:rsidRPr="00F63101">
        <w:rPr>
          <w:rFonts w:ascii="Times New Roman" w:hAnsi="Times New Roman" w:cs="Times New Roman"/>
          <w:sz w:val="24"/>
          <w:szCs w:val="24"/>
          <w:shd w:val="clear" w:color="auto" w:fill="FFFFFF"/>
        </w:rPr>
        <w:t>Buhari</w:t>
      </w:r>
      <w:proofErr w:type="spellEnd"/>
      <w:r w:rsidRPr="00F63101">
        <w:rPr>
          <w:rFonts w:ascii="Times New Roman" w:hAnsi="Times New Roman" w:cs="Times New Roman"/>
          <w:sz w:val="24"/>
          <w:szCs w:val="24"/>
          <w:shd w:val="clear" w:color="auto" w:fill="FFFFFF"/>
        </w:rPr>
        <w:t xml:space="preserve"> in the year 2020. </w:t>
      </w:r>
      <w:r w:rsidRPr="00F63101">
        <w:rPr>
          <w:rFonts w:ascii="Times New Roman" w:hAnsi="Times New Roman" w:cs="Times New Roman"/>
          <w:sz w:val="24"/>
          <w:szCs w:val="24"/>
        </w:rPr>
        <w:t xml:space="preserve">Retirement is a global phenomenon that affects employees’ lives irrespective of their position, race or nationality. It is surrounded with many problems, which make employees use every possible delaying tactic (for example changing dates of birth) unless when it can no longer be avoided. This situation pre-supposes that when employees are close to retirement, they are likely to develop anxiety. There are so many challenges in retirement transition in Nigeria and therefore, retirement is a time of trepidation for many, especially among workers in public organizations. The success of retirement depends on the treasure of being prepared before it comes. </w:t>
      </w:r>
      <w:r w:rsidRPr="00F63101">
        <w:rPr>
          <w:rFonts w:ascii="Times New Roman" w:hAnsi="Times New Roman" w:cs="Times New Roman"/>
          <w:sz w:val="24"/>
          <w:szCs w:val="24"/>
          <w:shd w:val="clear" w:color="auto" w:fill="FFFFFF"/>
        </w:rPr>
        <w:t xml:space="preserve">Some teachers are joyfully preparing for their </w:t>
      </w:r>
      <w:r w:rsidRPr="00F63101">
        <w:rPr>
          <w:rFonts w:ascii="Times New Roman" w:hAnsi="Times New Roman" w:cs="Times New Roman"/>
          <w:sz w:val="24"/>
          <w:szCs w:val="24"/>
          <w:shd w:val="clear" w:color="auto" w:fill="FFFFFF"/>
        </w:rPr>
        <w:lastRenderedPageBreak/>
        <w:t>retirement while others are having pre-retirement anxiety concerning the approach of their retirement age as observed by the current researcher. Some of these teachers seems to be avoiding taking part in any discussion concerning retirement because of the fear of the unknown.</w:t>
      </w:r>
    </w:p>
    <w:p w:rsidR="00A63A52" w:rsidRPr="00F63101" w:rsidRDefault="00A63A52" w:rsidP="00A63A52">
      <w:pPr>
        <w:spacing w:line="480" w:lineRule="auto"/>
        <w:jc w:val="both"/>
        <w:rPr>
          <w:rFonts w:ascii="Times New Roman" w:eastAsia="Times New Roman" w:hAnsi="Times New Roman" w:cs="Times New Roman"/>
          <w:sz w:val="24"/>
          <w:szCs w:val="24"/>
        </w:rPr>
      </w:pPr>
      <w:r w:rsidRPr="00F63101">
        <w:rPr>
          <w:rFonts w:ascii="Times New Roman" w:hAnsi="Times New Roman" w:cs="Times New Roman"/>
          <w:sz w:val="24"/>
          <w:szCs w:val="24"/>
          <w:shd w:val="clear" w:color="auto" w:fill="FFFFFF"/>
        </w:rPr>
        <w:t>However, pre-retirement anxiety refers to </w:t>
      </w:r>
      <w:r w:rsidRPr="00F63101">
        <w:rPr>
          <w:rFonts w:ascii="Times New Roman" w:hAnsi="Times New Roman" w:cs="Times New Roman"/>
          <w:sz w:val="24"/>
          <w:szCs w:val="24"/>
        </w:rPr>
        <w:t xml:space="preserve">the feelings of worry and apprehension that some individuals experience as they approach retirement (Wilson and </w:t>
      </w:r>
      <w:proofErr w:type="spellStart"/>
      <w:r w:rsidRPr="00F63101">
        <w:rPr>
          <w:rFonts w:ascii="Times New Roman" w:hAnsi="Times New Roman" w:cs="Times New Roman"/>
          <w:sz w:val="24"/>
          <w:szCs w:val="24"/>
        </w:rPr>
        <w:t>Aggrey</w:t>
      </w:r>
      <w:proofErr w:type="spellEnd"/>
      <w:r w:rsidRPr="00F63101">
        <w:rPr>
          <w:rFonts w:ascii="Times New Roman" w:hAnsi="Times New Roman" w:cs="Times New Roman"/>
          <w:sz w:val="24"/>
          <w:szCs w:val="24"/>
        </w:rPr>
        <w:t xml:space="preserve"> (2016).  </w:t>
      </w:r>
      <w:r w:rsidRPr="00F63101">
        <w:rPr>
          <w:rFonts w:ascii="Times New Roman" w:hAnsi="Times New Roman" w:cs="Times New Roman"/>
          <w:sz w:val="24"/>
          <w:szCs w:val="24"/>
          <w:shd w:val="clear" w:color="auto" w:fill="FFFFFF"/>
        </w:rPr>
        <w:t>This anxiety is </w:t>
      </w:r>
      <w:r w:rsidRPr="00F63101">
        <w:rPr>
          <w:rFonts w:ascii="Times New Roman" w:hAnsi="Times New Roman" w:cs="Times New Roman"/>
          <w:sz w:val="24"/>
          <w:szCs w:val="24"/>
        </w:rPr>
        <w:t>developed out of fear of uncertainty situation about the future that ambiances the retirement transition and it is not without causes</w:t>
      </w:r>
      <w:r w:rsidRPr="00F63101">
        <w:rPr>
          <w:rFonts w:ascii="Times New Roman" w:hAnsi="Times New Roman" w:cs="Times New Roman"/>
          <w:sz w:val="24"/>
          <w:szCs w:val="24"/>
          <w:shd w:val="clear" w:color="auto" w:fill="FFFFFF"/>
        </w:rPr>
        <w:t xml:space="preserve">. </w:t>
      </w:r>
      <w:r w:rsidRPr="00F63101">
        <w:rPr>
          <w:rFonts w:ascii="Times New Roman" w:hAnsi="Times New Roman" w:cs="Times New Roman"/>
          <w:sz w:val="24"/>
          <w:szCs w:val="24"/>
        </w:rPr>
        <w:t xml:space="preserve">Generally, people develop emotional upheaval because they are being forced to let go of something that they are comfortable with. At this point, an individual may experience those feelings such as fear, confusion and anger, which constitute the symptoms of anxiety in the process. Human action, behaviors or attitudes are usually controlled by certain factors that directly or indirectly influence it. Pre-retirement anxiety is basically psychological and is often displayed by some observable actions that may be as a result of social, physical or financial factors. </w:t>
      </w:r>
      <w:r w:rsidR="00DE3FB2" w:rsidRPr="00F63101">
        <w:rPr>
          <w:rFonts w:ascii="Times New Roman" w:hAnsi="Times New Roman" w:cs="Times New Roman"/>
          <w:bCs/>
          <w:sz w:val="24"/>
          <w:szCs w:val="24"/>
        </w:rPr>
        <w:t xml:space="preserve">However, </w:t>
      </w:r>
      <w:r w:rsidRPr="00F63101">
        <w:rPr>
          <w:rFonts w:ascii="Times New Roman" w:hAnsi="Times New Roman" w:cs="Times New Roman"/>
          <w:sz w:val="24"/>
          <w:szCs w:val="24"/>
          <w:shd w:val="clear" w:color="auto" w:fill="FFFFFF"/>
        </w:rPr>
        <w:t xml:space="preserve">the negative perception of retirement due to poor or lack of adequate preparation for it, are some of the causes of pre-retirement anxiety among some workers. Another cause raised by </w:t>
      </w:r>
      <w:r w:rsidRPr="00F63101">
        <w:rPr>
          <w:rFonts w:ascii="Times New Roman" w:hAnsi="Times New Roman" w:cs="Times New Roman"/>
          <w:sz w:val="24"/>
          <w:szCs w:val="24"/>
        </w:rPr>
        <w:t xml:space="preserve">Rosen (2025) </w:t>
      </w:r>
      <w:r w:rsidRPr="00F63101">
        <w:rPr>
          <w:rFonts w:ascii="Times New Roman" w:hAnsi="Times New Roman" w:cs="Times New Roman"/>
          <w:sz w:val="24"/>
          <w:szCs w:val="24"/>
          <w:shd w:val="clear" w:color="auto" w:fill="FFFFFF"/>
        </w:rPr>
        <w:t xml:space="preserve">is the </w:t>
      </w:r>
      <w:r w:rsidRPr="00F63101">
        <w:rPr>
          <w:rFonts w:ascii="Times New Roman" w:hAnsi="Times New Roman" w:cs="Times New Roman"/>
          <w:sz w:val="24"/>
          <w:szCs w:val="24"/>
        </w:rPr>
        <w:t>fear of losing purpose in life seems to be one of the causes of pre-retirement anxiety since one’s career defines much of his life, providing a sense of identity, routine and community connection. Losing that as one </w:t>
      </w:r>
      <w:hyperlink r:id="rId5" w:tooltip="steps to take before you retire" w:history="1">
        <w:r w:rsidRPr="00F63101">
          <w:rPr>
            <w:rStyle w:val="Hyperlink"/>
            <w:rFonts w:ascii="Times New Roman" w:hAnsi="Times New Roman" w:cs="Times New Roman"/>
            <w:color w:val="auto"/>
            <w:sz w:val="24"/>
            <w:szCs w:val="24"/>
            <w:u w:val="none"/>
          </w:rPr>
          <w:t>transition to retirement</w:t>
        </w:r>
      </w:hyperlink>
      <w:r w:rsidRPr="00F63101">
        <w:rPr>
          <w:rFonts w:ascii="Times New Roman" w:hAnsi="Times New Roman" w:cs="Times New Roman"/>
          <w:sz w:val="24"/>
          <w:szCs w:val="24"/>
        </w:rPr>
        <w:t> can be so challenging for some people that almost a quarter of retirees struggle with finding purpose in their lives, and it have even lead to depression for some. Additionally is the fear of feeling lonely during retirement. The above researcher equally observed that as one gets older, their social circle tends to shrink and l</w:t>
      </w:r>
      <w:hyperlink r:id="rId6" w:tooltip="emotional well being plan" w:history="1">
        <w:r w:rsidRPr="00F63101">
          <w:rPr>
            <w:rStyle w:val="Hyperlink"/>
            <w:rFonts w:ascii="Times New Roman" w:hAnsi="Times New Roman" w:cs="Times New Roman"/>
            <w:color w:val="auto"/>
            <w:sz w:val="24"/>
            <w:szCs w:val="24"/>
            <w:u w:val="none"/>
          </w:rPr>
          <w:t>eaving their jobs for retirement</w:t>
        </w:r>
      </w:hyperlink>
      <w:r w:rsidRPr="00F63101">
        <w:rPr>
          <w:rFonts w:ascii="Times New Roman" w:hAnsi="Times New Roman" w:cs="Times New Roman"/>
          <w:sz w:val="24"/>
          <w:szCs w:val="24"/>
        </w:rPr>
        <w:t xml:space="preserve"> often compounds this because they are to miss the small daily interactions they once shared with the coworkers. </w:t>
      </w:r>
      <w:r w:rsidRPr="00F63101">
        <w:rPr>
          <w:rFonts w:ascii="Times New Roman" w:hAnsi="Times New Roman" w:cs="Times New Roman"/>
          <w:sz w:val="24"/>
          <w:szCs w:val="24"/>
        </w:rPr>
        <w:lastRenderedPageBreak/>
        <w:t>Indeed, nearly a third of retirees admit to feeling lonely at times because they have retired (Rosen 2025).</w:t>
      </w:r>
    </w:p>
    <w:p w:rsidR="00A63A52" w:rsidRPr="00F63101" w:rsidRDefault="00A63A52" w:rsidP="00A63A52">
      <w:pPr>
        <w:shd w:val="clear" w:color="auto" w:fill="FFFFFF"/>
        <w:spacing w:after="150" w:line="480" w:lineRule="auto"/>
        <w:jc w:val="both"/>
        <w:rPr>
          <w:rFonts w:ascii="Times New Roman" w:hAnsi="Times New Roman" w:cs="Times New Roman"/>
          <w:sz w:val="24"/>
          <w:szCs w:val="24"/>
        </w:rPr>
      </w:pPr>
      <w:r w:rsidRPr="00F63101">
        <w:rPr>
          <w:rStyle w:val="anchor-text"/>
          <w:rFonts w:ascii="Times New Roman" w:hAnsi="Times New Roman" w:cs="Times New Roman"/>
          <w:sz w:val="24"/>
          <w:szCs w:val="24"/>
        </w:rPr>
        <w:t xml:space="preserve">Further, </w:t>
      </w:r>
      <w:hyperlink r:id="rId7" w:anchor="bbib29" w:history="1">
        <w:proofErr w:type="spellStart"/>
        <w:r w:rsidRPr="00F63101">
          <w:rPr>
            <w:rStyle w:val="anchor-text"/>
            <w:rFonts w:ascii="Times New Roman" w:hAnsi="Times New Roman" w:cs="Times New Roman"/>
            <w:sz w:val="24"/>
            <w:szCs w:val="24"/>
          </w:rPr>
          <w:t>Hessel</w:t>
        </w:r>
        <w:proofErr w:type="spellEnd"/>
        <w:r w:rsidRPr="00F63101">
          <w:rPr>
            <w:rFonts w:ascii="Times New Roman" w:hAnsi="Times New Roman" w:cs="Times New Roman"/>
            <w:sz w:val="24"/>
            <w:szCs w:val="24"/>
          </w:rPr>
          <w:t> (</w:t>
        </w:r>
        <w:r w:rsidRPr="00F63101">
          <w:rPr>
            <w:rStyle w:val="anchor-text"/>
            <w:rFonts w:ascii="Times New Roman" w:hAnsi="Times New Roman" w:cs="Times New Roman"/>
            <w:sz w:val="24"/>
            <w:szCs w:val="24"/>
          </w:rPr>
          <w:t>2016</w:t>
        </w:r>
      </w:hyperlink>
      <w:r w:rsidRPr="00F63101">
        <w:rPr>
          <w:rStyle w:val="anchor-text"/>
          <w:rFonts w:ascii="Times New Roman" w:hAnsi="Times New Roman" w:cs="Times New Roman"/>
          <w:sz w:val="24"/>
          <w:szCs w:val="24"/>
        </w:rPr>
        <w:t xml:space="preserve">) and </w:t>
      </w:r>
      <w:proofErr w:type="spellStart"/>
      <w:r w:rsidRPr="00F63101">
        <w:rPr>
          <w:rFonts w:ascii="Times New Roman" w:hAnsi="Times New Roman" w:cs="Times New Roman"/>
          <w:sz w:val="24"/>
          <w:szCs w:val="24"/>
        </w:rPr>
        <w:t>Eibich</w:t>
      </w:r>
      <w:proofErr w:type="spellEnd"/>
      <w:r w:rsidRPr="00F63101">
        <w:rPr>
          <w:rFonts w:ascii="Times New Roman" w:hAnsi="Times New Roman" w:cs="Times New Roman"/>
          <w:sz w:val="24"/>
          <w:szCs w:val="24"/>
        </w:rPr>
        <w:t xml:space="preserve"> (2015) opine that causes of preretirement anxiety can equally be associated with inadequate fund, challenges in managing mental health, challenges of managing a new and lower social status, inadequate planning for retirement, difficulty in time management, total dependence on the present salary, problem of securing residential accommodation, ignorance of what to do with pension money, the attitude of friends and family and the challenges of sudden retirement that are often associated with old age and sudden death. Also, Burr, </w:t>
      </w:r>
      <w:proofErr w:type="spellStart"/>
      <w:r w:rsidRPr="00F63101">
        <w:rPr>
          <w:rFonts w:ascii="Times New Roman" w:hAnsi="Times New Roman" w:cs="Times New Roman"/>
          <w:sz w:val="24"/>
          <w:szCs w:val="24"/>
        </w:rPr>
        <w:t>Pohrt</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Rugulies</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Holtermann</w:t>
      </w:r>
      <w:proofErr w:type="spellEnd"/>
      <w:r w:rsidRPr="00F63101">
        <w:rPr>
          <w:rFonts w:ascii="Times New Roman" w:hAnsi="Times New Roman" w:cs="Times New Roman"/>
          <w:sz w:val="24"/>
          <w:szCs w:val="24"/>
        </w:rPr>
        <w:t xml:space="preserve"> and </w:t>
      </w:r>
      <w:proofErr w:type="spellStart"/>
      <w:r w:rsidRPr="00F63101">
        <w:rPr>
          <w:rFonts w:ascii="Times New Roman" w:hAnsi="Times New Roman" w:cs="Times New Roman"/>
          <w:sz w:val="24"/>
          <w:szCs w:val="24"/>
        </w:rPr>
        <w:t>Hasselhorn</w:t>
      </w:r>
      <w:proofErr w:type="spellEnd"/>
      <w:r w:rsidRPr="00F63101">
        <w:rPr>
          <w:rFonts w:ascii="Times New Roman" w:hAnsi="Times New Roman" w:cs="Times New Roman"/>
          <w:sz w:val="24"/>
          <w:szCs w:val="24"/>
        </w:rPr>
        <w:t xml:space="preserve"> (2017) notes that retiring employees face problems during the transition from work to retirement. This may include the loss of job roles, financial insecurity, poor health, dissatisfaction in life, loss of social support and self-esteem. These also generate the feelings of anxiety which seems not to be normal for human well-being and survival. </w:t>
      </w:r>
    </w:p>
    <w:p w:rsidR="00A63A52" w:rsidRPr="00F63101" w:rsidRDefault="0053532E" w:rsidP="00A63A52">
      <w:pPr>
        <w:shd w:val="clear" w:color="auto" w:fill="FFFFFF"/>
        <w:spacing w:after="150" w:line="480" w:lineRule="auto"/>
        <w:jc w:val="both"/>
        <w:rPr>
          <w:rFonts w:ascii="Times New Roman" w:hAnsi="Times New Roman" w:cs="Times New Roman"/>
          <w:sz w:val="24"/>
          <w:szCs w:val="24"/>
        </w:rPr>
      </w:pPr>
      <w:r w:rsidRPr="00F63101">
        <w:rPr>
          <w:rFonts w:ascii="Times New Roman" w:hAnsi="Times New Roman" w:cs="Times New Roman"/>
          <w:sz w:val="24"/>
          <w:szCs w:val="24"/>
        </w:rPr>
        <w:t>P</w:t>
      </w:r>
      <w:r w:rsidR="00A63A52" w:rsidRPr="00F63101">
        <w:rPr>
          <w:rFonts w:ascii="Times New Roman" w:hAnsi="Times New Roman" w:cs="Times New Roman"/>
          <w:sz w:val="24"/>
          <w:szCs w:val="24"/>
        </w:rPr>
        <w:t>re-retirement anxiety can h</w:t>
      </w:r>
      <w:r w:rsidRPr="00F63101">
        <w:rPr>
          <w:rFonts w:ascii="Times New Roman" w:hAnsi="Times New Roman" w:cs="Times New Roman"/>
          <w:sz w:val="24"/>
          <w:szCs w:val="24"/>
        </w:rPr>
        <w:t xml:space="preserve">ave serious consequences on the </w:t>
      </w:r>
      <w:r w:rsidR="00A63A52" w:rsidRPr="00F63101">
        <w:rPr>
          <w:rFonts w:ascii="Times New Roman" w:hAnsi="Times New Roman" w:cs="Times New Roman"/>
          <w:sz w:val="24"/>
          <w:szCs w:val="24"/>
        </w:rPr>
        <w:t xml:space="preserve">individual’s well-being. </w:t>
      </w:r>
      <w:proofErr w:type="spellStart"/>
      <w:r w:rsidR="00A63A52" w:rsidRPr="00F63101">
        <w:rPr>
          <w:rFonts w:ascii="Times New Roman" w:hAnsi="Times New Roman" w:cs="Times New Roman"/>
          <w:sz w:val="24"/>
          <w:szCs w:val="24"/>
        </w:rPr>
        <w:t>Ferrucci</w:t>
      </w:r>
      <w:proofErr w:type="spellEnd"/>
      <w:r w:rsidR="00A63A52" w:rsidRPr="00F63101">
        <w:rPr>
          <w:rFonts w:ascii="Times New Roman" w:hAnsi="Times New Roman" w:cs="Times New Roman"/>
          <w:sz w:val="24"/>
          <w:szCs w:val="24"/>
        </w:rPr>
        <w:t>, Levine, </w:t>
      </w:r>
      <w:proofErr w:type="spellStart"/>
      <w:r w:rsidR="00A63A52" w:rsidRPr="00F63101">
        <w:rPr>
          <w:rFonts w:ascii="Times New Roman" w:hAnsi="Times New Roman" w:cs="Times New Roman"/>
          <w:sz w:val="24"/>
          <w:szCs w:val="24"/>
        </w:rPr>
        <w:t>Kuo</w:t>
      </w:r>
      <w:proofErr w:type="spellEnd"/>
      <w:r w:rsidR="00A63A52" w:rsidRPr="00F63101">
        <w:rPr>
          <w:rFonts w:ascii="Times New Roman" w:hAnsi="Times New Roman" w:cs="Times New Roman"/>
          <w:sz w:val="24"/>
          <w:szCs w:val="24"/>
        </w:rPr>
        <w:t xml:space="preserve"> and </w:t>
      </w:r>
      <w:proofErr w:type="spellStart"/>
      <w:r w:rsidR="00A63A52" w:rsidRPr="00F63101">
        <w:rPr>
          <w:rFonts w:ascii="Times New Roman" w:hAnsi="Times New Roman" w:cs="Times New Roman"/>
          <w:sz w:val="24"/>
          <w:szCs w:val="24"/>
        </w:rPr>
        <w:t>Simonsick</w:t>
      </w:r>
      <w:proofErr w:type="spellEnd"/>
      <w:r w:rsidR="00A63A52" w:rsidRPr="00F63101">
        <w:rPr>
          <w:rFonts w:ascii="Times New Roman" w:hAnsi="Times New Roman" w:cs="Times New Roman"/>
          <w:sz w:val="24"/>
          <w:szCs w:val="24"/>
        </w:rPr>
        <w:t xml:space="preserve"> (2018) retort that it can lead to having digestive issues, increase heart rate, sleep disturbance and low energy. On the other hand, </w:t>
      </w:r>
      <w:hyperlink r:id="rId8" w:anchor="bbib16" w:history="1">
        <w:proofErr w:type="spellStart"/>
        <w:r w:rsidR="00A63A52" w:rsidRPr="00F63101">
          <w:rPr>
            <w:rStyle w:val="anchor-text"/>
            <w:rFonts w:ascii="Times New Roman" w:hAnsi="Times New Roman" w:cs="Times New Roman"/>
            <w:sz w:val="24"/>
            <w:szCs w:val="24"/>
          </w:rPr>
          <w:t>Fé</w:t>
        </w:r>
        <w:proofErr w:type="spellEnd"/>
        <w:r w:rsidR="00A63A52" w:rsidRPr="00F63101">
          <w:rPr>
            <w:rStyle w:val="anchor-text"/>
            <w:rFonts w:ascii="Times New Roman" w:hAnsi="Times New Roman" w:cs="Times New Roman"/>
            <w:sz w:val="24"/>
            <w:szCs w:val="24"/>
          </w:rPr>
          <w:t xml:space="preserve"> and Hollingsworth (2016</w:t>
        </w:r>
      </w:hyperlink>
      <w:r w:rsidR="00A63A52" w:rsidRPr="00F63101">
        <w:rPr>
          <w:rStyle w:val="anchor-text"/>
          <w:rFonts w:ascii="Times New Roman" w:hAnsi="Times New Roman" w:cs="Times New Roman"/>
          <w:sz w:val="24"/>
          <w:szCs w:val="24"/>
        </w:rPr>
        <w:t>),</w:t>
      </w:r>
      <w:r w:rsidR="00A63A52" w:rsidRPr="00F63101">
        <w:rPr>
          <w:rFonts w:ascii="Times New Roman" w:hAnsi="Times New Roman" w:cs="Times New Roman"/>
          <w:sz w:val="24"/>
          <w:szCs w:val="24"/>
        </w:rPr>
        <w:t xml:space="preserve"> Fitzpatrick and Moore (2018) added persistent worry about future, mood swings, feeling of helplessness, loss of interest in activities, withdrawal from social activities and increased use of alcohol and other substances to cope, </w:t>
      </w:r>
      <w:r w:rsidRPr="00F63101">
        <w:rPr>
          <w:rFonts w:ascii="Times New Roman" w:eastAsia="Times New Roman" w:hAnsi="Times New Roman" w:cs="Times New Roman"/>
          <w:bCs/>
          <w:sz w:val="24"/>
          <w:szCs w:val="24"/>
        </w:rPr>
        <w:t>reduced productivity at work, s</w:t>
      </w:r>
      <w:r w:rsidR="00A63A52" w:rsidRPr="00F63101">
        <w:rPr>
          <w:rFonts w:ascii="Times New Roman" w:eastAsia="Times New Roman" w:hAnsi="Times New Roman" w:cs="Times New Roman"/>
          <w:bCs/>
          <w:sz w:val="24"/>
          <w:szCs w:val="24"/>
        </w:rPr>
        <w:t xml:space="preserve">train on relationships and negative impact on mental and physical health. </w:t>
      </w:r>
      <w:r w:rsidR="00A63A52" w:rsidRPr="00F63101">
        <w:rPr>
          <w:rFonts w:ascii="Times New Roman" w:hAnsi="Times New Roman" w:cs="Times New Roman"/>
          <w:sz w:val="24"/>
          <w:szCs w:val="24"/>
        </w:rPr>
        <w:t>These conditions may likely lead to death or cause one chronical disease or the other that can worsen the situation, therefore, there is need for</w:t>
      </w:r>
      <w:r w:rsidR="00D13DE2" w:rsidRPr="00F63101">
        <w:rPr>
          <w:rFonts w:ascii="Times New Roman" w:hAnsi="Times New Roman" w:cs="Times New Roman"/>
          <w:sz w:val="24"/>
          <w:szCs w:val="24"/>
        </w:rPr>
        <w:t xml:space="preserve"> counselling strategies</w:t>
      </w:r>
      <w:r w:rsidR="00A63A52" w:rsidRPr="00F63101">
        <w:rPr>
          <w:rFonts w:ascii="Times New Roman" w:hAnsi="Times New Roman" w:cs="Times New Roman"/>
          <w:sz w:val="24"/>
          <w:szCs w:val="24"/>
        </w:rPr>
        <w:t xml:space="preserve"> </w:t>
      </w:r>
      <w:r w:rsidR="00D13DE2" w:rsidRPr="00F63101">
        <w:rPr>
          <w:rFonts w:ascii="Times New Roman" w:hAnsi="Times New Roman" w:cs="Times New Roman"/>
          <w:sz w:val="24"/>
          <w:szCs w:val="24"/>
        </w:rPr>
        <w:t xml:space="preserve">that </w:t>
      </w:r>
      <w:r w:rsidR="00A63A52" w:rsidRPr="00F63101">
        <w:rPr>
          <w:rFonts w:ascii="Times New Roman" w:hAnsi="Times New Roman" w:cs="Times New Roman"/>
          <w:sz w:val="24"/>
          <w:szCs w:val="24"/>
        </w:rPr>
        <w:t>would help towards eliminating the problem of pre-retirement anxieties.</w:t>
      </w:r>
    </w:p>
    <w:p w:rsidR="00A63A52" w:rsidRPr="00F63101" w:rsidRDefault="00A63A52" w:rsidP="00A63A52">
      <w:pPr>
        <w:spacing w:line="480" w:lineRule="auto"/>
        <w:jc w:val="both"/>
        <w:rPr>
          <w:rFonts w:ascii="Times New Roman" w:hAnsi="Times New Roman" w:cs="Times New Roman"/>
          <w:b/>
          <w:sz w:val="24"/>
          <w:szCs w:val="24"/>
        </w:rPr>
      </w:pPr>
      <w:r w:rsidRPr="00F63101">
        <w:rPr>
          <w:rFonts w:ascii="Times New Roman" w:hAnsi="Times New Roman" w:cs="Times New Roman"/>
          <w:sz w:val="24"/>
          <w:szCs w:val="24"/>
        </w:rPr>
        <w:lastRenderedPageBreak/>
        <w:t xml:space="preserve">On the possible strategies for reducing pre-retirement anxiety,  </w:t>
      </w:r>
      <w:proofErr w:type="spellStart"/>
      <w:r w:rsidRPr="00F63101">
        <w:rPr>
          <w:rFonts w:ascii="Times New Roman" w:hAnsi="Times New Roman" w:cs="Times New Roman"/>
          <w:sz w:val="24"/>
          <w:szCs w:val="24"/>
        </w:rPr>
        <w:t>Li,Ye</w:t>
      </w:r>
      <w:proofErr w:type="spellEnd"/>
      <w:r w:rsidRPr="00F63101">
        <w:rPr>
          <w:rFonts w:ascii="Times New Roman" w:hAnsi="Times New Roman" w:cs="Times New Roman"/>
          <w:sz w:val="24"/>
          <w:szCs w:val="24"/>
        </w:rPr>
        <w:t xml:space="preserve">, Zhu and He (2021) and </w:t>
      </w:r>
      <w:proofErr w:type="spellStart"/>
      <w:r w:rsidRPr="00F63101">
        <w:rPr>
          <w:rFonts w:ascii="Times New Roman" w:hAnsi="Times New Roman" w:cs="Times New Roman"/>
          <w:sz w:val="24"/>
          <w:szCs w:val="24"/>
        </w:rPr>
        <w:t>Homaie</w:t>
      </w:r>
      <w:proofErr w:type="spellEnd"/>
      <w:r w:rsidRPr="00F63101">
        <w:rPr>
          <w:rFonts w:ascii="Times New Roman" w:hAnsi="Times New Roman" w:cs="Times New Roman"/>
          <w:sz w:val="24"/>
          <w:szCs w:val="24"/>
        </w:rPr>
        <w:t>, Rad, </w:t>
      </w:r>
      <w:proofErr w:type="spellStart"/>
      <w:r w:rsidRPr="00F63101">
        <w:rPr>
          <w:rFonts w:ascii="Times New Roman" w:hAnsi="Times New Roman" w:cs="Times New Roman"/>
          <w:sz w:val="24"/>
          <w:szCs w:val="24"/>
        </w:rPr>
        <w:t>Rashidian</w:t>
      </w:r>
      <w:proofErr w:type="spellEnd"/>
      <w:r w:rsidRPr="00F63101">
        <w:rPr>
          <w:rFonts w:ascii="Times New Roman" w:hAnsi="Times New Roman" w:cs="Times New Roman"/>
          <w:sz w:val="24"/>
          <w:szCs w:val="24"/>
        </w:rPr>
        <w:t xml:space="preserve">, Arab and </w:t>
      </w:r>
      <w:proofErr w:type="spellStart"/>
      <w:r w:rsidRPr="00F63101">
        <w:rPr>
          <w:rFonts w:ascii="Times New Roman" w:hAnsi="Times New Roman" w:cs="Times New Roman"/>
          <w:sz w:val="24"/>
          <w:szCs w:val="24"/>
        </w:rPr>
        <w:t>Souri</w:t>
      </w:r>
      <w:proofErr w:type="spellEnd"/>
      <w:r w:rsidRPr="00F63101">
        <w:rPr>
          <w:rFonts w:ascii="Times New Roman" w:hAnsi="Times New Roman" w:cs="Times New Roman"/>
          <w:sz w:val="24"/>
          <w:szCs w:val="24"/>
        </w:rPr>
        <w:t xml:space="preserve">,  (2017)) are of the opinion that provision for health scheme for retirees by government, encouraging workers to start  early savings for retirement and accessing one on one counselling on retirement readiness can help towards reducing pre-retirement anxieties. Also, </w:t>
      </w:r>
      <w:proofErr w:type="spellStart"/>
      <w:r w:rsidRPr="00F63101">
        <w:rPr>
          <w:rFonts w:ascii="Times New Roman" w:hAnsi="Times New Roman" w:cs="Times New Roman"/>
          <w:sz w:val="24"/>
          <w:szCs w:val="24"/>
        </w:rPr>
        <w:t>Kauppi</w:t>
      </w:r>
      <w:proofErr w:type="spellEnd"/>
      <w:r w:rsidRPr="00F63101">
        <w:rPr>
          <w:rFonts w:ascii="Times New Roman" w:hAnsi="Times New Roman" w:cs="Times New Roman"/>
          <w:sz w:val="24"/>
          <w:szCs w:val="24"/>
        </w:rPr>
        <w:t>, Virtanen, </w:t>
      </w:r>
      <w:proofErr w:type="spellStart"/>
      <w:r w:rsidR="00D13DE2" w:rsidRPr="00F63101">
        <w:rPr>
          <w:rFonts w:ascii="Times New Roman" w:hAnsi="Times New Roman" w:cs="Times New Roman"/>
          <w:sz w:val="24"/>
          <w:szCs w:val="24"/>
        </w:rPr>
        <w:t>Pentti</w:t>
      </w:r>
      <w:proofErr w:type="spellEnd"/>
      <w:r w:rsidR="00D13DE2" w:rsidRPr="00F63101">
        <w:rPr>
          <w:rFonts w:ascii="Times New Roman" w:hAnsi="Times New Roman" w:cs="Times New Roman"/>
          <w:sz w:val="24"/>
          <w:szCs w:val="24"/>
        </w:rPr>
        <w:t xml:space="preserve">, Aalto, </w:t>
      </w:r>
      <w:proofErr w:type="spellStart"/>
      <w:r w:rsidR="00D13DE2" w:rsidRPr="00F63101">
        <w:rPr>
          <w:rFonts w:ascii="Times New Roman" w:hAnsi="Times New Roman" w:cs="Times New Roman"/>
          <w:sz w:val="24"/>
          <w:szCs w:val="24"/>
        </w:rPr>
        <w:t>Kivimäki</w:t>
      </w:r>
      <w:proofErr w:type="spellEnd"/>
      <w:r w:rsidR="00D13DE2"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Vahtera</w:t>
      </w:r>
      <w:proofErr w:type="spellEnd"/>
      <w:r w:rsidRPr="00F63101">
        <w:rPr>
          <w:rFonts w:ascii="Times New Roman" w:hAnsi="Times New Roman" w:cs="Times New Roman"/>
          <w:sz w:val="24"/>
          <w:szCs w:val="24"/>
        </w:rPr>
        <w:t xml:space="preserve"> and Stenholm (2021) added that pre-retirement anxiety could be reduced through the creation of awareness for the benefits of retirement and encouraging them to maintain </w:t>
      </w:r>
      <w:r w:rsidRPr="00F63101">
        <w:rPr>
          <w:rFonts w:ascii="Times New Roman" w:eastAsia="Times New Roman" w:hAnsi="Times New Roman" w:cs="Times New Roman"/>
          <w:spacing w:val="2"/>
          <w:sz w:val="24"/>
          <w:szCs w:val="24"/>
        </w:rPr>
        <w:t xml:space="preserve">and build social relationships within and outside their work place to avoid isolation in retirement. Furthermore, </w:t>
      </w:r>
      <w:proofErr w:type="spellStart"/>
      <w:r w:rsidRPr="00F63101">
        <w:rPr>
          <w:rFonts w:ascii="Times New Roman" w:eastAsia="Times New Roman" w:hAnsi="Times New Roman" w:cs="Times New Roman"/>
          <w:sz w:val="24"/>
          <w:szCs w:val="24"/>
        </w:rPr>
        <w:t>Garba</w:t>
      </w:r>
      <w:proofErr w:type="spellEnd"/>
      <w:r w:rsidRPr="00F63101">
        <w:rPr>
          <w:rFonts w:ascii="Times New Roman" w:eastAsia="Times New Roman" w:hAnsi="Times New Roman" w:cs="Times New Roman"/>
          <w:sz w:val="24"/>
          <w:szCs w:val="24"/>
        </w:rPr>
        <w:t xml:space="preserve">, </w:t>
      </w:r>
      <w:proofErr w:type="spellStart"/>
      <w:r w:rsidRPr="00F63101">
        <w:rPr>
          <w:rFonts w:ascii="Times New Roman" w:eastAsia="Times New Roman" w:hAnsi="Times New Roman" w:cs="Times New Roman"/>
          <w:sz w:val="24"/>
          <w:szCs w:val="24"/>
        </w:rPr>
        <w:t>Zakariyah</w:t>
      </w:r>
      <w:proofErr w:type="spellEnd"/>
      <w:r w:rsidRPr="00F63101">
        <w:rPr>
          <w:rFonts w:ascii="Times New Roman" w:eastAsia="Times New Roman" w:hAnsi="Times New Roman" w:cs="Times New Roman"/>
          <w:sz w:val="24"/>
          <w:szCs w:val="24"/>
        </w:rPr>
        <w:t xml:space="preserve"> and Baba (2015) assert that </w:t>
      </w:r>
      <w:r w:rsidRPr="00F63101">
        <w:rPr>
          <w:rFonts w:ascii="Times New Roman" w:eastAsia="Times New Roman" w:hAnsi="Times New Roman" w:cs="Times New Roman"/>
          <w:spacing w:val="2"/>
          <w:sz w:val="24"/>
          <w:szCs w:val="24"/>
        </w:rPr>
        <w:t>helping them to develop a comprehensive retirement plan that addresses income, expenses, and potential risks can equally reduce pre-retirement anxiety. </w:t>
      </w:r>
    </w:p>
    <w:p w:rsidR="00A63A52" w:rsidRPr="00F63101" w:rsidRDefault="00A63A52" w:rsidP="00A63A52">
      <w:pPr>
        <w:shd w:val="clear" w:color="auto" w:fill="FFFFFF"/>
        <w:spacing w:after="150" w:line="480" w:lineRule="auto"/>
        <w:jc w:val="both"/>
        <w:rPr>
          <w:rFonts w:ascii="Times New Roman" w:hAnsi="Times New Roman" w:cs="Times New Roman"/>
          <w:sz w:val="24"/>
          <w:szCs w:val="24"/>
        </w:rPr>
      </w:pPr>
      <w:r w:rsidRPr="00F63101">
        <w:rPr>
          <w:rFonts w:ascii="Times New Roman" w:hAnsi="Times New Roman" w:cs="Times New Roman"/>
          <w:sz w:val="24"/>
          <w:szCs w:val="24"/>
        </w:rPr>
        <w:t xml:space="preserve">Guidance Counsellors who are the heart surgeons should out of their expertise trainings and experiences devised better strategies that can be helpful towards reducing this ugly situation among the teachers in </w:t>
      </w:r>
      <w:r w:rsidR="00F312BD" w:rsidRPr="00F63101">
        <w:rPr>
          <w:rFonts w:ascii="Times New Roman" w:hAnsi="Times New Roman" w:cs="Times New Roman"/>
          <w:sz w:val="24"/>
          <w:szCs w:val="24"/>
        </w:rPr>
        <w:t>Anambra state</w:t>
      </w:r>
      <w:r w:rsidRPr="00F63101">
        <w:rPr>
          <w:rFonts w:ascii="Times New Roman" w:hAnsi="Times New Roman" w:cs="Times New Roman"/>
          <w:sz w:val="24"/>
          <w:szCs w:val="24"/>
        </w:rPr>
        <w:t xml:space="preserve">. This is why the present researcher embark on this topic: causes, consequences and counselling strategies for reducing pre-retirement anxiety among </w:t>
      </w:r>
      <w:r w:rsidR="00F312BD" w:rsidRPr="00F63101">
        <w:rPr>
          <w:rFonts w:ascii="Times New Roman" w:hAnsi="Times New Roman" w:cs="Times New Roman"/>
          <w:sz w:val="24"/>
          <w:szCs w:val="24"/>
        </w:rPr>
        <w:t>secondary school teachers in Anambra state</w:t>
      </w:r>
      <w:r w:rsidRPr="00F63101">
        <w:rPr>
          <w:rFonts w:ascii="Times New Roman" w:hAnsi="Times New Roman" w:cs="Times New Roman"/>
          <w:sz w:val="24"/>
          <w:szCs w:val="24"/>
        </w:rPr>
        <w:t>.</w:t>
      </w:r>
    </w:p>
    <w:p w:rsidR="00A63A52" w:rsidRPr="00F63101" w:rsidRDefault="00A63A52" w:rsidP="00A63A52">
      <w:pPr>
        <w:shd w:val="clear" w:color="auto" w:fill="FFFFFF"/>
        <w:spacing w:after="150"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1.2 Statement of the Problem</w:t>
      </w:r>
    </w:p>
    <w:p w:rsidR="00A63A52" w:rsidRPr="00F63101" w:rsidRDefault="00A63A52" w:rsidP="00A63A52">
      <w:pPr>
        <w:shd w:val="clear" w:color="auto" w:fill="FFFFFF"/>
        <w:spacing w:after="150" w:line="480" w:lineRule="auto"/>
        <w:jc w:val="both"/>
        <w:rPr>
          <w:rFonts w:ascii="Times New Roman" w:eastAsia="Times New Roman" w:hAnsi="Times New Roman" w:cs="Times New Roman"/>
          <w:sz w:val="24"/>
          <w:szCs w:val="24"/>
        </w:rPr>
      </w:pPr>
      <w:r w:rsidRPr="00F63101">
        <w:rPr>
          <w:rFonts w:ascii="Times New Roman" w:eastAsia="Times New Roman" w:hAnsi="Times New Roman" w:cs="Times New Roman"/>
          <w:sz w:val="24"/>
          <w:szCs w:val="24"/>
        </w:rPr>
        <w:t xml:space="preserve">In the olden days, retired workers especially teachers are valued so much within the society. They are being looked at as people that will help in shaping the society in the right order in terms of instilling discipline, attracting development and ensuring that things are done orderly. And as a result, the retired workers especially teachers are accepted and always put in front and in leadership positions of </w:t>
      </w:r>
      <w:proofErr w:type="spellStart"/>
      <w:r w:rsidRPr="00F63101">
        <w:rPr>
          <w:rFonts w:ascii="Times New Roman" w:eastAsia="Times New Roman" w:hAnsi="Times New Roman" w:cs="Times New Roman"/>
          <w:sz w:val="24"/>
          <w:szCs w:val="24"/>
        </w:rPr>
        <w:t>honour</w:t>
      </w:r>
      <w:proofErr w:type="spellEnd"/>
      <w:r w:rsidRPr="00F63101">
        <w:rPr>
          <w:rFonts w:ascii="Times New Roman" w:eastAsia="Times New Roman" w:hAnsi="Times New Roman" w:cs="Times New Roman"/>
          <w:sz w:val="24"/>
          <w:szCs w:val="24"/>
        </w:rPr>
        <w:t xml:space="preserve"> and dignity in their towns. Then, on the part of government, their gratuities and pensions are being paid as at when due which helps in boosting their egos because from there, they continued their normal lives especially as not being in want of life necessities </w:t>
      </w:r>
      <w:r w:rsidRPr="00F63101">
        <w:rPr>
          <w:rFonts w:ascii="Times New Roman" w:eastAsia="Times New Roman" w:hAnsi="Times New Roman" w:cs="Times New Roman"/>
          <w:sz w:val="24"/>
          <w:szCs w:val="24"/>
        </w:rPr>
        <w:lastRenderedPageBreak/>
        <w:t xml:space="preserve">but today things have falling apart. Some retirees are among those that suffer most within the society and are always in want facing abject poverty. Their gratuities and pensions are no longer paid on time and some even died before the arrival of their gratuities and peanut pensions. On the part of the society, they are no longer cherished and </w:t>
      </w:r>
      <w:proofErr w:type="spellStart"/>
      <w:r w:rsidRPr="00F63101">
        <w:rPr>
          <w:rFonts w:ascii="Times New Roman" w:eastAsia="Times New Roman" w:hAnsi="Times New Roman" w:cs="Times New Roman"/>
          <w:sz w:val="24"/>
          <w:szCs w:val="24"/>
        </w:rPr>
        <w:t>honoured</w:t>
      </w:r>
      <w:proofErr w:type="spellEnd"/>
      <w:r w:rsidRPr="00F63101">
        <w:rPr>
          <w:rFonts w:ascii="Times New Roman" w:eastAsia="Times New Roman" w:hAnsi="Times New Roman" w:cs="Times New Roman"/>
          <w:sz w:val="24"/>
          <w:szCs w:val="24"/>
        </w:rPr>
        <w:t>. Some of them are seen as burdens on their relatives. They usually loss their friends including some family relatives that matter in their lives causing loneliness for them. The truth is that this situation surrounding the retired workers and teachers have led to the death of some who could not cope.  It is what has led to pre-retirement anxiety among those especially teachers whose retirement are approaching.</w:t>
      </w:r>
    </w:p>
    <w:p w:rsidR="00A63A52" w:rsidRPr="00F63101" w:rsidRDefault="00A63A52" w:rsidP="00A63A52">
      <w:pPr>
        <w:shd w:val="clear" w:color="auto" w:fill="FFFFFF"/>
        <w:spacing w:after="150" w:line="480" w:lineRule="auto"/>
        <w:jc w:val="both"/>
        <w:rPr>
          <w:rFonts w:ascii="Times New Roman" w:eastAsia="Times New Roman" w:hAnsi="Times New Roman" w:cs="Times New Roman"/>
          <w:bCs/>
          <w:sz w:val="24"/>
          <w:szCs w:val="24"/>
        </w:rPr>
      </w:pPr>
      <w:r w:rsidRPr="00F63101">
        <w:rPr>
          <w:rFonts w:ascii="Times New Roman" w:eastAsia="Times New Roman" w:hAnsi="Times New Roman" w:cs="Times New Roman"/>
          <w:sz w:val="24"/>
          <w:szCs w:val="24"/>
        </w:rPr>
        <w:t xml:space="preserve">This worry and fear around the transition to retirement, have several negative consequences. Some of these consequences include increased stress and anxiety, difficulties adjusting to a new lifestyle, morale loss in their work leading to a decrease in productivity and strained relationships with colleagues. It also have a </w:t>
      </w:r>
      <w:r w:rsidRPr="00F63101">
        <w:rPr>
          <w:rFonts w:ascii="Times New Roman" w:eastAsia="Times New Roman" w:hAnsi="Times New Roman" w:cs="Times New Roman"/>
          <w:bCs/>
          <w:sz w:val="24"/>
          <w:szCs w:val="24"/>
        </w:rPr>
        <w:t xml:space="preserve">negative impact on their mental and physical health which have led to some having chronic sicknesses draining their little savings, depression and death before retirement. This situation came to the present researcher’s awareness during the practicum exercise in one of the public secondary schools in the area is so worrisome and needs urgent attention. It is in order to eliminate these problems associated with pre-retirement anxiety among teachers that makes the researchers embark on this topic: causes, consequences and counselling strategies for reducing pre-retirement anxiety among secondary school teachers in order to reduce the problem. </w:t>
      </w:r>
    </w:p>
    <w:p w:rsidR="00A63A52" w:rsidRPr="00F63101" w:rsidRDefault="00A63A52" w:rsidP="00A63A52">
      <w:pPr>
        <w:spacing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Research Questions</w:t>
      </w:r>
    </w:p>
    <w:p w:rsidR="00A63A52" w:rsidRPr="00F63101" w:rsidRDefault="00A63A52" w:rsidP="00A63A52">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The following three research questions guided the study:</w:t>
      </w:r>
    </w:p>
    <w:p w:rsidR="00A63A52" w:rsidRPr="00F63101" w:rsidRDefault="00A63A52" w:rsidP="00A63A52">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1. What are the causes of pre-retirement anxiety among secondary school teachers?</w:t>
      </w:r>
    </w:p>
    <w:p w:rsidR="00A63A52" w:rsidRPr="00F63101" w:rsidRDefault="00A63A52" w:rsidP="00A63A52">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lastRenderedPageBreak/>
        <w:t>2. What are the consequences of pre-retirement anxiety among secondary school teachers?</w:t>
      </w:r>
    </w:p>
    <w:p w:rsidR="00705DFC" w:rsidRPr="00F63101" w:rsidRDefault="00A63A52" w:rsidP="00A63A52">
      <w:pPr>
        <w:rPr>
          <w:rFonts w:ascii="Times New Roman" w:hAnsi="Times New Roman" w:cs="Times New Roman"/>
          <w:sz w:val="24"/>
          <w:szCs w:val="24"/>
        </w:rPr>
      </w:pPr>
      <w:r w:rsidRPr="00F63101">
        <w:rPr>
          <w:rFonts w:ascii="Times New Roman" w:hAnsi="Times New Roman" w:cs="Times New Roman"/>
          <w:sz w:val="24"/>
          <w:szCs w:val="24"/>
        </w:rPr>
        <w:t>3. What are the counselling strategies for reducing pre-retirement anxiety among secondary school teachers?</w:t>
      </w:r>
    </w:p>
    <w:p w:rsidR="00F516B4" w:rsidRPr="00F63101" w:rsidRDefault="00F516B4" w:rsidP="00A63A52">
      <w:pPr>
        <w:rPr>
          <w:rFonts w:ascii="Times New Roman" w:hAnsi="Times New Roman" w:cs="Times New Roman"/>
          <w:b/>
          <w:sz w:val="24"/>
          <w:szCs w:val="24"/>
        </w:rPr>
      </w:pPr>
      <w:r w:rsidRPr="00F63101">
        <w:rPr>
          <w:rFonts w:ascii="Times New Roman" w:hAnsi="Times New Roman" w:cs="Times New Roman"/>
          <w:b/>
          <w:sz w:val="24"/>
          <w:szCs w:val="24"/>
        </w:rPr>
        <w:t>Methods</w:t>
      </w:r>
    </w:p>
    <w:p w:rsidR="00F516B4" w:rsidRPr="00F63101" w:rsidRDefault="00F516B4" w:rsidP="00F516B4">
      <w:pPr>
        <w:spacing w:line="480" w:lineRule="auto"/>
        <w:jc w:val="both"/>
        <w:rPr>
          <w:rFonts w:ascii="Times New Roman" w:eastAsia="Calibri" w:hAnsi="Times New Roman" w:cs="Times New Roman"/>
          <w:sz w:val="24"/>
          <w:szCs w:val="24"/>
        </w:rPr>
      </w:pPr>
      <w:r w:rsidRPr="00F63101">
        <w:rPr>
          <w:rFonts w:ascii="Times New Roman" w:hAnsi="Times New Roman"/>
          <w:sz w:val="24"/>
          <w:szCs w:val="24"/>
        </w:rPr>
        <w:t xml:space="preserve">This study was carried out in Anambra state and the research design adopted for this study was descriptive survey research design. The study was guided by 3 research questions. The sample size for this study was 121 counsellors drawn through accidental sampling technique from their places of meeting. </w:t>
      </w:r>
      <w:r w:rsidRPr="00F63101">
        <w:rPr>
          <w:rFonts w:ascii="Times New Roman" w:eastAsia="Calibri" w:hAnsi="Times New Roman" w:cs="Times New Roman"/>
          <w:sz w:val="24"/>
          <w:szCs w:val="24"/>
        </w:rPr>
        <w:t>The instrument for data collection was a questionnaire titled</w:t>
      </w:r>
      <w:r w:rsidR="00466CFC" w:rsidRPr="00F63101">
        <w:rPr>
          <w:rFonts w:ascii="Times New Roman" w:eastAsia="Calibri" w:hAnsi="Times New Roman" w:cs="Times New Roman"/>
          <w:sz w:val="24"/>
          <w:szCs w:val="24"/>
        </w:rPr>
        <w:t xml:space="preserve"> Causes, Consequences and Counselling Strategies for Reducing Preretirement Anxiety (CCACSFRPRA). The instrument was developed by the researchers</w:t>
      </w:r>
      <w:r w:rsidRPr="00F63101">
        <w:rPr>
          <w:rFonts w:ascii="Times New Roman" w:eastAsia="Calibri" w:hAnsi="Times New Roman" w:cs="Times New Roman"/>
          <w:sz w:val="24"/>
          <w:szCs w:val="24"/>
        </w:rPr>
        <w:t xml:space="preserve">. </w:t>
      </w:r>
      <w:r w:rsidR="00466CFC" w:rsidRPr="00F63101">
        <w:rPr>
          <w:rFonts w:ascii="Times New Roman" w:eastAsia="Calibri" w:hAnsi="Times New Roman" w:cs="Times New Roman"/>
          <w:sz w:val="24"/>
          <w:szCs w:val="24"/>
        </w:rPr>
        <w:t>The instrument wa</w:t>
      </w:r>
      <w:r w:rsidRPr="00F63101">
        <w:rPr>
          <w:rFonts w:ascii="Times New Roman" w:eastAsia="Calibri" w:hAnsi="Times New Roman" w:cs="Times New Roman"/>
          <w:sz w:val="24"/>
          <w:szCs w:val="24"/>
        </w:rPr>
        <w:t xml:space="preserve">s validated by three experts from the faculty of Education, </w:t>
      </w:r>
      <w:proofErr w:type="spellStart"/>
      <w:r w:rsidRPr="00F63101">
        <w:rPr>
          <w:rFonts w:ascii="Times New Roman" w:eastAsia="Calibri" w:hAnsi="Times New Roman" w:cs="Times New Roman"/>
          <w:sz w:val="24"/>
          <w:szCs w:val="24"/>
        </w:rPr>
        <w:t>Nnamdi</w:t>
      </w:r>
      <w:proofErr w:type="spellEnd"/>
      <w:r w:rsidRPr="00F63101">
        <w:rPr>
          <w:rFonts w:ascii="Times New Roman" w:eastAsia="Calibri" w:hAnsi="Times New Roman" w:cs="Times New Roman"/>
          <w:sz w:val="24"/>
          <w:szCs w:val="24"/>
        </w:rPr>
        <w:t xml:space="preserve"> </w:t>
      </w:r>
      <w:proofErr w:type="spellStart"/>
      <w:r w:rsidRPr="00F63101">
        <w:rPr>
          <w:rFonts w:ascii="Times New Roman" w:eastAsia="Calibri" w:hAnsi="Times New Roman" w:cs="Times New Roman"/>
          <w:sz w:val="24"/>
          <w:szCs w:val="24"/>
        </w:rPr>
        <w:t>Azikiwe</w:t>
      </w:r>
      <w:proofErr w:type="spellEnd"/>
      <w:r w:rsidRPr="00F63101">
        <w:rPr>
          <w:rFonts w:ascii="Times New Roman" w:eastAsia="Calibri" w:hAnsi="Times New Roman" w:cs="Times New Roman"/>
          <w:sz w:val="24"/>
          <w:szCs w:val="24"/>
        </w:rPr>
        <w:t xml:space="preserve"> University, </w:t>
      </w:r>
      <w:proofErr w:type="spellStart"/>
      <w:proofErr w:type="gramStart"/>
      <w:r w:rsidRPr="00F63101">
        <w:rPr>
          <w:rFonts w:ascii="Times New Roman" w:eastAsia="Calibri" w:hAnsi="Times New Roman" w:cs="Times New Roman"/>
          <w:sz w:val="24"/>
          <w:szCs w:val="24"/>
        </w:rPr>
        <w:t>Awka</w:t>
      </w:r>
      <w:proofErr w:type="spellEnd"/>
      <w:proofErr w:type="gramEnd"/>
      <w:r w:rsidRPr="00F63101">
        <w:rPr>
          <w:rFonts w:ascii="Times New Roman" w:eastAsia="Calibri" w:hAnsi="Times New Roman" w:cs="Times New Roman"/>
          <w:sz w:val="24"/>
          <w:szCs w:val="24"/>
        </w:rPr>
        <w:t xml:space="preserve">. The reliability coefficient value of </w:t>
      </w:r>
      <w:r w:rsidR="00466CFC" w:rsidRPr="00F63101">
        <w:rPr>
          <w:rFonts w:ascii="Times New Roman" w:eastAsia="Calibri" w:hAnsi="Times New Roman" w:cs="Times New Roman"/>
          <w:sz w:val="24"/>
          <w:szCs w:val="24"/>
        </w:rPr>
        <w:t>0.76</w:t>
      </w:r>
      <w:r w:rsidRPr="00F63101">
        <w:rPr>
          <w:rFonts w:ascii="Times New Roman" w:eastAsia="Calibri" w:hAnsi="Times New Roman" w:cs="Times New Roman"/>
          <w:sz w:val="24"/>
          <w:szCs w:val="24"/>
        </w:rPr>
        <w:t xml:space="preserve"> was obtained for the instrument which was used for this study. The researchers adopted a direct delivery method that is, face to face method of administration for the data collection to ensure a hundred percent return of the copies of the instrument. Data collected was analyzed using mean of which its </w:t>
      </w:r>
      <w:r w:rsidR="00466CFC" w:rsidRPr="00F63101">
        <w:rPr>
          <w:rFonts w:ascii="Times New Roman" w:eastAsia="Calibri" w:hAnsi="Times New Roman" w:cs="Times New Roman"/>
          <w:sz w:val="24"/>
          <w:szCs w:val="24"/>
        </w:rPr>
        <w:t>decision rule wa</w:t>
      </w:r>
      <w:r w:rsidRPr="00F63101">
        <w:rPr>
          <w:rFonts w:ascii="Times New Roman" w:eastAsia="Calibri" w:hAnsi="Times New Roman" w:cs="Times New Roman"/>
          <w:sz w:val="24"/>
          <w:szCs w:val="24"/>
        </w:rPr>
        <w:t>s from 2.50 above which is considered as acceptable while the reverse is the case for any value below 2.50.</w:t>
      </w:r>
    </w:p>
    <w:p w:rsidR="00F516B4" w:rsidRPr="00F63101" w:rsidRDefault="00466CFC" w:rsidP="00A63A52">
      <w:pPr>
        <w:rPr>
          <w:b/>
          <w:sz w:val="24"/>
          <w:szCs w:val="24"/>
        </w:rPr>
      </w:pPr>
      <w:r w:rsidRPr="00F63101">
        <w:rPr>
          <w:b/>
          <w:sz w:val="24"/>
          <w:szCs w:val="24"/>
        </w:rPr>
        <w:t>Results</w:t>
      </w:r>
    </w:p>
    <w:p w:rsidR="00466CFC" w:rsidRPr="00F63101" w:rsidRDefault="00466CFC" w:rsidP="00466CFC">
      <w:pPr>
        <w:spacing w:after="200" w:line="480" w:lineRule="auto"/>
        <w:jc w:val="both"/>
        <w:rPr>
          <w:rFonts w:ascii="Times New Roman" w:eastAsia="Calibri" w:hAnsi="Times New Roman" w:cs="Times New Roman"/>
          <w:sz w:val="24"/>
          <w:szCs w:val="24"/>
        </w:rPr>
      </w:pPr>
    </w:p>
    <w:p w:rsidR="00466CFC" w:rsidRPr="00F63101" w:rsidRDefault="00466CFC" w:rsidP="00466CFC">
      <w:pPr>
        <w:spacing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Research Question 1</w:t>
      </w:r>
    </w:p>
    <w:p w:rsidR="00466CFC" w:rsidRPr="00F63101" w:rsidRDefault="00466CFC" w:rsidP="00466CFC">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What are the causes of preretirement anxiety among public secondary school teachers in Anambra State?</w:t>
      </w:r>
    </w:p>
    <w:p w:rsidR="00466CFC" w:rsidRPr="00F63101" w:rsidRDefault="00466CFC" w:rsidP="00466CFC">
      <w:pPr>
        <w:spacing w:line="240" w:lineRule="auto"/>
        <w:jc w:val="both"/>
        <w:rPr>
          <w:rFonts w:ascii="Times New Roman" w:hAnsi="Times New Roman" w:cs="Times New Roman"/>
          <w:b/>
          <w:sz w:val="24"/>
          <w:szCs w:val="24"/>
        </w:rPr>
      </w:pPr>
      <w:r w:rsidRPr="00F63101">
        <w:rPr>
          <w:rFonts w:ascii="Times New Roman" w:hAnsi="Times New Roman" w:cs="Times New Roman"/>
          <w:b/>
          <w:sz w:val="24"/>
          <w:szCs w:val="24"/>
        </w:rPr>
        <w:t>Table 1</w:t>
      </w:r>
    </w:p>
    <w:p w:rsidR="00466CFC" w:rsidRPr="00F63101" w:rsidRDefault="00466CFC" w:rsidP="00466CFC">
      <w:pPr>
        <w:spacing w:line="240" w:lineRule="auto"/>
        <w:jc w:val="both"/>
        <w:rPr>
          <w:rFonts w:ascii="Times New Roman" w:hAnsi="Times New Roman" w:cs="Times New Roman"/>
          <w:b/>
          <w:sz w:val="24"/>
          <w:szCs w:val="24"/>
        </w:rPr>
      </w:pPr>
      <w:r w:rsidRPr="00F63101">
        <w:rPr>
          <w:rFonts w:ascii="Times New Roman" w:hAnsi="Times New Roman" w:cs="Times New Roman"/>
          <w:b/>
          <w:sz w:val="24"/>
          <w:szCs w:val="24"/>
        </w:rPr>
        <w:t xml:space="preserve">Mean ratings of respondents on the causes of Preretirement Anxiety </w:t>
      </w:r>
    </w:p>
    <w:tbl>
      <w:tblPr>
        <w:tblStyle w:val="TableGrid"/>
        <w:tblW w:w="0" w:type="auto"/>
        <w:tblLook w:val="04A0" w:firstRow="1" w:lastRow="0" w:firstColumn="1" w:lastColumn="0" w:noHBand="0" w:noVBand="1"/>
      </w:tblPr>
      <w:tblGrid>
        <w:gridCol w:w="715"/>
        <w:gridCol w:w="5760"/>
        <w:gridCol w:w="1260"/>
        <w:gridCol w:w="1615"/>
      </w:tblGrid>
      <w:tr w:rsidR="00466CFC" w:rsidRPr="00F63101" w:rsidTr="00170E39">
        <w:tc>
          <w:tcPr>
            <w:tcW w:w="715"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lastRenderedPageBreak/>
              <w:t>S/N</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ITEMS</w:t>
            </w:r>
          </w:p>
        </w:tc>
        <w:tc>
          <w:tcPr>
            <w:tcW w:w="12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X</w:t>
            </w:r>
          </w:p>
        </w:tc>
        <w:tc>
          <w:tcPr>
            <w:tcW w:w="1615"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REMARKS</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p>
        </w:tc>
        <w:tc>
          <w:tcPr>
            <w:tcW w:w="57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Causes of preretirement anxiety are:</w:t>
            </w:r>
          </w:p>
        </w:tc>
        <w:tc>
          <w:tcPr>
            <w:tcW w:w="1260" w:type="dxa"/>
          </w:tcPr>
          <w:p w:rsidR="00466CFC" w:rsidRPr="00F63101" w:rsidRDefault="00466CFC" w:rsidP="00170E39">
            <w:pPr>
              <w:jc w:val="both"/>
              <w:rPr>
                <w:rFonts w:ascii="Times New Roman" w:hAnsi="Times New Roman" w:cs="Times New Roman"/>
                <w:b/>
                <w:sz w:val="24"/>
                <w:szCs w:val="24"/>
              </w:rPr>
            </w:pPr>
          </w:p>
        </w:tc>
        <w:tc>
          <w:tcPr>
            <w:tcW w:w="1615" w:type="dxa"/>
          </w:tcPr>
          <w:p w:rsidR="00466CFC" w:rsidRPr="00F63101" w:rsidRDefault="00466CFC" w:rsidP="00170E39">
            <w:pPr>
              <w:jc w:val="both"/>
              <w:rPr>
                <w:rFonts w:ascii="Times New Roman" w:hAnsi="Times New Roman" w:cs="Times New Roman"/>
                <w:b/>
                <w:sz w:val="24"/>
                <w:szCs w:val="24"/>
              </w:rPr>
            </w:pPr>
          </w:p>
        </w:tc>
      </w:tr>
      <w:tr w:rsidR="00466CFC" w:rsidRPr="00F63101" w:rsidTr="00170E39">
        <w:trPr>
          <w:trHeight w:val="422"/>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w:t>
            </w:r>
          </w:p>
        </w:tc>
        <w:tc>
          <w:tcPr>
            <w:tcW w:w="5760" w:type="dxa"/>
          </w:tcPr>
          <w:p w:rsidR="00466CFC" w:rsidRPr="00F63101" w:rsidRDefault="00466CFC" w:rsidP="00170E39">
            <w:pPr>
              <w:rPr>
                <w:rFonts w:ascii="Times New Roman" w:hAnsi="Times New Roman" w:cs="Times New Roman"/>
                <w:sz w:val="24"/>
                <w:szCs w:val="24"/>
              </w:rPr>
            </w:pPr>
            <w:r w:rsidRPr="00F63101">
              <w:rPr>
                <w:rFonts w:ascii="Times New Roman" w:hAnsi="Times New Roman" w:cs="Times New Roman"/>
                <w:sz w:val="24"/>
                <w:szCs w:val="24"/>
              </w:rPr>
              <w:t>challenges of managing a new and lower social status</w:t>
            </w:r>
          </w:p>
          <w:p w:rsidR="00466CFC" w:rsidRPr="00F63101" w:rsidRDefault="00466CFC" w:rsidP="00170E39">
            <w:pPr>
              <w:jc w:val="both"/>
              <w:rPr>
                <w:rFonts w:ascii="Times New Roman" w:hAnsi="Times New Roman" w:cs="Times New Roman"/>
                <w:b/>
                <w:sz w:val="24"/>
                <w:szCs w:val="24"/>
              </w:rPr>
            </w:pPr>
          </w:p>
        </w:tc>
        <w:tc>
          <w:tcPr>
            <w:tcW w:w="12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3.</w:t>
            </w:r>
            <w:r w:rsidR="00076AF8" w:rsidRPr="00F63101">
              <w:rPr>
                <w:rFonts w:ascii="Times New Roman" w:hAnsi="Times New Roman" w:cs="Times New Roman"/>
                <w:sz w:val="24"/>
                <w:szCs w:val="24"/>
              </w:rPr>
              <w:t>39</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2</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sz w:val="24"/>
                <w:szCs w:val="24"/>
              </w:rPr>
              <w:t>inadequate planning for retirement</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3.61</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3</w:t>
            </w:r>
          </w:p>
        </w:tc>
        <w:tc>
          <w:tcPr>
            <w:tcW w:w="5760" w:type="dxa"/>
          </w:tcPr>
          <w:p w:rsidR="00466CFC" w:rsidRPr="00F63101" w:rsidRDefault="00466CFC" w:rsidP="00170E39">
            <w:pPr>
              <w:rPr>
                <w:rFonts w:ascii="Times New Roman" w:hAnsi="Times New Roman" w:cs="Times New Roman"/>
                <w:sz w:val="24"/>
                <w:szCs w:val="24"/>
              </w:rPr>
            </w:pPr>
            <w:r w:rsidRPr="00F63101">
              <w:rPr>
                <w:rFonts w:ascii="Times New Roman" w:hAnsi="Times New Roman" w:cs="Times New Roman"/>
                <w:sz w:val="24"/>
                <w:szCs w:val="24"/>
              </w:rPr>
              <w:t xml:space="preserve">lack of professional counselling </w:t>
            </w:r>
          </w:p>
          <w:p w:rsidR="00466CFC" w:rsidRPr="00F63101" w:rsidRDefault="00466CFC" w:rsidP="00170E39">
            <w:pPr>
              <w:jc w:val="both"/>
              <w:rPr>
                <w:rFonts w:ascii="Times New Roman" w:hAnsi="Times New Roman" w:cs="Times New Roman"/>
                <w:b/>
                <w:sz w:val="24"/>
                <w:szCs w:val="24"/>
              </w:rPr>
            </w:pP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3.71</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36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4</w:t>
            </w:r>
          </w:p>
          <w:p w:rsidR="00466CFC" w:rsidRPr="00F63101" w:rsidRDefault="00466CFC" w:rsidP="00170E39">
            <w:pPr>
              <w:jc w:val="both"/>
              <w:rPr>
                <w:rFonts w:ascii="Times New Roman" w:hAnsi="Times New Roman" w:cs="Times New Roman"/>
                <w:b/>
                <w:sz w:val="24"/>
                <w:szCs w:val="24"/>
              </w:rPr>
            </w:pP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sz w:val="24"/>
                <w:szCs w:val="24"/>
              </w:rPr>
              <w:t>total dependence on the present salary</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3.61</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36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5</w:t>
            </w:r>
          </w:p>
          <w:p w:rsidR="00466CFC" w:rsidRPr="00F63101" w:rsidRDefault="00466CFC" w:rsidP="00170E39">
            <w:pPr>
              <w:jc w:val="both"/>
              <w:rPr>
                <w:rFonts w:ascii="Times New Roman" w:hAnsi="Times New Roman" w:cs="Times New Roman"/>
                <w:b/>
                <w:sz w:val="24"/>
                <w:szCs w:val="24"/>
              </w:rPr>
            </w:pPr>
          </w:p>
        </w:tc>
        <w:tc>
          <w:tcPr>
            <w:tcW w:w="5760" w:type="dxa"/>
          </w:tcPr>
          <w:p w:rsidR="00466CFC" w:rsidRPr="00F63101" w:rsidRDefault="00466CFC" w:rsidP="00170E39">
            <w:pPr>
              <w:rPr>
                <w:rFonts w:ascii="Times New Roman" w:hAnsi="Times New Roman" w:cs="Times New Roman"/>
                <w:sz w:val="24"/>
                <w:szCs w:val="24"/>
              </w:rPr>
            </w:pPr>
            <w:r w:rsidRPr="00F63101">
              <w:rPr>
                <w:rFonts w:ascii="Times New Roman" w:hAnsi="Times New Roman" w:cs="Times New Roman"/>
                <w:sz w:val="24"/>
                <w:szCs w:val="24"/>
              </w:rPr>
              <w:t xml:space="preserve">problem associating with securing residential accommodation </w:t>
            </w:r>
          </w:p>
          <w:p w:rsidR="00466CFC" w:rsidRPr="00F63101" w:rsidRDefault="00466CFC" w:rsidP="00170E39">
            <w:pPr>
              <w:spacing w:after="200"/>
              <w:jc w:val="both"/>
              <w:rPr>
                <w:rFonts w:ascii="Times New Roman" w:hAnsi="Times New Roman" w:cs="Times New Roman"/>
                <w:b/>
                <w:sz w:val="24"/>
                <w:szCs w:val="24"/>
              </w:rPr>
            </w:pP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3.64</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782"/>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6</w:t>
            </w:r>
          </w:p>
        </w:tc>
        <w:tc>
          <w:tcPr>
            <w:tcW w:w="5760" w:type="dxa"/>
          </w:tcPr>
          <w:p w:rsidR="00466CFC" w:rsidRPr="00F63101" w:rsidRDefault="00466CFC" w:rsidP="00170E39">
            <w:pPr>
              <w:rPr>
                <w:rFonts w:ascii="Times New Roman" w:hAnsi="Times New Roman" w:cs="Times New Roman"/>
                <w:sz w:val="24"/>
                <w:szCs w:val="24"/>
              </w:rPr>
            </w:pPr>
            <w:r w:rsidRPr="00F63101">
              <w:rPr>
                <w:rFonts w:ascii="Times New Roman" w:hAnsi="Times New Roman" w:cs="Times New Roman"/>
                <w:sz w:val="24"/>
                <w:szCs w:val="24"/>
              </w:rPr>
              <w:t xml:space="preserve">loss of social support and self-esteem </w:t>
            </w:r>
          </w:p>
          <w:p w:rsidR="00466CFC" w:rsidRPr="00F63101" w:rsidRDefault="00466CFC" w:rsidP="00170E39">
            <w:pPr>
              <w:rPr>
                <w:rFonts w:ascii="Times New Roman" w:hAnsi="Times New Roman" w:cs="Times New Roman"/>
                <w:sz w:val="24"/>
                <w:szCs w:val="24"/>
              </w:rPr>
            </w:pPr>
          </w:p>
          <w:p w:rsidR="00466CFC" w:rsidRPr="00F63101" w:rsidRDefault="00466CFC" w:rsidP="00170E39">
            <w:pPr>
              <w:jc w:val="both"/>
              <w:rPr>
                <w:rFonts w:ascii="Times New Roman" w:hAnsi="Times New Roman" w:cs="Times New Roman"/>
                <w:sz w:val="24"/>
                <w:szCs w:val="24"/>
              </w:rPr>
            </w:pP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3.55</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bl>
    <w:p w:rsidR="00466CFC" w:rsidRPr="00F63101" w:rsidRDefault="00466CFC" w:rsidP="00466CFC">
      <w:pPr>
        <w:spacing w:line="240" w:lineRule="auto"/>
        <w:jc w:val="both"/>
        <w:rPr>
          <w:rFonts w:ascii="Times New Roman" w:hAnsi="Times New Roman" w:cs="Times New Roman"/>
          <w:sz w:val="24"/>
          <w:szCs w:val="24"/>
        </w:rPr>
      </w:pPr>
    </w:p>
    <w:p w:rsidR="00466CFC" w:rsidRPr="00F63101" w:rsidRDefault="00466CFC" w:rsidP="00466CFC">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In Table 1, all the items in (1 to 6) have the mean ratings that is above the criterion mean of 2.50 which showed that the respondents agreed that all the items in 1-6 above are causes of preretirement anxiety among the public secondary school teachers. The following items were therefore the causes of preretirement anxiety among public secondary school teachers are: challenges of managing a new and lower social status, inadequate planning for retirement, lack of professional counselling, total dependence on the present salary, problem associating with securing residential accommodation and loss of social support and self-esteem.</w:t>
      </w:r>
    </w:p>
    <w:p w:rsidR="00466CFC" w:rsidRPr="00F63101" w:rsidRDefault="00466CFC" w:rsidP="00466CFC">
      <w:pPr>
        <w:spacing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Question 2</w:t>
      </w:r>
    </w:p>
    <w:p w:rsidR="00466CFC" w:rsidRPr="00F63101" w:rsidRDefault="00466CFC" w:rsidP="00466CFC">
      <w:pPr>
        <w:rPr>
          <w:rFonts w:ascii="Times New Roman" w:eastAsia="Times New Roman" w:hAnsi="Times New Roman" w:cs="Times New Roman"/>
          <w:spacing w:val="2"/>
          <w:sz w:val="24"/>
          <w:szCs w:val="24"/>
        </w:rPr>
      </w:pPr>
      <w:r w:rsidRPr="00F63101">
        <w:rPr>
          <w:rFonts w:ascii="Times New Roman" w:hAnsi="Times New Roman" w:cs="Times New Roman"/>
          <w:sz w:val="24"/>
          <w:szCs w:val="24"/>
        </w:rPr>
        <w:t xml:space="preserve">What are the consequences of preretirement anxiety among public secondary school teachers in </w:t>
      </w:r>
      <w:r w:rsidR="00076AF8" w:rsidRPr="00F63101">
        <w:rPr>
          <w:rFonts w:ascii="Times New Roman" w:hAnsi="Times New Roman" w:cs="Times New Roman"/>
          <w:sz w:val="24"/>
          <w:szCs w:val="24"/>
        </w:rPr>
        <w:t>Anambra State</w:t>
      </w:r>
      <w:r w:rsidRPr="00F63101">
        <w:rPr>
          <w:rFonts w:ascii="Times New Roman" w:hAnsi="Times New Roman" w:cs="Times New Roman"/>
          <w:sz w:val="24"/>
          <w:szCs w:val="24"/>
        </w:rPr>
        <w:t>?</w:t>
      </w:r>
    </w:p>
    <w:p w:rsidR="00466CFC" w:rsidRPr="00F63101" w:rsidRDefault="00466CFC" w:rsidP="00466CFC">
      <w:pPr>
        <w:spacing w:line="240" w:lineRule="auto"/>
        <w:jc w:val="both"/>
        <w:rPr>
          <w:rFonts w:ascii="Times New Roman" w:hAnsi="Times New Roman" w:cs="Times New Roman"/>
          <w:b/>
          <w:sz w:val="24"/>
          <w:szCs w:val="24"/>
        </w:rPr>
      </w:pPr>
      <w:r w:rsidRPr="00F63101">
        <w:rPr>
          <w:rFonts w:ascii="Times New Roman" w:hAnsi="Times New Roman" w:cs="Times New Roman"/>
          <w:b/>
          <w:sz w:val="24"/>
          <w:szCs w:val="24"/>
        </w:rPr>
        <w:t>Table 2 Mean ratings of respondents on the consequences of preretirement anxiety</w:t>
      </w:r>
    </w:p>
    <w:tbl>
      <w:tblPr>
        <w:tblStyle w:val="TableGrid"/>
        <w:tblW w:w="0" w:type="auto"/>
        <w:tblLook w:val="04A0" w:firstRow="1" w:lastRow="0" w:firstColumn="1" w:lastColumn="0" w:noHBand="0" w:noVBand="1"/>
      </w:tblPr>
      <w:tblGrid>
        <w:gridCol w:w="715"/>
        <w:gridCol w:w="5760"/>
        <w:gridCol w:w="1260"/>
        <w:gridCol w:w="1615"/>
      </w:tblGrid>
      <w:tr w:rsidR="00466CFC" w:rsidRPr="00F63101" w:rsidTr="00170E39">
        <w:tc>
          <w:tcPr>
            <w:tcW w:w="715"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S/N</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ITEMS</w:t>
            </w:r>
          </w:p>
        </w:tc>
        <w:tc>
          <w:tcPr>
            <w:tcW w:w="12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X</w:t>
            </w:r>
          </w:p>
        </w:tc>
        <w:tc>
          <w:tcPr>
            <w:tcW w:w="1615"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REMARKS</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p>
        </w:tc>
        <w:tc>
          <w:tcPr>
            <w:tcW w:w="57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Consequences of preretirement anxiety are:</w:t>
            </w:r>
          </w:p>
        </w:tc>
        <w:tc>
          <w:tcPr>
            <w:tcW w:w="1260" w:type="dxa"/>
          </w:tcPr>
          <w:p w:rsidR="00466CFC" w:rsidRPr="00F63101" w:rsidRDefault="00466CFC" w:rsidP="00170E39">
            <w:pPr>
              <w:jc w:val="both"/>
              <w:rPr>
                <w:rFonts w:ascii="Times New Roman" w:hAnsi="Times New Roman" w:cs="Times New Roman"/>
                <w:b/>
                <w:sz w:val="24"/>
                <w:szCs w:val="24"/>
              </w:rPr>
            </w:pPr>
          </w:p>
        </w:tc>
        <w:tc>
          <w:tcPr>
            <w:tcW w:w="1615" w:type="dxa"/>
          </w:tcPr>
          <w:p w:rsidR="00466CFC" w:rsidRPr="00F63101" w:rsidRDefault="00466CFC" w:rsidP="00170E39">
            <w:pPr>
              <w:jc w:val="both"/>
              <w:rPr>
                <w:rFonts w:ascii="Times New Roman" w:hAnsi="Times New Roman" w:cs="Times New Roman"/>
                <w:b/>
                <w:sz w:val="24"/>
                <w:szCs w:val="24"/>
              </w:rPr>
            </w:pPr>
          </w:p>
        </w:tc>
      </w:tr>
      <w:tr w:rsidR="00466CFC" w:rsidRPr="00F63101" w:rsidTr="00170E39">
        <w:trPr>
          <w:trHeight w:val="422"/>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7</w:t>
            </w:r>
          </w:p>
        </w:tc>
        <w:tc>
          <w:tcPr>
            <w:tcW w:w="5760" w:type="dxa"/>
          </w:tcPr>
          <w:p w:rsidR="00466CFC" w:rsidRPr="00F63101" w:rsidRDefault="00466CFC" w:rsidP="00170E39">
            <w:pPr>
              <w:spacing w:after="200"/>
              <w:jc w:val="both"/>
              <w:rPr>
                <w:rFonts w:ascii="Times New Roman" w:hAnsi="Times New Roman" w:cs="Times New Roman"/>
                <w:b/>
                <w:sz w:val="24"/>
                <w:szCs w:val="24"/>
              </w:rPr>
            </w:pPr>
            <w:r w:rsidRPr="00F63101">
              <w:rPr>
                <w:rFonts w:ascii="Times New Roman" w:eastAsia="Times New Roman" w:hAnsi="Times New Roman" w:cs="Times New Roman"/>
                <w:spacing w:val="2"/>
                <w:sz w:val="24"/>
                <w:szCs w:val="24"/>
              </w:rPr>
              <w:t>fear of the unknown</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3.55</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54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8</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sz w:val="24"/>
                <w:szCs w:val="24"/>
              </w:rPr>
              <w:t>social isolation</w:t>
            </w:r>
            <w:r w:rsidRPr="00F63101">
              <w:rPr>
                <w:rFonts w:ascii="Times New Roman" w:hAnsi="Times New Roman" w:cs="Times New Roman"/>
                <w:b/>
                <w:sz w:val="24"/>
                <w:szCs w:val="24"/>
              </w:rPr>
              <w:t xml:space="preserve"> </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3.71</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9</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eastAsia="Times New Roman" w:hAnsi="Times New Roman" w:cs="Times New Roman"/>
                <w:spacing w:val="2"/>
                <w:sz w:val="24"/>
                <w:szCs w:val="24"/>
              </w:rPr>
              <w:t>Depression</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3.64</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36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lastRenderedPageBreak/>
              <w:t>10</w:t>
            </w:r>
          </w:p>
          <w:p w:rsidR="00466CFC" w:rsidRPr="00F63101" w:rsidRDefault="00466CFC" w:rsidP="00170E39">
            <w:pPr>
              <w:jc w:val="both"/>
              <w:rPr>
                <w:rFonts w:ascii="Times New Roman" w:hAnsi="Times New Roman" w:cs="Times New Roman"/>
                <w:b/>
                <w:sz w:val="24"/>
                <w:szCs w:val="24"/>
              </w:rPr>
            </w:pPr>
          </w:p>
        </w:tc>
        <w:tc>
          <w:tcPr>
            <w:tcW w:w="5760" w:type="dxa"/>
          </w:tcPr>
          <w:p w:rsidR="00466CFC" w:rsidRPr="00F63101" w:rsidRDefault="00466CFC" w:rsidP="00170E39">
            <w:pPr>
              <w:rPr>
                <w:rFonts w:ascii="Times New Roman" w:hAnsi="Times New Roman" w:cs="Times New Roman"/>
                <w:b/>
                <w:sz w:val="24"/>
                <w:szCs w:val="24"/>
              </w:rPr>
            </w:pPr>
            <w:r w:rsidRPr="00F63101">
              <w:rPr>
                <w:rFonts w:ascii="Times New Roman" w:eastAsia="Times New Roman" w:hAnsi="Times New Roman" w:cs="Times New Roman"/>
                <w:spacing w:val="2"/>
                <w:sz w:val="24"/>
                <w:szCs w:val="24"/>
              </w:rPr>
              <w:t xml:space="preserve">feelings of being lost or purposeless </w:t>
            </w:r>
          </w:p>
        </w:tc>
        <w:tc>
          <w:tcPr>
            <w:tcW w:w="12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3</w:t>
            </w:r>
            <w:r w:rsidR="00076AF8" w:rsidRPr="00F63101">
              <w:rPr>
                <w:rFonts w:ascii="Times New Roman" w:hAnsi="Times New Roman" w:cs="Times New Roman"/>
                <w:sz w:val="24"/>
                <w:szCs w:val="24"/>
              </w:rPr>
              <w:t>.76</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36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11</w:t>
            </w:r>
          </w:p>
          <w:p w:rsidR="00466CFC" w:rsidRPr="00F63101" w:rsidRDefault="00466CFC" w:rsidP="00170E39">
            <w:pPr>
              <w:jc w:val="both"/>
              <w:rPr>
                <w:rFonts w:ascii="Times New Roman" w:hAnsi="Times New Roman" w:cs="Times New Roman"/>
                <w:b/>
                <w:sz w:val="24"/>
                <w:szCs w:val="24"/>
              </w:rPr>
            </w:pPr>
          </w:p>
        </w:tc>
        <w:tc>
          <w:tcPr>
            <w:tcW w:w="5760" w:type="dxa"/>
          </w:tcPr>
          <w:p w:rsidR="00466CFC" w:rsidRPr="00F63101" w:rsidRDefault="00466CFC" w:rsidP="00170E39">
            <w:pPr>
              <w:shd w:val="clear" w:color="auto" w:fill="FFFFFF"/>
              <w:spacing w:after="120" w:line="330" w:lineRule="atLeast"/>
              <w:rPr>
                <w:rFonts w:ascii="Times New Roman" w:eastAsia="Times New Roman" w:hAnsi="Times New Roman" w:cs="Times New Roman"/>
                <w:spacing w:val="2"/>
                <w:sz w:val="24"/>
                <w:szCs w:val="24"/>
              </w:rPr>
            </w:pPr>
            <w:r w:rsidRPr="00F63101">
              <w:rPr>
                <w:rFonts w:ascii="Times New Roman" w:eastAsia="Times New Roman" w:hAnsi="Times New Roman" w:cs="Times New Roman"/>
                <w:spacing w:val="2"/>
                <w:sz w:val="24"/>
                <w:szCs w:val="24"/>
              </w:rPr>
              <w:t xml:space="preserve">sleep disturbances </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3.48</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746"/>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12</w:t>
            </w:r>
          </w:p>
        </w:tc>
        <w:tc>
          <w:tcPr>
            <w:tcW w:w="5760" w:type="dxa"/>
          </w:tcPr>
          <w:p w:rsidR="00466CFC" w:rsidRPr="00F63101" w:rsidRDefault="00466CFC" w:rsidP="00170E39">
            <w:pPr>
              <w:shd w:val="clear" w:color="auto" w:fill="FFFFFF"/>
              <w:spacing w:after="120" w:line="330" w:lineRule="atLeast"/>
              <w:rPr>
                <w:rFonts w:ascii="Times New Roman" w:eastAsia="Times New Roman" w:hAnsi="Times New Roman" w:cs="Times New Roman"/>
                <w:spacing w:val="2"/>
                <w:sz w:val="24"/>
                <w:szCs w:val="24"/>
              </w:rPr>
            </w:pPr>
            <w:r w:rsidRPr="00F63101">
              <w:rPr>
                <w:rFonts w:ascii="Times New Roman" w:eastAsia="Times New Roman" w:hAnsi="Times New Roman" w:cs="Times New Roman"/>
                <w:spacing w:val="2"/>
                <w:sz w:val="24"/>
                <w:szCs w:val="24"/>
              </w:rPr>
              <w:t>exacerbates existing health conditions</w:t>
            </w:r>
          </w:p>
          <w:p w:rsidR="00466CFC" w:rsidRPr="00F63101" w:rsidRDefault="00466CFC" w:rsidP="00170E39">
            <w:pPr>
              <w:jc w:val="both"/>
              <w:rPr>
                <w:rFonts w:ascii="Times New Roman" w:hAnsi="Times New Roman" w:cs="Times New Roman"/>
                <w:sz w:val="24"/>
                <w:szCs w:val="24"/>
              </w:rPr>
            </w:pP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3.44</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bl>
    <w:p w:rsidR="00466CFC" w:rsidRPr="00F63101" w:rsidRDefault="00466CFC" w:rsidP="00466CFC">
      <w:pPr>
        <w:spacing w:line="240" w:lineRule="auto"/>
        <w:jc w:val="both"/>
        <w:rPr>
          <w:rFonts w:ascii="Times New Roman" w:hAnsi="Times New Roman" w:cs="Times New Roman"/>
          <w:b/>
          <w:sz w:val="24"/>
          <w:szCs w:val="24"/>
        </w:rPr>
      </w:pPr>
      <w:r w:rsidRPr="00F63101">
        <w:rPr>
          <w:rFonts w:ascii="Times New Roman" w:hAnsi="Times New Roman" w:cs="Times New Roman"/>
          <w:b/>
          <w:sz w:val="24"/>
          <w:szCs w:val="24"/>
        </w:rPr>
        <w:t xml:space="preserve"> </w:t>
      </w:r>
    </w:p>
    <w:p w:rsidR="00466CFC" w:rsidRPr="00F63101" w:rsidRDefault="00466CFC" w:rsidP="00466CFC">
      <w:pPr>
        <w:shd w:val="clear" w:color="auto" w:fill="FFFFFF"/>
        <w:spacing w:after="120" w:line="480" w:lineRule="auto"/>
        <w:rPr>
          <w:rFonts w:ascii="Times New Roman" w:hAnsi="Times New Roman" w:cs="Times New Roman"/>
          <w:b/>
          <w:sz w:val="24"/>
          <w:szCs w:val="24"/>
        </w:rPr>
      </w:pPr>
      <w:r w:rsidRPr="00F63101">
        <w:rPr>
          <w:rFonts w:ascii="Times New Roman" w:hAnsi="Times New Roman" w:cs="Times New Roman"/>
          <w:sz w:val="24"/>
          <w:szCs w:val="24"/>
        </w:rPr>
        <w:t xml:space="preserve">Table 2 above, indicated that all the items in (7 to 12) above were the consequences of preretirement anxiety due to the fact that each obtained the mean rating that is above the criterion mean of 2.50. The following items were therefore the consequences of preretirement anxiety among secondary school teachers: </w:t>
      </w:r>
      <w:r w:rsidRPr="00F63101">
        <w:rPr>
          <w:rFonts w:ascii="Times New Roman" w:eastAsia="Times New Roman" w:hAnsi="Times New Roman" w:cs="Times New Roman"/>
          <w:spacing w:val="2"/>
          <w:sz w:val="24"/>
          <w:szCs w:val="24"/>
        </w:rPr>
        <w:t>fear of the unknown</w:t>
      </w:r>
      <w:r w:rsidRPr="00F63101">
        <w:rPr>
          <w:rFonts w:ascii="Times New Roman" w:hAnsi="Times New Roman" w:cs="Times New Roman"/>
          <w:sz w:val="24"/>
          <w:szCs w:val="24"/>
        </w:rPr>
        <w:t xml:space="preserve">, social isolation, depression, feelings of being lost or purposeless, </w:t>
      </w:r>
      <w:r w:rsidRPr="00F63101">
        <w:rPr>
          <w:rFonts w:ascii="Times New Roman" w:eastAsia="Times New Roman" w:hAnsi="Times New Roman" w:cs="Times New Roman"/>
          <w:spacing w:val="2"/>
          <w:sz w:val="24"/>
          <w:szCs w:val="24"/>
        </w:rPr>
        <w:t xml:space="preserve">sleep disturbances </w:t>
      </w:r>
      <w:r w:rsidRPr="00F63101">
        <w:rPr>
          <w:rFonts w:ascii="Times New Roman" w:hAnsi="Times New Roman" w:cs="Times New Roman"/>
          <w:sz w:val="24"/>
          <w:szCs w:val="24"/>
        </w:rPr>
        <w:t>and</w:t>
      </w:r>
      <w:r w:rsidRPr="00F63101">
        <w:rPr>
          <w:rFonts w:ascii="Times New Roman" w:eastAsia="Times New Roman" w:hAnsi="Times New Roman" w:cs="Times New Roman"/>
          <w:spacing w:val="2"/>
          <w:sz w:val="24"/>
          <w:szCs w:val="24"/>
        </w:rPr>
        <w:t xml:space="preserve"> exacerbate existing health conditions</w:t>
      </w:r>
      <w:r w:rsidRPr="00F63101">
        <w:rPr>
          <w:rFonts w:ascii="Times New Roman" w:hAnsi="Times New Roman" w:cs="Times New Roman"/>
          <w:b/>
          <w:sz w:val="24"/>
          <w:szCs w:val="24"/>
        </w:rPr>
        <w:t>.</w:t>
      </w:r>
    </w:p>
    <w:p w:rsidR="00466CFC" w:rsidRPr="00F63101" w:rsidRDefault="00466CFC" w:rsidP="00466CFC">
      <w:pPr>
        <w:spacing w:after="200"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Research Question 3</w:t>
      </w:r>
    </w:p>
    <w:p w:rsidR="00466CFC" w:rsidRPr="00F63101" w:rsidRDefault="00466CFC" w:rsidP="00466CFC">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 xml:space="preserve">What are the counselling strategies for reducing preretirement anxiety among public secondary school students in </w:t>
      </w:r>
      <w:r w:rsidR="00076AF8" w:rsidRPr="00F63101">
        <w:rPr>
          <w:rFonts w:ascii="Times New Roman" w:hAnsi="Times New Roman" w:cs="Times New Roman"/>
          <w:sz w:val="24"/>
          <w:szCs w:val="24"/>
        </w:rPr>
        <w:t>Anambra State</w:t>
      </w:r>
      <w:r w:rsidRPr="00F63101">
        <w:rPr>
          <w:rFonts w:ascii="Times New Roman" w:hAnsi="Times New Roman" w:cs="Times New Roman"/>
          <w:sz w:val="24"/>
          <w:szCs w:val="24"/>
        </w:rPr>
        <w:t>?</w:t>
      </w:r>
    </w:p>
    <w:p w:rsidR="00466CFC" w:rsidRPr="00F63101" w:rsidRDefault="00466CFC" w:rsidP="00466CFC">
      <w:pPr>
        <w:spacing w:line="240" w:lineRule="auto"/>
        <w:jc w:val="both"/>
        <w:rPr>
          <w:rFonts w:ascii="Times New Roman" w:hAnsi="Times New Roman" w:cs="Times New Roman"/>
          <w:b/>
          <w:sz w:val="24"/>
          <w:szCs w:val="24"/>
        </w:rPr>
      </w:pPr>
      <w:r w:rsidRPr="00F63101">
        <w:rPr>
          <w:rFonts w:ascii="Times New Roman" w:hAnsi="Times New Roman" w:cs="Times New Roman"/>
          <w:b/>
          <w:sz w:val="24"/>
          <w:szCs w:val="24"/>
        </w:rPr>
        <w:t>Table 3</w:t>
      </w:r>
    </w:p>
    <w:p w:rsidR="00466CFC" w:rsidRPr="00F63101" w:rsidRDefault="00466CFC" w:rsidP="00466CFC">
      <w:pPr>
        <w:spacing w:line="240" w:lineRule="auto"/>
        <w:jc w:val="both"/>
        <w:rPr>
          <w:rFonts w:ascii="Times New Roman" w:hAnsi="Times New Roman" w:cs="Times New Roman"/>
          <w:b/>
          <w:sz w:val="24"/>
          <w:szCs w:val="24"/>
        </w:rPr>
      </w:pPr>
      <w:r w:rsidRPr="00F63101">
        <w:rPr>
          <w:rFonts w:ascii="Times New Roman" w:hAnsi="Times New Roman" w:cs="Times New Roman"/>
          <w:b/>
          <w:sz w:val="24"/>
          <w:szCs w:val="24"/>
        </w:rPr>
        <w:t>Mean ratings of respondents on counselling strategies for reducing preretirement anxiety</w:t>
      </w:r>
    </w:p>
    <w:tbl>
      <w:tblPr>
        <w:tblStyle w:val="TableGrid"/>
        <w:tblW w:w="0" w:type="auto"/>
        <w:tblLook w:val="04A0" w:firstRow="1" w:lastRow="0" w:firstColumn="1" w:lastColumn="0" w:noHBand="0" w:noVBand="1"/>
      </w:tblPr>
      <w:tblGrid>
        <w:gridCol w:w="715"/>
        <w:gridCol w:w="5760"/>
        <w:gridCol w:w="1260"/>
        <w:gridCol w:w="1615"/>
      </w:tblGrid>
      <w:tr w:rsidR="00466CFC" w:rsidRPr="00F63101" w:rsidTr="00170E39">
        <w:tc>
          <w:tcPr>
            <w:tcW w:w="715"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S/N</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ITEMS</w:t>
            </w:r>
          </w:p>
        </w:tc>
        <w:tc>
          <w:tcPr>
            <w:tcW w:w="12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X</w:t>
            </w:r>
          </w:p>
        </w:tc>
        <w:tc>
          <w:tcPr>
            <w:tcW w:w="1615"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b/>
                <w:sz w:val="24"/>
                <w:szCs w:val="24"/>
              </w:rPr>
              <w:t>REMARKS</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p>
        </w:tc>
        <w:tc>
          <w:tcPr>
            <w:tcW w:w="57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Counselling strategies for reducing preretirement anxiety are:</w:t>
            </w:r>
          </w:p>
        </w:tc>
        <w:tc>
          <w:tcPr>
            <w:tcW w:w="1260" w:type="dxa"/>
          </w:tcPr>
          <w:p w:rsidR="00466CFC" w:rsidRPr="00F63101" w:rsidRDefault="00466CFC" w:rsidP="00170E39">
            <w:pPr>
              <w:jc w:val="both"/>
              <w:rPr>
                <w:rFonts w:ascii="Times New Roman" w:hAnsi="Times New Roman" w:cs="Times New Roman"/>
                <w:b/>
                <w:sz w:val="24"/>
                <w:szCs w:val="24"/>
              </w:rPr>
            </w:pPr>
          </w:p>
        </w:tc>
        <w:tc>
          <w:tcPr>
            <w:tcW w:w="1615" w:type="dxa"/>
          </w:tcPr>
          <w:p w:rsidR="00466CFC" w:rsidRPr="00F63101" w:rsidRDefault="00466CFC" w:rsidP="00170E39">
            <w:pPr>
              <w:jc w:val="both"/>
              <w:rPr>
                <w:rFonts w:ascii="Times New Roman" w:hAnsi="Times New Roman" w:cs="Times New Roman"/>
                <w:b/>
                <w:sz w:val="24"/>
                <w:szCs w:val="24"/>
              </w:rPr>
            </w:pPr>
          </w:p>
        </w:tc>
      </w:tr>
      <w:tr w:rsidR="00466CFC" w:rsidRPr="00F63101" w:rsidTr="00170E39">
        <w:trPr>
          <w:trHeight w:val="422"/>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13</w:t>
            </w:r>
          </w:p>
        </w:tc>
        <w:tc>
          <w:tcPr>
            <w:tcW w:w="5760" w:type="dxa"/>
          </w:tcPr>
          <w:p w:rsidR="00466CFC" w:rsidRPr="00F63101" w:rsidRDefault="00466CFC" w:rsidP="00170E39">
            <w:pPr>
              <w:spacing w:after="200"/>
              <w:jc w:val="both"/>
              <w:rPr>
                <w:rFonts w:ascii="Times New Roman" w:hAnsi="Times New Roman" w:cs="Times New Roman"/>
                <w:b/>
                <w:sz w:val="24"/>
                <w:szCs w:val="24"/>
              </w:rPr>
            </w:pPr>
            <w:r w:rsidRPr="00F63101">
              <w:rPr>
                <w:rFonts w:ascii="Times New Roman" w:eastAsia="Times New Roman" w:hAnsi="Times New Roman" w:cs="Times New Roman"/>
                <w:sz w:val="24"/>
                <w:szCs w:val="24"/>
              </w:rPr>
              <w:t>engaging in activities that foster a sense of purpose and identity</w:t>
            </w:r>
          </w:p>
        </w:tc>
        <w:tc>
          <w:tcPr>
            <w:tcW w:w="12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3.64</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14</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sz w:val="24"/>
                <w:szCs w:val="24"/>
              </w:rPr>
              <w:t>use of pre-retirement counselling</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3.71</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15</w:t>
            </w: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eastAsia="Times New Roman" w:hAnsi="Times New Roman" w:cs="Times New Roman"/>
                <w:sz w:val="24"/>
                <w:szCs w:val="24"/>
              </w:rPr>
              <w:t>exploring options for social engagement</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3.40</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36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16</w:t>
            </w:r>
          </w:p>
          <w:p w:rsidR="00466CFC" w:rsidRPr="00F63101" w:rsidRDefault="00466CFC" w:rsidP="00170E39">
            <w:pPr>
              <w:jc w:val="both"/>
              <w:rPr>
                <w:rFonts w:ascii="Times New Roman" w:hAnsi="Times New Roman" w:cs="Times New Roman"/>
                <w:b/>
                <w:sz w:val="24"/>
                <w:szCs w:val="24"/>
              </w:rPr>
            </w:pP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hAnsi="Times New Roman" w:cs="Times New Roman"/>
                <w:sz w:val="24"/>
                <w:szCs w:val="24"/>
              </w:rPr>
              <w:t>provision of financial security and a housing scheme for workers</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3.76</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368"/>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17</w:t>
            </w:r>
          </w:p>
          <w:p w:rsidR="00466CFC" w:rsidRPr="00F63101" w:rsidRDefault="00466CFC" w:rsidP="00170E39">
            <w:pPr>
              <w:jc w:val="both"/>
              <w:rPr>
                <w:rFonts w:ascii="Times New Roman" w:hAnsi="Times New Roman" w:cs="Times New Roman"/>
                <w:b/>
                <w:sz w:val="24"/>
                <w:szCs w:val="24"/>
              </w:rPr>
            </w:pPr>
          </w:p>
        </w:tc>
        <w:tc>
          <w:tcPr>
            <w:tcW w:w="5760" w:type="dxa"/>
          </w:tcPr>
          <w:p w:rsidR="00466CFC" w:rsidRPr="00F63101" w:rsidRDefault="00466CFC" w:rsidP="00170E39">
            <w:pPr>
              <w:jc w:val="both"/>
              <w:rPr>
                <w:rFonts w:ascii="Times New Roman" w:hAnsi="Times New Roman" w:cs="Times New Roman"/>
                <w:b/>
                <w:sz w:val="24"/>
                <w:szCs w:val="24"/>
              </w:rPr>
            </w:pPr>
            <w:r w:rsidRPr="00F63101">
              <w:rPr>
                <w:rFonts w:ascii="Times New Roman" w:eastAsia="Times New Roman" w:hAnsi="Times New Roman" w:cs="Times New Roman"/>
                <w:sz w:val="24"/>
                <w:szCs w:val="24"/>
              </w:rPr>
              <w:t>seeking professional support for managing anxiety and stress</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3.64</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r w:rsidR="00466CFC" w:rsidRPr="00F63101" w:rsidTr="00170E39">
        <w:trPr>
          <w:trHeight w:val="1052"/>
        </w:trPr>
        <w:tc>
          <w:tcPr>
            <w:tcW w:w="7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18</w:t>
            </w:r>
          </w:p>
        </w:tc>
        <w:tc>
          <w:tcPr>
            <w:tcW w:w="5760"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 xml:space="preserve">equipping potential retirees in terms of the ability to plan and set up new business </w:t>
            </w:r>
          </w:p>
        </w:tc>
        <w:tc>
          <w:tcPr>
            <w:tcW w:w="1260" w:type="dxa"/>
          </w:tcPr>
          <w:p w:rsidR="00466CFC" w:rsidRPr="00F63101" w:rsidRDefault="00076AF8" w:rsidP="00170E39">
            <w:pPr>
              <w:jc w:val="both"/>
              <w:rPr>
                <w:rFonts w:ascii="Times New Roman" w:hAnsi="Times New Roman" w:cs="Times New Roman"/>
                <w:sz w:val="24"/>
                <w:szCs w:val="24"/>
              </w:rPr>
            </w:pPr>
            <w:r w:rsidRPr="00F63101">
              <w:rPr>
                <w:rFonts w:ascii="Times New Roman" w:hAnsi="Times New Roman" w:cs="Times New Roman"/>
                <w:sz w:val="24"/>
                <w:szCs w:val="24"/>
              </w:rPr>
              <w:t>3.40</w:t>
            </w:r>
          </w:p>
        </w:tc>
        <w:tc>
          <w:tcPr>
            <w:tcW w:w="1615" w:type="dxa"/>
          </w:tcPr>
          <w:p w:rsidR="00466CFC" w:rsidRPr="00F63101" w:rsidRDefault="00466CFC" w:rsidP="00170E39">
            <w:pPr>
              <w:jc w:val="both"/>
              <w:rPr>
                <w:rFonts w:ascii="Times New Roman" w:hAnsi="Times New Roman" w:cs="Times New Roman"/>
                <w:sz w:val="24"/>
                <w:szCs w:val="24"/>
              </w:rPr>
            </w:pPr>
            <w:r w:rsidRPr="00F63101">
              <w:rPr>
                <w:rFonts w:ascii="Times New Roman" w:hAnsi="Times New Roman" w:cs="Times New Roman"/>
                <w:sz w:val="24"/>
                <w:szCs w:val="24"/>
              </w:rPr>
              <w:t>Agreed</w:t>
            </w:r>
          </w:p>
        </w:tc>
      </w:tr>
    </w:tbl>
    <w:p w:rsidR="00466CFC" w:rsidRPr="00F63101" w:rsidRDefault="00466CFC" w:rsidP="00466CFC">
      <w:pPr>
        <w:spacing w:line="240" w:lineRule="auto"/>
        <w:jc w:val="both"/>
        <w:rPr>
          <w:rFonts w:ascii="Times New Roman" w:hAnsi="Times New Roman" w:cs="Times New Roman"/>
          <w:sz w:val="24"/>
          <w:szCs w:val="24"/>
        </w:rPr>
      </w:pPr>
    </w:p>
    <w:p w:rsidR="00466CFC" w:rsidRPr="00F63101" w:rsidRDefault="00466CFC" w:rsidP="00466CFC">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lastRenderedPageBreak/>
        <w:t xml:space="preserve">Table 3 above indicated that all the items in the table were accepted as the strategies for reducing preretirement anxiety among secondary school teachers because each of the items obtained the mean ratings that was higher than the criterion mean of 2.50. The following items were therefore the counselling strategies for reducing preretirement anxiety among secondary school teachers: </w:t>
      </w:r>
      <w:r w:rsidRPr="00F63101">
        <w:rPr>
          <w:rFonts w:ascii="Times New Roman" w:eastAsia="Times New Roman" w:hAnsi="Times New Roman" w:cs="Times New Roman"/>
          <w:sz w:val="24"/>
          <w:szCs w:val="24"/>
        </w:rPr>
        <w:t>engaging in activities that foster a sense of purpose and identity</w:t>
      </w:r>
      <w:r w:rsidRPr="00F63101">
        <w:rPr>
          <w:rFonts w:ascii="Times New Roman" w:hAnsi="Times New Roman" w:cs="Times New Roman"/>
          <w:sz w:val="24"/>
          <w:szCs w:val="24"/>
        </w:rPr>
        <w:t xml:space="preserve">, use of pre-retirement counselling, </w:t>
      </w:r>
      <w:r w:rsidRPr="00F63101">
        <w:rPr>
          <w:rFonts w:ascii="Times New Roman" w:eastAsia="Times New Roman" w:hAnsi="Times New Roman" w:cs="Times New Roman"/>
          <w:sz w:val="24"/>
          <w:szCs w:val="24"/>
        </w:rPr>
        <w:t>exploring options for social engagement</w:t>
      </w:r>
      <w:r w:rsidRPr="00F63101">
        <w:rPr>
          <w:rFonts w:ascii="Times New Roman" w:hAnsi="Times New Roman" w:cs="Times New Roman"/>
          <w:sz w:val="24"/>
          <w:szCs w:val="24"/>
        </w:rPr>
        <w:t xml:space="preserve">, provision of financial security and a housing scheme for workers, </w:t>
      </w:r>
      <w:r w:rsidRPr="00F63101">
        <w:rPr>
          <w:rFonts w:ascii="Times New Roman" w:eastAsia="Times New Roman" w:hAnsi="Times New Roman" w:cs="Times New Roman"/>
          <w:sz w:val="24"/>
          <w:szCs w:val="24"/>
        </w:rPr>
        <w:t>seeking professional support for managing anxiety and stress</w:t>
      </w:r>
      <w:r w:rsidRPr="00F63101">
        <w:rPr>
          <w:rFonts w:ascii="Times New Roman" w:hAnsi="Times New Roman" w:cs="Times New Roman"/>
          <w:sz w:val="24"/>
          <w:szCs w:val="24"/>
        </w:rPr>
        <w:t xml:space="preserve"> and equipping potential retirees in terms of the ability to plan and set up new business.</w:t>
      </w:r>
    </w:p>
    <w:p w:rsidR="00466CFC" w:rsidRPr="00F63101" w:rsidRDefault="00076AF8" w:rsidP="00A63A52">
      <w:pPr>
        <w:rPr>
          <w:rFonts w:ascii="Times New Roman" w:hAnsi="Times New Roman" w:cs="Times New Roman"/>
          <w:b/>
          <w:sz w:val="24"/>
          <w:szCs w:val="24"/>
        </w:rPr>
      </w:pPr>
      <w:r w:rsidRPr="00F63101">
        <w:rPr>
          <w:rFonts w:ascii="Times New Roman" w:hAnsi="Times New Roman" w:cs="Times New Roman"/>
          <w:b/>
          <w:sz w:val="24"/>
          <w:szCs w:val="24"/>
        </w:rPr>
        <w:t>Discussion</w:t>
      </w:r>
    </w:p>
    <w:p w:rsidR="00076AF8" w:rsidRPr="00F63101" w:rsidRDefault="00076AF8" w:rsidP="00076AF8">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 xml:space="preserve">The first research question of this study was posed to determine the causes of preretirement anxiety among public secondary schools teachers in Anambra state. However, from the analysis of the data obtained in table1 above, especially numbers 1 to 4: challenges of managing a new and lower social status, inadequate planning for retirement, lack of professional counselling, total dependence on the present salary were in support to the studies of Wang and Shi (2014) and </w:t>
      </w:r>
      <w:proofErr w:type="spellStart"/>
      <w:r w:rsidRPr="00F63101">
        <w:rPr>
          <w:rFonts w:ascii="Times New Roman" w:hAnsi="Times New Roman" w:cs="Times New Roman"/>
          <w:sz w:val="24"/>
          <w:szCs w:val="24"/>
        </w:rPr>
        <w:t>Mosconi</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Vigezzi</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Bertuccio</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Amerio</w:t>
      </w:r>
      <w:proofErr w:type="spellEnd"/>
      <w:r w:rsidRPr="00F63101">
        <w:rPr>
          <w:rFonts w:ascii="Times New Roman" w:hAnsi="Times New Roman" w:cs="Times New Roman"/>
          <w:sz w:val="24"/>
          <w:szCs w:val="24"/>
        </w:rPr>
        <w:t xml:space="preserve"> and </w:t>
      </w:r>
      <w:proofErr w:type="spellStart"/>
      <w:r w:rsidRPr="00F63101">
        <w:rPr>
          <w:rFonts w:ascii="Times New Roman" w:hAnsi="Times New Roman" w:cs="Times New Roman"/>
          <w:sz w:val="24"/>
          <w:szCs w:val="24"/>
        </w:rPr>
        <w:t>Odone</w:t>
      </w:r>
      <w:proofErr w:type="spellEnd"/>
      <w:r w:rsidRPr="00F63101">
        <w:rPr>
          <w:rFonts w:ascii="Times New Roman" w:hAnsi="Times New Roman" w:cs="Times New Roman"/>
          <w:sz w:val="24"/>
          <w:szCs w:val="24"/>
        </w:rPr>
        <w:t xml:space="preserve"> (2023) w</w:t>
      </w:r>
      <w:r w:rsidRPr="00F63101">
        <w:rPr>
          <w:rFonts w:ascii="Times New Roman" w:hAnsi="Times New Roman" w:cs="Times New Roman"/>
          <w:sz w:val="24"/>
          <w:szCs w:val="24"/>
          <w:shd w:val="clear" w:color="auto" w:fill="FFFFFF"/>
        </w:rPr>
        <w:t>ho identified that</w:t>
      </w:r>
      <w:r w:rsidRPr="00F63101">
        <w:rPr>
          <w:rFonts w:ascii="Times New Roman" w:hAnsi="Times New Roman" w:cs="Times New Roman"/>
          <w:sz w:val="24"/>
          <w:szCs w:val="24"/>
        </w:rPr>
        <w:t xml:space="preserve"> inadequate planning for retirement, lack of professional counselling,  challenges of managing a new and lower social status and total dependence on the present salary were among the causes of low self-esteem.  Also, the above findings on the causes of preretirement anxiety 5 to 6 were in collaboration with the findings of </w:t>
      </w:r>
      <w:proofErr w:type="spellStart"/>
      <w:r w:rsidRPr="00F63101">
        <w:rPr>
          <w:rFonts w:ascii="Times New Roman" w:hAnsi="Times New Roman" w:cs="Times New Roman"/>
          <w:sz w:val="24"/>
          <w:szCs w:val="24"/>
        </w:rPr>
        <w:t>Pulakka</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Leskinen</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Suorsa</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Pentti</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Halonen</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Vahtera</w:t>
      </w:r>
      <w:proofErr w:type="spellEnd"/>
      <w:r w:rsidRPr="00F63101">
        <w:rPr>
          <w:rFonts w:ascii="Times New Roman" w:hAnsi="Times New Roman" w:cs="Times New Roman"/>
          <w:sz w:val="24"/>
          <w:szCs w:val="24"/>
        </w:rPr>
        <w:t xml:space="preserve">, and Stenholm (2020). </w:t>
      </w:r>
      <w:proofErr w:type="gramStart"/>
      <w:r w:rsidRPr="00F63101">
        <w:rPr>
          <w:rFonts w:ascii="Times New Roman" w:hAnsi="Times New Roman" w:cs="Times New Roman"/>
          <w:sz w:val="24"/>
          <w:szCs w:val="24"/>
        </w:rPr>
        <w:t>whose</w:t>
      </w:r>
      <w:proofErr w:type="gramEnd"/>
      <w:r w:rsidRPr="00F63101">
        <w:rPr>
          <w:rFonts w:ascii="Times New Roman" w:hAnsi="Times New Roman" w:cs="Times New Roman"/>
          <w:sz w:val="24"/>
          <w:szCs w:val="24"/>
        </w:rPr>
        <w:t xml:space="preserve"> study indicated the causes of preretirement anxiety to include problem of securing residential accommodation and loss of social support and self-esteem.</w:t>
      </w:r>
    </w:p>
    <w:p w:rsidR="00076AF8" w:rsidRPr="00F63101" w:rsidRDefault="00076AF8" w:rsidP="00076AF8">
      <w:pPr>
        <w:spacing w:after="200" w:line="480" w:lineRule="auto"/>
        <w:jc w:val="both"/>
        <w:rPr>
          <w:rFonts w:ascii="Times New Roman" w:hAnsi="Times New Roman" w:cs="Times New Roman"/>
          <w:sz w:val="24"/>
          <w:szCs w:val="24"/>
        </w:rPr>
      </w:pPr>
    </w:p>
    <w:p w:rsidR="00076AF8" w:rsidRPr="00F63101" w:rsidRDefault="00076AF8" w:rsidP="00076AF8">
      <w:pPr>
        <w:spacing w:after="200" w:line="480" w:lineRule="auto"/>
        <w:jc w:val="both"/>
        <w:rPr>
          <w:rFonts w:ascii="Times New Roman" w:hAnsi="Times New Roman" w:cs="Times New Roman"/>
          <w:b/>
          <w:sz w:val="24"/>
          <w:szCs w:val="24"/>
        </w:rPr>
      </w:pPr>
      <w:r w:rsidRPr="00F63101">
        <w:rPr>
          <w:rFonts w:ascii="Times New Roman" w:hAnsi="Times New Roman" w:cs="Times New Roman"/>
          <w:sz w:val="24"/>
          <w:szCs w:val="24"/>
        </w:rPr>
        <w:lastRenderedPageBreak/>
        <w:t xml:space="preserve">Moreover, the findings of this study under the research question 2 revealed that the consequences of </w:t>
      </w:r>
      <w:r w:rsidRPr="00F63101">
        <w:rPr>
          <w:rFonts w:ascii="Times New Roman" w:eastAsia="Calibri" w:hAnsi="Times New Roman" w:cs="Times New Roman"/>
          <w:sz w:val="24"/>
          <w:szCs w:val="24"/>
        </w:rPr>
        <w:t xml:space="preserve">preretirement anxiety includes: </w:t>
      </w:r>
      <w:r w:rsidRPr="00F63101">
        <w:rPr>
          <w:rFonts w:ascii="Times New Roman" w:eastAsia="Times New Roman" w:hAnsi="Times New Roman" w:cs="Times New Roman"/>
          <w:spacing w:val="2"/>
          <w:sz w:val="24"/>
          <w:szCs w:val="24"/>
        </w:rPr>
        <w:t>fear of the unknown</w:t>
      </w:r>
      <w:r w:rsidRPr="00F63101">
        <w:rPr>
          <w:rFonts w:ascii="Times New Roman" w:hAnsi="Times New Roman" w:cs="Times New Roman"/>
          <w:sz w:val="24"/>
          <w:szCs w:val="24"/>
        </w:rPr>
        <w:t xml:space="preserve">, social isolation, depression, feelings of being lost or purposeless, </w:t>
      </w:r>
      <w:r w:rsidRPr="00F63101">
        <w:rPr>
          <w:rFonts w:ascii="Times New Roman" w:eastAsia="Times New Roman" w:hAnsi="Times New Roman" w:cs="Times New Roman"/>
          <w:spacing w:val="2"/>
          <w:sz w:val="24"/>
          <w:szCs w:val="24"/>
        </w:rPr>
        <w:t xml:space="preserve">sleep disturbances </w:t>
      </w:r>
      <w:r w:rsidRPr="00F63101">
        <w:rPr>
          <w:rFonts w:ascii="Times New Roman" w:hAnsi="Times New Roman" w:cs="Times New Roman"/>
          <w:sz w:val="24"/>
          <w:szCs w:val="24"/>
        </w:rPr>
        <w:t>and</w:t>
      </w:r>
      <w:r w:rsidRPr="00F63101">
        <w:rPr>
          <w:rFonts w:ascii="Times New Roman" w:eastAsia="Times New Roman" w:hAnsi="Times New Roman" w:cs="Times New Roman"/>
          <w:spacing w:val="2"/>
          <w:sz w:val="24"/>
          <w:szCs w:val="24"/>
        </w:rPr>
        <w:t xml:space="preserve"> exacerbate existing health conditions</w:t>
      </w:r>
      <w:r w:rsidRPr="00F63101">
        <w:rPr>
          <w:rFonts w:ascii="Times New Roman" w:hAnsi="Times New Roman" w:cs="Times New Roman"/>
          <w:b/>
          <w:sz w:val="24"/>
          <w:szCs w:val="24"/>
        </w:rPr>
        <w:t>.</w:t>
      </w:r>
      <w:r w:rsidRPr="00F63101">
        <w:rPr>
          <w:rFonts w:ascii="Times New Roman" w:hAnsi="Times New Roman" w:cs="Times New Roman"/>
          <w:sz w:val="24"/>
          <w:szCs w:val="24"/>
        </w:rPr>
        <w:t xml:space="preserve"> These findings were in line with the findings of </w:t>
      </w:r>
      <w:hyperlink r:id="rId9" w:anchor="bbib52" w:history="1">
        <w:proofErr w:type="spellStart"/>
        <w:r w:rsidRPr="00F63101">
          <w:rPr>
            <w:rStyle w:val="anchor-text"/>
            <w:rFonts w:ascii="Times New Roman" w:hAnsi="Times New Roman" w:cs="Times New Roman"/>
            <w:sz w:val="24"/>
            <w:szCs w:val="24"/>
          </w:rPr>
          <w:t>Robroek</w:t>
        </w:r>
        <w:proofErr w:type="spellEnd"/>
        <w:r w:rsidRPr="00F63101">
          <w:rPr>
            <w:rStyle w:val="anchor-text"/>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Reeuwijk</w:t>
        </w:r>
        <w:proofErr w:type="spellEnd"/>
        <w:r w:rsidRPr="00F63101">
          <w:rPr>
            <w:rStyle w:val="anchor-text"/>
            <w:rFonts w:ascii="Times New Roman" w:hAnsi="Times New Roman" w:cs="Times New Roman"/>
            <w:sz w:val="24"/>
            <w:szCs w:val="24"/>
          </w:rPr>
          <w:t xml:space="preserve">, </w:t>
        </w:r>
        <w:r w:rsidRPr="00F63101">
          <w:rPr>
            <w:rFonts w:ascii="Times New Roman" w:hAnsi="Times New Roman" w:cs="Times New Roman"/>
            <w:sz w:val="24"/>
            <w:szCs w:val="24"/>
          </w:rPr>
          <w:t>Hillier</w:t>
        </w:r>
        <w:r w:rsidRPr="00F63101">
          <w:rPr>
            <w:rStyle w:val="anchor-text"/>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Bambra</w:t>
        </w:r>
        <w:proofErr w:type="spellEnd"/>
        <w:r w:rsidRPr="00F63101">
          <w:rPr>
            <w:rStyle w:val="anchor-text"/>
            <w:rFonts w:ascii="Times New Roman" w:hAnsi="Times New Roman" w:cs="Times New Roman"/>
            <w:sz w:val="24"/>
            <w:szCs w:val="24"/>
          </w:rPr>
          <w:t xml:space="preserve">, </w:t>
        </w:r>
        <w:r w:rsidRPr="00F63101">
          <w:rPr>
            <w:rFonts w:ascii="Times New Roman" w:hAnsi="Times New Roman" w:cs="Times New Roman"/>
            <w:sz w:val="24"/>
            <w:szCs w:val="24"/>
          </w:rPr>
          <w:t xml:space="preserve">van-Rijn and </w:t>
        </w:r>
        <w:proofErr w:type="spellStart"/>
        <w:r w:rsidRPr="00F63101">
          <w:rPr>
            <w:rFonts w:ascii="Times New Roman" w:hAnsi="Times New Roman" w:cs="Times New Roman"/>
            <w:sz w:val="24"/>
            <w:szCs w:val="24"/>
          </w:rPr>
          <w:t>Burdorf</w:t>
        </w:r>
        <w:proofErr w:type="spellEnd"/>
        <w:r w:rsidRPr="00F63101">
          <w:rPr>
            <w:rFonts w:ascii="Times New Roman" w:hAnsi="Times New Roman" w:cs="Times New Roman"/>
            <w:sz w:val="24"/>
            <w:szCs w:val="24"/>
          </w:rPr>
          <w:t xml:space="preserve"> (</w:t>
        </w:r>
        <w:r w:rsidRPr="00F63101">
          <w:rPr>
            <w:rStyle w:val="anchor-text"/>
            <w:rFonts w:ascii="Times New Roman" w:hAnsi="Times New Roman" w:cs="Times New Roman"/>
            <w:sz w:val="24"/>
            <w:szCs w:val="24"/>
          </w:rPr>
          <w:t>2013</w:t>
        </w:r>
      </w:hyperlink>
      <w:r w:rsidRPr="00F63101">
        <w:rPr>
          <w:rStyle w:val="anchor-text"/>
          <w:rFonts w:ascii="Times New Roman" w:hAnsi="Times New Roman" w:cs="Times New Roman"/>
          <w:sz w:val="24"/>
          <w:szCs w:val="24"/>
        </w:rPr>
        <w:t xml:space="preserve">), </w:t>
      </w:r>
      <w:r w:rsidRPr="00F63101">
        <w:rPr>
          <w:rFonts w:ascii="Times New Roman" w:hAnsi="Times New Roman" w:cs="Times New Roman"/>
          <w:sz w:val="24"/>
          <w:szCs w:val="24"/>
        </w:rPr>
        <w:t xml:space="preserve">Wilcox and </w:t>
      </w:r>
      <w:proofErr w:type="spellStart"/>
      <w:r w:rsidRPr="00F63101">
        <w:rPr>
          <w:rFonts w:ascii="Times New Roman" w:hAnsi="Times New Roman" w:cs="Times New Roman"/>
          <w:sz w:val="24"/>
          <w:szCs w:val="24"/>
        </w:rPr>
        <w:t>Dimkpa</w:t>
      </w:r>
      <w:proofErr w:type="spellEnd"/>
      <w:r w:rsidRPr="00F63101">
        <w:rPr>
          <w:rFonts w:ascii="Times New Roman" w:hAnsi="Times New Roman" w:cs="Times New Roman"/>
          <w:sz w:val="24"/>
          <w:szCs w:val="24"/>
        </w:rPr>
        <w:t xml:space="preserve"> (2023)</w:t>
      </w:r>
      <w:r w:rsidRPr="00F63101">
        <w:rPr>
          <w:rFonts w:ascii="Times New Roman" w:hAnsi="Times New Roman" w:cs="Times New Roman"/>
          <w:sz w:val="24"/>
          <w:szCs w:val="24"/>
          <w:shd w:val="clear" w:color="auto" w:fill="FFFFFF"/>
        </w:rPr>
        <w:t xml:space="preserve"> </w:t>
      </w:r>
      <w:r w:rsidRPr="00F63101">
        <w:rPr>
          <w:rFonts w:ascii="Times New Roman" w:hAnsi="Times New Roman" w:cs="Times New Roman"/>
          <w:sz w:val="24"/>
          <w:szCs w:val="24"/>
        </w:rPr>
        <w:t xml:space="preserve">who identified in their work specifically that feelings of being lost or purposeless, </w:t>
      </w:r>
      <w:r w:rsidRPr="00F63101">
        <w:rPr>
          <w:rFonts w:ascii="Times New Roman" w:eastAsia="Times New Roman" w:hAnsi="Times New Roman" w:cs="Times New Roman"/>
          <w:spacing w:val="2"/>
          <w:sz w:val="24"/>
          <w:szCs w:val="24"/>
        </w:rPr>
        <w:t xml:space="preserve">sleep disturbances </w:t>
      </w:r>
      <w:r w:rsidRPr="00F63101">
        <w:rPr>
          <w:rFonts w:ascii="Times New Roman" w:hAnsi="Times New Roman" w:cs="Times New Roman"/>
          <w:sz w:val="24"/>
          <w:szCs w:val="24"/>
        </w:rPr>
        <w:t>and</w:t>
      </w:r>
      <w:r w:rsidRPr="00F63101">
        <w:rPr>
          <w:rFonts w:ascii="Times New Roman" w:eastAsia="Times New Roman" w:hAnsi="Times New Roman" w:cs="Times New Roman"/>
          <w:spacing w:val="2"/>
          <w:sz w:val="24"/>
          <w:szCs w:val="24"/>
        </w:rPr>
        <w:t xml:space="preserve"> exacerbate existing health conditions, fear of the unknown</w:t>
      </w:r>
      <w:r w:rsidRPr="00F63101">
        <w:rPr>
          <w:rFonts w:ascii="Times New Roman" w:hAnsi="Times New Roman" w:cs="Times New Roman"/>
          <w:sz w:val="24"/>
          <w:szCs w:val="24"/>
        </w:rPr>
        <w:t>, social isolation and depression were the consequences of preretirement anxiety among secondary school teachers</w:t>
      </w:r>
      <w:r w:rsidRPr="00F63101">
        <w:rPr>
          <w:rFonts w:ascii="Times New Roman" w:hAnsi="Times New Roman" w:cs="Times New Roman"/>
          <w:b/>
          <w:sz w:val="24"/>
          <w:szCs w:val="24"/>
        </w:rPr>
        <w:t>.</w:t>
      </w:r>
    </w:p>
    <w:p w:rsidR="00076AF8" w:rsidRPr="00F63101" w:rsidRDefault="00076AF8" w:rsidP="00076AF8">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t xml:space="preserve">Furthermore, the findings of this study identified the following factors as the counselling strategies for reducing preretirement anxiety among secondary school teachers: </w:t>
      </w:r>
      <w:r w:rsidRPr="00F63101">
        <w:rPr>
          <w:rFonts w:ascii="Times New Roman" w:eastAsia="Times New Roman" w:hAnsi="Times New Roman" w:cs="Times New Roman"/>
          <w:sz w:val="24"/>
          <w:szCs w:val="24"/>
        </w:rPr>
        <w:t>engaging in activities that foster a sense of purpose and identity</w:t>
      </w:r>
      <w:r w:rsidRPr="00F63101">
        <w:rPr>
          <w:rFonts w:ascii="Times New Roman" w:hAnsi="Times New Roman" w:cs="Times New Roman"/>
          <w:sz w:val="24"/>
          <w:szCs w:val="24"/>
        </w:rPr>
        <w:t xml:space="preserve">, availability of pre-retirement counselling, </w:t>
      </w:r>
      <w:r w:rsidRPr="00F63101">
        <w:rPr>
          <w:rFonts w:ascii="Times New Roman" w:eastAsia="Times New Roman" w:hAnsi="Times New Roman" w:cs="Times New Roman"/>
          <w:sz w:val="24"/>
          <w:szCs w:val="24"/>
        </w:rPr>
        <w:t>exploring options for social engagement</w:t>
      </w:r>
      <w:r w:rsidRPr="00F63101">
        <w:rPr>
          <w:rFonts w:ascii="Times New Roman" w:hAnsi="Times New Roman" w:cs="Times New Roman"/>
          <w:sz w:val="24"/>
          <w:szCs w:val="24"/>
        </w:rPr>
        <w:t xml:space="preserve">, provision of financial security and a housing scheme for workers, </w:t>
      </w:r>
      <w:r w:rsidRPr="00F63101">
        <w:rPr>
          <w:rFonts w:ascii="Times New Roman" w:eastAsia="Times New Roman" w:hAnsi="Times New Roman" w:cs="Times New Roman"/>
          <w:sz w:val="24"/>
          <w:szCs w:val="24"/>
        </w:rPr>
        <w:t>seeking professional support for managing anxiety and stress</w:t>
      </w:r>
      <w:r w:rsidRPr="00F63101">
        <w:rPr>
          <w:rFonts w:ascii="Times New Roman" w:hAnsi="Times New Roman" w:cs="Times New Roman"/>
          <w:sz w:val="24"/>
          <w:szCs w:val="24"/>
        </w:rPr>
        <w:t xml:space="preserve"> and equipping potential retirees in terms of the ability to plan and set up new business.</w:t>
      </w:r>
    </w:p>
    <w:p w:rsidR="00076AF8" w:rsidRPr="00F63101" w:rsidRDefault="00076AF8" w:rsidP="00076AF8">
      <w:pPr>
        <w:spacing w:after="0" w:line="480" w:lineRule="auto"/>
        <w:rPr>
          <w:rFonts w:ascii="Times New Roman" w:hAnsi="Times New Roman" w:cs="Times New Roman"/>
          <w:b/>
          <w:sz w:val="24"/>
          <w:szCs w:val="24"/>
        </w:rPr>
      </w:pPr>
      <w:r w:rsidRPr="00F63101">
        <w:rPr>
          <w:rFonts w:ascii="Times New Roman" w:eastAsia="Times New Roman" w:hAnsi="Times New Roman" w:cs="Times New Roman"/>
          <w:bCs/>
          <w:sz w:val="24"/>
          <w:szCs w:val="24"/>
        </w:rPr>
        <w:t>The above findings wer</w:t>
      </w:r>
      <w:r w:rsidR="00953CD5" w:rsidRPr="00F63101">
        <w:rPr>
          <w:rFonts w:ascii="Times New Roman" w:eastAsia="Times New Roman" w:hAnsi="Times New Roman" w:cs="Times New Roman"/>
          <w:bCs/>
          <w:sz w:val="24"/>
          <w:szCs w:val="24"/>
        </w:rPr>
        <w:t>e in support of the findings of</w:t>
      </w:r>
      <w:r w:rsidR="00F312BD"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Odone</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Gianfredi</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Vigezzi</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Amerio</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Ardito</w:t>
      </w:r>
      <w:proofErr w:type="spellEnd"/>
      <w:r w:rsidRPr="00F63101">
        <w:rPr>
          <w:rFonts w:ascii="Times New Roman" w:hAnsi="Times New Roman" w:cs="Times New Roman"/>
          <w:sz w:val="24"/>
          <w:szCs w:val="24"/>
        </w:rPr>
        <w:t>, </w:t>
      </w:r>
      <w:proofErr w:type="spellStart"/>
      <w:r w:rsidRPr="00F63101">
        <w:rPr>
          <w:rFonts w:ascii="Times New Roman" w:hAnsi="Times New Roman" w:cs="Times New Roman"/>
          <w:sz w:val="24"/>
          <w:szCs w:val="24"/>
        </w:rPr>
        <w:t>d'Errico</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Stuckler</w:t>
      </w:r>
      <w:proofErr w:type="spellEnd"/>
      <w:r w:rsidRPr="00F63101">
        <w:rPr>
          <w:rFonts w:ascii="Times New Roman" w:hAnsi="Times New Roman" w:cs="Times New Roman"/>
          <w:sz w:val="24"/>
          <w:szCs w:val="24"/>
        </w:rPr>
        <w:t xml:space="preserve"> and  Costa (2021)</w:t>
      </w:r>
      <w:r w:rsidRPr="00F63101">
        <w:rPr>
          <w:rStyle w:val="HTMLCite"/>
          <w:rFonts w:ascii="Times New Roman" w:hAnsi="Times New Roman" w:cs="Times New Roman"/>
          <w:sz w:val="24"/>
          <w:szCs w:val="24"/>
        </w:rPr>
        <w:t xml:space="preserve"> </w:t>
      </w:r>
      <w:r w:rsidRPr="00F63101">
        <w:rPr>
          <w:rFonts w:ascii="Times New Roman" w:eastAsia="Times New Roman" w:hAnsi="Times New Roman" w:cs="Times New Roman"/>
          <w:sz w:val="24"/>
          <w:szCs w:val="24"/>
        </w:rPr>
        <w:t>whose specific studies showed that the following factors can be helpful towards reducing preretirement anxiety: engaging in activities that foster a sense of purpose and identity</w:t>
      </w:r>
      <w:r w:rsidRPr="00F63101">
        <w:rPr>
          <w:rFonts w:ascii="Times New Roman" w:hAnsi="Times New Roman" w:cs="Times New Roman"/>
          <w:sz w:val="24"/>
          <w:szCs w:val="24"/>
        </w:rPr>
        <w:t xml:space="preserve">, availability of pre-retirement counselling, </w:t>
      </w:r>
      <w:r w:rsidRPr="00F63101">
        <w:rPr>
          <w:rFonts w:ascii="Times New Roman" w:eastAsia="Times New Roman" w:hAnsi="Times New Roman" w:cs="Times New Roman"/>
          <w:sz w:val="24"/>
          <w:szCs w:val="24"/>
        </w:rPr>
        <w:t>exploring options for social engagement</w:t>
      </w:r>
      <w:r w:rsidRPr="00F63101">
        <w:rPr>
          <w:rFonts w:ascii="Times New Roman" w:hAnsi="Times New Roman" w:cs="Times New Roman"/>
          <w:sz w:val="24"/>
          <w:szCs w:val="24"/>
        </w:rPr>
        <w:t xml:space="preserve">, provision of financial security and a housing scheme for workers, </w:t>
      </w:r>
      <w:r w:rsidRPr="00F63101">
        <w:rPr>
          <w:rFonts w:ascii="Times New Roman" w:eastAsia="Times New Roman" w:hAnsi="Times New Roman" w:cs="Times New Roman"/>
          <w:sz w:val="24"/>
          <w:szCs w:val="24"/>
        </w:rPr>
        <w:t>seeking professional support for managing anxiety and stress</w:t>
      </w:r>
      <w:r w:rsidRPr="00F63101">
        <w:rPr>
          <w:rFonts w:ascii="Times New Roman" w:hAnsi="Times New Roman" w:cs="Times New Roman"/>
          <w:sz w:val="24"/>
          <w:szCs w:val="24"/>
        </w:rPr>
        <w:t xml:space="preserve"> and equipping potential retirees in terms of the ability to plan and set up new business.</w:t>
      </w:r>
    </w:p>
    <w:p w:rsidR="00076AF8" w:rsidRPr="00F63101" w:rsidRDefault="00076AF8" w:rsidP="00076AF8">
      <w:pPr>
        <w:spacing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Conclusion</w:t>
      </w:r>
    </w:p>
    <w:p w:rsidR="00076AF8" w:rsidRPr="00F63101" w:rsidRDefault="00076AF8" w:rsidP="00076AF8">
      <w:pPr>
        <w:spacing w:line="480" w:lineRule="auto"/>
        <w:jc w:val="both"/>
        <w:rPr>
          <w:rFonts w:ascii="Times New Roman" w:hAnsi="Times New Roman" w:cs="Times New Roman"/>
          <w:sz w:val="24"/>
          <w:szCs w:val="24"/>
        </w:rPr>
      </w:pPr>
      <w:r w:rsidRPr="00F63101">
        <w:rPr>
          <w:rFonts w:ascii="Times New Roman" w:hAnsi="Times New Roman" w:cs="Times New Roman"/>
          <w:sz w:val="24"/>
          <w:szCs w:val="24"/>
        </w:rPr>
        <w:lastRenderedPageBreak/>
        <w:t>Based on the findings of the study, the researcher concluded that preretirement anxiety among teachers in public secondary schools in Anambra State would reduce drastically if Guidance Counsellors would be allowed to carry out their duties without setbacks in using the determined strategies towards reducing the problem.</w:t>
      </w:r>
    </w:p>
    <w:p w:rsidR="00076AF8" w:rsidRPr="00F63101" w:rsidRDefault="00076AF8" w:rsidP="00076AF8">
      <w:pPr>
        <w:spacing w:line="480" w:lineRule="auto"/>
        <w:jc w:val="both"/>
        <w:rPr>
          <w:rFonts w:ascii="Times New Roman" w:hAnsi="Times New Roman" w:cs="Times New Roman"/>
          <w:b/>
          <w:sz w:val="24"/>
          <w:szCs w:val="24"/>
        </w:rPr>
      </w:pPr>
      <w:r w:rsidRPr="00F63101">
        <w:rPr>
          <w:rFonts w:ascii="Times New Roman" w:hAnsi="Times New Roman" w:cs="Times New Roman"/>
          <w:b/>
          <w:sz w:val="24"/>
          <w:szCs w:val="24"/>
        </w:rPr>
        <w:t>References</w:t>
      </w:r>
    </w:p>
    <w:p w:rsidR="00441C08" w:rsidRPr="00F63101" w:rsidRDefault="00441C08" w:rsidP="00441C08">
      <w:pPr>
        <w:spacing w:line="240" w:lineRule="auto"/>
        <w:ind w:left="810" w:hanging="810"/>
        <w:jc w:val="both"/>
        <w:rPr>
          <w:rStyle w:val="anchor-text"/>
          <w:rFonts w:ascii="Times New Roman" w:hAnsi="Times New Roman" w:cs="Times New Roman"/>
          <w:sz w:val="24"/>
          <w:szCs w:val="24"/>
        </w:rPr>
      </w:pPr>
      <w:r w:rsidRPr="00F63101">
        <w:rPr>
          <w:rFonts w:ascii="Times New Roman" w:hAnsi="Times New Roman" w:cs="Times New Roman"/>
          <w:sz w:val="24"/>
          <w:szCs w:val="24"/>
        </w:rPr>
        <w:t>Burr, H., </w:t>
      </w:r>
      <w:proofErr w:type="spellStart"/>
      <w:r w:rsidRPr="00F63101">
        <w:rPr>
          <w:rFonts w:ascii="Times New Roman" w:hAnsi="Times New Roman" w:cs="Times New Roman"/>
          <w:sz w:val="24"/>
          <w:szCs w:val="24"/>
        </w:rPr>
        <w:t>Pohrt</w:t>
      </w:r>
      <w:proofErr w:type="spellEnd"/>
      <w:r w:rsidRPr="00F63101">
        <w:rPr>
          <w:rFonts w:ascii="Times New Roman" w:hAnsi="Times New Roman" w:cs="Times New Roman"/>
          <w:sz w:val="24"/>
          <w:szCs w:val="24"/>
        </w:rPr>
        <w:t xml:space="preserve">, A., </w:t>
      </w:r>
      <w:proofErr w:type="spellStart"/>
      <w:r w:rsidRPr="00F63101">
        <w:rPr>
          <w:rFonts w:ascii="Times New Roman" w:hAnsi="Times New Roman" w:cs="Times New Roman"/>
          <w:sz w:val="24"/>
          <w:szCs w:val="24"/>
        </w:rPr>
        <w:t>Rugulies</w:t>
      </w:r>
      <w:proofErr w:type="spellEnd"/>
      <w:r w:rsidRPr="00F63101">
        <w:rPr>
          <w:rFonts w:ascii="Times New Roman" w:hAnsi="Times New Roman" w:cs="Times New Roman"/>
          <w:sz w:val="24"/>
          <w:szCs w:val="24"/>
        </w:rPr>
        <w:t>, R., A. </w:t>
      </w:r>
      <w:proofErr w:type="spellStart"/>
      <w:r w:rsidRPr="00F63101">
        <w:rPr>
          <w:rFonts w:ascii="Times New Roman" w:hAnsi="Times New Roman" w:cs="Times New Roman"/>
          <w:sz w:val="24"/>
          <w:szCs w:val="24"/>
        </w:rPr>
        <w:t>Holtermann</w:t>
      </w:r>
      <w:proofErr w:type="spellEnd"/>
      <w:r w:rsidRPr="00F63101">
        <w:rPr>
          <w:rFonts w:ascii="Times New Roman" w:hAnsi="Times New Roman" w:cs="Times New Roman"/>
          <w:sz w:val="24"/>
          <w:szCs w:val="24"/>
        </w:rPr>
        <w:t xml:space="preserve">, A. and </w:t>
      </w:r>
      <w:proofErr w:type="spellStart"/>
      <w:r w:rsidRPr="00F63101">
        <w:rPr>
          <w:rFonts w:ascii="Times New Roman" w:hAnsi="Times New Roman" w:cs="Times New Roman"/>
          <w:sz w:val="24"/>
          <w:szCs w:val="24"/>
        </w:rPr>
        <w:t>Hasselhorn</w:t>
      </w:r>
      <w:proofErr w:type="spellEnd"/>
      <w:r w:rsidRPr="00F63101">
        <w:rPr>
          <w:rFonts w:ascii="Times New Roman" w:hAnsi="Times New Roman" w:cs="Times New Roman"/>
          <w:sz w:val="24"/>
          <w:szCs w:val="24"/>
        </w:rPr>
        <w:t>, H. M. (2017). Does age modify the association between physical work demands and deterioration of self-rated general health? Scand. J. Work. Environ. Health, 43 (2017), pp. 241-249, </w:t>
      </w:r>
      <w:hyperlink r:id="rId10" w:tgtFrame="_blank" w:history="1">
        <w:r w:rsidRPr="00F63101">
          <w:rPr>
            <w:rStyle w:val="anchor-text"/>
            <w:rFonts w:ascii="Times New Roman" w:hAnsi="Times New Roman" w:cs="Times New Roman"/>
            <w:sz w:val="24"/>
            <w:szCs w:val="24"/>
          </w:rPr>
          <w:t>10.5271/sjweh.3625</w:t>
        </w:r>
      </w:hyperlink>
    </w:p>
    <w:p w:rsidR="00441C08" w:rsidRPr="00F63101" w:rsidRDefault="00441C08" w:rsidP="00441C08">
      <w:pPr>
        <w:spacing w:line="240" w:lineRule="auto"/>
        <w:ind w:left="810" w:hanging="810"/>
        <w:jc w:val="both"/>
        <w:rPr>
          <w:rFonts w:ascii="Times New Roman" w:hAnsi="Times New Roman" w:cs="Times New Roman"/>
          <w:sz w:val="24"/>
          <w:szCs w:val="24"/>
        </w:rPr>
      </w:pPr>
    </w:p>
    <w:p w:rsidR="00441C08" w:rsidRPr="00F63101" w:rsidRDefault="00441C08" w:rsidP="00441C08">
      <w:pPr>
        <w:spacing w:line="240" w:lineRule="auto"/>
        <w:ind w:left="810" w:hanging="810"/>
        <w:jc w:val="both"/>
        <w:rPr>
          <w:rStyle w:val="anchor-text"/>
          <w:rFonts w:ascii="Times New Roman" w:hAnsi="Times New Roman" w:cs="Times New Roman"/>
          <w:sz w:val="24"/>
          <w:szCs w:val="24"/>
        </w:rPr>
      </w:pPr>
      <w:proofErr w:type="spellStart"/>
      <w:r w:rsidRPr="00F63101">
        <w:rPr>
          <w:rFonts w:ascii="Times New Roman" w:hAnsi="Times New Roman" w:cs="Times New Roman"/>
          <w:sz w:val="24"/>
          <w:szCs w:val="24"/>
        </w:rPr>
        <w:t>Eibich</w:t>
      </w:r>
      <w:proofErr w:type="spellEnd"/>
      <w:r w:rsidRPr="00F63101">
        <w:rPr>
          <w:rFonts w:ascii="Times New Roman" w:hAnsi="Times New Roman" w:cs="Times New Roman"/>
          <w:sz w:val="24"/>
          <w:szCs w:val="24"/>
        </w:rPr>
        <w:t>, P.  (2015). Understanding the effect of retirement on health: mechanisms and heterogeneity. J. Health Econ., 43 (2015), pp. 1-12, </w:t>
      </w:r>
      <w:hyperlink r:id="rId11" w:tgtFrame="_blank" w:history="1">
        <w:r w:rsidRPr="00F63101">
          <w:rPr>
            <w:rStyle w:val="anchor-text"/>
            <w:rFonts w:ascii="Times New Roman" w:hAnsi="Times New Roman" w:cs="Times New Roman"/>
            <w:sz w:val="24"/>
            <w:szCs w:val="24"/>
          </w:rPr>
          <w:t>10.1016/j.jhealeco.2015.05.001</w:t>
        </w:r>
      </w:hyperlink>
    </w:p>
    <w:p w:rsidR="00C12963" w:rsidRPr="00F63101" w:rsidRDefault="00C12963" w:rsidP="00C12963">
      <w:pPr>
        <w:spacing w:line="240" w:lineRule="auto"/>
        <w:ind w:left="810" w:hanging="810"/>
        <w:jc w:val="both"/>
        <w:rPr>
          <w:rFonts w:ascii="Times New Roman" w:hAnsi="Times New Roman" w:cs="Times New Roman"/>
          <w:sz w:val="24"/>
          <w:szCs w:val="24"/>
        </w:rPr>
      </w:pPr>
      <w:r w:rsidRPr="00F63101">
        <w:rPr>
          <w:rFonts w:ascii="Times New Roman" w:hAnsi="Times New Roman" w:cs="Times New Roman"/>
          <w:sz w:val="24"/>
          <w:szCs w:val="24"/>
        </w:rPr>
        <w:t xml:space="preserve">Enitan, Y. V. (2012). Felt Impact of Pre-retirement Guidance </w:t>
      </w:r>
      <w:proofErr w:type="spellStart"/>
      <w:r w:rsidRPr="00F63101">
        <w:rPr>
          <w:rFonts w:ascii="Times New Roman" w:hAnsi="Times New Roman" w:cs="Times New Roman"/>
          <w:sz w:val="24"/>
          <w:szCs w:val="24"/>
        </w:rPr>
        <w:t>Programme</w:t>
      </w:r>
      <w:proofErr w:type="spellEnd"/>
      <w:r w:rsidRPr="00F63101">
        <w:rPr>
          <w:rFonts w:ascii="Times New Roman" w:hAnsi="Times New Roman" w:cs="Times New Roman"/>
          <w:sz w:val="24"/>
          <w:szCs w:val="24"/>
        </w:rPr>
        <w:t xml:space="preserve"> Offered to Prospective Federal Government Retirees in Delta state Med. Thesis. Delta State.</w:t>
      </w:r>
    </w:p>
    <w:p w:rsidR="00441C08" w:rsidRPr="00F63101" w:rsidRDefault="00083480" w:rsidP="00441C08">
      <w:pPr>
        <w:spacing w:line="240" w:lineRule="auto"/>
        <w:ind w:left="810" w:hanging="810"/>
        <w:jc w:val="both"/>
        <w:rPr>
          <w:rStyle w:val="anchor-text"/>
          <w:rFonts w:ascii="Times New Roman" w:hAnsi="Times New Roman" w:cs="Times New Roman"/>
          <w:sz w:val="24"/>
          <w:szCs w:val="24"/>
        </w:rPr>
      </w:pPr>
      <w:hyperlink r:id="rId12" w:anchor="bbib16" w:history="1">
        <w:proofErr w:type="spellStart"/>
        <w:r w:rsidR="00441C08" w:rsidRPr="00F63101">
          <w:rPr>
            <w:rStyle w:val="anchor-text"/>
            <w:rFonts w:ascii="Times New Roman" w:hAnsi="Times New Roman" w:cs="Times New Roman"/>
            <w:sz w:val="24"/>
            <w:szCs w:val="24"/>
          </w:rPr>
          <w:t>Fé</w:t>
        </w:r>
        <w:proofErr w:type="spellEnd"/>
        <w:r w:rsidR="00441C08" w:rsidRPr="00F63101">
          <w:rPr>
            <w:rStyle w:val="anchor-text"/>
            <w:rFonts w:ascii="Times New Roman" w:hAnsi="Times New Roman" w:cs="Times New Roman"/>
            <w:sz w:val="24"/>
            <w:szCs w:val="24"/>
          </w:rPr>
          <w:t>, E. and Hollingsworth, B. (2016</w:t>
        </w:r>
      </w:hyperlink>
      <w:r w:rsidR="00441C08" w:rsidRPr="00F63101">
        <w:rPr>
          <w:rStyle w:val="anchor-text"/>
          <w:rFonts w:ascii="Times New Roman" w:hAnsi="Times New Roman" w:cs="Times New Roman"/>
          <w:sz w:val="24"/>
          <w:szCs w:val="24"/>
        </w:rPr>
        <w:t xml:space="preserve">). </w:t>
      </w:r>
      <w:r w:rsidR="00441C08" w:rsidRPr="00F63101">
        <w:rPr>
          <w:rFonts w:ascii="Times New Roman" w:hAnsi="Times New Roman" w:cs="Times New Roman"/>
          <w:sz w:val="24"/>
          <w:szCs w:val="24"/>
        </w:rPr>
        <w:t>Short- and long-run estimates of the local effects of retirement on health. J. R. Stat. Soc. Ser. A Stat. Soc., 179 (2016), pp. 1051-1067, </w:t>
      </w:r>
      <w:hyperlink r:id="rId13" w:tgtFrame="_blank" w:history="1">
        <w:r w:rsidR="00441C08" w:rsidRPr="00F63101">
          <w:rPr>
            <w:rStyle w:val="anchor-text"/>
            <w:rFonts w:ascii="Times New Roman" w:hAnsi="Times New Roman" w:cs="Times New Roman"/>
            <w:sz w:val="24"/>
            <w:szCs w:val="24"/>
          </w:rPr>
          <w:t>10.1111/rssa.12156</w:t>
        </w:r>
      </w:hyperlink>
    </w:p>
    <w:p w:rsidR="00441C08" w:rsidRPr="00F63101" w:rsidRDefault="00441C08" w:rsidP="00441C08">
      <w:pPr>
        <w:spacing w:line="240" w:lineRule="auto"/>
        <w:ind w:left="810" w:hanging="810"/>
        <w:jc w:val="both"/>
        <w:rPr>
          <w:rStyle w:val="anchor-text"/>
          <w:rFonts w:ascii="Times New Roman" w:hAnsi="Times New Roman" w:cs="Times New Roman"/>
          <w:sz w:val="24"/>
          <w:szCs w:val="24"/>
        </w:rPr>
      </w:pPr>
    </w:p>
    <w:p w:rsidR="00441C08" w:rsidRPr="00F63101" w:rsidRDefault="00441C08" w:rsidP="00441C08">
      <w:pPr>
        <w:spacing w:line="240" w:lineRule="auto"/>
        <w:ind w:left="810" w:hanging="810"/>
        <w:jc w:val="both"/>
        <w:rPr>
          <w:rStyle w:val="Hyperlink"/>
          <w:rFonts w:ascii="Times New Roman" w:hAnsi="Times New Roman" w:cs="Times New Roman"/>
          <w:sz w:val="24"/>
          <w:szCs w:val="24"/>
        </w:rPr>
      </w:pPr>
      <w:proofErr w:type="spellStart"/>
      <w:r w:rsidRPr="00F63101">
        <w:rPr>
          <w:rFonts w:ascii="Times New Roman" w:hAnsi="Times New Roman" w:cs="Times New Roman"/>
          <w:sz w:val="24"/>
          <w:szCs w:val="24"/>
        </w:rPr>
        <w:t>Ferrucci</w:t>
      </w:r>
      <w:proofErr w:type="spellEnd"/>
      <w:r w:rsidRPr="00F63101">
        <w:rPr>
          <w:rFonts w:ascii="Times New Roman" w:hAnsi="Times New Roman" w:cs="Times New Roman"/>
          <w:sz w:val="24"/>
          <w:szCs w:val="24"/>
        </w:rPr>
        <w:t xml:space="preserve">, L, Levine, M.E., </w:t>
      </w:r>
      <w:proofErr w:type="spellStart"/>
      <w:r w:rsidRPr="00F63101">
        <w:rPr>
          <w:rFonts w:ascii="Times New Roman" w:hAnsi="Times New Roman" w:cs="Times New Roman"/>
          <w:sz w:val="24"/>
          <w:szCs w:val="24"/>
        </w:rPr>
        <w:t>Kuo</w:t>
      </w:r>
      <w:proofErr w:type="spellEnd"/>
      <w:r w:rsidRPr="00F63101">
        <w:rPr>
          <w:rFonts w:ascii="Times New Roman" w:hAnsi="Times New Roman" w:cs="Times New Roman"/>
          <w:sz w:val="24"/>
          <w:szCs w:val="24"/>
        </w:rPr>
        <w:t>, P.-L. </w:t>
      </w:r>
      <w:proofErr w:type="gramStart"/>
      <w:r w:rsidRPr="00F63101">
        <w:rPr>
          <w:rFonts w:ascii="Times New Roman" w:hAnsi="Times New Roman" w:cs="Times New Roman"/>
          <w:sz w:val="24"/>
          <w:szCs w:val="24"/>
        </w:rPr>
        <w:t>and</w:t>
      </w:r>
      <w:proofErr w:type="gram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Simonsick</w:t>
      </w:r>
      <w:proofErr w:type="spellEnd"/>
      <w:r w:rsidRPr="00F63101">
        <w:rPr>
          <w:rFonts w:ascii="Times New Roman" w:hAnsi="Times New Roman" w:cs="Times New Roman"/>
          <w:sz w:val="24"/>
          <w:szCs w:val="24"/>
        </w:rPr>
        <w:t xml:space="preserve">, E.M.  </w:t>
      </w:r>
      <w:proofErr w:type="gramStart"/>
      <w:r w:rsidRPr="00F63101">
        <w:rPr>
          <w:rFonts w:ascii="Times New Roman" w:hAnsi="Times New Roman" w:cs="Times New Roman"/>
          <w:sz w:val="24"/>
          <w:szCs w:val="24"/>
        </w:rPr>
        <w:t>(2018). Time and the metrics of aging.</w:t>
      </w:r>
      <w:proofErr w:type="gramEnd"/>
      <w:r w:rsidRPr="00F63101">
        <w:rPr>
          <w:rFonts w:ascii="Times New Roman" w:hAnsi="Times New Roman" w:cs="Times New Roman"/>
          <w:sz w:val="24"/>
          <w:szCs w:val="24"/>
        </w:rPr>
        <w:t xml:space="preserve"> Circ. Res., 123 (2018), pp. 740- 744, </w:t>
      </w:r>
      <w:hyperlink r:id="rId14" w:tgtFrame="_blank" w:history="1">
        <w:r w:rsidRPr="00F63101">
          <w:rPr>
            <w:rStyle w:val="Hyperlink"/>
            <w:rFonts w:ascii="Times New Roman" w:hAnsi="Times New Roman" w:cs="Times New Roman"/>
            <w:sz w:val="24"/>
            <w:szCs w:val="24"/>
          </w:rPr>
          <w:t>10.1161/CIRCRESAHA.118.312816</w:t>
        </w:r>
      </w:hyperlink>
    </w:p>
    <w:p w:rsidR="00441C08" w:rsidRPr="00F63101" w:rsidRDefault="00441C08" w:rsidP="00441C08">
      <w:pPr>
        <w:spacing w:line="240" w:lineRule="auto"/>
        <w:ind w:left="810" w:hanging="810"/>
        <w:jc w:val="both"/>
        <w:rPr>
          <w:rStyle w:val="anchor-text"/>
          <w:rFonts w:ascii="Times New Roman" w:hAnsi="Times New Roman" w:cs="Times New Roman"/>
          <w:sz w:val="24"/>
          <w:szCs w:val="24"/>
        </w:rPr>
      </w:pPr>
      <w:r w:rsidRPr="00F63101">
        <w:rPr>
          <w:rFonts w:ascii="Times New Roman" w:hAnsi="Times New Roman" w:cs="Times New Roman"/>
          <w:sz w:val="24"/>
          <w:szCs w:val="24"/>
        </w:rPr>
        <w:t>Fitzpatrick, M.D. and</w:t>
      </w:r>
      <w:proofErr w:type="gramStart"/>
      <w:r w:rsidRPr="00F63101">
        <w:rPr>
          <w:rFonts w:ascii="Times New Roman" w:hAnsi="Times New Roman" w:cs="Times New Roman"/>
          <w:sz w:val="24"/>
          <w:szCs w:val="24"/>
        </w:rPr>
        <w:t>  Moore</w:t>
      </w:r>
      <w:proofErr w:type="gramEnd"/>
      <w:r w:rsidRPr="00F63101">
        <w:rPr>
          <w:rFonts w:ascii="Times New Roman" w:hAnsi="Times New Roman" w:cs="Times New Roman"/>
          <w:sz w:val="24"/>
          <w:szCs w:val="24"/>
        </w:rPr>
        <w:t>, T.J. (2018). The mortality effects of retirement: evidence from Social Security eligibility at age 62. J. Publ. Econ., 157 (2018), pp. 121-137, </w:t>
      </w:r>
      <w:hyperlink r:id="rId15" w:tgtFrame="_blank" w:history="1">
        <w:r w:rsidRPr="00F63101">
          <w:rPr>
            <w:rStyle w:val="anchor-text"/>
            <w:rFonts w:ascii="Times New Roman" w:hAnsi="Times New Roman" w:cs="Times New Roman"/>
            <w:sz w:val="24"/>
            <w:szCs w:val="24"/>
          </w:rPr>
          <w:t>10.1016/j.jpubeco.2017.12.001</w:t>
        </w:r>
      </w:hyperlink>
    </w:p>
    <w:p w:rsidR="00441C08" w:rsidRPr="00F63101" w:rsidRDefault="00441C08" w:rsidP="00441C08">
      <w:pPr>
        <w:spacing w:line="240" w:lineRule="auto"/>
        <w:ind w:left="810" w:hanging="810"/>
        <w:jc w:val="both"/>
        <w:rPr>
          <w:rStyle w:val="anchor-text"/>
          <w:rFonts w:ascii="Times New Roman" w:hAnsi="Times New Roman" w:cs="Times New Roman"/>
          <w:sz w:val="24"/>
          <w:szCs w:val="24"/>
        </w:rPr>
      </w:pPr>
      <w:r w:rsidRPr="00F63101">
        <w:rPr>
          <w:rFonts w:ascii="Times New Roman" w:hAnsi="Times New Roman" w:cs="Times New Roman"/>
          <w:sz w:val="24"/>
          <w:szCs w:val="24"/>
        </w:rPr>
        <w:t>Fontana, D.,</w:t>
      </w:r>
      <w:proofErr w:type="gramStart"/>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Ardito</w:t>
      </w:r>
      <w:proofErr w:type="spellEnd"/>
      <w:proofErr w:type="gramEnd"/>
      <w:r w:rsidRPr="00F63101">
        <w:rPr>
          <w:rFonts w:ascii="Times New Roman" w:hAnsi="Times New Roman" w:cs="Times New Roman"/>
          <w:sz w:val="24"/>
          <w:szCs w:val="24"/>
        </w:rPr>
        <w:t xml:space="preserve">, C.,  </w:t>
      </w:r>
      <w:proofErr w:type="spellStart"/>
      <w:r w:rsidRPr="00F63101">
        <w:rPr>
          <w:rFonts w:ascii="Times New Roman" w:hAnsi="Times New Roman" w:cs="Times New Roman"/>
          <w:sz w:val="24"/>
          <w:szCs w:val="24"/>
        </w:rPr>
        <w:t>Leombruni</w:t>
      </w:r>
      <w:proofErr w:type="spellEnd"/>
      <w:r w:rsidRPr="00F63101">
        <w:rPr>
          <w:rFonts w:ascii="Times New Roman" w:hAnsi="Times New Roman" w:cs="Times New Roman"/>
          <w:sz w:val="24"/>
          <w:szCs w:val="24"/>
        </w:rPr>
        <w:t xml:space="preserve">, R., </w:t>
      </w:r>
      <w:proofErr w:type="spellStart"/>
      <w:r w:rsidRPr="00F63101">
        <w:rPr>
          <w:rFonts w:ascii="Times New Roman" w:hAnsi="Times New Roman" w:cs="Times New Roman"/>
          <w:sz w:val="24"/>
          <w:szCs w:val="24"/>
        </w:rPr>
        <w:t>Strippoli</w:t>
      </w:r>
      <w:proofErr w:type="spellEnd"/>
      <w:r w:rsidRPr="00F63101">
        <w:rPr>
          <w:rFonts w:ascii="Times New Roman" w:hAnsi="Times New Roman" w:cs="Times New Roman"/>
          <w:sz w:val="24"/>
          <w:szCs w:val="24"/>
        </w:rPr>
        <w:t xml:space="preserve">, E. and </w:t>
      </w:r>
      <w:proofErr w:type="spellStart"/>
      <w:r w:rsidRPr="00F63101">
        <w:rPr>
          <w:rFonts w:ascii="Times New Roman" w:hAnsi="Times New Roman" w:cs="Times New Roman"/>
          <w:sz w:val="24"/>
          <w:szCs w:val="24"/>
        </w:rPr>
        <w:t>d’Errico</w:t>
      </w:r>
      <w:proofErr w:type="spellEnd"/>
      <w:r w:rsidRPr="00F63101">
        <w:rPr>
          <w:rFonts w:ascii="Times New Roman" w:hAnsi="Times New Roman" w:cs="Times New Roman"/>
          <w:sz w:val="24"/>
          <w:szCs w:val="24"/>
        </w:rPr>
        <w:t>, A.  (2024). Does the time spent in retirement improve health? An IV-Poisson assessment on the incidence of cardiovascular diseases. Soc. Sci. Med., 354 (2024), Article 117084, </w:t>
      </w:r>
      <w:hyperlink r:id="rId16" w:tgtFrame="_blank" w:history="1">
        <w:r w:rsidRPr="00F63101">
          <w:rPr>
            <w:rStyle w:val="anchor-text"/>
            <w:rFonts w:ascii="Times New Roman" w:hAnsi="Times New Roman" w:cs="Times New Roman"/>
            <w:sz w:val="24"/>
            <w:szCs w:val="24"/>
          </w:rPr>
          <w:t>10.1016/j.socscimed.2024.117084</w:t>
        </w:r>
      </w:hyperlink>
    </w:p>
    <w:p w:rsidR="00C12963" w:rsidRPr="00F63101" w:rsidRDefault="00C12963" w:rsidP="00441C08">
      <w:pPr>
        <w:spacing w:line="240" w:lineRule="auto"/>
        <w:ind w:left="810" w:hanging="810"/>
        <w:jc w:val="both"/>
        <w:rPr>
          <w:rFonts w:ascii="Times New Roman" w:hAnsi="Times New Roman" w:cs="Times New Roman"/>
          <w:sz w:val="24"/>
          <w:szCs w:val="24"/>
        </w:rPr>
      </w:pPr>
      <w:r w:rsidRPr="00F63101">
        <w:rPr>
          <w:rFonts w:ascii="Times New Roman" w:hAnsi="Times New Roman" w:cs="Times New Roman"/>
          <w:sz w:val="24"/>
          <w:szCs w:val="24"/>
        </w:rPr>
        <w:t>Garba, M. M</w:t>
      </w:r>
      <w:proofErr w:type="gramStart"/>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Zakariyah</w:t>
      </w:r>
      <w:proofErr w:type="spellEnd"/>
      <w:proofErr w:type="gramEnd"/>
      <w:r w:rsidRPr="00F63101">
        <w:rPr>
          <w:rFonts w:ascii="Times New Roman" w:hAnsi="Times New Roman" w:cs="Times New Roman"/>
          <w:sz w:val="24"/>
          <w:szCs w:val="24"/>
        </w:rPr>
        <w:t xml:space="preserve">, H. K and Baba, A. A. (2015). Pre-Retirement Anxiety among Nigerian Public </w:t>
      </w:r>
      <w:proofErr w:type="spellStart"/>
      <w:r w:rsidRPr="00F63101">
        <w:rPr>
          <w:rFonts w:ascii="Times New Roman" w:hAnsi="Times New Roman" w:cs="Times New Roman"/>
          <w:sz w:val="24"/>
          <w:szCs w:val="24"/>
        </w:rPr>
        <w:t>Servants</w:t>
      </w:r>
      <w:proofErr w:type="gramStart"/>
      <w:r w:rsidRPr="00F63101">
        <w:rPr>
          <w:rFonts w:ascii="Times New Roman" w:hAnsi="Times New Roman" w:cs="Times New Roman"/>
          <w:sz w:val="24"/>
          <w:szCs w:val="24"/>
        </w:rPr>
        <w:t>:Counseling</w:t>
      </w:r>
      <w:proofErr w:type="spellEnd"/>
      <w:proofErr w:type="gramEnd"/>
      <w:r w:rsidRPr="00F63101">
        <w:rPr>
          <w:rFonts w:ascii="Times New Roman" w:hAnsi="Times New Roman" w:cs="Times New Roman"/>
          <w:sz w:val="24"/>
          <w:szCs w:val="24"/>
        </w:rPr>
        <w:t xml:space="preserve"> Intervention Strategies for Mitigating Effects for Self-Reliance and National Development. </w:t>
      </w:r>
      <w:proofErr w:type="gramStart"/>
      <w:r w:rsidRPr="00F63101">
        <w:rPr>
          <w:rFonts w:ascii="Times New Roman" w:hAnsi="Times New Roman" w:cs="Times New Roman"/>
          <w:sz w:val="24"/>
          <w:szCs w:val="24"/>
        </w:rPr>
        <w:t>Journal  of</w:t>
      </w:r>
      <w:proofErr w:type="gramEnd"/>
      <w:r w:rsidRPr="00F63101">
        <w:rPr>
          <w:rFonts w:ascii="Times New Roman" w:hAnsi="Times New Roman" w:cs="Times New Roman"/>
          <w:sz w:val="24"/>
          <w:szCs w:val="24"/>
        </w:rPr>
        <w:t xml:space="preserve">  Sociology,  Psychology  and  Anthropology  in  Practice,  7(2) 21 ISSN: 2141 - 274X</w:t>
      </w:r>
    </w:p>
    <w:p w:rsidR="00441C08" w:rsidRPr="00F63101" w:rsidRDefault="00083480" w:rsidP="00441C08">
      <w:pPr>
        <w:spacing w:line="240" w:lineRule="auto"/>
        <w:ind w:left="810" w:hanging="810"/>
        <w:jc w:val="both"/>
        <w:rPr>
          <w:rStyle w:val="anchor-text"/>
          <w:rFonts w:ascii="Times New Roman" w:hAnsi="Times New Roman" w:cs="Times New Roman"/>
          <w:sz w:val="24"/>
          <w:szCs w:val="24"/>
        </w:rPr>
      </w:pPr>
      <w:hyperlink r:id="rId17" w:anchor="bbib29" w:history="1">
        <w:r w:rsidR="00441C08" w:rsidRPr="00F63101">
          <w:rPr>
            <w:rStyle w:val="anchor-text"/>
            <w:rFonts w:ascii="Times New Roman" w:hAnsi="Times New Roman" w:cs="Times New Roman"/>
            <w:sz w:val="24"/>
            <w:szCs w:val="24"/>
          </w:rPr>
          <w:t xml:space="preserve">Hessel, </w:t>
        </w:r>
        <w:r w:rsidR="00441C08" w:rsidRPr="00F63101">
          <w:rPr>
            <w:rFonts w:ascii="Times New Roman" w:hAnsi="Times New Roman" w:cs="Times New Roman"/>
            <w:sz w:val="24"/>
            <w:szCs w:val="24"/>
          </w:rPr>
          <w:t>P. (</w:t>
        </w:r>
        <w:r w:rsidR="00441C08" w:rsidRPr="00F63101">
          <w:rPr>
            <w:rStyle w:val="anchor-text"/>
            <w:rFonts w:ascii="Times New Roman" w:hAnsi="Times New Roman" w:cs="Times New Roman"/>
            <w:sz w:val="24"/>
            <w:szCs w:val="24"/>
          </w:rPr>
          <w:t>2016</w:t>
        </w:r>
      </w:hyperlink>
      <w:r w:rsidR="00441C08" w:rsidRPr="00F63101">
        <w:rPr>
          <w:rStyle w:val="anchor-text"/>
          <w:rFonts w:ascii="Times New Roman" w:hAnsi="Times New Roman" w:cs="Times New Roman"/>
          <w:sz w:val="24"/>
          <w:szCs w:val="24"/>
        </w:rPr>
        <w:t xml:space="preserve">). </w:t>
      </w:r>
      <w:r w:rsidR="00441C08" w:rsidRPr="00F63101">
        <w:rPr>
          <w:rFonts w:ascii="Times New Roman" w:hAnsi="Times New Roman" w:cs="Times New Roman"/>
          <w:sz w:val="24"/>
          <w:szCs w:val="24"/>
        </w:rPr>
        <w:t>Does retirement (really) lead to worse health among European men and women across all educational levels? Soc. Sci. Med., 151 (2016), pp. 19-26, </w:t>
      </w:r>
      <w:hyperlink r:id="rId18" w:tgtFrame="_blank" w:history="1">
        <w:r w:rsidR="00441C08" w:rsidRPr="00F63101">
          <w:rPr>
            <w:rStyle w:val="anchor-text"/>
            <w:rFonts w:ascii="Times New Roman" w:hAnsi="Times New Roman" w:cs="Times New Roman"/>
            <w:sz w:val="24"/>
            <w:szCs w:val="24"/>
          </w:rPr>
          <w:t>10.1016/j.socscimed.2015.12.018</w:t>
        </w:r>
      </w:hyperlink>
    </w:p>
    <w:p w:rsidR="00890375" w:rsidRPr="00F63101" w:rsidRDefault="00890375" w:rsidP="00441C08">
      <w:pPr>
        <w:spacing w:line="240" w:lineRule="auto"/>
        <w:ind w:left="810" w:hanging="810"/>
        <w:jc w:val="both"/>
        <w:rPr>
          <w:rStyle w:val="anchor-text"/>
          <w:rFonts w:ascii="Times New Roman" w:hAnsi="Times New Roman" w:cs="Times New Roman"/>
          <w:sz w:val="24"/>
          <w:szCs w:val="24"/>
        </w:rPr>
      </w:pPr>
      <w:proofErr w:type="spellStart"/>
      <w:r w:rsidRPr="00F63101">
        <w:rPr>
          <w:rFonts w:ascii="Times New Roman" w:hAnsi="Times New Roman" w:cs="Times New Roman"/>
          <w:sz w:val="24"/>
          <w:szCs w:val="24"/>
        </w:rPr>
        <w:lastRenderedPageBreak/>
        <w:t>Kauppi</w:t>
      </w:r>
      <w:proofErr w:type="spellEnd"/>
      <w:r w:rsidRPr="00F63101">
        <w:rPr>
          <w:rFonts w:ascii="Times New Roman" w:hAnsi="Times New Roman" w:cs="Times New Roman"/>
          <w:sz w:val="24"/>
          <w:szCs w:val="24"/>
        </w:rPr>
        <w:t xml:space="preserve">, M., Virtanen, M.  </w:t>
      </w:r>
      <w:proofErr w:type="spellStart"/>
      <w:r w:rsidRPr="00F63101">
        <w:rPr>
          <w:rFonts w:ascii="Times New Roman" w:hAnsi="Times New Roman" w:cs="Times New Roman"/>
          <w:sz w:val="24"/>
          <w:szCs w:val="24"/>
        </w:rPr>
        <w:t>Pentti</w:t>
      </w:r>
      <w:proofErr w:type="spellEnd"/>
      <w:r w:rsidRPr="00F63101">
        <w:rPr>
          <w:rFonts w:ascii="Times New Roman" w:hAnsi="Times New Roman" w:cs="Times New Roman"/>
          <w:sz w:val="24"/>
          <w:szCs w:val="24"/>
        </w:rPr>
        <w:t xml:space="preserve">, J.  Aalto, V.  </w:t>
      </w:r>
      <w:proofErr w:type="spellStart"/>
      <w:r w:rsidRPr="00F63101">
        <w:rPr>
          <w:rFonts w:ascii="Times New Roman" w:hAnsi="Times New Roman" w:cs="Times New Roman"/>
          <w:sz w:val="24"/>
          <w:szCs w:val="24"/>
        </w:rPr>
        <w:t>Kivimäki</w:t>
      </w:r>
      <w:proofErr w:type="spellEnd"/>
      <w:r w:rsidRPr="00F63101">
        <w:rPr>
          <w:rFonts w:ascii="Times New Roman" w:hAnsi="Times New Roman" w:cs="Times New Roman"/>
          <w:sz w:val="24"/>
          <w:szCs w:val="24"/>
        </w:rPr>
        <w:t>, M.,</w:t>
      </w:r>
      <w:proofErr w:type="gramStart"/>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Vahtera</w:t>
      </w:r>
      <w:proofErr w:type="spellEnd"/>
      <w:proofErr w:type="gramEnd"/>
      <w:r w:rsidRPr="00F63101">
        <w:rPr>
          <w:rFonts w:ascii="Times New Roman" w:hAnsi="Times New Roman" w:cs="Times New Roman"/>
          <w:sz w:val="24"/>
          <w:szCs w:val="24"/>
        </w:rPr>
        <w:t xml:space="preserve">, J.  </w:t>
      </w:r>
      <w:proofErr w:type="gramStart"/>
      <w:r w:rsidRPr="00F63101">
        <w:rPr>
          <w:rFonts w:ascii="Times New Roman" w:hAnsi="Times New Roman" w:cs="Times New Roman"/>
          <w:sz w:val="24"/>
          <w:szCs w:val="24"/>
        </w:rPr>
        <w:t>and</w:t>
      </w:r>
      <w:proofErr w:type="gramEnd"/>
      <w:r w:rsidRPr="00F63101">
        <w:rPr>
          <w:rFonts w:ascii="Times New Roman" w:hAnsi="Times New Roman" w:cs="Times New Roman"/>
          <w:sz w:val="24"/>
          <w:szCs w:val="24"/>
        </w:rPr>
        <w:t xml:space="preserve"> Stenholm, S. (2021). Social network ties before and after retirement: a cohort study. Eur. J. Ageing, 18 (2021), pp. 503-512, </w:t>
      </w:r>
      <w:hyperlink r:id="rId19" w:tgtFrame="_blank" w:history="1">
        <w:r w:rsidRPr="00F63101">
          <w:rPr>
            <w:rStyle w:val="anchor-text"/>
            <w:rFonts w:ascii="Times New Roman" w:hAnsi="Times New Roman" w:cs="Times New Roman"/>
            <w:sz w:val="24"/>
            <w:szCs w:val="24"/>
          </w:rPr>
          <w:t>10.1007/s10433-021-00604-y</w:t>
        </w:r>
      </w:hyperlink>
    </w:p>
    <w:p w:rsidR="00890375" w:rsidRPr="00F63101" w:rsidRDefault="00890375" w:rsidP="00890375">
      <w:pPr>
        <w:spacing w:line="240" w:lineRule="auto"/>
        <w:ind w:left="810" w:hanging="810"/>
        <w:jc w:val="both"/>
        <w:rPr>
          <w:rStyle w:val="anchor-text"/>
          <w:rFonts w:ascii="Times New Roman" w:hAnsi="Times New Roman" w:cs="Times New Roman"/>
          <w:sz w:val="24"/>
          <w:szCs w:val="24"/>
        </w:rPr>
      </w:pPr>
    </w:p>
    <w:p w:rsidR="00890375" w:rsidRPr="00F63101" w:rsidRDefault="00890375" w:rsidP="00890375">
      <w:pPr>
        <w:spacing w:line="240" w:lineRule="auto"/>
        <w:ind w:left="810" w:hanging="810"/>
        <w:jc w:val="both"/>
        <w:rPr>
          <w:rStyle w:val="anchor-text"/>
          <w:rFonts w:ascii="Times New Roman" w:hAnsi="Times New Roman" w:cs="Times New Roman"/>
          <w:sz w:val="24"/>
          <w:szCs w:val="24"/>
        </w:rPr>
      </w:pPr>
      <w:r w:rsidRPr="00F63101">
        <w:rPr>
          <w:rFonts w:ascii="Times New Roman" w:hAnsi="Times New Roman" w:cs="Times New Roman"/>
          <w:sz w:val="24"/>
          <w:szCs w:val="24"/>
        </w:rPr>
        <w:t>Li, W.,</w:t>
      </w:r>
      <w:proofErr w:type="gramStart"/>
      <w:r w:rsidRPr="00F63101">
        <w:rPr>
          <w:rFonts w:ascii="Times New Roman" w:hAnsi="Times New Roman" w:cs="Times New Roman"/>
          <w:sz w:val="24"/>
          <w:szCs w:val="24"/>
        </w:rPr>
        <w:t>  Ye</w:t>
      </w:r>
      <w:proofErr w:type="gramEnd"/>
      <w:r w:rsidRPr="00F63101">
        <w:rPr>
          <w:rFonts w:ascii="Times New Roman" w:hAnsi="Times New Roman" w:cs="Times New Roman"/>
          <w:sz w:val="24"/>
          <w:szCs w:val="24"/>
        </w:rPr>
        <w:t xml:space="preserve">, X., Zhu, D. and He, P. (2021). The longitudinal association between retirement and depression: a systematic review and meta-analysis Am. J. </w:t>
      </w:r>
      <w:proofErr w:type="spellStart"/>
      <w:r w:rsidRPr="00F63101">
        <w:rPr>
          <w:rFonts w:ascii="Times New Roman" w:hAnsi="Times New Roman" w:cs="Times New Roman"/>
          <w:sz w:val="24"/>
          <w:szCs w:val="24"/>
        </w:rPr>
        <w:t>Epidemiol</w:t>
      </w:r>
      <w:proofErr w:type="spellEnd"/>
      <w:r w:rsidRPr="00F63101">
        <w:rPr>
          <w:rFonts w:ascii="Times New Roman" w:hAnsi="Times New Roman" w:cs="Times New Roman"/>
          <w:sz w:val="24"/>
          <w:szCs w:val="24"/>
        </w:rPr>
        <w:t>., 190 (2021), pp. 2220-2230, </w:t>
      </w:r>
      <w:hyperlink r:id="rId20" w:tgtFrame="_blank" w:history="1">
        <w:r w:rsidRPr="00F63101">
          <w:rPr>
            <w:rStyle w:val="anchor-text"/>
            <w:rFonts w:ascii="Times New Roman" w:hAnsi="Times New Roman" w:cs="Times New Roman"/>
            <w:sz w:val="24"/>
            <w:szCs w:val="24"/>
          </w:rPr>
          <w:t>10.1093/</w:t>
        </w:r>
        <w:proofErr w:type="spellStart"/>
        <w:r w:rsidRPr="00F63101">
          <w:rPr>
            <w:rStyle w:val="anchor-text"/>
            <w:rFonts w:ascii="Times New Roman" w:hAnsi="Times New Roman" w:cs="Times New Roman"/>
            <w:sz w:val="24"/>
            <w:szCs w:val="24"/>
          </w:rPr>
          <w:t>aje</w:t>
        </w:r>
        <w:proofErr w:type="spellEnd"/>
        <w:r w:rsidRPr="00F63101">
          <w:rPr>
            <w:rStyle w:val="anchor-text"/>
            <w:rFonts w:ascii="Times New Roman" w:hAnsi="Times New Roman" w:cs="Times New Roman"/>
            <w:sz w:val="24"/>
            <w:szCs w:val="24"/>
          </w:rPr>
          <w:t>/kwab125</w:t>
        </w:r>
      </w:hyperlink>
    </w:p>
    <w:p w:rsidR="00890375" w:rsidRPr="00F63101" w:rsidRDefault="00890375" w:rsidP="00890375">
      <w:pPr>
        <w:shd w:val="clear" w:color="auto" w:fill="FFFFFF"/>
        <w:spacing w:line="240" w:lineRule="auto"/>
        <w:jc w:val="both"/>
        <w:rPr>
          <w:rFonts w:ascii="Times New Roman" w:hAnsi="Times New Roman" w:cs="Times New Roman"/>
          <w:sz w:val="24"/>
          <w:szCs w:val="24"/>
        </w:rPr>
      </w:pPr>
      <w:proofErr w:type="spellStart"/>
      <w:r w:rsidRPr="00F63101">
        <w:rPr>
          <w:rFonts w:ascii="Times New Roman" w:hAnsi="Times New Roman" w:cs="Times New Roman"/>
          <w:sz w:val="24"/>
          <w:szCs w:val="24"/>
        </w:rPr>
        <w:t>Mbah</w:t>
      </w:r>
      <w:proofErr w:type="spellEnd"/>
      <w:r w:rsidRPr="00F63101">
        <w:rPr>
          <w:rFonts w:ascii="Times New Roman" w:hAnsi="Times New Roman" w:cs="Times New Roman"/>
          <w:sz w:val="24"/>
          <w:szCs w:val="24"/>
        </w:rPr>
        <w:t xml:space="preserve">. (2015). Overcoming Retirement Challenges. USA: </w:t>
      </w:r>
      <w:proofErr w:type="spellStart"/>
      <w:r w:rsidRPr="00F63101">
        <w:rPr>
          <w:rFonts w:ascii="Times New Roman" w:hAnsi="Times New Roman" w:cs="Times New Roman"/>
          <w:sz w:val="24"/>
          <w:szCs w:val="24"/>
        </w:rPr>
        <w:t>Authorhouse</w:t>
      </w:r>
      <w:proofErr w:type="spellEnd"/>
      <w:r w:rsidRPr="00F63101">
        <w:rPr>
          <w:rFonts w:ascii="Times New Roman" w:hAnsi="Times New Roman" w:cs="Times New Roman"/>
          <w:sz w:val="24"/>
          <w:szCs w:val="24"/>
        </w:rPr>
        <w:t>.</w:t>
      </w:r>
    </w:p>
    <w:p w:rsidR="00890375" w:rsidRPr="00F63101" w:rsidRDefault="00890375" w:rsidP="00890375">
      <w:pPr>
        <w:spacing w:line="240" w:lineRule="auto"/>
        <w:ind w:left="810" w:hanging="810"/>
        <w:jc w:val="both"/>
        <w:rPr>
          <w:rStyle w:val="anchor-text"/>
          <w:rFonts w:ascii="Times New Roman" w:hAnsi="Times New Roman" w:cs="Times New Roman"/>
          <w:sz w:val="24"/>
          <w:szCs w:val="24"/>
        </w:rPr>
      </w:pPr>
      <w:proofErr w:type="spellStart"/>
      <w:r w:rsidRPr="00F63101">
        <w:rPr>
          <w:rFonts w:ascii="Times New Roman" w:hAnsi="Times New Roman" w:cs="Times New Roman"/>
          <w:sz w:val="24"/>
          <w:szCs w:val="24"/>
        </w:rPr>
        <w:t>Mosconi</w:t>
      </w:r>
      <w:proofErr w:type="spellEnd"/>
      <w:r w:rsidRPr="00F63101">
        <w:rPr>
          <w:rFonts w:ascii="Times New Roman" w:hAnsi="Times New Roman" w:cs="Times New Roman"/>
          <w:sz w:val="24"/>
          <w:szCs w:val="24"/>
        </w:rPr>
        <w:t>, G.</w:t>
      </w:r>
      <w:proofErr w:type="gramStart"/>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Vigezzi</w:t>
      </w:r>
      <w:proofErr w:type="spellEnd"/>
      <w:proofErr w:type="gramEnd"/>
      <w:r w:rsidRPr="00F63101">
        <w:rPr>
          <w:rFonts w:ascii="Times New Roman" w:hAnsi="Times New Roman" w:cs="Times New Roman"/>
          <w:sz w:val="24"/>
          <w:szCs w:val="24"/>
        </w:rPr>
        <w:t xml:space="preserve">, G.P., </w:t>
      </w:r>
      <w:proofErr w:type="spellStart"/>
      <w:r w:rsidRPr="00F63101">
        <w:rPr>
          <w:rFonts w:ascii="Times New Roman" w:hAnsi="Times New Roman" w:cs="Times New Roman"/>
          <w:sz w:val="24"/>
          <w:szCs w:val="24"/>
        </w:rPr>
        <w:t>Bertuccio</w:t>
      </w:r>
      <w:proofErr w:type="spellEnd"/>
      <w:r w:rsidRPr="00F63101">
        <w:rPr>
          <w:rFonts w:ascii="Times New Roman" w:hAnsi="Times New Roman" w:cs="Times New Roman"/>
          <w:sz w:val="24"/>
          <w:szCs w:val="24"/>
        </w:rPr>
        <w:t xml:space="preserve">, P., </w:t>
      </w:r>
      <w:proofErr w:type="spellStart"/>
      <w:r w:rsidRPr="00F63101">
        <w:rPr>
          <w:rFonts w:ascii="Times New Roman" w:hAnsi="Times New Roman" w:cs="Times New Roman"/>
          <w:sz w:val="24"/>
          <w:szCs w:val="24"/>
        </w:rPr>
        <w:t>Amerio</w:t>
      </w:r>
      <w:proofErr w:type="spellEnd"/>
      <w:r w:rsidRPr="00F63101">
        <w:rPr>
          <w:rFonts w:ascii="Times New Roman" w:hAnsi="Times New Roman" w:cs="Times New Roman"/>
          <w:sz w:val="24"/>
          <w:szCs w:val="24"/>
        </w:rPr>
        <w:t>, A. </w:t>
      </w:r>
      <w:proofErr w:type="spellStart"/>
      <w:r w:rsidRPr="00F63101">
        <w:rPr>
          <w:rFonts w:ascii="Times New Roman" w:hAnsi="Times New Roman" w:cs="Times New Roman"/>
          <w:sz w:val="24"/>
          <w:szCs w:val="24"/>
        </w:rPr>
        <w:t>Odone</w:t>
      </w:r>
      <w:proofErr w:type="spellEnd"/>
      <w:r w:rsidRPr="00F63101">
        <w:rPr>
          <w:rFonts w:ascii="Times New Roman" w:hAnsi="Times New Roman" w:cs="Times New Roman"/>
          <w:sz w:val="24"/>
          <w:szCs w:val="24"/>
        </w:rPr>
        <w:t xml:space="preserve">, A. (2023). Transition to retirement impact on risk of depression and suicidality: results from a longitudinal analysis of the Survey of Health, Ageing and Retirement in Europe. </w:t>
      </w:r>
      <w:proofErr w:type="spellStart"/>
      <w:r w:rsidRPr="00F63101">
        <w:rPr>
          <w:rFonts w:ascii="Times New Roman" w:hAnsi="Times New Roman" w:cs="Times New Roman"/>
          <w:sz w:val="24"/>
          <w:szCs w:val="24"/>
        </w:rPr>
        <w:t>Epidemiol</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Psychiatr</w:t>
      </w:r>
      <w:proofErr w:type="spellEnd"/>
      <w:r w:rsidRPr="00F63101">
        <w:rPr>
          <w:rFonts w:ascii="Times New Roman" w:hAnsi="Times New Roman" w:cs="Times New Roman"/>
          <w:sz w:val="24"/>
          <w:szCs w:val="24"/>
        </w:rPr>
        <w:t>. Sci., (32) e34, </w:t>
      </w:r>
      <w:hyperlink r:id="rId21" w:tgtFrame="_blank" w:history="1">
        <w:r w:rsidRPr="00F63101">
          <w:rPr>
            <w:rStyle w:val="anchor-text"/>
            <w:rFonts w:ascii="Times New Roman" w:hAnsi="Times New Roman" w:cs="Times New Roman"/>
            <w:sz w:val="24"/>
            <w:szCs w:val="24"/>
          </w:rPr>
          <w:t>10.1017/s2045796023000239</w:t>
        </w:r>
      </w:hyperlink>
    </w:p>
    <w:p w:rsidR="00890375" w:rsidRPr="00F63101" w:rsidRDefault="00890375" w:rsidP="00890375">
      <w:pPr>
        <w:spacing w:line="240" w:lineRule="auto"/>
        <w:ind w:left="810" w:hanging="810"/>
        <w:jc w:val="both"/>
        <w:rPr>
          <w:rStyle w:val="anchor-text"/>
          <w:rFonts w:ascii="Times New Roman" w:hAnsi="Times New Roman" w:cs="Times New Roman"/>
          <w:sz w:val="24"/>
          <w:szCs w:val="24"/>
        </w:rPr>
      </w:pPr>
    </w:p>
    <w:p w:rsidR="00890375" w:rsidRPr="00F63101" w:rsidRDefault="00890375" w:rsidP="00890375">
      <w:pPr>
        <w:spacing w:line="240" w:lineRule="auto"/>
        <w:ind w:left="810" w:hanging="810"/>
        <w:jc w:val="both"/>
        <w:rPr>
          <w:rStyle w:val="anchor-text"/>
          <w:rFonts w:ascii="Times New Roman" w:hAnsi="Times New Roman" w:cs="Times New Roman"/>
          <w:sz w:val="24"/>
          <w:szCs w:val="24"/>
        </w:rPr>
      </w:pPr>
      <w:proofErr w:type="spellStart"/>
      <w:r w:rsidRPr="00F63101">
        <w:rPr>
          <w:rFonts w:ascii="Times New Roman" w:hAnsi="Times New Roman" w:cs="Times New Roman"/>
          <w:sz w:val="24"/>
          <w:szCs w:val="24"/>
        </w:rPr>
        <w:t>Odone</w:t>
      </w:r>
      <w:proofErr w:type="spellEnd"/>
      <w:r w:rsidRPr="00F63101">
        <w:rPr>
          <w:rFonts w:ascii="Times New Roman" w:hAnsi="Times New Roman" w:cs="Times New Roman"/>
          <w:sz w:val="24"/>
          <w:szCs w:val="24"/>
        </w:rPr>
        <w:t xml:space="preserve">, A., </w:t>
      </w:r>
      <w:proofErr w:type="spellStart"/>
      <w:r w:rsidRPr="00F63101">
        <w:rPr>
          <w:rFonts w:ascii="Times New Roman" w:hAnsi="Times New Roman" w:cs="Times New Roman"/>
          <w:sz w:val="24"/>
          <w:szCs w:val="24"/>
        </w:rPr>
        <w:t>Gianfredi</w:t>
      </w:r>
      <w:proofErr w:type="spellEnd"/>
      <w:r w:rsidRPr="00F63101">
        <w:rPr>
          <w:rFonts w:ascii="Times New Roman" w:hAnsi="Times New Roman" w:cs="Times New Roman"/>
          <w:sz w:val="24"/>
          <w:szCs w:val="24"/>
        </w:rPr>
        <w:t xml:space="preserve">, V., </w:t>
      </w:r>
      <w:proofErr w:type="spellStart"/>
      <w:r w:rsidRPr="00F63101">
        <w:rPr>
          <w:rFonts w:ascii="Times New Roman" w:hAnsi="Times New Roman" w:cs="Times New Roman"/>
          <w:sz w:val="24"/>
          <w:szCs w:val="24"/>
        </w:rPr>
        <w:t>Vigezzi</w:t>
      </w:r>
      <w:proofErr w:type="spellEnd"/>
      <w:r w:rsidRPr="00F63101">
        <w:rPr>
          <w:rFonts w:ascii="Times New Roman" w:hAnsi="Times New Roman" w:cs="Times New Roman"/>
          <w:sz w:val="24"/>
          <w:szCs w:val="24"/>
        </w:rPr>
        <w:t>, G.P.</w:t>
      </w:r>
      <w:proofErr w:type="gramStart"/>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Amerio</w:t>
      </w:r>
      <w:proofErr w:type="spellEnd"/>
      <w:proofErr w:type="gramEnd"/>
      <w:r w:rsidRPr="00F63101">
        <w:rPr>
          <w:rFonts w:ascii="Times New Roman" w:hAnsi="Times New Roman" w:cs="Times New Roman"/>
          <w:sz w:val="24"/>
          <w:szCs w:val="24"/>
        </w:rPr>
        <w:t xml:space="preserve">, A., </w:t>
      </w:r>
      <w:proofErr w:type="spellStart"/>
      <w:r w:rsidRPr="00F63101">
        <w:rPr>
          <w:rFonts w:ascii="Times New Roman" w:hAnsi="Times New Roman" w:cs="Times New Roman"/>
          <w:sz w:val="24"/>
          <w:szCs w:val="24"/>
        </w:rPr>
        <w:t>Ardito</w:t>
      </w:r>
      <w:proofErr w:type="spellEnd"/>
      <w:r w:rsidRPr="00F63101">
        <w:rPr>
          <w:rFonts w:ascii="Times New Roman" w:hAnsi="Times New Roman" w:cs="Times New Roman"/>
          <w:sz w:val="24"/>
          <w:szCs w:val="24"/>
        </w:rPr>
        <w:t xml:space="preserve">, C., </w:t>
      </w:r>
      <w:proofErr w:type="spellStart"/>
      <w:r w:rsidRPr="00F63101">
        <w:rPr>
          <w:rFonts w:ascii="Times New Roman" w:hAnsi="Times New Roman" w:cs="Times New Roman"/>
          <w:sz w:val="24"/>
          <w:szCs w:val="24"/>
        </w:rPr>
        <w:t>d'Errico</w:t>
      </w:r>
      <w:proofErr w:type="spellEnd"/>
      <w:r w:rsidRPr="00F63101">
        <w:rPr>
          <w:rFonts w:ascii="Times New Roman" w:hAnsi="Times New Roman" w:cs="Times New Roman"/>
          <w:sz w:val="24"/>
          <w:szCs w:val="24"/>
        </w:rPr>
        <w:t xml:space="preserve">, A.,  </w:t>
      </w:r>
      <w:proofErr w:type="spellStart"/>
      <w:r w:rsidRPr="00F63101">
        <w:rPr>
          <w:rFonts w:ascii="Times New Roman" w:hAnsi="Times New Roman" w:cs="Times New Roman"/>
          <w:sz w:val="24"/>
          <w:szCs w:val="24"/>
        </w:rPr>
        <w:t>Stuckler</w:t>
      </w:r>
      <w:proofErr w:type="spellEnd"/>
      <w:r w:rsidRPr="00F63101">
        <w:rPr>
          <w:rFonts w:ascii="Times New Roman" w:hAnsi="Times New Roman" w:cs="Times New Roman"/>
          <w:sz w:val="24"/>
          <w:szCs w:val="24"/>
        </w:rPr>
        <w:t xml:space="preserve">, D. and  Costa, G. (2021). Italian Working Group on Retirement and Health: Does retirement trigger depressive symptoms? A systematic review and meta-analysis. </w:t>
      </w:r>
      <w:proofErr w:type="spellStart"/>
      <w:r w:rsidRPr="00F63101">
        <w:rPr>
          <w:rFonts w:ascii="Times New Roman" w:hAnsi="Times New Roman" w:cs="Times New Roman"/>
          <w:sz w:val="24"/>
          <w:szCs w:val="24"/>
        </w:rPr>
        <w:t>Epidemiol</w:t>
      </w:r>
      <w:proofErr w:type="spellEnd"/>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Psychiatr</w:t>
      </w:r>
      <w:proofErr w:type="spellEnd"/>
      <w:r w:rsidRPr="00F63101">
        <w:rPr>
          <w:rFonts w:ascii="Times New Roman" w:hAnsi="Times New Roman" w:cs="Times New Roman"/>
          <w:sz w:val="24"/>
          <w:szCs w:val="24"/>
        </w:rPr>
        <w:t>. Sci., (30) e77, </w:t>
      </w:r>
      <w:hyperlink r:id="rId22" w:tgtFrame="_blank" w:history="1">
        <w:r w:rsidRPr="00F63101">
          <w:rPr>
            <w:rStyle w:val="anchor-text"/>
            <w:rFonts w:ascii="Times New Roman" w:hAnsi="Times New Roman" w:cs="Times New Roman"/>
            <w:sz w:val="24"/>
            <w:szCs w:val="24"/>
          </w:rPr>
          <w:t>10.1017/S2045796021000627</w:t>
        </w:r>
      </w:hyperlink>
    </w:p>
    <w:p w:rsidR="00890375" w:rsidRPr="00F63101" w:rsidRDefault="00890375" w:rsidP="00890375">
      <w:pPr>
        <w:spacing w:line="240" w:lineRule="auto"/>
        <w:ind w:left="810" w:hanging="810"/>
        <w:jc w:val="both"/>
        <w:rPr>
          <w:rStyle w:val="anchor-text"/>
          <w:rFonts w:ascii="Times New Roman" w:hAnsi="Times New Roman" w:cs="Times New Roman"/>
          <w:sz w:val="24"/>
          <w:szCs w:val="24"/>
        </w:rPr>
      </w:pPr>
      <w:proofErr w:type="spellStart"/>
      <w:r w:rsidRPr="00F63101">
        <w:rPr>
          <w:rFonts w:ascii="Times New Roman" w:hAnsi="Times New Roman" w:cs="Times New Roman"/>
          <w:sz w:val="24"/>
          <w:szCs w:val="24"/>
        </w:rPr>
        <w:t>Pulakka</w:t>
      </w:r>
      <w:proofErr w:type="spellEnd"/>
      <w:r w:rsidRPr="00F63101">
        <w:rPr>
          <w:rFonts w:ascii="Times New Roman" w:hAnsi="Times New Roman" w:cs="Times New Roman"/>
          <w:sz w:val="24"/>
          <w:szCs w:val="24"/>
        </w:rPr>
        <w:t xml:space="preserve">, A., </w:t>
      </w:r>
      <w:proofErr w:type="spellStart"/>
      <w:r w:rsidRPr="00F63101">
        <w:rPr>
          <w:rFonts w:ascii="Times New Roman" w:hAnsi="Times New Roman" w:cs="Times New Roman"/>
          <w:sz w:val="24"/>
          <w:szCs w:val="24"/>
        </w:rPr>
        <w:t>Leskinen</w:t>
      </w:r>
      <w:proofErr w:type="spellEnd"/>
      <w:r w:rsidRPr="00F63101">
        <w:rPr>
          <w:rFonts w:ascii="Times New Roman" w:hAnsi="Times New Roman" w:cs="Times New Roman"/>
          <w:sz w:val="24"/>
          <w:szCs w:val="24"/>
        </w:rPr>
        <w:t>, T.</w:t>
      </w:r>
      <w:proofErr w:type="gramStart"/>
      <w:r w:rsidRPr="00F63101">
        <w:rPr>
          <w:rFonts w:ascii="Times New Roman" w:hAnsi="Times New Roman" w:cs="Times New Roman"/>
          <w:sz w:val="24"/>
          <w:szCs w:val="24"/>
        </w:rPr>
        <w:t xml:space="preserve">,  </w:t>
      </w:r>
      <w:proofErr w:type="spellStart"/>
      <w:r w:rsidRPr="00F63101">
        <w:rPr>
          <w:rFonts w:ascii="Times New Roman" w:hAnsi="Times New Roman" w:cs="Times New Roman"/>
          <w:sz w:val="24"/>
          <w:szCs w:val="24"/>
        </w:rPr>
        <w:t>Suorsa</w:t>
      </w:r>
      <w:proofErr w:type="spellEnd"/>
      <w:proofErr w:type="gramEnd"/>
      <w:r w:rsidRPr="00F63101">
        <w:rPr>
          <w:rFonts w:ascii="Times New Roman" w:hAnsi="Times New Roman" w:cs="Times New Roman"/>
          <w:sz w:val="24"/>
          <w:szCs w:val="24"/>
        </w:rPr>
        <w:t xml:space="preserve">, K., </w:t>
      </w:r>
      <w:proofErr w:type="spellStart"/>
      <w:r w:rsidRPr="00F63101">
        <w:rPr>
          <w:rFonts w:ascii="Times New Roman" w:hAnsi="Times New Roman" w:cs="Times New Roman"/>
          <w:sz w:val="24"/>
          <w:szCs w:val="24"/>
        </w:rPr>
        <w:t>Pentti</w:t>
      </w:r>
      <w:proofErr w:type="spellEnd"/>
      <w:r w:rsidRPr="00F63101">
        <w:rPr>
          <w:rFonts w:ascii="Times New Roman" w:hAnsi="Times New Roman" w:cs="Times New Roman"/>
          <w:sz w:val="24"/>
          <w:szCs w:val="24"/>
        </w:rPr>
        <w:t xml:space="preserve">, J., </w:t>
      </w:r>
      <w:proofErr w:type="spellStart"/>
      <w:r w:rsidRPr="00F63101">
        <w:rPr>
          <w:rFonts w:ascii="Times New Roman" w:hAnsi="Times New Roman" w:cs="Times New Roman"/>
          <w:sz w:val="24"/>
          <w:szCs w:val="24"/>
        </w:rPr>
        <w:t>Halonen</w:t>
      </w:r>
      <w:proofErr w:type="spellEnd"/>
      <w:r w:rsidRPr="00F63101">
        <w:rPr>
          <w:rFonts w:ascii="Times New Roman" w:hAnsi="Times New Roman" w:cs="Times New Roman"/>
          <w:sz w:val="24"/>
          <w:szCs w:val="24"/>
        </w:rPr>
        <w:t xml:space="preserve">, J.I., </w:t>
      </w:r>
      <w:proofErr w:type="spellStart"/>
      <w:r w:rsidRPr="00F63101">
        <w:rPr>
          <w:rFonts w:ascii="Times New Roman" w:hAnsi="Times New Roman" w:cs="Times New Roman"/>
          <w:sz w:val="24"/>
          <w:szCs w:val="24"/>
        </w:rPr>
        <w:t>Vahtera</w:t>
      </w:r>
      <w:proofErr w:type="spellEnd"/>
      <w:r w:rsidRPr="00F63101">
        <w:rPr>
          <w:rFonts w:ascii="Times New Roman" w:hAnsi="Times New Roman" w:cs="Times New Roman"/>
          <w:sz w:val="24"/>
          <w:szCs w:val="24"/>
        </w:rPr>
        <w:t xml:space="preserve">, J. and Stenholm, S. (2020). Physical activity across retirement transition by occupation and mode of commute. Med. Sci. Sports </w:t>
      </w:r>
      <w:proofErr w:type="spellStart"/>
      <w:proofErr w:type="gramStart"/>
      <w:r w:rsidRPr="00F63101">
        <w:rPr>
          <w:rFonts w:ascii="Times New Roman" w:hAnsi="Times New Roman" w:cs="Times New Roman"/>
          <w:sz w:val="24"/>
          <w:szCs w:val="24"/>
        </w:rPr>
        <w:t>Exerc</w:t>
      </w:r>
      <w:proofErr w:type="spellEnd"/>
      <w:r w:rsidRPr="00F63101">
        <w:rPr>
          <w:rFonts w:ascii="Times New Roman" w:hAnsi="Times New Roman" w:cs="Times New Roman"/>
          <w:sz w:val="24"/>
          <w:szCs w:val="24"/>
        </w:rPr>
        <w:t>.,</w:t>
      </w:r>
      <w:proofErr w:type="gramEnd"/>
      <w:r w:rsidRPr="00F63101">
        <w:rPr>
          <w:rFonts w:ascii="Times New Roman" w:hAnsi="Times New Roman" w:cs="Times New Roman"/>
          <w:sz w:val="24"/>
          <w:szCs w:val="24"/>
        </w:rPr>
        <w:t> 52 (2020), pp. 1900-1907, </w:t>
      </w:r>
      <w:hyperlink r:id="rId23" w:tgtFrame="_blank" w:history="1">
        <w:r w:rsidRPr="00F63101">
          <w:rPr>
            <w:rStyle w:val="anchor-text"/>
            <w:rFonts w:ascii="Times New Roman" w:hAnsi="Times New Roman" w:cs="Times New Roman"/>
            <w:sz w:val="24"/>
            <w:szCs w:val="24"/>
          </w:rPr>
          <w:t>10.1249/MSS.0000000000002326</w:t>
        </w:r>
      </w:hyperlink>
    </w:p>
    <w:p w:rsidR="00890375" w:rsidRPr="00F63101" w:rsidRDefault="00083480" w:rsidP="00890375">
      <w:pPr>
        <w:spacing w:line="240" w:lineRule="auto"/>
        <w:ind w:left="810" w:hanging="810"/>
        <w:jc w:val="both"/>
        <w:rPr>
          <w:rStyle w:val="anchor-text"/>
          <w:rFonts w:ascii="Times New Roman" w:hAnsi="Times New Roman" w:cs="Times New Roman"/>
          <w:sz w:val="24"/>
          <w:szCs w:val="24"/>
        </w:rPr>
      </w:pPr>
      <w:hyperlink r:id="rId24" w:anchor="bbib52" w:history="1">
        <w:proofErr w:type="spellStart"/>
        <w:r w:rsidR="00890375" w:rsidRPr="00F63101">
          <w:rPr>
            <w:rStyle w:val="anchor-text"/>
            <w:rFonts w:ascii="Times New Roman" w:hAnsi="Times New Roman" w:cs="Times New Roman"/>
            <w:sz w:val="24"/>
            <w:szCs w:val="24"/>
          </w:rPr>
          <w:t>Robroek</w:t>
        </w:r>
        <w:proofErr w:type="spellEnd"/>
        <w:r w:rsidR="00890375" w:rsidRPr="00F63101">
          <w:rPr>
            <w:rStyle w:val="anchor-text"/>
            <w:rFonts w:ascii="Times New Roman" w:hAnsi="Times New Roman" w:cs="Times New Roman"/>
            <w:sz w:val="24"/>
            <w:szCs w:val="24"/>
          </w:rPr>
          <w:t xml:space="preserve">, S.J.W., </w:t>
        </w:r>
        <w:proofErr w:type="spellStart"/>
        <w:r w:rsidR="00890375" w:rsidRPr="00F63101">
          <w:rPr>
            <w:rFonts w:ascii="Times New Roman" w:hAnsi="Times New Roman" w:cs="Times New Roman"/>
            <w:sz w:val="24"/>
            <w:szCs w:val="24"/>
          </w:rPr>
          <w:t>Reeuwijk</w:t>
        </w:r>
        <w:proofErr w:type="spellEnd"/>
        <w:r w:rsidR="00890375" w:rsidRPr="00F63101">
          <w:rPr>
            <w:rStyle w:val="anchor-text"/>
            <w:rFonts w:ascii="Times New Roman" w:hAnsi="Times New Roman" w:cs="Times New Roman"/>
            <w:sz w:val="24"/>
            <w:szCs w:val="24"/>
          </w:rPr>
          <w:t xml:space="preserve">, </w:t>
        </w:r>
        <w:r w:rsidR="00890375" w:rsidRPr="00F63101">
          <w:rPr>
            <w:rFonts w:ascii="Times New Roman" w:hAnsi="Times New Roman" w:cs="Times New Roman"/>
            <w:sz w:val="24"/>
            <w:szCs w:val="24"/>
          </w:rPr>
          <w:t>K.G</w:t>
        </w:r>
        <w:r w:rsidR="00890375" w:rsidRPr="00F63101">
          <w:rPr>
            <w:rStyle w:val="anchor-text"/>
            <w:rFonts w:ascii="Times New Roman" w:hAnsi="Times New Roman" w:cs="Times New Roman"/>
            <w:sz w:val="24"/>
            <w:szCs w:val="24"/>
          </w:rPr>
          <w:t xml:space="preserve">, </w:t>
        </w:r>
        <w:r w:rsidR="00890375" w:rsidRPr="00F63101">
          <w:rPr>
            <w:rFonts w:ascii="Times New Roman" w:hAnsi="Times New Roman" w:cs="Times New Roman"/>
            <w:sz w:val="24"/>
            <w:szCs w:val="24"/>
          </w:rPr>
          <w:t>Hillier</w:t>
        </w:r>
        <w:r w:rsidR="00890375" w:rsidRPr="00F63101">
          <w:rPr>
            <w:rStyle w:val="anchor-text"/>
            <w:rFonts w:ascii="Times New Roman" w:hAnsi="Times New Roman" w:cs="Times New Roman"/>
            <w:sz w:val="24"/>
            <w:szCs w:val="24"/>
          </w:rPr>
          <w:t xml:space="preserve">, </w:t>
        </w:r>
        <w:r w:rsidR="00890375" w:rsidRPr="00F63101">
          <w:rPr>
            <w:rFonts w:ascii="Times New Roman" w:hAnsi="Times New Roman" w:cs="Times New Roman"/>
            <w:sz w:val="24"/>
            <w:szCs w:val="24"/>
          </w:rPr>
          <w:t>F.C</w:t>
        </w:r>
        <w:r w:rsidR="00890375" w:rsidRPr="00F63101">
          <w:rPr>
            <w:rStyle w:val="anchor-text"/>
            <w:rFonts w:ascii="Times New Roman" w:hAnsi="Times New Roman" w:cs="Times New Roman"/>
            <w:sz w:val="24"/>
            <w:szCs w:val="24"/>
          </w:rPr>
          <w:t xml:space="preserve">., </w:t>
        </w:r>
        <w:proofErr w:type="spellStart"/>
        <w:r w:rsidR="00890375" w:rsidRPr="00F63101">
          <w:rPr>
            <w:rFonts w:ascii="Times New Roman" w:hAnsi="Times New Roman" w:cs="Times New Roman"/>
            <w:sz w:val="24"/>
            <w:szCs w:val="24"/>
          </w:rPr>
          <w:t>Bambra</w:t>
        </w:r>
        <w:proofErr w:type="spellEnd"/>
        <w:r w:rsidR="00890375" w:rsidRPr="00F63101">
          <w:rPr>
            <w:rStyle w:val="anchor-text"/>
            <w:rFonts w:ascii="Times New Roman" w:hAnsi="Times New Roman" w:cs="Times New Roman"/>
            <w:sz w:val="24"/>
            <w:szCs w:val="24"/>
          </w:rPr>
          <w:t xml:space="preserve">, </w:t>
        </w:r>
        <w:r w:rsidR="00890375" w:rsidRPr="00F63101">
          <w:rPr>
            <w:rFonts w:ascii="Times New Roman" w:hAnsi="Times New Roman" w:cs="Times New Roman"/>
            <w:sz w:val="24"/>
            <w:szCs w:val="24"/>
          </w:rPr>
          <w:t xml:space="preserve">C.L., van-Rijn, R.M and </w:t>
        </w:r>
        <w:proofErr w:type="spellStart"/>
        <w:r w:rsidR="00890375" w:rsidRPr="00F63101">
          <w:rPr>
            <w:rFonts w:ascii="Times New Roman" w:hAnsi="Times New Roman" w:cs="Times New Roman"/>
            <w:sz w:val="24"/>
            <w:szCs w:val="24"/>
          </w:rPr>
          <w:t>Burdorf</w:t>
        </w:r>
        <w:proofErr w:type="spellEnd"/>
        <w:r w:rsidR="00890375" w:rsidRPr="00F63101">
          <w:rPr>
            <w:rFonts w:ascii="Times New Roman" w:hAnsi="Times New Roman" w:cs="Times New Roman"/>
            <w:sz w:val="24"/>
            <w:szCs w:val="24"/>
          </w:rPr>
          <w:t>, A. (</w:t>
        </w:r>
        <w:r w:rsidR="00890375" w:rsidRPr="00F63101">
          <w:rPr>
            <w:rStyle w:val="anchor-text"/>
            <w:rFonts w:ascii="Times New Roman" w:hAnsi="Times New Roman" w:cs="Times New Roman"/>
            <w:sz w:val="24"/>
            <w:szCs w:val="24"/>
          </w:rPr>
          <w:t>2013</w:t>
        </w:r>
      </w:hyperlink>
      <w:r w:rsidR="00890375" w:rsidRPr="00F63101">
        <w:rPr>
          <w:rStyle w:val="anchor-text"/>
          <w:rFonts w:ascii="Times New Roman" w:hAnsi="Times New Roman" w:cs="Times New Roman"/>
          <w:sz w:val="24"/>
          <w:szCs w:val="24"/>
        </w:rPr>
        <w:t xml:space="preserve">). </w:t>
      </w:r>
      <w:r w:rsidR="00890375" w:rsidRPr="00F63101">
        <w:rPr>
          <w:rFonts w:ascii="Times New Roman" w:hAnsi="Times New Roman" w:cs="Times New Roman"/>
          <w:sz w:val="24"/>
          <w:szCs w:val="24"/>
        </w:rPr>
        <w:t>The contribution of overweight, obesity, and lack of physical activity to exit from paid employment: a meta-analysis Scand. J. Work. Environ. Health, 39 (2013), pp. 233-40, </w:t>
      </w:r>
      <w:hyperlink r:id="rId25" w:tgtFrame="_blank" w:history="1">
        <w:r w:rsidR="00890375" w:rsidRPr="00F63101">
          <w:rPr>
            <w:rStyle w:val="anchor-text"/>
            <w:rFonts w:ascii="Times New Roman" w:hAnsi="Times New Roman" w:cs="Times New Roman"/>
            <w:sz w:val="24"/>
            <w:szCs w:val="24"/>
          </w:rPr>
          <w:t>10.5271/sjweh.3354</w:t>
        </w:r>
      </w:hyperlink>
    </w:p>
    <w:p w:rsidR="00890375" w:rsidRPr="00F63101" w:rsidRDefault="00890375" w:rsidP="00890375">
      <w:pPr>
        <w:shd w:val="clear" w:color="auto" w:fill="FFFFFF"/>
        <w:spacing w:before="225" w:after="240" w:afterAutospacing="1" w:line="360" w:lineRule="auto"/>
        <w:ind w:left="-900"/>
        <w:jc w:val="both"/>
        <w:rPr>
          <w:rFonts w:ascii="Times New Roman" w:hAnsi="Times New Roman" w:cs="Times New Roman"/>
          <w:sz w:val="24"/>
          <w:szCs w:val="24"/>
        </w:rPr>
      </w:pPr>
    </w:p>
    <w:p w:rsidR="00441C08" w:rsidRPr="00F63101" w:rsidRDefault="00441C08" w:rsidP="00441C08">
      <w:pPr>
        <w:spacing w:line="240" w:lineRule="auto"/>
        <w:ind w:left="810" w:hanging="810"/>
        <w:jc w:val="both"/>
        <w:rPr>
          <w:rFonts w:ascii="Times New Roman" w:hAnsi="Times New Roman" w:cs="Times New Roman"/>
          <w:sz w:val="24"/>
          <w:szCs w:val="24"/>
        </w:rPr>
      </w:pPr>
      <w:r w:rsidRPr="00F63101">
        <w:rPr>
          <w:rFonts w:ascii="Times New Roman" w:hAnsi="Times New Roman" w:cs="Times New Roman"/>
          <w:sz w:val="24"/>
          <w:szCs w:val="24"/>
        </w:rPr>
        <w:t xml:space="preserve">Rosen, A. (2025). </w:t>
      </w:r>
      <w:hyperlink r:id="rId26" w:history="1">
        <w:r w:rsidRPr="00F63101">
          <w:rPr>
            <w:rStyle w:val="Hyperlink"/>
            <w:rFonts w:ascii="Times New Roman" w:hAnsi="Times New Roman" w:cs="Times New Roman"/>
            <w:sz w:val="24"/>
            <w:szCs w:val="24"/>
          </w:rPr>
          <w:t xml:space="preserve">5 Ways </w:t>
        </w:r>
        <w:proofErr w:type="gramStart"/>
        <w:r w:rsidRPr="00F63101">
          <w:rPr>
            <w:rStyle w:val="Hyperlink"/>
            <w:rFonts w:ascii="Times New Roman" w:hAnsi="Times New Roman" w:cs="Times New Roman"/>
            <w:sz w:val="24"/>
            <w:szCs w:val="24"/>
          </w:rPr>
          <w:t>To</w:t>
        </w:r>
        <w:proofErr w:type="gramEnd"/>
        <w:r w:rsidRPr="00F63101">
          <w:rPr>
            <w:rStyle w:val="Hyperlink"/>
            <w:rFonts w:ascii="Times New Roman" w:hAnsi="Times New Roman" w:cs="Times New Roman"/>
            <w:sz w:val="24"/>
            <w:szCs w:val="24"/>
          </w:rPr>
          <w:t xml:space="preserve"> Reduce Your Retirement Stress</w:t>
        </w:r>
      </w:hyperlink>
      <w:hyperlink r:id="rId27" w:history="1">
        <w:r w:rsidRPr="00F63101">
          <w:rPr>
            <w:rStyle w:val="Hyperlink"/>
            <w:rFonts w:ascii="Times New Roman" w:eastAsia="Times New Roman" w:hAnsi="Times New Roman" w:cs="Times New Roman"/>
            <w:sz w:val="24"/>
            <w:szCs w:val="24"/>
          </w:rPr>
          <w:t>https://www.forbes.com/sites/andrewrosen/</w:t>
        </w:r>
      </w:hyperlink>
    </w:p>
    <w:p w:rsidR="00C12963" w:rsidRPr="00F63101" w:rsidRDefault="00C12963" w:rsidP="00C12963">
      <w:pPr>
        <w:spacing w:line="240" w:lineRule="auto"/>
        <w:ind w:left="810" w:hanging="810"/>
        <w:jc w:val="both"/>
        <w:rPr>
          <w:rStyle w:val="fc1"/>
          <w:rFonts w:ascii="Times New Roman" w:hAnsi="Times New Roman" w:cs="Times New Roman"/>
          <w:sz w:val="24"/>
          <w:szCs w:val="24"/>
        </w:rPr>
      </w:pPr>
      <w:r w:rsidRPr="00F63101">
        <w:rPr>
          <w:rFonts w:ascii="Times New Roman" w:hAnsi="Times New Roman" w:cs="Times New Roman"/>
          <w:sz w:val="24"/>
          <w:szCs w:val="24"/>
        </w:rPr>
        <w:t xml:space="preserve">Wang, M. and Shi, J. (2014). Psychological research on retirement. </w:t>
      </w:r>
      <w:r w:rsidRPr="00F63101">
        <w:rPr>
          <w:rStyle w:val="ff4"/>
          <w:rFonts w:ascii="Times New Roman" w:hAnsi="Times New Roman" w:cs="Times New Roman"/>
          <w:sz w:val="24"/>
          <w:szCs w:val="24"/>
        </w:rPr>
        <w:t>Annual Review of Psychology</w:t>
      </w:r>
      <w:r w:rsidRPr="00F63101">
        <w:rPr>
          <w:rStyle w:val="ws0"/>
          <w:rFonts w:ascii="Times New Roman" w:hAnsi="Times New Roman" w:cs="Times New Roman"/>
          <w:sz w:val="24"/>
          <w:szCs w:val="24"/>
        </w:rPr>
        <w:t>,</w:t>
      </w:r>
      <w:r w:rsidRPr="00F63101">
        <w:rPr>
          <w:rStyle w:val="ff4"/>
          <w:rFonts w:ascii="Times New Roman" w:hAnsi="Times New Roman" w:cs="Times New Roman"/>
          <w:sz w:val="24"/>
          <w:szCs w:val="24"/>
        </w:rPr>
        <w:t xml:space="preserve"> </w:t>
      </w:r>
      <w:r w:rsidRPr="00F63101">
        <w:rPr>
          <w:rFonts w:ascii="Times New Roman" w:hAnsi="Times New Roman" w:cs="Times New Roman"/>
          <w:sz w:val="24"/>
          <w:szCs w:val="24"/>
        </w:rPr>
        <w:t>65</w:t>
      </w:r>
      <w:r w:rsidRPr="00F63101">
        <w:rPr>
          <w:rStyle w:val="ff1"/>
          <w:rFonts w:ascii="Times New Roman" w:hAnsi="Times New Roman" w:cs="Times New Roman"/>
          <w:sz w:val="24"/>
          <w:szCs w:val="24"/>
        </w:rPr>
        <w:t xml:space="preserve">, 209-233. </w:t>
      </w:r>
      <w:hyperlink r:id="rId28" w:history="1">
        <w:r w:rsidRPr="00F63101">
          <w:rPr>
            <w:rStyle w:val="Hyperlink"/>
            <w:rFonts w:ascii="Times New Roman" w:hAnsi="Times New Roman" w:cs="Times New Roman"/>
            <w:sz w:val="24"/>
            <w:szCs w:val="24"/>
          </w:rPr>
          <w:t>https://doi.org/10.1146/annurev-psych-010213-115131</w:t>
        </w:r>
      </w:hyperlink>
    </w:p>
    <w:p w:rsidR="00C12963" w:rsidRPr="00F63101" w:rsidRDefault="00C12963" w:rsidP="00C12963">
      <w:pPr>
        <w:spacing w:line="240" w:lineRule="auto"/>
        <w:ind w:left="810" w:hanging="810"/>
        <w:jc w:val="both"/>
        <w:rPr>
          <w:rStyle w:val="Hyperlink"/>
          <w:rFonts w:ascii="Times New Roman" w:hAnsi="Times New Roman" w:cs="Times New Roman"/>
          <w:spacing w:val="1"/>
          <w:sz w:val="24"/>
          <w:szCs w:val="24"/>
        </w:rPr>
      </w:pPr>
      <w:r w:rsidRPr="00F63101">
        <w:rPr>
          <w:rFonts w:ascii="Times New Roman" w:hAnsi="Times New Roman" w:cs="Times New Roman"/>
          <w:sz w:val="24"/>
          <w:szCs w:val="24"/>
        </w:rPr>
        <w:t xml:space="preserve">Wilcox, L. A and </w:t>
      </w:r>
      <w:proofErr w:type="spellStart"/>
      <w:r w:rsidRPr="00F63101">
        <w:rPr>
          <w:rFonts w:ascii="Times New Roman" w:hAnsi="Times New Roman" w:cs="Times New Roman"/>
          <w:sz w:val="24"/>
          <w:szCs w:val="24"/>
        </w:rPr>
        <w:t>Dimkpa</w:t>
      </w:r>
      <w:proofErr w:type="spellEnd"/>
      <w:r w:rsidRPr="00F63101">
        <w:rPr>
          <w:rFonts w:ascii="Times New Roman" w:hAnsi="Times New Roman" w:cs="Times New Roman"/>
          <w:sz w:val="24"/>
          <w:szCs w:val="24"/>
        </w:rPr>
        <w:t xml:space="preserve">, D. I. (2023). </w:t>
      </w:r>
      <w:r w:rsidRPr="00F63101">
        <w:rPr>
          <w:rStyle w:val="Strong"/>
          <w:rFonts w:ascii="Times New Roman" w:hAnsi="Times New Roman" w:cs="Times New Roman"/>
          <w:spacing w:val="1"/>
          <w:sz w:val="24"/>
          <w:szCs w:val="24"/>
        </w:rPr>
        <w:t xml:space="preserve">Correlates of Pre-Retirement Anxiety among Civil Servants in </w:t>
      </w:r>
      <w:proofErr w:type="spellStart"/>
      <w:r w:rsidRPr="00F63101">
        <w:rPr>
          <w:rStyle w:val="Strong"/>
          <w:rFonts w:ascii="Times New Roman" w:hAnsi="Times New Roman" w:cs="Times New Roman"/>
          <w:spacing w:val="1"/>
          <w:sz w:val="24"/>
          <w:szCs w:val="24"/>
        </w:rPr>
        <w:t>Bayelsa</w:t>
      </w:r>
      <w:proofErr w:type="spellEnd"/>
      <w:r w:rsidRPr="00F63101">
        <w:rPr>
          <w:rStyle w:val="Strong"/>
          <w:rFonts w:ascii="Times New Roman" w:hAnsi="Times New Roman" w:cs="Times New Roman"/>
          <w:spacing w:val="1"/>
          <w:sz w:val="24"/>
          <w:szCs w:val="24"/>
        </w:rPr>
        <w:t xml:space="preserve"> and Rivers States, Nigeria. </w:t>
      </w:r>
      <w:proofErr w:type="spellStart"/>
      <w:r w:rsidRPr="00F63101">
        <w:rPr>
          <w:rFonts w:ascii="Times New Roman" w:hAnsi="Times New Roman" w:cs="Times New Roman"/>
          <w:spacing w:val="1"/>
          <w:sz w:val="24"/>
          <w:szCs w:val="24"/>
        </w:rPr>
        <w:t>Rsis</w:t>
      </w:r>
      <w:proofErr w:type="spellEnd"/>
      <w:r w:rsidRPr="00F63101">
        <w:rPr>
          <w:rFonts w:ascii="Times New Roman" w:hAnsi="Times New Roman" w:cs="Times New Roman"/>
          <w:spacing w:val="1"/>
          <w:sz w:val="24"/>
          <w:szCs w:val="24"/>
        </w:rPr>
        <w:t xml:space="preserve"> international</w:t>
      </w:r>
      <w:r w:rsidRPr="00F63101">
        <w:rPr>
          <w:rFonts w:ascii="Times New Roman" w:hAnsi="Times New Roman" w:cs="Times New Roman"/>
          <w:sz w:val="24"/>
          <w:szCs w:val="24"/>
        </w:rPr>
        <w:t xml:space="preserve"> of </w:t>
      </w:r>
      <w:hyperlink r:id="rId29" w:history="1">
        <w:r w:rsidRPr="00F63101">
          <w:rPr>
            <w:rStyle w:val="Hyperlink"/>
            <w:rFonts w:ascii="Times New Roman" w:hAnsi="Times New Roman" w:cs="Times New Roman"/>
            <w:sz w:val="24"/>
            <w:szCs w:val="24"/>
          </w:rPr>
          <w:t>Social Science</w:t>
        </w:r>
      </w:hyperlink>
      <w:r w:rsidRPr="00F63101">
        <w:rPr>
          <w:rFonts w:ascii="Times New Roman" w:hAnsi="Times New Roman" w:cs="Times New Roman"/>
          <w:sz w:val="24"/>
          <w:szCs w:val="24"/>
        </w:rPr>
        <w:t xml:space="preserve">, 1625-1635 </w:t>
      </w:r>
      <w:r w:rsidRPr="00F63101">
        <w:rPr>
          <w:rStyle w:val="Strong"/>
          <w:rFonts w:ascii="Times New Roman" w:hAnsi="Times New Roman" w:cs="Times New Roman"/>
          <w:spacing w:val="1"/>
          <w:sz w:val="24"/>
          <w:szCs w:val="24"/>
        </w:rPr>
        <w:t>DOI: </w:t>
      </w:r>
      <w:hyperlink r:id="rId30" w:history="1">
        <w:r w:rsidRPr="00F63101">
          <w:rPr>
            <w:rStyle w:val="Strong"/>
            <w:rFonts w:ascii="Times New Roman" w:hAnsi="Times New Roman" w:cs="Times New Roman"/>
            <w:spacing w:val="1"/>
            <w:sz w:val="24"/>
            <w:szCs w:val="24"/>
            <w:u w:val="single"/>
          </w:rPr>
          <w:t>https://dx.doi.org/10.47772/IJRISS.2023.7927</w:t>
        </w:r>
      </w:hyperlink>
      <w:r w:rsidRPr="00F63101">
        <w:rPr>
          <w:rFonts w:ascii="Times New Roman" w:hAnsi="Times New Roman" w:cs="Times New Roman"/>
          <w:spacing w:val="1"/>
          <w:sz w:val="24"/>
          <w:szCs w:val="24"/>
        </w:rPr>
        <w:t xml:space="preserve"> </w:t>
      </w:r>
      <w:hyperlink r:id="rId31" w:history="1">
        <w:r w:rsidRPr="00F63101">
          <w:rPr>
            <w:rStyle w:val="Hyperlink"/>
            <w:rFonts w:ascii="Times New Roman" w:hAnsi="Times New Roman" w:cs="Times New Roman"/>
            <w:spacing w:val="1"/>
            <w:sz w:val="24"/>
            <w:szCs w:val="24"/>
          </w:rPr>
          <w:t>https://rsisinternational.org/journals/ijriss/articles/correlates-of-pre-retirement-anxiety-among-civil-servants-in-bayelsa-and-rivers-states-nigeria/</w:t>
        </w:r>
      </w:hyperlink>
    </w:p>
    <w:p w:rsidR="00C12963" w:rsidRPr="00F63101" w:rsidRDefault="00C12963" w:rsidP="00C12963">
      <w:pPr>
        <w:spacing w:line="240" w:lineRule="auto"/>
        <w:ind w:left="810" w:hanging="810"/>
        <w:jc w:val="both"/>
        <w:rPr>
          <w:rFonts w:ascii="Times New Roman" w:hAnsi="Times New Roman" w:cs="Times New Roman"/>
          <w:sz w:val="24"/>
          <w:szCs w:val="24"/>
        </w:rPr>
      </w:pPr>
      <w:r w:rsidRPr="00F63101">
        <w:rPr>
          <w:rFonts w:ascii="Times New Roman" w:hAnsi="Times New Roman" w:cs="Times New Roman"/>
          <w:sz w:val="24"/>
          <w:szCs w:val="24"/>
        </w:rPr>
        <w:t xml:space="preserve">Wilson, K., and </w:t>
      </w:r>
      <w:proofErr w:type="spellStart"/>
      <w:r w:rsidRPr="00F63101">
        <w:rPr>
          <w:rFonts w:ascii="Times New Roman" w:hAnsi="Times New Roman" w:cs="Times New Roman"/>
          <w:sz w:val="24"/>
          <w:szCs w:val="24"/>
        </w:rPr>
        <w:t>Aggrey</w:t>
      </w:r>
      <w:proofErr w:type="spellEnd"/>
      <w:r w:rsidRPr="00F63101">
        <w:rPr>
          <w:rFonts w:ascii="Times New Roman" w:hAnsi="Times New Roman" w:cs="Times New Roman"/>
          <w:sz w:val="24"/>
          <w:szCs w:val="24"/>
        </w:rPr>
        <w:t xml:space="preserve">, E. (2016). Retirement Planning and </w:t>
      </w:r>
      <w:proofErr w:type="gramStart"/>
      <w:r w:rsidRPr="00F63101">
        <w:rPr>
          <w:rFonts w:ascii="Times New Roman" w:hAnsi="Times New Roman" w:cs="Times New Roman"/>
          <w:sz w:val="24"/>
          <w:szCs w:val="24"/>
        </w:rPr>
        <w:t>Counselling :Issues</w:t>
      </w:r>
      <w:proofErr w:type="gramEnd"/>
      <w:r w:rsidRPr="00F63101">
        <w:rPr>
          <w:rFonts w:ascii="Times New Roman" w:hAnsi="Times New Roman" w:cs="Times New Roman"/>
          <w:sz w:val="24"/>
          <w:szCs w:val="24"/>
        </w:rPr>
        <w:t xml:space="preserve"> and Challenges for Teachers in Public Schools . </w:t>
      </w:r>
      <w:proofErr w:type="spellStart"/>
      <w:r w:rsidRPr="00F63101">
        <w:rPr>
          <w:rFonts w:ascii="Times New Roman" w:hAnsi="Times New Roman" w:cs="Times New Roman"/>
          <w:sz w:val="24"/>
          <w:szCs w:val="24"/>
        </w:rPr>
        <w:t>Sekondi</w:t>
      </w:r>
      <w:proofErr w:type="spellEnd"/>
      <w:r w:rsidRPr="00F63101">
        <w:rPr>
          <w:rFonts w:ascii="Times New Roman" w:hAnsi="Times New Roman" w:cs="Times New Roman"/>
          <w:sz w:val="24"/>
          <w:szCs w:val="24"/>
        </w:rPr>
        <w:t xml:space="preserve"> Circuit, 1548-6613.</w:t>
      </w:r>
    </w:p>
    <w:p w:rsidR="00441C08" w:rsidRPr="00F63101" w:rsidRDefault="00441C08" w:rsidP="00C12963">
      <w:pPr>
        <w:spacing w:line="240" w:lineRule="auto"/>
        <w:ind w:left="810" w:hanging="810"/>
        <w:jc w:val="both"/>
        <w:rPr>
          <w:rFonts w:ascii="Times New Roman" w:hAnsi="Times New Roman" w:cs="Times New Roman"/>
          <w:sz w:val="24"/>
          <w:szCs w:val="24"/>
        </w:rPr>
      </w:pPr>
    </w:p>
    <w:p w:rsidR="00C12963" w:rsidRPr="00F63101" w:rsidRDefault="00C12963" w:rsidP="00C12963">
      <w:pPr>
        <w:spacing w:line="240" w:lineRule="auto"/>
        <w:ind w:left="810" w:hanging="810"/>
        <w:jc w:val="both"/>
        <w:rPr>
          <w:rFonts w:ascii="Times New Roman" w:hAnsi="Times New Roman" w:cs="Times New Roman"/>
          <w:sz w:val="24"/>
          <w:szCs w:val="24"/>
        </w:rPr>
      </w:pPr>
    </w:p>
    <w:p w:rsidR="00C12963" w:rsidRPr="00F63101" w:rsidRDefault="00C12963" w:rsidP="00C12963">
      <w:pPr>
        <w:spacing w:line="240" w:lineRule="auto"/>
        <w:ind w:left="810" w:hanging="810"/>
        <w:jc w:val="both"/>
        <w:rPr>
          <w:rFonts w:ascii="Times New Roman" w:eastAsia="Times New Roman" w:hAnsi="Times New Roman" w:cs="Times New Roman"/>
          <w:sz w:val="24"/>
          <w:szCs w:val="24"/>
        </w:rPr>
      </w:pPr>
    </w:p>
    <w:p w:rsidR="00F312BD" w:rsidRPr="00F63101" w:rsidRDefault="00F312BD" w:rsidP="00076AF8">
      <w:pPr>
        <w:spacing w:line="480" w:lineRule="auto"/>
        <w:jc w:val="both"/>
        <w:rPr>
          <w:rFonts w:ascii="Times New Roman" w:hAnsi="Times New Roman" w:cs="Times New Roman"/>
          <w:b/>
          <w:sz w:val="24"/>
          <w:szCs w:val="24"/>
        </w:rPr>
      </w:pPr>
    </w:p>
    <w:p w:rsidR="00076AF8" w:rsidRPr="00F63101" w:rsidRDefault="00076AF8" w:rsidP="00076AF8">
      <w:pPr>
        <w:spacing w:line="480" w:lineRule="auto"/>
        <w:jc w:val="both"/>
        <w:rPr>
          <w:rFonts w:ascii="Times New Roman" w:hAnsi="Times New Roman" w:cs="Times New Roman"/>
          <w:b/>
          <w:sz w:val="24"/>
          <w:szCs w:val="24"/>
        </w:rPr>
      </w:pPr>
    </w:p>
    <w:p w:rsidR="00076AF8" w:rsidRPr="00F63101" w:rsidRDefault="00076AF8" w:rsidP="00076AF8">
      <w:pPr>
        <w:spacing w:line="480" w:lineRule="auto"/>
        <w:jc w:val="both"/>
        <w:rPr>
          <w:rFonts w:ascii="Times New Roman" w:hAnsi="Times New Roman" w:cs="Times New Roman"/>
          <w:b/>
          <w:sz w:val="24"/>
          <w:szCs w:val="24"/>
        </w:rPr>
      </w:pPr>
    </w:p>
    <w:p w:rsidR="00076AF8" w:rsidRPr="00F63101" w:rsidRDefault="00076AF8" w:rsidP="00A63A52">
      <w:pPr>
        <w:rPr>
          <w:rFonts w:ascii="Times New Roman" w:hAnsi="Times New Roman" w:cs="Times New Roman"/>
          <w:b/>
          <w:sz w:val="24"/>
          <w:szCs w:val="24"/>
        </w:rPr>
      </w:pPr>
    </w:p>
    <w:sectPr w:rsidR="00076AF8" w:rsidRPr="00F63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times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A52"/>
    <w:rsid w:val="00076AF8"/>
    <w:rsid w:val="00083480"/>
    <w:rsid w:val="00120101"/>
    <w:rsid w:val="00256B5C"/>
    <w:rsid w:val="003F222C"/>
    <w:rsid w:val="00417853"/>
    <w:rsid w:val="00441C08"/>
    <w:rsid w:val="0045214D"/>
    <w:rsid w:val="00466CFC"/>
    <w:rsid w:val="0053532E"/>
    <w:rsid w:val="00564A10"/>
    <w:rsid w:val="00594AA7"/>
    <w:rsid w:val="00662638"/>
    <w:rsid w:val="006F1374"/>
    <w:rsid w:val="00705DFC"/>
    <w:rsid w:val="007F6D89"/>
    <w:rsid w:val="00852606"/>
    <w:rsid w:val="00890375"/>
    <w:rsid w:val="00953CD5"/>
    <w:rsid w:val="009972BC"/>
    <w:rsid w:val="00A63A52"/>
    <w:rsid w:val="00A927DF"/>
    <w:rsid w:val="00AE19DD"/>
    <w:rsid w:val="00B66420"/>
    <w:rsid w:val="00BD34E9"/>
    <w:rsid w:val="00C12963"/>
    <w:rsid w:val="00C5718C"/>
    <w:rsid w:val="00CD72DC"/>
    <w:rsid w:val="00D13DE2"/>
    <w:rsid w:val="00DE3FB2"/>
    <w:rsid w:val="00DF2674"/>
    <w:rsid w:val="00E03CFC"/>
    <w:rsid w:val="00F312BD"/>
    <w:rsid w:val="00F516B4"/>
    <w:rsid w:val="00F63101"/>
    <w:rsid w:val="00F9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A52"/>
    <w:rPr>
      <w:color w:val="0000FF"/>
      <w:u w:val="single"/>
    </w:rPr>
  </w:style>
  <w:style w:type="character" w:customStyle="1" w:styleId="anchor-text">
    <w:name w:val="anchor-text"/>
    <w:basedOn w:val="DefaultParagraphFont"/>
    <w:rsid w:val="00A63A52"/>
  </w:style>
  <w:style w:type="character" w:customStyle="1" w:styleId="uxdia-c-author-componentlabels">
    <w:name w:val="uxdia-c-author-component__labels"/>
    <w:basedOn w:val="DefaultParagraphFont"/>
    <w:rsid w:val="00A63A52"/>
  </w:style>
  <w:style w:type="paragraph" w:styleId="NoSpacing">
    <w:name w:val="No Spacing"/>
    <w:uiPriority w:val="1"/>
    <w:qFormat/>
    <w:rsid w:val="0053532E"/>
    <w:pPr>
      <w:spacing w:after="0" w:line="240" w:lineRule="auto"/>
    </w:pPr>
  </w:style>
  <w:style w:type="table" w:styleId="TableGrid">
    <w:name w:val="Table Grid"/>
    <w:basedOn w:val="TableNormal"/>
    <w:uiPriority w:val="39"/>
    <w:rsid w:val="00466C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076AF8"/>
    <w:rPr>
      <w:i/>
      <w:iCs/>
    </w:rPr>
  </w:style>
  <w:style w:type="character" w:customStyle="1" w:styleId="ff4">
    <w:name w:val="ff4"/>
    <w:basedOn w:val="DefaultParagraphFont"/>
    <w:rsid w:val="00C12963"/>
  </w:style>
  <w:style w:type="character" w:customStyle="1" w:styleId="ff1">
    <w:name w:val="ff1"/>
    <w:basedOn w:val="DefaultParagraphFont"/>
    <w:rsid w:val="00C12963"/>
  </w:style>
  <w:style w:type="character" w:customStyle="1" w:styleId="ws0">
    <w:name w:val="ws0"/>
    <w:basedOn w:val="DefaultParagraphFont"/>
    <w:rsid w:val="00C12963"/>
  </w:style>
  <w:style w:type="character" w:customStyle="1" w:styleId="fc1">
    <w:name w:val="fc1"/>
    <w:basedOn w:val="DefaultParagraphFont"/>
    <w:rsid w:val="00C12963"/>
  </w:style>
  <w:style w:type="character" w:styleId="Strong">
    <w:name w:val="Strong"/>
    <w:basedOn w:val="DefaultParagraphFont"/>
    <w:uiPriority w:val="22"/>
    <w:qFormat/>
    <w:rsid w:val="00C129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A52"/>
    <w:rPr>
      <w:color w:val="0000FF"/>
      <w:u w:val="single"/>
    </w:rPr>
  </w:style>
  <w:style w:type="character" w:customStyle="1" w:styleId="anchor-text">
    <w:name w:val="anchor-text"/>
    <w:basedOn w:val="DefaultParagraphFont"/>
    <w:rsid w:val="00A63A52"/>
  </w:style>
  <w:style w:type="character" w:customStyle="1" w:styleId="uxdia-c-author-componentlabels">
    <w:name w:val="uxdia-c-author-component__labels"/>
    <w:basedOn w:val="DefaultParagraphFont"/>
    <w:rsid w:val="00A63A52"/>
  </w:style>
  <w:style w:type="paragraph" w:styleId="NoSpacing">
    <w:name w:val="No Spacing"/>
    <w:uiPriority w:val="1"/>
    <w:qFormat/>
    <w:rsid w:val="0053532E"/>
    <w:pPr>
      <w:spacing w:after="0" w:line="240" w:lineRule="auto"/>
    </w:pPr>
  </w:style>
  <w:style w:type="table" w:styleId="TableGrid">
    <w:name w:val="Table Grid"/>
    <w:basedOn w:val="TableNormal"/>
    <w:uiPriority w:val="39"/>
    <w:rsid w:val="00466C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076AF8"/>
    <w:rPr>
      <w:i/>
      <w:iCs/>
    </w:rPr>
  </w:style>
  <w:style w:type="character" w:customStyle="1" w:styleId="ff4">
    <w:name w:val="ff4"/>
    <w:basedOn w:val="DefaultParagraphFont"/>
    <w:rsid w:val="00C12963"/>
  </w:style>
  <w:style w:type="character" w:customStyle="1" w:styleId="ff1">
    <w:name w:val="ff1"/>
    <w:basedOn w:val="DefaultParagraphFont"/>
    <w:rsid w:val="00C12963"/>
  </w:style>
  <w:style w:type="character" w:customStyle="1" w:styleId="ws0">
    <w:name w:val="ws0"/>
    <w:basedOn w:val="DefaultParagraphFont"/>
    <w:rsid w:val="00C12963"/>
  </w:style>
  <w:style w:type="character" w:customStyle="1" w:styleId="fc1">
    <w:name w:val="fc1"/>
    <w:basedOn w:val="DefaultParagraphFont"/>
    <w:rsid w:val="00C12963"/>
  </w:style>
  <w:style w:type="character" w:styleId="Strong">
    <w:name w:val="Strong"/>
    <w:basedOn w:val="DefaultParagraphFont"/>
    <w:uiPriority w:val="22"/>
    <w:qFormat/>
    <w:rsid w:val="00C12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rssa.12156" TargetMode="External"/><Relationship Id="rId18" Type="http://schemas.openxmlformats.org/officeDocument/2006/relationships/hyperlink" Target="https://doi.org/10.1016/j.socscimed.2015.12.018" TargetMode="External"/><Relationship Id="rId26" Type="http://schemas.openxmlformats.org/officeDocument/2006/relationships/hyperlink" Target="https://www.forbes.com/sites/andrewrosen/2025/01/16/5-ways-to-reduce-your-retirement-stress/" TargetMode="External"/><Relationship Id="rId3" Type="http://schemas.openxmlformats.org/officeDocument/2006/relationships/settings" Target="settings.xml"/><Relationship Id="rId21" Type="http://schemas.openxmlformats.org/officeDocument/2006/relationships/hyperlink" Target="https://doi.org/10.1017/s2045796023000239" TargetMode="External"/><Relationship Id="rId7" Type="http://schemas.openxmlformats.org/officeDocument/2006/relationships/hyperlink" Target="https://www.sciencedirect.com/science/article/pii/S027795362500379X" TargetMode="External"/><Relationship Id="rId12" Type="http://schemas.openxmlformats.org/officeDocument/2006/relationships/hyperlink" Target="https://www.sciencedirect.com/science/article/pii/S027795362500379X" TargetMode="External"/><Relationship Id="rId17" Type="http://schemas.openxmlformats.org/officeDocument/2006/relationships/hyperlink" Target="https://www.sciencedirect.com/science/article/pii/S027795362500379X" TargetMode="External"/><Relationship Id="rId25" Type="http://schemas.openxmlformats.org/officeDocument/2006/relationships/hyperlink" Target="https://doi.org/10.5271/sjweh.3354"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doi.org/10.1016/j.socscimed.2024.117084" TargetMode="External"/><Relationship Id="rId20" Type="http://schemas.openxmlformats.org/officeDocument/2006/relationships/hyperlink" Target="https://doi.org/10.1093/aje/kwab125" TargetMode="External"/><Relationship Id="rId29" Type="http://schemas.openxmlformats.org/officeDocument/2006/relationships/hyperlink" Target="https://rsisinternational.org/journals/ijriss/search-articles/?categories%5B0%5D=social-science" TargetMode="External"/><Relationship Id="rId1" Type="http://schemas.openxmlformats.org/officeDocument/2006/relationships/styles" Target="styles.xml"/><Relationship Id="rId6" Type="http://schemas.openxmlformats.org/officeDocument/2006/relationships/hyperlink" Target="https://www.aarp.org/money/retirement/emotional-well-being-plan/" TargetMode="External"/><Relationship Id="rId11" Type="http://schemas.openxmlformats.org/officeDocument/2006/relationships/hyperlink" Target="https://doi.org/10.1016/j.jhealeco.2015.05.001" TargetMode="External"/><Relationship Id="rId24" Type="http://schemas.openxmlformats.org/officeDocument/2006/relationships/hyperlink" Target="https://www.sciencedirect.com/science/article/pii/S027795362500379X" TargetMode="External"/><Relationship Id="rId32" Type="http://schemas.openxmlformats.org/officeDocument/2006/relationships/fontTable" Target="fontTable.xml"/><Relationship Id="rId5" Type="http://schemas.openxmlformats.org/officeDocument/2006/relationships/hyperlink" Target="https://www.aarp.org/money/retirement/steps-to-take-before-you-retire/" TargetMode="External"/><Relationship Id="rId15" Type="http://schemas.openxmlformats.org/officeDocument/2006/relationships/hyperlink" Target="https://doi.org/10.1016/j.jpubeco.2017.12.001" TargetMode="External"/><Relationship Id="rId23" Type="http://schemas.openxmlformats.org/officeDocument/2006/relationships/hyperlink" Target="https://doi.org/10.1249/MSS.0000000000002326" TargetMode="External"/><Relationship Id="rId28" Type="http://schemas.openxmlformats.org/officeDocument/2006/relationships/hyperlink" Target="https://doi.org/10.1146/annurev-psych-010213-115131" TargetMode="External"/><Relationship Id="rId10" Type="http://schemas.openxmlformats.org/officeDocument/2006/relationships/hyperlink" Target="https://doi.org/10.5271/sjweh.3625" TargetMode="External"/><Relationship Id="rId19" Type="http://schemas.openxmlformats.org/officeDocument/2006/relationships/hyperlink" Target="https://doi.org/10.1007/s10433-021-00604-y" TargetMode="External"/><Relationship Id="rId31" Type="http://schemas.openxmlformats.org/officeDocument/2006/relationships/hyperlink" Target="https://rsisinternational.org/journals/ijriss/articles/correlates-of-pre-retirement-anxiety-among-civil-servants-in-bayelsa-and-rivers-states-nigeria/" TargetMode="External"/><Relationship Id="rId4" Type="http://schemas.openxmlformats.org/officeDocument/2006/relationships/webSettings" Target="webSettings.xml"/><Relationship Id="rId9" Type="http://schemas.openxmlformats.org/officeDocument/2006/relationships/hyperlink" Target="https://www.sciencedirect.com/science/article/pii/S027795362500379X" TargetMode="External"/><Relationship Id="rId14" Type="http://schemas.openxmlformats.org/officeDocument/2006/relationships/hyperlink" Target="https://doi.org/10.1161/CIRCRESAHA.118.312816" TargetMode="External"/><Relationship Id="rId22" Type="http://schemas.openxmlformats.org/officeDocument/2006/relationships/hyperlink" Target="https://doi.org/10.1017/S2045796021000627" TargetMode="External"/><Relationship Id="rId27" Type="http://schemas.openxmlformats.org/officeDocument/2006/relationships/hyperlink" Target="https://www.forbes.com/sites/andrewrosen/" TargetMode="External"/><Relationship Id="rId30" Type="http://schemas.openxmlformats.org/officeDocument/2006/relationships/hyperlink" Target="https://dx.doi.org/10.47772/IJRISS.2023.7927" TargetMode="External"/><Relationship Id="rId8" Type="http://schemas.openxmlformats.org/officeDocument/2006/relationships/hyperlink" Target="https://www.sciencedirect.com/science/article/pii/S02779536250037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4249</Words>
  <Characters>24223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dcterms:created xsi:type="dcterms:W3CDTF">2026-03-25T15:10:00Z</dcterms:created>
  <dcterms:modified xsi:type="dcterms:W3CDTF">2026-03-26T15:36:00Z</dcterms:modified>
</cp:coreProperties>
</file>