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4C26A" w14:textId="0D5DEFE3" w:rsidR="0035387B" w:rsidRDefault="00FD2CCA" w:rsidP="00892F1E">
      <w:pPr>
        <w:spacing w:before="157"/>
        <w:ind w:left="1319" w:right="1313"/>
        <w:jc w:val="center"/>
      </w:pPr>
      <w:r>
        <w:t>Exploring the Interconnections Between Psychological, UX, Algorithmic, and Business Dimensions in Music Streaming Platforms</w:t>
      </w:r>
    </w:p>
    <w:p w14:paraId="4FD338F8" w14:textId="77777777" w:rsidR="0035387B" w:rsidRDefault="0035387B">
      <w:pPr>
        <w:spacing w:before="157"/>
        <w:ind w:left="1319" w:right="1313"/>
        <w:jc w:val="center"/>
      </w:pPr>
    </w:p>
    <w:p w14:paraId="23B6395A" w14:textId="77777777" w:rsidR="006C154F" w:rsidRDefault="006C154F" w:rsidP="006C154F">
      <w:pPr>
        <w:ind w:left="1319" w:right="1313"/>
        <w:jc w:val="center"/>
        <w:rPr>
          <w:sz w:val="18"/>
          <w:szCs w:val="18"/>
        </w:rPr>
      </w:pPr>
    </w:p>
    <w:p w14:paraId="72375FA0" w14:textId="77777777" w:rsidR="006C154F" w:rsidRPr="006C154F" w:rsidRDefault="006C154F" w:rsidP="006C154F">
      <w:pPr>
        <w:ind w:left="1319" w:right="1313"/>
        <w:jc w:val="center"/>
        <w:rPr>
          <w:sz w:val="18"/>
          <w:szCs w:val="18"/>
        </w:rPr>
      </w:pPr>
    </w:p>
    <w:p w14:paraId="6470FAF9" w14:textId="77777777" w:rsidR="0035387B" w:rsidRDefault="0035387B"/>
    <w:p w14:paraId="5D5912EC" w14:textId="59968299" w:rsidR="0035387B" w:rsidRPr="009E2066" w:rsidRDefault="008A538B" w:rsidP="00CF7A1F">
      <w:pPr>
        <w:ind w:left="1440" w:right="1346"/>
        <w:jc w:val="both"/>
        <w:rPr>
          <w:sz w:val="18"/>
          <w:szCs w:val="18"/>
          <w:lang w:val="en-IN"/>
        </w:rPr>
      </w:pPr>
      <w:r>
        <w:rPr>
          <w:b/>
          <w:bCs/>
          <w:sz w:val="18"/>
          <w:szCs w:val="18"/>
        </w:rPr>
        <w:t xml:space="preserve">Abstract. </w:t>
      </w:r>
      <w:r w:rsidR="009E2066" w:rsidRPr="009E2066">
        <w:rPr>
          <w:sz w:val="18"/>
          <w:szCs w:val="18"/>
          <w:lang w:val="en-IN"/>
        </w:rPr>
        <w:t xml:space="preserve">Music streaming </w:t>
      </w:r>
      <w:r w:rsidR="00CF7A1F">
        <w:rPr>
          <w:sz w:val="18"/>
          <w:szCs w:val="18"/>
          <w:lang w:val="en-IN"/>
        </w:rPr>
        <w:t>has changed how people listen to music today. In this paper ,</w:t>
      </w:r>
      <w:r w:rsidR="00A47DA1">
        <w:rPr>
          <w:sz w:val="18"/>
          <w:szCs w:val="18"/>
          <w:lang w:val="en-IN"/>
        </w:rPr>
        <w:t xml:space="preserve"> </w:t>
      </w:r>
      <w:r w:rsidR="00CF7A1F">
        <w:rPr>
          <w:sz w:val="18"/>
          <w:szCs w:val="18"/>
          <w:lang w:val="en-IN"/>
        </w:rPr>
        <w:t>30+ studies</w:t>
      </w:r>
      <w:r w:rsidR="00A47DA1">
        <w:rPr>
          <w:sz w:val="18"/>
          <w:szCs w:val="18"/>
          <w:lang w:val="en-IN"/>
        </w:rPr>
        <w:t xml:space="preserve"> were reviewed</w:t>
      </w:r>
      <w:r w:rsidR="00CF7A1F">
        <w:rPr>
          <w:sz w:val="18"/>
          <w:szCs w:val="18"/>
          <w:lang w:val="en-IN"/>
        </w:rPr>
        <w:t>, and that help</w:t>
      </w:r>
      <w:r w:rsidR="00A47DA1">
        <w:rPr>
          <w:sz w:val="18"/>
          <w:szCs w:val="18"/>
          <w:lang w:val="en-IN"/>
        </w:rPr>
        <w:t xml:space="preserve">ed </w:t>
      </w:r>
      <w:r w:rsidR="00CF7A1F">
        <w:rPr>
          <w:sz w:val="18"/>
          <w:szCs w:val="18"/>
          <w:lang w:val="en-IN"/>
        </w:rPr>
        <w:t>to understand how users engage with streaming platforms, how the platforms affects the user behaviour and how these platforms influence behaviour of users.</w:t>
      </w:r>
      <w:r w:rsidR="00B06FCB">
        <w:rPr>
          <w:sz w:val="18"/>
          <w:szCs w:val="18"/>
          <w:lang w:val="en-IN"/>
        </w:rPr>
        <w:t xml:space="preserve"> </w:t>
      </w:r>
      <w:r w:rsidR="00CF7A1F">
        <w:rPr>
          <w:sz w:val="18"/>
          <w:szCs w:val="18"/>
          <w:lang w:val="en-IN"/>
        </w:rPr>
        <w:t xml:space="preserve">This review focused on important factors such as psychological motivation, emotion regulation and habit formation. It showed that design and recommendation systems effect user engagement. Techniques such as collaborative filtering help to understand user preferences. </w:t>
      </w:r>
      <w:r w:rsidR="00A47DA1">
        <w:rPr>
          <w:sz w:val="18"/>
          <w:szCs w:val="18"/>
          <w:lang w:val="en-IN"/>
        </w:rPr>
        <w:t>It was</w:t>
      </w:r>
      <w:r w:rsidR="00CF7A1F">
        <w:rPr>
          <w:sz w:val="18"/>
          <w:szCs w:val="18"/>
          <w:lang w:val="en-IN"/>
        </w:rPr>
        <w:t xml:space="preserve"> found that recommendation systems increase user experience ,and interface design and psychological motivations effect long term engagement . Also ,</w:t>
      </w:r>
      <w:r w:rsidR="00A47DA1">
        <w:rPr>
          <w:sz w:val="18"/>
          <w:szCs w:val="18"/>
          <w:lang w:val="en-IN"/>
        </w:rPr>
        <w:t xml:space="preserve">the </w:t>
      </w:r>
      <w:r w:rsidR="00CF7A1F">
        <w:rPr>
          <w:sz w:val="18"/>
          <w:szCs w:val="18"/>
          <w:lang w:val="en-IN"/>
        </w:rPr>
        <w:t xml:space="preserve">gap </w:t>
      </w:r>
      <w:r w:rsidR="00B06FCB">
        <w:rPr>
          <w:sz w:val="18"/>
          <w:szCs w:val="18"/>
          <w:lang w:val="en-IN"/>
        </w:rPr>
        <w:t>between user satisfaction and actual listening behaviours</w:t>
      </w:r>
      <w:r w:rsidR="000D06E4">
        <w:rPr>
          <w:sz w:val="18"/>
          <w:szCs w:val="18"/>
          <w:lang w:val="en-IN"/>
        </w:rPr>
        <w:t xml:space="preserve"> was observed</w:t>
      </w:r>
      <w:r w:rsidR="00B06FCB">
        <w:rPr>
          <w:sz w:val="18"/>
          <w:szCs w:val="18"/>
          <w:lang w:val="en-IN"/>
        </w:rPr>
        <w:t>. This study also identified limitations in current research , such as absence of cross-culture and long term studies . This review provided insights for researchers, designers and developers that helped in better understanding of user engagement and music streaming systems that will be developed in future .</w:t>
      </w:r>
    </w:p>
    <w:p w14:paraId="3D37DA3A" w14:textId="116EC8AE" w:rsidR="0035387B" w:rsidRDefault="008A538B">
      <w:pPr>
        <w:spacing w:before="82" w:line="242" w:lineRule="auto"/>
        <w:ind w:left="1440" w:right="1346"/>
        <w:jc w:val="both"/>
        <w:rPr>
          <w:sz w:val="24"/>
          <w:szCs w:val="24"/>
        </w:rPr>
      </w:pPr>
      <w:r>
        <w:rPr>
          <w:b/>
          <w:bCs/>
          <w:sz w:val="18"/>
          <w:szCs w:val="18"/>
        </w:rPr>
        <w:t xml:space="preserve">Keywords: </w:t>
      </w:r>
      <w:r w:rsidRPr="00C66D3F">
        <w:rPr>
          <w:i/>
          <w:sz w:val="18"/>
          <w:szCs w:val="18"/>
        </w:rPr>
        <w:t>Music streaming, user engagement,</w:t>
      </w:r>
      <w:r w:rsidR="00783D48">
        <w:rPr>
          <w:i/>
          <w:sz w:val="18"/>
          <w:szCs w:val="18"/>
        </w:rPr>
        <w:t xml:space="preserve"> recommen</w:t>
      </w:r>
      <w:r w:rsidR="00C24F70">
        <w:rPr>
          <w:i/>
          <w:sz w:val="18"/>
          <w:szCs w:val="18"/>
        </w:rPr>
        <w:t>dation systems, personalization</w:t>
      </w:r>
      <w:r w:rsidR="00783D48">
        <w:rPr>
          <w:i/>
          <w:sz w:val="18"/>
          <w:szCs w:val="18"/>
        </w:rPr>
        <w:t>,</w:t>
      </w:r>
      <w:r w:rsidR="00C24F70">
        <w:rPr>
          <w:i/>
          <w:sz w:val="18"/>
          <w:szCs w:val="18"/>
        </w:rPr>
        <w:t xml:space="preserve"> </w:t>
      </w:r>
      <w:r w:rsidR="00783D48">
        <w:rPr>
          <w:i/>
          <w:sz w:val="18"/>
          <w:szCs w:val="18"/>
        </w:rPr>
        <w:t>collaborative filtering,</w:t>
      </w:r>
      <w:r w:rsidR="001D55B8">
        <w:rPr>
          <w:i/>
          <w:sz w:val="18"/>
          <w:szCs w:val="18"/>
        </w:rPr>
        <w:t xml:space="preserve"> </w:t>
      </w:r>
      <w:r w:rsidR="00BF40D1">
        <w:rPr>
          <w:i/>
          <w:sz w:val="18"/>
          <w:szCs w:val="18"/>
        </w:rPr>
        <w:t>psychological factors,</w:t>
      </w:r>
      <w:r w:rsidR="001A7C93">
        <w:rPr>
          <w:i/>
          <w:sz w:val="18"/>
          <w:szCs w:val="18"/>
        </w:rPr>
        <w:t xml:space="preserve"> </w:t>
      </w:r>
      <w:r w:rsidR="00BF40D1">
        <w:rPr>
          <w:i/>
          <w:sz w:val="18"/>
          <w:szCs w:val="18"/>
        </w:rPr>
        <w:t xml:space="preserve">business models, literature review </w:t>
      </w:r>
      <w:r w:rsidRPr="00C66D3F">
        <w:rPr>
          <w:i/>
          <w:sz w:val="18"/>
          <w:szCs w:val="18"/>
        </w:rPr>
        <w:t xml:space="preserve"> </w:t>
      </w:r>
    </w:p>
    <w:p w14:paraId="22BBAB87"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INTRODUCTION</w:t>
      </w:r>
    </w:p>
    <w:p w14:paraId="14B02653" w14:textId="77777777" w:rsidR="0035387B" w:rsidRDefault="0035387B">
      <w:pPr>
        <w:ind w:left="788"/>
        <w:rPr>
          <w:b/>
          <w:bCs/>
          <w:sz w:val="28"/>
          <w:szCs w:val="28"/>
        </w:rPr>
      </w:pPr>
    </w:p>
    <w:p w14:paraId="19DA6B9B" w14:textId="291D7531" w:rsidR="00750CD1" w:rsidRDefault="00750CD1" w:rsidP="00750CD1">
      <w:pPr>
        <w:ind w:left="788"/>
        <w:jc w:val="both"/>
        <w:rPr>
          <w:sz w:val="20"/>
          <w:szCs w:val="20"/>
          <w:lang w:val="en-IN"/>
        </w:rPr>
      </w:pPr>
      <w:r w:rsidRPr="00750CD1">
        <w:rPr>
          <w:sz w:val="20"/>
          <w:szCs w:val="20"/>
          <w:lang w:val="en-IN"/>
        </w:rPr>
        <w:t xml:space="preserve">Ten years ago, music streaming was something </w:t>
      </w:r>
      <w:r>
        <w:rPr>
          <w:sz w:val="20"/>
          <w:szCs w:val="20"/>
          <w:lang w:val="en-IN"/>
        </w:rPr>
        <w:t xml:space="preserve">that </w:t>
      </w:r>
      <w:r w:rsidRPr="00750CD1">
        <w:rPr>
          <w:sz w:val="20"/>
          <w:szCs w:val="20"/>
          <w:lang w:val="en-IN"/>
        </w:rPr>
        <w:t xml:space="preserve">people </w:t>
      </w:r>
      <w:r>
        <w:rPr>
          <w:sz w:val="20"/>
          <w:szCs w:val="20"/>
          <w:lang w:val="en-IN"/>
        </w:rPr>
        <w:t xml:space="preserve">were using </w:t>
      </w:r>
      <w:r w:rsidRPr="00750CD1">
        <w:rPr>
          <w:sz w:val="20"/>
          <w:szCs w:val="20"/>
          <w:lang w:val="en-IN"/>
        </w:rPr>
        <w:t xml:space="preserve">occasionally. Now it </w:t>
      </w:r>
      <w:r>
        <w:rPr>
          <w:sz w:val="20"/>
          <w:szCs w:val="20"/>
          <w:lang w:val="en-IN"/>
        </w:rPr>
        <w:t>has become the</w:t>
      </w:r>
      <w:r w:rsidRPr="00750CD1">
        <w:rPr>
          <w:sz w:val="20"/>
          <w:szCs w:val="20"/>
          <w:lang w:val="en-IN"/>
        </w:rPr>
        <w:t xml:space="preserve"> main way </w:t>
      </w:r>
      <w:r>
        <w:rPr>
          <w:sz w:val="20"/>
          <w:szCs w:val="20"/>
          <w:lang w:val="en-IN"/>
        </w:rPr>
        <w:t>by which m</w:t>
      </w:r>
      <w:r w:rsidR="00D81028">
        <w:rPr>
          <w:sz w:val="20"/>
          <w:szCs w:val="20"/>
          <w:lang w:val="en-IN"/>
        </w:rPr>
        <w:t>os</w:t>
      </w:r>
      <w:r>
        <w:rPr>
          <w:sz w:val="20"/>
          <w:szCs w:val="20"/>
          <w:lang w:val="en-IN"/>
        </w:rPr>
        <w:t>t</w:t>
      </w:r>
      <w:r w:rsidRPr="00750CD1">
        <w:rPr>
          <w:sz w:val="20"/>
          <w:szCs w:val="20"/>
          <w:lang w:val="en-IN"/>
        </w:rPr>
        <w:t xml:space="preserve"> people listen to music. </w:t>
      </w:r>
      <w:r w:rsidR="000D06E4">
        <w:rPr>
          <w:sz w:val="20"/>
          <w:szCs w:val="20"/>
          <w:lang w:val="en-IN"/>
        </w:rPr>
        <w:t>Many</w:t>
      </w:r>
      <w:r w:rsidR="002D2BA8">
        <w:rPr>
          <w:sz w:val="20"/>
          <w:szCs w:val="20"/>
          <w:lang w:val="en-IN"/>
        </w:rPr>
        <w:t xml:space="preserve"> music applications</w:t>
      </w:r>
      <w:r w:rsidR="000D06E4">
        <w:rPr>
          <w:sz w:val="20"/>
          <w:szCs w:val="20"/>
          <w:lang w:val="en-IN"/>
        </w:rPr>
        <w:t xml:space="preserve"> are seen.</w:t>
      </w:r>
      <w:r w:rsidR="002D2BA8">
        <w:rPr>
          <w:sz w:val="20"/>
          <w:szCs w:val="20"/>
          <w:lang w:val="en-IN"/>
        </w:rPr>
        <w:t xml:space="preserve"> Some examples of such are Spotify, JioSaavn , Deezer, Youtube Music.</w:t>
      </w:r>
      <w:r w:rsidR="00C86C81">
        <w:rPr>
          <w:sz w:val="20"/>
          <w:szCs w:val="20"/>
          <w:lang w:val="en-IN"/>
        </w:rPr>
        <w:t xml:space="preserve"> </w:t>
      </w:r>
      <w:r w:rsidR="002D2BA8">
        <w:rPr>
          <w:sz w:val="20"/>
          <w:szCs w:val="20"/>
          <w:lang w:val="en-IN"/>
        </w:rPr>
        <w:t xml:space="preserve">They </w:t>
      </w:r>
      <w:r w:rsidRPr="00750CD1">
        <w:rPr>
          <w:sz w:val="20"/>
          <w:szCs w:val="20"/>
          <w:lang w:val="en-IN"/>
        </w:rPr>
        <w:t>have changed how people access music</w:t>
      </w:r>
      <w:r w:rsidR="00C86C81">
        <w:rPr>
          <w:sz w:val="20"/>
          <w:szCs w:val="20"/>
          <w:lang w:val="en-IN"/>
        </w:rPr>
        <w:t>. It also looks</w:t>
      </w:r>
      <w:r w:rsidRPr="00750CD1">
        <w:rPr>
          <w:sz w:val="20"/>
          <w:szCs w:val="20"/>
          <w:lang w:val="en-IN"/>
        </w:rPr>
        <w:t xml:space="preserve"> into</w:t>
      </w:r>
      <w:r w:rsidR="00C86C81">
        <w:rPr>
          <w:sz w:val="20"/>
          <w:szCs w:val="20"/>
          <w:lang w:val="en-IN"/>
        </w:rPr>
        <w:t xml:space="preserve"> how well it fits their</w:t>
      </w:r>
      <w:r w:rsidR="00EB1C9B">
        <w:rPr>
          <w:sz w:val="20"/>
          <w:szCs w:val="20"/>
          <w:lang w:val="en-IN"/>
        </w:rPr>
        <w:t xml:space="preserve"> daily life</w:t>
      </w:r>
      <w:r w:rsidR="00C86C81">
        <w:rPr>
          <w:sz w:val="20"/>
          <w:szCs w:val="20"/>
          <w:lang w:val="en-IN"/>
        </w:rPr>
        <w:t>,</w:t>
      </w:r>
      <w:r w:rsidR="00EB1C9B">
        <w:rPr>
          <w:sz w:val="20"/>
          <w:szCs w:val="20"/>
          <w:lang w:val="en-IN"/>
        </w:rPr>
        <w:t xml:space="preserve"> </w:t>
      </w:r>
      <w:r w:rsidR="00C86C81">
        <w:rPr>
          <w:sz w:val="20"/>
          <w:szCs w:val="20"/>
          <w:lang w:val="en-IN"/>
        </w:rPr>
        <w:t xml:space="preserve">their </w:t>
      </w:r>
      <w:r w:rsidRPr="00750CD1">
        <w:rPr>
          <w:sz w:val="20"/>
          <w:szCs w:val="20"/>
          <w:lang w:val="en-IN"/>
        </w:rPr>
        <w:t>emotion</w:t>
      </w:r>
      <w:r w:rsidR="00C86C81">
        <w:rPr>
          <w:sz w:val="20"/>
          <w:szCs w:val="20"/>
          <w:lang w:val="en-IN"/>
        </w:rPr>
        <w:t>s</w:t>
      </w:r>
      <w:r w:rsidRPr="00750CD1">
        <w:rPr>
          <w:sz w:val="20"/>
          <w:szCs w:val="20"/>
          <w:lang w:val="en-IN"/>
        </w:rPr>
        <w:t xml:space="preserve">, identity, social habits, and </w:t>
      </w:r>
      <w:r w:rsidR="00C86C81">
        <w:rPr>
          <w:sz w:val="20"/>
          <w:szCs w:val="20"/>
          <w:lang w:val="en-IN"/>
        </w:rPr>
        <w:t>also looks into how</w:t>
      </w:r>
      <w:r w:rsidRPr="00750CD1">
        <w:rPr>
          <w:sz w:val="20"/>
          <w:szCs w:val="20"/>
          <w:lang w:val="en-IN"/>
        </w:rPr>
        <w:t xml:space="preserve"> artists get paid. As </w:t>
      </w:r>
      <w:r w:rsidR="00E3221E">
        <w:rPr>
          <w:sz w:val="20"/>
          <w:szCs w:val="20"/>
          <w:lang w:val="en-IN"/>
        </w:rPr>
        <w:t xml:space="preserve">the </w:t>
      </w:r>
      <w:r w:rsidRPr="00750CD1">
        <w:rPr>
          <w:sz w:val="20"/>
          <w:szCs w:val="20"/>
          <w:lang w:val="en-IN"/>
        </w:rPr>
        <w:t>platforms compete harder</w:t>
      </w:r>
      <w:r w:rsidR="00E3221E">
        <w:rPr>
          <w:sz w:val="20"/>
          <w:szCs w:val="20"/>
          <w:lang w:val="en-IN"/>
        </w:rPr>
        <w:t xml:space="preserve"> and harder</w:t>
      </w:r>
      <w:r w:rsidRPr="00750CD1">
        <w:rPr>
          <w:sz w:val="20"/>
          <w:szCs w:val="20"/>
          <w:lang w:val="en-IN"/>
        </w:rPr>
        <w:t xml:space="preserve"> for users, researchers have</w:t>
      </w:r>
      <w:r w:rsidR="00E3221E">
        <w:rPr>
          <w:sz w:val="20"/>
          <w:szCs w:val="20"/>
          <w:lang w:val="en-IN"/>
        </w:rPr>
        <w:t xml:space="preserve"> also</w:t>
      </w:r>
      <w:r w:rsidRPr="00750CD1">
        <w:rPr>
          <w:sz w:val="20"/>
          <w:szCs w:val="20"/>
          <w:lang w:val="en-IN"/>
        </w:rPr>
        <w:t xml:space="preserve"> started asking why people keep using one app</w:t>
      </w:r>
      <w:r w:rsidR="00E3221E">
        <w:rPr>
          <w:sz w:val="20"/>
          <w:szCs w:val="20"/>
          <w:lang w:val="en-IN"/>
        </w:rPr>
        <w:t xml:space="preserve">, instead of </w:t>
      </w:r>
      <w:r w:rsidRPr="00750CD1">
        <w:rPr>
          <w:sz w:val="20"/>
          <w:szCs w:val="20"/>
          <w:lang w:val="en-IN"/>
        </w:rPr>
        <w:t>switching</w:t>
      </w:r>
      <w:r w:rsidR="00E3221E">
        <w:rPr>
          <w:sz w:val="20"/>
          <w:szCs w:val="20"/>
          <w:lang w:val="en-IN"/>
        </w:rPr>
        <w:t xml:space="preserve"> between many options</w:t>
      </w:r>
      <w:r w:rsidRPr="00750CD1">
        <w:rPr>
          <w:sz w:val="20"/>
          <w:szCs w:val="20"/>
          <w:lang w:val="en-IN"/>
        </w:rPr>
        <w:t>.</w:t>
      </w:r>
    </w:p>
    <w:p w14:paraId="7D99BCD0" w14:textId="77777777" w:rsidR="00D81028" w:rsidRPr="00750CD1" w:rsidRDefault="00D81028" w:rsidP="00750CD1">
      <w:pPr>
        <w:ind w:left="788"/>
        <w:jc w:val="both"/>
        <w:rPr>
          <w:sz w:val="20"/>
          <w:szCs w:val="20"/>
          <w:lang w:val="en-IN"/>
        </w:rPr>
      </w:pPr>
    </w:p>
    <w:p w14:paraId="6B5EE61C" w14:textId="021B1486" w:rsidR="00750CD1" w:rsidRDefault="00750CD1" w:rsidP="00750CD1">
      <w:pPr>
        <w:ind w:left="788"/>
        <w:jc w:val="both"/>
        <w:rPr>
          <w:sz w:val="20"/>
          <w:szCs w:val="20"/>
          <w:lang w:val="en-IN"/>
        </w:rPr>
      </w:pPr>
      <w:r w:rsidRPr="00750CD1">
        <w:rPr>
          <w:sz w:val="20"/>
          <w:szCs w:val="20"/>
          <w:lang w:val="en-IN"/>
        </w:rPr>
        <w:t>This paper reviews that research across four areas</w:t>
      </w:r>
      <w:r w:rsidR="00E3221E">
        <w:rPr>
          <w:sz w:val="20"/>
          <w:szCs w:val="20"/>
          <w:lang w:val="en-IN"/>
        </w:rPr>
        <w:t xml:space="preserve">: </w:t>
      </w:r>
    </w:p>
    <w:p w14:paraId="7445CF48" w14:textId="77777777" w:rsidR="00E276DB" w:rsidRPr="00750CD1" w:rsidRDefault="00E276DB" w:rsidP="00750CD1">
      <w:pPr>
        <w:ind w:left="788"/>
        <w:jc w:val="both"/>
        <w:rPr>
          <w:sz w:val="20"/>
          <w:szCs w:val="20"/>
          <w:lang w:val="en-IN"/>
        </w:rPr>
      </w:pPr>
    </w:p>
    <w:p w14:paraId="2216AB54" w14:textId="39E1B00C" w:rsidR="00E3221E" w:rsidRPr="00947C67" w:rsidRDefault="00750CD1" w:rsidP="00E3221E">
      <w:pPr>
        <w:pStyle w:val="ListParagraph"/>
        <w:numPr>
          <w:ilvl w:val="0"/>
          <w:numId w:val="11"/>
        </w:numPr>
        <w:jc w:val="both"/>
        <w:rPr>
          <w:sz w:val="20"/>
          <w:szCs w:val="20"/>
          <w:lang w:val="en-IN"/>
        </w:rPr>
      </w:pPr>
      <w:r w:rsidRPr="00EB1C9B">
        <w:rPr>
          <w:bCs/>
          <w:i/>
          <w:sz w:val="20"/>
          <w:szCs w:val="20"/>
          <w:lang w:val="en-IN"/>
        </w:rPr>
        <w:t>Why people stream</w:t>
      </w:r>
      <w:r w:rsidR="00E3221E" w:rsidRPr="00EB1C9B">
        <w:rPr>
          <w:bCs/>
          <w:i/>
          <w:sz w:val="20"/>
          <w:szCs w:val="20"/>
          <w:lang w:val="en-IN"/>
        </w:rPr>
        <w:t>:</w:t>
      </w:r>
      <w:r w:rsidR="00E276DB">
        <w:rPr>
          <w:b/>
          <w:bCs/>
          <w:sz w:val="20"/>
          <w:szCs w:val="20"/>
          <w:lang w:val="en-IN"/>
        </w:rPr>
        <w:t xml:space="preserve"> </w:t>
      </w:r>
      <w:r w:rsidR="00E276DB" w:rsidRPr="00E276DB">
        <w:rPr>
          <w:sz w:val="20"/>
          <w:szCs w:val="20"/>
        </w:rPr>
        <w:t>Krause et al., Lonsdale and North, and Saad Mohamed et al. [1,</w:t>
      </w:r>
      <w:r w:rsidR="00EB1C9B">
        <w:rPr>
          <w:sz w:val="20"/>
          <w:szCs w:val="20"/>
        </w:rPr>
        <w:t xml:space="preserve"> </w:t>
      </w:r>
      <w:r w:rsidR="00E276DB" w:rsidRPr="00E276DB">
        <w:rPr>
          <w:sz w:val="20"/>
          <w:szCs w:val="20"/>
        </w:rPr>
        <w:t>2,</w:t>
      </w:r>
      <w:r w:rsidR="00EB1C9B">
        <w:rPr>
          <w:sz w:val="20"/>
          <w:szCs w:val="20"/>
        </w:rPr>
        <w:t xml:space="preserve"> </w:t>
      </w:r>
      <w:r w:rsidR="00E276DB" w:rsidRPr="00E276DB">
        <w:rPr>
          <w:sz w:val="20"/>
          <w:szCs w:val="20"/>
        </w:rPr>
        <w:t xml:space="preserve">3] used </w:t>
      </w:r>
      <w:r w:rsidR="002D2BA8">
        <w:rPr>
          <w:sz w:val="20"/>
          <w:szCs w:val="20"/>
        </w:rPr>
        <w:t>the communication the</w:t>
      </w:r>
      <w:r w:rsidR="000D06E4">
        <w:rPr>
          <w:sz w:val="20"/>
          <w:szCs w:val="20"/>
        </w:rPr>
        <w:t>ory which is known</w:t>
      </w:r>
      <w:r w:rsidR="002D2BA8">
        <w:rPr>
          <w:sz w:val="20"/>
          <w:szCs w:val="20"/>
        </w:rPr>
        <w:t xml:space="preserve"> as </w:t>
      </w:r>
      <w:r w:rsidR="00E36EC0">
        <w:rPr>
          <w:sz w:val="20"/>
          <w:szCs w:val="20"/>
        </w:rPr>
        <w:t xml:space="preserve">the </w:t>
      </w:r>
      <w:r w:rsidR="00E276DB" w:rsidRPr="00E276DB">
        <w:rPr>
          <w:sz w:val="20"/>
          <w:szCs w:val="20"/>
        </w:rPr>
        <w:t>Uses and Gratifications Theory</w:t>
      </w:r>
      <w:r w:rsidR="00E276DB">
        <w:rPr>
          <w:sz w:val="20"/>
          <w:szCs w:val="20"/>
        </w:rPr>
        <w:t xml:space="preserve">. UGT helped them to </w:t>
      </w:r>
      <w:r w:rsidR="00E276DB" w:rsidRPr="00E276DB">
        <w:rPr>
          <w:sz w:val="20"/>
          <w:szCs w:val="20"/>
        </w:rPr>
        <w:t xml:space="preserve">map motivations </w:t>
      </w:r>
      <w:r w:rsidR="00E276DB">
        <w:rPr>
          <w:sz w:val="20"/>
          <w:szCs w:val="20"/>
        </w:rPr>
        <w:t xml:space="preserve">such as </w:t>
      </w:r>
      <w:r w:rsidR="00E276DB" w:rsidRPr="00E276DB">
        <w:rPr>
          <w:sz w:val="20"/>
          <w:szCs w:val="20"/>
        </w:rPr>
        <w:t>entertainment, mood control, escapism, social connection, habit, identity. Schäfer et al., Chong et al., and Strand Skånland [4,</w:t>
      </w:r>
      <w:r w:rsidR="00EB1C9B">
        <w:rPr>
          <w:sz w:val="20"/>
          <w:szCs w:val="20"/>
        </w:rPr>
        <w:t xml:space="preserve"> </w:t>
      </w:r>
      <w:r w:rsidR="00E276DB" w:rsidRPr="00E276DB">
        <w:rPr>
          <w:sz w:val="20"/>
          <w:szCs w:val="20"/>
        </w:rPr>
        <w:t>5,</w:t>
      </w:r>
      <w:r w:rsidR="00EB1C9B">
        <w:rPr>
          <w:sz w:val="20"/>
          <w:szCs w:val="20"/>
        </w:rPr>
        <w:t xml:space="preserve"> </w:t>
      </w:r>
      <w:r w:rsidR="00E276DB" w:rsidRPr="00E276DB">
        <w:rPr>
          <w:sz w:val="20"/>
          <w:szCs w:val="20"/>
        </w:rPr>
        <w:t xml:space="preserve">6] </w:t>
      </w:r>
      <w:r w:rsidR="00E276DB">
        <w:rPr>
          <w:sz w:val="20"/>
          <w:szCs w:val="20"/>
        </w:rPr>
        <w:t>researched about</w:t>
      </w:r>
      <w:r w:rsidR="00E276DB" w:rsidRPr="00E276DB">
        <w:rPr>
          <w:sz w:val="20"/>
          <w:szCs w:val="20"/>
        </w:rPr>
        <w:t xml:space="preserve"> emotional functions</w:t>
      </w:r>
      <w:r w:rsidR="00E276DB">
        <w:rPr>
          <w:sz w:val="20"/>
          <w:szCs w:val="20"/>
        </w:rPr>
        <w:t xml:space="preserve"> of music,</w:t>
      </w:r>
      <w:r w:rsidR="00E276DB" w:rsidRPr="00E276DB">
        <w:rPr>
          <w:sz w:val="20"/>
          <w:szCs w:val="20"/>
        </w:rPr>
        <w:t xml:space="preserve"> </w:t>
      </w:r>
      <w:r w:rsidR="00E276DB">
        <w:rPr>
          <w:sz w:val="20"/>
          <w:szCs w:val="20"/>
        </w:rPr>
        <w:t xml:space="preserve">and </w:t>
      </w:r>
      <w:r w:rsidR="00E276DB" w:rsidRPr="00E276DB">
        <w:rPr>
          <w:sz w:val="20"/>
          <w:szCs w:val="20"/>
        </w:rPr>
        <w:t>how it help</w:t>
      </w:r>
      <w:r w:rsidR="00947C67">
        <w:rPr>
          <w:sz w:val="20"/>
          <w:szCs w:val="20"/>
        </w:rPr>
        <w:t>ed</w:t>
      </w:r>
      <w:r w:rsidR="00E276DB" w:rsidRPr="00E276DB">
        <w:rPr>
          <w:sz w:val="20"/>
          <w:szCs w:val="20"/>
        </w:rPr>
        <w:t xml:space="preserve"> people cope and regulate </w:t>
      </w:r>
      <w:r w:rsidR="00947C67">
        <w:rPr>
          <w:sz w:val="20"/>
          <w:szCs w:val="20"/>
        </w:rPr>
        <w:t xml:space="preserve">their </w:t>
      </w:r>
      <w:r w:rsidR="00E276DB" w:rsidRPr="00E276DB">
        <w:rPr>
          <w:sz w:val="20"/>
          <w:szCs w:val="20"/>
        </w:rPr>
        <w:t xml:space="preserve">feelings. </w:t>
      </w:r>
      <w:r w:rsidR="00947C67">
        <w:rPr>
          <w:sz w:val="20"/>
          <w:szCs w:val="20"/>
        </w:rPr>
        <w:t xml:space="preserve">These </w:t>
      </w:r>
      <w:r w:rsidR="00EB1C9B">
        <w:rPr>
          <w:sz w:val="20"/>
          <w:szCs w:val="20"/>
        </w:rPr>
        <w:t>days’</w:t>
      </w:r>
      <w:r w:rsidR="00947C67">
        <w:rPr>
          <w:sz w:val="20"/>
          <w:szCs w:val="20"/>
        </w:rPr>
        <w:t xml:space="preserve"> people are</w:t>
      </w:r>
      <w:r w:rsidR="00E276DB" w:rsidRPr="00E276DB">
        <w:rPr>
          <w:sz w:val="20"/>
          <w:szCs w:val="20"/>
        </w:rPr>
        <w:t xml:space="preserve"> choosing a content library</w:t>
      </w:r>
      <w:r w:rsidR="00947C67">
        <w:rPr>
          <w:sz w:val="20"/>
          <w:szCs w:val="20"/>
        </w:rPr>
        <w:t>, and at the same time finding a medium for their</w:t>
      </w:r>
      <w:r w:rsidR="00E276DB" w:rsidRPr="00E276DB">
        <w:rPr>
          <w:sz w:val="20"/>
          <w:szCs w:val="20"/>
        </w:rPr>
        <w:t xml:space="preserve"> psychological need</w:t>
      </w:r>
      <w:r w:rsidR="00947C67">
        <w:rPr>
          <w:sz w:val="20"/>
          <w:szCs w:val="20"/>
        </w:rPr>
        <w:t>s</w:t>
      </w:r>
      <w:r w:rsidR="00E276DB" w:rsidRPr="00E276DB">
        <w:rPr>
          <w:sz w:val="20"/>
          <w:szCs w:val="20"/>
        </w:rPr>
        <w:t>.</w:t>
      </w:r>
    </w:p>
    <w:p w14:paraId="75AFB9E1" w14:textId="77777777" w:rsidR="00947C67" w:rsidRPr="00E276DB" w:rsidRDefault="00947C67" w:rsidP="00947C67">
      <w:pPr>
        <w:pStyle w:val="ListParagraph"/>
        <w:ind w:left="1148"/>
        <w:jc w:val="both"/>
        <w:rPr>
          <w:sz w:val="20"/>
          <w:szCs w:val="20"/>
          <w:lang w:val="en-IN"/>
        </w:rPr>
      </w:pPr>
    </w:p>
    <w:p w14:paraId="0F712810" w14:textId="37C07859" w:rsidR="00750CD1" w:rsidRDefault="00750CD1" w:rsidP="00947C67">
      <w:pPr>
        <w:pStyle w:val="ListParagraph"/>
        <w:numPr>
          <w:ilvl w:val="0"/>
          <w:numId w:val="11"/>
        </w:numPr>
        <w:jc w:val="both"/>
        <w:rPr>
          <w:sz w:val="20"/>
          <w:szCs w:val="20"/>
          <w:lang w:val="en-IN"/>
        </w:rPr>
      </w:pPr>
      <w:r w:rsidRPr="00EB1C9B">
        <w:rPr>
          <w:bCs/>
          <w:i/>
          <w:sz w:val="20"/>
          <w:szCs w:val="20"/>
          <w:lang w:val="en-IN"/>
        </w:rPr>
        <w:t>How the interface affects whether people stay</w:t>
      </w:r>
      <w:r w:rsidR="00947C67" w:rsidRPr="00EB1C9B">
        <w:rPr>
          <w:bCs/>
          <w:i/>
          <w:sz w:val="20"/>
          <w:szCs w:val="20"/>
          <w:lang w:val="en-IN"/>
        </w:rPr>
        <w:t xml:space="preserve"> or not:</w:t>
      </w:r>
      <w:r w:rsidR="00947C67" w:rsidRPr="00947C67">
        <w:rPr>
          <w:b/>
          <w:bCs/>
          <w:sz w:val="20"/>
          <w:szCs w:val="20"/>
          <w:lang w:val="en-IN"/>
        </w:rPr>
        <w:t xml:space="preserve"> </w:t>
      </w:r>
      <w:r w:rsidR="00947C67" w:rsidRPr="00947C67">
        <w:rPr>
          <w:sz w:val="20"/>
          <w:szCs w:val="20"/>
        </w:rPr>
        <w:t>Choi et al., Angela et al., and Venkova and Essien [7,</w:t>
      </w:r>
      <w:r w:rsidR="00EB1C9B">
        <w:rPr>
          <w:sz w:val="20"/>
          <w:szCs w:val="20"/>
        </w:rPr>
        <w:t xml:space="preserve"> </w:t>
      </w:r>
      <w:r w:rsidR="00947C67" w:rsidRPr="00947C67">
        <w:rPr>
          <w:sz w:val="20"/>
          <w:szCs w:val="20"/>
        </w:rPr>
        <w:t>8</w:t>
      </w:r>
      <w:r w:rsidR="00EB1C9B">
        <w:rPr>
          <w:sz w:val="20"/>
          <w:szCs w:val="20"/>
        </w:rPr>
        <w:t xml:space="preserve"> </w:t>
      </w:r>
      <w:r w:rsidR="00947C67" w:rsidRPr="00947C67">
        <w:rPr>
          <w:sz w:val="20"/>
          <w:szCs w:val="20"/>
        </w:rPr>
        <w:t>,9] found that navigation clarity, visibility</w:t>
      </w:r>
      <w:r w:rsidR="00947C67">
        <w:rPr>
          <w:sz w:val="20"/>
          <w:szCs w:val="20"/>
        </w:rPr>
        <w:t xml:space="preserve"> for personalization </w:t>
      </w:r>
      <w:r w:rsidR="00947C67" w:rsidRPr="00947C67">
        <w:rPr>
          <w:sz w:val="20"/>
          <w:szCs w:val="20"/>
        </w:rPr>
        <w:t xml:space="preserve">, and cross-device consistency </w:t>
      </w:r>
      <w:r w:rsidR="00947C67">
        <w:rPr>
          <w:sz w:val="20"/>
          <w:szCs w:val="20"/>
        </w:rPr>
        <w:t xml:space="preserve">, all of these </w:t>
      </w:r>
      <w:r w:rsidR="00947C67" w:rsidRPr="00947C67">
        <w:rPr>
          <w:sz w:val="20"/>
          <w:szCs w:val="20"/>
        </w:rPr>
        <w:t xml:space="preserve">matter a lot </w:t>
      </w:r>
      <w:r w:rsidR="00947C67">
        <w:rPr>
          <w:sz w:val="20"/>
          <w:szCs w:val="20"/>
        </w:rPr>
        <w:t>for</w:t>
      </w:r>
      <w:r w:rsidR="00947C67" w:rsidRPr="00947C67">
        <w:rPr>
          <w:sz w:val="20"/>
          <w:szCs w:val="20"/>
        </w:rPr>
        <w:t xml:space="preserve"> user satisfaction. Arora et al. [10] extended this to </w:t>
      </w:r>
      <w:r w:rsidR="00FC2989">
        <w:rPr>
          <w:sz w:val="20"/>
          <w:szCs w:val="20"/>
        </w:rPr>
        <w:t xml:space="preserve">the </w:t>
      </w:r>
      <w:r w:rsidR="00947C67" w:rsidRPr="00947C67">
        <w:rPr>
          <w:sz w:val="20"/>
          <w:szCs w:val="20"/>
        </w:rPr>
        <w:t xml:space="preserve">visually impaired users, </w:t>
      </w:r>
      <w:r w:rsidR="00FC2989">
        <w:rPr>
          <w:sz w:val="20"/>
          <w:szCs w:val="20"/>
        </w:rPr>
        <w:t>and showed that</w:t>
      </w:r>
      <w:r w:rsidR="00947C67" w:rsidRPr="00947C67">
        <w:rPr>
          <w:sz w:val="20"/>
          <w:szCs w:val="20"/>
        </w:rPr>
        <w:t xml:space="preserve"> inclusive multimodal design affects a </w:t>
      </w:r>
      <w:r w:rsidR="00FC2989">
        <w:rPr>
          <w:sz w:val="20"/>
          <w:szCs w:val="20"/>
        </w:rPr>
        <w:t>huge chunk of</w:t>
      </w:r>
      <w:r w:rsidR="00947C67" w:rsidRPr="00947C67">
        <w:rPr>
          <w:sz w:val="20"/>
          <w:szCs w:val="20"/>
        </w:rPr>
        <w:t xml:space="preserve"> population</w:t>
      </w:r>
      <w:r w:rsidR="00FC2989">
        <w:rPr>
          <w:sz w:val="20"/>
          <w:szCs w:val="20"/>
        </w:rPr>
        <w:t>,</w:t>
      </w:r>
      <w:r w:rsidR="00EB1C9B">
        <w:rPr>
          <w:sz w:val="20"/>
          <w:szCs w:val="20"/>
        </w:rPr>
        <w:t xml:space="preserve"> </w:t>
      </w:r>
      <w:r w:rsidR="00FC2989">
        <w:rPr>
          <w:sz w:val="20"/>
          <w:szCs w:val="20"/>
        </w:rPr>
        <w:t>as compared to what these</w:t>
      </w:r>
      <w:r w:rsidR="00947C67" w:rsidRPr="00947C67">
        <w:rPr>
          <w:sz w:val="20"/>
          <w:szCs w:val="20"/>
        </w:rPr>
        <w:t xml:space="preserve"> platforms </w:t>
      </w:r>
      <w:r w:rsidR="00FC2989">
        <w:rPr>
          <w:sz w:val="20"/>
          <w:szCs w:val="20"/>
        </w:rPr>
        <w:t xml:space="preserve">are </w:t>
      </w:r>
      <w:r w:rsidR="00947C67" w:rsidRPr="00947C67">
        <w:rPr>
          <w:sz w:val="20"/>
          <w:szCs w:val="20"/>
        </w:rPr>
        <w:t>typically design</w:t>
      </w:r>
      <w:r w:rsidR="00F2698C">
        <w:rPr>
          <w:sz w:val="20"/>
          <w:szCs w:val="20"/>
        </w:rPr>
        <w:t>ed</w:t>
      </w:r>
      <w:r w:rsidR="00947C67" w:rsidRPr="00947C67">
        <w:rPr>
          <w:sz w:val="20"/>
          <w:szCs w:val="20"/>
        </w:rPr>
        <w:t xml:space="preserve"> for. Small interactions </w:t>
      </w:r>
      <w:r w:rsidR="00FC2989">
        <w:rPr>
          <w:sz w:val="20"/>
          <w:szCs w:val="20"/>
        </w:rPr>
        <w:t>such as</w:t>
      </w:r>
      <w:r w:rsidR="00947C67" w:rsidRPr="00947C67">
        <w:rPr>
          <w:sz w:val="20"/>
          <w:szCs w:val="20"/>
        </w:rPr>
        <w:t xml:space="preserve"> playlist creation and skip </w:t>
      </w:r>
      <w:r w:rsidR="00EB1C9B" w:rsidRPr="00947C67">
        <w:rPr>
          <w:sz w:val="20"/>
          <w:szCs w:val="20"/>
        </w:rPr>
        <w:t>behavior</w:t>
      </w:r>
      <w:r w:rsidR="00FC2989">
        <w:rPr>
          <w:sz w:val="20"/>
          <w:szCs w:val="20"/>
        </w:rPr>
        <w:t>, are important factors for long term usage.</w:t>
      </w:r>
      <w:r w:rsidR="00FC2989">
        <w:rPr>
          <w:sz w:val="20"/>
          <w:szCs w:val="20"/>
          <w:lang w:val="en-IN"/>
        </w:rPr>
        <w:t xml:space="preserve"> </w:t>
      </w:r>
    </w:p>
    <w:p w14:paraId="662D47F3" w14:textId="77777777" w:rsidR="00FC2989" w:rsidRPr="00FC2989" w:rsidRDefault="00FC2989" w:rsidP="00FC2989">
      <w:pPr>
        <w:pStyle w:val="ListParagraph"/>
        <w:rPr>
          <w:sz w:val="20"/>
          <w:szCs w:val="20"/>
          <w:lang w:val="en-IN"/>
        </w:rPr>
      </w:pPr>
    </w:p>
    <w:p w14:paraId="06D64BF9" w14:textId="03E7002E" w:rsidR="00FC2989" w:rsidRPr="00D55CBC" w:rsidRDefault="00FC2989" w:rsidP="00EB1C9B">
      <w:pPr>
        <w:pStyle w:val="ListParagraph"/>
        <w:numPr>
          <w:ilvl w:val="0"/>
          <w:numId w:val="11"/>
        </w:numPr>
        <w:jc w:val="both"/>
        <w:rPr>
          <w:b/>
          <w:bCs/>
          <w:sz w:val="20"/>
          <w:szCs w:val="20"/>
          <w:lang w:val="en-IN"/>
        </w:rPr>
      </w:pPr>
      <w:r w:rsidRPr="00EB1C9B">
        <w:rPr>
          <w:bCs/>
          <w:i/>
          <w:sz w:val="20"/>
          <w:szCs w:val="20"/>
          <w:lang w:val="en-IN"/>
        </w:rPr>
        <w:t xml:space="preserve">How algorithms decide what </w:t>
      </w:r>
      <w:r w:rsidR="007D5ACC">
        <w:rPr>
          <w:bCs/>
          <w:i/>
          <w:sz w:val="20"/>
          <w:szCs w:val="20"/>
          <w:lang w:val="en-IN"/>
        </w:rPr>
        <w:t>humans</w:t>
      </w:r>
      <w:r w:rsidRPr="00EB1C9B">
        <w:rPr>
          <w:bCs/>
          <w:i/>
          <w:sz w:val="20"/>
          <w:szCs w:val="20"/>
          <w:lang w:val="en-IN"/>
        </w:rPr>
        <w:t xml:space="preserve"> hear:</w:t>
      </w:r>
      <w:r w:rsidR="00BC0533">
        <w:rPr>
          <w:b/>
          <w:bCs/>
          <w:sz w:val="20"/>
          <w:szCs w:val="20"/>
          <w:lang w:val="en-IN"/>
        </w:rPr>
        <w:t xml:space="preserve"> </w:t>
      </w:r>
      <w:r w:rsidR="00BC0533" w:rsidRPr="00BC0533">
        <w:rPr>
          <w:sz w:val="20"/>
          <w:szCs w:val="20"/>
        </w:rPr>
        <w:t>Zeng and Umrawal [11] cover</w:t>
      </w:r>
      <w:r w:rsidR="00B5244F">
        <w:rPr>
          <w:sz w:val="20"/>
          <w:szCs w:val="20"/>
        </w:rPr>
        <w:t xml:space="preserve">s </w:t>
      </w:r>
      <w:r w:rsidR="00BC0533" w:rsidRPr="00BC0533">
        <w:rPr>
          <w:sz w:val="20"/>
          <w:szCs w:val="20"/>
        </w:rPr>
        <w:t>classical filtering</w:t>
      </w:r>
      <w:r w:rsidR="00B5244F">
        <w:rPr>
          <w:sz w:val="20"/>
          <w:szCs w:val="20"/>
        </w:rPr>
        <w:t xml:space="preserve">, which is a mathematical approach for filtering data. </w:t>
      </w:r>
      <w:r w:rsidR="00BC0533" w:rsidRPr="00BC0533">
        <w:rPr>
          <w:sz w:val="20"/>
          <w:szCs w:val="20"/>
        </w:rPr>
        <w:t xml:space="preserve"> Bendada et al. [12], Xinxi Wang et al. [13], Zhao et al. and Babua et al. [14,15], and Epure et al. and Yun and Lim [16,17] cover</w:t>
      </w:r>
      <w:r w:rsidR="00B5244F">
        <w:rPr>
          <w:sz w:val="20"/>
          <w:szCs w:val="20"/>
        </w:rPr>
        <w:t>ed</w:t>
      </w:r>
      <w:r w:rsidR="00BC0533" w:rsidRPr="00BC0533">
        <w:rPr>
          <w:sz w:val="20"/>
          <w:szCs w:val="20"/>
        </w:rPr>
        <w:t xml:space="preserve"> </w:t>
      </w:r>
      <w:r w:rsidR="00B5244F">
        <w:rPr>
          <w:sz w:val="20"/>
          <w:szCs w:val="20"/>
        </w:rPr>
        <w:t xml:space="preserve">the </w:t>
      </w:r>
      <w:r w:rsidR="00BC0533" w:rsidRPr="00BC0533">
        <w:rPr>
          <w:sz w:val="20"/>
          <w:szCs w:val="20"/>
        </w:rPr>
        <w:t xml:space="preserve">newer approaches </w:t>
      </w:r>
      <w:r w:rsidR="00B5244F">
        <w:rPr>
          <w:sz w:val="20"/>
          <w:szCs w:val="20"/>
        </w:rPr>
        <w:t>such as</w:t>
      </w:r>
      <w:r w:rsidR="00BC0533" w:rsidRPr="00BC0533">
        <w:rPr>
          <w:sz w:val="20"/>
          <w:szCs w:val="20"/>
        </w:rPr>
        <w:t xml:space="preserve"> contextual bandits</w:t>
      </w:r>
      <w:r w:rsidR="00B5244F">
        <w:rPr>
          <w:sz w:val="20"/>
          <w:szCs w:val="20"/>
        </w:rPr>
        <w:t xml:space="preserve"> which are AI decision models rooted in reinforcement learning</w:t>
      </w:r>
      <w:r w:rsidR="00BC0533" w:rsidRPr="00BC0533">
        <w:rPr>
          <w:sz w:val="20"/>
          <w:szCs w:val="20"/>
        </w:rPr>
        <w:t xml:space="preserve">, </w:t>
      </w:r>
      <w:r w:rsidR="00B5244F">
        <w:rPr>
          <w:sz w:val="20"/>
          <w:szCs w:val="20"/>
        </w:rPr>
        <w:t xml:space="preserve">and also the </w:t>
      </w:r>
      <w:r w:rsidR="00BC0533" w:rsidRPr="00BC0533">
        <w:rPr>
          <w:sz w:val="20"/>
          <w:szCs w:val="20"/>
        </w:rPr>
        <w:t>emotion-aware models</w:t>
      </w:r>
      <w:r w:rsidR="00B5244F">
        <w:rPr>
          <w:sz w:val="20"/>
          <w:szCs w:val="20"/>
        </w:rPr>
        <w:t xml:space="preserve"> and</w:t>
      </w:r>
      <w:r w:rsidR="00BC0533" w:rsidRPr="00BC0533">
        <w:rPr>
          <w:sz w:val="20"/>
          <w:szCs w:val="20"/>
        </w:rPr>
        <w:t xml:space="preserve"> LLM-based recommendations. Dinnissen and Bauer and Kowald et al. [18,19] </w:t>
      </w:r>
      <w:r w:rsidR="00B5244F">
        <w:rPr>
          <w:sz w:val="20"/>
          <w:szCs w:val="20"/>
        </w:rPr>
        <w:t xml:space="preserve">put forward </w:t>
      </w:r>
      <w:r w:rsidR="00BC0533" w:rsidRPr="00BC0533">
        <w:rPr>
          <w:sz w:val="20"/>
          <w:szCs w:val="20"/>
        </w:rPr>
        <w:t>the side</w:t>
      </w:r>
      <w:r w:rsidR="00B5244F">
        <w:rPr>
          <w:sz w:val="20"/>
          <w:szCs w:val="20"/>
        </w:rPr>
        <w:t xml:space="preserve"> of rightfulness </w:t>
      </w:r>
      <w:r w:rsidR="00D55CBC">
        <w:rPr>
          <w:sz w:val="20"/>
          <w:szCs w:val="20"/>
        </w:rPr>
        <w:t xml:space="preserve">and </w:t>
      </w:r>
      <w:r w:rsidR="00F2698C">
        <w:rPr>
          <w:sz w:val="20"/>
          <w:szCs w:val="20"/>
        </w:rPr>
        <w:t>it helps to learn</w:t>
      </w:r>
      <w:r w:rsidR="00D55CBC">
        <w:rPr>
          <w:sz w:val="20"/>
          <w:szCs w:val="20"/>
        </w:rPr>
        <w:t xml:space="preserve"> about </w:t>
      </w:r>
      <w:r w:rsidR="00BC0533" w:rsidRPr="00BC0533">
        <w:rPr>
          <w:sz w:val="20"/>
          <w:szCs w:val="20"/>
        </w:rPr>
        <w:t xml:space="preserve">who the algorithm </w:t>
      </w:r>
      <w:r w:rsidR="00D55CBC">
        <w:rPr>
          <w:sz w:val="20"/>
          <w:szCs w:val="20"/>
        </w:rPr>
        <w:t xml:space="preserve"> helps to </w:t>
      </w:r>
      <w:r w:rsidR="00BC0533" w:rsidRPr="00BC0533">
        <w:rPr>
          <w:sz w:val="20"/>
          <w:szCs w:val="20"/>
        </w:rPr>
        <w:t>surface</w:t>
      </w:r>
      <w:r w:rsidR="00D55CBC">
        <w:rPr>
          <w:sz w:val="20"/>
          <w:szCs w:val="20"/>
        </w:rPr>
        <w:t xml:space="preserve"> </w:t>
      </w:r>
      <w:r w:rsidR="00BC0533" w:rsidRPr="00BC0533">
        <w:rPr>
          <w:sz w:val="20"/>
          <w:szCs w:val="20"/>
        </w:rPr>
        <w:t xml:space="preserve">, who </w:t>
      </w:r>
      <w:r w:rsidR="00D55CBC">
        <w:rPr>
          <w:sz w:val="20"/>
          <w:szCs w:val="20"/>
        </w:rPr>
        <w:t>the algorithm</w:t>
      </w:r>
      <w:r w:rsidR="00BC0533" w:rsidRPr="00BC0533">
        <w:rPr>
          <w:sz w:val="20"/>
          <w:szCs w:val="20"/>
        </w:rPr>
        <w:t xml:space="preserve"> le</w:t>
      </w:r>
      <w:r w:rsidR="00D55CBC">
        <w:rPr>
          <w:sz w:val="20"/>
          <w:szCs w:val="20"/>
        </w:rPr>
        <w:t>aves</w:t>
      </w:r>
      <w:r w:rsidR="00BC0533" w:rsidRPr="00BC0533">
        <w:rPr>
          <w:sz w:val="20"/>
          <w:szCs w:val="20"/>
        </w:rPr>
        <w:t xml:space="preserve"> out, and how that </w:t>
      </w:r>
      <w:r w:rsidR="00D55CBC">
        <w:rPr>
          <w:sz w:val="20"/>
          <w:szCs w:val="20"/>
        </w:rPr>
        <w:t>helps to connect</w:t>
      </w:r>
      <w:r w:rsidR="00BC0533" w:rsidRPr="00BC0533">
        <w:rPr>
          <w:sz w:val="20"/>
          <w:szCs w:val="20"/>
        </w:rPr>
        <w:t xml:space="preserve"> to artist revenue.</w:t>
      </w:r>
    </w:p>
    <w:p w14:paraId="442F0F11" w14:textId="77777777" w:rsidR="00D55CBC" w:rsidRPr="00D55CBC" w:rsidRDefault="00D55CBC" w:rsidP="00EB1C9B">
      <w:pPr>
        <w:pStyle w:val="ListParagraph"/>
        <w:jc w:val="both"/>
        <w:rPr>
          <w:b/>
          <w:bCs/>
          <w:sz w:val="20"/>
          <w:szCs w:val="20"/>
          <w:lang w:val="en-IN"/>
        </w:rPr>
      </w:pPr>
    </w:p>
    <w:p w14:paraId="136150C7" w14:textId="6502EBE6" w:rsidR="0071333C" w:rsidRPr="00D247CE" w:rsidRDefault="00EC5072" w:rsidP="00EB1C9B">
      <w:pPr>
        <w:pStyle w:val="ListParagraph"/>
        <w:numPr>
          <w:ilvl w:val="0"/>
          <w:numId w:val="11"/>
        </w:numPr>
        <w:jc w:val="both"/>
        <w:rPr>
          <w:sz w:val="20"/>
          <w:szCs w:val="20"/>
          <w:lang w:val="en-IN"/>
        </w:rPr>
      </w:pPr>
      <w:r w:rsidRPr="00EB1C9B">
        <w:rPr>
          <w:bCs/>
          <w:i/>
          <w:sz w:val="20"/>
          <w:szCs w:val="20"/>
          <w:lang w:val="en-IN"/>
        </w:rPr>
        <w:t>How business models shape everything else:</w:t>
      </w:r>
      <w:r>
        <w:rPr>
          <w:b/>
          <w:bCs/>
          <w:sz w:val="20"/>
          <w:szCs w:val="20"/>
          <w:lang w:val="en-IN"/>
        </w:rPr>
        <w:t xml:space="preserve"> </w:t>
      </w:r>
      <w:r w:rsidRPr="00EC5072">
        <w:rPr>
          <w:sz w:val="20"/>
          <w:szCs w:val="20"/>
        </w:rPr>
        <w:t xml:space="preserve">Bergantiños and Moreno-Ternero [20] </w:t>
      </w:r>
      <w:r w:rsidR="00F2698C">
        <w:rPr>
          <w:sz w:val="20"/>
          <w:szCs w:val="20"/>
        </w:rPr>
        <w:t>provided</w:t>
      </w:r>
      <w:r>
        <w:rPr>
          <w:sz w:val="20"/>
          <w:szCs w:val="20"/>
        </w:rPr>
        <w:t xml:space="preserve"> </w:t>
      </w:r>
      <w:r>
        <w:rPr>
          <w:sz w:val="20"/>
          <w:szCs w:val="20"/>
        </w:rPr>
        <w:lastRenderedPageBreak/>
        <w:t>some insights about</w:t>
      </w:r>
      <w:r w:rsidRPr="00EC5072">
        <w:rPr>
          <w:sz w:val="20"/>
          <w:szCs w:val="20"/>
        </w:rPr>
        <w:t xml:space="preserve"> </w:t>
      </w:r>
      <w:r>
        <w:rPr>
          <w:sz w:val="20"/>
          <w:szCs w:val="20"/>
        </w:rPr>
        <w:t>r</w:t>
      </w:r>
      <w:r w:rsidRPr="00EC5072">
        <w:rPr>
          <w:sz w:val="20"/>
          <w:szCs w:val="20"/>
        </w:rPr>
        <w:t>evenue sharing. Xu et al. [21], Han [22], and Hsu et al. [23] cover</w:t>
      </w:r>
      <w:r>
        <w:rPr>
          <w:sz w:val="20"/>
          <w:szCs w:val="20"/>
        </w:rPr>
        <w:t>ed topics such as</w:t>
      </w:r>
      <w:r w:rsidRPr="00EC5072">
        <w:rPr>
          <w:sz w:val="20"/>
          <w:szCs w:val="20"/>
        </w:rPr>
        <w:t xml:space="preserve"> co-creation, community engagement, and what drives users to upgrade. Zhang and Zhang and Li et al. [24,</w:t>
      </w:r>
      <w:r w:rsidR="00EB1C9B">
        <w:rPr>
          <w:sz w:val="20"/>
          <w:szCs w:val="20"/>
        </w:rPr>
        <w:t xml:space="preserve"> </w:t>
      </w:r>
      <w:r w:rsidRPr="00EC5072">
        <w:rPr>
          <w:sz w:val="20"/>
          <w:szCs w:val="20"/>
        </w:rPr>
        <w:t xml:space="preserve">25] </w:t>
      </w:r>
      <w:r>
        <w:rPr>
          <w:sz w:val="20"/>
          <w:szCs w:val="20"/>
        </w:rPr>
        <w:t>also found</w:t>
      </w:r>
      <w:r w:rsidRPr="00EC5072">
        <w:rPr>
          <w:sz w:val="20"/>
          <w:szCs w:val="20"/>
        </w:rPr>
        <w:t xml:space="preserve"> that trust and perceived fairness predict</w:t>
      </w:r>
      <w:r w:rsidR="0071333C">
        <w:rPr>
          <w:sz w:val="20"/>
          <w:szCs w:val="20"/>
        </w:rPr>
        <w:t xml:space="preserve"> rates of</w:t>
      </w:r>
      <w:r w:rsidRPr="00EC5072">
        <w:rPr>
          <w:sz w:val="20"/>
          <w:szCs w:val="20"/>
        </w:rPr>
        <w:t xml:space="preserve"> long-term retention more reliably</w:t>
      </w:r>
      <w:r w:rsidR="0071333C">
        <w:rPr>
          <w:sz w:val="20"/>
          <w:szCs w:val="20"/>
        </w:rPr>
        <w:t>, as compared to music app features</w:t>
      </w:r>
      <w:r w:rsidRPr="00EC5072">
        <w:rPr>
          <w:sz w:val="20"/>
          <w:szCs w:val="20"/>
        </w:rPr>
        <w:t>.</w:t>
      </w:r>
    </w:p>
    <w:p w14:paraId="27917C7B" w14:textId="77777777" w:rsidR="0071333C" w:rsidRPr="0071333C" w:rsidRDefault="0071333C" w:rsidP="0071333C">
      <w:pPr>
        <w:rPr>
          <w:sz w:val="20"/>
          <w:szCs w:val="20"/>
          <w:lang w:val="en-IN"/>
        </w:rPr>
      </w:pPr>
    </w:p>
    <w:p w14:paraId="30D425C2" w14:textId="74C939CC" w:rsidR="00750CD1" w:rsidRPr="00750CD1" w:rsidRDefault="0071333C" w:rsidP="00750CD1">
      <w:pPr>
        <w:ind w:left="788"/>
        <w:jc w:val="both"/>
        <w:rPr>
          <w:sz w:val="20"/>
          <w:szCs w:val="20"/>
          <w:lang w:val="en-IN"/>
        </w:rPr>
      </w:pPr>
      <w:r>
        <w:rPr>
          <w:sz w:val="20"/>
          <w:szCs w:val="20"/>
          <w:lang w:val="en-IN"/>
        </w:rPr>
        <w:t xml:space="preserve">Also </w:t>
      </w:r>
      <w:r w:rsidR="00F2698C">
        <w:rPr>
          <w:sz w:val="20"/>
          <w:szCs w:val="20"/>
          <w:lang w:val="en-IN"/>
        </w:rPr>
        <w:t>it was seen</w:t>
      </w:r>
      <w:r>
        <w:rPr>
          <w:sz w:val="20"/>
          <w:szCs w:val="20"/>
          <w:lang w:val="en-IN"/>
        </w:rPr>
        <w:t xml:space="preserve"> that all these </w:t>
      </w:r>
      <w:r w:rsidR="00750CD1" w:rsidRPr="00750CD1">
        <w:rPr>
          <w:sz w:val="20"/>
          <w:szCs w:val="20"/>
          <w:lang w:val="en-IN"/>
        </w:rPr>
        <w:t xml:space="preserve">four areas are not independent. User engagement in music streaming </w:t>
      </w:r>
      <w:r>
        <w:rPr>
          <w:sz w:val="20"/>
          <w:szCs w:val="20"/>
          <w:lang w:val="en-IN"/>
        </w:rPr>
        <w:t xml:space="preserve">is influenced by </w:t>
      </w:r>
      <w:r w:rsidR="00750CD1" w:rsidRPr="00750CD1">
        <w:rPr>
          <w:sz w:val="20"/>
          <w:szCs w:val="20"/>
          <w:lang w:val="en-IN"/>
        </w:rPr>
        <w:t>all of them working</w:t>
      </w:r>
      <w:r>
        <w:rPr>
          <w:sz w:val="20"/>
          <w:szCs w:val="20"/>
          <w:lang w:val="en-IN"/>
        </w:rPr>
        <w:t xml:space="preserve"> together, or all of them </w:t>
      </w:r>
      <w:r w:rsidR="00750CD1" w:rsidRPr="00750CD1">
        <w:rPr>
          <w:sz w:val="20"/>
          <w:szCs w:val="20"/>
          <w:lang w:val="en-IN"/>
        </w:rPr>
        <w:t>failing at the same time.</w:t>
      </w:r>
      <w:r w:rsidR="00D81028">
        <w:rPr>
          <w:sz w:val="20"/>
          <w:szCs w:val="20"/>
          <w:lang w:val="en-IN"/>
        </w:rPr>
        <w:t xml:space="preserve"> Thus, </w:t>
      </w:r>
      <w:r w:rsidR="00F2698C">
        <w:rPr>
          <w:sz w:val="20"/>
          <w:szCs w:val="20"/>
          <w:lang w:val="en-IN"/>
        </w:rPr>
        <w:t>it can be said that</w:t>
      </w:r>
      <w:r w:rsidR="00D81028">
        <w:rPr>
          <w:sz w:val="20"/>
          <w:szCs w:val="20"/>
          <w:lang w:val="en-IN"/>
        </w:rPr>
        <w:t xml:space="preserve"> the important factors are - </w:t>
      </w:r>
    </w:p>
    <w:p w14:paraId="2D95DFE0" w14:textId="77777777" w:rsidR="0035387B" w:rsidRDefault="0035387B" w:rsidP="00D81028">
      <w:pPr>
        <w:jc w:val="both"/>
        <w:rPr>
          <w:sz w:val="20"/>
          <w:szCs w:val="20"/>
        </w:rPr>
      </w:pPr>
    </w:p>
    <w:p w14:paraId="69BA5170" w14:textId="6CE3022F" w:rsidR="0035387B" w:rsidRPr="00542B9A" w:rsidRDefault="008A538B">
      <w:pPr>
        <w:ind w:left="788"/>
        <w:jc w:val="both"/>
        <w:rPr>
          <w:bCs/>
          <w:i/>
          <w:sz w:val="20"/>
          <w:szCs w:val="20"/>
        </w:rPr>
      </w:pPr>
      <w:r w:rsidRPr="00542B9A">
        <w:rPr>
          <w:bCs/>
          <w:i/>
          <w:sz w:val="20"/>
          <w:szCs w:val="20"/>
        </w:rPr>
        <w:t>1.</w:t>
      </w:r>
      <w:r w:rsidR="00542B9A">
        <w:rPr>
          <w:bCs/>
          <w:i/>
          <w:sz w:val="20"/>
          <w:szCs w:val="20"/>
        </w:rPr>
        <w:t xml:space="preserve"> </w:t>
      </w:r>
      <w:r w:rsidRPr="00542B9A">
        <w:rPr>
          <w:bCs/>
          <w:i/>
          <w:sz w:val="20"/>
          <w:szCs w:val="20"/>
        </w:rPr>
        <w:t>Psychological needs and motivations</w:t>
      </w:r>
    </w:p>
    <w:p w14:paraId="2BD33751" w14:textId="5BD7AD5F" w:rsidR="0035387B" w:rsidRPr="00542B9A" w:rsidRDefault="008A538B">
      <w:pPr>
        <w:ind w:left="788"/>
        <w:jc w:val="both"/>
        <w:rPr>
          <w:bCs/>
          <w:i/>
          <w:sz w:val="20"/>
          <w:szCs w:val="20"/>
        </w:rPr>
      </w:pPr>
      <w:r w:rsidRPr="00542B9A">
        <w:rPr>
          <w:bCs/>
          <w:i/>
          <w:sz w:val="20"/>
          <w:szCs w:val="20"/>
        </w:rPr>
        <w:t>2.</w:t>
      </w:r>
      <w:r w:rsidR="00542B9A">
        <w:rPr>
          <w:bCs/>
          <w:i/>
          <w:sz w:val="20"/>
          <w:szCs w:val="20"/>
        </w:rPr>
        <w:t xml:space="preserve"> </w:t>
      </w:r>
      <w:r w:rsidRPr="00542B9A">
        <w:rPr>
          <w:bCs/>
          <w:i/>
          <w:sz w:val="20"/>
          <w:szCs w:val="20"/>
        </w:rPr>
        <w:t>User experience and interface design</w:t>
      </w:r>
    </w:p>
    <w:p w14:paraId="60FDDB0B" w14:textId="7C230FB7" w:rsidR="0035387B" w:rsidRPr="00542B9A" w:rsidRDefault="008A538B">
      <w:pPr>
        <w:ind w:left="788"/>
        <w:jc w:val="both"/>
        <w:rPr>
          <w:bCs/>
          <w:i/>
          <w:sz w:val="20"/>
          <w:szCs w:val="20"/>
        </w:rPr>
      </w:pPr>
      <w:r w:rsidRPr="00542B9A">
        <w:rPr>
          <w:bCs/>
          <w:i/>
          <w:sz w:val="20"/>
          <w:szCs w:val="20"/>
        </w:rPr>
        <w:t>3.</w:t>
      </w:r>
      <w:r w:rsidR="00542B9A">
        <w:rPr>
          <w:bCs/>
          <w:i/>
          <w:sz w:val="20"/>
          <w:szCs w:val="20"/>
        </w:rPr>
        <w:t xml:space="preserve"> </w:t>
      </w:r>
      <w:r w:rsidRPr="00542B9A">
        <w:rPr>
          <w:bCs/>
          <w:i/>
          <w:sz w:val="20"/>
          <w:szCs w:val="20"/>
        </w:rPr>
        <w:t>Algorithmic personalization and system intelligence</w:t>
      </w:r>
    </w:p>
    <w:p w14:paraId="05C90CD1" w14:textId="681EE97F" w:rsidR="0035387B" w:rsidRPr="00542B9A" w:rsidRDefault="008A538B">
      <w:pPr>
        <w:ind w:left="788"/>
        <w:jc w:val="both"/>
        <w:rPr>
          <w:bCs/>
          <w:i/>
          <w:sz w:val="20"/>
          <w:szCs w:val="20"/>
        </w:rPr>
      </w:pPr>
      <w:r w:rsidRPr="00542B9A">
        <w:rPr>
          <w:bCs/>
          <w:i/>
          <w:sz w:val="20"/>
          <w:szCs w:val="20"/>
        </w:rPr>
        <w:t>4.</w:t>
      </w:r>
      <w:r w:rsidR="00542B9A">
        <w:rPr>
          <w:bCs/>
          <w:i/>
          <w:sz w:val="20"/>
          <w:szCs w:val="20"/>
        </w:rPr>
        <w:t xml:space="preserve"> </w:t>
      </w:r>
      <w:r w:rsidRPr="00542B9A">
        <w:rPr>
          <w:bCs/>
          <w:i/>
          <w:sz w:val="20"/>
          <w:szCs w:val="20"/>
        </w:rPr>
        <w:t>Business models, fairness, and economic incentives</w:t>
      </w:r>
    </w:p>
    <w:p w14:paraId="394E9F77" w14:textId="77777777" w:rsidR="0006777A" w:rsidRDefault="0006777A" w:rsidP="00D8104F">
      <w:pPr>
        <w:jc w:val="both"/>
        <w:rPr>
          <w:b/>
          <w:bCs/>
          <w:sz w:val="20"/>
          <w:szCs w:val="20"/>
        </w:rPr>
      </w:pPr>
    </w:p>
    <w:p w14:paraId="0CFD5CE9" w14:textId="0F6CCA12" w:rsidR="0035387B" w:rsidRDefault="008A538B">
      <w:pPr>
        <w:ind w:left="788"/>
        <w:jc w:val="both"/>
        <w:rPr>
          <w:sz w:val="20"/>
          <w:szCs w:val="20"/>
        </w:rPr>
      </w:pPr>
      <w:r w:rsidRPr="00232357">
        <w:rPr>
          <w:sz w:val="20"/>
          <w:szCs w:val="20"/>
        </w:rPr>
        <w:t xml:space="preserve">Despite extensive research across these domains, existing literature remains </w:t>
      </w:r>
      <w:r w:rsidR="00D247CE">
        <w:rPr>
          <w:sz w:val="20"/>
          <w:szCs w:val="20"/>
        </w:rPr>
        <w:t xml:space="preserve">very </w:t>
      </w:r>
      <w:r w:rsidRPr="00232357">
        <w:rPr>
          <w:sz w:val="20"/>
          <w:szCs w:val="20"/>
        </w:rPr>
        <w:t>fragmented</w:t>
      </w:r>
      <w:r w:rsidR="00D247CE">
        <w:rPr>
          <w:sz w:val="20"/>
          <w:szCs w:val="20"/>
        </w:rPr>
        <w:t xml:space="preserve"> and unconnected. </w:t>
      </w:r>
      <w:r w:rsidR="00F2698C">
        <w:rPr>
          <w:sz w:val="20"/>
          <w:szCs w:val="20"/>
        </w:rPr>
        <w:t xml:space="preserve">It is seen </w:t>
      </w:r>
      <w:r w:rsidR="00D247CE">
        <w:rPr>
          <w:sz w:val="20"/>
          <w:szCs w:val="20"/>
        </w:rPr>
        <w:t xml:space="preserve">that </w:t>
      </w:r>
      <w:r>
        <w:rPr>
          <w:sz w:val="20"/>
          <w:szCs w:val="20"/>
        </w:rPr>
        <w:t>psychological studies rarely integrat</w:t>
      </w:r>
      <w:r w:rsidR="00D247CE">
        <w:rPr>
          <w:sz w:val="20"/>
          <w:szCs w:val="20"/>
        </w:rPr>
        <w:t xml:space="preserve">e </w:t>
      </w:r>
      <w:r>
        <w:rPr>
          <w:sz w:val="20"/>
          <w:szCs w:val="20"/>
        </w:rPr>
        <w:t xml:space="preserve">UX findings, and </w:t>
      </w:r>
      <w:r w:rsidR="00760511">
        <w:rPr>
          <w:sz w:val="20"/>
          <w:szCs w:val="20"/>
        </w:rPr>
        <w:t xml:space="preserve">that </w:t>
      </w:r>
      <w:r>
        <w:rPr>
          <w:sz w:val="20"/>
          <w:szCs w:val="20"/>
        </w:rPr>
        <w:t xml:space="preserve">algorithmic research </w:t>
      </w:r>
      <w:r w:rsidR="00760511">
        <w:rPr>
          <w:sz w:val="20"/>
          <w:szCs w:val="20"/>
        </w:rPr>
        <w:t>rarely integrates</w:t>
      </w:r>
      <w:r>
        <w:rPr>
          <w:sz w:val="20"/>
          <w:szCs w:val="20"/>
        </w:rPr>
        <w:t xml:space="preserve"> behavioral factors</w:t>
      </w:r>
      <w:r w:rsidR="00760511">
        <w:rPr>
          <w:sz w:val="20"/>
          <w:szCs w:val="20"/>
        </w:rPr>
        <w:t xml:space="preserve"> inside it</w:t>
      </w:r>
      <w:r>
        <w:rPr>
          <w:sz w:val="20"/>
          <w:szCs w:val="20"/>
        </w:rPr>
        <w:t xml:space="preserve">. </w:t>
      </w:r>
      <w:r w:rsidR="00943F5C" w:rsidRPr="00943F5C">
        <w:rPr>
          <w:sz w:val="20"/>
          <w:szCs w:val="20"/>
        </w:rPr>
        <w:t>So the goal of this review is straightforward</w:t>
      </w:r>
      <w:r w:rsidR="00D8104F">
        <w:rPr>
          <w:sz w:val="20"/>
          <w:szCs w:val="20"/>
        </w:rPr>
        <w:t xml:space="preserve"> .</w:t>
      </w:r>
      <w:r w:rsidR="00DA5DAF">
        <w:rPr>
          <w:sz w:val="20"/>
          <w:szCs w:val="20"/>
        </w:rPr>
        <w:t>The goal is to</w:t>
      </w:r>
      <w:r w:rsidR="00943F5C" w:rsidRPr="00943F5C">
        <w:rPr>
          <w:sz w:val="20"/>
          <w:szCs w:val="20"/>
        </w:rPr>
        <w:t xml:space="preserve"> bring these four areas together to understand what actually </w:t>
      </w:r>
      <w:r w:rsidR="00D8104F">
        <w:rPr>
          <w:sz w:val="20"/>
          <w:szCs w:val="20"/>
        </w:rPr>
        <w:t>makes</w:t>
      </w:r>
      <w:r w:rsidR="00943F5C" w:rsidRPr="00943F5C">
        <w:rPr>
          <w:sz w:val="20"/>
          <w:szCs w:val="20"/>
        </w:rPr>
        <w:t xml:space="preserve"> people </w:t>
      </w:r>
      <w:r w:rsidR="00D8104F">
        <w:rPr>
          <w:sz w:val="20"/>
          <w:szCs w:val="20"/>
        </w:rPr>
        <w:t>continuously use</w:t>
      </w:r>
      <w:r w:rsidR="00943F5C" w:rsidRPr="00943F5C">
        <w:rPr>
          <w:sz w:val="20"/>
          <w:szCs w:val="20"/>
        </w:rPr>
        <w:t xml:space="preserve"> music streaming apps</w:t>
      </w:r>
      <w:r w:rsidR="00D8104F">
        <w:rPr>
          <w:sz w:val="20"/>
          <w:szCs w:val="20"/>
        </w:rPr>
        <w:t xml:space="preserve">. </w:t>
      </w:r>
      <w:r w:rsidR="00DA5DAF">
        <w:rPr>
          <w:sz w:val="20"/>
          <w:szCs w:val="20"/>
        </w:rPr>
        <w:t xml:space="preserve">These will be </w:t>
      </w:r>
      <w:r w:rsidR="00D8104F">
        <w:rPr>
          <w:sz w:val="20"/>
          <w:szCs w:val="20"/>
        </w:rPr>
        <w:t>answer</w:t>
      </w:r>
      <w:r w:rsidR="00DA5DAF">
        <w:rPr>
          <w:sz w:val="20"/>
          <w:szCs w:val="20"/>
        </w:rPr>
        <w:t>ed</w:t>
      </w:r>
      <w:r w:rsidR="00D8104F">
        <w:rPr>
          <w:sz w:val="20"/>
          <w:szCs w:val="20"/>
        </w:rPr>
        <w:t xml:space="preserve"> together,</w:t>
      </w:r>
      <w:r w:rsidR="00DA5DAF">
        <w:rPr>
          <w:sz w:val="20"/>
          <w:szCs w:val="20"/>
        </w:rPr>
        <w:t xml:space="preserve"> here,</w:t>
      </w:r>
      <w:r w:rsidR="00D8104F">
        <w:rPr>
          <w:sz w:val="20"/>
          <w:szCs w:val="20"/>
        </w:rPr>
        <w:t xml:space="preserve"> instead of one at a time. </w:t>
      </w:r>
    </w:p>
    <w:p w14:paraId="0F9C3BDD" w14:textId="77777777" w:rsidR="00D8104F" w:rsidRDefault="00D8104F">
      <w:pPr>
        <w:ind w:left="788"/>
        <w:jc w:val="both"/>
        <w:rPr>
          <w:sz w:val="20"/>
          <w:szCs w:val="20"/>
        </w:rPr>
      </w:pPr>
    </w:p>
    <w:p w14:paraId="6EE205D9" w14:textId="7FBD797F" w:rsidR="0035387B" w:rsidRDefault="00D8104F">
      <w:pPr>
        <w:ind w:left="788"/>
        <w:jc w:val="both"/>
        <w:rPr>
          <w:sz w:val="20"/>
          <w:szCs w:val="20"/>
        </w:rPr>
      </w:pPr>
      <w:r>
        <w:rPr>
          <w:sz w:val="20"/>
          <w:szCs w:val="20"/>
        </w:rPr>
        <w:t>Four questions guide the review</w:t>
      </w:r>
      <w:r w:rsidR="008A538B">
        <w:rPr>
          <w:sz w:val="20"/>
          <w:szCs w:val="20"/>
        </w:rPr>
        <w:t>:</w:t>
      </w:r>
    </w:p>
    <w:p w14:paraId="7007404D" w14:textId="77777777" w:rsidR="0035387B" w:rsidRDefault="0035387B">
      <w:pPr>
        <w:ind w:left="788"/>
        <w:rPr>
          <w:sz w:val="20"/>
          <w:szCs w:val="20"/>
        </w:rPr>
      </w:pPr>
    </w:p>
    <w:p w14:paraId="613ACE85" w14:textId="2B9C6654" w:rsidR="0035387B" w:rsidRPr="0006777A" w:rsidRDefault="008A538B" w:rsidP="0006777A">
      <w:pPr>
        <w:pStyle w:val="ListParagraph"/>
        <w:numPr>
          <w:ilvl w:val="0"/>
          <w:numId w:val="9"/>
        </w:numPr>
        <w:rPr>
          <w:sz w:val="20"/>
          <w:szCs w:val="20"/>
        </w:rPr>
      </w:pPr>
      <w:r w:rsidRPr="00B51786">
        <w:rPr>
          <w:bCs/>
          <w:i/>
          <w:sz w:val="20"/>
          <w:szCs w:val="20"/>
        </w:rPr>
        <w:t>RQ1</w:t>
      </w:r>
      <w:r w:rsidRPr="00B51786">
        <w:rPr>
          <w:i/>
          <w:sz w:val="20"/>
          <w:szCs w:val="20"/>
        </w:rPr>
        <w:t>:</w:t>
      </w:r>
      <w:r w:rsidRPr="0006777A">
        <w:rPr>
          <w:sz w:val="20"/>
          <w:szCs w:val="20"/>
        </w:rPr>
        <w:t xml:space="preserve"> </w:t>
      </w:r>
      <w:r w:rsidR="005D389D" w:rsidRPr="005D389D">
        <w:rPr>
          <w:sz w:val="20"/>
          <w:szCs w:val="20"/>
        </w:rPr>
        <w:t>What psychological and motivational factors shape how people use streaming apps and whether they keep coming back?</w:t>
      </w:r>
    </w:p>
    <w:p w14:paraId="2811AA98" w14:textId="20DCB983" w:rsidR="0035387B" w:rsidRPr="0006777A" w:rsidRDefault="008A538B" w:rsidP="0006777A">
      <w:pPr>
        <w:pStyle w:val="ListParagraph"/>
        <w:numPr>
          <w:ilvl w:val="0"/>
          <w:numId w:val="9"/>
        </w:numPr>
        <w:rPr>
          <w:sz w:val="20"/>
          <w:szCs w:val="20"/>
        </w:rPr>
      </w:pPr>
      <w:r w:rsidRPr="00B51786">
        <w:rPr>
          <w:bCs/>
          <w:i/>
          <w:sz w:val="20"/>
          <w:szCs w:val="20"/>
        </w:rPr>
        <w:t>R</w:t>
      </w:r>
      <w:r w:rsidRPr="00B51786">
        <w:rPr>
          <w:bCs/>
          <w:sz w:val="20"/>
          <w:szCs w:val="20"/>
        </w:rPr>
        <w:t>Q2</w:t>
      </w:r>
      <w:r w:rsidRPr="00B51786">
        <w:rPr>
          <w:sz w:val="20"/>
          <w:szCs w:val="20"/>
        </w:rPr>
        <w:t>:</w:t>
      </w:r>
      <w:r w:rsidRPr="0006777A">
        <w:rPr>
          <w:sz w:val="20"/>
          <w:szCs w:val="20"/>
        </w:rPr>
        <w:t xml:space="preserve"> </w:t>
      </w:r>
      <w:r w:rsidR="005D389D" w:rsidRPr="005D389D">
        <w:rPr>
          <w:sz w:val="20"/>
          <w:szCs w:val="20"/>
        </w:rPr>
        <w:t>How does interface design, usability, and accessibility affect whether users feel satisfied</w:t>
      </w:r>
      <w:r w:rsidR="005D389D">
        <w:rPr>
          <w:sz w:val="20"/>
          <w:szCs w:val="20"/>
        </w:rPr>
        <w:t xml:space="preserve"> or not</w:t>
      </w:r>
      <w:r w:rsidR="005D389D" w:rsidRPr="005D389D">
        <w:rPr>
          <w:sz w:val="20"/>
          <w:szCs w:val="20"/>
        </w:rPr>
        <w:t>?</w:t>
      </w:r>
    </w:p>
    <w:p w14:paraId="0A66ECEC" w14:textId="77777777" w:rsidR="005D389D" w:rsidRPr="005D389D" w:rsidRDefault="008A538B" w:rsidP="005D389D">
      <w:pPr>
        <w:pStyle w:val="ListParagraph"/>
        <w:numPr>
          <w:ilvl w:val="0"/>
          <w:numId w:val="9"/>
        </w:numPr>
        <w:rPr>
          <w:sz w:val="20"/>
          <w:szCs w:val="20"/>
          <w:lang w:val="en-IN"/>
        </w:rPr>
      </w:pPr>
      <w:r w:rsidRPr="007D7396">
        <w:rPr>
          <w:bCs/>
          <w:i/>
          <w:sz w:val="20"/>
          <w:szCs w:val="20"/>
        </w:rPr>
        <w:t>RQ3</w:t>
      </w:r>
      <w:r w:rsidRPr="007D7396">
        <w:rPr>
          <w:i/>
          <w:sz w:val="20"/>
          <w:szCs w:val="20"/>
        </w:rPr>
        <w:t>:</w:t>
      </w:r>
      <w:r w:rsidRPr="0006777A">
        <w:rPr>
          <w:sz w:val="20"/>
          <w:szCs w:val="20"/>
        </w:rPr>
        <w:t xml:space="preserve"> </w:t>
      </w:r>
      <w:r w:rsidR="005D389D" w:rsidRPr="005D389D">
        <w:rPr>
          <w:sz w:val="20"/>
          <w:szCs w:val="20"/>
          <w:lang w:val="en-IN"/>
        </w:rPr>
        <w:t>What do recommendation algorithms and AI-based personalisation actually do to the user experience?</w:t>
      </w:r>
    </w:p>
    <w:p w14:paraId="16EDEC22" w14:textId="5F342B12" w:rsidR="0035387B" w:rsidRPr="0006777A" w:rsidRDefault="008A538B" w:rsidP="0006777A">
      <w:pPr>
        <w:pStyle w:val="ListParagraph"/>
        <w:numPr>
          <w:ilvl w:val="0"/>
          <w:numId w:val="9"/>
        </w:numPr>
        <w:rPr>
          <w:sz w:val="20"/>
          <w:szCs w:val="20"/>
        </w:rPr>
      </w:pPr>
      <w:r w:rsidRPr="007D7396">
        <w:rPr>
          <w:bCs/>
          <w:i/>
          <w:sz w:val="20"/>
          <w:szCs w:val="20"/>
        </w:rPr>
        <w:t>RQ4</w:t>
      </w:r>
      <w:r w:rsidRPr="007D7396">
        <w:rPr>
          <w:i/>
          <w:sz w:val="20"/>
          <w:szCs w:val="20"/>
        </w:rPr>
        <w:t>:</w:t>
      </w:r>
      <w:r w:rsidRPr="0006777A">
        <w:rPr>
          <w:sz w:val="20"/>
          <w:szCs w:val="20"/>
        </w:rPr>
        <w:t xml:space="preserve"> </w:t>
      </w:r>
      <w:r w:rsidR="005D389D" w:rsidRPr="005D389D">
        <w:rPr>
          <w:sz w:val="20"/>
          <w:szCs w:val="20"/>
        </w:rPr>
        <w:t>How do business models and revenue fairness affect trust, loyalty, and whether platforms survive</w:t>
      </w:r>
      <w:r w:rsidR="005D389D">
        <w:rPr>
          <w:sz w:val="20"/>
          <w:szCs w:val="20"/>
        </w:rPr>
        <w:t xml:space="preserve"> or no</w:t>
      </w:r>
      <w:r w:rsidR="00B51786">
        <w:rPr>
          <w:sz w:val="20"/>
          <w:szCs w:val="20"/>
        </w:rPr>
        <w:t>t</w:t>
      </w:r>
      <w:r w:rsidR="005D389D" w:rsidRPr="005D389D">
        <w:rPr>
          <w:sz w:val="20"/>
          <w:szCs w:val="20"/>
        </w:rPr>
        <w:t>?</w:t>
      </w:r>
      <w:r w:rsidR="005D389D">
        <w:rPr>
          <w:sz w:val="20"/>
          <w:szCs w:val="20"/>
        </w:rPr>
        <w:t xml:space="preserve"> </w:t>
      </w:r>
    </w:p>
    <w:p w14:paraId="4088940A" w14:textId="77777777" w:rsidR="0035387B" w:rsidRDefault="0035387B">
      <w:pPr>
        <w:ind w:left="788"/>
        <w:rPr>
          <w:sz w:val="20"/>
          <w:szCs w:val="20"/>
        </w:rPr>
      </w:pPr>
    </w:p>
    <w:p w14:paraId="52A42C9B" w14:textId="50D3660C" w:rsidR="0035387B" w:rsidRPr="008F3A55" w:rsidRDefault="008F3A55" w:rsidP="008F3A55">
      <w:pPr>
        <w:ind w:left="788"/>
        <w:jc w:val="both"/>
        <w:rPr>
          <w:sz w:val="20"/>
          <w:szCs w:val="20"/>
        </w:rPr>
      </w:pPr>
      <w:r>
        <w:rPr>
          <w:sz w:val="20"/>
          <w:szCs w:val="20"/>
        </w:rPr>
        <w:t xml:space="preserve">Here, </w:t>
      </w:r>
      <w:r w:rsidR="00DA5DAF">
        <w:rPr>
          <w:sz w:val="20"/>
          <w:szCs w:val="20"/>
        </w:rPr>
        <w:t>the</w:t>
      </w:r>
      <w:r>
        <w:rPr>
          <w:sz w:val="20"/>
          <w:szCs w:val="20"/>
        </w:rPr>
        <w:t xml:space="preserve"> focus</w:t>
      </w:r>
      <w:r w:rsidR="00DA5DAF">
        <w:rPr>
          <w:sz w:val="20"/>
          <w:szCs w:val="20"/>
        </w:rPr>
        <w:t xml:space="preserve"> is</w:t>
      </w:r>
      <w:r>
        <w:rPr>
          <w:sz w:val="20"/>
          <w:szCs w:val="20"/>
        </w:rPr>
        <w:t xml:space="preserve"> on a</w:t>
      </w:r>
      <w:r w:rsidRPr="008F3A55">
        <w:rPr>
          <w:sz w:val="20"/>
          <w:szCs w:val="20"/>
        </w:rPr>
        <w:t>nswering these together</w:t>
      </w:r>
      <w:r>
        <w:rPr>
          <w:sz w:val="20"/>
          <w:szCs w:val="20"/>
        </w:rPr>
        <w:t xml:space="preserve">, </w:t>
      </w:r>
      <w:r w:rsidRPr="008F3A55">
        <w:rPr>
          <w:sz w:val="20"/>
          <w:szCs w:val="20"/>
        </w:rPr>
        <w:t xml:space="preserve">rather than one at a time </w:t>
      </w:r>
      <w:r>
        <w:rPr>
          <w:sz w:val="20"/>
          <w:szCs w:val="20"/>
        </w:rPr>
        <w:t>.This</w:t>
      </w:r>
      <w:r w:rsidRPr="008F3A55">
        <w:rPr>
          <w:sz w:val="20"/>
          <w:szCs w:val="20"/>
        </w:rPr>
        <w:t xml:space="preserve"> is what makes this review different from most </w:t>
      </w:r>
      <w:r>
        <w:rPr>
          <w:sz w:val="20"/>
          <w:szCs w:val="20"/>
        </w:rPr>
        <w:t xml:space="preserve">of the </w:t>
      </w:r>
      <w:r w:rsidRPr="008F3A55">
        <w:rPr>
          <w:sz w:val="20"/>
          <w:szCs w:val="20"/>
        </w:rPr>
        <w:t>individual studies in th</w:t>
      </w:r>
      <w:r>
        <w:rPr>
          <w:sz w:val="20"/>
          <w:szCs w:val="20"/>
        </w:rPr>
        <w:t>is</w:t>
      </w:r>
      <w:r w:rsidRPr="008F3A55">
        <w:rPr>
          <w:sz w:val="20"/>
          <w:szCs w:val="20"/>
        </w:rPr>
        <w:t xml:space="preserve"> area.</w:t>
      </w:r>
    </w:p>
    <w:p w14:paraId="7F502280" w14:textId="77777777" w:rsidR="0035387B" w:rsidRDefault="008A538B">
      <w:pPr>
        <w:pStyle w:val="Head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 METHODOLOGY OF LITERATURE REVIEW</w:t>
      </w:r>
    </w:p>
    <w:p w14:paraId="404893CB" w14:textId="77777777" w:rsidR="0035387B" w:rsidRDefault="0035387B">
      <w:pPr>
        <w:ind w:left="788"/>
        <w:jc w:val="both"/>
        <w:rPr>
          <w:b/>
          <w:bCs/>
          <w:sz w:val="28"/>
          <w:szCs w:val="28"/>
        </w:rPr>
      </w:pPr>
    </w:p>
    <w:p w14:paraId="3B5A9FFF" w14:textId="51DFDB44" w:rsidR="0035387B" w:rsidRDefault="008A538B" w:rsidP="003170C6">
      <w:pPr>
        <w:ind w:left="788"/>
        <w:jc w:val="both"/>
        <w:rPr>
          <w:sz w:val="20"/>
          <w:szCs w:val="20"/>
        </w:rPr>
      </w:pPr>
      <w:r>
        <w:rPr>
          <w:sz w:val="20"/>
          <w:szCs w:val="20"/>
        </w:rPr>
        <w:t xml:space="preserve">This review </w:t>
      </w:r>
      <w:r w:rsidR="00D571E3">
        <w:rPr>
          <w:sz w:val="20"/>
          <w:szCs w:val="20"/>
        </w:rPr>
        <w:t>uses a</w:t>
      </w:r>
      <w:r>
        <w:rPr>
          <w:sz w:val="20"/>
          <w:szCs w:val="20"/>
        </w:rPr>
        <w:t xml:space="preserve"> transparent multi-stage methodology to </w:t>
      </w:r>
      <w:r w:rsidR="00D571E3">
        <w:rPr>
          <w:sz w:val="20"/>
          <w:szCs w:val="20"/>
        </w:rPr>
        <w:t>find</w:t>
      </w:r>
      <w:r w:rsidR="00F932E1">
        <w:rPr>
          <w:sz w:val="20"/>
          <w:szCs w:val="20"/>
        </w:rPr>
        <w:t xml:space="preserve"> the</w:t>
      </w:r>
      <w:r>
        <w:rPr>
          <w:sz w:val="20"/>
          <w:szCs w:val="20"/>
        </w:rPr>
        <w:t xml:space="preserve"> key insights from </w:t>
      </w:r>
      <w:r w:rsidR="00E84AB2">
        <w:rPr>
          <w:sz w:val="20"/>
          <w:szCs w:val="20"/>
        </w:rPr>
        <w:t>30</w:t>
      </w:r>
      <w:r>
        <w:rPr>
          <w:sz w:val="20"/>
          <w:szCs w:val="20"/>
        </w:rPr>
        <w:t>+ peer-reviewed studies</w:t>
      </w:r>
      <w:r w:rsidR="00F932E1">
        <w:rPr>
          <w:sz w:val="20"/>
          <w:szCs w:val="20"/>
        </w:rPr>
        <w:t>, which are</w:t>
      </w:r>
      <w:r>
        <w:rPr>
          <w:sz w:val="20"/>
          <w:szCs w:val="20"/>
        </w:rPr>
        <w:t xml:space="preserve"> related to music streaming, user psychology, UX design, algorithmic personalization,</w:t>
      </w:r>
      <w:r w:rsidR="00F932E1">
        <w:rPr>
          <w:sz w:val="20"/>
          <w:szCs w:val="20"/>
        </w:rPr>
        <w:t xml:space="preserve"> etc</w:t>
      </w:r>
      <w:r>
        <w:rPr>
          <w:sz w:val="20"/>
          <w:szCs w:val="20"/>
        </w:rPr>
        <w:t xml:space="preserve">. The objective </w:t>
      </w:r>
      <w:r w:rsidR="00F932E1">
        <w:rPr>
          <w:sz w:val="20"/>
          <w:szCs w:val="20"/>
        </w:rPr>
        <w:t xml:space="preserve">is to create a </w:t>
      </w:r>
      <w:r>
        <w:rPr>
          <w:sz w:val="20"/>
          <w:szCs w:val="20"/>
        </w:rPr>
        <w:t xml:space="preserve">coherent theoretical </w:t>
      </w:r>
      <w:r w:rsidR="003170C6">
        <w:rPr>
          <w:sz w:val="20"/>
          <w:szCs w:val="20"/>
        </w:rPr>
        <w:t>framework that</w:t>
      </w:r>
      <w:r w:rsidR="00F932E1">
        <w:rPr>
          <w:sz w:val="20"/>
          <w:szCs w:val="20"/>
        </w:rPr>
        <w:t xml:space="preserve"> helps to understand intention to continue and engage </w:t>
      </w:r>
      <w:r>
        <w:rPr>
          <w:sz w:val="20"/>
          <w:szCs w:val="20"/>
        </w:rPr>
        <w:t>on modern music streaming platforms.</w:t>
      </w:r>
    </w:p>
    <w:p w14:paraId="1EB8DDE5" w14:textId="77777777" w:rsidR="0035387B" w:rsidRDefault="0035387B">
      <w:pPr>
        <w:ind w:left="788"/>
        <w:jc w:val="both"/>
        <w:rPr>
          <w:sz w:val="20"/>
          <w:szCs w:val="20"/>
        </w:rPr>
      </w:pPr>
    </w:p>
    <w:p w14:paraId="73552876" w14:textId="55C3C9C4" w:rsidR="0035387B" w:rsidRDefault="008A538B" w:rsidP="00C151D6">
      <w:pPr>
        <w:pStyle w:val="Heading2"/>
        <w:ind w:left="788"/>
        <w:rPr>
          <w:sz w:val="20"/>
          <w:szCs w:val="20"/>
        </w:rPr>
      </w:pPr>
      <w:r>
        <w:rPr>
          <w:rFonts w:ascii="Times New Roman" w:eastAsia="Times New Roman" w:hAnsi="Times New Roman" w:cs="Times New Roman"/>
          <w:b/>
          <w:bCs/>
          <w:color w:val="000000"/>
          <w:sz w:val="20"/>
          <w:szCs w:val="20"/>
        </w:rPr>
        <w:t>2.1</w:t>
      </w:r>
      <w:r>
        <w:rPr>
          <w:rFonts w:ascii="Times New Roman" w:eastAsia="Times New Roman" w:hAnsi="Times New Roman" w:cs="Times New Roman"/>
          <w:b/>
          <w:bCs/>
          <w:color w:val="000000"/>
          <w:sz w:val="20"/>
          <w:szCs w:val="20"/>
        </w:rPr>
        <w:tab/>
        <w:t>Paper Selection Strategy</w:t>
      </w:r>
    </w:p>
    <w:p w14:paraId="24FE392B" w14:textId="704CD760" w:rsidR="0035387B" w:rsidRPr="003170C6" w:rsidRDefault="008A538B">
      <w:pPr>
        <w:ind w:left="788"/>
        <w:jc w:val="both"/>
        <w:rPr>
          <w:i/>
          <w:sz w:val="20"/>
          <w:szCs w:val="20"/>
        </w:rPr>
      </w:pPr>
      <w:r>
        <w:rPr>
          <w:sz w:val="20"/>
          <w:szCs w:val="20"/>
        </w:rPr>
        <w:t xml:space="preserve">Academic papers were identified </w:t>
      </w:r>
      <w:r w:rsidR="00F932E1">
        <w:rPr>
          <w:sz w:val="20"/>
          <w:szCs w:val="20"/>
        </w:rPr>
        <w:t>by use of</w:t>
      </w:r>
      <w:r>
        <w:rPr>
          <w:sz w:val="20"/>
          <w:szCs w:val="20"/>
        </w:rPr>
        <w:t xml:space="preserve"> </w:t>
      </w:r>
      <w:r w:rsidR="00F932E1">
        <w:rPr>
          <w:sz w:val="20"/>
          <w:szCs w:val="20"/>
        </w:rPr>
        <w:t xml:space="preserve">some </w:t>
      </w:r>
      <w:r>
        <w:rPr>
          <w:sz w:val="20"/>
          <w:szCs w:val="20"/>
        </w:rPr>
        <w:t>major databases</w:t>
      </w:r>
      <w:r w:rsidR="00F932E1">
        <w:rPr>
          <w:sz w:val="20"/>
          <w:szCs w:val="20"/>
        </w:rPr>
        <w:t xml:space="preserve"> for scholars </w:t>
      </w:r>
      <w:r w:rsidR="0006777A" w:rsidRPr="003170C6">
        <w:rPr>
          <w:i/>
          <w:sz w:val="20"/>
          <w:szCs w:val="20"/>
        </w:rPr>
        <w:t>-</w:t>
      </w:r>
      <w:r w:rsidRPr="003170C6">
        <w:rPr>
          <w:bCs/>
          <w:i/>
          <w:sz w:val="20"/>
          <w:szCs w:val="20"/>
        </w:rPr>
        <w:t>Scopus, Web of Science,</w:t>
      </w:r>
      <w:r w:rsidR="00E36EC0">
        <w:rPr>
          <w:bCs/>
          <w:i/>
          <w:sz w:val="20"/>
          <w:szCs w:val="20"/>
        </w:rPr>
        <w:t xml:space="preserve"> Google Scholar, IEEE Xplore, Science Direct, Taylor and Francis,</w:t>
      </w:r>
      <w:r w:rsidR="00DA5DAF">
        <w:rPr>
          <w:bCs/>
          <w:i/>
          <w:sz w:val="20"/>
          <w:szCs w:val="20"/>
        </w:rPr>
        <w:t xml:space="preserve"> </w:t>
      </w:r>
      <w:r w:rsidRPr="003170C6">
        <w:rPr>
          <w:bCs/>
          <w:i/>
          <w:sz w:val="20"/>
          <w:szCs w:val="20"/>
        </w:rPr>
        <w:t>ACM Digital Library, IEEE Xplore,</w:t>
      </w:r>
      <w:r w:rsidR="00E36EC0">
        <w:rPr>
          <w:bCs/>
          <w:i/>
          <w:sz w:val="20"/>
          <w:szCs w:val="20"/>
        </w:rPr>
        <w:t xml:space="preserve"> and </w:t>
      </w:r>
      <w:r w:rsidR="003170C6" w:rsidRPr="003170C6">
        <w:rPr>
          <w:bCs/>
          <w:i/>
          <w:sz w:val="20"/>
          <w:szCs w:val="20"/>
        </w:rPr>
        <w:t>Springer Link</w:t>
      </w:r>
      <w:r w:rsidRPr="003170C6">
        <w:rPr>
          <w:i/>
          <w:sz w:val="20"/>
          <w:szCs w:val="20"/>
        </w:rPr>
        <w:t>.</w:t>
      </w:r>
    </w:p>
    <w:p w14:paraId="62BE34BC" w14:textId="0E5DC146" w:rsidR="0006777A" w:rsidRDefault="008A538B" w:rsidP="003170C6">
      <w:pPr>
        <w:ind w:left="788"/>
        <w:jc w:val="both"/>
        <w:rPr>
          <w:sz w:val="20"/>
          <w:szCs w:val="20"/>
        </w:rPr>
      </w:pPr>
      <w:r>
        <w:rPr>
          <w:sz w:val="20"/>
          <w:szCs w:val="20"/>
        </w:rPr>
        <w:t xml:space="preserve">A combination of </w:t>
      </w:r>
      <w:r w:rsidR="00A94C24">
        <w:rPr>
          <w:sz w:val="20"/>
          <w:szCs w:val="20"/>
        </w:rPr>
        <w:t>specific</w:t>
      </w:r>
      <w:r>
        <w:rPr>
          <w:sz w:val="20"/>
          <w:szCs w:val="20"/>
        </w:rPr>
        <w:t xml:space="preserve"> keywords was </w:t>
      </w:r>
      <w:r w:rsidR="003170C6">
        <w:rPr>
          <w:sz w:val="20"/>
          <w:szCs w:val="20"/>
        </w:rPr>
        <w:t>used</w:t>
      </w:r>
      <w:r>
        <w:rPr>
          <w:sz w:val="20"/>
          <w:szCs w:val="20"/>
        </w:rPr>
        <w:t xml:space="preserve">, </w:t>
      </w:r>
      <w:r w:rsidR="00A94C24">
        <w:rPr>
          <w:sz w:val="20"/>
          <w:szCs w:val="20"/>
        </w:rPr>
        <w:t>such as</w:t>
      </w:r>
      <w:r>
        <w:rPr>
          <w:sz w:val="20"/>
          <w:szCs w:val="20"/>
        </w:rPr>
        <w:t>:</w:t>
      </w:r>
      <w:r w:rsidR="003170C6">
        <w:rPr>
          <w:sz w:val="20"/>
          <w:szCs w:val="20"/>
        </w:rPr>
        <w:t xml:space="preserve"> </w:t>
      </w:r>
      <w:r w:rsidR="00A108E5" w:rsidRPr="00A108E5">
        <w:rPr>
          <w:sz w:val="20"/>
          <w:szCs w:val="20"/>
        </w:rPr>
        <w:t>“music streaming”</w:t>
      </w:r>
      <w:r w:rsidR="00A974F0">
        <w:rPr>
          <w:sz w:val="20"/>
          <w:szCs w:val="20"/>
        </w:rPr>
        <w:t>,</w:t>
      </w:r>
      <w:r w:rsidR="00A108E5" w:rsidRPr="00A108E5">
        <w:rPr>
          <w:sz w:val="20"/>
          <w:szCs w:val="20"/>
        </w:rPr>
        <w:t xml:space="preserve"> “intention</w:t>
      </w:r>
      <w:r w:rsidR="00A94C24">
        <w:rPr>
          <w:sz w:val="20"/>
          <w:szCs w:val="20"/>
        </w:rPr>
        <w:t xml:space="preserve"> to continue</w:t>
      </w:r>
      <w:r w:rsidR="00A108E5" w:rsidRPr="00A108E5">
        <w:rPr>
          <w:sz w:val="20"/>
          <w:szCs w:val="20"/>
        </w:rPr>
        <w:t>”</w:t>
      </w:r>
      <w:r w:rsidR="00A974F0">
        <w:rPr>
          <w:sz w:val="20"/>
          <w:szCs w:val="20"/>
        </w:rPr>
        <w:t xml:space="preserve">, </w:t>
      </w:r>
      <w:r w:rsidR="00A108E5" w:rsidRPr="00A108E5">
        <w:rPr>
          <w:sz w:val="20"/>
          <w:szCs w:val="20"/>
        </w:rPr>
        <w:t>“uses and gratifications”</w:t>
      </w:r>
      <w:r w:rsidR="00A974F0" w:rsidRPr="00A108E5">
        <w:rPr>
          <w:sz w:val="20"/>
          <w:szCs w:val="20"/>
        </w:rPr>
        <w:t>,</w:t>
      </w:r>
      <w:r w:rsidR="00A974F0">
        <w:rPr>
          <w:sz w:val="20"/>
          <w:szCs w:val="20"/>
        </w:rPr>
        <w:t xml:space="preserve"> </w:t>
      </w:r>
      <w:r w:rsidR="00A108E5" w:rsidRPr="00A108E5">
        <w:rPr>
          <w:sz w:val="20"/>
          <w:szCs w:val="20"/>
        </w:rPr>
        <w:t>“music recommendation systems”</w:t>
      </w:r>
      <w:r w:rsidR="00A974F0">
        <w:rPr>
          <w:sz w:val="20"/>
          <w:szCs w:val="20"/>
        </w:rPr>
        <w:t xml:space="preserve">, </w:t>
      </w:r>
      <w:r w:rsidR="00A108E5" w:rsidRPr="00A108E5">
        <w:rPr>
          <w:sz w:val="20"/>
          <w:szCs w:val="20"/>
        </w:rPr>
        <w:t>“UX evaluation”</w:t>
      </w:r>
      <w:r w:rsidR="00A974F0">
        <w:rPr>
          <w:sz w:val="20"/>
          <w:szCs w:val="20"/>
        </w:rPr>
        <w:t>,</w:t>
      </w:r>
      <w:r w:rsidR="00A108E5" w:rsidRPr="00A108E5">
        <w:rPr>
          <w:sz w:val="20"/>
          <w:szCs w:val="20"/>
        </w:rPr>
        <w:t xml:space="preserve"> “algorithm</w:t>
      </w:r>
      <w:r w:rsidR="00A94C24">
        <w:rPr>
          <w:sz w:val="20"/>
          <w:szCs w:val="20"/>
        </w:rPr>
        <w:t>-based</w:t>
      </w:r>
      <w:r w:rsidR="00A108E5" w:rsidRPr="00A108E5">
        <w:rPr>
          <w:sz w:val="20"/>
          <w:szCs w:val="20"/>
        </w:rPr>
        <w:t xml:space="preserve"> personalization”</w:t>
      </w:r>
      <w:r w:rsidR="00A974F0">
        <w:rPr>
          <w:sz w:val="20"/>
          <w:szCs w:val="20"/>
        </w:rPr>
        <w:t>,</w:t>
      </w:r>
      <w:r w:rsidR="00A108E5" w:rsidRPr="00A108E5">
        <w:rPr>
          <w:sz w:val="20"/>
          <w:szCs w:val="20"/>
        </w:rPr>
        <w:t xml:space="preserve"> “emotion-aware music recommendation</w:t>
      </w:r>
      <w:r w:rsidR="00A94C24">
        <w:rPr>
          <w:sz w:val="20"/>
          <w:szCs w:val="20"/>
        </w:rPr>
        <w:t xml:space="preserve"> systems</w:t>
      </w:r>
      <w:r w:rsidR="00A974F0">
        <w:rPr>
          <w:sz w:val="20"/>
          <w:szCs w:val="20"/>
        </w:rPr>
        <w:t xml:space="preserve">”, </w:t>
      </w:r>
      <w:r w:rsidR="00A108E5" w:rsidRPr="00A108E5">
        <w:rPr>
          <w:sz w:val="20"/>
          <w:szCs w:val="20"/>
        </w:rPr>
        <w:t>“fairness in recommender systems”</w:t>
      </w:r>
      <w:r w:rsidR="00A974F0">
        <w:rPr>
          <w:sz w:val="20"/>
          <w:szCs w:val="20"/>
        </w:rPr>
        <w:t>,</w:t>
      </w:r>
      <w:r w:rsidR="00A108E5" w:rsidRPr="00A108E5">
        <w:rPr>
          <w:sz w:val="20"/>
          <w:szCs w:val="20"/>
        </w:rPr>
        <w:t xml:space="preserve"> “platform business models </w:t>
      </w:r>
      <w:r w:rsidR="00A94C24">
        <w:rPr>
          <w:sz w:val="20"/>
          <w:szCs w:val="20"/>
        </w:rPr>
        <w:t>for</w:t>
      </w:r>
      <w:r w:rsidR="00A108E5" w:rsidRPr="00A108E5">
        <w:rPr>
          <w:sz w:val="20"/>
          <w:szCs w:val="20"/>
        </w:rPr>
        <w:t xml:space="preserve"> music”</w:t>
      </w:r>
      <w:r w:rsidR="00A974F0">
        <w:rPr>
          <w:sz w:val="20"/>
          <w:szCs w:val="20"/>
        </w:rPr>
        <w:t>,</w:t>
      </w:r>
      <w:r w:rsidR="00A108E5" w:rsidRPr="00A108E5">
        <w:rPr>
          <w:sz w:val="20"/>
          <w:szCs w:val="20"/>
        </w:rPr>
        <w:t xml:space="preserve"> “LLM recommendation</w:t>
      </w:r>
      <w:r w:rsidR="00A94C24">
        <w:rPr>
          <w:sz w:val="20"/>
          <w:szCs w:val="20"/>
        </w:rPr>
        <w:t>s</w:t>
      </w:r>
      <w:r w:rsidR="00A108E5" w:rsidRPr="00A108E5">
        <w:rPr>
          <w:sz w:val="20"/>
          <w:szCs w:val="20"/>
        </w:rPr>
        <w:t>”</w:t>
      </w:r>
      <w:r w:rsidR="00A974F0">
        <w:rPr>
          <w:sz w:val="20"/>
          <w:szCs w:val="20"/>
        </w:rPr>
        <w:t>,</w:t>
      </w:r>
      <w:r w:rsidR="00A108E5" w:rsidRPr="00A108E5">
        <w:rPr>
          <w:sz w:val="20"/>
          <w:szCs w:val="20"/>
        </w:rPr>
        <w:t xml:space="preserve"> and “user engagement in digital music.”</w:t>
      </w:r>
    </w:p>
    <w:p w14:paraId="309F8E85" w14:textId="77777777" w:rsidR="0035387B" w:rsidRDefault="0035387B">
      <w:pPr>
        <w:ind w:left="788"/>
        <w:jc w:val="both"/>
        <w:rPr>
          <w:sz w:val="20"/>
          <w:szCs w:val="20"/>
        </w:rPr>
      </w:pPr>
    </w:p>
    <w:p w14:paraId="742B60ED" w14:textId="2A441222" w:rsidR="0035387B" w:rsidRPr="00A974F0" w:rsidRDefault="0055006A">
      <w:pPr>
        <w:ind w:left="788"/>
        <w:jc w:val="both"/>
        <w:rPr>
          <w:bCs/>
          <w:i/>
          <w:sz w:val="20"/>
          <w:szCs w:val="20"/>
        </w:rPr>
      </w:pPr>
      <w:r>
        <w:rPr>
          <w:bCs/>
          <w:i/>
          <w:sz w:val="20"/>
          <w:szCs w:val="20"/>
        </w:rPr>
        <w:t>C</w:t>
      </w:r>
      <w:r w:rsidR="008A538B" w:rsidRPr="00A974F0">
        <w:rPr>
          <w:bCs/>
          <w:i/>
          <w:sz w:val="20"/>
          <w:szCs w:val="20"/>
        </w:rPr>
        <w:t>riteria</w:t>
      </w:r>
      <w:r>
        <w:rPr>
          <w:bCs/>
          <w:i/>
          <w:sz w:val="20"/>
          <w:szCs w:val="20"/>
        </w:rPr>
        <w:t xml:space="preserve"> for inclusion</w:t>
      </w:r>
      <w:r w:rsidR="008A538B" w:rsidRPr="00A974F0">
        <w:rPr>
          <w:bCs/>
          <w:i/>
          <w:sz w:val="20"/>
          <w:szCs w:val="20"/>
        </w:rPr>
        <w:t>:</w:t>
      </w:r>
    </w:p>
    <w:p w14:paraId="086A5050" w14:textId="0EE80743" w:rsidR="0035387B" w:rsidRDefault="0055006A">
      <w:pPr>
        <w:numPr>
          <w:ilvl w:val="2"/>
          <w:numId w:val="2"/>
        </w:numPr>
        <w:pBdr>
          <w:top w:val="nil"/>
          <w:left w:val="nil"/>
          <w:bottom w:val="nil"/>
          <w:right w:val="nil"/>
          <w:between w:val="nil"/>
        </w:pBdr>
        <w:jc w:val="both"/>
        <w:rPr>
          <w:color w:val="000000"/>
          <w:sz w:val="20"/>
          <w:szCs w:val="20"/>
        </w:rPr>
      </w:pPr>
      <w:r>
        <w:rPr>
          <w:color w:val="000000"/>
          <w:sz w:val="20"/>
          <w:szCs w:val="20"/>
        </w:rPr>
        <w:t>Journals and conference papers need to be reviewed by peer scholars</w:t>
      </w:r>
    </w:p>
    <w:p w14:paraId="7197C9C0" w14:textId="3318822E" w:rsidR="0035387B" w:rsidRDefault="0055006A">
      <w:pPr>
        <w:numPr>
          <w:ilvl w:val="2"/>
          <w:numId w:val="2"/>
        </w:numPr>
        <w:pBdr>
          <w:top w:val="nil"/>
          <w:left w:val="nil"/>
          <w:bottom w:val="nil"/>
          <w:right w:val="nil"/>
          <w:between w:val="nil"/>
        </w:pBdr>
        <w:jc w:val="both"/>
        <w:rPr>
          <w:color w:val="000000"/>
          <w:sz w:val="20"/>
          <w:szCs w:val="20"/>
        </w:rPr>
      </w:pPr>
      <w:r>
        <w:rPr>
          <w:color w:val="000000"/>
          <w:sz w:val="20"/>
          <w:szCs w:val="20"/>
        </w:rPr>
        <w:t>Papers that were p</w:t>
      </w:r>
      <w:r w:rsidR="008A538B">
        <w:rPr>
          <w:color w:val="000000"/>
          <w:sz w:val="20"/>
          <w:szCs w:val="20"/>
        </w:rPr>
        <w:t>ublished between 2000</w:t>
      </w:r>
      <w:r>
        <w:rPr>
          <w:color w:val="000000"/>
          <w:sz w:val="20"/>
          <w:szCs w:val="20"/>
        </w:rPr>
        <w:t xml:space="preserve"> and </w:t>
      </w:r>
      <w:r w:rsidR="008A538B">
        <w:rPr>
          <w:color w:val="000000"/>
          <w:sz w:val="20"/>
          <w:szCs w:val="20"/>
        </w:rPr>
        <w:t>2025</w:t>
      </w:r>
    </w:p>
    <w:p w14:paraId="6723CFE5" w14:textId="0E1BC6A3" w:rsidR="0035387B" w:rsidRDefault="008A538B">
      <w:pPr>
        <w:numPr>
          <w:ilvl w:val="2"/>
          <w:numId w:val="2"/>
        </w:numPr>
        <w:pBdr>
          <w:top w:val="nil"/>
          <w:left w:val="nil"/>
          <w:bottom w:val="nil"/>
          <w:right w:val="nil"/>
          <w:between w:val="nil"/>
        </w:pBdr>
        <w:jc w:val="both"/>
        <w:rPr>
          <w:color w:val="000000"/>
          <w:sz w:val="20"/>
          <w:szCs w:val="20"/>
        </w:rPr>
      </w:pPr>
      <w:r>
        <w:rPr>
          <w:color w:val="000000"/>
          <w:sz w:val="20"/>
          <w:szCs w:val="20"/>
        </w:rPr>
        <w:t>Direct</w:t>
      </w:r>
      <w:r w:rsidR="00A94C24">
        <w:rPr>
          <w:color w:val="000000"/>
          <w:sz w:val="20"/>
          <w:szCs w:val="20"/>
        </w:rPr>
        <w:t>ly about</w:t>
      </w:r>
      <w:r>
        <w:rPr>
          <w:color w:val="000000"/>
          <w:sz w:val="20"/>
          <w:szCs w:val="20"/>
        </w:rPr>
        <w:t xml:space="preserve"> digital music platforms</w:t>
      </w:r>
    </w:p>
    <w:p w14:paraId="63EB7BDA" w14:textId="3246087B" w:rsidR="0035387B" w:rsidRDefault="00A94C24">
      <w:pPr>
        <w:numPr>
          <w:ilvl w:val="2"/>
          <w:numId w:val="2"/>
        </w:numPr>
        <w:pBdr>
          <w:top w:val="nil"/>
          <w:left w:val="nil"/>
          <w:bottom w:val="nil"/>
          <w:right w:val="nil"/>
          <w:between w:val="nil"/>
        </w:pBdr>
        <w:jc w:val="both"/>
        <w:rPr>
          <w:color w:val="000000"/>
          <w:sz w:val="20"/>
          <w:szCs w:val="20"/>
        </w:rPr>
      </w:pPr>
      <w:r>
        <w:rPr>
          <w:color w:val="000000"/>
          <w:sz w:val="20"/>
          <w:szCs w:val="20"/>
        </w:rPr>
        <w:t>P</w:t>
      </w:r>
      <w:r w:rsidR="008A538B">
        <w:rPr>
          <w:color w:val="000000"/>
          <w:sz w:val="20"/>
          <w:szCs w:val="20"/>
        </w:rPr>
        <w:t>sychological, UX, algorithmic</w:t>
      </w:r>
      <w:r>
        <w:rPr>
          <w:color w:val="000000"/>
          <w:sz w:val="20"/>
          <w:szCs w:val="20"/>
        </w:rPr>
        <w:t xml:space="preserve"> and </w:t>
      </w:r>
      <w:r w:rsidR="008A538B">
        <w:rPr>
          <w:color w:val="000000"/>
          <w:sz w:val="20"/>
          <w:szCs w:val="20"/>
        </w:rPr>
        <w:t xml:space="preserve">business </w:t>
      </w:r>
      <w:r>
        <w:rPr>
          <w:color w:val="000000"/>
          <w:sz w:val="20"/>
          <w:szCs w:val="20"/>
        </w:rPr>
        <w:t>focus</w:t>
      </w:r>
    </w:p>
    <w:p w14:paraId="5BFB371B" w14:textId="5B10F79A" w:rsidR="0035387B" w:rsidRDefault="008C2C0C">
      <w:pPr>
        <w:numPr>
          <w:ilvl w:val="2"/>
          <w:numId w:val="2"/>
        </w:numPr>
        <w:pBdr>
          <w:top w:val="nil"/>
          <w:left w:val="nil"/>
          <w:bottom w:val="nil"/>
          <w:right w:val="nil"/>
          <w:between w:val="nil"/>
        </w:pBdr>
        <w:jc w:val="both"/>
      </w:pPr>
      <w:r>
        <w:rPr>
          <w:color w:val="000000"/>
          <w:sz w:val="20"/>
          <w:szCs w:val="20"/>
        </w:rPr>
        <w:t>Full text was available in English</w:t>
      </w:r>
    </w:p>
    <w:p w14:paraId="4F7DE9A3" w14:textId="77777777" w:rsidR="0035387B" w:rsidRDefault="0035387B">
      <w:pPr>
        <w:ind w:left="788"/>
        <w:jc w:val="both"/>
        <w:rPr>
          <w:sz w:val="20"/>
          <w:szCs w:val="20"/>
        </w:rPr>
      </w:pPr>
    </w:p>
    <w:p w14:paraId="2C790275" w14:textId="4E46EA50" w:rsidR="0035387B" w:rsidRPr="00A974F0" w:rsidRDefault="0055006A">
      <w:pPr>
        <w:ind w:left="788"/>
        <w:jc w:val="both"/>
        <w:rPr>
          <w:bCs/>
          <w:i/>
          <w:sz w:val="20"/>
          <w:szCs w:val="20"/>
        </w:rPr>
      </w:pPr>
      <w:r>
        <w:rPr>
          <w:bCs/>
          <w:i/>
          <w:sz w:val="20"/>
          <w:szCs w:val="20"/>
        </w:rPr>
        <w:t>Criteria for exclusion</w:t>
      </w:r>
      <w:r w:rsidR="008A538B" w:rsidRPr="00A974F0">
        <w:rPr>
          <w:bCs/>
          <w:i/>
          <w:sz w:val="20"/>
          <w:szCs w:val="20"/>
        </w:rPr>
        <w:t>:</w:t>
      </w:r>
    </w:p>
    <w:p w14:paraId="37BBE72D" w14:textId="785725F4" w:rsidR="0035387B" w:rsidRDefault="008A538B">
      <w:pPr>
        <w:numPr>
          <w:ilvl w:val="2"/>
          <w:numId w:val="3"/>
        </w:numPr>
        <w:pBdr>
          <w:top w:val="nil"/>
          <w:left w:val="nil"/>
          <w:bottom w:val="nil"/>
          <w:right w:val="nil"/>
          <w:between w:val="nil"/>
        </w:pBdr>
        <w:jc w:val="both"/>
        <w:rPr>
          <w:color w:val="000000"/>
          <w:sz w:val="20"/>
          <w:szCs w:val="20"/>
        </w:rPr>
      </w:pPr>
      <w:r>
        <w:rPr>
          <w:color w:val="000000"/>
          <w:sz w:val="20"/>
          <w:szCs w:val="20"/>
        </w:rPr>
        <w:t>P</w:t>
      </w:r>
      <w:r w:rsidR="008C2C0C">
        <w:rPr>
          <w:color w:val="000000"/>
          <w:sz w:val="20"/>
          <w:szCs w:val="20"/>
        </w:rPr>
        <w:t>apers about audio signal processing with no dynamic of users</w:t>
      </w:r>
    </w:p>
    <w:p w14:paraId="3EA07480" w14:textId="29C109BF" w:rsidR="0035387B" w:rsidRDefault="00F74C5A">
      <w:pPr>
        <w:numPr>
          <w:ilvl w:val="2"/>
          <w:numId w:val="3"/>
        </w:numPr>
        <w:pBdr>
          <w:top w:val="nil"/>
          <w:left w:val="nil"/>
          <w:bottom w:val="nil"/>
          <w:right w:val="nil"/>
          <w:between w:val="nil"/>
        </w:pBdr>
        <w:jc w:val="both"/>
        <w:rPr>
          <w:color w:val="000000"/>
          <w:sz w:val="20"/>
          <w:szCs w:val="20"/>
        </w:rPr>
      </w:pPr>
      <w:r>
        <w:rPr>
          <w:color w:val="000000"/>
          <w:sz w:val="20"/>
          <w:szCs w:val="20"/>
        </w:rPr>
        <w:t>Music research related papers that are unconnected to streaming</w:t>
      </w:r>
    </w:p>
    <w:p w14:paraId="2CA23375" w14:textId="15CDE63A" w:rsidR="0035387B" w:rsidRDefault="008A538B">
      <w:pPr>
        <w:numPr>
          <w:ilvl w:val="2"/>
          <w:numId w:val="3"/>
        </w:numPr>
        <w:pBdr>
          <w:top w:val="nil"/>
          <w:left w:val="nil"/>
          <w:bottom w:val="nil"/>
          <w:right w:val="nil"/>
          <w:between w:val="nil"/>
        </w:pBdr>
        <w:jc w:val="both"/>
        <w:rPr>
          <w:color w:val="000000"/>
          <w:sz w:val="20"/>
          <w:szCs w:val="20"/>
        </w:rPr>
      </w:pPr>
      <w:r>
        <w:rPr>
          <w:color w:val="000000"/>
          <w:sz w:val="20"/>
          <w:szCs w:val="20"/>
        </w:rPr>
        <w:t xml:space="preserve">Duplicate </w:t>
      </w:r>
      <w:r w:rsidR="00F74C5A">
        <w:rPr>
          <w:color w:val="000000"/>
          <w:sz w:val="20"/>
          <w:szCs w:val="20"/>
        </w:rPr>
        <w:t>papers</w:t>
      </w:r>
      <w:r>
        <w:rPr>
          <w:color w:val="000000"/>
          <w:sz w:val="20"/>
          <w:szCs w:val="20"/>
        </w:rPr>
        <w:t xml:space="preserve"> across </w:t>
      </w:r>
      <w:r w:rsidR="00F74C5A">
        <w:rPr>
          <w:color w:val="000000"/>
          <w:sz w:val="20"/>
          <w:szCs w:val="20"/>
        </w:rPr>
        <w:t xml:space="preserve">the </w:t>
      </w:r>
      <w:r>
        <w:rPr>
          <w:color w:val="000000"/>
          <w:sz w:val="20"/>
          <w:szCs w:val="20"/>
        </w:rPr>
        <w:t>databases</w:t>
      </w:r>
    </w:p>
    <w:p w14:paraId="659CEAFD" w14:textId="77777777" w:rsidR="0035387B" w:rsidRDefault="0035387B">
      <w:pPr>
        <w:ind w:left="788"/>
        <w:jc w:val="both"/>
        <w:rPr>
          <w:sz w:val="20"/>
          <w:szCs w:val="20"/>
        </w:rPr>
      </w:pPr>
    </w:p>
    <w:p w14:paraId="4FEFE3CB" w14:textId="77777777" w:rsidR="0035387B" w:rsidRDefault="008A538B" w:rsidP="00C151D6">
      <w:pPr>
        <w:pStyle w:val="Heading2"/>
        <w:spacing w:before="0"/>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2.2</w:t>
      </w:r>
      <w:r>
        <w:rPr>
          <w:rFonts w:ascii="Times New Roman" w:eastAsia="Times New Roman" w:hAnsi="Times New Roman" w:cs="Times New Roman"/>
          <w:b/>
          <w:bCs/>
          <w:color w:val="000000"/>
          <w:sz w:val="20"/>
          <w:szCs w:val="20"/>
        </w:rPr>
        <w:tab/>
        <w:t>Categorization Framework</w:t>
      </w:r>
    </w:p>
    <w:p w14:paraId="24A16EC8" w14:textId="514B6C88" w:rsidR="0035387B" w:rsidRDefault="008A538B" w:rsidP="00C151D6">
      <w:pPr>
        <w:spacing w:after="80"/>
        <w:ind w:left="788"/>
        <w:jc w:val="both"/>
        <w:rPr>
          <w:sz w:val="20"/>
          <w:szCs w:val="20"/>
        </w:rPr>
      </w:pPr>
      <w:r>
        <w:rPr>
          <w:sz w:val="20"/>
          <w:szCs w:val="20"/>
        </w:rPr>
        <w:t xml:space="preserve">Each of the papers was read and </w:t>
      </w:r>
      <w:r w:rsidR="00F74C5A">
        <w:rPr>
          <w:sz w:val="20"/>
          <w:szCs w:val="20"/>
        </w:rPr>
        <w:t>placed, into one of the</w:t>
      </w:r>
      <w:r w:rsidR="000258AE">
        <w:rPr>
          <w:sz w:val="20"/>
          <w:szCs w:val="20"/>
        </w:rPr>
        <w:t xml:space="preserve"> </w:t>
      </w:r>
      <w:r w:rsidR="00F74C5A">
        <w:rPr>
          <w:sz w:val="20"/>
          <w:szCs w:val="20"/>
        </w:rPr>
        <w:t xml:space="preserve">four categories, based on its main contributions. </w:t>
      </w:r>
    </w:p>
    <w:p w14:paraId="55965B6A" w14:textId="1902D9C8"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Psychological Factors</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Motivation</w:t>
      </w:r>
      <w:r w:rsidRPr="0032531E">
        <w:rPr>
          <w:rFonts w:ascii="Times New Roman" w:eastAsia="Times New Roman" w:hAnsi="Times New Roman" w:cs="Times New Roman"/>
          <w:color w:val="auto"/>
          <w:sz w:val="20"/>
          <w:szCs w:val="20"/>
        </w:rPr>
        <w:t>, gratifications, emotion regulation, identity, satisfaction</w:t>
      </w:r>
    </w:p>
    <w:p w14:paraId="532A55EF" w14:textId="76FB5F72"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User Experience (UX)</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Interface</w:t>
      </w:r>
      <w:r w:rsidRPr="0032531E">
        <w:rPr>
          <w:rFonts w:ascii="Times New Roman" w:eastAsia="Times New Roman" w:hAnsi="Times New Roman" w:cs="Times New Roman"/>
          <w:color w:val="auto"/>
          <w:sz w:val="20"/>
          <w:szCs w:val="20"/>
        </w:rPr>
        <w:t xml:space="preserve"> design, accessibility, cross-device </w:t>
      </w:r>
      <w:r w:rsidR="001E45B3" w:rsidRPr="0032531E">
        <w:rPr>
          <w:rFonts w:ascii="Times New Roman" w:eastAsia="Times New Roman" w:hAnsi="Times New Roman" w:cs="Times New Roman"/>
          <w:color w:val="auto"/>
          <w:sz w:val="20"/>
          <w:szCs w:val="20"/>
        </w:rPr>
        <w:t>use</w:t>
      </w:r>
      <w:r w:rsidRPr="0032531E">
        <w:rPr>
          <w:rFonts w:ascii="Times New Roman" w:eastAsia="Times New Roman" w:hAnsi="Times New Roman" w:cs="Times New Roman"/>
          <w:color w:val="auto"/>
          <w:sz w:val="20"/>
          <w:szCs w:val="20"/>
        </w:rPr>
        <w:t>, usability</w:t>
      </w:r>
    </w:p>
    <w:p w14:paraId="2BF4171B" w14:textId="4E5D2F63"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Algorithmic Personalization</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Collaborative</w:t>
      </w:r>
      <w:r w:rsidRPr="0032531E">
        <w:rPr>
          <w:rFonts w:ascii="Times New Roman" w:eastAsia="Times New Roman" w:hAnsi="Times New Roman" w:cs="Times New Roman"/>
          <w:color w:val="auto"/>
          <w:sz w:val="20"/>
          <w:szCs w:val="20"/>
        </w:rPr>
        <w:t xml:space="preserve"> filtering, deep learning,</w:t>
      </w:r>
      <w:r w:rsidR="001E45B3" w:rsidRPr="0032531E">
        <w:rPr>
          <w:rFonts w:ascii="Times New Roman" w:eastAsia="Times New Roman" w:hAnsi="Times New Roman" w:cs="Times New Roman"/>
          <w:color w:val="auto"/>
          <w:sz w:val="20"/>
          <w:szCs w:val="20"/>
        </w:rPr>
        <w:t xml:space="preserve"> reinforcement learning</w:t>
      </w:r>
      <w:r w:rsidRPr="0032531E">
        <w:rPr>
          <w:rFonts w:ascii="Times New Roman" w:eastAsia="Times New Roman" w:hAnsi="Times New Roman" w:cs="Times New Roman"/>
          <w:color w:val="auto"/>
          <w:sz w:val="20"/>
          <w:szCs w:val="20"/>
        </w:rPr>
        <w:t>, LLMs, emotion-aware systems, fairness</w:t>
      </w:r>
    </w:p>
    <w:p w14:paraId="501F120C" w14:textId="727BDCBD" w:rsidR="0035387B" w:rsidRPr="0032531E" w:rsidRDefault="008A538B" w:rsidP="00C151D6">
      <w:pPr>
        <w:pStyle w:val="Heading2"/>
        <w:numPr>
          <w:ilvl w:val="0"/>
          <w:numId w:val="13"/>
        </w:numPr>
        <w:spacing w:before="0"/>
        <w:ind w:left="788"/>
        <w:jc w:val="both"/>
        <w:rPr>
          <w:rFonts w:ascii="Times New Roman" w:eastAsia="Times New Roman" w:hAnsi="Times New Roman" w:cs="Times New Roman"/>
          <w:color w:val="auto"/>
          <w:sz w:val="20"/>
          <w:szCs w:val="20"/>
        </w:rPr>
      </w:pPr>
      <w:r w:rsidRPr="0032531E">
        <w:rPr>
          <w:rFonts w:ascii="Times New Roman" w:eastAsia="Times New Roman" w:hAnsi="Times New Roman" w:cs="Times New Roman"/>
          <w:bCs/>
          <w:i/>
          <w:color w:val="000000"/>
          <w:sz w:val="20"/>
          <w:szCs w:val="20"/>
        </w:rPr>
        <w:t>Business &amp; Platform Factors</w:t>
      </w:r>
      <w:r w:rsidR="0032531E" w:rsidRPr="0032531E">
        <w:rPr>
          <w:rFonts w:ascii="Times New Roman" w:eastAsia="Times New Roman" w:hAnsi="Times New Roman" w:cs="Times New Roman"/>
          <w:bCs/>
          <w:i/>
          <w:color w:val="000000"/>
          <w:sz w:val="20"/>
          <w:szCs w:val="20"/>
        </w:rPr>
        <w:t>:</w:t>
      </w:r>
      <w:r w:rsidR="0032531E">
        <w:rPr>
          <w:rFonts w:ascii="Times New Roman" w:eastAsia="Times New Roman" w:hAnsi="Times New Roman" w:cs="Times New Roman"/>
          <w:bCs/>
          <w:i/>
          <w:color w:val="000000"/>
          <w:sz w:val="20"/>
          <w:szCs w:val="20"/>
        </w:rPr>
        <w:t xml:space="preserve"> </w:t>
      </w:r>
      <w:r w:rsidR="00A974F0" w:rsidRPr="0032531E">
        <w:rPr>
          <w:rFonts w:ascii="Times New Roman" w:eastAsia="Times New Roman" w:hAnsi="Times New Roman" w:cs="Times New Roman"/>
          <w:color w:val="auto"/>
          <w:sz w:val="20"/>
          <w:szCs w:val="20"/>
        </w:rPr>
        <w:t>Revenue</w:t>
      </w:r>
      <w:r w:rsidRPr="0032531E">
        <w:rPr>
          <w:rFonts w:ascii="Times New Roman" w:eastAsia="Times New Roman" w:hAnsi="Times New Roman" w:cs="Times New Roman"/>
          <w:color w:val="auto"/>
          <w:sz w:val="20"/>
          <w:szCs w:val="20"/>
        </w:rPr>
        <w:t xml:space="preserve"> models, co-creation, loyalty, fairness in payments</w:t>
      </w:r>
      <w:r w:rsidR="001E45B3" w:rsidRPr="0032531E">
        <w:rPr>
          <w:rFonts w:ascii="Times New Roman" w:eastAsia="Times New Roman" w:hAnsi="Times New Roman" w:cs="Times New Roman"/>
          <w:color w:val="auto"/>
          <w:sz w:val="20"/>
          <w:szCs w:val="20"/>
        </w:rPr>
        <w:t xml:space="preserve"> and royalty, </w:t>
      </w:r>
      <w:r w:rsidRPr="0032531E">
        <w:rPr>
          <w:rFonts w:ascii="Times New Roman" w:eastAsia="Times New Roman" w:hAnsi="Times New Roman" w:cs="Times New Roman"/>
          <w:color w:val="auto"/>
          <w:sz w:val="20"/>
          <w:szCs w:val="20"/>
        </w:rPr>
        <w:t xml:space="preserve">market </w:t>
      </w:r>
      <w:r w:rsidR="001E45B3" w:rsidRPr="0032531E">
        <w:rPr>
          <w:rFonts w:ascii="Times New Roman" w:eastAsia="Times New Roman" w:hAnsi="Times New Roman" w:cs="Times New Roman"/>
          <w:color w:val="auto"/>
          <w:sz w:val="20"/>
          <w:szCs w:val="20"/>
        </w:rPr>
        <w:t>dynamics</w:t>
      </w:r>
    </w:p>
    <w:p w14:paraId="5B0865E2" w14:textId="77777777" w:rsidR="001E45B3" w:rsidRDefault="001E45B3" w:rsidP="001D55B8">
      <w:pPr>
        <w:ind w:left="788"/>
        <w:jc w:val="both"/>
        <w:rPr>
          <w:sz w:val="20"/>
          <w:szCs w:val="20"/>
        </w:rPr>
      </w:pPr>
    </w:p>
    <w:p w14:paraId="66577C8E" w14:textId="464382FB" w:rsidR="0035387B" w:rsidRDefault="008A538B" w:rsidP="001D55B8">
      <w:pPr>
        <w:spacing w:after="120"/>
        <w:ind w:left="720"/>
        <w:jc w:val="both"/>
        <w:rPr>
          <w:sz w:val="20"/>
          <w:szCs w:val="20"/>
        </w:rPr>
      </w:pPr>
      <w:r>
        <w:rPr>
          <w:sz w:val="20"/>
          <w:szCs w:val="20"/>
        </w:rPr>
        <w:t>This classification form</w:t>
      </w:r>
      <w:r w:rsidR="001E45B3">
        <w:rPr>
          <w:sz w:val="20"/>
          <w:szCs w:val="20"/>
        </w:rPr>
        <w:t>ed</w:t>
      </w:r>
      <w:r>
        <w:rPr>
          <w:sz w:val="20"/>
          <w:szCs w:val="20"/>
        </w:rPr>
        <w:t xml:space="preserve"> the bas</w:t>
      </w:r>
      <w:r w:rsidR="009B095E">
        <w:rPr>
          <w:sz w:val="20"/>
          <w:szCs w:val="20"/>
        </w:rPr>
        <w:t>is for drawing the</w:t>
      </w:r>
      <w:r>
        <w:rPr>
          <w:sz w:val="20"/>
          <w:szCs w:val="20"/>
        </w:rPr>
        <w:t xml:space="preserve"> </w:t>
      </w:r>
      <w:r w:rsidR="001011A5">
        <w:rPr>
          <w:sz w:val="20"/>
          <w:szCs w:val="20"/>
        </w:rPr>
        <w:t>inference</w:t>
      </w:r>
      <w:r w:rsidR="009B095E">
        <w:rPr>
          <w:sz w:val="20"/>
          <w:szCs w:val="20"/>
        </w:rPr>
        <w:t xml:space="preserve"> and</w:t>
      </w:r>
      <w:r w:rsidR="001E45B3">
        <w:rPr>
          <w:sz w:val="20"/>
          <w:szCs w:val="20"/>
        </w:rPr>
        <w:t xml:space="preserve"> is </w:t>
      </w:r>
      <w:r>
        <w:rPr>
          <w:sz w:val="20"/>
          <w:szCs w:val="20"/>
        </w:rPr>
        <w:t>presented in later sections.</w:t>
      </w:r>
    </w:p>
    <w:p w14:paraId="45523CB6"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2.3</w:t>
      </w:r>
      <w:r>
        <w:rPr>
          <w:rFonts w:ascii="Times New Roman" w:eastAsia="Times New Roman" w:hAnsi="Times New Roman" w:cs="Times New Roman"/>
          <w:b/>
          <w:bCs/>
          <w:color w:val="000000"/>
          <w:sz w:val="20"/>
          <w:szCs w:val="20"/>
        </w:rPr>
        <w:tab/>
        <w:t>Data Extraction &amp; Synthesis</w:t>
      </w:r>
    </w:p>
    <w:p w14:paraId="54531226" w14:textId="4D9F9687" w:rsidR="0035387B" w:rsidRDefault="001D55B8">
      <w:pPr>
        <w:ind w:left="788"/>
        <w:jc w:val="both"/>
        <w:rPr>
          <w:sz w:val="20"/>
          <w:szCs w:val="20"/>
        </w:rPr>
      </w:pPr>
      <w:r>
        <w:rPr>
          <w:sz w:val="20"/>
          <w:szCs w:val="20"/>
        </w:rPr>
        <w:t xml:space="preserve">The </w:t>
      </w:r>
      <w:r w:rsidR="008A538B">
        <w:rPr>
          <w:sz w:val="20"/>
          <w:szCs w:val="20"/>
        </w:rPr>
        <w:t xml:space="preserve">five </w:t>
      </w:r>
      <w:r w:rsidR="001011A5">
        <w:rPr>
          <w:sz w:val="20"/>
          <w:szCs w:val="20"/>
        </w:rPr>
        <w:t>important</w:t>
      </w:r>
      <w:r w:rsidR="008A538B">
        <w:rPr>
          <w:sz w:val="20"/>
          <w:szCs w:val="20"/>
        </w:rPr>
        <w:t xml:space="preserve"> fields</w:t>
      </w:r>
      <w:r>
        <w:rPr>
          <w:sz w:val="20"/>
          <w:szCs w:val="20"/>
        </w:rPr>
        <w:t xml:space="preserve">, which </w:t>
      </w:r>
      <w:r w:rsidRPr="001011A5">
        <w:rPr>
          <w:sz w:val="20"/>
          <w:szCs w:val="20"/>
        </w:rPr>
        <w:t xml:space="preserve">made it possible to spot patterns and gaps </w:t>
      </w:r>
      <w:r>
        <w:rPr>
          <w:sz w:val="20"/>
          <w:szCs w:val="20"/>
        </w:rPr>
        <w:t>are</w:t>
      </w:r>
      <w:r w:rsidR="008A538B">
        <w:rPr>
          <w:sz w:val="20"/>
          <w:szCs w:val="20"/>
        </w:rPr>
        <w:t>:</w:t>
      </w:r>
    </w:p>
    <w:p w14:paraId="11EC302C"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Paper ID</w:t>
      </w:r>
    </w:p>
    <w:p w14:paraId="2D00BED5"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Full Title and Authors</w:t>
      </w:r>
    </w:p>
    <w:p w14:paraId="10A5C9B9"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Category</w:t>
      </w:r>
    </w:p>
    <w:p w14:paraId="4338779A" w14:textId="77777777" w:rsidR="0035387B" w:rsidRPr="001D55B8" w:rsidRDefault="008A538B">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Methodology</w:t>
      </w:r>
    </w:p>
    <w:p w14:paraId="1D34037B" w14:textId="66241074" w:rsidR="00A108E5" w:rsidRPr="001D55B8" w:rsidRDefault="008A538B" w:rsidP="007C0352">
      <w:pPr>
        <w:numPr>
          <w:ilvl w:val="2"/>
          <w:numId w:val="4"/>
        </w:numPr>
        <w:pBdr>
          <w:top w:val="nil"/>
          <w:left w:val="nil"/>
          <w:bottom w:val="nil"/>
          <w:right w:val="nil"/>
          <w:between w:val="nil"/>
        </w:pBdr>
        <w:jc w:val="both"/>
        <w:rPr>
          <w:i/>
          <w:color w:val="000000"/>
          <w:sz w:val="20"/>
          <w:szCs w:val="20"/>
        </w:rPr>
      </w:pPr>
      <w:r w:rsidRPr="001D55B8">
        <w:rPr>
          <w:i/>
          <w:color w:val="000000"/>
          <w:sz w:val="20"/>
          <w:szCs w:val="20"/>
        </w:rPr>
        <w:t>Key Findings</w:t>
      </w:r>
    </w:p>
    <w:p w14:paraId="3828FDB8"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2.4</w:t>
      </w:r>
      <w:r>
        <w:rPr>
          <w:rFonts w:ascii="Times New Roman" w:eastAsia="Times New Roman" w:hAnsi="Times New Roman" w:cs="Times New Roman"/>
          <w:b/>
          <w:bCs/>
          <w:color w:val="000000"/>
          <w:sz w:val="20"/>
          <w:szCs w:val="20"/>
        </w:rPr>
        <w:tab/>
        <w:t>Comparison Table</w:t>
      </w:r>
    </w:p>
    <w:p w14:paraId="7E97FC47" w14:textId="6D6A71FF" w:rsidR="00FA4B63" w:rsidRDefault="008A538B" w:rsidP="00FA4B63">
      <w:pPr>
        <w:ind w:left="788"/>
        <w:jc w:val="both"/>
        <w:rPr>
          <w:sz w:val="20"/>
          <w:szCs w:val="20"/>
        </w:rPr>
      </w:pPr>
      <w:r>
        <w:rPr>
          <w:sz w:val="20"/>
          <w:szCs w:val="20"/>
        </w:rPr>
        <w:t xml:space="preserve">A table of comparison </w:t>
      </w:r>
      <w:r w:rsidR="00FA4B63">
        <w:rPr>
          <w:sz w:val="20"/>
          <w:szCs w:val="20"/>
        </w:rPr>
        <w:t>helps to</w:t>
      </w:r>
      <w:r>
        <w:rPr>
          <w:sz w:val="20"/>
          <w:szCs w:val="20"/>
        </w:rPr>
        <w:t xml:space="preserve"> quickly understand:</w:t>
      </w:r>
    </w:p>
    <w:p w14:paraId="50FCDEB0" w14:textId="59740AA2" w:rsidR="0035387B" w:rsidRPr="00FA4B63" w:rsidRDefault="00FA4B63" w:rsidP="001D55B8">
      <w:pPr>
        <w:pStyle w:val="ListParagraph"/>
        <w:numPr>
          <w:ilvl w:val="2"/>
          <w:numId w:val="5"/>
        </w:numPr>
        <w:ind w:left="1276" w:hanging="283"/>
        <w:rPr>
          <w:color w:val="000000"/>
          <w:sz w:val="20"/>
          <w:szCs w:val="20"/>
        </w:rPr>
      </w:pPr>
      <w:r w:rsidRPr="004A4E6F">
        <w:rPr>
          <w:bCs/>
          <w:i/>
          <w:color w:val="000000"/>
          <w:sz w:val="20"/>
          <w:szCs w:val="20"/>
        </w:rPr>
        <w:t>Where the research came from</w:t>
      </w:r>
      <w:r w:rsidRPr="004A4E6F">
        <w:rPr>
          <w:i/>
          <w:color w:val="000000"/>
          <w:sz w:val="20"/>
          <w:szCs w:val="20"/>
        </w:rPr>
        <w:t>:</w:t>
      </w:r>
      <w:r w:rsidRPr="00FA4B63">
        <w:rPr>
          <w:color w:val="000000"/>
          <w:sz w:val="20"/>
          <w:szCs w:val="20"/>
        </w:rPr>
        <w:t xml:space="preserve"> How many studies were done in different areas or topics.</w:t>
      </w:r>
    </w:p>
    <w:p w14:paraId="2D285FF6" w14:textId="15B2F683" w:rsidR="00FA4B63" w:rsidRPr="00FA4B63" w:rsidRDefault="00FA4B63" w:rsidP="001D55B8">
      <w:pPr>
        <w:pStyle w:val="ListParagraph"/>
        <w:numPr>
          <w:ilvl w:val="2"/>
          <w:numId w:val="5"/>
        </w:numPr>
        <w:ind w:left="1276" w:hanging="283"/>
        <w:rPr>
          <w:color w:val="000000"/>
          <w:sz w:val="20"/>
          <w:szCs w:val="20"/>
        </w:rPr>
      </w:pPr>
      <w:r w:rsidRPr="004A4E6F">
        <w:rPr>
          <w:bCs/>
          <w:i/>
          <w:color w:val="000000"/>
          <w:sz w:val="20"/>
          <w:szCs w:val="20"/>
        </w:rPr>
        <w:t>Different ways in which the research was done:</w:t>
      </w:r>
      <w:r w:rsidRPr="00FA4B63">
        <w:rPr>
          <w:color w:val="000000"/>
          <w:sz w:val="20"/>
          <w:szCs w:val="20"/>
        </w:rPr>
        <w:t xml:space="preserve"> The variety of methods </w:t>
      </w:r>
      <w:r>
        <w:rPr>
          <w:color w:val="000000"/>
          <w:sz w:val="20"/>
          <w:szCs w:val="20"/>
        </w:rPr>
        <w:t>such as</w:t>
      </w:r>
      <w:r w:rsidRPr="00FA4B63">
        <w:rPr>
          <w:color w:val="000000"/>
          <w:sz w:val="20"/>
          <w:szCs w:val="20"/>
        </w:rPr>
        <w:t xml:space="preserve"> surveys, interviews, or </w:t>
      </w:r>
      <w:r w:rsidR="004A4E6F" w:rsidRPr="00FA4B63">
        <w:rPr>
          <w:color w:val="000000"/>
          <w:sz w:val="20"/>
          <w:szCs w:val="20"/>
        </w:rPr>
        <w:t>experiments</w:t>
      </w:r>
      <w:r w:rsidR="004A4E6F">
        <w:rPr>
          <w:color w:val="000000"/>
          <w:sz w:val="20"/>
          <w:szCs w:val="20"/>
        </w:rPr>
        <w:t xml:space="preserve"> that</w:t>
      </w:r>
      <w:r w:rsidR="0020786C">
        <w:rPr>
          <w:color w:val="000000"/>
          <w:sz w:val="20"/>
          <w:szCs w:val="20"/>
        </w:rPr>
        <w:t xml:space="preserve"> are</w:t>
      </w:r>
      <w:r w:rsidRPr="00FA4B63">
        <w:rPr>
          <w:color w:val="000000"/>
          <w:sz w:val="20"/>
          <w:szCs w:val="20"/>
        </w:rPr>
        <w:t xml:space="preserve"> used by the researchers.</w:t>
      </w:r>
    </w:p>
    <w:p w14:paraId="31C6D8AF" w14:textId="28E668C8" w:rsidR="0035387B" w:rsidRPr="0020786C" w:rsidRDefault="0020786C" w:rsidP="001D55B8">
      <w:pPr>
        <w:pStyle w:val="ListParagraph"/>
        <w:numPr>
          <w:ilvl w:val="2"/>
          <w:numId w:val="5"/>
        </w:numPr>
        <w:ind w:left="1276" w:hanging="283"/>
        <w:rPr>
          <w:color w:val="000000"/>
          <w:sz w:val="20"/>
          <w:szCs w:val="20"/>
        </w:rPr>
      </w:pPr>
      <w:r w:rsidRPr="004A4E6F">
        <w:rPr>
          <w:bCs/>
          <w:i/>
          <w:color w:val="000000"/>
          <w:sz w:val="20"/>
          <w:szCs w:val="20"/>
        </w:rPr>
        <w:t xml:space="preserve">The big lessons that </w:t>
      </w:r>
      <w:r w:rsidR="003C02E6">
        <w:rPr>
          <w:bCs/>
          <w:i/>
          <w:color w:val="000000"/>
          <w:sz w:val="20"/>
          <w:szCs w:val="20"/>
        </w:rPr>
        <w:t>were</w:t>
      </w:r>
      <w:r w:rsidRPr="004A4E6F">
        <w:rPr>
          <w:bCs/>
          <w:i/>
          <w:color w:val="000000"/>
          <w:sz w:val="20"/>
          <w:szCs w:val="20"/>
        </w:rPr>
        <w:t xml:space="preserve"> learn</w:t>
      </w:r>
      <w:r w:rsidR="00E020E6" w:rsidRPr="004A4E6F">
        <w:rPr>
          <w:bCs/>
          <w:i/>
          <w:color w:val="000000"/>
          <w:sz w:val="20"/>
          <w:szCs w:val="20"/>
        </w:rPr>
        <w:t>t</w:t>
      </w:r>
      <w:r w:rsidRPr="004A4E6F">
        <w:rPr>
          <w:bCs/>
          <w:i/>
          <w:color w:val="000000"/>
          <w:sz w:val="20"/>
          <w:szCs w:val="20"/>
        </w:rPr>
        <w:t>:</w:t>
      </w:r>
      <w:r w:rsidRPr="0020786C">
        <w:rPr>
          <w:color w:val="000000"/>
          <w:sz w:val="20"/>
          <w:szCs w:val="20"/>
        </w:rPr>
        <w:t xml:space="preserve"> The main findings that helped </w:t>
      </w:r>
      <w:r>
        <w:rPr>
          <w:color w:val="000000"/>
          <w:sz w:val="20"/>
          <w:szCs w:val="20"/>
        </w:rPr>
        <w:t xml:space="preserve">to </w:t>
      </w:r>
      <w:r w:rsidRPr="0020786C">
        <w:rPr>
          <w:color w:val="000000"/>
          <w:sz w:val="20"/>
          <w:szCs w:val="20"/>
        </w:rPr>
        <w:t xml:space="preserve">build the final theory </w:t>
      </w:r>
    </w:p>
    <w:p w14:paraId="3E0B7CF9" w14:textId="559E2169" w:rsidR="00B355E5" w:rsidRDefault="008A538B" w:rsidP="00B355E5">
      <w:pPr>
        <w:ind w:left="788"/>
        <w:jc w:val="both"/>
        <w:rPr>
          <w:sz w:val="20"/>
          <w:szCs w:val="20"/>
        </w:rPr>
      </w:pPr>
      <w:r>
        <w:rPr>
          <w:sz w:val="20"/>
          <w:szCs w:val="20"/>
        </w:rPr>
        <w:t xml:space="preserve">Table originally presented an overview of </w:t>
      </w:r>
      <w:r w:rsidR="00E84AB2">
        <w:rPr>
          <w:sz w:val="20"/>
          <w:szCs w:val="20"/>
        </w:rPr>
        <w:t>30+</w:t>
      </w:r>
      <w:r>
        <w:rPr>
          <w:sz w:val="20"/>
          <w:szCs w:val="20"/>
        </w:rPr>
        <w:t xml:space="preserve"> peer-reviewed studies </w:t>
      </w:r>
      <w:r w:rsidR="00B355E5">
        <w:rPr>
          <w:sz w:val="20"/>
          <w:szCs w:val="20"/>
        </w:rPr>
        <w:t>about</w:t>
      </w:r>
      <w:r>
        <w:rPr>
          <w:sz w:val="20"/>
          <w:szCs w:val="20"/>
        </w:rPr>
        <w:t xml:space="preserve"> music streaming platforms, </w:t>
      </w:r>
      <w:r w:rsidR="0020786C">
        <w:rPr>
          <w:sz w:val="20"/>
          <w:szCs w:val="20"/>
        </w:rPr>
        <w:t xml:space="preserve">and that table was organized </w:t>
      </w:r>
      <w:r>
        <w:rPr>
          <w:sz w:val="20"/>
          <w:szCs w:val="20"/>
        </w:rPr>
        <w:t>by index, full title</w:t>
      </w:r>
      <w:r w:rsidR="00B355E5">
        <w:rPr>
          <w:sz w:val="20"/>
          <w:szCs w:val="20"/>
        </w:rPr>
        <w:t xml:space="preserve"> and </w:t>
      </w:r>
      <w:r>
        <w:rPr>
          <w:sz w:val="20"/>
          <w:szCs w:val="20"/>
        </w:rPr>
        <w:t>authors, categor</w:t>
      </w:r>
      <w:r w:rsidR="00B355E5">
        <w:rPr>
          <w:sz w:val="20"/>
          <w:szCs w:val="20"/>
        </w:rPr>
        <w:t xml:space="preserve">ies such as </w:t>
      </w:r>
      <w:r>
        <w:rPr>
          <w:sz w:val="20"/>
          <w:szCs w:val="20"/>
        </w:rPr>
        <w:t>psycholog</w:t>
      </w:r>
      <w:r w:rsidR="00B355E5">
        <w:rPr>
          <w:sz w:val="20"/>
          <w:szCs w:val="20"/>
        </w:rPr>
        <w:t>y</w:t>
      </w:r>
      <w:r>
        <w:rPr>
          <w:sz w:val="20"/>
          <w:szCs w:val="20"/>
        </w:rPr>
        <w:t>, UX, business, algorithm</w:t>
      </w:r>
      <w:r w:rsidR="00B355E5">
        <w:rPr>
          <w:sz w:val="20"/>
          <w:szCs w:val="20"/>
        </w:rPr>
        <w:t xml:space="preserve">s </w:t>
      </w:r>
      <w:r>
        <w:rPr>
          <w:sz w:val="20"/>
          <w:szCs w:val="20"/>
        </w:rPr>
        <w:t>, methodolog</w:t>
      </w:r>
      <w:r w:rsidR="00B355E5">
        <w:rPr>
          <w:sz w:val="20"/>
          <w:szCs w:val="20"/>
        </w:rPr>
        <w:t xml:space="preserve">ies such as </w:t>
      </w:r>
      <w:r>
        <w:rPr>
          <w:sz w:val="20"/>
          <w:szCs w:val="20"/>
        </w:rPr>
        <w:t>surveys, text mining, lit</w:t>
      </w:r>
      <w:r w:rsidR="00B355E5">
        <w:rPr>
          <w:sz w:val="20"/>
          <w:szCs w:val="20"/>
        </w:rPr>
        <w:t xml:space="preserve">erature </w:t>
      </w:r>
      <w:r>
        <w:rPr>
          <w:sz w:val="20"/>
          <w:szCs w:val="20"/>
        </w:rPr>
        <w:t xml:space="preserve">reviews, etc., and key findings. </w:t>
      </w:r>
      <w:r w:rsidR="006865F0">
        <w:rPr>
          <w:sz w:val="20"/>
          <w:szCs w:val="20"/>
        </w:rPr>
        <w:t>Some of the important</w:t>
      </w:r>
      <w:r w:rsidR="00B355E5" w:rsidRPr="00B355E5">
        <w:rPr>
          <w:sz w:val="20"/>
          <w:szCs w:val="20"/>
        </w:rPr>
        <w:t xml:space="preserve"> papers </w:t>
      </w:r>
      <w:r w:rsidR="00E63BE6">
        <w:rPr>
          <w:sz w:val="20"/>
          <w:szCs w:val="20"/>
        </w:rPr>
        <w:t xml:space="preserve">that were studied include the ones written by </w:t>
      </w:r>
      <w:r w:rsidR="006865F0">
        <w:rPr>
          <w:sz w:val="20"/>
          <w:szCs w:val="20"/>
        </w:rPr>
        <w:t xml:space="preserve"> </w:t>
      </w:r>
      <w:r w:rsidR="00B355E5" w:rsidRPr="00B355E5">
        <w:rPr>
          <w:sz w:val="20"/>
          <w:szCs w:val="20"/>
        </w:rPr>
        <w:t>Krause et al. [1]</w:t>
      </w:r>
      <w:r w:rsidR="006865F0">
        <w:rPr>
          <w:sz w:val="20"/>
          <w:szCs w:val="20"/>
        </w:rPr>
        <w:t xml:space="preserve">, which was written about </w:t>
      </w:r>
      <w:r w:rsidR="00B355E5" w:rsidRPr="00B355E5">
        <w:rPr>
          <w:sz w:val="20"/>
          <w:szCs w:val="20"/>
        </w:rPr>
        <w:t>social</w:t>
      </w:r>
      <w:r w:rsidR="006865F0">
        <w:rPr>
          <w:sz w:val="20"/>
          <w:szCs w:val="20"/>
        </w:rPr>
        <w:t xml:space="preserve"> gratifications</w:t>
      </w:r>
      <w:r w:rsidR="00B355E5" w:rsidRPr="00B355E5">
        <w:rPr>
          <w:sz w:val="20"/>
          <w:szCs w:val="20"/>
        </w:rPr>
        <w:t xml:space="preserve"> and mood gratifications, Schäfer et al. [4]</w:t>
      </w:r>
      <w:r w:rsidR="006865F0">
        <w:rPr>
          <w:sz w:val="20"/>
          <w:szCs w:val="20"/>
        </w:rPr>
        <w:t>,</w:t>
      </w:r>
      <w:r w:rsidR="00B355E5" w:rsidRPr="00B355E5">
        <w:rPr>
          <w:sz w:val="20"/>
          <w:szCs w:val="20"/>
        </w:rPr>
        <w:t xml:space="preserve"> </w:t>
      </w:r>
      <w:r w:rsidR="006865F0">
        <w:rPr>
          <w:sz w:val="20"/>
          <w:szCs w:val="20"/>
        </w:rPr>
        <w:t xml:space="preserve">which was written about </w:t>
      </w:r>
      <w:r w:rsidR="00B355E5" w:rsidRPr="00B355E5">
        <w:rPr>
          <w:sz w:val="20"/>
          <w:szCs w:val="20"/>
        </w:rPr>
        <w:t>emotion regulation</w:t>
      </w:r>
      <w:r w:rsidR="006865F0">
        <w:rPr>
          <w:sz w:val="20"/>
          <w:szCs w:val="20"/>
        </w:rPr>
        <w:t xml:space="preserve">. </w:t>
      </w:r>
      <w:r w:rsidR="00E63BE6">
        <w:rPr>
          <w:sz w:val="20"/>
          <w:szCs w:val="20"/>
        </w:rPr>
        <w:t>It was observed the paper by</w:t>
      </w:r>
      <w:r w:rsidR="006865F0">
        <w:rPr>
          <w:sz w:val="20"/>
          <w:szCs w:val="20"/>
        </w:rPr>
        <w:t xml:space="preserve"> </w:t>
      </w:r>
      <w:r w:rsidR="00B355E5" w:rsidRPr="00B355E5">
        <w:rPr>
          <w:sz w:val="20"/>
          <w:szCs w:val="20"/>
        </w:rPr>
        <w:t>Bendada et al. [12]</w:t>
      </w:r>
      <w:r w:rsidR="006865F0">
        <w:rPr>
          <w:sz w:val="20"/>
          <w:szCs w:val="20"/>
        </w:rPr>
        <w:t xml:space="preserve"> w</w:t>
      </w:r>
      <w:r w:rsidR="00E63BE6">
        <w:rPr>
          <w:sz w:val="20"/>
          <w:szCs w:val="20"/>
        </w:rPr>
        <w:t xml:space="preserve">as </w:t>
      </w:r>
      <w:r w:rsidR="006865F0">
        <w:rPr>
          <w:sz w:val="20"/>
          <w:szCs w:val="20"/>
        </w:rPr>
        <w:t xml:space="preserve">about </w:t>
      </w:r>
      <w:r w:rsidR="00B355E5" w:rsidRPr="00B355E5">
        <w:rPr>
          <w:sz w:val="20"/>
          <w:szCs w:val="20"/>
        </w:rPr>
        <w:t xml:space="preserve"> contextual bandits</w:t>
      </w:r>
      <w:r w:rsidR="006865F0">
        <w:rPr>
          <w:sz w:val="20"/>
          <w:szCs w:val="20"/>
        </w:rPr>
        <w:t xml:space="preserve"> which are used to make optimized decisions </w:t>
      </w:r>
      <w:r w:rsidR="00B355E5" w:rsidRPr="00B355E5">
        <w:rPr>
          <w:sz w:val="20"/>
          <w:szCs w:val="20"/>
        </w:rPr>
        <w:t xml:space="preserve">, Wulandari et al. [26] </w:t>
      </w:r>
      <w:r w:rsidR="00FA5F30">
        <w:rPr>
          <w:sz w:val="20"/>
          <w:szCs w:val="20"/>
        </w:rPr>
        <w:t xml:space="preserve">which is </w:t>
      </w:r>
      <w:r w:rsidR="006865F0">
        <w:rPr>
          <w:sz w:val="20"/>
          <w:szCs w:val="20"/>
        </w:rPr>
        <w:t xml:space="preserve">about </w:t>
      </w:r>
      <w:r w:rsidR="00B355E5" w:rsidRPr="00B355E5">
        <w:rPr>
          <w:sz w:val="20"/>
          <w:szCs w:val="20"/>
        </w:rPr>
        <w:t xml:space="preserve">whether users kept coming back, and Chung et al. [27] </w:t>
      </w:r>
      <w:r w:rsidR="00FA5F30">
        <w:rPr>
          <w:sz w:val="20"/>
          <w:szCs w:val="20"/>
        </w:rPr>
        <w:t xml:space="preserve">which is </w:t>
      </w:r>
      <w:r w:rsidR="006865F0">
        <w:rPr>
          <w:sz w:val="20"/>
          <w:szCs w:val="20"/>
        </w:rPr>
        <w:t>about</w:t>
      </w:r>
      <w:r w:rsidR="00B355E5" w:rsidRPr="00B355E5">
        <w:rPr>
          <w:sz w:val="20"/>
          <w:szCs w:val="20"/>
        </w:rPr>
        <w:t xml:space="preserve"> interface problems </w:t>
      </w:r>
      <w:r w:rsidR="006865F0">
        <w:rPr>
          <w:sz w:val="20"/>
          <w:szCs w:val="20"/>
        </w:rPr>
        <w:t xml:space="preserve">that were </w:t>
      </w:r>
      <w:r w:rsidR="00B355E5" w:rsidRPr="00B355E5">
        <w:rPr>
          <w:sz w:val="20"/>
          <w:szCs w:val="20"/>
        </w:rPr>
        <w:t>identified through user reviews.</w:t>
      </w:r>
    </w:p>
    <w:p w14:paraId="50D426D2" w14:textId="77777777" w:rsidR="00132A90" w:rsidRDefault="00132A90" w:rsidP="00B355E5">
      <w:pPr>
        <w:ind w:left="788"/>
        <w:jc w:val="both"/>
        <w:rPr>
          <w:sz w:val="20"/>
          <w:szCs w:val="20"/>
        </w:rPr>
      </w:pPr>
    </w:p>
    <w:p w14:paraId="6F2EAD03" w14:textId="600EF08C" w:rsidR="00132A90" w:rsidRDefault="00132A90" w:rsidP="001E0638">
      <w:pPr>
        <w:spacing w:before="69"/>
        <w:ind w:right="1313"/>
        <w:jc w:val="center"/>
        <w:rPr>
          <w:b/>
          <w:bCs/>
          <w:sz w:val="20"/>
          <w:szCs w:val="20"/>
        </w:rPr>
      </w:pPr>
      <w:r w:rsidRPr="00B22F8A">
        <w:rPr>
          <w:bCs/>
          <w:color w:val="333333"/>
          <w:sz w:val="18"/>
          <w:szCs w:val="18"/>
        </w:rPr>
        <w:t xml:space="preserve">Table </w:t>
      </w:r>
      <w:r w:rsidR="00B22F8A" w:rsidRPr="00B22F8A">
        <w:rPr>
          <w:bCs/>
          <w:color w:val="333333"/>
          <w:sz w:val="18"/>
          <w:szCs w:val="18"/>
        </w:rPr>
        <w:t>1</w:t>
      </w:r>
      <w:r w:rsidRPr="00B22F8A">
        <w:rPr>
          <w:color w:val="333333"/>
          <w:sz w:val="18"/>
          <w:szCs w:val="18"/>
        </w:rPr>
        <w:t>:</w:t>
      </w:r>
      <w:r>
        <w:rPr>
          <w:color w:val="333333"/>
          <w:sz w:val="18"/>
          <w:szCs w:val="18"/>
        </w:rPr>
        <w:t xml:space="preserve"> UX Evaluation Methods and Key Findings </w:t>
      </w:r>
      <w:r w:rsidR="00B22F8A">
        <w:rPr>
          <w:color w:val="333333"/>
          <w:sz w:val="18"/>
          <w:szCs w:val="18"/>
        </w:rPr>
        <w:t>across</w:t>
      </w:r>
      <w:r>
        <w:rPr>
          <w:color w:val="333333"/>
          <w:sz w:val="18"/>
          <w:szCs w:val="18"/>
        </w:rPr>
        <w:t xml:space="preserve"> Studies</w:t>
      </w:r>
    </w:p>
    <w:tbl>
      <w:tblPr>
        <w:tblW w:w="7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35"/>
        <w:gridCol w:w="1153"/>
        <w:gridCol w:w="1231"/>
        <w:gridCol w:w="1249"/>
        <w:gridCol w:w="2321"/>
      </w:tblGrid>
      <w:tr w:rsidR="00132A90" w14:paraId="007AD266" w14:textId="77777777" w:rsidTr="0032531E">
        <w:trPr>
          <w:trHeight w:val="314"/>
          <w:jc w:val="center"/>
        </w:trPr>
        <w:tc>
          <w:tcPr>
            <w:tcW w:w="1835" w:type="dxa"/>
            <w:tcBorders>
              <w:right w:val="single" w:sz="4" w:space="0" w:color="000000"/>
            </w:tcBorders>
          </w:tcPr>
          <w:p w14:paraId="41496F0F" w14:textId="77777777" w:rsidR="00132A90" w:rsidRDefault="00132A90" w:rsidP="00132A90">
            <w:pPr>
              <w:pBdr>
                <w:top w:val="nil"/>
                <w:left w:val="nil"/>
                <w:bottom w:val="nil"/>
                <w:right w:val="nil"/>
                <w:between w:val="nil"/>
              </w:pBdr>
              <w:spacing w:before="45"/>
              <w:ind w:left="42"/>
              <w:jc w:val="center"/>
              <w:rPr>
                <w:b/>
                <w:bCs/>
                <w:color w:val="000000"/>
                <w:sz w:val="16"/>
                <w:szCs w:val="16"/>
              </w:rPr>
            </w:pPr>
            <w:r>
              <w:rPr>
                <w:b/>
                <w:bCs/>
                <w:color w:val="000000"/>
                <w:sz w:val="16"/>
                <w:szCs w:val="16"/>
              </w:rPr>
              <w:t>Study</w:t>
            </w:r>
          </w:p>
        </w:tc>
        <w:tc>
          <w:tcPr>
            <w:tcW w:w="1153" w:type="dxa"/>
            <w:tcBorders>
              <w:left w:val="single" w:sz="4" w:space="0" w:color="000000"/>
              <w:right w:val="single" w:sz="4" w:space="0" w:color="000000"/>
            </w:tcBorders>
          </w:tcPr>
          <w:p w14:paraId="3936640C" w14:textId="77777777" w:rsidR="00132A90" w:rsidRDefault="00132A90" w:rsidP="00132A90">
            <w:pPr>
              <w:pBdr>
                <w:top w:val="nil"/>
                <w:left w:val="nil"/>
                <w:bottom w:val="nil"/>
                <w:right w:val="nil"/>
                <w:between w:val="nil"/>
              </w:pBdr>
              <w:spacing w:before="45"/>
              <w:ind w:left="321"/>
              <w:rPr>
                <w:b/>
                <w:bCs/>
                <w:color w:val="000000"/>
                <w:sz w:val="16"/>
                <w:szCs w:val="16"/>
              </w:rPr>
            </w:pPr>
            <w:r>
              <w:rPr>
                <w:b/>
                <w:bCs/>
                <w:color w:val="000000"/>
                <w:sz w:val="16"/>
                <w:szCs w:val="16"/>
              </w:rPr>
              <w:t>Authors</w:t>
            </w:r>
          </w:p>
        </w:tc>
        <w:tc>
          <w:tcPr>
            <w:tcW w:w="1231" w:type="dxa"/>
            <w:tcBorders>
              <w:left w:val="single" w:sz="4" w:space="0" w:color="000000"/>
              <w:right w:val="single" w:sz="4" w:space="0" w:color="000000"/>
            </w:tcBorders>
          </w:tcPr>
          <w:p w14:paraId="76A8F2C7" w14:textId="77777777" w:rsidR="00132A90" w:rsidRDefault="00132A90" w:rsidP="00132A90">
            <w:pPr>
              <w:pBdr>
                <w:top w:val="nil"/>
                <w:left w:val="nil"/>
                <w:bottom w:val="nil"/>
                <w:right w:val="nil"/>
                <w:between w:val="nil"/>
              </w:pBdr>
              <w:spacing w:before="45"/>
              <w:ind w:left="315"/>
              <w:rPr>
                <w:b/>
                <w:bCs/>
                <w:color w:val="000000"/>
                <w:sz w:val="16"/>
                <w:szCs w:val="16"/>
              </w:rPr>
            </w:pPr>
            <w:r>
              <w:rPr>
                <w:b/>
                <w:bCs/>
                <w:color w:val="000000"/>
                <w:sz w:val="16"/>
                <w:szCs w:val="16"/>
              </w:rPr>
              <w:t>UX Focus</w:t>
            </w:r>
          </w:p>
        </w:tc>
        <w:tc>
          <w:tcPr>
            <w:tcW w:w="1249" w:type="dxa"/>
            <w:tcBorders>
              <w:left w:val="single" w:sz="4" w:space="0" w:color="000000"/>
              <w:right w:val="single" w:sz="4" w:space="0" w:color="000000"/>
            </w:tcBorders>
          </w:tcPr>
          <w:p w14:paraId="4A76B501" w14:textId="77777777" w:rsidR="00132A90" w:rsidRDefault="00132A90" w:rsidP="00132A90">
            <w:pPr>
              <w:pBdr>
                <w:top w:val="nil"/>
                <w:left w:val="nil"/>
                <w:bottom w:val="nil"/>
                <w:right w:val="nil"/>
                <w:between w:val="nil"/>
              </w:pBdr>
              <w:spacing w:before="45"/>
              <w:ind w:left="360"/>
              <w:rPr>
                <w:b/>
                <w:bCs/>
                <w:color w:val="000000"/>
                <w:sz w:val="16"/>
                <w:szCs w:val="16"/>
              </w:rPr>
            </w:pPr>
            <w:r>
              <w:rPr>
                <w:b/>
                <w:bCs/>
                <w:color w:val="000000"/>
                <w:sz w:val="16"/>
                <w:szCs w:val="16"/>
              </w:rPr>
              <w:t>Methods</w:t>
            </w:r>
          </w:p>
        </w:tc>
        <w:tc>
          <w:tcPr>
            <w:tcW w:w="2321" w:type="dxa"/>
            <w:tcBorders>
              <w:left w:val="single" w:sz="4" w:space="0" w:color="000000"/>
            </w:tcBorders>
          </w:tcPr>
          <w:p w14:paraId="470AB2D1" w14:textId="77777777" w:rsidR="00132A90" w:rsidRDefault="00132A90" w:rsidP="00132A90">
            <w:pPr>
              <w:pBdr>
                <w:top w:val="nil"/>
                <w:left w:val="nil"/>
                <w:bottom w:val="nil"/>
                <w:right w:val="nil"/>
                <w:between w:val="nil"/>
              </w:pBdr>
              <w:spacing w:before="45"/>
              <w:ind w:left="365"/>
              <w:rPr>
                <w:b/>
                <w:bCs/>
                <w:color w:val="000000"/>
                <w:sz w:val="16"/>
                <w:szCs w:val="16"/>
              </w:rPr>
            </w:pPr>
            <w:r>
              <w:rPr>
                <w:b/>
                <w:bCs/>
                <w:color w:val="000000"/>
                <w:sz w:val="16"/>
                <w:szCs w:val="16"/>
              </w:rPr>
              <w:t>Key Findings</w:t>
            </w:r>
          </w:p>
        </w:tc>
      </w:tr>
      <w:tr w:rsidR="00132A90" w14:paraId="54A3B112" w14:textId="77777777" w:rsidTr="0032531E">
        <w:trPr>
          <w:trHeight w:val="680"/>
          <w:jc w:val="center"/>
        </w:trPr>
        <w:tc>
          <w:tcPr>
            <w:tcW w:w="1835" w:type="dxa"/>
            <w:tcBorders>
              <w:bottom w:val="single" w:sz="4" w:space="0" w:color="000000"/>
              <w:right w:val="single" w:sz="4" w:space="0" w:color="000000"/>
            </w:tcBorders>
          </w:tcPr>
          <w:p w14:paraId="02E637B3" w14:textId="77777777" w:rsidR="00132A90" w:rsidRDefault="00132A90" w:rsidP="001E0638">
            <w:pPr>
              <w:pBdr>
                <w:top w:val="nil"/>
                <w:left w:val="nil"/>
                <w:bottom w:val="nil"/>
                <w:right w:val="nil"/>
                <w:between w:val="nil"/>
              </w:pBdr>
              <w:spacing w:before="45" w:line="254" w:lineRule="auto"/>
              <w:ind w:left="26" w:right="-108"/>
              <w:rPr>
                <w:i/>
                <w:iCs/>
                <w:color w:val="000000"/>
                <w:sz w:val="16"/>
                <w:szCs w:val="16"/>
              </w:rPr>
            </w:pPr>
            <w:r>
              <w:rPr>
                <w:i/>
                <w:iCs/>
                <w:color w:val="000000"/>
                <w:sz w:val="16"/>
                <w:szCs w:val="16"/>
              </w:rPr>
              <w:t xml:space="preserve">Exploration of User Engagement on Spotify </w:t>
            </w:r>
            <w:r>
              <w:rPr>
                <w:color w:val="000000"/>
                <w:sz w:val="16"/>
                <w:szCs w:val="16"/>
              </w:rPr>
              <w:t>[3]</w:t>
            </w:r>
          </w:p>
        </w:tc>
        <w:tc>
          <w:tcPr>
            <w:tcW w:w="1153" w:type="dxa"/>
            <w:tcBorders>
              <w:left w:val="single" w:sz="4" w:space="0" w:color="000000"/>
              <w:bottom w:val="single" w:sz="4" w:space="0" w:color="000000"/>
              <w:right w:val="single" w:sz="4" w:space="0" w:color="000000"/>
            </w:tcBorders>
          </w:tcPr>
          <w:p w14:paraId="54F37AAF" w14:textId="77777777" w:rsidR="00132A90" w:rsidRDefault="00132A90" w:rsidP="001E0638">
            <w:pPr>
              <w:pBdr>
                <w:top w:val="nil"/>
                <w:left w:val="nil"/>
                <w:bottom w:val="nil"/>
                <w:right w:val="nil"/>
                <w:between w:val="nil"/>
              </w:pBdr>
              <w:spacing w:before="45" w:line="254" w:lineRule="auto"/>
              <w:ind w:left="34"/>
              <w:rPr>
                <w:color w:val="000000"/>
                <w:sz w:val="16"/>
                <w:szCs w:val="16"/>
              </w:rPr>
            </w:pPr>
            <w:r>
              <w:rPr>
                <w:color w:val="000000"/>
                <w:sz w:val="16"/>
                <w:szCs w:val="16"/>
              </w:rPr>
              <w:t>Mohamed et al.</w:t>
            </w:r>
          </w:p>
        </w:tc>
        <w:tc>
          <w:tcPr>
            <w:tcW w:w="1231" w:type="dxa"/>
            <w:tcBorders>
              <w:left w:val="single" w:sz="4" w:space="0" w:color="000000"/>
              <w:bottom w:val="single" w:sz="4" w:space="0" w:color="000000"/>
              <w:right w:val="single" w:sz="4" w:space="0" w:color="000000"/>
            </w:tcBorders>
          </w:tcPr>
          <w:p w14:paraId="1BB67ACE"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Engagement features</w:t>
            </w:r>
          </w:p>
        </w:tc>
        <w:tc>
          <w:tcPr>
            <w:tcW w:w="1249" w:type="dxa"/>
            <w:tcBorders>
              <w:left w:val="single" w:sz="4" w:space="0" w:color="000000"/>
              <w:bottom w:val="single" w:sz="4" w:space="0" w:color="000000"/>
              <w:right w:val="single" w:sz="4" w:space="0" w:color="000000"/>
            </w:tcBorders>
          </w:tcPr>
          <w:p w14:paraId="4291F94B" w14:textId="77777777" w:rsidR="00132A90" w:rsidRDefault="00132A90" w:rsidP="001E0638">
            <w:pPr>
              <w:pBdr>
                <w:top w:val="nil"/>
                <w:left w:val="nil"/>
                <w:bottom w:val="nil"/>
                <w:right w:val="nil"/>
                <w:between w:val="nil"/>
              </w:pBdr>
              <w:spacing w:before="11" w:line="254" w:lineRule="auto"/>
              <w:ind w:left="60" w:right="-19"/>
              <w:rPr>
                <w:color w:val="000000"/>
                <w:sz w:val="16"/>
                <w:szCs w:val="16"/>
              </w:rPr>
            </w:pPr>
            <w:r>
              <w:rPr>
                <w:color w:val="000000"/>
                <w:sz w:val="16"/>
                <w:szCs w:val="16"/>
              </w:rPr>
              <w:t>Survey + qualitative analysis</w:t>
            </w:r>
          </w:p>
        </w:tc>
        <w:tc>
          <w:tcPr>
            <w:tcW w:w="2321" w:type="dxa"/>
            <w:tcBorders>
              <w:left w:val="single" w:sz="4" w:space="0" w:color="000000"/>
              <w:bottom w:val="single" w:sz="4" w:space="0" w:color="000000"/>
            </w:tcBorders>
          </w:tcPr>
          <w:p w14:paraId="75157E85" w14:textId="49451F7D" w:rsidR="00132A90" w:rsidRDefault="00132A90" w:rsidP="001E0638">
            <w:pPr>
              <w:pBdr>
                <w:top w:val="nil"/>
                <w:left w:val="nil"/>
                <w:bottom w:val="nil"/>
                <w:right w:val="nil"/>
                <w:between w:val="nil"/>
              </w:pBdr>
              <w:tabs>
                <w:tab w:val="left" w:pos="1982"/>
              </w:tabs>
              <w:spacing w:before="45" w:line="254" w:lineRule="auto"/>
              <w:ind w:right="118"/>
              <w:rPr>
                <w:color w:val="000000"/>
                <w:sz w:val="16"/>
                <w:szCs w:val="16"/>
              </w:rPr>
            </w:pPr>
            <w:r>
              <w:rPr>
                <w:color w:val="000000"/>
                <w:sz w:val="16"/>
                <w:szCs w:val="16"/>
              </w:rPr>
              <w:t>Playlist tools and social features en</w:t>
            </w:r>
            <w:r w:rsidR="001E0638">
              <w:rPr>
                <w:color w:val="000000"/>
                <w:sz w:val="16"/>
                <w:szCs w:val="16"/>
              </w:rPr>
              <w:t>hance the engagement experience</w:t>
            </w:r>
            <w:r>
              <w:rPr>
                <w:color w:val="000000"/>
                <w:sz w:val="16"/>
                <w:szCs w:val="16"/>
              </w:rPr>
              <w:t>.</w:t>
            </w:r>
          </w:p>
        </w:tc>
      </w:tr>
      <w:tr w:rsidR="00132A90" w14:paraId="62407509" w14:textId="77777777" w:rsidTr="0032531E">
        <w:trPr>
          <w:trHeight w:val="553"/>
          <w:jc w:val="center"/>
        </w:trPr>
        <w:tc>
          <w:tcPr>
            <w:tcW w:w="1835" w:type="dxa"/>
            <w:tcBorders>
              <w:top w:val="single" w:sz="4" w:space="0" w:color="000000"/>
              <w:bottom w:val="single" w:sz="4" w:space="0" w:color="000000"/>
              <w:right w:val="single" w:sz="4" w:space="0" w:color="000000"/>
            </w:tcBorders>
          </w:tcPr>
          <w:p w14:paraId="26CCEA04"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t>Everyday Music Listening and Affect Regulation</w:t>
            </w:r>
            <w:r>
              <w:rPr>
                <w:color w:val="000000"/>
                <w:sz w:val="16"/>
                <w:szCs w:val="16"/>
              </w:rPr>
              <w:t xml:space="preserve"> [6]</w:t>
            </w:r>
          </w:p>
        </w:tc>
        <w:tc>
          <w:tcPr>
            <w:tcW w:w="1153" w:type="dxa"/>
            <w:tcBorders>
              <w:top w:val="single" w:sz="4" w:space="0" w:color="000000"/>
              <w:left w:val="single" w:sz="4" w:space="0" w:color="000000"/>
              <w:bottom w:val="single" w:sz="4" w:space="0" w:color="000000"/>
              <w:right w:val="single" w:sz="4" w:space="0" w:color="000000"/>
            </w:tcBorders>
          </w:tcPr>
          <w:p w14:paraId="1E3A5334" w14:textId="77777777" w:rsidR="00132A90" w:rsidRDefault="00132A90" w:rsidP="001E0638">
            <w:pPr>
              <w:pBdr>
                <w:top w:val="nil"/>
                <w:left w:val="nil"/>
                <w:bottom w:val="nil"/>
                <w:right w:val="nil"/>
                <w:between w:val="nil"/>
              </w:pBdr>
              <w:spacing w:before="45" w:line="254" w:lineRule="auto"/>
              <w:ind w:left="34"/>
              <w:jc w:val="both"/>
              <w:rPr>
                <w:color w:val="000000"/>
                <w:sz w:val="16"/>
                <w:szCs w:val="16"/>
              </w:rPr>
            </w:pPr>
            <w:r>
              <w:rPr>
                <w:color w:val="000000"/>
                <w:sz w:val="16"/>
                <w:szCs w:val="16"/>
              </w:rPr>
              <w:t>Skånland</w:t>
            </w:r>
          </w:p>
        </w:tc>
        <w:tc>
          <w:tcPr>
            <w:tcW w:w="1231" w:type="dxa"/>
            <w:tcBorders>
              <w:top w:val="single" w:sz="4" w:space="0" w:color="000000"/>
              <w:left w:val="single" w:sz="4" w:space="0" w:color="000000"/>
              <w:bottom w:val="single" w:sz="4" w:space="0" w:color="000000"/>
              <w:right w:val="single" w:sz="4" w:space="0" w:color="000000"/>
            </w:tcBorders>
          </w:tcPr>
          <w:p w14:paraId="3E96AAC3"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User Experience during effective use</w:t>
            </w:r>
          </w:p>
        </w:tc>
        <w:tc>
          <w:tcPr>
            <w:tcW w:w="1249" w:type="dxa"/>
            <w:tcBorders>
              <w:top w:val="single" w:sz="4" w:space="0" w:color="000000"/>
              <w:left w:val="single" w:sz="4" w:space="0" w:color="000000"/>
              <w:bottom w:val="single" w:sz="4" w:space="0" w:color="000000"/>
              <w:right w:val="single" w:sz="4" w:space="0" w:color="000000"/>
            </w:tcBorders>
          </w:tcPr>
          <w:p w14:paraId="3521CF83" w14:textId="77777777" w:rsidR="00132A90" w:rsidRDefault="00132A90" w:rsidP="001E0638">
            <w:pPr>
              <w:pBdr>
                <w:top w:val="nil"/>
                <w:left w:val="nil"/>
                <w:bottom w:val="nil"/>
                <w:right w:val="nil"/>
                <w:between w:val="nil"/>
              </w:pBdr>
              <w:spacing w:before="45" w:line="254" w:lineRule="auto"/>
              <w:ind w:left="60" w:right="-19"/>
              <w:rPr>
                <w:color w:val="000000"/>
                <w:sz w:val="16"/>
                <w:szCs w:val="16"/>
              </w:rPr>
            </w:pPr>
            <w:r>
              <w:rPr>
                <w:color w:val="000000"/>
                <w:sz w:val="16"/>
                <w:szCs w:val="16"/>
              </w:rPr>
              <w:t>Ethnography / interviews</w:t>
            </w:r>
          </w:p>
        </w:tc>
        <w:tc>
          <w:tcPr>
            <w:tcW w:w="2321" w:type="dxa"/>
            <w:tcBorders>
              <w:top w:val="single" w:sz="4" w:space="0" w:color="000000"/>
              <w:left w:val="single" w:sz="4" w:space="0" w:color="000000"/>
              <w:bottom w:val="single" w:sz="4" w:space="0" w:color="000000"/>
            </w:tcBorders>
          </w:tcPr>
          <w:p w14:paraId="6D2291CE" w14:textId="449BACC9" w:rsidR="00132A90" w:rsidRDefault="00132A90" w:rsidP="001E0638">
            <w:pPr>
              <w:pBdr>
                <w:top w:val="nil"/>
                <w:left w:val="nil"/>
                <w:bottom w:val="nil"/>
                <w:right w:val="nil"/>
                <w:between w:val="nil"/>
              </w:pBdr>
              <w:tabs>
                <w:tab w:val="left" w:pos="1982"/>
              </w:tabs>
              <w:spacing w:before="45" w:line="254" w:lineRule="auto"/>
              <w:ind w:right="101"/>
              <w:rPr>
                <w:color w:val="000000"/>
                <w:sz w:val="16"/>
                <w:szCs w:val="16"/>
              </w:rPr>
            </w:pPr>
            <w:r>
              <w:rPr>
                <w:color w:val="000000"/>
                <w:sz w:val="16"/>
                <w:szCs w:val="16"/>
              </w:rPr>
              <w:t>Users require fast, reliable access for the emotion-regulation activities.</w:t>
            </w:r>
          </w:p>
        </w:tc>
      </w:tr>
      <w:tr w:rsidR="00132A90" w14:paraId="553865CE" w14:textId="77777777" w:rsidTr="0032531E">
        <w:trPr>
          <w:trHeight w:val="689"/>
          <w:jc w:val="center"/>
        </w:trPr>
        <w:tc>
          <w:tcPr>
            <w:tcW w:w="1835" w:type="dxa"/>
            <w:tcBorders>
              <w:top w:val="single" w:sz="4" w:space="0" w:color="000000"/>
              <w:bottom w:val="single" w:sz="4" w:space="0" w:color="000000"/>
              <w:right w:val="single" w:sz="4" w:space="0" w:color="000000"/>
            </w:tcBorders>
          </w:tcPr>
          <w:p w14:paraId="5DD6B502" w14:textId="77777777" w:rsidR="00132A90" w:rsidRDefault="00132A90" w:rsidP="001E0638">
            <w:pPr>
              <w:pBdr>
                <w:top w:val="nil"/>
                <w:left w:val="nil"/>
                <w:bottom w:val="nil"/>
                <w:right w:val="nil"/>
                <w:between w:val="nil"/>
              </w:pBdr>
              <w:spacing w:before="45" w:line="244" w:lineRule="auto"/>
              <w:ind w:left="26" w:right="-108"/>
              <w:rPr>
                <w:color w:val="000000"/>
                <w:sz w:val="16"/>
                <w:szCs w:val="16"/>
              </w:rPr>
            </w:pPr>
            <w:r>
              <w:rPr>
                <w:i/>
                <w:iCs/>
                <w:color w:val="000000"/>
                <w:sz w:val="16"/>
                <w:szCs w:val="16"/>
              </w:rPr>
              <w:t>Towards a New Interface for Music Listening: A UX Study on YouTube</w:t>
            </w:r>
            <w:r>
              <w:rPr>
                <w:color w:val="000000"/>
                <w:sz w:val="16"/>
                <w:szCs w:val="16"/>
              </w:rPr>
              <w:t xml:space="preserve"> [7].</w:t>
            </w:r>
          </w:p>
        </w:tc>
        <w:tc>
          <w:tcPr>
            <w:tcW w:w="1153" w:type="dxa"/>
            <w:tcBorders>
              <w:top w:val="single" w:sz="4" w:space="0" w:color="000000"/>
              <w:left w:val="single" w:sz="4" w:space="0" w:color="000000"/>
              <w:bottom w:val="single" w:sz="4" w:space="0" w:color="000000"/>
              <w:right w:val="single" w:sz="4" w:space="0" w:color="000000"/>
            </w:tcBorders>
          </w:tcPr>
          <w:p w14:paraId="10EAE64C" w14:textId="77777777" w:rsidR="00132A90" w:rsidRDefault="00132A90" w:rsidP="001E0638">
            <w:pPr>
              <w:pBdr>
                <w:top w:val="nil"/>
                <w:left w:val="nil"/>
                <w:bottom w:val="nil"/>
                <w:right w:val="nil"/>
                <w:between w:val="nil"/>
              </w:pBdr>
              <w:spacing w:before="48" w:line="235" w:lineRule="auto"/>
              <w:ind w:left="34"/>
              <w:rPr>
                <w:color w:val="000000"/>
                <w:sz w:val="16"/>
                <w:szCs w:val="16"/>
              </w:rPr>
            </w:pPr>
            <w:r>
              <w:rPr>
                <w:color w:val="000000"/>
                <w:sz w:val="16"/>
                <w:szCs w:val="16"/>
              </w:rPr>
              <w:t>Choi, Shin, Joung, Lee, Lee.</w:t>
            </w:r>
          </w:p>
        </w:tc>
        <w:tc>
          <w:tcPr>
            <w:tcW w:w="1231" w:type="dxa"/>
            <w:tcBorders>
              <w:top w:val="single" w:sz="4" w:space="0" w:color="000000"/>
              <w:left w:val="single" w:sz="4" w:space="0" w:color="000000"/>
              <w:bottom w:val="single" w:sz="4" w:space="0" w:color="000000"/>
              <w:right w:val="single" w:sz="4" w:space="0" w:color="000000"/>
            </w:tcBorders>
          </w:tcPr>
          <w:p w14:paraId="1E91998C" w14:textId="77777777" w:rsidR="00132A90" w:rsidRDefault="00132A90" w:rsidP="001E0638">
            <w:pPr>
              <w:pBdr>
                <w:top w:val="nil"/>
                <w:left w:val="nil"/>
                <w:bottom w:val="nil"/>
                <w:right w:val="nil"/>
                <w:between w:val="nil"/>
              </w:pBdr>
              <w:spacing w:before="48" w:line="235" w:lineRule="auto"/>
              <w:ind w:firstLine="15"/>
              <w:rPr>
                <w:color w:val="000000"/>
                <w:sz w:val="16"/>
                <w:szCs w:val="16"/>
              </w:rPr>
            </w:pPr>
            <w:r>
              <w:rPr>
                <w:color w:val="000000"/>
                <w:sz w:val="16"/>
                <w:szCs w:val="16"/>
              </w:rPr>
              <w:t>Interface issues related to music-listening</w:t>
            </w:r>
          </w:p>
        </w:tc>
        <w:tc>
          <w:tcPr>
            <w:tcW w:w="1249" w:type="dxa"/>
            <w:tcBorders>
              <w:top w:val="single" w:sz="4" w:space="0" w:color="000000"/>
              <w:left w:val="single" w:sz="4" w:space="0" w:color="000000"/>
              <w:bottom w:val="single" w:sz="4" w:space="0" w:color="000000"/>
              <w:right w:val="single" w:sz="4" w:space="0" w:color="000000"/>
            </w:tcBorders>
          </w:tcPr>
          <w:p w14:paraId="52BC6294" w14:textId="77777777" w:rsidR="00132A90" w:rsidRDefault="00132A90" w:rsidP="001E0638">
            <w:pPr>
              <w:pBdr>
                <w:top w:val="nil"/>
                <w:left w:val="nil"/>
                <w:bottom w:val="nil"/>
                <w:right w:val="nil"/>
                <w:between w:val="nil"/>
              </w:pBdr>
              <w:spacing w:before="48" w:line="235" w:lineRule="auto"/>
              <w:ind w:left="60" w:right="-19"/>
              <w:rPr>
                <w:color w:val="000000"/>
                <w:sz w:val="16"/>
                <w:szCs w:val="16"/>
              </w:rPr>
            </w:pPr>
            <w:r>
              <w:rPr>
                <w:color w:val="000000"/>
                <w:sz w:val="16"/>
                <w:szCs w:val="16"/>
              </w:rPr>
              <w:t xml:space="preserve">Qualitative users study ; prototype testing is done </w:t>
            </w:r>
          </w:p>
        </w:tc>
        <w:tc>
          <w:tcPr>
            <w:tcW w:w="2321" w:type="dxa"/>
            <w:tcBorders>
              <w:top w:val="single" w:sz="4" w:space="0" w:color="000000"/>
              <w:left w:val="single" w:sz="4" w:space="0" w:color="000000"/>
              <w:bottom w:val="single" w:sz="4" w:space="0" w:color="000000"/>
            </w:tcBorders>
          </w:tcPr>
          <w:p w14:paraId="201EB5FD" w14:textId="74408A49" w:rsidR="00132A90" w:rsidRDefault="00132A90" w:rsidP="001E0638">
            <w:pPr>
              <w:pBdr>
                <w:top w:val="nil"/>
                <w:left w:val="nil"/>
                <w:bottom w:val="nil"/>
                <w:right w:val="nil"/>
                <w:between w:val="nil"/>
              </w:pBdr>
              <w:tabs>
                <w:tab w:val="left" w:pos="1982"/>
              </w:tabs>
              <w:spacing w:before="45" w:line="244" w:lineRule="auto"/>
              <w:ind w:right="145"/>
              <w:rPr>
                <w:color w:val="000000"/>
                <w:sz w:val="16"/>
                <w:szCs w:val="16"/>
              </w:rPr>
            </w:pPr>
            <w:r>
              <w:rPr>
                <w:color w:val="000000"/>
                <w:sz w:val="16"/>
                <w:szCs w:val="16"/>
              </w:rPr>
              <w:t>Video first UI disrupts for only-music tasks;</w:t>
            </w:r>
            <w:r w:rsidR="001E0638">
              <w:rPr>
                <w:color w:val="000000"/>
                <w:sz w:val="16"/>
                <w:szCs w:val="16"/>
              </w:rPr>
              <w:t xml:space="preserve"> </w:t>
            </w:r>
            <w:r>
              <w:rPr>
                <w:color w:val="000000"/>
                <w:sz w:val="16"/>
                <w:szCs w:val="16"/>
              </w:rPr>
              <w:t>requires  listening-centric redesigning</w:t>
            </w:r>
          </w:p>
        </w:tc>
      </w:tr>
      <w:tr w:rsidR="00132A90" w14:paraId="5179FF34" w14:textId="77777777" w:rsidTr="0032531E">
        <w:trPr>
          <w:trHeight w:val="1079"/>
          <w:jc w:val="center"/>
        </w:trPr>
        <w:tc>
          <w:tcPr>
            <w:tcW w:w="1835" w:type="dxa"/>
            <w:tcBorders>
              <w:top w:val="single" w:sz="4" w:space="0" w:color="000000"/>
              <w:bottom w:val="single" w:sz="4" w:space="0" w:color="000000"/>
              <w:right w:val="single" w:sz="4" w:space="0" w:color="000000"/>
            </w:tcBorders>
          </w:tcPr>
          <w:p w14:paraId="6FA660D5" w14:textId="77777777" w:rsidR="00132A90" w:rsidRDefault="00132A90" w:rsidP="001E0638">
            <w:pPr>
              <w:pBdr>
                <w:top w:val="nil"/>
                <w:left w:val="nil"/>
                <w:bottom w:val="nil"/>
                <w:right w:val="nil"/>
                <w:between w:val="nil"/>
              </w:pBdr>
              <w:spacing w:before="45" w:line="249" w:lineRule="auto"/>
              <w:ind w:left="26" w:right="-108"/>
              <w:rPr>
                <w:color w:val="000000"/>
                <w:sz w:val="16"/>
                <w:szCs w:val="16"/>
              </w:rPr>
            </w:pPr>
            <w:r>
              <w:rPr>
                <w:i/>
                <w:iCs/>
                <w:color w:val="000000"/>
                <w:sz w:val="16"/>
                <w:szCs w:val="16"/>
              </w:rPr>
              <w:t xml:space="preserve">User Experience Evaluation on Music Streaming Applications with UEQ Method </w:t>
            </w:r>
            <w:r>
              <w:rPr>
                <w:color w:val="000000"/>
                <w:sz w:val="16"/>
                <w:szCs w:val="16"/>
              </w:rPr>
              <w:t>[8]</w:t>
            </w:r>
          </w:p>
        </w:tc>
        <w:tc>
          <w:tcPr>
            <w:tcW w:w="1153" w:type="dxa"/>
            <w:tcBorders>
              <w:top w:val="single" w:sz="4" w:space="0" w:color="000000"/>
              <w:left w:val="single" w:sz="4" w:space="0" w:color="000000"/>
              <w:bottom w:val="single" w:sz="4" w:space="0" w:color="000000"/>
              <w:right w:val="single" w:sz="4" w:space="0" w:color="000000"/>
            </w:tcBorders>
          </w:tcPr>
          <w:p w14:paraId="5CDDB2C7" w14:textId="77777777" w:rsidR="00132A90" w:rsidRDefault="00132A90" w:rsidP="001E0638">
            <w:pPr>
              <w:pBdr>
                <w:top w:val="nil"/>
                <w:left w:val="nil"/>
                <w:bottom w:val="nil"/>
                <w:right w:val="nil"/>
                <w:between w:val="nil"/>
              </w:pBdr>
              <w:spacing w:before="45"/>
              <w:ind w:left="34"/>
              <w:rPr>
                <w:color w:val="000000"/>
                <w:sz w:val="16"/>
                <w:szCs w:val="16"/>
              </w:rPr>
            </w:pPr>
            <w:r>
              <w:rPr>
                <w:color w:val="000000"/>
                <w:sz w:val="16"/>
                <w:szCs w:val="16"/>
              </w:rPr>
              <w:t>Angela, Halim, Pramana, Simanjuntak</w:t>
            </w:r>
          </w:p>
        </w:tc>
        <w:tc>
          <w:tcPr>
            <w:tcW w:w="1231" w:type="dxa"/>
            <w:tcBorders>
              <w:top w:val="single" w:sz="4" w:space="0" w:color="000000"/>
              <w:left w:val="single" w:sz="4" w:space="0" w:color="000000"/>
              <w:bottom w:val="single" w:sz="4" w:space="0" w:color="000000"/>
              <w:right w:val="single" w:sz="4" w:space="0" w:color="000000"/>
            </w:tcBorders>
          </w:tcPr>
          <w:p w14:paraId="40206F9C" w14:textId="77777777" w:rsidR="00132A90" w:rsidRDefault="00132A90" w:rsidP="001E0638">
            <w:pPr>
              <w:pBdr>
                <w:top w:val="nil"/>
                <w:left w:val="nil"/>
                <w:bottom w:val="nil"/>
                <w:right w:val="nil"/>
                <w:between w:val="nil"/>
              </w:pBdr>
              <w:spacing w:before="45"/>
              <w:ind w:firstLine="15"/>
              <w:rPr>
                <w:color w:val="000000"/>
                <w:sz w:val="16"/>
                <w:szCs w:val="16"/>
              </w:rPr>
            </w:pPr>
            <w:r>
              <w:rPr>
                <w:color w:val="000000"/>
                <w:sz w:val="16"/>
                <w:szCs w:val="16"/>
              </w:rPr>
              <w:t>Usability, attractiveness, stimulation</w:t>
            </w:r>
          </w:p>
        </w:tc>
        <w:tc>
          <w:tcPr>
            <w:tcW w:w="1249" w:type="dxa"/>
            <w:tcBorders>
              <w:top w:val="single" w:sz="4" w:space="0" w:color="000000"/>
              <w:left w:val="single" w:sz="4" w:space="0" w:color="000000"/>
              <w:bottom w:val="single" w:sz="4" w:space="0" w:color="000000"/>
              <w:right w:val="single" w:sz="4" w:space="0" w:color="000000"/>
            </w:tcBorders>
          </w:tcPr>
          <w:p w14:paraId="37667C0E" w14:textId="77777777" w:rsidR="00132A90" w:rsidRDefault="00132A90" w:rsidP="001E0638">
            <w:pPr>
              <w:pBdr>
                <w:top w:val="nil"/>
                <w:left w:val="nil"/>
                <w:bottom w:val="nil"/>
                <w:right w:val="nil"/>
                <w:between w:val="nil"/>
              </w:pBdr>
              <w:spacing w:before="45"/>
              <w:ind w:left="60" w:right="-19"/>
              <w:jc w:val="center"/>
              <w:rPr>
                <w:color w:val="000000"/>
                <w:sz w:val="16"/>
                <w:szCs w:val="16"/>
              </w:rPr>
            </w:pPr>
            <w:r>
              <w:rPr>
                <w:color w:val="000000"/>
                <w:sz w:val="16"/>
                <w:szCs w:val="16"/>
              </w:rPr>
              <w:t>Quantitative   evaluation by the use of User Experience Questionnaire</w:t>
            </w:r>
          </w:p>
        </w:tc>
        <w:tc>
          <w:tcPr>
            <w:tcW w:w="2321" w:type="dxa"/>
            <w:tcBorders>
              <w:top w:val="single" w:sz="4" w:space="0" w:color="000000"/>
              <w:left w:val="single" w:sz="4" w:space="0" w:color="000000"/>
              <w:bottom w:val="single" w:sz="4" w:space="0" w:color="000000"/>
            </w:tcBorders>
          </w:tcPr>
          <w:p w14:paraId="71B1EA64" w14:textId="5D868BEA" w:rsidR="00132A90" w:rsidRDefault="00132A90" w:rsidP="001E0638">
            <w:pPr>
              <w:pBdr>
                <w:top w:val="nil"/>
                <w:left w:val="nil"/>
                <w:bottom w:val="nil"/>
                <w:right w:val="nil"/>
                <w:between w:val="nil"/>
              </w:pBdr>
              <w:tabs>
                <w:tab w:val="left" w:pos="1982"/>
              </w:tabs>
              <w:spacing w:before="45" w:line="254" w:lineRule="auto"/>
              <w:ind w:right="291"/>
              <w:rPr>
                <w:color w:val="000000"/>
                <w:sz w:val="16"/>
                <w:szCs w:val="16"/>
              </w:rPr>
            </w:pPr>
            <w:r w:rsidRPr="005E4773">
              <w:rPr>
                <w:color w:val="000000"/>
                <w:sz w:val="16"/>
                <w:szCs w:val="16"/>
              </w:rPr>
              <w:t>Lowest-performing dimensi</w:t>
            </w:r>
            <w:r w:rsidR="001E0638">
              <w:rPr>
                <w:color w:val="000000"/>
                <w:sz w:val="16"/>
                <w:szCs w:val="16"/>
              </w:rPr>
              <w:t>ons are stimulation and novelty</w:t>
            </w:r>
            <w:r w:rsidRPr="005E4773">
              <w:rPr>
                <w:color w:val="000000"/>
                <w:sz w:val="16"/>
                <w:szCs w:val="16"/>
              </w:rPr>
              <w:t xml:space="preserve">; </w:t>
            </w:r>
            <w:r w:rsidR="00F616BD">
              <w:rPr>
                <w:color w:val="000000"/>
                <w:sz w:val="16"/>
                <w:szCs w:val="16"/>
              </w:rPr>
              <w:t>humans</w:t>
            </w:r>
            <w:r w:rsidRPr="005E4773">
              <w:rPr>
                <w:color w:val="000000"/>
                <w:sz w:val="16"/>
                <w:szCs w:val="16"/>
              </w:rPr>
              <w:t xml:space="preserve"> need for a broader – scope of</w:t>
            </w:r>
            <w:r w:rsidR="001E0638">
              <w:rPr>
                <w:color w:val="000000"/>
                <w:sz w:val="16"/>
                <w:szCs w:val="16"/>
              </w:rPr>
              <w:t xml:space="preserve"> </w:t>
            </w:r>
            <w:r w:rsidRPr="005E4773">
              <w:rPr>
                <w:color w:val="000000"/>
                <w:sz w:val="16"/>
                <w:szCs w:val="16"/>
              </w:rPr>
              <w:t>interaction</w:t>
            </w:r>
            <w:r>
              <w:rPr>
                <w:color w:val="000000"/>
                <w:sz w:val="16"/>
                <w:szCs w:val="16"/>
              </w:rPr>
              <w:t>.</w:t>
            </w:r>
          </w:p>
        </w:tc>
      </w:tr>
      <w:tr w:rsidR="00132A90" w14:paraId="2FEE24EB" w14:textId="77777777" w:rsidTr="0032531E">
        <w:trPr>
          <w:trHeight w:val="610"/>
          <w:jc w:val="center"/>
        </w:trPr>
        <w:tc>
          <w:tcPr>
            <w:tcW w:w="1835" w:type="dxa"/>
            <w:tcBorders>
              <w:top w:val="single" w:sz="4" w:space="0" w:color="000000"/>
              <w:bottom w:val="single" w:sz="4" w:space="0" w:color="000000"/>
              <w:right w:val="single" w:sz="4" w:space="0" w:color="000000"/>
            </w:tcBorders>
          </w:tcPr>
          <w:p w14:paraId="504057EA"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t>Optimizing User Experience Across Platforms</w:t>
            </w:r>
            <w:r>
              <w:rPr>
                <w:color w:val="000000"/>
                <w:sz w:val="16"/>
                <w:szCs w:val="16"/>
              </w:rPr>
              <w:t xml:space="preserve"> [9]</w:t>
            </w:r>
          </w:p>
        </w:tc>
        <w:tc>
          <w:tcPr>
            <w:tcW w:w="1153" w:type="dxa"/>
            <w:tcBorders>
              <w:top w:val="single" w:sz="4" w:space="0" w:color="000000"/>
              <w:left w:val="single" w:sz="4" w:space="0" w:color="000000"/>
              <w:bottom w:val="single" w:sz="4" w:space="0" w:color="000000"/>
              <w:right w:val="single" w:sz="4" w:space="0" w:color="000000"/>
            </w:tcBorders>
          </w:tcPr>
          <w:p w14:paraId="4F7986AC" w14:textId="77777777" w:rsidR="00132A90" w:rsidRDefault="00132A90" w:rsidP="001E0638">
            <w:pPr>
              <w:pBdr>
                <w:top w:val="nil"/>
                <w:left w:val="nil"/>
                <w:bottom w:val="nil"/>
                <w:right w:val="nil"/>
                <w:between w:val="nil"/>
              </w:pBdr>
              <w:spacing w:before="45"/>
              <w:ind w:left="34"/>
              <w:rPr>
                <w:color w:val="000000"/>
                <w:sz w:val="16"/>
                <w:szCs w:val="16"/>
              </w:rPr>
            </w:pPr>
            <w:r>
              <w:rPr>
                <w:color w:val="000000"/>
                <w:sz w:val="16"/>
                <w:szCs w:val="16"/>
              </w:rPr>
              <w:t>Venkova &amp; Essien</w:t>
            </w:r>
          </w:p>
        </w:tc>
        <w:tc>
          <w:tcPr>
            <w:tcW w:w="1231" w:type="dxa"/>
            <w:tcBorders>
              <w:top w:val="single" w:sz="4" w:space="0" w:color="000000"/>
              <w:left w:val="single" w:sz="4" w:space="0" w:color="000000"/>
              <w:bottom w:val="single" w:sz="4" w:space="0" w:color="000000"/>
              <w:right w:val="single" w:sz="4" w:space="0" w:color="000000"/>
            </w:tcBorders>
          </w:tcPr>
          <w:p w14:paraId="04304616"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Cross-device continuity</w:t>
            </w:r>
          </w:p>
        </w:tc>
        <w:tc>
          <w:tcPr>
            <w:tcW w:w="1249" w:type="dxa"/>
            <w:tcBorders>
              <w:top w:val="single" w:sz="4" w:space="0" w:color="000000"/>
              <w:left w:val="single" w:sz="4" w:space="0" w:color="000000"/>
              <w:bottom w:val="single" w:sz="4" w:space="0" w:color="000000"/>
              <w:right w:val="single" w:sz="4" w:space="0" w:color="000000"/>
            </w:tcBorders>
          </w:tcPr>
          <w:p w14:paraId="4AFD660D" w14:textId="77777777" w:rsidR="00132A90" w:rsidRDefault="00132A90" w:rsidP="001E0638">
            <w:pPr>
              <w:pBdr>
                <w:top w:val="nil"/>
                <w:left w:val="nil"/>
                <w:bottom w:val="nil"/>
                <w:right w:val="nil"/>
                <w:between w:val="nil"/>
              </w:pBdr>
              <w:spacing w:before="45"/>
              <w:ind w:left="60" w:right="-19"/>
              <w:rPr>
                <w:color w:val="000000"/>
                <w:sz w:val="16"/>
                <w:szCs w:val="16"/>
              </w:rPr>
            </w:pPr>
            <w:r>
              <w:rPr>
                <w:color w:val="000000"/>
                <w:sz w:val="16"/>
                <w:szCs w:val="16"/>
              </w:rPr>
              <w:t>Multi-device UX study</w:t>
            </w:r>
          </w:p>
        </w:tc>
        <w:tc>
          <w:tcPr>
            <w:tcW w:w="2321" w:type="dxa"/>
            <w:tcBorders>
              <w:top w:val="single" w:sz="4" w:space="0" w:color="000000"/>
              <w:left w:val="single" w:sz="4" w:space="0" w:color="000000"/>
              <w:bottom w:val="single" w:sz="4" w:space="0" w:color="000000"/>
            </w:tcBorders>
          </w:tcPr>
          <w:p w14:paraId="7640D311" w14:textId="77777777" w:rsidR="00132A90" w:rsidRDefault="00132A90" w:rsidP="001E0638">
            <w:pPr>
              <w:pBdr>
                <w:top w:val="nil"/>
                <w:left w:val="nil"/>
                <w:bottom w:val="nil"/>
                <w:right w:val="nil"/>
                <w:between w:val="nil"/>
              </w:pBdr>
              <w:tabs>
                <w:tab w:val="left" w:pos="1982"/>
              </w:tabs>
              <w:spacing w:before="45" w:line="249" w:lineRule="auto"/>
              <w:ind w:right="143"/>
              <w:rPr>
                <w:color w:val="000000"/>
                <w:sz w:val="16"/>
                <w:szCs w:val="16"/>
              </w:rPr>
            </w:pPr>
            <w:r>
              <w:rPr>
                <w:color w:val="000000"/>
                <w:sz w:val="16"/>
                <w:szCs w:val="16"/>
              </w:rPr>
              <w:t>Consistent interaction increases perceived usability and trust.</w:t>
            </w:r>
          </w:p>
        </w:tc>
      </w:tr>
      <w:tr w:rsidR="00132A90" w14:paraId="15A7EE9D" w14:textId="77777777" w:rsidTr="0032531E">
        <w:trPr>
          <w:trHeight w:val="689"/>
          <w:jc w:val="center"/>
        </w:trPr>
        <w:tc>
          <w:tcPr>
            <w:tcW w:w="1835" w:type="dxa"/>
            <w:tcBorders>
              <w:top w:val="single" w:sz="4" w:space="0" w:color="000000"/>
              <w:bottom w:val="single" w:sz="4" w:space="0" w:color="000000"/>
              <w:right w:val="single" w:sz="4" w:space="0" w:color="000000"/>
            </w:tcBorders>
          </w:tcPr>
          <w:p w14:paraId="5E0B1B05"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t xml:space="preserve">Music Apps on Mobile and Computers: A Critical Review on Spotify </w:t>
            </w:r>
            <w:r>
              <w:rPr>
                <w:color w:val="000000"/>
                <w:sz w:val="16"/>
                <w:szCs w:val="16"/>
              </w:rPr>
              <w:t>[28]</w:t>
            </w:r>
          </w:p>
        </w:tc>
        <w:tc>
          <w:tcPr>
            <w:tcW w:w="1153" w:type="dxa"/>
            <w:tcBorders>
              <w:top w:val="single" w:sz="4" w:space="0" w:color="000000"/>
              <w:left w:val="single" w:sz="4" w:space="0" w:color="000000"/>
              <w:bottom w:val="single" w:sz="4" w:space="0" w:color="000000"/>
              <w:right w:val="single" w:sz="4" w:space="0" w:color="000000"/>
            </w:tcBorders>
          </w:tcPr>
          <w:p w14:paraId="6B186BE0" w14:textId="77777777" w:rsidR="00132A90" w:rsidRDefault="00132A90" w:rsidP="001E0638">
            <w:pPr>
              <w:pBdr>
                <w:top w:val="nil"/>
                <w:left w:val="nil"/>
                <w:bottom w:val="nil"/>
                <w:right w:val="nil"/>
                <w:between w:val="nil"/>
              </w:pBdr>
              <w:spacing w:before="45"/>
              <w:ind w:left="34"/>
              <w:rPr>
                <w:color w:val="000000"/>
                <w:sz w:val="16"/>
                <w:szCs w:val="16"/>
              </w:rPr>
            </w:pPr>
            <w:r>
              <w:rPr>
                <w:color w:val="000000"/>
                <w:sz w:val="16"/>
                <w:szCs w:val="16"/>
              </w:rPr>
              <w:t>Singh &amp; Pande</w:t>
            </w:r>
          </w:p>
        </w:tc>
        <w:tc>
          <w:tcPr>
            <w:tcW w:w="1231" w:type="dxa"/>
            <w:tcBorders>
              <w:top w:val="single" w:sz="4" w:space="0" w:color="000000"/>
              <w:left w:val="single" w:sz="4" w:space="0" w:color="000000"/>
              <w:bottom w:val="single" w:sz="4" w:space="0" w:color="000000"/>
              <w:right w:val="single" w:sz="4" w:space="0" w:color="000000"/>
            </w:tcBorders>
          </w:tcPr>
          <w:p w14:paraId="22EF6125"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Usability &amp; transparency</w:t>
            </w:r>
          </w:p>
        </w:tc>
        <w:tc>
          <w:tcPr>
            <w:tcW w:w="1249" w:type="dxa"/>
            <w:tcBorders>
              <w:top w:val="single" w:sz="4" w:space="0" w:color="000000"/>
              <w:left w:val="single" w:sz="4" w:space="0" w:color="000000"/>
              <w:bottom w:val="single" w:sz="4" w:space="0" w:color="000000"/>
              <w:right w:val="single" w:sz="4" w:space="0" w:color="000000"/>
            </w:tcBorders>
          </w:tcPr>
          <w:p w14:paraId="546E8A27" w14:textId="77777777" w:rsidR="00132A90" w:rsidRDefault="00132A90" w:rsidP="001E0638">
            <w:pPr>
              <w:pBdr>
                <w:top w:val="nil"/>
                <w:left w:val="nil"/>
                <w:bottom w:val="nil"/>
                <w:right w:val="nil"/>
                <w:between w:val="nil"/>
              </w:pBdr>
              <w:spacing w:before="45" w:line="254" w:lineRule="auto"/>
              <w:ind w:left="60" w:right="-19"/>
              <w:rPr>
                <w:color w:val="000000"/>
                <w:sz w:val="16"/>
                <w:szCs w:val="16"/>
              </w:rPr>
            </w:pPr>
            <w:r>
              <w:rPr>
                <w:color w:val="000000"/>
                <w:sz w:val="16"/>
                <w:szCs w:val="16"/>
              </w:rPr>
              <w:t>Critical review</w:t>
            </w:r>
          </w:p>
        </w:tc>
        <w:tc>
          <w:tcPr>
            <w:tcW w:w="2321" w:type="dxa"/>
            <w:tcBorders>
              <w:top w:val="single" w:sz="4" w:space="0" w:color="000000"/>
              <w:left w:val="single" w:sz="4" w:space="0" w:color="000000"/>
              <w:bottom w:val="single" w:sz="4" w:space="0" w:color="000000"/>
            </w:tcBorders>
          </w:tcPr>
          <w:p w14:paraId="2FB6DF79" w14:textId="021625A6" w:rsidR="00132A90" w:rsidRDefault="00132A90" w:rsidP="001E0638">
            <w:pPr>
              <w:pBdr>
                <w:top w:val="nil"/>
                <w:left w:val="nil"/>
                <w:bottom w:val="nil"/>
                <w:right w:val="nil"/>
                <w:between w:val="nil"/>
              </w:pBdr>
              <w:tabs>
                <w:tab w:val="left" w:pos="1982"/>
                <w:tab w:val="left" w:pos="2040"/>
              </w:tabs>
              <w:spacing w:before="45" w:line="254" w:lineRule="auto"/>
              <w:ind w:right="65"/>
              <w:rPr>
                <w:color w:val="000000"/>
                <w:sz w:val="16"/>
                <w:szCs w:val="16"/>
              </w:rPr>
            </w:pPr>
            <w:r>
              <w:rPr>
                <w:color w:val="000000"/>
                <w:sz w:val="16"/>
                <w:szCs w:val="16"/>
              </w:rPr>
              <w:t xml:space="preserve">Highlights strengths of discoverability, also shows explanations about weak accessibility &amp; poor algorithms. </w:t>
            </w:r>
          </w:p>
        </w:tc>
      </w:tr>
      <w:tr w:rsidR="00132A90" w14:paraId="5EBA88CE" w14:textId="77777777" w:rsidTr="0032531E">
        <w:trPr>
          <w:trHeight w:val="704"/>
          <w:jc w:val="center"/>
        </w:trPr>
        <w:tc>
          <w:tcPr>
            <w:tcW w:w="1835" w:type="dxa"/>
            <w:tcBorders>
              <w:top w:val="single" w:sz="4" w:space="0" w:color="000000"/>
              <w:bottom w:val="single" w:sz="4" w:space="0" w:color="000000"/>
              <w:right w:val="single" w:sz="4" w:space="0" w:color="000000"/>
            </w:tcBorders>
          </w:tcPr>
          <w:p w14:paraId="6679C5B7" w14:textId="77777777" w:rsidR="00132A90" w:rsidRDefault="00132A90" w:rsidP="001E0638">
            <w:pPr>
              <w:pBdr>
                <w:top w:val="nil"/>
                <w:left w:val="nil"/>
                <w:bottom w:val="nil"/>
                <w:right w:val="nil"/>
                <w:between w:val="nil"/>
              </w:pBdr>
              <w:spacing w:before="45" w:line="254" w:lineRule="auto"/>
              <w:ind w:left="26" w:right="-108"/>
              <w:rPr>
                <w:color w:val="000000"/>
                <w:sz w:val="16"/>
                <w:szCs w:val="16"/>
              </w:rPr>
            </w:pPr>
            <w:r>
              <w:rPr>
                <w:i/>
                <w:iCs/>
                <w:color w:val="000000"/>
                <w:sz w:val="16"/>
                <w:szCs w:val="16"/>
              </w:rPr>
              <w:lastRenderedPageBreak/>
              <w:t xml:space="preserve">Deep Learning Approach for Music Genre Classification </w:t>
            </w:r>
            <w:r>
              <w:rPr>
                <w:color w:val="000000"/>
                <w:sz w:val="16"/>
                <w:szCs w:val="16"/>
              </w:rPr>
              <w:t>[29]</w:t>
            </w:r>
          </w:p>
        </w:tc>
        <w:tc>
          <w:tcPr>
            <w:tcW w:w="1153" w:type="dxa"/>
            <w:tcBorders>
              <w:top w:val="single" w:sz="4" w:space="0" w:color="000000"/>
              <w:left w:val="single" w:sz="4" w:space="0" w:color="000000"/>
              <w:bottom w:val="single" w:sz="4" w:space="0" w:color="000000"/>
              <w:right w:val="single" w:sz="4" w:space="0" w:color="000000"/>
            </w:tcBorders>
          </w:tcPr>
          <w:p w14:paraId="68A2DEA9" w14:textId="77777777" w:rsidR="00132A90" w:rsidRDefault="00132A90" w:rsidP="001E0638">
            <w:pPr>
              <w:pBdr>
                <w:top w:val="nil"/>
                <w:left w:val="nil"/>
                <w:bottom w:val="nil"/>
                <w:right w:val="nil"/>
                <w:between w:val="nil"/>
              </w:pBdr>
              <w:spacing w:before="45" w:line="254" w:lineRule="auto"/>
              <w:ind w:left="34"/>
              <w:rPr>
                <w:color w:val="000000"/>
                <w:sz w:val="16"/>
                <w:szCs w:val="16"/>
              </w:rPr>
            </w:pPr>
            <w:r>
              <w:rPr>
                <w:color w:val="000000"/>
                <w:sz w:val="16"/>
                <w:szCs w:val="16"/>
              </w:rPr>
              <w:t>Asanah &amp; Pratama</w:t>
            </w:r>
          </w:p>
        </w:tc>
        <w:tc>
          <w:tcPr>
            <w:tcW w:w="1231" w:type="dxa"/>
            <w:tcBorders>
              <w:top w:val="single" w:sz="4" w:space="0" w:color="000000"/>
              <w:left w:val="single" w:sz="4" w:space="0" w:color="000000"/>
              <w:bottom w:val="single" w:sz="4" w:space="0" w:color="000000"/>
              <w:right w:val="single" w:sz="4" w:space="0" w:color="000000"/>
            </w:tcBorders>
          </w:tcPr>
          <w:p w14:paraId="4B44E9C9" w14:textId="77777777" w:rsidR="00132A90" w:rsidRDefault="00132A90" w:rsidP="001E0638">
            <w:pPr>
              <w:pBdr>
                <w:top w:val="nil"/>
                <w:left w:val="nil"/>
                <w:bottom w:val="nil"/>
                <w:right w:val="nil"/>
                <w:between w:val="nil"/>
              </w:pBdr>
              <w:spacing w:before="45" w:line="254" w:lineRule="auto"/>
              <w:ind w:firstLine="15"/>
              <w:rPr>
                <w:color w:val="000000"/>
                <w:sz w:val="16"/>
                <w:szCs w:val="16"/>
              </w:rPr>
            </w:pPr>
            <w:r>
              <w:rPr>
                <w:color w:val="000000"/>
                <w:sz w:val="16"/>
                <w:szCs w:val="16"/>
              </w:rPr>
              <w:t>Metadata-driven UX</w:t>
            </w:r>
          </w:p>
        </w:tc>
        <w:tc>
          <w:tcPr>
            <w:tcW w:w="1249" w:type="dxa"/>
            <w:tcBorders>
              <w:top w:val="single" w:sz="4" w:space="0" w:color="000000"/>
              <w:left w:val="single" w:sz="4" w:space="0" w:color="000000"/>
              <w:bottom w:val="single" w:sz="4" w:space="0" w:color="000000"/>
              <w:right w:val="single" w:sz="4" w:space="0" w:color="000000"/>
            </w:tcBorders>
          </w:tcPr>
          <w:p w14:paraId="2DC9AF8B" w14:textId="77777777" w:rsidR="00132A90" w:rsidRDefault="00132A90" w:rsidP="001E0638">
            <w:pPr>
              <w:pBdr>
                <w:top w:val="nil"/>
                <w:left w:val="nil"/>
                <w:bottom w:val="nil"/>
                <w:right w:val="nil"/>
                <w:between w:val="nil"/>
              </w:pBdr>
              <w:spacing w:before="45" w:line="254" w:lineRule="auto"/>
              <w:ind w:left="60" w:right="-19"/>
              <w:rPr>
                <w:color w:val="000000"/>
                <w:sz w:val="16"/>
                <w:szCs w:val="16"/>
              </w:rPr>
            </w:pPr>
            <w:r>
              <w:rPr>
                <w:color w:val="000000"/>
                <w:sz w:val="16"/>
                <w:szCs w:val="16"/>
              </w:rPr>
              <w:t>Deep learning experiments</w:t>
            </w:r>
          </w:p>
        </w:tc>
        <w:tc>
          <w:tcPr>
            <w:tcW w:w="2321" w:type="dxa"/>
            <w:tcBorders>
              <w:top w:val="single" w:sz="4" w:space="0" w:color="000000"/>
              <w:left w:val="single" w:sz="4" w:space="0" w:color="000000"/>
              <w:bottom w:val="single" w:sz="4" w:space="0" w:color="000000"/>
            </w:tcBorders>
          </w:tcPr>
          <w:p w14:paraId="2D603413" w14:textId="6E7B8DF9" w:rsidR="00132A90" w:rsidRDefault="00132A90" w:rsidP="001E0638">
            <w:pPr>
              <w:pBdr>
                <w:top w:val="nil"/>
                <w:left w:val="nil"/>
                <w:bottom w:val="nil"/>
                <w:right w:val="nil"/>
                <w:between w:val="nil"/>
              </w:pBdr>
              <w:tabs>
                <w:tab w:val="left" w:pos="1982"/>
              </w:tabs>
              <w:spacing w:before="45" w:line="254" w:lineRule="auto"/>
              <w:ind w:right="118"/>
              <w:rPr>
                <w:color w:val="000000"/>
                <w:sz w:val="16"/>
                <w:szCs w:val="16"/>
              </w:rPr>
            </w:pPr>
            <w:r>
              <w:rPr>
                <w:color w:val="000000"/>
                <w:sz w:val="16"/>
                <w:szCs w:val="16"/>
              </w:rPr>
              <w:t>Better genre tagging for songs improve UX for song discovery.</w:t>
            </w:r>
          </w:p>
        </w:tc>
      </w:tr>
    </w:tbl>
    <w:p w14:paraId="75E237F4" w14:textId="77777777" w:rsidR="00132A90" w:rsidRDefault="00132A90" w:rsidP="00B355E5">
      <w:pPr>
        <w:ind w:left="788"/>
        <w:jc w:val="both"/>
        <w:rPr>
          <w:sz w:val="20"/>
          <w:szCs w:val="20"/>
        </w:rPr>
      </w:pPr>
    </w:p>
    <w:p w14:paraId="0FB4760E" w14:textId="06DBCC9E" w:rsidR="0035387B" w:rsidRDefault="00B22F8A" w:rsidP="00FA5F30">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 PSYCHOLOGICAL</w:t>
      </w:r>
      <w:r w:rsidR="008A538B">
        <w:rPr>
          <w:rFonts w:ascii="Times New Roman" w:eastAsia="Times New Roman" w:hAnsi="Times New Roman" w:cs="Times New Roman"/>
          <w:b/>
          <w:bCs/>
          <w:color w:val="000000"/>
          <w:sz w:val="24"/>
          <w:szCs w:val="24"/>
        </w:rPr>
        <w:t xml:space="preserve"> AND MOTIVATIONAL FACTORS IN MUSIC STREAMING </w:t>
      </w:r>
    </w:p>
    <w:p w14:paraId="5269B75A" w14:textId="77777777" w:rsidR="00FA5F30" w:rsidRPr="00FA5F30" w:rsidRDefault="00FA5F30" w:rsidP="00FA5F30"/>
    <w:p w14:paraId="1921BD85" w14:textId="525D4484" w:rsidR="0035387B" w:rsidRDefault="002C3697" w:rsidP="002C3697">
      <w:pPr>
        <w:ind w:left="788"/>
        <w:rPr>
          <w:sz w:val="20"/>
          <w:szCs w:val="20"/>
        </w:rPr>
      </w:pPr>
      <w:r>
        <w:rPr>
          <w:sz w:val="20"/>
          <w:szCs w:val="20"/>
        </w:rPr>
        <w:t xml:space="preserve">Streaming behavior is mostly driven by psychological needs. This </w:t>
      </w:r>
      <w:r w:rsidR="008A538B">
        <w:rPr>
          <w:sz w:val="20"/>
          <w:szCs w:val="20"/>
        </w:rPr>
        <w:t>explain</w:t>
      </w:r>
      <w:r>
        <w:rPr>
          <w:sz w:val="20"/>
          <w:szCs w:val="20"/>
        </w:rPr>
        <w:t xml:space="preserve">s </w:t>
      </w:r>
      <w:r w:rsidR="008A538B">
        <w:rPr>
          <w:sz w:val="20"/>
          <w:szCs w:val="20"/>
        </w:rPr>
        <w:t>adoption, engagement, and long-term loyalty</w:t>
      </w:r>
      <w:r>
        <w:rPr>
          <w:sz w:val="20"/>
          <w:szCs w:val="20"/>
        </w:rPr>
        <w:t xml:space="preserve"> about music streaming .And emotion and identity are big driving factors behind it.</w:t>
      </w:r>
    </w:p>
    <w:p w14:paraId="79366E45"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3.1 Uses &amp; Gratifications in Music Engagement</w:t>
      </w:r>
    </w:p>
    <w:p w14:paraId="45773E22" w14:textId="2BF47397" w:rsidR="00A43E7E" w:rsidRDefault="00A43E7E" w:rsidP="00A43E7E">
      <w:pPr>
        <w:ind w:left="788"/>
        <w:jc w:val="both"/>
        <w:rPr>
          <w:sz w:val="20"/>
          <w:szCs w:val="20"/>
          <w:lang w:val="en-IN"/>
        </w:rPr>
      </w:pPr>
      <w:r w:rsidRPr="00A43E7E">
        <w:rPr>
          <w:sz w:val="20"/>
          <w:szCs w:val="20"/>
          <w:lang w:val="en-IN"/>
        </w:rPr>
        <w:t>UGT</w:t>
      </w:r>
      <w:r w:rsidR="009B7F12">
        <w:rPr>
          <w:sz w:val="20"/>
          <w:szCs w:val="20"/>
          <w:lang w:val="en-IN"/>
        </w:rPr>
        <w:t xml:space="preserve"> </w:t>
      </w:r>
      <w:r w:rsidR="000C148A">
        <w:rPr>
          <w:sz w:val="20"/>
          <w:szCs w:val="20"/>
          <w:lang w:val="en-IN"/>
        </w:rPr>
        <w:t>(Uses &amp; Gratifications Theory)</w:t>
      </w:r>
      <w:r w:rsidRPr="00A43E7E">
        <w:rPr>
          <w:sz w:val="20"/>
          <w:szCs w:val="20"/>
          <w:lang w:val="en-IN"/>
        </w:rPr>
        <w:t xml:space="preserve"> explain</w:t>
      </w:r>
      <w:r w:rsidR="000C148A">
        <w:rPr>
          <w:sz w:val="20"/>
          <w:szCs w:val="20"/>
          <w:lang w:val="en-IN"/>
        </w:rPr>
        <w:t>ed</w:t>
      </w:r>
      <w:r w:rsidRPr="00A43E7E">
        <w:rPr>
          <w:sz w:val="20"/>
          <w:szCs w:val="20"/>
          <w:lang w:val="en-IN"/>
        </w:rPr>
        <w:t xml:space="preserve"> streaming through </w:t>
      </w:r>
      <w:r w:rsidR="000C148A">
        <w:rPr>
          <w:sz w:val="20"/>
          <w:szCs w:val="20"/>
          <w:lang w:val="en-IN"/>
        </w:rPr>
        <w:t>needs of users which are</w:t>
      </w:r>
      <w:r w:rsidRPr="00A43E7E">
        <w:rPr>
          <w:sz w:val="20"/>
          <w:szCs w:val="20"/>
          <w:lang w:val="en-IN"/>
        </w:rPr>
        <w:t xml:space="preserve"> mood control, identity</w:t>
      </w:r>
      <w:r w:rsidR="000C148A">
        <w:rPr>
          <w:sz w:val="20"/>
          <w:szCs w:val="20"/>
          <w:lang w:val="en-IN"/>
        </w:rPr>
        <w:t xml:space="preserve"> and</w:t>
      </w:r>
      <w:r w:rsidRPr="00A43E7E">
        <w:rPr>
          <w:sz w:val="20"/>
          <w:szCs w:val="20"/>
          <w:lang w:val="en-IN"/>
        </w:rPr>
        <w:t xml:space="preserve"> social connection</w:t>
      </w:r>
      <w:r w:rsidR="001F37B2">
        <w:rPr>
          <w:sz w:val="20"/>
          <w:szCs w:val="20"/>
          <w:lang w:val="en-IN"/>
        </w:rPr>
        <w:t>s</w:t>
      </w:r>
      <w:r w:rsidRPr="00A43E7E">
        <w:rPr>
          <w:sz w:val="20"/>
          <w:szCs w:val="20"/>
          <w:lang w:val="en-IN"/>
        </w:rPr>
        <w:t xml:space="preserve">. </w:t>
      </w:r>
      <w:r w:rsidR="000C148A">
        <w:rPr>
          <w:sz w:val="20"/>
          <w:szCs w:val="20"/>
          <w:lang w:val="en-IN"/>
        </w:rPr>
        <w:t xml:space="preserve">It is a useful model but </w:t>
      </w:r>
      <w:r w:rsidR="001F37B2">
        <w:rPr>
          <w:sz w:val="20"/>
          <w:szCs w:val="20"/>
          <w:lang w:val="en-IN"/>
        </w:rPr>
        <w:t xml:space="preserve">it </w:t>
      </w:r>
      <w:r w:rsidR="000C148A">
        <w:rPr>
          <w:sz w:val="20"/>
          <w:szCs w:val="20"/>
          <w:lang w:val="en-IN"/>
        </w:rPr>
        <w:t>has limitations</w:t>
      </w:r>
      <w:r w:rsidRPr="00A43E7E">
        <w:rPr>
          <w:sz w:val="20"/>
          <w:szCs w:val="20"/>
          <w:lang w:val="en-IN"/>
        </w:rPr>
        <w:t xml:space="preserve">. Algorithms </w:t>
      </w:r>
      <w:r w:rsidR="000C148A">
        <w:rPr>
          <w:sz w:val="20"/>
          <w:szCs w:val="20"/>
          <w:lang w:val="en-IN"/>
        </w:rPr>
        <w:t>are very important because they decide what</w:t>
      </w:r>
      <w:r w:rsidRPr="00A43E7E">
        <w:rPr>
          <w:sz w:val="20"/>
          <w:szCs w:val="20"/>
          <w:lang w:val="en-IN"/>
        </w:rPr>
        <w:t xml:space="preserve"> people hear, </w:t>
      </w:r>
      <w:r w:rsidR="001F37B2">
        <w:rPr>
          <w:sz w:val="20"/>
          <w:szCs w:val="20"/>
          <w:lang w:val="en-IN"/>
        </w:rPr>
        <w:t>but they can constrain choice and limit user agency</w:t>
      </w:r>
      <w:r w:rsidRPr="00A43E7E">
        <w:rPr>
          <w:sz w:val="20"/>
          <w:szCs w:val="20"/>
          <w:lang w:val="en-IN"/>
        </w:rPr>
        <w:t xml:space="preserve">. The reality </w:t>
      </w:r>
      <w:r w:rsidR="001F37B2">
        <w:rPr>
          <w:sz w:val="20"/>
          <w:szCs w:val="20"/>
          <w:lang w:val="en-IN"/>
        </w:rPr>
        <w:t xml:space="preserve">shows constraints and problems </w:t>
      </w:r>
      <w:r w:rsidRPr="00A43E7E">
        <w:rPr>
          <w:sz w:val="20"/>
          <w:szCs w:val="20"/>
          <w:lang w:val="en-IN"/>
        </w:rPr>
        <w:t>tha</w:t>
      </w:r>
      <w:r w:rsidR="001F37B2">
        <w:rPr>
          <w:sz w:val="20"/>
          <w:szCs w:val="20"/>
          <w:lang w:val="en-IN"/>
        </w:rPr>
        <w:t xml:space="preserve">t are not seen in </w:t>
      </w:r>
      <w:r w:rsidRPr="00A43E7E">
        <w:rPr>
          <w:sz w:val="20"/>
          <w:szCs w:val="20"/>
          <w:lang w:val="en-IN"/>
        </w:rPr>
        <w:t>theory.</w:t>
      </w:r>
    </w:p>
    <w:p w14:paraId="69234F11" w14:textId="77777777" w:rsidR="009966D5" w:rsidRPr="00A43E7E" w:rsidRDefault="009966D5" w:rsidP="00A43E7E">
      <w:pPr>
        <w:ind w:left="788"/>
        <w:jc w:val="both"/>
        <w:rPr>
          <w:sz w:val="20"/>
          <w:szCs w:val="20"/>
          <w:lang w:val="en-IN"/>
        </w:rPr>
      </w:pPr>
    </w:p>
    <w:p w14:paraId="0A977559" w14:textId="4AB29CEC" w:rsidR="00A43E7E" w:rsidRPr="00A43E7E" w:rsidRDefault="009966D5" w:rsidP="009966D5">
      <w:pPr>
        <w:ind w:left="788"/>
        <w:jc w:val="both"/>
        <w:rPr>
          <w:sz w:val="20"/>
          <w:szCs w:val="20"/>
          <w:lang w:val="en-IN"/>
        </w:rPr>
      </w:pPr>
      <w:r w:rsidRPr="009966D5">
        <w:rPr>
          <w:sz w:val="20"/>
          <w:szCs w:val="20"/>
          <w:lang w:val="en-IN"/>
        </w:rPr>
        <w:t xml:space="preserve">The takeaway is that though </w:t>
      </w:r>
      <w:r w:rsidR="00A43E7E" w:rsidRPr="00A43E7E">
        <w:rPr>
          <w:sz w:val="20"/>
          <w:szCs w:val="20"/>
          <w:lang w:val="en-IN"/>
        </w:rPr>
        <w:t>emotional and social needs drive us</w:t>
      </w:r>
      <w:r w:rsidR="00B55DC0">
        <w:rPr>
          <w:sz w:val="20"/>
          <w:szCs w:val="20"/>
          <w:lang w:val="en-IN"/>
        </w:rPr>
        <w:t>e</w:t>
      </w:r>
      <w:r w:rsidR="00A43E7E" w:rsidRPr="00A43E7E">
        <w:rPr>
          <w:sz w:val="20"/>
          <w:szCs w:val="20"/>
          <w:lang w:val="en-IN"/>
        </w:rPr>
        <w:t>, platform design</w:t>
      </w:r>
      <w:r w:rsidRPr="009966D5">
        <w:rPr>
          <w:sz w:val="20"/>
          <w:szCs w:val="20"/>
          <w:lang w:val="en-IN"/>
        </w:rPr>
        <w:t>s</w:t>
      </w:r>
      <w:r w:rsidR="00A43E7E" w:rsidRPr="00A43E7E">
        <w:rPr>
          <w:sz w:val="20"/>
          <w:szCs w:val="20"/>
          <w:lang w:val="en-IN"/>
        </w:rPr>
        <w:t xml:space="preserve"> control</w:t>
      </w:r>
      <w:r w:rsidRPr="009966D5">
        <w:rPr>
          <w:sz w:val="20"/>
          <w:szCs w:val="20"/>
          <w:lang w:val="en-IN"/>
        </w:rPr>
        <w:t xml:space="preserve"> the satisfaction for these needs</w:t>
      </w:r>
      <w:r w:rsidR="00A43E7E" w:rsidRPr="00A43E7E">
        <w:rPr>
          <w:sz w:val="20"/>
          <w:szCs w:val="20"/>
          <w:lang w:val="en-IN"/>
        </w:rPr>
        <w:t>.</w:t>
      </w:r>
    </w:p>
    <w:p w14:paraId="7AA07B34"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3.2 Emotion Regulation and Mood Management</w:t>
      </w:r>
    </w:p>
    <w:p w14:paraId="77C8465A" w14:textId="1C71A98B" w:rsidR="009966D5" w:rsidRDefault="00B55DC0" w:rsidP="009966D5">
      <w:pPr>
        <w:ind w:left="788"/>
        <w:jc w:val="both"/>
        <w:rPr>
          <w:sz w:val="20"/>
          <w:szCs w:val="20"/>
          <w:lang w:val="en-IN"/>
        </w:rPr>
      </w:pPr>
      <w:r>
        <w:rPr>
          <w:sz w:val="20"/>
          <w:szCs w:val="20"/>
          <w:lang w:val="en-IN"/>
        </w:rPr>
        <w:t>It is known</w:t>
      </w:r>
      <w:r w:rsidR="006514ED">
        <w:rPr>
          <w:sz w:val="20"/>
          <w:szCs w:val="20"/>
          <w:lang w:val="en-IN"/>
        </w:rPr>
        <w:t xml:space="preserve"> that m</w:t>
      </w:r>
      <w:r w:rsidR="009966D5" w:rsidRPr="009966D5">
        <w:rPr>
          <w:sz w:val="20"/>
          <w:szCs w:val="20"/>
          <w:lang w:val="en-IN"/>
        </w:rPr>
        <w:t>usic helps people</w:t>
      </w:r>
      <w:r w:rsidR="006514ED">
        <w:rPr>
          <w:sz w:val="20"/>
          <w:szCs w:val="20"/>
          <w:lang w:val="en-IN"/>
        </w:rPr>
        <w:t xml:space="preserve"> to</w:t>
      </w:r>
      <w:r w:rsidR="009966D5" w:rsidRPr="009966D5">
        <w:rPr>
          <w:sz w:val="20"/>
          <w:szCs w:val="20"/>
          <w:lang w:val="en-IN"/>
        </w:rPr>
        <w:t xml:space="preserve"> feel better.</w:t>
      </w:r>
      <w:r w:rsidR="006514ED">
        <w:rPr>
          <w:sz w:val="20"/>
          <w:szCs w:val="20"/>
          <w:lang w:val="en-IN"/>
        </w:rPr>
        <w:t xml:space="preserve"> It is used for s</w:t>
      </w:r>
      <w:r w:rsidR="009966D5" w:rsidRPr="009966D5">
        <w:rPr>
          <w:sz w:val="20"/>
          <w:szCs w:val="20"/>
          <w:lang w:val="en-IN"/>
        </w:rPr>
        <w:t>tress relief, mood repair, comfort, work focus</w:t>
      </w:r>
      <w:r w:rsidR="00270230">
        <w:rPr>
          <w:sz w:val="20"/>
          <w:szCs w:val="20"/>
          <w:lang w:val="en-IN"/>
        </w:rPr>
        <w:t>. This finding is consistent across</w:t>
      </w:r>
      <w:r w:rsidR="009966D5" w:rsidRPr="009966D5">
        <w:rPr>
          <w:sz w:val="20"/>
          <w:szCs w:val="20"/>
          <w:lang w:val="en-IN"/>
        </w:rPr>
        <w:t xml:space="preserve"> every study</w:t>
      </w:r>
      <w:r w:rsidR="00B4338F">
        <w:rPr>
          <w:sz w:val="20"/>
          <w:szCs w:val="20"/>
          <w:lang w:val="en-IN"/>
        </w:rPr>
        <w:t xml:space="preserve"> and </w:t>
      </w:r>
      <w:r w:rsidR="009966D5" w:rsidRPr="009966D5">
        <w:rPr>
          <w:sz w:val="20"/>
          <w:szCs w:val="20"/>
          <w:lang w:val="en-IN"/>
        </w:rPr>
        <w:t xml:space="preserve">every age group. </w:t>
      </w:r>
      <w:r w:rsidR="00B4338F">
        <w:rPr>
          <w:sz w:val="20"/>
          <w:szCs w:val="20"/>
          <w:lang w:val="en-IN"/>
        </w:rPr>
        <w:t xml:space="preserve">But one of the main problems here is measurement, </w:t>
      </w:r>
      <w:r w:rsidR="001B21E8">
        <w:rPr>
          <w:sz w:val="20"/>
          <w:szCs w:val="20"/>
          <w:lang w:val="en-IN"/>
        </w:rPr>
        <w:t xml:space="preserve">a good example to understand this is how different </w:t>
      </w:r>
      <w:r w:rsidR="009966D5" w:rsidRPr="009966D5">
        <w:rPr>
          <w:sz w:val="20"/>
          <w:szCs w:val="20"/>
          <w:lang w:val="en-IN"/>
        </w:rPr>
        <w:t>studies define emotion regulation differently</w:t>
      </w:r>
      <w:r w:rsidR="001B21E8">
        <w:rPr>
          <w:sz w:val="20"/>
          <w:szCs w:val="20"/>
          <w:lang w:val="en-IN"/>
        </w:rPr>
        <w:t xml:space="preserve">. </w:t>
      </w:r>
    </w:p>
    <w:p w14:paraId="77F4495C" w14:textId="77777777" w:rsidR="001B21E8" w:rsidRDefault="001B21E8" w:rsidP="009966D5">
      <w:pPr>
        <w:ind w:left="788"/>
        <w:jc w:val="both"/>
        <w:rPr>
          <w:sz w:val="20"/>
          <w:szCs w:val="20"/>
          <w:lang w:val="en-IN"/>
        </w:rPr>
      </w:pPr>
    </w:p>
    <w:p w14:paraId="6F08EF0B" w14:textId="0BE1D340" w:rsidR="001B21E8" w:rsidRPr="009966D5" w:rsidRDefault="001B21E8" w:rsidP="009966D5">
      <w:pPr>
        <w:ind w:left="788"/>
        <w:jc w:val="both"/>
        <w:rPr>
          <w:sz w:val="20"/>
          <w:szCs w:val="20"/>
          <w:lang w:val="en-IN"/>
        </w:rPr>
      </w:pPr>
      <w:r>
        <w:rPr>
          <w:sz w:val="20"/>
          <w:szCs w:val="20"/>
          <w:lang w:val="en-IN"/>
        </w:rPr>
        <w:t>The takeaway is that emotion regulation is the most consistent driver in th</w:t>
      </w:r>
      <w:r w:rsidR="008506E8">
        <w:rPr>
          <w:sz w:val="20"/>
          <w:szCs w:val="20"/>
          <w:lang w:val="en-IN"/>
        </w:rPr>
        <w:t>is</w:t>
      </w:r>
      <w:r>
        <w:rPr>
          <w:sz w:val="20"/>
          <w:szCs w:val="20"/>
          <w:lang w:val="en-IN"/>
        </w:rPr>
        <w:t xml:space="preserve"> literature, </w:t>
      </w:r>
      <w:r w:rsidR="008506E8">
        <w:rPr>
          <w:sz w:val="20"/>
          <w:szCs w:val="20"/>
          <w:lang w:val="en-IN"/>
        </w:rPr>
        <w:t>but s</w:t>
      </w:r>
      <w:r w:rsidR="00AB74EF">
        <w:rPr>
          <w:sz w:val="20"/>
          <w:szCs w:val="20"/>
          <w:lang w:val="en-IN"/>
        </w:rPr>
        <w:t>hared measures are still needed</w:t>
      </w:r>
      <w:r w:rsidR="008506E8">
        <w:rPr>
          <w:sz w:val="20"/>
          <w:szCs w:val="20"/>
          <w:lang w:val="en-IN"/>
        </w:rPr>
        <w:t xml:space="preserve">. </w:t>
      </w:r>
    </w:p>
    <w:p w14:paraId="268E9809" w14:textId="098A8862"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3.3 </w:t>
      </w:r>
      <w:r w:rsidR="008506E8">
        <w:rPr>
          <w:rFonts w:ascii="Times New Roman" w:eastAsia="Times New Roman" w:hAnsi="Times New Roman" w:cs="Times New Roman"/>
          <w:b/>
          <w:bCs/>
          <w:color w:val="000000"/>
          <w:sz w:val="20"/>
          <w:szCs w:val="20"/>
        </w:rPr>
        <w:t>Pleasure-seeking</w:t>
      </w:r>
      <w:r>
        <w:rPr>
          <w:rFonts w:ascii="Times New Roman" w:eastAsia="Times New Roman" w:hAnsi="Times New Roman" w:cs="Times New Roman"/>
          <w:b/>
          <w:bCs/>
          <w:color w:val="000000"/>
          <w:sz w:val="20"/>
          <w:szCs w:val="20"/>
        </w:rPr>
        <w:t xml:space="preserve"> and </w:t>
      </w:r>
      <w:r w:rsidR="008506E8">
        <w:rPr>
          <w:rFonts w:ascii="Times New Roman" w:eastAsia="Times New Roman" w:hAnsi="Times New Roman" w:cs="Times New Roman"/>
          <w:b/>
          <w:bCs/>
          <w:color w:val="000000"/>
          <w:sz w:val="20"/>
          <w:szCs w:val="20"/>
        </w:rPr>
        <w:t>Purpose-seeking</w:t>
      </w:r>
      <w:r>
        <w:rPr>
          <w:rFonts w:ascii="Times New Roman" w:eastAsia="Times New Roman" w:hAnsi="Times New Roman" w:cs="Times New Roman"/>
          <w:b/>
          <w:bCs/>
          <w:color w:val="000000"/>
          <w:sz w:val="20"/>
          <w:szCs w:val="20"/>
        </w:rPr>
        <w:t xml:space="preserve"> Motivations</w:t>
      </w:r>
    </w:p>
    <w:p w14:paraId="49967F5B" w14:textId="2129AA52" w:rsidR="0035387B" w:rsidRDefault="00B55DC0" w:rsidP="00747BD4">
      <w:pPr>
        <w:ind w:left="788"/>
        <w:jc w:val="both"/>
        <w:rPr>
          <w:sz w:val="20"/>
          <w:szCs w:val="20"/>
        </w:rPr>
      </w:pPr>
      <w:r>
        <w:rPr>
          <w:sz w:val="20"/>
          <w:szCs w:val="20"/>
        </w:rPr>
        <w:t>L</w:t>
      </w:r>
      <w:r w:rsidR="005E7B7F">
        <w:rPr>
          <w:sz w:val="20"/>
          <w:szCs w:val="20"/>
        </w:rPr>
        <w:t>istening is not just enjoyment for people</w:t>
      </w:r>
      <w:r w:rsidR="008506E8" w:rsidRPr="008506E8">
        <w:rPr>
          <w:sz w:val="20"/>
          <w:szCs w:val="20"/>
        </w:rPr>
        <w:t>. Hedonic listening is pleasure</w:t>
      </w:r>
      <w:r w:rsidR="00891DBF">
        <w:rPr>
          <w:sz w:val="20"/>
          <w:szCs w:val="20"/>
        </w:rPr>
        <w:t>-seeking listening</w:t>
      </w:r>
      <w:r w:rsidR="008506E8" w:rsidRPr="008506E8">
        <w:rPr>
          <w:sz w:val="20"/>
          <w:szCs w:val="20"/>
        </w:rPr>
        <w:t xml:space="preserve">. </w:t>
      </w:r>
      <w:r w:rsidR="00891DBF">
        <w:rPr>
          <w:sz w:val="20"/>
          <w:szCs w:val="20"/>
        </w:rPr>
        <w:t>Purpose-seeking</w:t>
      </w:r>
      <w:r w:rsidR="008506E8" w:rsidRPr="008506E8">
        <w:rPr>
          <w:sz w:val="20"/>
          <w:szCs w:val="20"/>
        </w:rPr>
        <w:t xml:space="preserve"> listening is </w:t>
      </w:r>
      <w:r w:rsidR="00891DBF">
        <w:rPr>
          <w:sz w:val="20"/>
          <w:szCs w:val="20"/>
        </w:rPr>
        <w:t xml:space="preserve">about </w:t>
      </w:r>
      <w:r w:rsidR="008506E8" w:rsidRPr="008506E8">
        <w:rPr>
          <w:sz w:val="20"/>
          <w:szCs w:val="20"/>
        </w:rPr>
        <w:t>meaning, reflection</w:t>
      </w:r>
      <w:r w:rsidR="00891DBF">
        <w:rPr>
          <w:sz w:val="20"/>
          <w:szCs w:val="20"/>
        </w:rPr>
        <w:t xml:space="preserve"> and </w:t>
      </w:r>
      <w:r w:rsidR="008506E8" w:rsidRPr="008506E8">
        <w:rPr>
          <w:sz w:val="20"/>
          <w:szCs w:val="20"/>
        </w:rPr>
        <w:t xml:space="preserve">growth. </w:t>
      </w:r>
      <w:r>
        <w:rPr>
          <w:sz w:val="20"/>
          <w:szCs w:val="20"/>
        </w:rPr>
        <w:t>It is observed</w:t>
      </w:r>
      <w:r w:rsidR="00891DBF">
        <w:rPr>
          <w:sz w:val="20"/>
          <w:szCs w:val="20"/>
        </w:rPr>
        <w:t xml:space="preserve"> that when p</w:t>
      </w:r>
      <w:r w:rsidR="008506E8" w:rsidRPr="008506E8">
        <w:rPr>
          <w:sz w:val="20"/>
          <w:szCs w:val="20"/>
        </w:rPr>
        <w:t>latforms optimi</w:t>
      </w:r>
      <w:r w:rsidR="00891DBF">
        <w:rPr>
          <w:sz w:val="20"/>
          <w:szCs w:val="20"/>
        </w:rPr>
        <w:t>ze</w:t>
      </w:r>
      <w:r w:rsidR="008506E8" w:rsidRPr="008506E8">
        <w:rPr>
          <w:sz w:val="20"/>
          <w:szCs w:val="20"/>
        </w:rPr>
        <w:t xml:space="preserve"> only for listening time</w:t>
      </w:r>
      <w:r w:rsidR="00891DBF">
        <w:rPr>
          <w:sz w:val="20"/>
          <w:szCs w:val="20"/>
        </w:rPr>
        <w:t xml:space="preserve">, they are not able to understand these kind of pleasure -seeking and purpose-seeking motivations </w:t>
      </w:r>
      <w:r w:rsidR="00747BD4">
        <w:rPr>
          <w:sz w:val="20"/>
          <w:szCs w:val="20"/>
        </w:rPr>
        <w:t>of listening.</w:t>
      </w:r>
    </w:p>
    <w:p w14:paraId="2F74FE5C" w14:textId="77777777" w:rsidR="00747BD4" w:rsidRDefault="00747BD4" w:rsidP="00747BD4">
      <w:pPr>
        <w:ind w:left="788"/>
        <w:jc w:val="both"/>
        <w:rPr>
          <w:sz w:val="20"/>
          <w:szCs w:val="20"/>
        </w:rPr>
      </w:pPr>
    </w:p>
    <w:p w14:paraId="2DA0A3CC" w14:textId="3825CFC3"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3.4 Habit Formation, Intention</w:t>
      </w:r>
      <w:r w:rsidR="00747BD4">
        <w:rPr>
          <w:rFonts w:ascii="Times New Roman" w:eastAsia="Times New Roman" w:hAnsi="Times New Roman" w:cs="Times New Roman"/>
          <w:b/>
          <w:bCs/>
          <w:color w:val="000000"/>
          <w:sz w:val="20"/>
          <w:szCs w:val="20"/>
        </w:rPr>
        <w:t xml:space="preserve"> to Continue</w:t>
      </w:r>
      <w:r>
        <w:rPr>
          <w:rFonts w:ascii="Times New Roman" w:eastAsia="Times New Roman" w:hAnsi="Times New Roman" w:cs="Times New Roman"/>
          <w:b/>
          <w:bCs/>
          <w:color w:val="000000"/>
          <w:sz w:val="20"/>
          <w:szCs w:val="20"/>
        </w:rPr>
        <w:t>, and Loyalty</w:t>
      </w:r>
    </w:p>
    <w:p w14:paraId="527DE63E" w14:textId="3204046B" w:rsidR="00747BD4" w:rsidRDefault="0004604D">
      <w:pPr>
        <w:ind w:left="788"/>
        <w:jc w:val="both"/>
        <w:rPr>
          <w:sz w:val="20"/>
          <w:szCs w:val="20"/>
        </w:rPr>
      </w:pPr>
      <w:r>
        <w:rPr>
          <w:sz w:val="20"/>
          <w:szCs w:val="20"/>
        </w:rPr>
        <w:t>It is known that</w:t>
      </w:r>
      <w:r w:rsidR="00C22D89">
        <w:rPr>
          <w:sz w:val="20"/>
          <w:szCs w:val="20"/>
        </w:rPr>
        <w:t xml:space="preserve"> habits are built through </w:t>
      </w:r>
      <w:r w:rsidR="00747BD4" w:rsidRPr="00747BD4">
        <w:rPr>
          <w:sz w:val="20"/>
          <w:szCs w:val="20"/>
        </w:rPr>
        <w:t xml:space="preserve">repetition. Satisfaction </w:t>
      </w:r>
      <w:r w:rsidR="00C22D89">
        <w:rPr>
          <w:sz w:val="20"/>
          <w:szCs w:val="20"/>
        </w:rPr>
        <w:t xml:space="preserve">can </w:t>
      </w:r>
      <w:r w:rsidR="00747BD4" w:rsidRPr="00747BD4">
        <w:rPr>
          <w:sz w:val="20"/>
          <w:szCs w:val="20"/>
        </w:rPr>
        <w:t>bring</w:t>
      </w:r>
      <w:r w:rsidR="00C22D89">
        <w:rPr>
          <w:sz w:val="20"/>
          <w:szCs w:val="20"/>
        </w:rPr>
        <w:t xml:space="preserve"> the</w:t>
      </w:r>
      <w:r w:rsidR="00747BD4" w:rsidRPr="00747BD4">
        <w:rPr>
          <w:sz w:val="20"/>
          <w:szCs w:val="20"/>
        </w:rPr>
        <w:t xml:space="preserve"> users back once</w:t>
      </w:r>
      <w:r w:rsidR="00C22D89">
        <w:rPr>
          <w:sz w:val="20"/>
          <w:szCs w:val="20"/>
        </w:rPr>
        <w:t>,</w:t>
      </w:r>
      <w:r w:rsidR="00747BD4" w:rsidRPr="00747BD4">
        <w:rPr>
          <w:sz w:val="20"/>
          <w:szCs w:val="20"/>
        </w:rPr>
        <w:t xml:space="preserve"> </w:t>
      </w:r>
      <w:r w:rsidR="00C22D89">
        <w:rPr>
          <w:sz w:val="20"/>
          <w:szCs w:val="20"/>
        </w:rPr>
        <w:t>but f</w:t>
      </w:r>
      <w:r w:rsidR="00747BD4" w:rsidRPr="00747BD4">
        <w:rPr>
          <w:sz w:val="20"/>
          <w:szCs w:val="20"/>
        </w:rPr>
        <w:t xml:space="preserve">amiliarity brings them back repeatedly. </w:t>
      </w:r>
      <w:r w:rsidR="00C22D89">
        <w:rPr>
          <w:sz w:val="20"/>
          <w:szCs w:val="20"/>
        </w:rPr>
        <w:t xml:space="preserve">That is why when </w:t>
      </w:r>
      <w:r w:rsidR="00747BD4" w:rsidRPr="00747BD4">
        <w:rPr>
          <w:sz w:val="20"/>
          <w:szCs w:val="20"/>
        </w:rPr>
        <w:t>service quality or perceived value drops, the habit breaks</w:t>
      </w:r>
      <w:r w:rsidR="00C22D89">
        <w:rPr>
          <w:sz w:val="20"/>
          <w:szCs w:val="20"/>
        </w:rPr>
        <w:t xml:space="preserve"> immediately</w:t>
      </w:r>
      <w:r w:rsidR="00747BD4" w:rsidRPr="00747BD4">
        <w:rPr>
          <w:sz w:val="20"/>
          <w:szCs w:val="20"/>
        </w:rPr>
        <w:t>.</w:t>
      </w:r>
    </w:p>
    <w:p w14:paraId="387D63BA" w14:textId="77777777" w:rsidR="00C22D89" w:rsidRDefault="00C22D89">
      <w:pPr>
        <w:ind w:left="788"/>
        <w:jc w:val="both"/>
        <w:rPr>
          <w:sz w:val="20"/>
          <w:szCs w:val="20"/>
        </w:rPr>
      </w:pPr>
    </w:p>
    <w:p w14:paraId="593822A8" w14:textId="19232384" w:rsidR="0035387B" w:rsidRDefault="00C92AEE">
      <w:pPr>
        <w:ind w:left="788"/>
        <w:jc w:val="both"/>
        <w:rPr>
          <w:b/>
          <w:bCs/>
          <w:sz w:val="20"/>
          <w:szCs w:val="20"/>
        </w:rPr>
      </w:pPr>
      <w:r>
        <w:rPr>
          <w:b/>
          <w:bCs/>
          <w:sz w:val="20"/>
          <w:szCs w:val="20"/>
        </w:rPr>
        <w:t xml:space="preserve">3.5 </w:t>
      </w:r>
      <w:r w:rsidR="008A538B">
        <w:rPr>
          <w:b/>
          <w:bCs/>
          <w:sz w:val="20"/>
          <w:szCs w:val="20"/>
        </w:rPr>
        <w:t>Comparisons, Agreements, and Contradictions</w:t>
      </w:r>
    </w:p>
    <w:p w14:paraId="279AF320" w14:textId="77777777" w:rsidR="00A108E5" w:rsidRPr="00C92AEE" w:rsidRDefault="008A538B">
      <w:pPr>
        <w:ind w:left="788"/>
        <w:rPr>
          <w:bCs/>
          <w:i/>
          <w:sz w:val="20"/>
          <w:szCs w:val="20"/>
        </w:rPr>
      </w:pPr>
      <w:r w:rsidRPr="00C92AEE">
        <w:rPr>
          <w:bCs/>
          <w:i/>
          <w:sz w:val="20"/>
          <w:szCs w:val="20"/>
        </w:rPr>
        <w:t>Agreements</w:t>
      </w:r>
    </w:p>
    <w:p w14:paraId="7D256D9B" w14:textId="74162EC1" w:rsidR="0035387B" w:rsidRDefault="008A538B">
      <w:pPr>
        <w:ind w:left="788"/>
        <w:rPr>
          <w:sz w:val="20"/>
          <w:szCs w:val="20"/>
        </w:rPr>
      </w:pPr>
      <w:r>
        <w:rPr>
          <w:sz w:val="20"/>
          <w:szCs w:val="20"/>
        </w:rPr>
        <w:t>• Emotion regulation is the primary motive</w:t>
      </w:r>
      <w:r>
        <w:rPr>
          <w:sz w:val="20"/>
          <w:szCs w:val="20"/>
        </w:rPr>
        <w:br/>
        <w:t xml:space="preserve">• Identity and social gratifications </w:t>
      </w:r>
      <w:r w:rsidR="00C22D89">
        <w:rPr>
          <w:sz w:val="20"/>
          <w:szCs w:val="20"/>
        </w:rPr>
        <w:t>remain</w:t>
      </w:r>
      <w:r>
        <w:rPr>
          <w:sz w:val="20"/>
          <w:szCs w:val="20"/>
        </w:rPr>
        <w:t xml:space="preserve"> consistent</w:t>
      </w:r>
      <w:r w:rsidR="00C22D89">
        <w:rPr>
          <w:sz w:val="20"/>
          <w:szCs w:val="20"/>
        </w:rPr>
        <w:t xml:space="preserve"> factors</w:t>
      </w:r>
      <w:r>
        <w:rPr>
          <w:sz w:val="20"/>
          <w:szCs w:val="20"/>
        </w:rPr>
        <w:br/>
        <w:t xml:space="preserve">• Satisfaction predicts </w:t>
      </w:r>
      <w:r w:rsidR="00C22D89">
        <w:rPr>
          <w:sz w:val="20"/>
          <w:szCs w:val="20"/>
        </w:rPr>
        <w:t xml:space="preserve">the </w:t>
      </w:r>
      <w:r>
        <w:rPr>
          <w:sz w:val="20"/>
          <w:szCs w:val="20"/>
        </w:rPr>
        <w:t>intention</w:t>
      </w:r>
      <w:r w:rsidR="00C22D89">
        <w:rPr>
          <w:sz w:val="20"/>
          <w:szCs w:val="20"/>
        </w:rPr>
        <w:t xml:space="preserve"> to continue</w:t>
      </w:r>
    </w:p>
    <w:p w14:paraId="1FEACF2B" w14:textId="77777777" w:rsidR="0035387B" w:rsidRDefault="0035387B">
      <w:pPr>
        <w:ind w:left="788"/>
        <w:jc w:val="both"/>
        <w:rPr>
          <w:sz w:val="20"/>
          <w:szCs w:val="20"/>
        </w:rPr>
      </w:pPr>
    </w:p>
    <w:p w14:paraId="0E1A61D7" w14:textId="77777777" w:rsidR="0035387B" w:rsidRPr="00C92AEE" w:rsidRDefault="008A538B" w:rsidP="00C92AEE">
      <w:pPr>
        <w:ind w:left="788"/>
        <w:rPr>
          <w:bCs/>
          <w:i/>
          <w:sz w:val="20"/>
          <w:szCs w:val="20"/>
        </w:rPr>
      </w:pPr>
      <w:r w:rsidRPr="00C92AEE">
        <w:rPr>
          <w:bCs/>
          <w:i/>
          <w:sz w:val="20"/>
          <w:szCs w:val="20"/>
        </w:rPr>
        <w:t>Contradictions / Gaps</w:t>
      </w:r>
    </w:p>
    <w:p w14:paraId="252837F2" w14:textId="120C9DF9" w:rsidR="0035387B" w:rsidRDefault="008A538B">
      <w:pPr>
        <w:ind w:left="788"/>
        <w:rPr>
          <w:sz w:val="20"/>
          <w:szCs w:val="20"/>
        </w:rPr>
      </w:pPr>
      <w:r>
        <w:rPr>
          <w:sz w:val="20"/>
          <w:szCs w:val="20"/>
        </w:rPr>
        <w:t>• Algorithms may restrict user agency</w:t>
      </w:r>
      <w:r w:rsidR="00C22D89">
        <w:rPr>
          <w:sz w:val="20"/>
          <w:szCs w:val="20"/>
        </w:rPr>
        <w:t xml:space="preserve"> or the user’s autonomy</w:t>
      </w:r>
      <w:r>
        <w:rPr>
          <w:sz w:val="20"/>
          <w:szCs w:val="20"/>
        </w:rPr>
        <w:br/>
        <w:t>• Emotional measures lack standardization</w:t>
      </w:r>
      <w:r w:rsidR="00C22D89">
        <w:rPr>
          <w:sz w:val="20"/>
          <w:szCs w:val="20"/>
        </w:rPr>
        <w:t xml:space="preserve"> so cannot be applied universally</w:t>
      </w:r>
      <w:r>
        <w:rPr>
          <w:sz w:val="20"/>
          <w:szCs w:val="20"/>
        </w:rPr>
        <w:br/>
        <w:t>• Survey-</w:t>
      </w:r>
      <w:r w:rsidR="00C22D89">
        <w:rPr>
          <w:sz w:val="20"/>
          <w:szCs w:val="20"/>
        </w:rPr>
        <w:t>based</w:t>
      </w:r>
      <w:r>
        <w:rPr>
          <w:sz w:val="20"/>
          <w:szCs w:val="20"/>
        </w:rPr>
        <w:t xml:space="preserve"> methods </w:t>
      </w:r>
      <w:r w:rsidR="00C22D89">
        <w:rPr>
          <w:sz w:val="20"/>
          <w:szCs w:val="20"/>
        </w:rPr>
        <w:t xml:space="preserve">try to </w:t>
      </w:r>
      <w:r>
        <w:rPr>
          <w:sz w:val="20"/>
          <w:szCs w:val="20"/>
        </w:rPr>
        <w:t>oversimplify motivations</w:t>
      </w:r>
    </w:p>
    <w:p w14:paraId="12F6F34B" w14:textId="77777777" w:rsidR="0035387B" w:rsidRDefault="0035387B">
      <w:pPr>
        <w:ind w:left="788"/>
        <w:jc w:val="both"/>
        <w:rPr>
          <w:sz w:val="20"/>
          <w:szCs w:val="20"/>
        </w:rPr>
      </w:pPr>
    </w:p>
    <w:p w14:paraId="26E03673" w14:textId="77777777" w:rsidR="0035387B" w:rsidRPr="00C92AEE" w:rsidRDefault="008A538B">
      <w:pPr>
        <w:ind w:left="788"/>
        <w:jc w:val="both"/>
        <w:rPr>
          <w:bCs/>
          <w:i/>
          <w:sz w:val="20"/>
          <w:szCs w:val="20"/>
        </w:rPr>
      </w:pPr>
      <w:r w:rsidRPr="00C92AEE">
        <w:rPr>
          <w:bCs/>
          <w:i/>
          <w:sz w:val="20"/>
          <w:szCs w:val="20"/>
        </w:rPr>
        <w:t>Sample &amp; Method Limitations</w:t>
      </w:r>
    </w:p>
    <w:p w14:paraId="0295A815" w14:textId="3E4EBD2C" w:rsidR="0035387B" w:rsidRDefault="008A538B">
      <w:pPr>
        <w:ind w:left="788"/>
        <w:rPr>
          <w:sz w:val="24"/>
          <w:szCs w:val="24"/>
        </w:rPr>
      </w:pPr>
      <w:r>
        <w:rPr>
          <w:sz w:val="20"/>
          <w:szCs w:val="20"/>
        </w:rPr>
        <w:t xml:space="preserve">• Student-biased samples reduce </w:t>
      </w:r>
      <w:r w:rsidR="00BE6C41">
        <w:rPr>
          <w:sz w:val="20"/>
          <w:szCs w:val="20"/>
        </w:rPr>
        <w:t>universality</w:t>
      </w:r>
      <w:r>
        <w:rPr>
          <w:sz w:val="20"/>
          <w:szCs w:val="20"/>
        </w:rPr>
        <w:br/>
        <w:t xml:space="preserve">• </w:t>
      </w:r>
      <w:r w:rsidR="00BE6C41">
        <w:rPr>
          <w:sz w:val="20"/>
          <w:szCs w:val="20"/>
        </w:rPr>
        <w:t>For q</w:t>
      </w:r>
      <w:r>
        <w:rPr>
          <w:sz w:val="20"/>
          <w:szCs w:val="20"/>
        </w:rPr>
        <w:t xml:space="preserve">ualitative depth </w:t>
      </w:r>
      <w:r w:rsidR="00BE6C41">
        <w:rPr>
          <w:sz w:val="20"/>
          <w:szCs w:val="20"/>
        </w:rPr>
        <w:t xml:space="preserve">of understanding </w:t>
      </w:r>
      <w:r w:rsidR="0004604D">
        <w:rPr>
          <w:sz w:val="20"/>
          <w:szCs w:val="20"/>
        </w:rPr>
        <w:t>,</w:t>
      </w:r>
      <w:r w:rsidR="00BE6C41">
        <w:rPr>
          <w:sz w:val="20"/>
          <w:szCs w:val="20"/>
        </w:rPr>
        <w:t>absence of</w:t>
      </w:r>
      <w:r>
        <w:rPr>
          <w:sz w:val="20"/>
          <w:szCs w:val="20"/>
        </w:rPr>
        <w:t xml:space="preserve"> prediction</w:t>
      </w:r>
      <w:r w:rsidR="0004604D">
        <w:rPr>
          <w:sz w:val="20"/>
          <w:szCs w:val="20"/>
        </w:rPr>
        <w:t xml:space="preserve"> is seen</w:t>
      </w:r>
      <w:r>
        <w:rPr>
          <w:sz w:val="20"/>
          <w:szCs w:val="20"/>
        </w:rPr>
        <w:br/>
        <w:t xml:space="preserve">• </w:t>
      </w:r>
      <w:r w:rsidR="00C92AEE">
        <w:rPr>
          <w:sz w:val="20"/>
          <w:szCs w:val="20"/>
        </w:rPr>
        <w:t>Under usage</w:t>
      </w:r>
      <w:r w:rsidR="00BE6C41">
        <w:rPr>
          <w:sz w:val="20"/>
          <w:szCs w:val="20"/>
        </w:rPr>
        <w:t xml:space="preserve"> of cognitive models is seen</w:t>
      </w:r>
    </w:p>
    <w:p w14:paraId="425DD9FD"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USER EXPERIENCE &amp; INTERFACE DESIGN</w:t>
      </w:r>
    </w:p>
    <w:p w14:paraId="4EBF0576" w14:textId="77777777" w:rsidR="0035387B" w:rsidRDefault="0035387B" w:rsidP="003D3227">
      <w:pPr>
        <w:jc w:val="both"/>
        <w:rPr>
          <w:sz w:val="24"/>
          <w:szCs w:val="24"/>
        </w:rPr>
      </w:pPr>
    </w:p>
    <w:p w14:paraId="162C031F" w14:textId="06AEA944" w:rsidR="0035387B" w:rsidRDefault="00CF0083" w:rsidP="00CF0083">
      <w:pPr>
        <w:ind w:left="788"/>
        <w:rPr>
          <w:color w:val="141413"/>
          <w:sz w:val="20"/>
          <w:szCs w:val="20"/>
          <w:shd w:val="clear" w:color="auto" w:fill="FFFFFF"/>
        </w:rPr>
      </w:pPr>
      <w:r w:rsidRPr="00CF0083">
        <w:rPr>
          <w:color w:val="141413"/>
          <w:sz w:val="20"/>
          <w:szCs w:val="20"/>
          <w:shd w:val="clear" w:color="auto" w:fill="FFFFFF"/>
        </w:rPr>
        <w:t>UX</w:t>
      </w:r>
      <w:r>
        <w:rPr>
          <w:color w:val="141413"/>
          <w:sz w:val="20"/>
          <w:szCs w:val="20"/>
          <w:shd w:val="clear" w:color="auto" w:fill="FFFFFF"/>
        </w:rPr>
        <w:t xml:space="preserve"> (User Experience) </w:t>
      </w:r>
      <w:r w:rsidRPr="00CF0083">
        <w:rPr>
          <w:color w:val="141413"/>
          <w:sz w:val="20"/>
          <w:szCs w:val="20"/>
          <w:shd w:val="clear" w:color="auto" w:fill="FFFFFF"/>
        </w:rPr>
        <w:t xml:space="preserve">is not just about </w:t>
      </w:r>
      <w:r>
        <w:rPr>
          <w:color w:val="141413"/>
          <w:sz w:val="20"/>
          <w:szCs w:val="20"/>
          <w:shd w:val="clear" w:color="auto" w:fill="FFFFFF"/>
        </w:rPr>
        <w:t xml:space="preserve">the frontend design </w:t>
      </w:r>
      <w:r w:rsidR="0004604D">
        <w:rPr>
          <w:color w:val="141413"/>
          <w:sz w:val="20"/>
          <w:szCs w:val="20"/>
          <w:shd w:val="clear" w:color="auto" w:fill="FFFFFF"/>
        </w:rPr>
        <w:t>that is seen</w:t>
      </w:r>
      <w:r w:rsidRPr="00CF0083">
        <w:rPr>
          <w:color w:val="141413"/>
          <w:sz w:val="20"/>
          <w:szCs w:val="20"/>
          <w:shd w:val="clear" w:color="auto" w:fill="FFFFFF"/>
        </w:rPr>
        <w:t xml:space="preserve">. It </w:t>
      </w:r>
      <w:r>
        <w:rPr>
          <w:color w:val="141413"/>
          <w:sz w:val="20"/>
          <w:szCs w:val="20"/>
          <w:shd w:val="clear" w:color="auto" w:fill="FFFFFF"/>
        </w:rPr>
        <w:t xml:space="preserve">also </w:t>
      </w:r>
      <w:r w:rsidRPr="00CF0083">
        <w:rPr>
          <w:color w:val="141413"/>
          <w:sz w:val="20"/>
          <w:szCs w:val="20"/>
          <w:shd w:val="clear" w:color="auto" w:fill="FFFFFF"/>
        </w:rPr>
        <w:t xml:space="preserve">determines whether people can actually use the app comfortably, </w:t>
      </w:r>
      <w:r>
        <w:rPr>
          <w:color w:val="141413"/>
          <w:sz w:val="20"/>
          <w:szCs w:val="20"/>
          <w:shd w:val="clear" w:color="auto" w:fill="FFFFFF"/>
        </w:rPr>
        <w:t xml:space="preserve">across </w:t>
      </w:r>
      <w:r w:rsidR="009F527E">
        <w:rPr>
          <w:color w:val="141413"/>
          <w:sz w:val="20"/>
          <w:szCs w:val="20"/>
          <w:shd w:val="clear" w:color="auto" w:fill="FFFFFF"/>
        </w:rPr>
        <w:t xml:space="preserve">the </w:t>
      </w:r>
      <w:r>
        <w:rPr>
          <w:color w:val="141413"/>
          <w:sz w:val="20"/>
          <w:szCs w:val="20"/>
          <w:shd w:val="clear" w:color="auto" w:fill="FFFFFF"/>
        </w:rPr>
        <w:t>different devices and different contexts.</w:t>
      </w:r>
    </w:p>
    <w:p w14:paraId="7F3CD12E" w14:textId="77777777" w:rsidR="00CF0083" w:rsidRPr="00CF0083" w:rsidRDefault="00CF0083" w:rsidP="00CF0083">
      <w:pPr>
        <w:ind w:left="788"/>
        <w:rPr>
          <w:color w:val="141413"/>
          <w:sz w:val="20"/>
          <w:szCs w:val="20"/>
          <w:shd w:val="clear" w:color="auto" w:fill="FFFFFF"/>
        </w:rPr>
      </w:pPr>
    </w:p>
    <w:p w14:paraId="31808924" w14:textId="77777777" w:rsidR="0035387B" w:rsidRDefault="008A538B">
      <w:pPr>
        <w:pStyle w:val="Heading2"/>
        <w:ind w:left="788"/>
        <w:rPr>
          <w:b/>
          <w:bCs/>
          <w:sz w:val="24"/>
          <w:szCs w:val="24"/>
        </w:rPr>
      </w:pPr>
      <w:r>
        <w:rPr>
          <w:rFonts w:ascii="Times New Roman" w:eastAsia="Times New Roman" w:hAnsi="Times New Roman" w:cs="Times New Roman"/>
          <w:b/>
          <w:bCs/>
          <w:color w:val="000000"/>
          <w:sz w:val="20"/>
          <w:szCs w:val="20"/>
        </w:rPr>
        <w:t>4.1 UX Evaluation Methods in Music Streaming Research</w:t>
      </w:r>
    </w:p>
    <w:p w14:paraId="78FEC491" w14:textId="09124237" w:rsidR="000614A6" w:rsidRDefault="000614A6" w:rsidP="00734F48">
      <w:pPr>
        <w:ind w:left="788"/>
        <w:jc w:val="both"/>
        <w:rPr>
          <w:sz w:val="20"/>
          <w:szCs w:val="20"/>
        </w:rPr>
      </w:pPr>
      <w:r w:rsidRPr="000614A6">
        <w:rPr>
          <w:sz w:val="20"/>
          <w:szCs w:val="20"/>
        </w:rPr>
        <w:t xml:space="preserve">Skånland [6] found that predictable, </w:t>
      </w:r>
      <w:r w:rsidR="00A23B42">
        <w:rPr>
          <w:sz w:val="20"/>
          <w:szCs w:val="20"/>
        </w:rPr>
        <w:t>no-resistance</w:t>
      </w:r>
      <w:r w:rsidRPr="000614A6">
        <w:rPr>
          <w:sz w:val="20"/>
          <w:szCs w:val="20"/>
        </w:rPr>
        <w:t xml:space="preserve"> access matter</w:t>
      </w:r>
      <w:r w:rsidR="00A23B42">
        <w:rPr>
          <w:sz w:val="20"/>
          <w:szCs w:val="20"/>
        </w:rPr>
        <w:t>ed</w:t>
      </w:r>
      <w:r w:rsidRPr="000614A6">
        <w:rPr>
          <w:sz w:val="20"/>
          <w:szCs w:val="20"/>
        </w:rPr>
        <w:t xml:space="preserve"> most during emotional </w:t>
      </w:r>
      <w:r w:rsidR="00A23B42">
        <w:rPr>
          <w:sz w:val="20"/>
          <w:szCs w:val="20"/>
        </w:rPr>
        <w:t xml:space="preserve">type of </w:t>
      </w:r>
      <w:r w:rsidRPr="000614A6">
        <w:rPr>
          <w:sz w:val="20"/>
          <w:szCs w:val="20"/>
        </w:rPr>
        <w:t>listening. Choi Shin et al. [7] showed that video-first interfaces create</w:t>
      </w:r>
      <w:r w:rsidR="009F527E">
        <w:rPr>
          <w:sz w:val="20"/>
          <w:szCs w:val="20"/>
        </w:rPr>
        <w:t>s</w:t>
      </w:r>
      <w:r w:rsidRPr="000614A6">
        <w:rPr>
          <w:sz w:val="20"/>
          <w:szCs w:val="20"/>
        </w:rPr>
        <w:t xml:space="preserve"> friction for </w:t>
      </w:r>
      <w:r w:rsidR="002A42D6">
        <w:rPr>
          <w:sz w:val="20"/>
          <w:szCs w:val="20"/>
        </w:rPr>
        <w:t>experiences that should be music first.</w:t>
      </w:r>
      <w:r w:rsidRPr="000614A6">
        <w:rPr>
          <w:sz w:val="20"/>
          <w:szCs w:val="20"/>
        </w:rPr>
        <w:t xml:space="preserve"> </w:t>
      </w:r>
      <w:r w:rsidR="002A42D6">
        <w:rPr>
          <w:sz w:val="20"/>
          <w:szCs w:val="20"/>
        </w:rPr>
        <w:t xml:space="preserve">This is because </w:t>
      </w:r>
      <w:r w:rsidRPr="000614A6">
        <w:rPr>
          <w:sz w:val="20"/>
          <w:szCs w:val="20"/>
        </w:rPr>
        <w:t>audio-first features like background playback and simplified navigation help</w:t>
      </w:r>
      <w:r w:rsidR="002A42D6">
        <w:rPr>
          <w:sz w:val="20"/>
          <w:szCs w:val="20"/>
        </w:rPr>
        <w:t>, matter the most .</w:t>
      </w:r>
      <w:r w:rsidRPr="000614A6">
        <w:rPr>
          <w:sz w:val="20"/>
          <w:szCs w:val="20"/>
        </w:rPr>
        <w:t>Angela Halim et al. [8] used UEQ</w:t>
      </w:r>
      <w:r w:rsidR="002A42D6">
        <w:rPr>
          <w:sz w:val="20"/>
          <w:szCs w:val="20"/>
        </w:rPr>
        <w:t xml:space="preserve"> (User Experience Questionnaire)</w:t>
      </w:r>
      <w:r w:rsidRPr="000614A6">
        <w:rPr>
          <w:sz w:val="20"/>
          <w:szCs w:val="20"/>
        </w:rPr>
        <w:t xml:space="preserve"> and found that </w:t>
      </w:r>
      <w:r w:rsidR="002A42D6">
        <w:rPr>
          <w:sz w:val="20"/>
          <w:szCs w:val="20"/>
        </w:rPr>
        <w:t xml:space="preserve">when </w:t>
      </w:r>
      <w:r w:rsidRPr="000614A6">
        <w:rPr>
          <w:sz w:val="20"/>
          <w:szCs w:val="20"/>
        </w:rPr>
        <w:t>repetitive layouts and weak feedback</w:t>
      </w:r>
      <w:r w:rsidR="002A42D6">
        <w:rPr>
          <w:sz w:val="20"/>
          <w:szCs w:val="20"/>
        </w:rPr>
        <w:t xml:space="preserve"> are used,</w:t>
      </w:r>
      <w:r w:rsidRPr="000614A6">
        <w:rPr>
          <w:sz w:val="20"/>
          <w:szCs w:val="20"/>
        </w:rPr>
        <w:t xml:space="preserve"> </w:t>
      </w:r>
      <w:r w:rsidR="002A42D6">
        <w:rPr>
          <w:sz w:val="20"/>
          <w:szCs w:val="20"/>
        </w:rPr>
        <w:t xml:space="preserve">it </w:t>
      </w:r>
      <w:r w:rsidRPr="000614A6">
        <w:rPr>
          <w:sz w:val="20"/>
          <w:szCs w:val="20"/>
        </w:rPr>
        <w:t>reduce</w:t>
      </w:r>
      <w:r w:rsidR="002A42D6">
        <w:rPr>
          <w:sz w:val="20"/>
          <w:szCs w:val="20"/>
        </w:rPr>
        <w:t>s</w:t>
      </w:r>
      <w:r w:rsidRPr="000614A6">
        <w:rPr>
          <w:sz w:val="20"/>
          <w:szCs w:val="20"/>
        </w:rPr>
        <w:t xml:space="preserve"> engagement. Venkova and Essien [9] found that</w:t>
      </w:r>
      <w:r w:rsidR="002A42D6">
        <w:rPr>
          <w:sz w:val="20"/>
          <w:szCs w:val="20"/>
        </w:rPr>
        <w:t xml:space="preserve"> continuing with</w:t>
      </w:r>
      <w:r w:rsidRPr="000614A6">
        <w:rPr>
          <w:sz w:val="20"/>
          <w:szCs w:val="20"/>
        </w:rPr>
        <w:t xml:space="preserve"> state sync</w:t>
      </w:r>
      <w:r w:rsidR="002A42D6">
        <w:rPr>
          <w:sz w:val="20"/>
          <w:szCs w:val="20"/>
        </w:rPr>
        <w:t>ing</w:t>
      </w:r>
      <w:r w:rsidRPr="000614A6">
        <w:rPr>
          <w:sz w:val="20"/>
          <w:szCs w:val="20"/>
        </w:rPr>
        <w:t xml:space="preserve"> </w:t>
      </w:r>
      <w:r w:rsidR="00671164">
        <w:rPr>
          <w:sz w:val="20"/>
          <w:szCs w:val="20"/>
        </w:rPr>
        <w:t>mechanism</w:t>
      </w:r>
      <w:r w:rsidR="009F527E">
        <w:rPr>
          <w:sz w:val="20"/>
          <w:szCs w:val="20"/>
        </w:rPr>
        <w:t>s</w:t>
      </w:r>
      <w:r w:rsidR="00671164">
        <w:rPr>
          <w:sz w:val="20"/>
          <w:szCs w:val="20"/>
        </w:rPr>
        <w:t xml:space="preserve"> allow </w:t>
      </w:r>
      <w:r w:rsidRPr="000614A6">
        <w:rPr>
          <w:sz w:val="20"/>
          <w:szCs w:val="20"/>
        </w:rPr>
        <w:t xml:space="preserve">continuing </w:t>
      </w:r>
      <w:r w:rsidR="00671164">
        <w:rPr>
          <w:sz w:val="20"/>
          <w:szCs w:val="20"/>
        </w:rPr>
        <w:t xml:space="preserve">from </w:t>
      </w:r>
      <w:r w:rsidRPr="000614A6">
        <w:rPr>
          <w:sz w:val="20"/>
          <w:szCs w:val="20"/>
        </w:rPr>
        <w:t>wh</w:t>
      </w:r>
      <w:r w:rsidR="00671164">
        <w:rPr>
          <w:sz w:val="20"/>
          <w:szCs w:val="20"/>
        </w:rPr>
        <w:t>ere</w:t>
      </w:r>
      <w:r w:rsidRPr="000614A6">
        <w:rPr>
          <w:sz w:val="20"/>
          <w:szCs w:val="20"/>
        </w:rPr>
        <w:t xml:space="preserve"> </w:t>
      </w:r>
      <w:r w:rsidR="0004604D">
        <w:rPr>
          <w:sz w:val="20"/>
          <w:szCs w:val="20"/>
        </w:rPr>
        <w:t>the users</w:t>
      </w:r>
      <w:r w:rsidRPr="000614A6">
        <w:rPr>
          <w:sz w:val="20"/>
          <w:szCs w:val="20"/>
        </w:rPr>
        <w:t xml:space="preserve"> left off across devices</w:t>
      </w:r>
      <w:r w:rsidR="00671164">
        <w:rPr>
          <w:sz w:val="20"/>
          <w:szCs w:val="20"/>
        </w:rPr>
        <w:t xml:space="preserve">, and that </w:t>
      </w:r>
      <w:r w:rsidRPr="000614A6">
        <w:rPr>
          <w:sz w:val="20"/>
          <w:szCs w:val="20"/>
        </w:rPr>
        <w:t>directly improves trust.</w:t>
      </w:r>
    </w:p>
    <w:p w14:paraId="75F7DB15" w14:textId="77777777" w:rsidR="003D3227" w:rsidRPr="00C151D6" w:rsidRDefault="008A538B" w:rsidP="003D3227">
      <w:pPr>
        <w:ind w:left="788"/>
        <w:rPr>
          <w:bCs/>
          <w:i/>
          <w:sz w:val="20"/>
          <w:szCs w:val="20"/>
        </w:rPr>
      </w:pPr>
      <w:r w:rsidRPr="00C151D6">
        <w:rPr>
          <w:bCs/>
          <w:i/>
          <w:sz w:val="20"/>
          <w:szCs w:val="20"/>
        </w:rPr>
        <w:t>Comparison:</w:t>
      </w:r>
    </w:p>
    <w:p w14:paraId="5958128C" w14:textId="39A6F9A4" w:rsidR="00A108E5" w:rsidRDefault="008A538B" w:rsidP="003D3227">
      <w:pPr>
        <w:ind w:left="788"/>
        <w:rPr>
          <w:b/>
          <w:bCs/>
          <w:sz w:val="20"/>
          <w:szCs w:val="20"/>
        </w:rPr>
      </w:pPr>
      <w:r>
        <w:rPr>
          <w:sz w:val="20"/>
          <w:szCs w:val="20"/>
        </w:rPr>
        <w:t xml:space="preserve">• Quantitative tools </w:t>
      </w:r>
      <w:r w:rsidR="00671164">
        <w:rPr>
          <w:sz w:val="20"/>
          <w:szCs w:val="20"/>
        </w:rPr>
        <w:t xml:space="preserve">find the </w:t>
      </w:r>
      <w:r>
        <w:rPr>
          <w:sz w:val="20"/>
          <w:szCs w:val="20"/>
        </w:rPr>
        <w:t>gaps</w:t>
      </w:r>
      <w:r w:rsidR="00671164">
        <w:rPr>
          <w:sz w:val="20"/>
          <w:szCs w:val="20"/>
        </w:rPr>
        <w:t xml:space="preserve"> in usability </w:t>
      </w:r>
      <w:r>
        <w:rPr>
          <w:sz w:val="20"/>
          <w:szCs w:val="20"/>
        </w:rPr>
        <w:br/>
        <w:t xml:space="preserve">• Qualitative approaches </w:t>
      </w:r>
      <w:r w:rsidR="00671164">
        <w:rPr>
          <w:sz w:val="20"/>
          <w:szCs w:val="20"/>
        </w:rPr>
        <w:t>explain the importance of</w:t>
      </w:r>
      <w:r>
        <w:rPr>
          <w:sz w:val="20"/>
          <w:szCs w:val="20"/>
        </w:rPr>
        <w:t xml:space="preserve"> emotional needs</w:t>
      </w:r>
    </w:p>
    <w:p w14:paraId="7347BAD9" w14:textId="77777777" w:rsidR="003D3227" w:rsidRPr="003D3227" w:rsidRDefault="003D3227" w:rsidP="003D3227">
      <w:pPr>
        <w:ind w:left="788"/>
        <w:rPr>
          <w:b/>
          <w:bCs/>
          <w:sz w:val="20"/>
          <w:szCs w:val="20"/>
        </w:rPr>
      </w:pPr>
    </w:p>
    <w:p w14:paraId="5232CC69" w14:textId="09165AD3" w:rsidR="0035387B" w:rsidRDefault="008A538B">
      <w:pPr>
        <w:ind w:left="788"/>
        <w:rPr>
          <w:sz w:val="20"/>
          <w:szCs w:val="20"/>
        </w:rPr>
      </w:pPr>
      <w:r>
        <w:rPr>
          <w:sz w:val="20"/>
          <w:szCs w:val="20"/>
        </w:rPr>
        <w:t xml:space="preserve">Together, UX is functional, </w:t>
      </w:r>
      <w:r w:rsidR="00E1066F">
        <w:rPr>
          <w:sz w:val="20"/>
          <w:szCs w:val="20"/>
        </w:rPr>
        <w:t>conceptual</w:t>
      </w:r>
      <w:r>
        <w:rPr>
          <w:sz w:val="20"/>
          <w:szCs w:val="20"/>
        </w:rPr>
        <w:t>, and dependent</w:t>
      </w:r>
      <w:r w:rsidR="00C151D6">
        <w:rPr>
          <w:sz w:val="20"/>
          <w:szCs w:val="20"/>
        </w:rPr>
        <w:t xml:space="preserve"> on context</w:t>
      </w:r>
      <w:r>
        <w:rPr>
          <w:sz w:val="20"/>
          <w:szCs w:val="20"/>
        </w:rPr>
        <w:t>.</w:t>
      </w:r>
    </w:p>
    <w:p w14:paraId="71C37B9F" w14:textId="728C051F" w:rsidR="0035387B" w:rsidRDefault="008A538B">
      <w:pPr>
        <w:pStyle w:val="Heading2"/>
        <w:ind w:left="788"/>
        <w:rPr>
          <w:b/>
          <w:bCs/>
          <w:sz w:val="20"/>
          <w:szCs w:val="20"/>
        </w:rPr>
      </w:pPr>
      <w:r>
        <w:rPr>
          <w:rFonts w:ascii="Times New Roman" w:eastAsia="Times New Roman" w:hAnsi="Times New Roman" w:cs="Times New Roman"/>
          <w:b/>
          <w:bCs/>
          <w:color w:val="000000"/>
          <w:sz w:val="20"/>
          <w:szCs w:val="20"/>
        </w:rPr>
        <w:t>4.2 </w:t>
      </w:r>
      <w:r w:rsidR="00E1066F">
        <w:rPr>
          <w:rFonts w:ascii="Times New Roman" w:eastAsia="Times New Roman" w:hAnsi="Times New Roman" w:cs="Times New Roman"/>
          <w:b/>
          <w:bCs/>
          <w:color w:val="000000"/>
          <w:sz w:val="20"/>
          <w:szCs w:val="20"/>
        </w:rPr>
        <w:t>Accessibility and Multi-Platform Design</w:t>
      </w:r>
    </w:p>
    <w:p w14:paraId="440F65BA" w14:textId="6BBD209C" w:rsidR="0035387B" w:rsidRPr="00D76C63" w:rsidRDefault="00E1066F" w:rsidP="00D76C63">
      <w:pPr>
        <w:ind w:left="788"/>
        <w:jc w:val="both"/>
        <w:rPr>
          <w:sz w:val="20"/>
          <w:szCs w:val="20"/>
        </w:rPr>
      </w:pPr>
      <w:r>
        <w:rPr>
          <w:sz w:val="20"/>
          <w:szCs w:val="20"/>
        </w:rPr>
        <w:t>There are many</w:t>
      </w:r>
      <w:r w:rsidRPr="00E1066F">
        <w:rPr>
          <w:sz w:val="20"/>
          <w:szCs w:val="20"/>
        </w:rPr>
        <w:t xml:space="preserve"> platforms</w:t>
      </w:r>
      <w:r>
        <w:rPr>
          <w:sz w:val="20"/>
          <w:szCs w:val="20"/>
        </w:rPr>
        <w:t xml:space="preserve"> that</w:t>
      </w:r>
      <w:r w:rsidRPr="00E1066F">
        <w:rPr>
          <w:sz w:val="20"/>
          <w:szCs w:val="20"/>
        </w:rPr>
        <w:t xml:space="preserve"> do not work well for everyone. Arora et al. [10] </w:t>
      </w:r>
      <w:r>
        <w:rPr>
          <w:sz w:val="20"/>
          <w:szCs w:val="20"/>
        </w:rPr>
        <w:t>showed the</w:t>
      </w:r>
      <w:r w:rsidRPr="00E1066F">
        <w:rPr>
          <w:sz w:val="20"/>
          <w:szCs w:val="20"/>
        </w:rPr>
        <w:t xml:space="preserve"> barriers </w:t>
      </w:r>
      <w:r>
        <w:rPr>
          <w:sz w:val="20"/>
          <w:szCs w:val="20"/>
        </w:rPr>
        <w:t xml:space="preserve">and problems </w:t>
      </w:r>
      <w:r w:rsidRPr="00E1066F">
        <w:rPr>
          <w:sz w:val="20"/>
          <w:szCs w:val="20"/>
        </w:rPr>
        <w:t xml:space="preserve">for visually impaired users and </w:t>
      </w:r>
      <w:r>
        <w:rPr>
          <w:sz w:val="20"/>
          <w:szCs w:val="20"/>
        </w:rPr>
        <w:t xml:space="preserve">showed that </w:t>
      </w:r>
      <w:r w:rsidRPr="00E1066F">
        <w:rPr>
          <w:sz w:val="20"/>
          <w:szCs w:val="20"/>
        </w:rPr>
        <w:t xml:space="preserve">multimodal navigation </w:t>
      </w:r>
      <w:r>
        <w:rPr>
          <w:sz w:val="20"/>
          <w:szCs w:val="20"/>
        </w:rPr>
        <w:t xml:space="preserve">is needed, which is </w:t>
      </w:r>
      <w:r w:rsidRPr="00E1066F">
        <w:rPr>
          <w:sz w:val="20"/>
          <w:szCs w:val="20"/>
        </w:rPr>
        <w:t>tactile</w:t>
      </w:r>
      <w:r w:rsidR="00D76C63">
        <w:rPr>
          <w:sz w:val="20"/>
          <w:szCs w:val="20"/>
        </w:rPr>
        <w:t xml:space="preserve"> or touch-based</w:t>
      </w:r>
      <w:r w:rsidRPr="00E1066F">
        <w:rPr>
          <w:sz w:val="20"/>
          <w:szCs w:val="20"/>
        </w:rPr>
        <w:t>,</w:t>
      </w:r>
      <w:r w:rsidR="00C151D6">
        <w:rPr>
          <w:sz w:val="20"/>
          <w:szCs w:val="20"/>
        </w:rPr>
        <w:t xml:space="preserve"> </w:t>
      </w:r>
      <w:r w:rsidRPr="00E1066F">
        <w:rPr>
          <w:sz w:val="20"/>
          <w:szCs w:val="20"/>
        </w:rPr>
        <w:t xml:space="preserve">auditory, </w:t>
      </w:r>
      <w:r>
        <w:rPr>
          <w:sz w:val="20"/>
          <w:szCs w:val="20"/>
        </w:rPr>
        <w:t xml:space="preserve">and </w:t>
      </w:r>
      <w:r w:rsidRPr="00E1066F">
        <w:rPr>
          <w:sz w:val="20"/>
          <w:szCs w:val="20"/>
        </w:rPr>
        <w:t xml:space="preserve">gesture-based. Singh and Pande [28] </w:t>
      </w:r>
      <w:r w:rsidR="00D76C63">
        <w:rPr>
          <w:sz w:val="20"/>
          <w:szCs w:val="20"/>
        </w:rPr>
        <w:t xml:space="preserve">also demonstrated </w:t>
      </w:r>
      <w:r w:rsidRPr="00E1066F">
        <w:rPr>
          <w:sz w:val="20"/>
          <w:szCs w:val="20"/>
        </w:rPr>
        <w:t xml:space="preserve">that </w:t>
      </w:r>
      <w:r w:rsidR="00D76C63">
        <w:rPr>
          <w:sz w:val="20"/>
          <w:szCs w:val="20"/>
        </w:rPr>
        <w:t xml:space="preserve">though </w:t>
      </w:r>
      <w:r w:rsidR="00441EEC">
        <w:rPr>
          <w:sz w:val="20"/>
          <w:szCs w:val="20"/>
        </w:rPr>
        <w:t>people</w:t>
      </w:r>
      <w:r w:rsidR="00D76C63">
        <w:rPr>
          <w:sz w:val="20"/>
          <w:szCs w:val="20"/>
        </w:rPr>
        <w:t xml:space="preserve"> are familiar with Spotify,</w:t>
      </w:r>
      <w:r w:rsidRPr="00E1066F">
        <w:rPr>
          <w:sz w:val="20"/>
          <w:szCs w:val="20"/>
        </w:rPr>
        <w:t xml:space="preserve"> </w:t>
      </w:r>
      <w:r w:rsidR="00D76C63">
        <w:rPr>
          <w:sz w:val="20"/>
          <w:szCs w:val="20"/>
        </w:rPr>
        <w:t xml:space="preserve">it is not fully </w:t>
      </w:r>
      <w:r w:rsidRPr="00E1066F">
        <w:rPr>
          <w:sz w:val="20"/>
          <w:szCs w:val="20"/>
        </w:rPr>
        <w:t>transparen</w:t>
      </w:r>
      <w:r w:rsidR="00D76C63">
        <w:rPr>
          <w:sz w:val="20"/>
          <w:szCs w:val="20"/>
        </w:rPr>
        <w:t>t</w:t>
      </w:r>
      <w:r w:rsidRPr="00E1066F">
        <w:rPr>
          <w:sz w:val="20"/>
          <w:szCs w:val="20"/>
        </w:rPr>
        <w:t xml:space="preserve"> and accessib</w:t>
      </w:r>
      <w:r w:rsidR="00D76C63">
        <w:rPr>
          <w:sz w:val="20"/>
          <w:szCs w:val="20"/>
        </w:rPr>
        <w:t>le</w:t>
      </w:r>
      <w:r w:rsidRPr="00E1066F">
        <w:rPr>
          <w:sz w:val="20"/>
          <w:szCs w:val="20"/>
        </w:rPr>
        <w:t xml:space="preserve"> for new or impaired users.</w:t>
      </w:r>
      <w:r w:rsidR="00D76C63">
        <w:rPr>
          <w:sz w:val="20"/>
          <w:szCs w:val="20"/>
        </w:rPr>
        <w:t xml:space="preserve"> The two gaps that stand out are - </w:t>
      </w:r>
    </w:p>
    <w:p w14:paraId="1DBE5A14" w14:textId="2A119AEC" w:rsidR="0035387B" w:rsidRDefault="0035387B">
      <w:pPr>
        <w:ind w:left="788"/>
        <w:jc w:val="both"/>
        <w:rPr>
          <w:sz w:val="20"/>
          <w:szCs w:val="20"/>
        </w:rPr>
      </w:pPr>
    </w:p>
    <w:p w14:paraId="2A926C03" w14:textId="28DCF93E" w:rsidR="0035387B" w:rsidRDefault="008A538B">
      <w:pPr>
        <w:ind w:left="788"/>
        <w:jc w:val="both"/>
        <w:rPr>
          <w:sz w:val="20"/>
          <w:szCs w:val="20"/>
        </w:rPr>
      </w:pPr>
      <w:r>
        <w:rPr>
          <w:sz w:val="20"/>
          <w:szCs w:val="20"/>
        </w:rPr>
        <w:t>1.</w:t>
      </w:r>
      <w:r w:rsidR="00C151D6">
        <w:rPr>
          <w:sz w:val="20"/>
          <w:szCs w:val="20"/>
        </w:rPr>
        <w:t xml:space="preserve"> </w:t>
      </w:r>
      <w:r>
        <w:rPr>
          <w:sz w:val="20"/>
          <w:szCs w:val="20"/>
        </w:rPr>
        <w:t>Limited multimodal interaction</w:t>
      </w:r>
    </w:p>
    <w:p w14:paraId="4E467226" w14:textId="405284AF" w:rsidR="0035387B" w:rsidRDefault="008A538B">
      <w:pPr>
        <w:ind w:left="788"/>
        <w:jc w:val="both"/>
        <w:rPr>
          <w:sz w:val="20"/>
          <w:szCs w:val="20"/>
        </w:rPr>
      </w:pPr>
      <w:r>
        <w:rPr>
          <w:sz w:val="20"/>
          <w:szCs w:val="20"/>
        </w:rPr>
        <w:t>2.</w:t>
      </w:r>
      <w:r w:rsidR="00C151D6">
        <w:rPr>
          <w:sz w:val="20"/>
          <w:szCs w:val="20"/>
        </w:rPr>
        <w:t xml:space="preserve"> </w:t>
      </w:r>
      <w:r>
        <w:rPr>
          <w:sz w:val="20"/>
          <w:szCs w:val="20"/>
        </w:rPr>
        <w:t>Inconsistent UI across devices</w:t>
      </w:r>
    </w:p>
    <w:p w14:paraId="7F960B72" w14:textId="77777777" w:rsidR="0035387B" w:rsidRDefault="0035387B">
      <w:pPr>
        <w:ind w:left="788"/>
        <w:jc w:val="both"/>
        <w:rPr>
          <w:sz w:val="20"/>
          <w:szCs w:val="20"/>
        </w:rPr>
      </w:pPr>
    </w:p>
    <w:p w14:paraId="3A4206FB" w14:textId="77F336CD" w:rsidR="0035387B" w:rsidRDefault="008A538B">
      <w:pPr>
        <w:ind w:left="788"/>
        <w:jc w:val="both"/>
        <w:rPr>
          <w:sz w:val="20"/>
          <w:szCs w:val="20"/>
        </w:rPr>
      </w:pPr>
      <w:r>
        <w:rPr>
          <w:sz w:val="20"/>
          <w:szCs w:val="20"/>
        </w:rPr>
        <w:t>Th</w:t>
      </w:r>
      <w:r w:rsidR="00D76C63">
        <w:rPr>
          <w:sz w:val="20"/>
          <w:szCs w:val="20"/>
        </w:rPr>
        <w:t>is is why high-quality</w:t>
      </w:r>
      <w:r>
        <w:rPr>
          <w:sz w:val="20"/>
          <w:szCs w:val="20"/>
        </w:rPr>
        <w:t xml:space="preserve"> design principles</w:t>
      </w:r>
      <w:r w:rsidR="00441EEC">
        <w:rPr>
          <w:sz w:val="20"/>
          <w:szCs w:val="20"/>
        </w:rPr>
        <w:t xml:space="preserve"> are needed</w:t>
      </w:r>
      <w:r>
        <w:rPr>
          <w:sz w:val="20"/>
          <w:szCs w:val="20"/>
        </w:rPr>
        <w:t>.</w:t>
      </w:r>
    </w:p>
    <w:p w14:paraId="6EC4FAB2"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4.3 UX Impact on Engagement, Discovery, and Satisfaction</w:t>
      </w:r>
    </w:p>
    <w:p w14:paraId="4645E8CF" w14:textId="06FFA9D6" w:rsidR="0035387B" w:rsidRDefault="008A538B">
      <w:pPr>
        <w:ind w:left="788"/>
        <w:jc w:val="both"/>
        <w:rPr>
          <w:sz w:val="20"/>
          <w:szCs w:val="20"/>
        </w:rPr>
      </w:pPr>
      <w:r>
        <w:rPr>
          <w:sz w:val="20"/>
          <w:szCs w:val="20"/>
        </w:rPr>
        <w:t>Interface design directly affects engagement and retention</w:t>
      </w:r>
      <w:r w:rsidR="009F527E">
        <w:rPr>
          <w:sz w:val="20"/>
          <w:szCs w:val="20"/>
        </w:rPr>
        <w:t xml:space="preserve"> levels</w:t>
      </w:r>
      <w:r>
        <w:rPr>
          <w:sz w:val="20"/>
          <w:szCs w:val="20"/>
        </w:rPr>
        <w:t>. Community-oriented features</w:t>
      </w:r>
      <w:r w:rsidR="00A108E5">
        <w:rPr>
          <w:sz w:val="20"/>
          <w:szCs w:val="20"/>
        </w:rPr>
        <w:t xml:space="preserve"> </w:t>
      </w:r>
      <w:r w:rsidR="009F527E">
        <w:rPr>
          <w:sz w:val="20"/>
          <w:szCs w:val="20"/>
        </w:rPr>
        <w:t>such as</w:t>
      </w:r>
      <w:r w:rsidR="00A108E5">
        <w:rPr>
          <w:sz w:val="20"/>
          <w:szCs w:val="20"/>
        </w:rPr>
        <w:t xml:space="preserve"> </w:t>
      </w:r>
      <w:r>
        <w:rPr>
          <w:sz w:val="20"/>
          <w:szCs w:val="20"/>
        </w:rPr>
        <w:t>playlists,</w:t>
      </w:r>
      <w:r w:rsidR="00C151D6">
        <w:rPr>
          <w:sz w:val="20"/>
          <w:szCs w:val="20"/>
        </w:rPr>
        <w:t xml:space="preserve"> </w:t>
      </w:r>
      <w:r>
        <w:rPr>
          <w:sz w:val="20"/>
          <w:szCs w:val="20"/>
        </w:rPr>
        <w:t>sharing,</w:t>
      </w:r>
      <w:r w:rsidR="00C151D6">
        <w:rPr>
          <w:sz w:val="20"/>
          <w:szCs w:val="20"/>
        </w:rPr>
        <w:t xml:space="preserve"> </w:t>
      </w:r>
      <w:r>
        <w:rPr>
          <w:sz w:val="20"/>
          <w:szCs w:val="20"/>
        </w:rPr>
        <w:t>editorial content</w:t>
      </w:r>
      <w:r w:rsidR="009F527E">
        <w:rPr>
          <w:sz w:val="20"/>
          <w:szCs w:val="20"/>
        </w:rPr>
        <w:t>,</w:t>
      </w:r>
      <w:r w:rsidR="00C151D6">
        <w:rPr>
          <w:sz w:val="20"/>
          <w:szCs w:val="20"/>
        </w:rPr>
        <w:t xml:space="preserve"> </w:t>
      </w:r>
      <w:r w:rsidR="009F527E">
        <w:rPr>
          <w:sz w:val="20"/>
          <w:szCs w:val="20"/>
        </w:rPr>
        <w:t>help to</w:t>
      </w:r>
      <w:r w:rsidR="00A108E5">
        <w:rPr>
          <w:sz w:val="20"/>
          <w:szCs w:val="20"/>
        </w:rPr>
        <w:t xml:space="preserve"> </w:t>
      </w:r>
      <w:r w:rsidR="009F527E">
        <w:rPr>
          <w:sz w:val="20"/>
          <w:szCs w:val="20"/>
        </w:rPr>
        <w:t>increase</w:t>
      </w:r>
      <w:r>
        <w:rPr>
          <w:sz w:val="20"/>
          <w:szCs w:val="20"/>
        </w:rPr>
        <w:t xml:space="preserve"> </w:t>
      </w:r>
      <w:r w:rsidR="009F527E">
        <w:rPr>
          <w:sz w:val="20"/>
          <w:szCs w:val="20"/>
        </w:rPr>
        <w:t>association</w:t>
      </w:r>
      <w:r>
        <w:rPr>
          <w:sz w:val="20"/>
          <w:szCs w:val="20"/>
        </w:rPr>
        <w:t xml:space="preserve"> and activity levels. Improved genre tagging and recommendation systems </w:t>
      </w:r>
      <w:r w:rsidR="009F527E">
        <w:rPr>
          <w:sz w:val="20"/>
          <w:szCs w:val="20"/>
        </w:rPr>
        <w:t xml:space="preserve">help to accelerate </w:t>
      </w:r>
      <w:r>
        <w:rPr>
          <w:sz w:val="20"/>
          <w:szCs w:val="20"/>
        </w:rPr>
        <w:t>discovery</w:t>
      </w:r>
      <w:r w:rsidR="009F527E">
        <w:rPr>
          <w:sz w:val="20"/>
          <w:szCs w:val="20"/>
        </w:rPr>
        <w:t xml:space="preserve">. </w:t>
      </w:r>
      <w:r w:rsidR="00441EEC">
        <w:rPr>
          <w:sz w:val="20"/>
          <w:szCs w:val="20"/>
        </w:rPr>
        <w:t xml:space="preserve">It </w:t>
      </w:r>
      <w:r w:rsidR="00A33074">
        <w:rPr>
          <w:sz w:val="20"/>
          <w:szCs w:val="20"/>
        </w:rPr>
        <w:t xml:space="preserve">is </w:t>
      </w:r>
      <w:r w:rsidR="00441EEC">
        <w:rPr>
          <w:sz w:val="20"/>
          <w:szCs w:val="20"/>
        </w:rPr>
        <w:t xml:space="preserve">also seen </w:t>
      </w:r>
      <w:r w:rsidR="009F527E">
        <w:rPr>
          <w:sz w:val="20"/>
          <w:szCs w:val="20"/>
        </w:rPr>
        <w:t xml:space="preserve">in case of poor navigation and weak search, there is lower trust and satisfaction. </w:t>
      </w:r>
    </w:p>
    <w:p w14:paraId="3096FA72" w14:textId="77777777" w:rsidR="00A108E5" w:rsidRDefault="008A538B">
      <w:pPr>
        <w:ind w:left="788"/>
        <w:rPr>
          <w:b/>
          <w:bCs/>
          <w:sz w:val="20"/>
          <w:szCs w:val="20"/>
        </w:rPr>
      </w:pPr>
      <w:r>
        <w:rPr>
          <w:b/>
          <w:bCs/>
          <w:sz w:val="20"/>
          <w:szCs w:val="20"/>
        </w:rPr>
        <w:t>Overall Insight:</w:t>
      </w:r>
    </w:p>
    <w:p w14:paraId="70FF5145" w14:textId="488A412C" w:rsidR="00D65364" w:rsidRPr="00D65364" w:rsidRDefault="00D65364">
      <w:pPr>
        <w:ind w:left="788"/>
        <w:rPr>
          <w:sz w:val="20"/>
          <w:szCs w:val="20"/>
        </w:rPr>
      </w:pPr>
      <w:r w:rsidRPr="00D65364">
        <w:rPr>
          <w:sz w:val="20"/>
          <w:szCs w:val="20"/>
        </w:rPr>
        <w:t>Clear navigation, accessible design, cross-device continuity, and good discovery tools increase engagement and perceived value consistently.</w:t>
      </w:r>
    </w:p>
    <w:p w14:paraId="1F9247E2" w14:textId="77777777" w:rsidR="0035387B" w:rsidRDefault="0035387B" w:rsidP="00D65364">
      <w:pPr>
        <w:jc w:val="both"/>
        <w:rPr>
          <w:sz w:val="20"/>
          <w:szCs w:val="20"/>
        </w:rPr>
      </w:pPr>
    </w:p>
    <w:p w14:paraId="0639D292" w14:textId="77777777" w:rsidR="00A108E5" w:rsidRDefault="00A108E5">
      <w:pPr>
        <w:ind w:left="788"/>
        <w:jc w:val="both"/>
        <w:rPr>
          <w:b/>
          <w:bCs/>
          <w:sz w:val="20"/>
          <w:szCs w:val="20"/>
        </w:rPr>
      </w:pPr>
    </w:p>
    <w:p w14:paraId="29FFFB97" w14:textId="4E375C84" w:rsidR="0035387B" w:rsidRPr="00C151D6" w:rsidRDefault="008A538B" w:rsidP="00C151D6">
      <w:pPr>
        <w:ind w:left="788"/>
        <w:jc w:val="center"/>
        <w:rPr>
          <w:sz w:val="18"/>
          <w:szCs w:val="18"/>
        </w:rPr>
      </w:pPr>
      <w:r w:rsidRPr="00C151D6">
        <w:rPr>
          <w:bCs/>
          <w:sz w:val="18"/>
          <w:szCs w:val="18"/>
        </w:rPr>
        <w:t xml:space="preserve">Table </w:t>
      </w:r>
      <w:r w:rsidR="00C151D6" w:rsidRPr="00C151D6">
        <w:rPr>
          <w:bCs/>
          <w:sz w:val="18"/>
          <w:szCs w:val="18"/>
        </w:rPr>
        <w:t>2</w:t>
      </w:r>
      <w:r w:rsidRPr="00C151D6">
        <w:rPr>
          <w:sz w:val="18"/>
          <w:szCs w:val="18"/>
        </w:rPr>
        <w:t>: Comparison of Qualitative and Quantitative UX Studies</w:t>
      </w:r>
    </w:p>
    <w:p w14:paraId="5C638C9F" w14:textId="77777777" w:rsidR="0035387B" w:rsidRDefault="0035387B">
      <w:pPr>
        <w:ind w:left="788"/>
        <w:jc w:val="both"/>
        <w:rPr>
          <w:sz w:val="18"/>
          <w:szCs w:val="18"/>
        </w:rPr>
      </w:pPr>
    </w:p>
    <w:tbl>
      <w:tblPr>
        <w:tblStyle w:val="a"/>
        <w:tblW w:w="8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44"/>
        <w:gridCol w:w="2134"/>
        <w:gridCol w:w="1410"/>
        <w:gridCol w:w="2268"/>
      </w:tblGrid>
      <w:tr w:rsidR="00D76C63" w14:paraId="5283C8FC" w14:textId="4923A3F8" w:rsidTr="00C151D6">
        <w:trPr>
          <w:trHeight w:val="314"/>
          <w:jc w:val="center"/>
        </w:trPr>
        <w:tc>
          <w:tcPr>
            <w:tcW w:w="2544" w:type="dxa"/>
            <w:tcBorders>
              <w:right w:val="single" w:sz="4" w:space="0" w:color="000000"/>
            </w:tcBorders>
          </w:tcPr>
          <w:p w14:paraId="72169583" w14:textId="77777777" w:rsidR="00D76C63" w:rsidRDefault="00D76C63">
            <w:pPr>
              <w:pBdr>
                <w:top w:val="nil"/>
                <w:left w:val="nil"/>
                <w:bottom w:val="nil"/>
                <w:right w:val="nil"/>
                <w:between w:val="nil"/>
              </w:pBdr>
              <w:spacing w:before="45"/>
              <w:ind w:left="687"/>
              <w:rPr>
                <w:b/>
                <w:bCs/>
                <w:color w:val="000000"/>
                <w:sz w:val="16"/>
                <w:szCs w:val="16"/>
              </w:rPr>
            </w:pPr>
            <w:r>
              <w:rPr>
                <w:b/>
                <w:bCs/>
                <w:color w:val="000000"/>
                <w:sz w:val="16"/>
                <w:szCs w:val="16"/>
              </w:rPr>
              <w:t>Approach</w:t>
            </w:r>
          </w:p>
        </w:tc>
        <w:tc>
          <w:tcPr>
            <w:tcW w:w="2134" w:type="dxa"/>
            <w:tcBorders>
              <w:left w:val="single" w:sz="4" w:space="0" w:color="000000"/>
              <w:right w:val="single" w:sz="4" w:space="0" w:color="000000"/>
            </w:tcBorders>
          </w:tcPr>
          <w:p w14:paraId="6772B60D" w14:textId="77777777" w:rsidR="00D76C63" w:rsidRDefault="00D76C63">
            <w:pPr>
              <w:pBdr>
                <w:top w:val="nil"/>
                <w:left w:val="nil"/>
                <w:bottom w:val="nil"/>
                <w:right w:val="nil"/>
                <w:between w:val="nil"/>
              </w:pBdr>
              <w:spacing w:before="45"/>
              <w:ind w:left="800"/>
              <w:rPr>
                <w:b/>
                <w:bCs/>
                <w:color w:val="000000"/>
                <w:sz w:val="16"/>
                <w:szCs w:val="16"/>
              </w:rPr>
            </w:pPr>
            <w:r>
              <w:rPr>
                <w:b/>
                <w:bCs/>
                <w:color w:val="000000"/>
                <w:sz w:val="16"/>
                <w:szCs w:val="16"/>
              </w:rPr>
              <w:t>Strengths</w:t>
            </w:r>
          </w:p>
        </w:tc>
        <w:tc>
          <w:tcPr>
            <w:tcW w:w="1410" w:type="dxa"/>
            <w:tcBorders>
              <w:left w:val="single" w:sz="4" w:space="0" w:color="000000"/>
              <w:right w:val="single" w:sz="4" w:space="0" w:color="000000"/>
            </w:tcBorders>
          </w:tcPr>
          <w:p w14:paraId="36BF0D7B" w14:textId="77777777" w:rsidR="00D76C63" w:rsidRDefault="00D76C63">
            <w:pPr>
              <w:pBdr>
                <w:top w:val="nil"/>
                <w:left w:val="nil"/>
                <w:bottom w:val="nil"/>
                <w:right w:val="nil"/>
                <w:between w:val="nil"/>
              </w:pBdr>
              <w:spacing w:before="45"/>
              <w:ind w:left="251"/>
              <w:rPr>
                <w:b/>
                <w:bCs/>
                <w:color w:val="000000"/>
                <w:sz w:val="16"/>
                <w:szCs w:val="16"/>
              </w:rPr>
            </w:pPr>
            <w:r>
              <w:rPr>
                <w:b/>
                <w:bCs/>
                <w:color w:val="000000"/>
                <w:sz w:val="16"/>
                <w:szCs w:val="16"/>
              </w:rPr>
              <w:t>Examples</w:t>
            </w:r>
          </w:p>
        </w:tc>
        <w:tc>
          <w:tcPr>
            <w:tcW w:w="2268" w:type="dxa"/>
            <w:tcBorders>
              <w:left w:val="single" w:sz="4" w:space="0" w:color="000000"/>
            </w:tcBorders>
          </w:tcPr>
          <w:p w14:paraId="5A74EBB8" w14:textId="77777777" w:rsidR="00D76C63" w:rsidRDefault="00D76C63">
            <w:pPr>
              <w:pBdr>
                <w:top w:val="nil"/>
                <w:left w:val="nil"/>
                <w:bottom w:val="nil"/>
                <w:right w:val="nil"/>
                <w:between w:val="nil"/>
              </w:pBdr>
              <w:spacing w:before="45"/>
              <w:ind w:left="535"/>
              <w:rPr>
                <w:b/>
                <w:bCs/>
                <w:color w:val="000000"/>
                <w:sz w:val="16"/>
                <w:szCs w:val="16"/>
              </w:rPr>
            </w:pPr>
            <w:r>
              <w:rPr>
                <w:b/>
                <w:bCs/>
                <w:color w:val="000000"/>
                <w:sz w:val="16"/>
                <w:szCs w:val="16"/>
              </w:rPr>
              <w:t>Limitations</w:t>
            </w:r>
          </w:p>
        </w:tc>
      </w:tr>
      <w:tr w:rsidR="00D76C63" w14:paraId="3C84A163" w14:textId="428A0FB6" w:rsidTr="00C151D6">
        <w:trPr>
          <w:trHeight w:val="884"/>
          <w:jc w:val="center"/>
        </w:trPr>
        <w:tc>
          <w:tcPr>
            <w:tcW w:w="2544" w:type="dxa"/>
            <w:tcBorders>
              <w:bottom w:val="single" w:sz="4" w:space="0" w:color="000000"/>
              <w:right w:val="single" w:sz="4" w:space="0" w:color="000000"/>
            </w:tcBorders>
          </w:tcPr>
          <w:p w14:paraId="24C24EE7" w14:textId="12ED0E33" w:rsidR="00D76C63" w:rsidRPr="00C151D6" w:rsidRDefault="00D76C63" w:rsidP="00C151D6">
            <w:pPr>
              <w:pBdr>
                <w:top w:val="nil"/>
                <w:left w:val="nil"/>
                <w:bottom w:val="nil"/>
                <w:right w:val="nil"/>
                <w:between w:val="nil"/>
              </w:pBdr>
              <w:spacing w:before="45" w:line="244" w:lineRule="auto"/>
              <w:ind w:left="66" w:right="142"/>
              <w:rPr>
                <w:bCs/>
                <w:color w:val="000000"/>
                <w:sz w:val="16"/>
                <w:szCs w:val="16"/>
              </w:rPr>
            </w:pPr>
            <w:r w:rsidRPr="00C151D6">
              <w:rPr>
                <w:bCs/>
                <w:color w:val="000000"/>
                <w:sz w:val="16"/>
                <w:szCs w:val="16"/>
              </w:rPr>
              <w:t>Qualitative UX studies (</w:t>
            </w:r>
            <w:r w:rsidR="008A5993" w:rsidRPr="00C151D6">
              <w:rPr>
                <w:bCs/>
                <w:color w:val="000000"/>
                <w:sz w:val="16"/>
                <w:szCs w:val="16"/>
              </w:rPr>
              <w:t>study of ethnic groups in anthropology</w:t>
            </w:r>
            <w:r w:rsidRPr="00C151D6">
              <w:rPr>
                <w:bCs/>
                <w:color w:val="000000"/>
                <w:sz w:val="16"/>
                <w:szCs w:val="16"/>
              </w:rPr>
              <w:t>, interviews, task-based studies)</w:t>
            </w:r>
          </w:p>
        </w:tc>
        <w:tc>
          <w:tcPr>
            <w:tcW w:w="2134" w:type="dxa"/>
            <w:tcBorders>
              <w:left w:val="single" w:sz="4" w:space="0" w:color="000000"/>
              <w:bottom w:val="single" w:sz="4" w:space="0" w:color="000000"/>
              <w:right w:val="single" w:sz="4" w:space="0" w:color="000000"/>
            </w:tcBorders>
          </w:tcPr>
          <w:p w14:paraId="4D59C836" w14:textId="4668350D" w:rsidR="00D76C63" w:rsidRDefault="00441EEC" w:rsidP="00C151D6">
            <w:pPr>
              <w:pBdr>
                <w:top w:val="nil"/>
                <w:left w:val="nil"/>
                <w:bottom w:val="nil"/>
                <w:right w:val="nil"/>
                <w:between w:val="nil"/>
              </w:pBdr>
              <w:spacing w:before="45" w:line="246" w:lineRule="auto"/>
              <w:ind w:left="142" w:right="15"/>
              <w:rPr>
                <w:color w:val="000000"/>
                <w:sz w:val="16"/>
                <w:szCs w:val="16"/>
              </w:rPr>
            </w:pPr>
            <w:r>
              <w:rPr>
                <w:color w:val="000000"/>
                <w:sz w:val="16"/>
                <w:szCs w:val="16"/>
              </w:rPr>
              <w:t xml:space="preserve">Learnt </w:t>
            </w:r>
            <w:r w:rsidR="008A5993">
              <w:rPr>
                <w:color w:val="000000"/>
                <w:sz w:val="16"/>
                <w:szCs w:val="16"/>
              </w:rPr>
              <w:t>about</w:t>
            </w:r>
            <w:r w:rsidR="00D76C63">
              <w:rPr>
                <w:color w:val="000000"/>
                <w:sz w:val="16"/>
                <w:szCs w:val="16"/>
              </w:rPr>
              <w:t xml:space="preserve"> lived experiences, context</w:t>
            </w:r>
            <w:r w:rsidR="008A5993">
              <w:rPr>
                <w:color w:val="000000"/>
                <w:sz w:val="16"/>
                <w:szCs w:val="16"/>
              </w:rPr>
              <w:t>-based</w:t>
            </w:r>
            <w:r w:rsidR="00D76C63">
              <w:rPr>
                <w:color w:val="000000"/>
                <w:sz w:val="16"/>
                <w:szCs w:val="16"/>
              </w:rPr>
              <w:t xml:space="preserve"> challenges, emotional interactions</w:t>
            </w:r>
          </w:p>
        </w:tc>
        <w:tc>
          <w:tcPr>
            <w:tcW w:w="1410" w:type="dxa"/>
            <w:tcBorders>
              <w:left w:val="single" w:sz="4" w:space="0" w:color="000000"/>
              <w:bottom w:val="single" w:sz="4" w:space="0" w:color="000000"/>
              <w:right w:val="single" w:sz="4" w:space="0" w:color="000000"/>
            </w:tcBorders>
          </w:tcPr>
          <w:p w14:paraId="442D9DB2" w14:textId="4B31EC43" w:rsidR="00D76C63" w:rsidRDefault="00D76C63" w:rsidP="005E1934">
            <w:pPr>
              <w:pBdr>
                <w:top w:val="nil"/>
                <w:left w:val="nil"/>
                <w:bottom w:val="nil"/>
                <w:right w:val="nil"/>
                <w:between w:val="nil"/>
              </w:pBdr>
              <w:spacing w:before="48" w:line="235" w:lineRule="auto"/>
              <w:ind w:left="79"/>
              <w:rPr>
                <w:color w:val="000000"/>
                <w:sz w:val="16"/>
                <w:szCs w:val="16"/>
              </w:rPr>
            </w:pPr>
            <w:r>
              <w:rPr>
                <w:color w:val="000000"/>
                <w:sz w:val="16"/>
                <w:szCs w:val="16"/>
              </w:rPr>
              <w:t>Skånland</w:t>
            </w:r>
          </w:p>
          <w:p w14:paraId="0862A6B9" w14:textId="25079799" w:rsidR="00D76C63" w:rsidRDefault="00D76C63" w:rsidP="005E1934">
            <w:pPr>
              <w:pBdr>
                <w:top w:val="nil"/>
                <w:left w:val="nil"/>
                <w:bottom w:val="nil"/>
                <w:right w:val="nil"/>
                <w:between w:val="nil"/>
              </w:pBdr>
              <w:spacing w:before="45" w:line="244" w:lineRule="auto"/>
              <w:ind w:left="79"/>
              <w:rPr>
                <w:color w:val="000000"/>
                <w:sz w:val="16"/>
                <w:szCs w:val="16"/>
              </w:rPr>
            </w:pPr>
            <w:r>
              <w:rPr>
                <w:color w:val="000000"/>
                <w:sz w:val="16"/>
                <w:szCs w:val="16"/>
              </w:rPr>
              <w:t>Choi et al.; [6,7]</w:t>
            </w:r>
          </w:p>
        </w:tc>
        <w:tc>
          <w:tcPr>
            <w:tcW w:w="2268" w:type="dxa"/>
            <w:tcBorders>
              <w:left w:val="single" w:sz="4" w:space="0" w:color="000000"/>
              <w:bottom w:val="single" w:sz="4" w:space="0" w:color="000000"/>
            </w:tcBorders>
          </w:tcPr>
          <w:p w14:paraId="4BA2B849" w14:textId="03C3EFC8" w:rsidR="00D76C63" w:rsidRDefault="00B27BA6">
            <w:pPr>
              <w:pBdr>
                <w:top w:val="nil"/>
                <w:left w:val="nil"/>
                <w:bottom w:val="nil"/>
                <w:right w:val="nil"/>
                <w:between w:val="nil"/>
              </w:pBdr>
              <w:spacing w:before="45" w:line="246" w:lineRule="auto"/>
              <w:ind w:left="145" w:right="265"/>
              <w:rPr>
                <w:color w:val="000000"/>
                <w:sz w:val="16"/>
                <w:szCs w:val="16"/>
              </w:rPr>
            </w:pPr>
            <w:r>
              <w:rPr>
                <w:color w:val="000000"/>
                <w:sz w:val="16"/>
                <w:szCs w:val="16"/>
              </w:rPr>
              <w:t xml:space="preserve">It can be hard to </w:t>
            </w:r>
            <w:r w:rsidR="00D76C63">
              <w:rPr>
                <w:color w:val="000000"/>
                <w:sz w:val="16"/>
                <w:szCs w:val="16"/>
              </w:rPr>
              <w:t>generalize; small sample sizes</w:t>
            </w:r>
          </w:p>
        </w:tc>
      </w:tr>
      <w:tr w:rsidR="00D76C63" w14:paraId="426FE139" w14:textId="49EE91A4" w:rsidTr="00C151D6">
        <w:trPr>
          <w:trHeight w:val="689"/>
          <w:jc w:val="center"/>
        </w:trPr>
        <w:tc>
          <w:tcPr>
            <w:tcW w:w="2544" w:type="dxa"/>
            <w:tcBorders>
              <w:top w:val="single" w:sz="4" w:space="0" w:color="000000"/>
              <w:bottom w:val="single" w:sz="4" w:space="0" w:color="000000"/>
              <w:right w:val="single" w:sz="4" w:space="0" w:color="000000"/>
            </w:tcBorders>
          </w:tcPr>
          <w:p w14:paraId="473016C6" w14:textId="2B468741" w:rsidR="00D76C63" w:rsidRPr="00C151D6" w:rsidRDefault="00D76C63" w:rsidP="00C151D6">
            <w:pPr>
              <w:pBdr>
                <w:top w:val="nil"/>
                <w:left w:val="nil"/>
                <w:bottom w:val="nil"/>
                <w:right w:val="nil"/>
                <w:between w:val="nil"/>
              </w:pBdr>
              <w:spacing w:before="45" w:line="244" w:lineRule="auto"/>
              <w:ind w:left="66" w:right="142"/>
              <w:rPr>
                <w:bCs/>
                <w:color w:val="000000"/>
                <w:sz w:val="16"/>
                <w:szCs w:val="16"/>
              </w:rPr>
            </w:pPr>
            <w:r w:rsidRPr="00C151D6">
              <w:rPr>
                <w:bCs/>
                <w:color w:val="000000"/>
                <w:sz w:val="16"/>
                <w:szCs w:val="16"/>
              </w:rPr>
              <w:t>Quantitative UX surveys (U</w:t>
            </w:r>
            <w:r w:rsidR="00B27BA6" w:rsidRPr="00C151D6">
              <w:rPr>
                <w:bCs/>
                <w:color w:val="000000"/>
                <w:sz w:val="16"/>
                <w:szCs w:val="16"/>
              </w:rPr>
              <w:t>ser Experience Questionnaire</w:t>
            </w:r>
            <w:r w:rsidRPr="00C151D6">
              <w:rPr>
                <w:bCs/>
                <w:color w:val="000000"/>
                <w:sz w:val="16"/>
                <w:szCs w:val="16"/>
              </w:rPr>
              <w:t>, structured questionnaires)</w:t>
            </w:r>
          </w:p>
        </w:tc>
        <w:tc>
          <w:tcPr>
            <w:tcW w:w="2134" w:type="dxa"/>
            <w:tcBorders>
              <w:top w:val="single" w:sz="4" w:space="0" w:color="000000"/>
              <w:left w:val="single" w:sz="4" w:space="0" w:color="000000"/>
              <w:bottom w:val="single" w:sz="4" w:space="0" w:color="000000"/>
              <w:right w:val="single" w:sz="4" w:space="0" w:color="000000"/>
            </w:tcBorders>
          </w:tcPr>
          <w:p w14:paraId="1AE69288" w14:textId="47BD28A1" w:rsidR="00D76C63" w:rsidRDefault="00441EEC" w:rsidP="00C151D6">
            <w:pPr>
              <w:pBdr>
                <w:top w:val="nil"/>
                <w:left w:val="nil"/>
                <w:bottom w:val="nil"/>
                <w:right w:val="nil"/>
                <w:between w:val="nil"/>
              </w:pBdr>
              <w:spacing w:before="45" w:line="244" w:lineRule="auto"/>
              <w:ind w:left="142"/>
              <w:rPr>
                <w:color w:val="000000"/>
                <w:sz w:val="16"/>
                <w:szCs w:val="16"/>
              </w:rPr>
            </w:pPr>
            <w:r>
              <w:rPr>
                <w:color w:val="000000"/>
                <w:sz w:val="16"/>
                <w:szCs w:val="16"/>
              </w:rPr>
              <w:t>F</w:t>
            </w:r>
            <w:r w:rsidR="00B27BA6">
              <w:rPr>
                <w:color w:val="000000"/>
                <w:sz w:val="16"/>
                <w:szCs w:val="16"/>
              </w:rPr>
              <w:t xml:space="preserve">ound </w:t>
            </w:r>
            <w:r w:rsidR="00D76C63">
              <w:rPr>
                <w:color w:val="000000"/>
                <w:sz w:val="16"/>
                <w:szCs w:val="16"/>
              </w:rPr>
              <w:t xml:space="preserve">measurable results, </w:t>
            </w:r>
            <w:r w:rsidR="00B27BA6">
              <w:rPr>
                <w:color w:val="000000"/>
                <w:sz w:val="16"/>
                <w:szCs w:val="16"/>
              </w:rPr>
              <w:t xml:space="preserve">it </w:t>
            </w:r>
            <w:r w:rsidR="00D76C63">
              <w:rPr>
                <w:color w:val="000000"/>
                <w:sz w:val="16"/>
                <w:szCs w:val="16"/>
              </w:rPr>
              <w:t>allows comparison across apps, identifies issues</w:t>
            </w:r>
            <w:r w:rsidR="00063378">
              <w:rPr>
                <w:color w:val="000000"/>
                <w:sz w:val="16"/>
                <w:szCs w:val="16"/>
              </w:rPr>
              <w:t xml:space="preserve"> about usability</w:t>
            </w:r>
          </w:p>
        </w:tc>
        <w:tc>
          <w:tcPr>
            <w:tcW w:w="1410" w:type="dxa"/>
            <w:tcBorders>
              <w:top w:val="single" w:sz="4" w:space="0" w:color="000000"/>
              <w:left w:val="single" w:sz="4" w:space="0" w:color="000000"/>
              <w:bottom w:val="single" w:sz="4" w:space="0" w:color="000000"/>
              <w:right w:val="single" w:sz="4" w:space="0" w:color="000000"/>
            </w:tcBorders>
          </w:tcPr>
          <w:p w14:paraId="2944F003" w14:textId="70A0282B" w:rsidR="00D76C63" w:rsidRDefault="00D76C63" w:rsidP="005E1934">
            <w:pPr>
              <w:pBdr>
                <w:top w:val="nil"/>
                <w:left w:val="nil"/>
                <w:bottom w:val="nil"/>
                <w:right w:val="nil"/>
                <w:between w:val="nil"/>
              </w:pBdr>
              <w:spacing w:before="48" w:line="235" w:lineRule="auto"/>
              <w:ind w:left="79"/>
              <w:rPr>
                <w:color w:val="000000"/>
                <w:sz w:val="16"/>
                <w:szCs w:val="16"/>
              </w:rPr>
            </w:pPr>
            <w:r>
              <w:rPr>
                <w:color w:val="000000"/>
                <w:sz w:val="16"/>
                <w:szCs w:val="16"/>
              </w:rPr>
              <w:t>Angela et al.; Venkova &amp; Essien[8,9]</w:t>
            </w:r>
          </w:p>
        </w:tc>
        <w:tc>
          <w:tcPr>
            <w:tcW w:w="2268" w:type="dxa"/>
            <w:tcBorders>
              <w:top w:val="single" w:sz="4" w:space="0" w:color="000000"/>
              <w:left w:val="single" w:sz="4" w:space="0" w:color="000000"/>
              <w:bottom w:val="single" w:sz="4" w:space="0" w:color="000000"/>
            </w:tcBorders>
          </w:tcPr>
          <w:p w14:paraId="54B86E64" w14:textId="232D99E2" w:rsidR="00D76C63" w:rsidRDefault="00441EEC">
            <w:pPr>
              <w:pBdr>
                <w:top w:val="nil"/>
                <w:left w:val="nil"/>
                <w:bottom w:val="nil"/>
                <w:right w:val="nil"/>
                <w:between w:val="nil"/>
              </w:pBdr>
              <w:spacing w:before="48" w:line="235" w:lineRule="auto"/>
              <w:ind w:left="145" w:right="265"/>
              <w:rPr>
                <w:color w:val="000000"/>
                <w:sz w:val="16"/>
                <w:szCs w:val="16"/>
              </w:rPr>
            </w:pPr>
            <w:r>
              <w:rPr>
                <w:color w:val="000000"/>
                <w:sz w:val="16"/>
                <w:szCs w:val="16"/>
              </w:rPr>
              <w:t>Overlooking of</w:t>
            </w:r>
            <w:r w:rsidR="00D76C63">
              <w:rPr>
                <w:color w:val="000000"/>
                <w:sz w:val="16"/>
                <w:szCs w:val="16"/>
              </w:rPr>
              <w:t xml:space="preserve"> contextual </w:t>
            </w:r>
            <w:r w:rsidR="00063378">
              <w:rPr>
                <w:color w:val="000000"/>
                <w:sz w:val="16"/>
                <w:szCs w:val="16"/>
              </w:rPr>
              <w:t xml:space="preserve">and </w:t>
            </w:r>
            <w:r w:rsidR="00D76C63">
              <w:rPr>
                <w:color w:val="000000"/>
                <w:sz w:val="16"/>
                <w:szCs w:val="16"/>
              </w:rPr>
              <w:t>emotional factors; interpretation</w:t>
            </w:r>
            <w:r w:rsidR="00063378">
              <w:rPr>
                <w:color w:val="000000"/>
                <w:sz w:val="16"/>
                <w:szCs w:val="16"/>
              </w:rPr>
              <w:t xml:space="preserve"> is rigid</w:t>
            </w:r>
          </w:p>
        </w:tc>
      </w:tr>
      <w:tr w:rsidR="00D76C63" w14:paraId="2144FD86" w14:textId="62FE0401" w:rsidTr="00C151D6">
        <w:trPr>
          <w:trHeight w:val="689"/>
          <w:jc w:val="center"/>
        </w:trPr>
        <w:tc>
          <w:tcPr>
            <w:tcW w:w="2544" w:type="dxa"/>
            <w:tcBorders>
              <w:top w:val="single" w:sz="4" w:space="0" w:color="000000"/>
              <w:bottom w:val="single" w:sz="4" w:space="0" w:color="000000"/>
              <w:right w:val="single" w:sz="4" w:space="0" w:color="000000"/>
            </w:tcBorders>
          </w:tcPr>
          <w:p w14:paraId="59201AF3" w14:textId="77777777" w:rsidR="00D76C63" w:rsidRPr="00C151D6" w:rsidRDefault="00D76C63" w:rsidP="00C151D6">
            <w:pPr>
              <w:pBdr>
                <w:top w:val="nil"/>
                <w:left w:val="nil"/>
                <w:bottom w:val="nil"/>
                <w:right w:val="nil"/>
                <w:between w:val="nil"/>
              </w:pBdr>
              <w:spacing w:before="45" w:line="254" w:lineRule="auto"/>
              <w:ind w:left="66" w:right="142"/>
              <w:rPr>
                <w:bCs/>
                <w:color w:val="000000"/>
                <w:sz w:val="16"/>
                <w:szCs w:val="16"/>
              </w:rPr>
            </w:pPr>
            <w:r w:rsidRPr="00C151D6">
              <w:rPr>
                <w:bCs/>
                <w:color w:val="000000"/>
                <w:sz w:val="16"/>
                <w:szCs w:val="16"/>
              </w:rPr>
              <w:t>Hybrid / data-driven UX studies</w:t>
            </w:r>
          </w:p>
        </w:tc>
        <w:tc>
          <w:tcPr>
            <w:tcW w:w="2134" w:type="dxa"/>
            <w:tcBorders>
              <w:top w:val="single" w:sz="4" w:space="0" w:color="000000"/>
              <w:left w:val="single" w:sz="4" w:space="0" w:color="000000"/>
              <w:bottom w:val="single" w:sz="4" w:space="0" w:color="000000"/>
              <w:right w:val="single" w:sz="4" w:space="0" w:color="000000"/>
            </w:tcBorders>
          </w:tcPr>
          <w:p w14:paraId="3FB6D4EA" w14:textId="40F25CBD" w:rsidR="00D76C63" w:rsidRDefault="00063378" w:rsidP="00C151D6">
            <w:pPr>
              <w:pBdr>
                <w:top w:val="nil"/>
                <w:left w:val="nil"/>
                <w:bottom w:val="nil"/>
                <w:right w:val="nil"/>
                <w:between w:val="nil"/>
              </w:pBdr>
              <w:spacing w:before="45" w:line="254" w:lineRule="auto"/>
              <w:ind w:left="142"/>
              <w:rPr>
                <w:color w:val="000000"/>
                <w:sz w:val="16"/>
                <w:szCs w:val="16"/>
              </w:rPr>
            </w:pPr>
            <w:r>
              <w:rPr>
                <w:color w:val="000000"/>
                <w:sz w:val="16"/>
                <w:szCs w:val="16"/>
              </w:rPr>
              <w:t>Helps to c</w:t>
            </w:r>
            <w:r w:rsidR="00D76C63">
              <w:rPr>
                <w:color w:val="000000"/>
                <w:sz w:val="16"/>
                <w:szCs w:val="16"/>
              </w:rPr>
              <w:t>onnect real usage patterns with UX perceptions</w:t>
            </w:r>
          </w:p>
        </w:tc>
        <w:tc>
          <w:tcPr>
            <w:tcW w:w="1410" w:type="dxa"/>
            <w:tcBorders>
              <w:top w:val="single" w:sz="4" w:space="0" w:color="000000"/>
              <w:left w:val="single" w:sz="4" w:space="0" w:color="000000"/>
              <w:bottom w:val="single" w:sz="4" w:space="0" w:color="000000"/>
              <w:right w:val="single" w:sz="4" w:space="0" w:color="000000"/>
            </w:tcBorders>
          </w:tcPr>
          <w:p w14:paraId="6412D96A" w14:textId="7731B41A" w:rsidR="00D76C63" w:rsidRDefault="00D76C63">
            <w:pPr>
              <w:pBdr>
                <w:top w:val="nil"/>
                <w:left w:val="nil"/>
                <w:bottom w:val="nil"/>
                <w:right w:val="nil"/>
                <w:between w:val="nil"/>
              </w:pBdr>
              <w:spacing w:before="45" w:line="254" w:lineRule="auto"/>
              <w:ind w:left="79"/>
              <w:rPr>
                <w:color w:val="000000"/>
                <w:sz w:val="16"/>
                <w:szCs w:val="16"/>
              </w:rPr>
            </w:pPr>
            <w:r>
              <w:rPr>
                <w:color w:val="000000"/>
                <w:sz w:val="16"/>
                <w:szCs w:val="16"/>
              </w:rPr>
              <w:t>Chung et al.; Asanah &amp; Pratama</w:t>
            </w:r>
            <w:r w:rsidR="00C151D6">
              <w:rPr>
                <w:color w:val="000000"/>
                <w:sz w:val="16"/>
                <w:szCs w:val="16"/>
              </w:rPr>
              <w:t xml:space="preserve"> </w:t>
            </w:r>
            <w:r w:rsidRPr="005E1934">
              <w:rPr>
                <w:color w:val="000000"/>
                <w:sz w:val="14"/>
                <w:szCs w:val="14"/>
              </w:rPr>
              <w:t>[27,29]</w:t>
            </w:r>
          </w:p>
        </w:tc>
        <w:tc>
          <w:tcPr>
            <w:tcW w:w="2268" w:type="dxa"/>
            <w:tcBorders>
              <w:top w:val="single" w:sz="4" w:space="0" w:color="000000"/>
              <w:left w:val="single" w:sz="4" w:space="0" w:color="000000"/>
              <w:bottom w:val="single" w:sz="4" w:space="0" w:color="000000"/>
            </w:tcBorders>
          </w:tcPr>
          <w:p w14:paraId="422BB17E" w14:textId="698B497D" w:rsidR="00D76C63" w:rsidRDefault="00D76C63">
            <w:pPr>
              <w:pBdr>
                <w:top w:val="nil"/>
                <w:left w:val="nil"/>
                <w:bottom w:val="nil"/>
                <w:right w:val="nil"/>
                <w:between w:val="nil"/>
              </w:pBdr>
              <w:spacing w:before="45" w:line="254" w:lineRule="auto"/>
              <w:ind w:left="145"/>
              <w:rPr>
                <w:color w:val="000000"/>
                <w:sz w:val="16"/>
                <w:szCs w:val="16"/>
              </w:rPr>
            </w:pPr>
            <w:r>
              <w:rPr>
                <w:color w:val="000000"/>
                <w:sz w:val="16"/>
                <w:szCs w:val="16"/>
              </w:rPr>
              <w:t>Dependent on</w:t>
            </w:r>
            <w:r w:rsidR="00063378">
              <w:rPr>
                <w:color w:val="000000"/>
                <w:sz w:val="16"/>
                <w:szCs w:val="16"/>
              </w:rPr>
              <w:t xml:space="preserve"> the</w:t>
            </w:r>
            <w:r>
              <w:rPr>
                <w:color w:val="000000"/>
                <w:sz w:val="16"/>
                <w:szCs w:val="16"/>
              </w:rPr>
              <w:t xml:space="preserve"> platform- provided data</w:t>
            </w:r>
          </w:p>
        </w:tc>
      </w:tr>
    </w:tbl>
    <w:p w14:paraId="4131822C" w14:textId="0AED556D" w:rsidR="00D65364" w:rsidRDefault="00063378" w:rsidP="00977E41">
      <w:pPr>
        <w:spacing w:before="69"/>
        <w:ind w:right="1313"/>
        <w:rPr>
          <w:sz w:val="20"/>
          <w:szCs w:val="20"/>
        </w:rPr>
      </w:pPr>
      <w:r>
        <w:rPr>
          <w:b/>
          <w:bCs/>
          <w:sz w:val="24"/>
          <w:szCs w:val="24"/>
        </w:rPr>
        <w:t xml:space="preserve">              </w:t>
      </w:r>
    </w:p>
    <w:p w14:paraId="235BB0EC" w14:textId="4D748A60" w:rsidR="00D65364" w:rsidRDefault="00977E41" w:rsidP="00D65364">
      <w:pPr>
        <w:ind w:left="788"/>
        <w:jc w:val="both"/>
        <w:rPr>
          <w:b/>
          <w:bCs/>
          <w:sz w:val="20"/>
          <w:szCs w:val="20"/>
        </w:rPr>
      </w:pPr>
      <w:r>
        <w:rPr>
          <w:b/>
          <w:bCs/>
          <w:sz w:val="20"/>
          <w:szCs w:val="20"/>
        </w:rPr>
        <w:t xml:space="preserve">4.4 </w:t>
      </w:r>
      <w:r w:rsidR="00D65364">
        <w:rPr>
          <w:b/>
          <w:bCs/>
          <w:sz w:val="20"/>
          <w:szCs w:val="20"/>
        </w:rPr>
        <w:t>Gaps in UX Research</w:t>
      </w:r>
    </w:p>
    <w:p w14:paraId="0F9F0689" w14:textId="77777777" w:rsidR="00D65364" w:rsidRDefault="00D65364" w:rsidP="00D65364">
      <w:pPr>
        <w:ind w:left="788"/>
        <w:jc w:val="both"/>
        <w:rPr>
          <w:b/>
          <w:bCs/>
          <w:sz w:val="20"/>
          <w:szCs w:val="20"/>
        </w:rPr>
      </w:pPr>
    </w:p>
    <w:p w14:paraId="0DC15FBF" w14:textId="0F0BE170" w:rsidR="000133CA" w:rsidRPr="00977E41" w:rsidRDefault="001B0F71" w:rsidP="000133CA">
      <w:pPr>
        <w:ind w:left="788"/>
        <w:jc w:val="both"/>
        <w:rPr>
          <w:sz w:val="20"/>
          <w:szCs w:val="20"/>
        </w:rPr>
      </w:pPr>
      <w:r w:rsidRPr="00977E41">
        <w:rPr>
          <w:bCs/>
          <w:sz w:val="20"/>
          <w:szCs w:val="20"/>
        </w:rPr>
        <w:t>1.</w:t>
      </w:r>
      <w:r w:rsidR="000133CA" w:rsidRPr="00977E41">
        <w:rPr>
          <w:bCs/>
          <w:sz w:val="20"/>
          <w:szCs w:val="20"/>
        </w:rPr>
        <w:t xml:space="preserve"> </w:t>
      </w:r>
      <w:r w:rsidR="00441EEC">
        <w:rPr>
          <w:sz w:val="20"/>
          <w:szCs w:val="20"/>
        </w:rPr>
        <w:t>It is observed</w:t>
      </w:r>
      <w:r w:rsidRPr="00977E41">
        <w:rPr>
          <w:sz w:val="20"/>
          <w:szCs w:val="20"/>
        </w:rPr>
        <w:t xml:space="preserve"> that almost no cross-cultural work exists. Most studies focus on Western or East Asian users, and Indian, African, and Middle Eastern users are barely represented</w:t>
      </w:r>
    </w:p>
    <w:p w14:paraId="02FCC0FD" w14:textId="03F75496" w:rsidR="00D65364" w:rsidRPr="00977E41" w:rsidRDefault="00D65364" w:rsidP="000133CA">
      <w:pPr>
        <w:ind w:left="788"/>
        <w:jc w:val="both"/>
        <w:rPr>
          <w:sz w:val="20"/>
          <w:szCs w:val="20"/>
        </w:rPr>
      </w:pPr>
      <w:r w:rsidRPr="00977E41">
        <w:rPr>
          <w:bCs/>
          <w:sz w:val="20"/>
          <w:szCs w:val="20"/>
        </w:rPr>
        <w:t>2</w:t>
      </w:r>
      <w:r w:rsidR="000133CA" w:rsidRPr="00977E41">
        <w:rPr>
          <w:bCs/>
          <w:sz w:val="20"/>
          <w:szCs w:val="20"/>
        </w:rPr>
        <w:t>.</w:t>
      </w:r>
      <w:r w:rsidR="000133CA" w:rsidRPr="00977E41">
        <w:rPr>
          <w:sz w:val="20"/>
          <w:szCs w:val="20"/>
        </w:rPr>
        <w:t xml:space="preserve"> </w:t>
      </w:r>
      <w:r w:rsidR="00EF6E84">
        <w:rPr>
          <w:sz w:val="20"/>
          <w:szCs w:val="20"/>
        </w:rPr>
        <w:t>It is observed that</w:t>
      </w:r>
      <w:r w:rsidR="000133CA" w:rsidRPr="00977E41">
        <w:rPr>
          <w:sz w:val="20"/>
          <w:szCs w:val="20"/>
        </w:rPr>
        <w:t xml:space="preserve"> that accessibility is almost unstudied topic. Arora et al. [10] gave representation to visually impaired users through their work. Users with motor, cognitive, or auditory issues remain mostly unstudied. </w:t>
      </w:r>
    </w:p>
    <w:p w14:paraId="2F25517D" w14:textId="67AAD2C1" w:rsidR="00D65364" w:rsidRPr="00977E41" w:rsidRDefault="00D65364" w:rsidP="000133CA">
      <w:pPr>
        <w:ind w:left="788"/>
        <w:jc w:val="both"/>
        <w:rPr>
          <w:sz w:val="20"/>
          <w:szCs w:val="20"/>
        </w:rPr>
      </w:pPr>
      <w:r w:rsidRPr="00977E41">
        <w:rPr>
          <w:bCs/>
          <w:sz w:val="20"/>
          <w:szCs w:val="20"/>
        </w:rPr>
        <w:t>3.</w:t>
      </w:r>
      <w:r w:rsidR="000133CA" w:rsidRPr="00977E41">
        <w:rPr>
          <w:bCs/>
          <w:sz w:val="20"/>
          <w:szCs w:val="20"/>
        </w:rPr>
        <w:t xml:space="preserve"> </w:t>
      </w:r>
      <w:r w:rsidR="000133CA" w:rsidRPr="00977E41">
        <w:rPr>
          <w:sz w:val="20"/>
          <w:szCs w:val="20"/>
        </w:rPr>
        <w:t xml:space="preserve">In most cases, algorithmic transparency is not treated as a UX problem. This area of research is also important because users regularly ask why the app recommended something. </w:t>
      </w:r>
    </w:p>
    <w:p w14:paraId="1BB8AF11" w14:textId="14E49521" w:rsidR="0035387B" w:rsidRPr="00977E41" w:rsidRDefault="00D65364" w:rsidP="007E42C3">
      <w:pPr>
        <w:ind w:left="788"/>
        <w:jc w:val="both"/>
        <w:rPr>
          <w:bCs/>
          <w:sz w:val="20"/>
          <w:szCs w:val="20"/>
        </w:rPr>
      </w:pPr>
      <w:r w:rsidRPr="00977E41">
        <w:rPr>
          <w:bCs/>
          <w:sz w:val="20"/>
          <w:szCs w:val="20"/>
        </w:rPr>
        <w:t>4.</w:t>
      </w:r>
      <w:r w:rsidR="00B96E69" w:rsidRPr="00977E41">
        <w:rPr>
          <w:bCs/>
          <w:sz w:val="20"/>
          <w:szCs w:val="20"/>
        </w:rPr>
        <w:t xml:space="preserve"> </w:t>
      </w:r>
      <w:r w:rsidR="00EF6E84">
        <w:rPr>
          <w:sz w:val="20"/>
          <w:szCs w:val="20"/>
        </w:rPr>
        <w:t>L</w:t>
      </w:r>
      <w:r w:rsidR="003D5A14" w:rsidRPr="00977E41">
        <w:rPr>
          <w:sz w:val="20"/>
          <w:szCs w:val="20"/>
        </w:rPr>
        <w:t>ong-term studies do not almost exist. All the papers here try to measure satisfaction at one point in time</w:t>
      </w:r>
      <w:r w:rsidR="00A33074">
        <w:rPr>
          <w:sz w:val="20"/>
          <w:szCs w:val="20"/>
        </w:rPr>
        <w:t xml:space="preserve">. </w:t>
      </w:r>
      <w:r w:rsidR="00EF6E84">
        <w:rPr>
          <w:sz w:val="20"/>
          <w:szCs w:val="20"/>
        </w:rPr>
        <w:t xml:space="preserve">So it is difficult to be sure about </w:t>
      </w:r>
      <w:r w:rsidR="003D5A14" w:rsidRPr="00977E41">
        <w:rPr>
          <w:sz w:val="20"/>
          <w:szCs w:val="20"/>
        </w:rPr>
        <w:t>whether good UX actually keeps people loyal over months or years</w:t>
      </w:r>
      <w:r w:rsidR="007E42C3" w:rsidRPr="00977E41">
        <w:rPr>
          <w:sz w:val="20"/>
          <w:szCs w:val="20"/>
        </w:rPr>
        <w:t>.</w:t>
      </w:r>
    </w:p>
    <w:p w14:paraId="1720CCF6"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5 ALGORITHMIC &amp; RECOMMENDATION SYSTEMS</w:t>
      </w:r>
    </w:p>
    <w:p w14:paraId="6AD0CD4D" w14:textId="33CB98F7" w:rsidR="0035387B" w:rsidRDefault="008A538B">
      <w:pPr>
        <w:ind w:left="788"/>
        <w:jc w:val="both"/>
        <w:rPr>
          <w:sz w:val="20"/>
          <w:szCs w:val="20"/>
        </w:rPr>
      </w:pPr>
      <w:r>
        <w:rPr>
          <w:sz w:val="20"/>
          <w:szCs w:val="20"/>
        </w:rPr>
        <w:t>Algorithmic recommendation systems c</w:t>
      </w:r>
      <w:r w:rsidR="00117268">
        <w:rPr>
          <w:sz w:val="20"/>
          <w:szCs w:val="20"/>
        </w:rPr>
        <w:t xml:space="preserve">reate the </w:t>
      </w:r>
      <w:r>
        <w:rPr>
          <w:sz w:val="20"/>
          <w:szCs w:val="20"/>
        </w:rPr>
        <w:t>foundation of music-streaming platforms</w:t>
      </w:r>
      <w:r w:rsidR="00117268">
        <w:rPr>
          <w:sz w:val="20"/>
          <w:szCs w:val="20"/>
        </w:rPr>
        <w:t>.</w:t>
      </w:r>
      <w:r>
        <w:rPr>
          <w:sz w:val="20"/>
          <w:szCs w:val="20"/>
        </w:rPr>
        <w:t xml:space="preserve"> </w:t>
      </w:r>
      <w:r w:rsidR="00117268">
        <w:rPr>
          <w:sz w:val="20"/>
          <w:szCs w:val="20"/>
        </w:rPr>
        <w:t>It influences how the</w:t>
      </w:r>
      <w:r>
        <w:rPr>
          <w:sz w:val="20"/>
          <w:szCs w:val="20"/>
        </w:rPr>
        <w:t xml:space="preserve"> users discover, how they engage, and how satisfied they </w:t>
      </w:r>
      <w:r w:rsidR="00117268">
        <w:rPr>
          <w:sz w:val="20"/>
          <w:szCs w:val="20"/>
        </w:rPr>
        <w:t>are with the outputs</w:t>
      </w:r>
      <w:r>
        <w:rPr>
          <w:sz w:val="20"/>
          <w:szCs w:val="20"/>
        </w:rPr>
        <w:t xml:space="preserve">. </w:t>
      </w:r>
      <w:r w:rsidR="00117268">
        <w:rPr>
          <w:sz w:val="20"/>
          <w:szCs w:val="20"/>
        </w:rPr>
        <w:t xml:space="preserve">Earlier, </w:t>
      </w:r>
      <w:r>
        <w:rPr>
          <w:sz w:val="20"/>
          <w:szCs w:val="20"/>
        </w:rPr>
        <w:t xml:space="preserve">traditional content-based and collaborative filtering models </w:t>
      </w:r>
      <w:r w:rsidR="00117268">
        <w:rPr>
          <w:sz w:val="20"/>
          <w:szCs w:val="20"/>
        </w:rPr>
        <w:t>were used and now</w:t>
      </w:r>
      <w:r>
        <w:rPr>
          <w:sz w:val="20"/>
          <w:szCs w:val="20"/>
        </w:rPr>
        <w:t xml:space="preserve"> </w:t>
      </w:r>
      <w:r w:rsidR="00117268">
        <w:rPr>
          <w:sz w:val="20"/>
          <w:szCs w:val="20"/>
        </w:rPr>
        <w:t xml:space="preserve">modern </w:t>
      </w:r>
      <w:r>
        <w:rPr>
          <w:sz w:val="20"/>
          <w:szCs w:val="20"/>
        </w:rPr>
        <w:t>deep learning, reinforcement learning, emotion-aware computing</w:t>
      </w:r>
      <w:r w:rsidR="00117268">
        <w:rPr>
          <w:sz w:val="20"/>
          <w:szCs w:val="20"/>
        </w:rPr>
        <w:t xml:space="preserve"> methods are used</w:t>
      </w:r>
      <w:r>
        <w:rPr>
          <w:sz w:val="20"/>
          <w:szCs w:val="20"/>
        </w:rPr>
        <w:t>. This sh</w:t>
      </w:r>
      <w:r w:rsidR="00117268">
        <w:rPr>
          <w:sz w:val="20"/>
          <w:szCs w:val="20"/>
        </w:rPr>
        <w:t>ows that listeners are very dynamic, and they have different motivations to listen</w:t>
      </w:r>
      <w:r>
        <w:rPr>
          <w:sz w:val="20"/>
          <w:szCs w:val="20"/>
        </w:rPr>
        <w:t>.</w:t>
      </w:r>
    </w:p>
    <w:p w14:paraId="67610173" w14:textId="77777777" w:rsidR="0035387B" w:rsidRDefault="0035387B">
      <w:pPr>
        <w:ind w:left="788"/>
        <w:jc w:val="both"/>
        <w:rPr>
          <w:sz w:val="20"/>
          <w:szCs w:val="20"/>
        </w:rPr>
      </w:pPr>
    </w:p>
    <w:p w14:paraId="0F8189FF"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5.1 Traditional Recommendation Approaches: Content-Based &amp; Collaborative Filtering</w:t>
      </w:r>
    </w:p>
    <w:p w14:paraId="604CA69F" w14:textId="7F7DD61D" w:rsidR="00117268" w:rsidRPr="00117268" w:rsidRDefault="00117268" w:rsidP="00117268">
      <w:pPr>
        <w:ind w:left="788"/>
        <w:jc w:val="both"/>
        <w:rPr>
          <w:sz w:val="20"/>
          <w:szCs w:val="20"/>
          <w:lang w:val="en-IN"/>
        </w:rPr>
      </w:pPr>
      <w:r w:rsidRPr="00117268">
        <w:rPr>
          <w:sz w:val="20"/>
          <w:szCs w:val="20"/>
          <w:lang w:val="en-IN"/>
        </w:rPr>
        <w:t>Earl</w:t>
      </w:r>
      <w:r>
        <w:rPr>
          <w:sz w:val="20"/>
          <w:szCs w:val="20"/>
          <w:lang w:val="en-IN"/>
        </w:rPr>
        <w:t>ier</w:t>
      </w:r>
      <w:r w:rsidRPr="00117268">
        <w:rPr>
          <w:sz w:val="20"/>
          <w:szCs w:val="20"/>
          <w:lang w:val="en-IN"/>
        </w:rPr>
        <w:t xml:space="preserve"> systems </w:t>
      </w:r>
      <w:r>
        <w:rPr>
          <w:sz w:val="20"/>
          <w:szCs w:val="20"/>
          <w:lang w:val="en-IN"/>
        </w:rPr>
        <w:t xml:space="preserve">used </w:t>
      </w:r>
      <w:r w:rsidR="00001CD2">
        <w:rPr>
          <w:sz w:val="20"/>
          <w:szCs w:val="20"/>
          <w:lang w:val="en-IN"/>
        </w:rPr>
        <w:t>filtering methods that were content-based and collaboration-based</w:t>
      </w:r>
      <w:r w:rsidRPr="00117268">
        <w:rPr>
          <w:sz w:val="20"/>
          <w:szCs w:val="20"/>
          <w:lang w:val="en-IN"/>
        </w:rPr>
        <w:t xml:space="preserve">. </w:t>
      </w:r>
      <w:r w:rsidR="00001CD2">
        <w:rPr>
          <w:sz w:val="20"/>
          <w:szCs w:val="20"/>
          <w:lang w:val="en-IN"/>
        </w:rPr>
        <w:t>Sometimes, a combination of both was also seen.</w:t>
      </w:r>
      <w:r w:rsidR="00EF6E84">
        <w:rPr>
          <w:sz w:val="20"/>
          <w:szCs w:val="20"/>
          <w:lang w:val="en-IN"/>
        </w:rPr>
        <w:t xml:space="preserve"> </w:t>
      </w:r>
      <w:r w:rsidRPr="00117268">
        <w:rPr>
          <w:sz w:val="20"/>
          <w:szCs w:val="20"/>
          <w:lang w:val="en-IN"/>
        </w:rPr>
        <w:t xml:space="preserve">Reviews by Zeng Umrawal [11] </w:t>
      </w:r>
      <w:r w:rsidR="00F57C20">
        <w:rPr>
          <w:sz w:val="20"/>
          <w:szCs w:val="20"/>
          <w:lang w:val="en-IN"/>
        </w:rPr>
        <w:t xml:space="preserve">showed that systems like </w:t>
      </w:r>
      <w:r w:rsidRPr="00117268">
        <w:rPr>
          <w:sz w:val="20"/>
          <w:szCs w:val="20"/>
          <w:lang w:val="en-IN"/>
        </w:rPr>
        <w:t xml:space="preserve">audio feature engineering and matrix factorization </w:t>
      </w:r>
      <w:r w:rsidR="00F57C20">
        <w:rPr>
          <w:sz w:val="20"/>
          <w:szCs w:val="20"/>
          <w:lang w:val="en-IN"/>
        </w:rPr>
        <w:t>were used to make the</w:t>
      </w:r>
      <w:r w:rsidRPr="00117268">
        <w:rPr>
          <w:sz w:val="20"/>
          <w:szCs w:val="20"/>
          <w:lang w:val="en-IN"/>
        </w:rPr>
        <w:t xml:space="preserve"> results more relevant. </w:t>
      </w:r>
      <w:r w:rsidR="00F57C20">
        <w:rPr>
          <w:sz w:val="20"/>
          <w:szCs w:val="20"/>
          <w:lang w:val="en-IN"/>
        </w:rPr>
        <w:t xml:space="preserve">Despite that problems like </w:t>
      </w:r>
      <w:r w:rsidRPr="00117268">
        <w:rPr>
          <w:sz w:val="20"/>
          <w:szCs w:val="20"/>
          <w:lang w:val="en-IN"/>
        </w:rPr>
        <w:t xml:space="preserve">sparse data, </w:t>
      </w:r>
      <w:r w:rsidR="00001CD2">
        <w:rPr>
          <w:sz w:val="20"/>
          <w:szCs w:val="20"/>
          <w:lang w:val="en-IN"/>
        </w:rPr>
        <w:t>slow start of applications</w:t>
      </w:r>
      <w:r w:rsidR="00F57C20">
        <w:rPr>
          <w:sz w:val="20"/>
          <w:szCs w:val="20"/>
          <w:lang w:val="en-IN"/>
        </w:rPr>
        <w:t xml:space="preserve"> due to lack of sufficient data</w:t>
      </w:r>
      <w:r w:rsidRPr="00117268">
        <w:rPr>
          <w:sz w:val="20"/>
          <w:szCs w:val="20"/>
          <w:lang w:val="en-IN"/>
        </w:rPr>
        <w:t xml:space="preserve">, and </w:t>
      </w:r>
      <w:r w:rsidR="00F57C20">
        <w:rPr>
          <w:sz w:val="20"/>
          <w:szCs w:val="20"/>
          <w:lang w:val="en-IN"/>
        </w:rPr>
        <w:t>lack of sensitivity</w:t>
      </w:r>
      <w:r w:rsidRPr="00117268">
        <w:rPr>
          <w:sz w:val="20"/>
          <w:szCs w:val="20"/>
          <w:lang w:val="en-IN"/>
        </w:rPr>
        <w:t xml:space="preserve"> to context</w:t>
      </w:r>
      <w:r w:rsidR="00A15BD9">
        <w:rPr>
          <w:sz w:val="20"/>
          <w:szCs w:val="20"/>
          <w:lang w:val="en-IN"/>
        </w:rPr>
        <w:t xml:space="preserve"> were seen</w:t>
      </w:r>
      <w:r w:rsidRPr="00117268">
        <w:rPr>
          <w:sz w:val="20"/>
          <w:szCs w:val="20"/>
          <w:lang w:val="en-IN"/>
        </w:rPr>
        <w:t>.</w:t>
      </w:r>
    </w:p>
    <w:p w14:paraId="2C1ABADA" w14:textId="768AB2BC" w:rsidR="00117268" w:rsidRDefault="00117268">
      <w:pPr>
        <w:ind w:left="788"/>
        <w:jc w:val="both"/>
        <w:rPr>
          <w:sz w:val="20"/>
          <w:szCs w:val="20"/>
        </w:rPr>
      </w:pPr>
      <w:r w:rsidRPr="00117268">
        <w:rPr>
          <w:sz w:val="20"/>
          <w:szCs w:val="20"/>
          <w:lang w:val="en-IN"/>
        </w:rPr>
        <w:t xml:space="preserve">Industry research </w:t>
      </w:r>
      <w:r w:rsidR="00F57C20">
        <w:rPr>
          <w:sz w:val="20"/>
          <w:szCs w:val="20"/>
          <w:lang w:val="en-IN"/>
        </w:rPr>
        <w:t>of</w:t>
      </w:r>
      <w:r w:rsidRPr="00117268">
        <w:rPr>
          <w:sz w:val="20"/>
          <w:szCs w:val="20"/>
          <w:lang w:val="en-IN"/>
        </w:rPr>
        <w:t xml:space="preserve"> Deezer </w:t>
      </w:r>
      <w:r w:rsidR="00F57C20">
        <w:rPr>
          <w:sz w:val="20"/>
          <w:szCs w:val="20"/>
          <w:lang w:val="en-IN"/>
        </w:rPr>
        <w:t xml:space="preserve">application was done </w:t>
      </w:r>
      <w:r w:rsidRPr="00117268">
        <w:rPr>
          <w:sz w:val="20"/>
          <w:szCs w:val="20"/>
          <w:lang w:val="en-IN"/>
        </w:rPr>
        <w:t>by Bendada Salha Bontempelli [12]</w:t>
      </w:r>
      <w:r w:rsidR="00F57C20">
        <w:rPr>
          <w:sz w:val="20"/>
          <w:szCs w:val="20"/>
          <w:lang w:val="en-IN"/>
        </w:rPr>
        <w:t>. It showed that</w:t>
      </w:r>
      <w:r w:rsidRPr="00117268">
        <w:rPr>
          <w:sz w:val="20"/>
          <w:szCs w:val="20"/>
          <w:lang w:val="en-IN"/>
        </w:rPr>
        <w:t xml:space="preserve"> contextual bandits adjust rankings based on live feedback, </w:t>
      </w:r>
      <w:r w:rsidR="00F57C20">
        <w:rPr>
          <w:sz w:val="20"/>
          <w:szCs w:val="20"/>
          <w:lang w:val="en-IN"/>
        </w:rPr>
        <w:t xml:space="preserve">and this helped to get </w:t>
      </w:r>
      <w:r w:rsidRPr="00117268">
        <w:rPr>
          <w:sz w:val="20"/>
          <w:szCs w:val="20"/>
          <w:lang w:val="en-IN"/>
        </w:rPr>
        <w:t xml:space="preserve">better click- rates and session engagement. </w:t>
      </w:r>
      <w:r w:rsidR="00F57C20">
        <w:rPr>
          <w:sz w:val="20"/>
          <w:szCs w:val="20"/>
          <w:lang w:val="en-IN"/>
        </w:rPr>
        <w:t>But e</w:t>
      </w:r>
      <w:r w:rsidRPr="00117268">
        <w:rPr>
          <w:sz w:val="20"/>
          <w:szCs w:val="20"/>
          <w:lang w:val="en-IN"/>
        </w:rPr>
        <w:t xml:space="preserve">ven with these improvements, traditional models mostly ignore </w:t>
      </w:r>
      <w:r w:rsidR="00F57C20">
        <w:rPr>
          <w:sz w:val="20"/>
          <w:szCs w:val="20"/>
          <w:lang w:val="en-IN"/>
        </w:rPr>
        <w:t xml:space="preserve">the </w:t>
      </w:r>
      <w:r w:rsidRPr="00117268">
        <w:rPr>
          <w:sz w:val="20"/>
          <w:szCs w:val="20"/>
          <w:lang w:val="en-IN"/>
        </w:rPr>
        <w:t>emotional and situational factors</w:t>
      </w:r>
      <w:r w:rsidR="00F57C20">
        <w:rPr>
          <w:sz w:val="20"/>
          <w:szCs w:val="20"/>
          <w:lang w:val="en-IN"/>
        </w:rPr>
        <w:t>. They forget to take the fact into consideration that user preferences change with time.</w:t>
      </w:r>
    </w:p>
    <w:p w14:paraId="64E9CEAF" w14:textId="77777777" w:rsidR="0035387B" w:rsidRDefault="0035387B">
      <w:pPr>
        <w:ind w:left="788"/>
        <w:rPr>
          <w:sz w:val="20"/>
          <w:szCs w:val="20"/>
        </w:rPr>
      </w:pPr>
    </w:p>
    <w:p w14:paraId="78AB0DFA"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5.2 Advanced and Adaptive Approaches</w:t>
      </w:r>
    </w:p>
    <w:p w14:paraId="44BD1C69" w14:textId="5CBBB4EF" w:rsidR="00F57C20" w:rsidRPr="00F57C20" w:rsidRDefault="00F57C20" w:rsidP="00F57C20">
      <w:pPr>
        <w:ind w:left="788"/>
        <w:jc w:val="both"/>
        <w:rPr>
          <w:sz w:val="20"/>
          <w:szCs w:val="20"/>
          <w:lang w:val="en-IN"/>
        </w:rPr>
      </w:pPr>
      <w:r w:rsidRPr="00F57C20">
        <w:rPr>
          <w:sz w:val="20"/>
          <w:szCs w:val="20"/>
          <w:lang w:val="en-IN"/>
        </w:rPr>
        <w:t>Recent work</w:t>
      </w:r>
      <w:r>
        <w:rPr>
          <w:sz w:val="20"/>
          <w:szCs w:val="20"/>
          <w:lang w:val="en-IN"/>
        </w:rPr>
        <w:t xml:space="preserve">s have showed that </w:t>
      </w:r>
      <w:r w:rsidR="00556124">
        <w:rPr>
          <w:sz w:val="20"/>
          <w:szCs w:val="20"/>
          <w:lang w:val="en-IN"/>
        </w:rPr>
        <w:t>richer contexts</w:t>
      </w:r>
      <w:r w:rsidRPr="00F57C20">
        <w:rPr>
          <w:sz w:val="20"/>
          <w:szCs w:val="20"/>
          <w:lang w:val="en-IN"/>
        </w:rPr>
        <w:t xml:space="preserve"> and psychological signals </w:t>
      </w:r>
      <w:r w:rsidR="00556124">
        <w:rPr>
          <w:sz w:val="20"/>
          <w:szCs w:val="20"/>
          <w:lang w:val="en-IN"/>
        </w:rPr>
        <w:t>help in developing personalization algorithms</w:t>
      </w:r>
      <w:r w:rsidRPr="00F57C20">
        <w:rPr>
          <w:sz w:val="20"/>
          <w:szCs w:val="20"/>
          <w:lang w:val="en-IN"/>
        </w:rPr>
        <w:t>.</w:t>
      </w:r>
    </w:p>
    <w:p w14:paraId="25F7D445" w14:textId="72D335F7" w:rsidR="00F57C20" w:rsidRPr="00F57C20" w:rsidRDefault="00F57C20" w:rsidP="00F57C20">
      <w:pPr>
        <w:ind w:left="788"/>
        <w:jc w:val="both"/>
        <w:rPr>
          <w:sz w:val="20"/>
          <w:szCs w:val="20"/>
          <w:lang w:val="en-IN"/>
        </w:rPr>
      </w:pPr>
      <w:r w:rsidRPr="00F57C20">
        <w:rPr>
          <w:sz w:val="20"/>
          <w:szCs w:val="20"/>
          <w:lang w:val="en-IN"/>
        </w:rPr>
        <w:t>Reinforcement learning (RL) approaches, s</w:t>
      </w:r>
      <w:r w:rsidR="00556124">
        <w:rPr>
          <w:sz w:val="20"/>
          <w:szCs w:val="20"/>
          <w:lang w:val="en-IN"/>
        </w:rPr>
        <w:t>uch as the one cited</w:t>
      </w:r>
      <w:r w:rsidRPr="00F57C20">
        <w:rPr>
          <w:sz w:val="20"/>
          <w:szCs w:val="20"/>
          <w:lang w:val="en-IN"/>
        </w:rPr>
        <w:t xml:space="preserve"> by Wang Hsu Wang [13], </w:t>
      </w:r>
      <w:r w:rsidR="00556124">
        <w:rPr>
          <w:sz w:val="20"/>
          <w:szCs w:val="20"/>
          <w:lang w:val="en-IN"/>
        </w:rPr>
        <w:t>showed this. It showed that</w:t>
      </w:r>
      <w:r w:rsidRPr="00F57C20">
        <w:rPr>
          <w:sz w:val="20"/>
          <w:szCs w:val="20"/>
          <w:lang w:val="en-IN"/>
        </w:rPr>
        <w:t xml:space="preserve"> recommendation </w:t>
      </w:r>
      <w:r w:rsidR="00556124">
        <w:rPr>
          <w:sz w:val="20"/>
          <w:szCs w:val="20"/>
          <w:lang w:val="en-IN"/>
        </w:rPr>
        <w:t>i</w:t>
      </w:r>
      <w:r w:rsidRPr="00F57C20">
        <w:rPr>
          <w:sz w:val="20"/>
          <w:szCs w:val="20"/>
          <w:lang w:val="en-IN"/>
        </w:rPr>
        <w:t xml:space="preserve">s a step-by-step process, </w:t>
      </w:r>
      <w:r w:rsidR="00556124">
        <w:rPr>
          <w:sz w:val="20"/>
          <w:szCs w:val="20"/>
          <w:lang w:val="en-IN"/>
        </w:rPr>
        <w:t xml:space="preserve">and </w:t>
      </w:r>
      <w:r w:rsidR="00A15BD9">
        <w:rPr>
          <w:sz w:val="20"/>
          <w:szCs w:val="20"/>
          <w:lang w:val="en-IN"/>
        </w:rPr>
        <w:t>the</w:t>
      </w:r>
      <w:r w:rsidR="00556124">
        <w:rPr>
          <w:sz w:val="20"/>
          <w:szCs w:val="20"/>
          <w:lang w:val="en-IN"/>
        </w:rPr>
        <w:t xml:space="preserve"> focus </w:t>
      </w:r>
      <w:r w:rsidR="00A15BD9">
        <w:rPr>
          <w:sz w:val="20"/>
          <w:szCs w:val="20"/>
          <w:lang w:val="en-IN"/>
        </w:rPr>
        <w:t xml:space="preserve">is </w:t>
      </w:r>
      <w:r w:rsidR="00556124">
        <w:rPr>
          <w:sz w:val="20"/>
          <w:szCs w:val="20"/>
          <w:lang w:val="en-IN"/>
        </w:rPr>
        <w:t xml:space="preserve">on </w:t>
      </w:r>
      <w:r w:rsidRPr="00F57C20">
        <w:rPr>
          <w:sz w:val="20"/>
          <w:szCs w:val="20"/>
          <w:lang w:val="en-IN"/>
        </w:rPr>
        <w:t xml:space="preserve">keeping users engaged over time </w:t>
      </w:r>
      <w:r w:rsidR="00556124">
        <w:rPr>
          <w:sz w:val="20"/>
          <w:szCs w:val="20"/>
          <w:lang w:val="en-IN"/>
        </w:rPr>
        <w:t>.</w:t>
      </w:r>
      <w:r w:rsidR="00A15BD9">
        <w:rPr>
          <w:sz w:val="20"/>
          <w:szCs w:val="20"/>
          <w:lang w:val="en-IN"/>
        </w:rPr>
        <w:t xml:space="preserve">The </w:t>
      </w:r>
      <w:r w:rsidR="00556124">
        <w:rPr>
          <w:sz w:val="20"/>
          <w:szCs w:val="20"/>
          <w:lang w:val="en-IN"/>
        </w:rPr>
        <w:t xml:space="preserve">main focus is not </w:t>
      </w:r>
      <w:r w:rsidRPr="00F57C20">
        <w:rPr>
          <w:sz w:val="20"/>
          <w:szCs w:val="20"/>
          <w:lang w:val="en-IN"/>
        </w:rPr>
        <w:t xml:space="preserve">getting immediate clicks. </w:t>
      </w:r>
      <w:r w:rsidR="00556124">
        <w:rPr>
          <w:sz w:val="20"/>
          <w:szCs w:val="20"/>
          <w:lang w:val="en-IN"/>
        </w:rPr>
        <w:t xml:space="preserve">This allows </w:t>
      </w:r>
      <w:r w:rsidRPr="00F57C20">
        <w:rPr>
          <w:sz w:val="20"/>
          <w:szCs w:val="20"/>
          <w:lang w:val="en-IN"/>
        </w:rPr>
        <w:t>some exploration</w:t>
      </w:r>
      <w:r w:rsidR="00556124">
        <w:rPr>
          <w:sz w:val="20"/>
          <w:szCs w:val="20"/>
          <w:lang w:val="en-IN"/>
        </w:rPr>
        <w:t xml:space="preserve">. </w:t>
      </w:r>
      <w:r w:rsidRPr="00F57C20">
        <w:rPr>
          <w:sz w:val="20"/>
          <w:szCs w:val="20"/>
          <w:lang w:val="en-IN"/>
        </w:rPr>
        <w:t>RL</w:t>
      </w:r>
      <w:r w:rsidR="00556124">
        <w:rPr>
          <w:sz w:val="20"/>
          <w:szCs w:val="20"/>
          <w:lang w:val="en-IN"/>
        </w:rPr>
        <w:t xml:space="preserve"> also</w:t>
      </w:r>
      <w:r w:rsidRPr="00F57C20">
        <w:rPr>
          <w:sz w:val="20"/>
          <w:szCs w:val="20"/>
          <w:lang w:val="en-IN"/>
        </w:rPr>
        <w:t xml:space="preserve"> </w:t>
      </w:r>
      <w:r w:rsidR="00556124">
        <w:rPr>
          <w:sz w:val="20"/>
          <w:szCs w:val="20"/>
          <w:lang w:val="en-IN"/>
        </w:rPr>
        <w:t>becomes</w:t>
      </w:r>
      <w:r w:rsidRPr="00F57C20">
        <w:rPr>
          <w:sz w:val="20"/>
          <w:szCs w:val="20"/>
          <w:lang w:val="en-IN"/>
        </w:rPr>
        <w:t xml:space="preserve"> </w:t>
      </w:r>
      <w:r w:rsidR="00556124">
        <w:rPr>
          <w:sz w:val="20"/>
          <w:szCs w:val="20"/>
          <w:lang w:val="en-IN"/>
        </w:rPr>
        <w:t xml:space="preserve">able to </w:t>
      </w:r>
      <w:r w:rsidRPr="00F57C20">
        <w:rPr>
          <w:sz w:val="20"/>
          <w:szCs w:val="20"/>
          <w:lang w:val="en-IN"/>
        </w:rPr>
        <w:t>support</w:t>
      </w:r>
      <w:r w:rsidR="00556124">
        <w:rPr>
          <w:sz w:val="20"/>
          <w:szCs w:val="20"/>
          <w:lang w:val="en-IN"/>
        </w:rPr>
        <w:t xml:space="preserve"> </w:t>
      </w:r>
      <w:r w:rsidRPr="00F57C20">
        <w:rPr>
          <w:sz w:val="20"/>
          <w:szCs w:val="20"/>
          <w:lang w:val="en-IN"/>
        </w:rPr>
        <w:t>users whose tastes shift over time.</w:t>
      </w:r>
    </w:p>
    <w:p w14:paraId="2F9712AA" w14:textId="56C920CC" w:rsidR="00F57C20" w:rsidRPr="00F57C20" w:rsidRDefault="00F57C20" w:rsidP="00F57C20">
      <w:pPr>
        <w:ind w:left="788"/>
        <w:jc w:val="both"/>
        <w:rPr>
          <w:sz w:val="20"/>
          <w:szCs w:val="20"/>
          <w:lang w:val="en-IN"/>
        </w:rPr>
      </w:pPr>
      <w:r w:rsidRPr="00F57C20">
        <w:rPr>
          <w:sz w:val="20"/>
          <w:szCs w:val="20"/>
          <w:lang w:val="en-IN"/>
        </w:rPr>
        <w:t xml:space="preserve">Emotion-aware models </w:t>
      </w:r>
      <w:r w:rsidR="00556124">
        <w:rPr>
          <w:sz w:val="20"/>
          <w:szCs w:val="20"/>
          <w:lang w:val="en-IN"/>
        </w:rPr>
        <w:t>are also used, they allow to use mood signals to</w:t>
      </w:r>
      <w:r w:rsidRPr="00F57C20">
        <w:rPr>
          <w:sz w:val="20"/>
          <w:szCs w:val="20"/>
          <w:lang w:val="en-IN"/>
        </w:rPr>
        <w:t xml:space="preserve"> match music with how </w:t>
      </w:r>
      <w:r w:rsidR="00556124">
        <w:rPr>
          <w:sz w:val="20"/>
          <w:szCs w:val="20"/>
          <w:lang w:val="en-IN"/>
        </w:rPr>
        <w:t xml:space="preserve">the </w:t>
      </w:r>
      <w:r w:rsidRPr="00F57C20">
        <w:rPr>
          <w:sz w:val="20"/>
          <w:szCs w:val="20"/>
          <w:lang w:val="en-IN"/>
        </w:rPr>
        <w:t>users are feeling</w:t>
      </w:r>
      <w:r w:rsidR="00556124">
        <w:rPr>
          <w:sz w:val="20"/>
          <w:szCs w:val="20"/>
          <w:lang w:val="en-IN"/>
        </w:rPr>
        <w:t xml:space="preserve"> in real time</w:t>
      </w:r>
      <w:r w:rsidRPr="00F57C20">
        <w:rPr>
          <w:sz w:val="20"/>
          <w:szCs w:val="20"/>
          <w:lang w:val="en-IN"/>
        </w:rPr>
        <w:t xml:space="preserve">. </w:t>
      </w:r>
      <w:r w:rsidR="00A15BD9">
        <w:rPr>
          <w:sz w:val="20"/>
          <w:szCs w:val="20"/>
          <w:lang w:val="en-IN"/>
        </w:rPr>
        <w:t>T</w:t>
      </w:r>
      <w:r w:rsidR="00556124">
        <w:rPr>
          <w:sz w:val="20"/>
          <w:szCs w:val="20"/>
          <w:lang w:val="en-IN"/>
        </w:rPr>
        <w:t>he s</w:t>
      </w:r>
      <w:r w:rsidRPr="00F57C20">
        <w:rPr>
          <w:sz w:val="20"/>
          <w:szCs w:val="20"/>
          <w:lang w:val="en-IN"/>
        </w:rPr>
        <w:t>tudies by Zhao Liu Zhang [14] and Babua Nair Geetha [15]</w:t>
      </w:r>
      <w:r w:rsidR="00A15BD9">
        <w:rPr>
          <w:sz w:val="20"/>
          <w:szCs w:val="20"/>
          <w:lang w:val="en-IN"/>
        </w:rPr>
        <w:t xml:space="preserve"> are observed</w:t>
      </w:r>
      <w:r w:rsidR="00556124">
        <w:rPr>
          <w:sz w:val="20"/>
          <w:szCs w:val="20"/>
          <w:lang w:val="en-IN"/>
        </w:rPr>
        <w:t>.</w:t>
      </w:r>
      <w:r w:rsidR="009151B2">
        <w:rPr>
          <w:sz w:val="20"/>
          <w:szCs w:val="20"/>
          <w:lang w:val="en-IN"/>
        </w:rPr>
        <w:t xml:space="preserve"> </w:t>
      </w:r>
      <w:r w:rsidR="00556124">
        <w:rPr>
          <w:sz w:val="20"/>
          <w:szCs w:val="20"/>
          <w:lang w:val="en-IN"/>
        </w:rPr>
        <w:t xml:space="preserve">These </w:t>
      </w:r>
      <w:r w:rsidRPr="00F57C20">
        <w:rPr>
          <w:sz w:val="20"/>
          <w:szCs w:val="20"/>
          <w:lang w:val="en-IN"/>
        </w:rPr>
        <w:t>show</w:t>
      </w:r>
      <w:r w:rsidR="00556124">
        <w:rPr>
          <w:sz w:val="20"/>
          <w:szCs w:val="20"/>
          <w:lang w:val="en-IN"/>
        </w:rPr>
        <w:t xml:space="preserve">ed </w:t>
      </w:r>
      <w:r w:rsidRPr="00F57C20">
        <w:rPr>
          <w:sz w:val="20"/>
          <w:szCs w:val="20"/>
          <w:lang w:val="en-IN"/>
        </w:rPr>
        <w:t xml:space="preserve">that mood-sensitive recommendations feel more relevant and satisfying </w:t>
      </w:r>
      <w:r w:rsidR="00DC074C">
        <w:rPr>
          <w:sz w:val="20"/>
          <w:szCs w:val="20"/>
          <w:lang w:val="en-IN"/>
        </w:rPr>
        <w:t>for the</w:t>
      </w:r>
      <w:r w:rsidRPr="00F57C20">
        <w:rPr>
          <w:sz w:val="20"/>
          <w:szCs w:val="20"/>
          <w:lang w:val="en-IN"/>
        </w:rPr>
        <w:t xml:space="preserve"> users, </w:t>
      </w:r>
      <w:r w:rsidR="00DC074C">
        <w:rPr>
          <w:sz w:val="20"/>
          <w:szCs w:val="20"/>
          <w:lang w:val="en-IN"/>
        </w:rPr>
        <w:t xml:space="preserve">because they connect directly </w:t>
      </w:r>
      <w:r w:rsidRPr="00F57C20">
        <w:rPr>
          <w:sz w:val="20"/>
          <w:szCs w:val="20"/>
          <w:lang w:val="en-IN"/>
        </w:rPr>
        <w:t>to the emotion</w:t>
      </w:r>
      <w:r w:rsidR="00DC074C">
        <w:rPr>
          <w:sz w:val="20"/>
          <w:szCs w:val="20"/>
          <w:lang w:val="en-IN"/>
        </w:rPr>
        <w:t xml:space="preserve">al </w:t>
      </w:r>
      <w:r w:rsidRPr="00F57C20">
        <w:rPr>
          <w:sz w:val="20"/>
          <w:szCs w:val="20"/>
          <w:lang w:val="en-IN"/>
        </w:rPr>
        <w:t xml:space="preserve">needs </w:t>
      </w:r>
      <w:r w:rsidR="00DC074C">
        <w:rPr>
          <w:sz w:val="20"/>
          <w:szCs w:val="20"/>
          <w:lang w:val="en-IN"/>
        </w:rPr>
        <w:t>of the users</w:t>
      </w:r>
      <w:r w:rsidRPr="00F57C20">
        <w:rPr>
          <w:sz w:val="20"/>
          <w:szCs w:val="20"/>
          <w:lang w:val="en-IN"/>
        </w:rPr>
        <w:t>. LLM-based systems</w:t>
      </w:r>
      <w:r w:rsidR="00DC074C">
        <w:rPr>
          <w:sz w:val="20"/>
          <w:szCs w:val="20"/>
          <w:lang w:val="en-IN"/>
        </w:rPr>
        <w:t xml:space="preserve"> were researched </w:t>
      </w:r>
      <w:r w:rsidRPr="00F57C20">
        <w:rPr>
          <w:sz w:val="20"/>
          <w:szCs w:val="20"/>
          <w:lang w:val="en-IN"/>
        </w:rPr>
        <w:t>by Epure Schedl Moussallam [16]</w:t>
      </w:r>
      <w:r w:rsidR="00DC074C">
        <w:rPr>
          <w:sz w:val="20"/>
          <w:szCs w:val="20"/>
          <w:lang w:val="en-IN"/>
        </w:rPr>
        <w:t xml:space="preserve"> .They use </w:t>
      </w:r>
      <w:r w:rsidRPr="00F57C20">
        <w:rPr>
          <w:sz w:val="20"/>
          <w:szCs w:val="20"/>
          <w:lang w:val="en-IN"/>
        </w:rPr>
        <w:t>understanding</w:t>
      </w:r>
      <w:r w:rsidR="00DC074C">
        <w:rPr>
          <w:sz w:val="20"/>
          <w:szCs w:val="20"/>
          <w:lang w:val="en-IN"/>
        </w:rPr>
        <w:t xml:space="preserve"> of language</w:t>
      </w:r>
      <w:r w:rsidRPr="00F57C20">
        <w:rPr>
          <w:sz w:val="20"/>
          <w:szCs w:val="20"/>
          <w:lang w:val="en-IN"/>
        </w:rPr>
        <w:t xml:space="preserve"> to read natural-language queries and </w:t>
      </w:r>
      <w:r w:rsidR="00DC074C">
        <w:rPr>
          <w:sz w:val="20"/>
          <w:szCs w:val="20"/>
          <w:lang w:val="en-IN"/>
        </w:rPr>
        <w:t>to understand what the</w:t>
      </w:r>
      <w:r w:rsidRPr="00F57C20">
        <w:rPr>
          <w:sz w:val="20"/>
          <w:szCs w:val="20"/>
          <w:lang w:val="en-IN"/>
        </w:rPr>
        <w:t xml:space="preserve"> users actually want. These models make conversations </w:t>
      </w:r>
      <w:r w:rsidR="00DC074C">
        <w:rPr>
          <w:sz w:val="20"/>
          <w:szCs w:val="20"/>
          <w:lang w:val="en-IN"/>
        </w:rPr>
        <w:t xml:space="preserve">much </w:t>
      </w:r>
      <w:r w:rsidRPr="00F57C20">
        <w:rPr>
          <w:sz w:val="20"/>
          <w:szCs w:val="20"/>
          <w:lang w:val="en-IN"/>
        </w:rPr>
        <w:t>smoother and clearer</w:t>
      </w:r>
      <w:r w:rsidR="00DC074C">
        <w:rPr>
          <w:sz w:val="20"/>
          <w:szCs w:val="20"/>
          <w:lang w:val="en-IN"/>
        </w:rPr>
        <w:t xml:space="preserve">. But there are certain problems attached to it such as </w:t>
      </w:r>
      <w:r w:rsidRPr="00F57C20">
        <w:rPr>
          <w:sz w:val="20"/>
          <w:szCs w:val="20"/>
          <w:lang w:val="en-IN"/>
        </w:rPr>
        <w:t>computing costs, reliability</w:t>
      </w:r>
      <w:r w:rsidR="00DC074C">
        <w:rPr>
          <w:sz w:val="20"/>
          <w:szCs w:val="20"/>
          <w:lang w:val="en-IN"/>
        </w:rPr>
        <w:t xml:space="preserve"> in matters of evaluation</w:t>
      </w:r>
      <w:r w:rsidRPr="00F57C20">
        <w:rPr>
          <w:sz w:val="20"/>
          <w:szCs w:val="20"/>
          <w:lang w:val="en-IN"/>
        </w:rPr>
        <w:t>, and the risk of generating wrong information.</w:t>
      </w:r>
    </w:p>
    <w:p w14:paraId="4C33068F" w14:textId="229750C4" w:rsidR="00F57C20" w:rsidRDefault="00F57C20">
      <w:pPr>
        <w:ind w:left="788"/>
        <w:jc w:val="both"/>
        <w:rPr>
          <w:sz w:val="20"/>
          <w:szCs w:val="20"/>
        </w:rPr>
      </w:pPr>
      <w:r w:rsidRPr="00F57C20">
        <w:rPr>
          <w:sz w:val="20"/>
          <w:szCs w:val="20"/>
          <w:lang w:val="en-IN"/>
        </w:rPr>
        <w:t>Socially-aware and graph-based systems</w:t>
      </w:r>
      <w:r w:rsidR="001E0C4C">
        <w:rPr>
          <w:sz w:val="20"/>
          <w:szCs w:val="20"/>
          <w:lang w:val="en-IN"/>
        </w:rPr>
        <w:t xml:space="preserve"> are used, as cited </w:t>
      </w:r>
      <w:r w:rsidRPr="00F57C20">
        <w:rPr>
          <w:sz w:val="20"/>
          <w:szCs w:val="20"/>
          <w:lang w:val="en-IN"/>
        </w:rPr>
        <w:t>by Ziaoddini [30]</w:t>
      </w:r>
      <w:r w:rsidR="001E0C4C">
        <w:rPr>
          <w:sz w:val="20"/>
          <w:szCs w:val="20"/>
          <w:lang w:val="en-IN"/>
        </w:rPr>
        <w:t xml:space="preserve">. This showed that </w:t>
      </w:r>
      <w:r w:rsidRPr="00F57C20">
        <w:rPr>
          <w:sz w:val="20"/>
          <w:szCs w:val="20"/>
          <w:lang w:val="en-IN"/>
        </w:rPr>
        <w:t xml:space="preserve">how people listen to music is </w:t>
      </w:r>
      <w:r w:rsidR="001E0C4C">
        <w:rPr>
          <w:sz w:val="20"/>
          <w:szCs w:val="20"/>
          <w:lang w:val="en-IN"/>
        </w:rPr>
        <w:t xml:space="preserve">related and connected </w:t>
      </w:r>
      <w:r w:rsidRPr="00F57C20">
        <w:rPr>
          <w:sz w:val="20"/>
          <w:szCs w:val="20"/>
          <w:lang w:val="en-IN"/>
        </w:rPr>
        <w:t>to their social world. These approaches help</w:t>
      </w:r>
      <w:r w:rsidR="001E0C4C">
        <w:rPr>
          <w:sz w:val="20"/>
          <w:szCs w:val="20"/>
          <w:lang w:val="en-IN"/>
        </w:rPr>
        <w:t>ed</w:t>
      </w:r>
      <w:r w:rsidRPr="00F57C20">
        <w:rPr>
          <w:sz w:val="20"/>
          <w:szCs w:val="20"/>
          <w:lang w:val="en-IN"/>
        </w:rPr>
        <w:t xml:space="preserve"> users </w:t>
      </w:r>
      <w:r w:rsidR="001E0C4C">
        <w:rPr>
          <w:sz w:val="20"/>
          <w:szCs w:val="20"/>
          <w:lang w:val="en-IN"/>
        </w:rPr>
        <w:t xml:space="preserve">to </w:t>
      </w:r>
      <w:r w:rsidRPr="00F57C20">
        <w:rPr>
          <w:sz w:val="20"/>
          <w:szCs w:val="20"/>
          <w:lang w:val="en-IN"/>
        </w:rPr>
        <w:t xml:space="preserve">discover more and </w:t>
      </w:r>
      <w:r w:rsidR="001E0C4C">
        <w:rPr>
          <w:sz w:val="20"/>
          <w:szCs w:val="20"/>
          <w:lang w:val="en-IN"/>
        </w:rPr>
        <w:t>get</w:t>
      </w:r>
      <w:r w:rsidRPr="00F57C20">
        <w:rPr>
          <w:sz w:val="20"/>
          <w:szCs w:val="20"/>
          <w:lang w:val="en-IN"/>
        </w:rPr>
        <w:t xml:space="preserve"> a stronger sense of belonging</w:t>
      </w:r>
      <w:r w:rsidR="001E0C4C">
        <w:rPr>
          <w:sz w:val="20"/>
          <w:szCs w:val="20"/>
          <w:lang w:val="en-IN"/>
        </w:rPr>
        <w:t xml:space="preserve"> with the music applications.</w:t>
      </w:r>
    </w:p>
    <w:p w14:paraId="09023CE6" w14:textId="77777777" w:rsidR="00F57C20" w:rsidRDefault="00F57C20">
      <w:pPr>
        <w:ind w:left="788"/>
        <w:jc w:val="both"/>
        <w:rPr>
          <w:sz w:val="20"/>
          <w:szCs w:val="20"/>
        </w:rPr>
      </w:pPr>
    </w:p>
    <w:p w14:paraId="5DD81BE8"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5.3 Cold-Start Personalization</w:t>
      </w:r>
    </w:p>
    <w:p w14:paraId="2089DF60" w14:textId="23D32A8F" w:rsidR="00A108E5" w:rsidRDefault="001E0C4C" w:rsidP="00B8286D">
      <w:pPr>
        <w:ind w:left="788"/>
        <w:jc w:val="both"/>
        <w:rPr>
          <w:sz w:val="20"/>
          <w:szCs w:val="20"/>
        </w:rPr>
      </w:pPr>
      <w:r w:rsidRPr="001E0C4C">
        <w:rPr>
          <w:sz w:val="20"/>
          <w:szCs w:val="20"/>
        </w:rPr>
        <w:t xml:space="preserve">New users come with very little data, </w:t>
      </w:r>
      <w:r>
        <w:rPr>
          <w:sz w:val="20"/>
          <w:szCs w:val="20"/>
        </w:rPr>
        <w:t>and that makes</w:t>
      </w:r>
      <w:r w:rsidRPr="001E0C4C">
        <w:rPr>
          <w:sz w:val="20"/>
          <w:szCs w:val="20"/>
        </w:rPr>
        <w:t xml:space="preserve"> personalization </w:t>
      </w:r>
      <w:r w:rsidR="00B8286D">
        <w:rPr>
          <w:sz w:val="20"/>
          <w:szCs w:val="20"/>
        </w:rPr>
        <w:t xml:space="preserve">very </w:t>
      </w:r>
      <w:r w:rsidRPr="001E0C4C">
        <w:rPr>
          <w:sz w:val="20"/>
          <w:szCs w:val="20"/>
        </w:rPr>
        <w:t xml:space="preserve">hard. Hybrid approaches </w:t>
      </w:r>
      <w:r w:rsidR="00B8286D">
        <w:rPr>
          <w:sz w:val="20"/>
          <w:szCs w:val="20"/>
        </w:rPr>
        <w:t xml:space="preserve">were </w:t>
      </w:r>
      <w:r w:rsidRPr="001E0C4C">
        <w:rPr>
          <w:sz w:val="20"/>
          <w:szCs w:val="20"/>
        </w:rPr>
        <w:t>proposed by Briand Salha-Galvan [31]</w:t>
      </w:r>
      <w:r w:rsidR="00B8286D">
        <w:rPr>
          <w:sz w:val="20"/>
          <w:szCs w:val="20"/>
        </w:rPr>
        <w:t>.</w:t>
      </w:r>
      <w:r w:rsidR="00B34D6D">
        <w:rPr>
          <w:sz w:val="20"/>
          <w:szCs w:val="20"/>
        </w:rPr>
        <w:t xml:space="preserve"> </w:t>
      </w:r>
      <w:r w:rsidR="00B8286D">
        <w:rPr>
          <w:sz w:val="20"/>
          <w:szCs w:val="20"/>
        </w:rPr>
        <w:t>Here</w:t>
      </w:r>
      <w:r w:rsidR="00B34D6D">
        <w:rPr>
          <w:sz w:val="20"/>
          <w:szCs w:val="20"/>
        </w:rPr>
        <w:t xml:space="preserve"> ,</w:t>
      </w:r>
      <w:r w:rsidR="00B8286D">
        <w:rPr>
          <w:sz w:val="20"/>
          <w:szCs w:val="20"/>
        </w:rPr>
        <w:t>combination of</w:t>
      </w:r>
      <w:r w:rsidRPr="001E0C4C">
        <w:rPr>
          <w:sz w:val="20"/>
          <w:szCs w:val="20"/>
        </w:rPr>
        <w:t xml:space="preserve"> broad</w:t>
      </w:r>
      <w:r w:rsidR="00B8286D">
        <w:rPr>
          <w:sz w:val="20"/>
          <w:szCs w:val="20"/>
        </w:rPr>
        <w:t>er</w:t>
      </w:r>
      <w:r w:rsidRPr="001E0C4C">
        <w:rPr>
          <w:sz w:val="20"/>
          <w:szCs w:val="20"/>
        </w:rPr>
        <w:t xml:space="preserve"> behavioral patterns with </w:t>
      </w:r>
      <w:r w:rsidR="00B8286D">
        <w:rPr>
          <w:sz w:val="20"/>
          <w:szCs w:val="20"/>
        </w:rPr>
        <w:t xml:space="preserve">the limited </w:t>
      </w:r>
      <w:r w:rsidRPr="001E0C4C">
        <w:rPr>
          <w:sz w:val="20"/>
          <w:szCs w:val="20"/>
        </w:rPr>
        <w:t xml:space="preserve">interaction data </w:t>
      </w:r>
      <w:r w:rsidR="00B8286D">
        <w:rPr>
          <w:sz w:val="20"/>
          <w:szCs w:val="20"/>
        </w:rPr>
        <w:t xml:space="preserve">that </w:t>
      </w:r>
      <w:r w:rsidRPr="001E0C4C">
        <w:rPr>
          <w:sz w:val="20"/>
          <w:szCs w:val="20"/>
        </w:rPr>
        <w:t>is available</w:t>
      </w:r>
      <w:r w:rsidR="00B34D6D">
        <w:rPr>
          <w:sz w:val="20"/>
          <w:szCs w:val="20"/>
        </w:rPr>
        <w:t xml:space="preserve">, is observed. </w:t>
      </w:r>
      <w:r w:rsidR="00B8286D">
        <w:rPr>
          <w:sz w:val="20"/>
          <w:szCs w:val="20"/>
        </w:rPr>
        <w:t xml:space="preserve">It </w:t>
      </w:r>
      <w:r w:rsidRPr="001E0C4C">
        <w:rPr>
          <w:sz w:val="20"/>
          <w:szCs w:val="20"/>
        </w:rPr>
        <w:t>hel</w:t>
      </w:r>
      <w:r w:rsidR="00B8286D">
        <w:rPr>
          <w:sz w:val="20"/>
          <w:szCs w:val="20"/>
        </w:rPr>
        <w:t>ps</w:t>
      </w:r>
      <w:r w:rsidRPr="001E0C4C">
        <w:rPr>
          <w:sz w:val="20"/>
          <w:szCs w:val="20"/>
        </w:rPr>
        <w:t xml:space="preserve"> users </w:t>
      </w:r>
      <w:r w:rsidR="00B8286D">
        <w:rPr>
          <w:sz w:val="20"/>
          <w:szCs w:val="20"/>
        </w:rPr>
        <w:t xml:space="preserve">to </w:t>
      </w:r>
      <w:r w:rsidRPr="001E0C4C">
        <w:rPr>
          <w:sz w:val="20"/>
          <w:szCs w:val="20"/>
        </w:rPr>
        <w:t>find satisfying content faster.</w:t>
      </w:r>
    </w:p>
    <w:p w14:paraId="72C5CC6C" w14:textId="77777777" w:rsidR="00231C21" w:rsidRDefault="00231C21" w:rsidP="00B8286D">
      <w:pPr>
        <w:ind w:left="788"/>
        <w:jc w:val="both"/>
        <w:rPr>
          <w:sz w:val="20"/>
          <w:szCs w:val="20"/>
        </w:rPr>
      </w:pPr>
    </w:p>
    <w:p w14:paraId="0A4BAC85" w14:textId="644B2556" w:rsidR="00A108E5" w:rsidRDefault="008A538B" w:rsidP="00A108E5">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5.4 Psychological and UX Implications</w:t>
      </w:r>
    </w:p>
    <w:p w14:paraId="24532ACD" w14:textId="3F94F94B" w:rsidR="00A108E5" w:rsidRDefault="008A538B" w:rsidP="00A108E5">
      <w:pPr>
        <w:ind w:left="788"/>
        <w:rPr>
          <w:sz w:val="20"/>
          <w:szCs w:val="20"/>
        </w:rPr>
      </w:pPr>
      <w:r>
        <w:rPr>
          <w:sz w:val="20"/>
          <w:szCs w:val="20"/>
        </w:rPr>
        <w:t xml:space="preserve">Across studies, a clear pattern </w:t>
      </w:r>
      <w:r w:rsidR="00B8286D">
        <w:rPr>
          <w:sz w:val="20"/>
          <w:szCs w:val="20"/>
        </w:rPr>
        <w:t>was seen</w:t>
      </w:r>
      <w:r>
        <w:rPr>
          <w:sz w:val="20"/>
          <w:szCs w:val="20"/>
        </w:rPr>
        <w:t>:</w:t>
      </w:r>
    </w:p>
    <w:p w14:paraId="322418B5" w14:textId="15F3A887" w:rsidR="0035387B" w:rsidRDefault="008A538B" w:rsidP="00A108E5">
      <w:pPr>
        <w:ind w:left="788"/>
        <w:rPr>
          <w:sz w:val="20"/>
          <w:szCs w:val="20"/>
        </w:rPr>
      </w:pPr>
      <w:r>
        <w:rPr>
          <w:sz w:val="20"/>
          <w:szCs w:val="20"/>
        </w:rPr>
        <w:t>• Traditional C</w:t>
      </w:r>
      <w:r w:rsidR="00B8286D">
        <w:rPr>
          <w:sz w:val="20"/>
          <w:szCs w:val="20"/>
        </w:rPr>
        <w:t>ollaborative Filtering</w:t>
      </w:r>
      <w:r>
        <w:rPr>
          <w:sz w:val="20"/>
          <w:szCs w:val="20"/>
        </w:rPr>
        <w:t xml:space="preserve"> improve</w:t>
      </w:r>
      <w:r w:rsidR="00B8286D">
        <w:rPr>
          <w:sz w:val="20"/>
          <w:szCs w:val="20"/>
        </w:rPr>
        <w:t>d</w:t>
      </w:r>
      <w:r>
        <w:rPr>
          <w:sz w:val="20"/>
          <w:szCs w:val="20"/>
        </w:rPr>
        <w:t xml:space="preserve"> basic relevance</w:t>
      </w:r>
      <w:r>
        <w:rPr>
          <w:sz w:val="20"/>
          <w:szCs w:val="20"/>
        </w:rPr>
        <w:br/>
        <w:t>• Emotion-aware systems support mood regulation</w:t>
      </w:r>
      <w:r>
        <w:rPr>
          <w:sz w:val="20"/>
          <w:szCs w:val="20"/>
        </w:rPr>
        <w:br/>
        <w:t>• LLM and conversational models enhance</w:t>
      </w:r>
      <w:r w:rsidR="00231C21">
        <w:rPr>
          <w:sz w:val="20"/>
          <w:szCs w:val="20"/>
        </w:rPr>
        <w:t>d</w:t>
      </w:r>
      <w:r>
        <w:rPr>
          <w:sz w:val="20"/>
          <w:szCs w:val="20"/>
        </w:rPr>
        <w:t xml:space="preserve"> clarity and trust</w:t>
      </w:r>
      <w:r>
        <w:rPr>
          <w:sz w:val="20"/>
          <w:szCs w:val="20"/>
        </w:rPr>
        <w:br/>
        <w:t>• R</w:t>
      </w:r>
      <w:r w:rsidR="00231C21">
        <w:rPr>
          <w:sz w:val="20"/>
          <w:szCs w:val="20"/>
        </w:rPr>
        <w:t>einforcement Learning</w:t>
      </w:r>
      <w:r>
        <w:rPr>
          <w:sz w:val="20"/>
          <w:szCs w:val="20"/>
        </w:rPr>
        <w:t xml:space="preserve"> and social approaches encourage exploration and identity expression</w:t>
      </w:r>
    </w:p>
    <w:p w14:paraId="2DD498B8" w14:textId="77777777" w:rsidR="0035387B" w:rsidRDefault="0035387B">
      <w:pPr>
        <w:ind w:left="788"/>
        <w:rPr>
          <w:sz w:val="20"/>
          <w:szCs w:val="20"/>
        </w:rPr>
      </w:pPr>
    </w:p>
    <w:p w14:paraId="3F229E45" w14:textId="512C7934" w:rsidR="00231C21" w:rsidRDefault="00231C21" w:rsidP="00231C21">
      <w:pPr>
        <w:ind w:left="788"/>
        <w:rPr>
          <w:sz w:val="20"/>
          <w:szCs w:val="20"/>
        </w:rPr>
      </w:pPr>
      <w:r w:rsidRPr="00231C21">
        <w:rPr>
          <w:sz w:val="20"/>
          <w:szCs w:val="20"/>
        </w:rPr>
        <w:t>So recommendation design</w:t>
      </w:r>
      <w:r>
        <w:rPr>
          <w:sz w:val="20"/>
          <w:szCs w:val="20"/>
        </w:rPr>
        <w:t xml:space="preserve">s are </w:t>
      </w:r>
      <w:r w:rsidRPr="00231C21">
        <w:rPr>
          <w:sz w:val="20"/>
          <w:szCs w:val="20"/>
        </w:rPr>
        <w:t xml:space="preserve">built around psychological needs and UX goals, </w:t>
      </w:r>
      <w:r>
        <w:rPr>
          <w:sz w:val="20"/>
          <w:szCs w:val="20"/>
        </w:rPr>
        <w:t>with a focus on human-centered</w:t>
      </w:r>
      <w:r w:rsidRPr="00231C21">
        <w:rPr>
          <w:sz w:val="20"/>
          <w:szCs w:val="20"/>
        </w:rPr>
        <w:t xml:space="preserve"> personalization.</w:t>
      </w:r>
    </w:p>
    <w:p w14:paraId="222ABE68" w14:textId="77777777" w:rsidR="00231C21" w:rsidRDefault="00231C21" w:rsidP="00231C21">
      <w:pPr>
        <w:ind w:left="788"/>
        <w:rPr>
          <w:sz w:val="20"/>
          <w:szCs w:val="20"/>
        </w:rPr>
      </w:pPr>
    </w:p>
    <w:p w14:paraId="44D62549" w14:textId="1A39A8BD" w:rsidR="0035387B" w:rsidRDefault="00231C21" w:rsidP="00231C21">
      <w:pPr>
        <w:pStyle w:val="Heading2"/>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8A538B">
        <w:rPr>
          <w:rFonts w:ascii="Times New Roman" w:eastAsia="Times New Roman" w:hAnsi="Times New Roman" w:cs="Times New Roman"/>
          <w:b/>
          <w:bCs/>
          <w:color w:val="000000"/>
          <w:sz w:val="20"/>
          <w:szCs w:val="20"/>
        </w:rPr>
        <w:t>5.5 Evaluation and Gaps</w:t>
      </w:r>
    </w:p>
    <w:p w14:paraId="0ADC6468" w14:textId="6757EB2D" w:rsidR="0035387B" w:rsidRDefault="00592181" w:rsidP="00592181">
      <w:pPr>
        <w:ind w:left="788"/>
        <w:jc w:val="both"/>
        <w:rPr>
          <w:sz w:val="20"/>
          <w:szCs w:val="20"/>
        </w:rPr>
      </w:pPr>
      <w:r>
        <w:rPr>
          <w:sz w:val="20"/>
          <w:szCs w:val="20"/>
        </w:rPr>
        <w:t>For m</w:t>
      </w:r>
      <w:r w:rsidR="00231C21" w:rsidRPr="00231C21">
        <w:rPr>
          <w:sz w:val="20"/>
          <w:szCs w:val="20"/>
        </w:rPr>
        <w:t>ost research</w:t>
      </w:r>
      <w:r>
        <w:rPr>
          <w:sz w:val="20"/>
          <w:szCs w:val="20"/>
        </w:rPr>
        <w:t xml:space="preserve">, </w:t>
      </w:r>
      <w:r w:rsidR="00231C21" w:rsidRPr="00231C21">
        <w:rPr>
          <w:sz w:val="20"/>
          <w:szCs w:val="20"/>
        </w:rPr>
        <w:t>private datasets</w:t>
      </w:r>
      <w:r>
        <w:rPr>
          <w:sz w:val="20"/>
          <w:szCs w:val="20"/>
        </w:rPr>
        <w:t xml:space="preserve"> are used.</w:t>
      </w:r>
      <w:r w:rsidR="00231C21" w:rsidRPr="00231C21">
        <w:rPr>
          <w:sz w:val="20"/>
          <w:szCs w:val="20"/>
        </w:rPr>
        <w:t xml:space="preserve"> </w:t>
      </w:r>
      <w:r>
        <w:rPr>
          <w:sz w:val="20"/>
          <w:szCs w:val="20"/>
        </w:rPr>
        <w:t>This makes</w:t>
      </w:r>
      <w:r w:rsidR="00231C21" w:rsidRPr="00231C21">
        <w:rPr>
          <w:sz w:val="20"/>
          <w:szCs w:val="20"/>
        </w:rPr>
        <w:t xml:space="preserve"> it hard</w:t>
      </w:r>
      <w:r>
        <w:rPr>
          <w:sz w:val="20"/>
          <w:szCs w:val="20"/>
        </w:rPr>
        <w:t>er</w:t>
      </w:r>
      <w:r w:rsidR="00231C21" w:rsidRPr="00231C21">
        <w:rPr>
          <w:sz w:val="20"/>
          <w:szCs w:val="20"/>
        </w:rPr>
        <w:t xml:space="preserve"> for others to verify results. </w:t>
      </w:r>
      <w:r>
        <w:rPr>
          <w:sz w:val="20"/>
          <w:szCs w:val="20"/>
        </w:rPr>
        <w:t>Thus, the</w:t>
      </w:r>
      <w:r w:rsidR="00231C21" w:rsidRPr="00231C21">
        <w:rPr>
          <w:sz w:val="20"/>
          <w:szCs w:val="20"/>
        </w:rPr>
        <w:t xml:space="preserve"> measures </w:t>
      </w:r>
      <w:r>
        <w:rPr>
          <w:sz w:val="20"/>
          <w:szCs w:val="20"/>
        </w:rPr>
        <w:t>that are commonly used are</w:t>
      </w:r>
      <w:r w:rsidR="00231C21" w:rsidRPr="00231C21">
        <w:rPr>
          <w:sz w:val="20"/>
          <w:szCs w:val="20"/>
        </w:rPr>
        <w:t xml:space="preserve"> accuracy, ranking quality, engagement, diversity, and fairness. But several gaps remain</w:t>
      </w:r>
      <w:r w:rsidR="00EE7020">
        <w:rPr>
          <w:sz w:val="20"/>
          <w:szCs w:val="20"/>
        </w:rPr>
        <w:t>.</w:t>
      </w:r>
      <w:r w:rsidR="009151B2">
        <w:rPr>
          <w:sz w:val="20"/>
          <w:szCs w:val="20"/>
        </w:rPr>
        <w:t xml:space="preserve"> P</w:t>
      </w:r>
      <w:r w:rsidR="00EE7020">
        <w:rPr>
          <w:sz w:val="20"/>
          <w:szCs w:val="20"/>
        </w:rPr>
        <w:t xml:space="preserve">roblems such as </w:t>
      </w:r>
      <w:r w:rsidR="00231C21" w:rsidRPr="00231C21">
        <w:rPr>
          <w:sz w:val="20"/>
          <w:szCs w:val="20"/>
        </w:rPr>
        <w:t xml:space="preserve">cross-cultural testing, inconsistent benchmarks, weak tracking of </w:t>
      </w:r>
      <w:r w:rsidR="00EE7020">
        <w:rPr>
          <w:sz w:val="20"/>
          <w:szCs w:val="20"/>
        </w:rPr>
        <w:t xml:space="preserve">the </w:t>
      </w:r>
      <w:r w:rsidR="00231C21" w:rsidRPr="00231C21">
        <w:rPr>
          <w:sz w:val="20"/>
          <w:szCs w:val="20"/>
        </w:rPr>
        <w:t>long-term psychological outcomes</w:t>
      </w:r>
      <w:r w:rsidR="00EE7020">
        <w:rPr>
          <w:sz w:val="20"/>
          <w:szCs w:val="20"/>
        </w:rPr>
        <w:t xml:space="preserve"> </w:t>
      </w:r>
      <w:r w:rsidR="00231C21" w:rsidRPr="00231C21">
        <w:rPr>
          <w:sz w:val="20"/>
          <w:szCs w:val="20"/>
        </w:rPr>
        <w:t xml:space="preserve">and </w:t>
      </w:r>
      <w:r w:rsidR="00EE7020">
        <w:rPr>
          <w:sz w:val="20"/>
          <w:szCs w:val="20"/>
        </w:rPr>
        <w:t xml:space="preserve">small attention spans </w:t>
      </w:r>
      <w:r w:rsidR="00EE7020">
        <w:rPr>
          <w:sz w:val="20"/>
          <w:szCs w:val="20"/>
        </w:rPr>
        <w:lastRenderedPageBreak/>
        <w:t xml:space="preserve">for </w:t>
      </w:r>
      <w:r w:rsidR="00231C21" w:rsidRPr="00231C21">
        <w:rPr>
          <w:sz w:val="20"/>
          <w:szCs w:val="20"/>
        </w:rPr>
        <w:t>accessibility</w:t>
      </w:r>
      <w:r w:rsidR="009151B2">
        <w:rPr>
          <w:sz w:val="20"/>
          <w:szCs w:val="20"/>
        </w:rPr>
        <w:t>, are seen</w:t>
      </w:r>
      <w:r w:rsidR="00231C21" w:rsidRPr="00231C21">
        <w:rPr>
          <w:sz w:val="20"/>
          <w:szCs w:val="20"/>
        </w:rPr>
        <w:t>.</w:t>
      </w:r>
    </w:p>
    <w:p w14:paraId="4404B024"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BUSINESS MODELS &amp; PLATFORM STRATEGIES</w:t>
      </w:r>
    </w:p>
    <w:p w14:paraId="2AC2D708" w14:textId="5DAAA67A" w:rsidR="00D722F3" w:rsidRDefault="00D722F3" w:rsidP="008B5D72">
      <w:pPr>
        <w:ind w:left="788"/>
        <w:jc w:val="both"/>
        <w:rPr>
          <w:sz w:val="20"/>
          <w:szCs w:val="20"/>
        </w:rPr>
      </w:pPr>
      <w:r w:rsidRPr="00D722F3">
        <w:rPr>
          <w:sz w:val="20"/>
          <w:szCs w:val="20"/>
        </w:rPr>
        <w:t xml:space="preserve">Business models </w:t>
      </w:r>
      <w:r w:rsidR="0015415E">
        <w:rPr>
          <w:sz w:val="20"/>
          <w:szCs w:val="20"/>
        </w:rPr>
        <w:t xml:space="preserve">make a strong contribution to how the </w:t>
      </w:r>
      <w:r w:rsidRPr="00D722F3">
        <w:rPr>
          <w:sz w:val="20"/>
          <w:szCs w:val="20"/>
        </w:rPr>
        <w:t>platforms create and share value</w:t>
      </w:r>
      <w:r w:rsidR="0015415E">
        <w:rPr>
          <w:sz w:val="20"/>
          <w:szCs w:val="20"/>
        </w:rPr>
        <w:t xml:space="preserve">. </w:t>
      </w:r>
      <w:r w:rsidR="008B5D72">
        <w:rPr>
          <w:sz w:val="20"/>
          <w:szCs w:val="20"/>
        </w:rPr>
        <w:t>Business</w:t>
      </w:r>
      <w:r w:rsidR="008B5D72" w:rsidRPr="00D722F3">
        <w:rPr>
          <w:sz w:val="20"/>
          <w:szCs w:val="20"/>
        </w:rPr>
        <w:t xml:space="preserve"> </w:t>
      </w:r>
      <w:r w:rsidR="008B5D72">
        <w:rPr>
          <w:sz w:val="20"/>
          <w:szCs w:val="20"/>
        </w:rPr>
        <w:t>models</w:t>
      </w:r>
      <w:r w:rsidR="00D20429">
        <w:rPr>
          <w:sz w:val="20"/>
          <w:szCs w:val="20"/>
        </w:rPr>
        <w:t xml:space="preserve"> also </w:t>
      </w:r>
      <w:r w:rsidRPr="00D722F3">
        <w:rPr>
          <w:sz w:val="20"/>
          <w:szCs w:val="20"/>
        </w:rPr>
        <w:t>have a strong effect on user trust, engagement, and how</w:t>
      </w:r>
      <w:r w:rsidR="00D20429">
        <w:rPr>
          <w:sz w:val="20"/>
          <w:szCs w:val="20"/>
        </w:rPr>
        <w:t xml:space="preserve"> the</w:t>
      </w:r>
      <w:r w:rsidRPr="00D722F3">
        <w:rPr>
          <w:sz w:val="20"/>
          <w:szCs w:val="20"/>
        </w:rPr>
        <w:t xml:space="preserve"> algorithms are built. The literature points to three connected themes</w:t>
      </w:r>
      <w:r w:rsidR="00D20429">
        <w:rPr>
          <w:sz w:val="20"/>
          <w:szCs w:val="20"/>
        </w:rPr>
        <w:t xml:space="preserve"> which are </w:t>
      </w:r>
      <w:r w:rsidRPr="00D722F3">
        <w:rPr>
          <w:sz w:val="20"/>
          <w:szCs w:val="20"/>
        </w:rPr>
        <w:t xml:space="preserve">revenue-sharing </w:t>
      </w:r>
      <w:r w:rsidR="00D20429">
        <w:rPr>
          <w:sz w:val="20"/>
          <w:szCs w:val="20"/>
        </w:rPr>
        <w:t xml:space="preserve">and </w:t>
      </w:r>
      <w:r w:rsidRPr="00D722F3">
        <w:rPr>
          <w:sz w:val="20"/>
          <w:szCs w:val="20"/>
        </w:rPr>
        <w:t xml:space="preserve">fairness, user co-creation, and niche-market strategies. These elements </w:t>
      </w:r>
      <w:r w:rsidR="00D20429">
        <w:rPr>
          <w:sz w:val="20"/>
          <w:szCs w:val="20"/>
        </w:rPr>
        <w:t>are combined</w:t>
      </w:r>
      <w:r w:rsidR="006807B3">
        <w:rPr>
          <w:sz w:val="20"/>
          <w:szCs w:val="20"/>
        </w:rPr>
        <w:t xml:space="preserve"> </w:t>
      </w:r>
      <w:r w:rsidR="00D20429">
        <w:rPr>
          <w:sz w:val="20"/>
          <w:szCs w:val="20"/>
        </w:rPr>
        <w:t xml:space="preserve">with </w:t>
      </w:r>
      <w:r w:rsidRPr="00D722F3">
        <w:rPr>
          <w:sz w:val="20"/>
          <w:szCs w:val="20"/>
        </w:rPr>
        <w:t xml:space="preserve">UX and recommendation systems to </w:t>
      </w:r>
      <w:r w:rsidR="006807B3">
        <w:rPr>
          <w:sz w:val="20"/>
          <w:szCs w:val="20"/>
        </w:rPr>
        <w:t>influence</w:t>
      </w:r>
      <w:r w:rsidRPr="00D722F3">
        <w:rPr>
          <w:sz w:val="20"/>
          <w:szCs w:val="20"/>
        </w:rPr>
        <w:t xml:space="preserve"> long-term loyalty.</w:t>
      </w:r>
    </w:p>
    <w:p w14:paraId="02F25793" w14:textId="77777777" w:rsidR="0035387B" w:rsidRDefault="0035387B" w:rsidP="00053876">
      <w:pPr>
        <w:jc w:val="both"/>
        <w:rPr>
          <w:sz w:val="20"/>
          <w:szCs w:val="20"/>
        </w:rPr>
      </w:pPr>
    </w:p>
    <w:p w14:paraId="261657D4"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6.1 Revenue Sharing and Fairness</w:t>
      </w:r>
    </w:p>
    <w:p w14:paraId="19444069" w14:textId="39B3396E" w:rsidR="006807B3" w:rsidRDefault="006807B3" w:rsidP="00053876">
      <w:pPr>
        <w:ind w:left="788"/>
        <w:jc w:val="both"/>
        <w:rPr>
          <w:sz w:val="20"/>
          <w:szCs w:val="20"/>
        </w:rPr>
      </w:pPr>
      <w:r w:rsidRPr="006807B3">
        <w:rPr>
          <w:sz w:val="20"/>
          <w:szCs w:val="20"/>
        </w:rPr>
        <w:t>Economic analy</w:t>
      </w:r>
      <w:r w:rsidR="00403818">
        <w:rPr>
          <w:sz w:val="20"/>
          <w:szCs w:val="20"/>
        </w:rPr>
        <w:t>sis was</w:t>
      </w:r>
      <w:r w:rsidRPr="006807B3">
        <w:rPr>
          <w:sz w:val="20"/>
          <w:szCs w:val="20"/>
        </w:rPr>
        <w:t xml:space="preserve"> </w:t>
      </w:r>
      <w:r w:rsidR="00403818">
        <w:rPr>
          <w:sz w:val="20"/>
          <w:szCs w:val="20"/>
        </w:rPr>
        <w:t xml:space="preserve">conducted </w:t>
      </w:r>
      <w:r w:rsidRPr="006807B3">
        <w:rPr>
          <w:sz w:val="20"/>
          <w:szCs w:val="20"/>
        </w:rPr>
        <w:t>by Gustavo Bergantiños and Juan D. Moreno-Ternero [2</w:t>
      </w:r>
      <w:r w:rsidR="00403818">
        <w:rPr>
          <w:sz w:val="20"/>
          <w:szCs w:val="20"/>
        </w:rPr>
        <w:t xml:space="preserve">0]. </w:t>
      </w:r>
      <w:r w:rsidR="0011706F">
        <w:rPr>
          <w:sz w:val="20"/>
          <w:szCs w:val="20"/>
        </w:rPr>
        <w:t>It was seen</w:t>
      </w:r>
      <w:r w:rsidR="00403818">
        <w:rPr>
          <w:sz w:val="20"/>
          <w:szCs w:val="20"/>
        </w:rPr>
        <w:t xml:space="preserve"> that s</w:t>
      </w:r>
      <w:r w:rsidRPr="006807B3">
        <w:rPr>
          <w:sz w:val="20"/>
          <w:szCs w:val="20"/>
        </w:rPr>
        <w:t>tandard</w:t>
      </w:r>
      <w:r w:rsidR="00403818">
        <w:rPr>
          <w:sz w:val="20"/>
          <w:szCs w:val="20"/>
        </w:rPr>
        <w:t>,</w:t>
      </w:r>
      <w:r w:rsidRPr="006807B3">
        <w:rPr>
          <w:sz w:val="20"/>
          <w:szCs w:val="20"/>
        </w:rPr>
        <w:t xml:space="preserve"> </w:t>
      </w:r>
      <w:r w:rsidR="00403818">
        <w:rPr>
          <w:sz w:val="20"/>
          <w:szCs w:val="20"/>
        </w:rPr>
        <w:t>ratio-dependent</w:t>
      </w:r>
      <w:r w:rsidRPr="006807B3">
        <w:rPr>
          <w:sz w:val="20"/>
          <w:szCs w:val="20"/>
        </w:rPr>
        <w:t xml:space="preserve"> payout model</w:t>
      </w:r>
      <w:r w:rsidR="00403818">
        <w:rPr>
          <w:sz w:val="20"/>
          <w:szCs w:val="20"/>
        </w:rPr>
        <w:t>s put</w:t>
      </w:r>
      <w:r w:rsidRPr="006807B3">
        <w:rPr>
          <w:sz w:val="20"/>
          <w:szCs w:val="20"/>
        </w:rPr>
        <w:t xml:space="preserve"> independent artists at a disadvantage. User-centric alternatives </w:t>
      </w:r>
      <w:r w:rsidR="00403818">
        <w:rPr>
          <w:sz w:val="20"/>
          <w:szCs w:val="20"/>
        </w:rPr>
        <w:t>are considered to be better, because revenues are distributed more fairly there</w:t>
      </w:r>
      <w:r w:rsidRPr="006807B3">
        <w:rPr>
          <w:sz w:val="20"/>
          <w:szCs w:val="20"/>
        </w:rPr>
        <w:t xml:space="preserve">. </w:t>
      </w:r>
      <w:r w:rsidR="00403818">
        <w:rPr>
          <w:sz w:val="20"/>
          <w:szCs w:val="20"/>
        </w:rPr>
        <w:t>Studies about governance was conducted</w:t>
      </w:r>
      <w:r w:rsidRPr="006807B3">
        <w:rPr>
          <w:sz w:val="20"/>
          <w:szCs w:val="20"/>
        </w:rPr>
        <w:t xml:space="preserve"> by Ola Haampland [32]</w:t>
      </w:r>
      <w:r w:rsidR="00403818">
        <w:rPr>
          <w:sz w:val="20"/>
          <w:szCs w:val="20"/>
        </w:rPr>
        <w:t xml:space="preserve">. </w:t>
      </w:r>
      <w:r w:rsidR="0011706F">
        <w:rPr>
          <w:sz w:val="20"/>
          <w:szCs w:val="20"/>
        </w:rPr>
        <w:t>Thus it can be said</w:t>
      </w:r>
      <w:r w:rsidR="00403818">
        <w:rPr>
          <w:sz w:val="20"/>
          <w:szCs w:val="20"/>
        </w:rPr>
        <w:t xml:space="preserve"> that being</w:t>
      </w:r>
      <w:r w:rsidRPr="006807B3">
        <w:rPr>
          <w:sz w:val="20"/>
          <w:szCs w:val="20"/>
        </w:rPr>
        <w:t xml:space="preserve"> open about how </w:t>
      </w:r>
      <w:r w:rsidR="00637C1E">
        <w:rPr>
          <w:sz w:val="20"/>
          <w:szCs w:val="20"/>
        </w:rPr>
        <w:t xml:space="preserve">monetary </w:t>
      </w:r>
      <w:r w:rsidRPr="006807B3">
        <w:rPr>
          <w:sz w:val="20"/>
          <w:szCs w:val="20"/>
        </w:rPr>
        <w:t xml:space="preserve">compensation works </w:t>
      </w:r>
      <w:r w:rsidR="0011706F">
        <w:rPr>
          <w:sz w:val="20"/>
          <w:szCs w:val="20"/>
        </w:rPr>
        <w:t xml:space="preserve">, </w:t>
      </w:r>
      <w:r w:rsidR="00403818">
        <w:rPr>
          <w:sz w:val="20"/>
          <w:szCs w:val="20"/>
        </w:rPr>
        <w:t xml:space="preserve">helps to </w:t>
      </w:r>
      <w:r w:rsidRPr="006807B3">
        <w:rPr>
          <w:sz w:val="20"/>
          <w:szCs w:val="20"/>
        </w:rPr>
        <w:t>build trust</w:t>
      </w:r>
      <w:r w:rsidR="00403818">
        <w:rPr>
          <w:sz w:val="20"/>
          <w:szCs w:val="20"/>
        </w:rPr>
        <w:t xml:space="preserve"> </w:t>
      </w:r>
      <w:r w:rsidRPr="006807B3">
        <w:rPr>
          <w:sz w:val="20"/>
          <w:szCs w:val="20"/>
        </w:rPr>
        <w:t xml:space="preserve">between artists and platforms. So fairness in payouts </w:t>
      </w:r>
      <w:r w:rsidR="00637C1E">
        <w:rPr>
          <w:sz w:val="20"/>
          <w:szCs w:val="20"/>
        </w:rPr>
        <w:t xml:space="preserve">has </w:t>
      </w:r>
      <w:r w:rsidRPr="006807B3">
        <w:rPr>
          <w:sz w:val="20"/>
          <w:szCs w:val="20"/>
        </w:rPr>
        <w:t>direct</w:t>
      </w:r>
      <w:r w:rsidR="00637C1E">
        <w:rPr>
          <w:sz w:val="20"/>
          <w:szCs w:val="20"/>
        </w:rPr>
        <w:t xml:space="preserve"> impact on </w:t>
      </w:r>
      <w:r w:rsidRPr="006807B3">
        <w:rPr>
          <w:sz w:val="20"/>
          <w:szCs w:val="20"/>
        </w:rPr>
        <w:t>how satisfied people are.</w:t>
      </w:r>
    </w:p>
    <w:p w14:paraId="0C5A365F" w14:textId="77777777" w:rsidR="00053876" w:rsidRPr="00053876" w:rsidRDefault="00053876" w:rsidP="00403818">
      <w:pPr>
        <w:jc w:val="both"/>
        <w:rPr>
          <w:sz w:val="18"/>
          <w:szCs w:val="18"/>
        </w:rPr>
      </w:pPr>
    </w:p>
    <w:p w14:paraId="55EFAC1F"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6.2 User Co-Creation and Community Engagement</w:t>
      </w:r>
    </w:p>
    <w:p w14:paraId="0F9DF193" w14:textId="06FA871B" w:rsidR="00637C1E" w:rsidRDefault="00637C1E" w:rsidP="00637C1E">
      <w:pPr>
        <w:ind w:left="788"/>
        <w:jc w:val="both"/>
        <w:rPr>
          <w:sz w:val="20"/>
          <w:szCs w:val="20"/>
        </w:rPr>
      </w:pPr>
      <w:r w:rsidRPr="00637C1E">
        <w:rPr>
          <w:sz w:val="20"/>
          <w:szCs w:val="20"/>
        </w:rPr>
        <w:t xml:space="preserve">Streaming platforms depend heavily on things </w:t>
      </w:r>
      <w:r w:rsidR="000465B3">
        <w:rPr>
          <w:sz w:val="20"/>
          <w:szCs w:val="20"/>
        </w:rPr>
        <w:t xml:space="preserve">that </w:t>
      </w:r>
      <w:r w:rsidRPr="00637C1E">
        <w:rPr>
          <w:sz w:val="20"/>
          <w:szCs w:val="20"/>
        </w:rPr>
        <w:t>users do</w:t>
      </w:r>
      <w:r w:rsidR="000465B3">
        <w:rPr>
          <w:sz w:val="20"/>
          <w:szCs w:val="20"/>
        </w:rPr>
        <w:t xml:space="preserve">, such as </w:t>
      </w:r>
      <w:r w:rsidRPr="00637C1E">
        <w:rPr>
          <w:sz w:val="20"/>
          <w:szCs w:val="20"/>
        </w:rPr>
        <w:t xml:space="preserve">making playlists, sharing them, and building them </w:t>
      </w:r>
      <w:r w:rsidR="000465B3">
        <w:rPr>
          <w:sz w:val="20"/>
          <w:szCs w:val="20"/>
        </w:rPr>
        <w:t>in a collaborative way</w:t>
      </w:r>
      <w:r w:rsidRPr="00637C1E">
        <w:rPr>
          <w:sz w:val="20"/>
          <w:szCs w:val="20"/>
        </w:rPr>
        <w:t xml:space="preserve">. Research by Jinghong Xu [21] and Lu Han [22] </w:t>
      </w:r>
      <w:r w:rsidR="000465B3">
        <w:rPr>
          <w:sz w:val="20"/>
          <w:szCs w:val="20"/>
        </w:rPr>
        <w:t>also showed</w:t>
      </w:r>
      <w:r w:rsidRPr="00637C1E">
        <w:rPr>
          <w:sz w:val="20"/>
          <w:szCs w:val="20"/>
        </w:rPr>
        <w:t xml:space="preserve"> that these activities create a sense of belonging and emotional investment. </w:t>
      </w:r>
      <w:r w:rsidR="000465B3">
        <w:rPr>
          <w:sz w:val="20"/>
          <w:szCs w:val="20"/>
        </w:rPr>
        <w:t>Case i</w:t>
      </w:r>
      <w:r w:rsidRPr="00637C1E">
        <w:rPr>
          <w:sz w:val="20"/>
          <w:szCs w:val="20"/>
        </w:rPr>
        <w:t xml:space="preserve">nsights from Spotify </w:t>
      </w:r>
      <w:r w:rsidR="000465B3">
        <w:rPr>
          <w:sz w:val="20"/>
          <w:szCs w:val="20"/>
        </w:rPr>
        <w:t xml:space="preserve">also showed </w:t>
      </w:r>
      <w:r w:rsidRPr="00637C1E">
        <w:rPr>
          <w:sz w:val="20"/>
          <w:szCs w:val="20"/>
        </w:rPr>
        <w:t xml:space="preserve">that community playlists and social features help people find new music but also keep them coming back and </w:t>
      </w:r>
      <w:r w:rsidR="00E72A8B">
        <w:rPr>
          <w:sz w:val="20"/>
          <w:szCs w:val="20"/>
        </w:rPr>
        <w:t xml:space="preserve">help them feel </w:t>
      </w:r>
      <w:r w:rsidRPr="00637C1E">
        <w:rPr>
          <w:sz w:val="20"/>
          <w:szCs w:val="20"/>
        </w:rPr>
        <w:t>connected to the platform. Co-creation turns users from passive listeners into active participants.</w:t>
      </w:r>
    </w:p>
    <w:p w14:paraId="4C1ACB9E" w14:textId="77777777" w:rsidR="00637C1E" w:rsidRDefault="00637C1E">
      <w:pPr>
        <w:ind w:left="788"/>
        <w:jc w:val="both"/>
        <w:rPr>
          <w:sz w:val="20"/>
          <w:szCs w:val="20"/>
        </w:rPr>
      </w:pPr>
    </w:p>
    <w:p w14:paraId="3687B537"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6.3 Niche Markets and Beyond-Mainstream Listening</w:t>
      </w:r>
    </w:p>
    <w:p w14:paraId="73E52554" w14:textId="36AF5057" w:rsidR="00E72A8B" w:rsidRDefault="00E72A8B" w:rsidP="00637C1E">
      <w:pPr>
        <w:ind w:left="788"/>
        <w:jc w:val="both"/>
        <w:rPr>
          <w:sz w:val="20"/>
          <w:szCs w:val="20"/>
        </w:rPr>
      </w:pPr>
      <w:r>
        <w:rPr>
          <w:sz w:val="20"/>
          <w:szCs w:val="20"/>
        </w:rPr>
        <w:t>L</w:t>
      </w:r>
      <w:r w:rsidRPr="00E72A8B">
        <w:rPr>
          <w:sz w:val="20"/>
          <w:szCs w:val="20"/>
        </w:rPr>
        <w:t xml:space="preserve">isteners </w:t>
      </w:r>
      <w:r>
        <w:rPr>
          <w:sz w:val="20"/>
          <w:szCs w:val="20"/>
        </w:rPr>
        <w:t>w</w:t>
      </w:r>
      <w:r w:rsidR="00196215">
        <w:rPr>
          <w:sz w:val="20"/>
          <w:szCs w:val="20"/>
        </w:rPr>
        <w:t xml:space="preserve">ho listen to niche music </w:t>
      </w:r>
      <w:r w:rsidRPr="00E72A8B">
        <w:rPr>
          <w:sz w:val="20"/>
          <w:szCs w:val="20"/>
        </w:rPr>
        <w:t xml:space="preserve">are a particularly important group for platforms. Studies by Dominik Kowald [19] </w:t>
      </w:r>
      <w:r w:rsidR="00196215">
        <w:rPr>
          <w:sz w:val="20"/>
          <w:szCs w:val="20"/>
        </w:rPr>
        <w:t>also showed</w:t>
      </w:r>
      <w:r w:rsidRPr="00E72A8B">
        <w:rPr>
          <w:sz w:val="20"/>
          <w:szCs w:val="20"/>
        </w:rPr>
        <w:t xml:space="preserve"> that these users are strongly motivated by identity and stay very loyal when </w:t>
      </w:r>
      <w:r w:rsidR="00196215">
        <w:rPr>
          <w:sz w:val="20"/>
          <w:szCs w:val="20"/>
        </w:rPr>
        <w:t xml:space="preserve">they see that the </w:t>
      </w:r>
      <w:r w:rsidRPr="00E72A8B">
        <w:rPr>
          <w:sz w:val="20"/>
          <w:szCs w:val="20"/>
        </w:rPr>
        <w:t xml:space="preserve">platforms </w:t>
      </w:r>
      <w:r w:rsidR="00196215">
        <w:rPr>
          <w:sz w:val="20"/>
          <w:szCs w:val="20"/>
        </w:rPr>
        <w:t>give the opportunity f</w:t>
      </w:r>
      <w:r w:rsidR="00810AC6">
        <w:rPr>
          <w:sz w:val="20"/>
          <w:szCs w:val="20"/>
        </w:rPr>
        <w:t>or personalized recommendations</w:t>
      </w:r>
      <w:r w:rsidRPr="00E72A8B">
        <w:rPr>
          <w:sz w:val="20"/>
          <w:szCs w:val="20"/>
        </w:rPr>
        <w:t>. Massimiliano Raffa [33] show</w:t>
      </w:r>
      <w:r w:rsidR="00196215">
        <w:rPr>
          <w:sz w:val="20"/>
          <w:szCs w:val="20"/>
        </w:rPr>
        <w:t>ed ethnographic findings, which helped to learn that</w:t>
      </w:r>
      <w:r w:rsidRPr="00E72A8B">
        <w:rPr>
          <w:sz w:val="20"/>
          <w:szCs w:val="20"/>
        </w:rPr>
        <w:t xml:space="preserve"> algorithmic transparency and good discovery tools are essential</w:t>
      </w:r>
      <w:r w:rsidR="00196215">
        <w:rPr>
          <w:sz w:val="20"/>
          <w:szCs w:val="20"/>
        </w:rPr>
        <w:t>, for users to feel happy and engaged</w:t>
      </w:r>
      <w:r w:rsidRPr="00E72A8B">
        <w:rPr>
          <w:sz w:val="20"/>
          <w:szCs w:val="20"/>
        </w:rPr>
        <w:t xml:space="preserve">. </w:t>
      </w:r>
      <w:r w:rsidR="00DE234B">
        <w:rPr>
          <w:sz w:val="20"/>
          <w:szCs w:val="20"/>
        </w:rPr>
        <w:t xml:space="preserve">In conclusion, </w:t>
      </w:r>
      <w:r w:rsidR="00276C1C">
        <w:rPr>
          <w:sz w:val="20"/>
          <w:szCs w:val="20"/>
        </w:rPr>
        <w:t>it can be said</w:t>
      </w:r>
      <w:r w:rsidR="00DE234B">
        <w:rPr>
          <w:sz w:val="20"/>
          <w:szCs w:val="20"/>
        </w:rPr>
        <w:t xml:space="preserve"> that </w:t>
      </w:r>
      <w:r w:rsidRPr="00E72A8B">
        <w:rPr>
          <w:sz w:val="20"/>
          <w:szCs w:val="20"/>
        </w:rPr>
        <w:t xml:space="preserve">personalization, fairness, and community features </w:t>
      </w:r>
      <w:r w:rsidR="00DE234B">
        <w:rPr>
          <w:sz w:val="20"/>
          <w:szCs w:val="20"/>
        </w:rPr>
        <w:t xml:space="preserve">are very essential for bringing in niche audiences. </w:t>
      </w:r>
    </w:p>
    <w:p w14:paraId="34A86675" w14:textId="2ADB9E0F" w:rsidR="0035387B" w:rsidRDefault="008A538B" w:rsidP="00227AFA">
      <w:pPr>
        <w:pStyle w:val="Heading2"/>
        <w:ind w:left="7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6.4 Integrated Perspective</w:t>
      </w:r>
    </w:p>
    <w:p w14:paraId="04E72462" w14:textId="04256D0E" w:rsidR="00DE234B" w:rsidRDefault="00E13D9C" w:rsidP="00227AFA">
      <w:pPr>
        <w:ind w:left="788"/>
        <w:jc w:val="both"/>
        <w:rPr>
          <w:sz w:val="20"/>
          <w:szCs w:val="20"/>
        </w:rPr>
      </w:pPr>
      <w:r>
        <w:rPr>
          <w:sz w:val="20"/>
          <w:szCs w:val="20"/>
        </w:rPr>
        <w:t>One connected system is built out of b</w:t>
      </w:r>
      <w:r w:rsidR="00DE234B" w:rsidRPr="00DE234B">
        <w:rPr>
          <w:sz w:val="20"/>
          <w:szCs w:val="20"/>
        </w:rPr>
        <w:t xml:space="preserve">usiness models, UX design, psychological motivations, and algorithms. Fair revenue structures </w:t>
      </w:r>
      <w:r>
        <w:rPr>
          <w:sz w:val="20"/>
          <w:szCs w:val="20"/>
        </w:rPr>
        <w:t xml:space="preserve">help to </w:t>
      </w:r>
      <w:r w:rsidR="00DE234B" w:rsidRPr="00DE234B">
        <w:rPr>
          <w:sz w:val="20"/>
          <w:szCs w:val="20"/>
        </w:rPr>
        <w:t xml:space="preserve">build trust, </w:t>
      </w:r>
      <w:r>
        <w:rPr>
          <w:sz w:val="20"/>
          <w:szCs w:val="20"/>
        </w:rPr>
        <w:t xml:space="preserve">and </w:t>
      </w:r>
      <w:r w:rsidR="00DE234B" w:rsidRPr="00DE234B">
        <w:rPr>
          <w:sz w:val="20"/>
          <w:szCs w:val="20"/>
        </w:rPr>
        <w:t xml:space="preserve">easy-to-use interfaces reduce </w:t>
      </w:r>
      <w:r>
        <w:rPr>
          <w:sz w:val="20"/>
          <w:szCs w:val="20"/>
        </w:rPr>
        <w:t>fear of technology</w:t>
      </w:r>
      <w:r w:rsidR="00DE234B" w:rsidRPr="00DE234B">
        <w:rPr>
          <w:sz w:val="20"/>
          <w:szCs w:val="20"/>
        </w:rPr>
        <w:t xml:space="preserve">, and adaptive recommendations </w:t>
      </w:r>
      <w:r>
        <w:rPr>
          <w:sz w:val="20"/>
          <w:szCs w:val="20"/>
        </w:rPr>
        <w:t xml:space="preserve">are used to </w:t>
      </w:r>
      <w:r w:rsidR="00DE234B" w:rsidRPr="00DE234B">
        <w:rPr>
          <w:sz w:val="20"/>
          <w:szCs w:val="20"/>
        </w:rPr>
        <w:t xml:space="preserve">make content feel more relevant. </w:t>
      </w:r>
      <w:r>
        <w:rPr>
          <w:sz w:val="20"/>
          <w:szCs w:val="20"/>
        </w:rPr>
        <w:t xml:space="preserve">Together, they create positive feedback loop for the users. </w:t>
      </w:r>
      <w:r w:rsidR="00DE234B" w:rsidRPr="00DE234B">
        <w:rPr>
          <w:sz w:val="20"/>
          <w:szCs w:val="20"/>
        </w:rPr>
        <w:t>When the</w:t>
      </w:r>
      <w:r>
        <w:rPr>
          <w:sz w:val="20"/>
          <w:szCs w:val="20"/>
        </w:rPr>
        <w:t xml:space="preserve"> system becomes more </w:t>
      </w:r>
      <w:r w:rsidR="00DE234B" w:rsidRPr="00DE234B">
        <w:rPr>
          <w:sz w:val="20"/>
          <w:szCs w:val="20"/>
        </w:rPr>
        <w:t xml:space="preserve">restrictive, </w:t>
      </w:r>
      <w:r>
        <w:rPr>
          <w:sz w:val="20"/>
          <w:szCs w:val="20"/>
        </w:rPr>
        <w:t>users remain unsatisfied</w:t>
      </w:r>
      <w:r w:rsidR="00DE234B" w:rsidRPr="00DE234B">
        <w:rPr>
          <w:sz w:val="20"/>
          <w:szCs w:val="20"/>
        </w:rPr>
        <w:t xml:space="preserve">. </w:t>
      </w:r>
      <w:r>
        <w:rPr>
          <w:sz w:val="20"/>
          <w:szCs w:val="20"/>
        </w:rPr>
        <w:t xml:space="preserve">Platforms become successful when they ensure </w:t>
      </w:r>
      <w:r w:rsidR="00DE234B" w:rsidRPr="00DE234B">
        <w:rPr>
          <w:sz w:val="20"/>
          <w:szCs w:val="20"/>
        </w:rPr>
        <w:t xml:space="preserve">economic fairness </w:t>
      </w:r>
      <w:r w:rsidR="00CF022C">
        <w:rPr>
          <w:sz w:val="20"/>
          <w:szCs w:val="20"/>
        </w:rPr>
        <w:t>and prioritize the experience of their customers</w:t>
      </w:r>
      <w:r w:rsidR="00227AFA">
        <w:rPr>
          <w:sz w:val="20"/>
          <w:szCs w:val="20"/>
        </w:rPr>
        <w:t>.</w:t>
      </w:r>
    </w:p>
    <w:p w14:paraId="340884C4"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 INTEGRATED DISCUSSION &amp; SYNTHESIS</w:t>
      </w:r>
    </w:p>
    <w:p w14:paraId="45DA2CBE" w14:textId="77777777" w:rsidR="0035387B" w:rsidRDefault="0035387B"/>
    <w:p w14:paraId="5DF3512F" w14:textId="7A1AEA39" w:rsidR="0035387B" w:rsidRDefault="00553F41" w:rsidP="00CE3DAF">
      <w:pPr>
        <w:ind w:left="788"/>
        <w:jc w:val="both"/>
        <w:rPr>
          <w:sz w:val="20"/>
          <w:szCs w:val="20"/>
        </w:rPr>
      </w:pPr>
      <w:r>
        <w:rPr>
          <w:sz w:val="20"/>
          <w:szCs w:val="20"/>
        </w:rPr>
        <w:t>P</w:t>
      </w:r>
      <w:r w:rsidRPr="00553F41">
        <w:rPr>
          <w:sz w:val="20"/>
          <w:szCs w:val="20"/>
        </w:rPr>
        <w:t xml:space="preserve">sychological motivations, UX design, algorithmic structures, and business strategies all work together and </w:t>
      </w:r>
      <w:r>
        <w:rPr>
          <w:sz w:val="20"/>
          <w:szCs w:val="20"/>
        </w:rPr>
        <w:t xml:space="preserve">they have an effect on </w:t>
      </w:r>
      <w:r w:rsidRPr="00553F41">
        <w:rPr>
          <w:sz w:val="20"/>
          <w:szCs w:val="20"/>
        </w:rPr>
        <w:t xml:space="preserve">each other. This section brings these </w:t>
      </w:r>
      <w:r>
        <w:rPr>
          <w:sz w:val="20"/>
          <w:szCs w:val="20"/>
        </w:rPr>
        <w:t>factors</w:t>
      </w:r>
      <w:r w:rsidRPr="00553F41">
        <w:rPr>
          <w:sz w:val="20"/>
          <w:szCs w:val="20"/>
        </w:rPr>
        <w:t xml:space="preserve"> together</w:t>
      </w:r>
      <w:r w:rsidR="00810AC6">
        <w:rPr>
          <w:sz w:val="20"/>
          <w:szCs w:val="20"/>
        </w:rPr>
        <w:t xml:space="preserve"> </w:t>
      </w:r>
      <w:r w:rsidRPr="00553F41">
        <w:rPr>
          <w:sz w:val="20"/>
          <w:szCs w:val="20"/>
        </w:rPr>
        <w:t>to highlight the main trends.</w:t>
      </w:r>
    </w:p>
    <w:p w14:paraId="3D807401" w14:textId="77777777" w:rsidR="0035387B" w:rsidRDefault="008A538B">
      <w:pPr>
        <w:pStyle w:val="Heading2"/>
        <w:ind w:left="788"/>
        <w:rPr>
          <w:rFonts w:ascii="Times New Roman" w:eastAsia="Times New Roman" w:hAnsi="Times New Roman" w:cs="Times New Roman"/>
          <w:b/>
          <w:bCs/>
          <w:color w:val="000000"/>
          <w:sz w:val="20"/>
          <w:szCs w:val="20"/>
        </w:rPr>
      </w:pPr>
      <w:r>
        <w:t xml:space="preserve"> </w:t>
      </w:r>
      <w:r>
        <w:rPr>
          <w:rFonts w:ascii="Times New Roman" w:eastAsia="Times New Roman" w:hAnsi="Times New Roman" w:cs="Times New Roman"/>
          <w:b/>
          <w:bCs/>
          <w:color w:val="000000"/>
          <w:sz w:val="20"/>
          <w:szCs w:val="20"/>
        </w:rPr>
        <w:t>7.1 Cross-Domain Connections</w:t>
      </w:r>
    </w:p>
    <w:p w14:paraId="491E9BCA" w14:textId="1F3DDB78" w:rsidR="00CE3DAF" w:rsidRDefault="00CE3DAF" w:rsidP="00171C67">
      <w:pPr>
        <w:ind w:left="788"/>
        <w:jc w:val="both"/>
        <w:rPr>
          <w:sz w:val="20"/>
          <w:szCs w:val="20"/>
        </w:rPr>
      </w:pPr>
      <w:r>
        <w:rPr>
          <w:sz w:val="20"/>
          <w:szCs w:val="20"/>
        </w:rPr>
        <w:t>W</w:t>
      </w:r>
      <w:r w:rsidRPr="00CE3DAF">
        <w:rPr>
          <w:sz w:val="20"/>
          <w:szCs w:val="20"/>
        </w:rPr>
        <w:t>ork</w:t>
      </w:r>
      <w:r>
        <w:rPr>
          <w:sz w:val="20"/>
          <w:szCs w:val="20"/>
        </w:rPr>
        <w:t xml:space="preserve"> done</w:t>
      </w:r>
      <w:r w:rsidRPr="00CE3DAF">
        <w:rPr>
          <w:sz w:val="20"/>
          <w:szCs w:val="20"/>
        </w:rPr>
        <w:t xml:space="preserve"> by Krause; Lonsdale &amp; North; Schäfer [1,</w:t>
      </w:r>
      <w:r w:rsidR="00810AC6">
        <w:rPr>
          <w:sz w:val="20"/>
          <w:szCs w:val="20"/>
        </w:rPr>
        <w:t xml:space="preserve"> </w:t>
      </w:r>
      <w:r w:rsidRPr="00CE3DAF">
        <w:rPr>
          <w:sz w:val="20"/>
          <w:szCs w:val="20"/>
        </w:rPr>
        <w:t>2,</w:t>
      </w:r>
      <w:r w:rsidR="00810AC6">
        <w:rPr>
          <w:sz w:val="20"/>
          <w:szCs w:val="20"/>
        </w:rPr>
        <w:t xml:space="preserve"> </w:t>
      </w:r>
      <w:r w:rsidRPr="00CE3DAF">
        <w:rPr>
          <w:sz w:val="20"/>
          <w:szCs w:val="20"/>
        </w:rPr>
        <w:t>4] show</w:t>
      </w:r>
      <w:r>
        <w:rPr>
          <w:sz w:val="20"/>
          <w:szCs w:val="20"/>
        </w:rPr>
        <w:t>ed</w:t>
      </w:r>
      <w:r w:rsidRPr="00CE3DAF">
        <w:rPr>
          <w:sz w:val="20"/>
          <w:szCs w:val="20"/>
        </w:rPr>
        <w:t xml:space="preserve"> that users come to streaming platforms with </w:t>
      </w:r>
      <w:r>
        <w:rPr>
          <w:sz w:val="20"/>
          <w:szCs w:val="20"/>
        </w:rPr>
        <w:t xml:space="preserve">their psychological </w:t>
      </w:r>
      <w:r w:rsidRPr="00CE3DAF">
        <w:rPr>
          <w:sz w:val="20"/>
          <w:szCs w:val="20"/>
        </w:rPr>
        <w:t>needs</w:t>
      </w:r>
      <w:r>
        <w:rPr>
          <w:sz w:val="20"/>
          <w:szCs w:val="20"/>
        </w:rPr>
        <w:t>, which are about</w:t>
      </w:r>
      <w:r w:rsidRPr="00CE3DAF">
        <w:rPr>
          <w:sz w:val="20"/>
          <w:szCs w:val="20"/>
        </w:rPr>
        <w:t xml:space="preserve"> identity, emotional regulation, and social connection. These motivations shape what users expect from </w:t>
      </w:r>
      <w:r>
        <w:rPr>
          <w:sz w:val="20"/>
          <w:szCs w:val="20"/>
        </w:rPr>
        <w:t>User Experience.</w:t>
      </w:r>
      <w:r w:rsidR="00001CD2">
        <w:rPr>
          <w:sz w:val="20"/>
          <w:szCs w:val="20"/>
        </w:rPr>
        <w:t xml:space="preserve"> After reading the research papers by </w:t>
      </w:r>
      <w:r w:rsidRPr="00CE3DAF">
        <w:rPr>
          <w:sz w:val="20"/>
          <w:szCs w:val="20"/>
        </w:rPr>
        <w:t xml:space="preserve">Choi et al., Angela et al., and Rahul Singh </w:t>
      </w:r>
      <w:r w:rsidR="00001CD2">
        <w:rPr>
          <w:sz w:val="20"/>
          <w:szCs w:val="20"/>
        </w:rPr>
        <w:t>and</w:t>
      </w:r>
      <w:r w:rsidRPr="00CE3DAF">
        <w:rPr>
          <w:sz w:val="20"/>
          <w:szCs w:val="20"/>
        </w:rPr>
        <w:t xml:space="preserve"> Ruchimita Pande [7,</w:t>
      </w:r>
      <w:r w:rsidR="00810AC6">
        <w:rPr>
          <w:sz w:val="20"/>
          <w:szCs w:val="20"/>
        </w:rPr>
        <w:t xml:space="preserve"> </w:t>
      </w:r>
      <w:r w:rsidRPr="00CE3DAF">
        <w:rPr>
          <w:sz w:val="20"/>
          <w:szCs w:val="20"/>
        </w:rPr>
        <w:t>8,</w:t>
      </w:r>
      <w:r w:rsidR="00810AC6">
        <w:rPr>
          <w:sz w:val="20"/>
          <w:szCs w:val="20"/>
        </w:rPr>
        <w:t xml:space="preserve"> </w:t>
      </w:r>
      <w:r w:rsidRPr="00CE3DAF">
        <w:rPr>
          <w:sz w:val="20"/>
          <w:szCs w:val="20"/>
        </w:rPr>
        <w:t xml:space="preserve">28], </w:t>
      </w:r>
      <w:r w:rsidR="00216B8D">
        <w:rPr>
          <w:sz w:val="20"/>
          <w:szCs w:val="20"/>
        </w:rPr>
        <w:t>particular inferences were drawn. D</w:t>
      </w:r>
      <w:r w:rsidRPr="00CE3DAF">
        <w:rPr>
          <w:sz w:val="20"/>
          <w:szCs w:val="20"/>
        </w:rPr>
        <w:t xml:space="preserve">esign choices like navigation, accessibility, and consistency across devices </w:t>
      </w:r>
      <w:r>
        <w:rPr>
          <w:sz w:val="20"/>
          <w:szCs w:val="20"/>
        </w:rPr>
        <w:t>have an e</w:t>
      </w:r>
      <w:r w:rsidRPr="00CE3DAF">
        <w:rPr>
          <w:sz w:val="20"/>
          <w:szCs w:val="20"/>
        </w:rPr>
        <w:t xml:space="preserve">ffect </w:t>
      </w:r>
      <w:r w:rsidR="00F64DF9">
        <w:rPr>
          <w:sz w:val="20"/>
          <w:szCs w:val="20"/>
        </w:rPr>
        <w:t xml:space="preserve">on </w:t>
      </w:r>
      <w:r w:rsidRPr="00CE3DAF">
        <w:rPr>
          <w:sz w:val="20"/>
          <w:szCs w:val="20"/>
        </w:rPr>
        <w:t>satisfaction. Algorithmic studies</w:t>
      </w:r>
      <w:r w:rsidR="00F64DF9">
        <w:rPr>
          <w:sz w:val="20"/>
          <w:szCs w:val="20"/>
        </w:rPr>
        <w:t>, range from</w:t>
      </w:r>
      <w:r w:rsidRPr="00CE3DAF">
        <w:rPr>
          <w:sz w:val="20"/>
          <w:szCs w:val="20"/>
        </w:rPr>
        <w:t xml:space="preserve"> traditional methods by Terence Zeng &amp; Abhishek Umrawal [11] to advanced LLM work by Epure et al. [16] an</w:t>
      </w:r>
      <w:r w:rsidR="00F64DF9">
        <w:rPr>
          <w:sz w:val="20"/>
          <w:szCs w:val="20"/>
        </w:rPr>
        <w:t>d</w:t>
      </w:r>
      <w:r w:rsidRPr="00CE3DAF">
        <w:rPr>
          <w:sz w:val="20"/>
          <w:szCs w:val="20"/>
        </w:rPr>
        <w:t xml:space="preserve"> R</w:t>
      </w:r>
      <w:r w:rsidR="00F64DF9">
        <w:rPr>
          <w:sz w:val="20"/>
          <w:szCs w:val="20"/>
        </w:rPr>
        <w:t xml:space="preserve">einforcement </w:t>
      </w:r>
      <w:r w:rsidR="00810AC6">
        <w:rPr>
          <w:sz w:val="20"/>
          <w:szCs w:val="20"/>
        </w:rPr>
        <w:t>Learning</w:t>
      </w:r>
      <w:r w:rsidR="00810AC6" w:rsidRPr="00CE3DAF">
        <w:rPr>
          <w:sz w:val="20"/>
          <w:szCs w:val="20"/>
        </w:rPr>
        <w:t xml:space="preserve"> by</w:t>
      </w:r>
      <w:r w:rsidRPr="00CE3DAF">
        <w:rPr>
          <w:sz w:val="20"/>
          <w:szCs w:val="20"/>
        </w:rPr>
        <w:t xml:space="preserve"> Xinxi Wang et al. [13] </w:t>
      </w:r>
      <w:r w:rsidR="00F64DF9">
        <w:rPr>
          <w:sz w:val="20"/>
          <w:szCs w:val="20"/>
        </w:rPr>
        <w:t xml:space="preserve">.This </w:t>
      </w:r>
      <w:r w:rsidRPr="00CE3DAF">
        <w:rPr>
          <w:sz w:val="20"/>
          <w:szCs w:val="20"/>
        </w:rPr>
        <w:t>show</w:t>
      </w:r>
      <w:r w:rsidR="00F64DF9">
        <w:rPr>
          <w:sz w:val="20"/>
          <w:szCs w:val="20"/>
        </w:rPr>
        <w:t>s</w:t>
      </w:r>
      <w:r w:rsidRPr="00CE3DAF">
        <w:rPr>
          <w:sz w:val="20"/>
          <w:szCs w:val="20"/>
        </w:rPr>
        <w:t xml:space="preserve"> that personaliz</w:t>
      </w:r>
      <w:r w:rsidR="00F64DF9">
        <w:rPr>
          <w:sz w:val="20"/>
          <w:szCs w:val="20"/>
        </w:rPr>
        <w:t>ed</w:t>
      </w:r>
      <w:r w:rsidRPr="00CE3DAF">
        <w:rPr>
          <w:sz w:val="20"/>
          <w:szCs w:val="20"/>
        </w:rPr>
        <w:t xml:space="preserve"> systems </w:t>
      </w:r>
      <w:r w:rsidR="00F64DF9">
        <w:rPr>
          <w:sz w:val="20"/>
          <w:szCs w:val="20"/>
        </w:rPr>
        <w:t xml:space="preserve">are dependent on factors like </w:t>
      </w:r>
      <w:r w:rsidRPr="00CE3DAF">
        <w:rPr>
          <w:sz w:val="20"/>
          <w:szCs w:val="20"/>
        </w:rPr>
        <w:t>familiarity, novelty, emotion,</w:t>
      </w:r>
      <w:r w:rsidR="00F64DF9">
        <w:rPr>
          <w:sz w:val="20"/>
          <w:szCs w:val="20"/>
        </w:rPr>
        <w:t xml:space="preserve"> </w:t>
      </w:r>
      <w:r w:rsidRPr="00CE3DAF">
        <w:rPr>
          <w:sz w:val="20"/>
          <w:szCs w:val="20"/>
        </w:rPr>
        <w:t xml:space="preserve">transparency and control. At the same time, business models influence metrics algorithms </w:t>
      </w:r>
      <w:r w:rsidR="00F64DF9">
        <w:rPr>
          <w:sz w:val="20"/>
          <w:szCs w:val="20"/>
        </w:rPr>
        <w:t xml:space="preserve">which are </w:t>
      </w:r>
      <w:r w:rsidRPr="00CE3DAF">
        <w:rPr>
          <w:sz w:val="20"/>
          <w:szCs w:val="20"/>
        </w:rPr>
        <w:t>built to optimiz</w:t>
      </w:r>
      <w:r w:rsidR="00F64DF9">
        <w:rPr>
          <w:sz w:val="20"/>
          <w:szCs w:val="20"/>
        </w:rPr>
        <w:t xml:space="preserve">e for </w:t>
      </w:r>
      <w:r w:rsidRPr="00CE3DAF">
        <w:rPr>
          <w:sz w:val="20"/>
          <w:szCs w:val="20"/>
        </w:rPr>
        <w:t xml:space="preserve">short-term engagement, diversity, </w:t>
      </w:r>
      <w:r w:rsidR="00F64DF9">
        <w:rPr>
          <w:sz w:val="20"/>
          <w:szCs w:val="20"/>
        </w:rPr>
        <w:t>and fairness principles</w:t>
      </w:r>
      <w:r w:rsidRPr="00CE3DAF">
        <w:rPr>
          <w:sz w:val="20"/>
          <w:szCs w:val="20"/>
        </w:rPr>
        <w:t>.</w:t>
      </w:r>
    </w:p>
    <w:p w14:paraId="04FD909F" w14:textId="77777777" w:rsidR="0035387B" w:rsidRDefault="0035387B">
      <w:pPr>
        <w:jc w:val="both"/>
        <w:rPr>
          <w:sz w:val="20"/>
          <w:szCs w:val="20"/>
        </w:rPr>
      </w:pPr>
    </w:p>
    <w:p w14:paraId="0EA1C928" w14:textId="7F5F4B1D"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7.2 Trends and Points of Agreement</w:t>
      </w:r>
    </w:p>
    <w:p w14:paraId="6FAEB4A4" w14:textId="7319E59B" w:rsidR="0035387B" w:rsidRDefault="008A538B" w:rsidP="00877414">
      <w:pPr>
        <w:numPr>
          <w:ilvl w:val="2"/>
          <w:numId w:val="1"/>
        </w:numPr>
        <w:pBdr>
          <w:top w:val="nil"/>
          <w:left w:val="nil"/>
          <w:bottom w:val="nil"/>
          <w:right w:val="nil"/>
          <w:between w:val="nil"/>
        </w:pBdr>
        <w:tabs>
          <w:tab w:val="left" w:pos="1268"/>
        </w:tabs>
        <w:spacing w:before="183" w:line="280" w:lineRule="auto"/>
        <w:ind w:right="780"/>
        <w:jc w:val="both"/>
        <w:rPr>
          <w:color w:val="000000"/>
          <w:sz w:val="20"/>
          <w:szCs w:val="20"/>
        </w:rPr>
      </w:pPr>
      <w:r w:rsidRPr="00877414">
        <w:rPr>
          <w:bCs/>
          <w:i/>
          <w:color w:val="000000"/>
          <w:sz w:val="20"/>
          <w:szCs w:val="20"/>
        </w:rPr>
        <w:t>Emotion regulation</w:t>
      </w:r>
      <w:r>
        <w:rPr>
          <w:b/>
          <w:bCs/>
          <w:color w:val="000000"/>
          <w:sz w:val="20"/>
          <w:szCs w:val="20"/>
        </w:rPr>
        <w:t xml:space="preserve"> </w:t>
      </w:r>
      <w:r>
        <w:rPr>
          <w:color w:val="000000"/>
          <w:sz w:val="20"/>
          <w:szCs w:val="20"/>
        </w:rPr>
        <w:t xml:space="preserve">is </w:t>
      </w:r>
      <w:r w:rsidR="00F64DF9">
        <w:rPr>
          <w:color w:val="000000"/>
          <w:sz w:val="20"/>
          <w:szCs w:val="20"/>
        </w:rPr>
        <w:t>a central theme</w:t>
      </w:r>
      <w:r>
        <w:rPr>
          <w:color w:val="000000"/>
          <w:sz w:val="20"/>
          <w:szCs w:val="20"/>
        </w:rPr>
        <w:t xml:space="preserve"> across psychological, UX, and algorithmic studies </w:t>
      </w:r>
      <w:r w:rsidR="0075252A">
        <w:rPr>
          <w:color w:val="000000"/>
          <w:sz w:val="20"/>
          <w:szCs w:val="20"/>
        </w:rPr>
        <w:t xml:space="preserve">like the studies conducted by </w:t>
      </w:r>
      <w:r w:rsidR="0075252A" w:rsidRPr="0075252A">
        <w:rPr>
          <w:color w:val="000000"/>
          <w:sz w:val="20"/>
          <w:szCs w:val="20"/>
        </w:rPr>
        <w:t xml:space="preserve">Chong, </w:t>
      </w:r>
      <w:r w:rsidRPr="0075252A">
        <w:rPr>
          <w:color w:val="000000"/>
          <w:sz w:val="20"/>
          <w:szCs w:val="20"/>
        </w:rPr>
        <w:t>Hsu, Babua</w:t>
      </w:r>
      <w:r w:rsidR="0075252A">
        <w:rPr>
          <w:color w:val="000000"/>
          <w:sz w:val="20"/>
          <w:szCs w:val="20"/>
        </w:rPr>
        <w:t xml:space="preserve"> </w:t>
      </w:r>
      <w:r>
        <w:rPr>
          <w:color w:val="000000"/>
          <w:sz w:val="20"/>
          <w:szCs w:val="20"/>
        </w:rPr>
        <w:t>[</w:t>
      </w:r>
      <w:r w:rsidR="0075252A">
        <w:rPr>
          <w:color w:val="000000"/>
          <w:sz w:val="20"/>
          <w:szCs w:val="20"/>
        </w:rPr>
        <w:t>5,</w:t>
      </w:r>
      <w:r w:rsidR="00877414">
        <w:rPr>
          <w:color w:val="000000"/>
          <w:sz w:val="20"/>
          <w:szCs w:val="20"/>
        </w:rPr>
        <w:t xml:space="preserve"> </w:t>
      </w:r>
      <w:r w:rsidR="0075252A">
        <w:rPr>
          <w:color w:val="000000"/>
          <w:sz w:val="20"/>
          <w:szCs w:val="20"/>
        </w:rPr>
        <w:t>13,</w:t>
      </w:r>
      <w:r w:rsidR="00877414">
        <w:rPr>
          <w:color w:val="000000"/>
          <w:sz w:val="20"/>
          <w:szCs w:val="20"/>
        </w:rPr>
        <w:t xml:space="preserve"> </w:t>
      </w:r>
      <w:r w:rsidR="0075252A">
        <w:rPr>
          <w:color w:val="000000"/>
          <w:sz w:val="20"/>
          <w:szCs w:val="20"/>
        </w:rPr>
        <w:t>15</w:t>
      </w:r>
      <w:r>
        <w:rPr>
          <w:color w:val="000000"/>
          <w:sz w:val="20"/>
          <w:szCs w:val="20"/>
        </w:rPr>
        <w:t>].</w:t>
      </w:r>
    </w:p>
    <w:p w14:paraId="1C54DF7D" w14:textId="2E76C758" w:rsidR="0035387B" w:rsidRDefault="008A538B" w:rsidP="00877414">
      <w:pPr>
        <w:numPr>
          <w:ilvl w:val="2"/>
          <w:numId w:val="1"/>
        </w:numPr>
        <w:pBdr>
          <w:top w:val="nil"/>
          <w:left w:val="nil"/>
          <w:bottom w:val="nil"/>
          <w:right w:val="nil"/>
          <w:between w:val="nil"/>
        </w:pBdr>
        <w:tabs>
          <w:tab w:val="left" w:pos="1268"/>
        </w:tabs>
        <w:spacing w:before="38" w:line="266" w:lineRule="auto"/>
        <w:ind w:right="780"/>
        <w:jc w:val="both"/>
        <w:rPr>
          <w:color w:val="000000"/>
          <w:sz w:val="20"/>
          <w:szCs w:val="20"/>
        </w:rPr>
      </w:pPr>
      <w:r w:rsidRPr="00877414">
        <w:rPr>
          <w:bCs/>
          <w:i/>
          <w:color w:val="000000"/>
          <w:sz w:val="20"/>
          <w:szCs w:val="20"/>
        </w:rPr>
        <w:t xml:space="preserve">Personalization </w:t>
      </w:r>
      <w:r>
        <w:rPr>
          <w:color w:val="000000"/>
          <w:sz w:val="20"/>
          <w:szCs w:val="20"/>
        </w:rPr>
        <w:t xml:space="preserve">remains the </w:t>
      </w:r>
      <w:r w:rsidR="00F64DF9">
        <w:rPr>
          <w:color w:val="000000"/>
          <w:sz w:val="20"/>
          <w:szCs w:val="20"/>
        </w:rPr>
        <w:t xml:space="preserve">most powerful </w:t>
      </w:r>
      <w:r>
        <w:rPr>
          <w:color w:val="000000"/>
          <w:sz w:val="20"/>
          <w:szCs w:val="20"/>
        </w:rPr>
        <w:t xml:space="preserve">predictor </w:t>
      </w:r>
      <w:r w:rsidR="00F64DF9">
        <w:rPr>
          <w:color w:val="000000"/>
          <w:sz w:val="20"/>
          <w:szCs w:val="20"/>
        </w:rPr>
        <w:t>for</w:t>
      </w:r>
      <w:r>
        <w:rPr>
          <w:color w:val="000000"/>
          <w:sz w:val="20"/>
          <w:szCs w:val="20"/>
        </w:rPr>
        <w:t xml:space="preserve"> satisfaction and </w:t>
      </w:r>
      <w:r w:rsidR="00877414">
        <w:rPr>
          <w:color w:val="000000"/>
          <w:sz w:val="20"/>
          <w:szCs w:val="20"/>
        </w:rPr>
        <w:t>loyalty,</w:t>
      </w:r>
      <w:r w:rsidR="00F64DF9">
        <w:rPr>
          <w:color w:val="000000"/>
          <w:sz w:val="20"/>
          <w:szCs w:val="20"/>
        </w:rPr>
        <w:t xml:space="preserve"> in different</w:t>
      </w:r>
      <w:r>
        <w:rPr>
          <w:color w:val="000000"/>
          <w:sz w:val="20"/>
          <w:szCs w:val="20"/>
        </w:rPr>
        <w:t xml:space="preserve"> domains.</w:t>
      </w:r>
    </w:p>
    <w:p w14:paraId="7F0E7747" w14:textId="792A1290" w:rsidR="0035387B" w:rsidRDefault="008A538B" w:rsidP="00877414">
      <w:pPr>
        <w:numPr>
          <w:ilvl w:val="2"/>
          <w:numId w:val="1"/>
        </w:numPr>
        <w:pBdr>
          <w:top w:val="nil"/>
          <w:left w:val="nil"/>
          <w:bottom w:val="nil"/>
          <w:right w:val="nil"/>
          <w:between w:val="nil"/>
        </w:pBdr>
        <w:tabs>
          <w:tab w:val="left" w:pos="1268"/>
        </w:tabs>
        <w:spacing w:before="54" w:line="266" w:lineRule="auto"/>
        <w:ind w:right="780"/>
        <w:jc w:val="both"/>
        <w:rPr>
          <w:color w:val="000000"/>
          <w:sz w:val="20"/>
          <w:szCs w:val="20"/>
        </w:rPr>
      </w:pPr>
      <w:r w:rsidRPr="00877414">
        <w:rPr>
          <w:bCs/>
          <w:i/>
          <w:color w:val="000000"/>
          <w:sz w:val="20"/>
          <w:szCs w:val="20"/>
        </w:rPr>
        <w:t>Transparency and fairness</w:t>
      </w:r>
      <w:r>
        <w:rPr>
          <w:b/>
          <w:bCs/>
          <w:color w:val="000000"/>
          <w:sz w:val="20"/>
          <w:szCs w:val="20"/>
        </w:rPr>
        <w:t xml:space="preserve"> </w:t>
      </w:r>
      <w:r w:rsidR="00F64DF9">
        <w:rPr>
          <w:color w:val="000000"/>
          <w:sz w:val="20"/>
          <w:szCs w:val="20"/>
        </w:rPr>
        <w:t>are very important for</w:t>
      </w:r>
      <w:r>
        <w:rPr>
          <w:color w:val="000000"/>
          <w:sz w:val="20"/>
          <w:szCs w:val="20"/>
        </w:rPr>
        <w:t xml:space="preserve"> users and creators, </w:t>
      </w:r>
      <w:r w:rsidR="00F64DF9">
        <w:rPr>
          <w:color w:val="000000"/>
          <w:sz w:val="20"/>
          <w:szCs w:val="20"/>
        </w:rPr>
        <w:t>and affects</w:t>
      </w:r>
      <w:r>
        <w:rPr>
          <w:color w:val="000000"/>
          <w:sz w:val="20"/>
          <w:szCs w:val="20"/>
        </w:rPr>
        <w:t xml:space="preserve"> trust.</w:t>
      </w:r>
    </w:p>
    <w:p w14:paraId="2D6B5762" w14:textId="77777777" w:rsidR="0035387B" w:rsidRDefault="008A538B" w:rsidP="00877414">
      <w:pPr>
        <w:pStyle w:val="Heading2"/>
        <w:spacing w:before="0"/>
        <w:ind w:left="788"/>
        <w:jc w:val="both"/>
        <w:rPr>
          <w:rFonts w:ascii="Times New Roman" w:eastAsia="Times New Roman" w:hAnsi="Times New Roman" w:cs="Times New Roman"/>
          <w:b/>
          <w:bCs/>
          <w:color w:val="000000"/>
          <w:sz w:val="20"/>
          <w:szCs w:val="20"/>
        </w:rPr>
      </w:pPr>
      <w:r>
        <w:t xml:space="preserve"> </w:t>
      </w:r>
      <w:r>
        <w:rPr>
          <w:rFonts w:ascii="Times New Roman" w:eastAsia="Times New Roman" w:hAnsi="Times New Roman" w:cs="Times New Roman"/>
          <w:b/>
          <w:bCs/>
          <w:color w:val="000000"/>
          <w:sz w:val="20"/>
          <w:szCs w:val="20"/>
        </w:rPr>
        <w:t>7.3</w:t>
      </w:r>
      <w:r>
        <w:rPr>
          <w:rFonts w:ascii="Times New Roman" w:eastAsia="Times New Roman" w:hAnsi="Times New Roman" w:cs="Times New Roman"/>
          <w:b/>
          <w:bCs/>
          <w:color w:val="000000"/>
          <w:sz w:val="20"/>
          <w:szCs w:val="20"/>
        </w:rPr>
        <w:t> </w:t>
      </w:r>
      <w:r>
        <w:rPr>
          <w:b/>
          <w:bCs/>
          <w:color w:val="000000"/>
          <w:sz w:val="28"/>
          <w:szCs w:val="28"/>
        </w:rPr>
        <w:t xml:space="preserve"> </w:t>
      </w:r>
      <w:r>
        <w:rPr>
          <w:rFonts w:ascii="Times New Roman" w:eastAsia="Times New Roman" w:hAnsi="Times New Roman" w:cs="Times New Roman"/>
          <w:b/>
          <w:bCs/>
          <w:color w:val="000000"/>
          <w:sz w:val="20"/>
          <w:szCs w:val="20"/>
        </w:rPr>
        <w:t>Contradictions and Tensions</w:t>
      </w:r>
    </w:p>
    <w:p w14:paraId="0A041B61" w14:textId="0CFD51B1" w:rsidR="0035387B" w:rsidRDefault="00F64DF9" w:rsidP="00877414">
      <w:pPr>
        <w:numPr>
          <w:ilvl w:val="2"/>
          <w:numId w:val="1"/>
        </w:numPr>
        <w:pBdr>
          <w:top w:val="nil"/>
          <w:left w:val="nil"/>
          <w:bottom w:val="nil"/>
          <w:right w:val="nil"/>
          <w:between w:val="nil"/>
        </w:pBdr>
        <w:tabs>
          <w:tab w:val="left" w:pos="1268"/>
        </w:tabs>
        <w:spacing w:line="280" w:lineRule="auto"/>
        <w:ind w:right="780"/>
        <w:jc w:val="both"/>
        <w:rPr>
          <w:color w:val="000000"/>
          <w:sz w:val="20"/>
          <w:szCs w:val="20"/>
        </w:rPr>
      </w:pPr>
      <w:r>
        <w:rPr>
          <w:color w:val="000000"/>
          <w:sz w:val="20"/>
          <w:szCs w:val="20"/>
        </w:rPr>
        <w:t xml:space="preserve">When </w:t>
      </w:r>
      <w:r w:rsidR="008A538B">
        <w:rPr>
          <w:color w:val="000000"/>
          <w:sz w:val="20"/>
          <w:szCs w:val="20"/>
        </w:rPr>
        <w:t>algorithms</w:t>
      </w:r>
      <w:r>
        <w:rPr>
          <w:color w:val="000000"/>
          <w:sz w:val="20"/>
          <w:szCs w:val="20"/>
        </w:rPr>
        <w:t xml:space="preserve"> are highly personalized it</w:t>
      </w:r>
      <w:r w:rsidR="008A538B">
        <w:rPr>
          <w:color w:val="000000"/>
          <w:sz w:val="20"/>
          <w:szCs w:val="20"/>
        </w:rPr>
        <w:t xml:space="preserve"> can improve satisfaction </w:t>
      </w:r>
      <w:r>
        <w:rPr>
          <w:color w:val="000000"/>
          <w:sz w:val="20"/>
          <w:szCs w:val="20"/>
        </w:rPr>
        <w:t>but reduces</w:t>
      </w:r>
      <w:r w:rsidR="008A538B">
        <w:rPr>
          <w:color w:val="000000"/>
          <w:sz w:val="20"/>
          <w:szCs w:val="20"/>
        </w:rPr>
        <w:t xml:space="preserve"> user agency </w:t>
      </w:r>
      <w:r>
        <w:rPr>
          <w:color w:val="000000"/>
          <w:sz w:val="20"/>
          <w:szCs w:val="20"/>
        </w:rPr>
        <w:t>and autonomy</w:t>
      </w:r>
      <w:r w:rsidR="0075252A">
        <w:rPr>
          <w:color w:val="000000"/>
          <w:sz w:val="20"/>
          <w:szCs w:val="20"/>
        </w:rPr>
        <w:t>,</w:t>
      </w:r>
      <w:r w:rsidR="00877414">
        <w:rPr>
          <w:color w:val="000000"/>
          <w:sz w:val="20"/>
          <w:szCs w:val="20"/>
        </w:rPr>
        <w:t xml:space="preserve"> </w:t>
      </w:r>
      <w:r w:rsidR="0075252A">
        <w:rPr>
          <w:color w:val="000000"/>
          <w:sz w:val="20"/>
          <w:szCs w:val="20"/>
        </w:rPr>
        <w:t xml:space="preserve">as </w:t>
      </w:r>
      <w:r>
        <w:rPr>
          <w:color w:val="000000"/>
          <w:sz w:val="20"/>
          <w:szCs w:val="20"/>
        </w:rPr>
        <w:t>mentioned</w:t>
      </w:r>
      <w:r w:rsidR="008A538B">
        <w:rPr>
          <w:color w:val="000000"/>
          <w:sz w:val="20"/>
          <w:szCs w:val="20"/>
        </w:rPr>
        <w:t xml:space="preserve"> by </w:t>
      </w:r>
      <w:r w:rsidR="008A538B" w:rsidRPr="00053876">
        <w:rPr>
          <w:color w:val="000000"/>
          <w:sz w:val="20"/>
          <w:szCs w:val="20"/>
        </w:rPr>
        <w:t>Raffa</w:t>
      </w:r>
      <w:r w:rsidR="008A538B">
        <w:rPr>
          <w:color w:val="000000"/>
          <w:sz w:val="20"/>
          <w:szCs w:val="20"/>
        </w:rPr>
        <w:t xml:space="preserve"> [3</w:t>
      </w:r>
      <w:r w:rsidR="000F30D9">
        <w:rPr>
          <w:color w:val="000000"/>
          <w:sz w:val="20"/>
          <w:szCs w:val="20"/>
        </w:rPr>
        <w:t>3</w:t>
      </w:r>
      <w:r w:rsidR="008A538B">
        <w:rPr>
          <w:color w:val="000000"/>
          <w:sz w:val="20"/>
          <w:szCs w:val="20"/>
        </w:rPr>
        <w:t>].</w:t>
      </w:r>
    </w:p>
    <w:p w14:paraId="5A9B045F" w14:textId="2B87953C" w:rsidR="0035387B" w:rsidRDefault="008A538B" w:rsidP="00877414">
      <w:pPr>
        <w:numPr>
          <w:ilvl w:val="2"/>
          <w:numId w:val="1"/>
        </w:numPr>
        <w:pBdr>
          <w:top w:val="nil"/>
          <w:left w:val="nil"/>
          <w:bottom w:val="nil"/>
          <w:right w:val="nil"/>
          <w:between w:val="nil"/>
        </w:pBdr>
        <w:tabs>
          <w:tab w:val="left" w:pos="1268"/>
        </w:tabs>
        <w:spacing w:before="23"/>
        <w:ind w:hanging="203"/>
        <w:jc w:val="both"/>
        <w:rPr>
          <w:color w:val="000000"/>
          <w:sz w:val="20"/>
          <w:szCs w:val="20"/>
        </w:rPr>
      </w:pPr>
      <w:r>
        <w:rPr>
          <w:color w:val="000000"/>
          <w:sz w:val="20"/>
          <w:szCs w:val="20"/>
        </w:rPr>
        <w:t>Fairness models that benefit</w:t>
      </w:r>
      <w:r w:rsidR="003C76F3">
        <w:rPr>
          <w:color w:val="000000"/>
          <w:sz w:val="20"/>
          <w:szCs w:val="20"/>
        </w:rPr>
        <w:t>s</w:t>
      </w:r>
      <w:r>
        <w:rPr>
          <w:color w:val="000000"/>
          <w:sz w:val="20"/>
          <w:szCs w:val="20"/>
        </w:rPr>
        <w:t xml:space="preserve"> artists </w:t>
      </w:r>
      <w:r w:rsidR="003C76F3">
        <w:rPr>
          <w:color w:val="000000"/>
          <w:sz w:val="20"/>
          <w:szCs w:val="20"/>
        </w:rPr>
        <w:t>can cause issues for</w:t>
      </w:r>
      <w:r>
        <w:rPr>
          <w:color w:val="000000"/>
          <w:sz w:val="20"/>
          <w:szCs w:val="20"/>
        </w:rPr>
        <w:t xml:space="preserve"> platform revenue.</w:t>
      </w:r>
    </w:p>
    <w:p w14:paraId="080389D4" w14:textId="1D4BA5B7" w:rsidR="0035387B" w:rsidRDefault="008A538B" w:rsidP="00877414">
      <w:pPr>
        <w:numPr>
          <w:ilvl w:val="2"/>
          <w:numId w:val="1"/>
        </w:numPr>
        <w:pBdr>
          <w:top w:val="nil"/>
          <w:left w:val="nil"/>
          <w:bottom w:val="nil"/>
          <w:right w:val="nil"/>
          <w:between w:val="nil"/>
        </w:pBdr>
        <w:tabs>
          <w:tab w:val="left" w:pos="1268"/>
        </w:tabs>
        <w:spacing w:before="69"/>
        <w:ind w:hanging="203"/>
        <w:jc w:val="both"/>
        <w:rPr>
          <w:color w:val="000000"/>
          <w:sz w:val="20"/>
          <w:szCs w:val="20"/>
        </w:rPr>
      </w:pPr>
      <w:r>
        <w:rPr>
          <w:color w:val="000000"/>
          <w:sz w:val="20"/>
          <w:szCs w:val="20"/>
        </w:rPr>
        <w:t>Increasing complexity</w:t>
      </w:r>
      <w:r w:rsidR="003C76F3">
        <w:rPr>
          <w:color w:val="000000"/>
          <w:sz w:val="20"/>
          <w:szCs w:val="20"/>
        </w:rPr>
        <w:t xml:space="preserve"> of algorithms</w:t>
      </w:r>
      <w:r>
        <w:rPr>
          <w:color w:val="000000"/>
          <w:sz w:val="20"/>
          <w:szCs w:val="20"/>
        </w:rPr>
        <w:t xml:space="preserve"> (LLMs, RL) improve</w:t>
      </w:r>
      <w:r w:rsidR="003C76F3">
        <w:rPr>
          <w:color w:val="000000"/>
          <w:sz w:val="20"/>
          <w:szCs w:val="20"/>
        </w:rPr>
        <w:t>s</w:t>
      </w:r>
      <w:r>
        <w:rPr>
          <w:color w:val="000000"/>
          <w:sz w:val="20"/>
          <w:szCs w:val="20"/>
        </w:rPr>
        <w:t xml:space="preserve"> relevance but</w:t>
      </w:r>
      <w:r w:rsidR="003C76F3">
        <w:rPr>
          <w:color w:val="000000"/>
          <w:sz w:val="20"/>
          <w:szCs w:val="20"/>
        </w:rPr>
        <w:t xml:space="preserve"> causes</w:t>
      </w:r>
      <w:r>
        <w:rPr>
          <w:color w:val="000000"/>
          <w:sz w:val="20"/>
          <w:szCs w:val="20"/>
        </w:rPr>
        <w:t xml:space="preserve"> risk</w:t>
      </w:r>
      <w:r w:rsidR="003C76F3">
        <w:rPr>
          <w:color w:val="000000"/>
          <w:sz w:val="20"/>
          <w:szCs w:val="20"/>
        </w:rPr>
        <w:t>-related vagueness and bias</w:t>
      </w:r>
    </w:p>
    <w:p w14:paraId="6B6D0DF0" w14:textId="77777777" w:rsidR="0035387B" w:rsidRDefault="008A538B">
      <w:pPr>
        <w:pStyle w:val="Heading2"/>
        <w:ind w:left="788"/>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7.4</w:t>
      </w:r>
      <w:r>
        <w:rPr>
          <w:rFonts w:ascii="Times New Roman" w:eastAsia="Times New Roman" w:hAnsi="Times New Roman" w:cs="Times New Roman"/>
          <w:b/>
          <w:bCs/>
          <w:color w:val="000000"/>
          <w:sz w:val="20"/>
          <w:szCs w:val="20"/>
        </w:rPr>
        <w:t> </w:t>
      </w:r>
      <w:r>
        <w:rPr>
          <w:b/>
          <w:bCs/>
          <w:color w:val="000000"/>
          <w:sz w:val="28"/>
          <w:szCs w:val="28"/>
        </w:rPr>
        <w:t xml:space="preserve"> </w:t>
      </w:r>
      <w:r>
        <w:rPr>
          <w:rFonts w:ascii="Times New Roman" w:eastAsia="Times New Roman" w:hAnsi="Times New Roman" w:cs="Times New Roman"/>
          <w:b/>
          <w:bCs/>
          <w:color w:val="000000"/>
          <w:sz w:val="20"/>
          <w:szCs w:val="20"/>
        </w:rPr>
        <w:t>Identified Research Gaps</w:t>
      </w:r>
    </w:p>
    <w:p w14:paraId="4A9D4DFB" w14:textId="55CC39B2" w:rsidR="0035387B" w:rsidRDefault="008A538B" w:rsidP="008C33C3">
      <w:pPr>
        <w:numPr>
          <w:ilvl w:val="0"/>
          <w:numId w:val="6"/>
        </w:numPr>
        <w:pBdr>
          <w:top w:val="nil"/>
          <w:left w:val="nil"/>
          <w:bottom w:val="nil"/>
          <w:right w:val="nil"/>
          <w:between w:val="nil"/>
        </w:pBdr>
        <w:tabs>
          <w:tab w:val="left" w:pos="1268"/>
        </w:tabs>
        <w:spacing w:line="280" w:lineRule="auto"/>
        <w:ind w:right="780"/>
        <w:jc w:val="both"/>
        <w:rPr>
          <w:color w:val="000000"/>
          <w:sz w:val="20"/>
          <w:szCs w:val="20"/>
        </w:rPr>
      </w:pPr>
      <w:r w:rsidRPr="008C33C3">
        <w:rPr>
          <w:bCs/>
          <w:i/>
          <w:color w:val="000000"/>
          <w:sz w:val="20"/>
          <w:szCs w:val="20"/>
        </w:rPr>
        <w:t>Lack</w:t>
      </w:r>
      <w:r w:rsidR="00172B24" w:rsidRPr="008C33C3">
        <w:rPr>
          <w:bCs/>
          <w:i/>
          <w:color w:val="000000"/>
          <w:sz w:val="20"/>
          <w:szCs w:val="20"/>
        </w:rPr>
        <w:t xml:space="preserve"> of inter</w:t>
      </w:r>
      <w:r w:rsidRPr="008C33C3">
        <w:rPr>
          <w:bCs/>
          <w:i/>
          <w:color w:val="000000"/>
          <w:sz w:val="20"/>
          <w:szCs w:val="20"/>
        </w:rPr>
        <w:t>-cultural UX</w:t>
      </w:r>
      <w:r w:rsidR="00172B24" w:rsidRPr="008C33C3">
        <w:rPr>
          <w:bCs/>
          <w:i/>
          <w:color w:val="000000"/>
          <w:sz w:val="20"/>
          <w:szCs w:val="20"/>
        </w:rPr>
        <w:t xml:space="preserve"> studies</w:t>
      </w:r>
      <w:r w:rsidRPr="008C33C3">
        <w:rPr>
          <w:bCs/>
          <w:i/>
          <w:color w:val="000000"/>
          <w:sz w:val="20"/>
          <w:szCs w:val="20"/>
        </w:rPr>
        <w:t xml:space="preserve"> and</w:t>
      </w:r>
      <w:r w:rsidR="00172B24" w:rsidRPr="008C33C3">
        <w:rPr>
          <w:bCs/>
          <w:i/>
          <w:color w:val="000000"/>
          <w:sz w:val="20"/>
          <w:szCs w:val="20"/>
        </w:rPr>
        <w:t xml:space="preserve"> </w:t>
      </w:r>
      <w:r w:rsidRPr="008C33C3">
        <w:rPr>
          <w:bCs/>
          <w:i/>
          <w:color w:val="000000"/>
          <w:sz w:val="20"/>
          <w:szCs w:val="20"/>
        </w:rPr>
        <w:t>studies</w:t>
      </w:r>
      <w:r w:rsidR="00172B24" w:rsidRPr="008C33C3">
        <w:rPr>
          <w:bCs/>
          <w:i/>
          <w:color w:val="000000"/>
          <w:sz w:val="20"/>
          <w:szCs w:val="20"/>
        </w:rPr>
        <w:t xml:space="preserve"> about motivation factors</w:t>
      </w:r>
      <w:r w:rsidR="00171C67" w:rsidRPr="008C33C3">
        <w:rPr>
          <w:bCs/>
          <w:i/>
          <w:color w:val="000000"/>
          <w:sz w:val="20"/>
          <w:szCs w:val="20"/>
        </w:rPr>
        <w:t xml:space="preserve"> </w:t>
      </w:r>
      <w:r w:rsidR="00171C67" w:rsidRPr="008C33C3">
        <w:rPr>
          <w:i/>
          <w:color w:val="000000"/>
          <w:sz w:val="20"/>
          <w:szCs w:val="20"/>
        </w:rPr>
        <w:t>-</w:t>
      </w:r>
      <w:r w:rsidR="00171C67">
        <w:rPr>
          <w:color w:val="000000"/>
          <w:sz w:val="20"/>
          <w:szCs w:val="20"/>
        </w:rPr>
        <w:t xml:space="preserve"> </w:t>
      </w:r>
      <w:r>
        <w:rPr>
          <w:color w:val="000000"/>
          <w:sz w:val="20"/>
          <w:szCs w:val="20"/>
        </w:rPr>
        <w:t>most samples remain Western or region-specific.</w:t>
      </w:r>
    </w:p>
    <w:p w14:paraId="0FC569F5" w14:textId="724157A7" w:rsidR="0035387B" w:rsidRDefault="008A538B" w:rsidP="008C33C3">
      <w:pPr>
        <w:numPr>
          <w:ilvl w:val="0"/>
          <w:numId w:val="6"/>
        </w:numPr>
        <w:pBdr>
          <w:top w:val="nil"/>
          <w:left w:val="nil"/>
          <w:bottom w:val="nil"/>
          <w:right w:val="nil"/>
          <w:between w:val="nil"/>
        </w:pBdr>
        <w:tabs>
          <w:tab w:val="left" w:pos="1268"/>
        </w:tabs>
        <w:spacing w:before="77" w:line="297" w:lineRule="auto"/>
        <w:ind w:right="780"/>
        <w:jc w:val="both"/>
        <w:rPr>
          <w:color w:val="000000"/>
          <w:sz w:val="20"/>
          <w:szCs w:val="20"/>
        </w:rPr>
      </w:pPr>
      <w:r w:rsidRPr="008C33C3">
        <w:rPr>
          <w:bCs/>
          <w:i/>
          <w:color w:val="000000"/>
          <w:sz w:val="20"/>
          <w:szCs w:val="20"/>
        </w:rPr>
        <w:t>Limited integration of AI</w:t>
      </w:r>
      <w:r w:rsidR="00172B24" w:rsidRPr="008C33C3">
        <w:rPr>
          <w:bCs/>
          <w:i/>
          <w:color w:val="000000"/>
          <w:sz w:val="20"/>
          <w:szCs w:val="20"/>
        </w:rPr>
        <w:t xml:space="preserve">-based </w:t>
      </w:r>
      <w:r w:rsidRPr="008C33C3">
        <w:rPr>
          <w:bCs/>
          <w:i/>
          <w:color w:val="000000"/>
          <w:sz w:val="20"/>
          <w:szCs w:val="20"/>
        </w:rPr>
        <w:t>personalization with psycholog</w:t>
      </w:r>
      <w:r w:rsidR="00172B24" w:rsidRPr="008C33C3">
        <w:rPr>
          <w:bCs/>
          <w:i/>
          <w:color w:val="000000"/>
          <w:sz w:val="20"/>
          <w:szCs w:val="20"/>
        </w:rPr>
        <w:t>y-based</w:t>
      </w:r>
      <w:r w:rsidRPr="008C33C3">
        <w:rPr>
          <w:bCs/>
          <w:i/>
          <w:color w:val="000000"/>
          <w:sz w:val="20"/>
          <w:szCs w:val="20"/>
        </w:rPr>
        <w:t xml:space="preserve"> models</w:t>
      </w:r>
      <w:r w:rsidR="00171C67" w:rsidRPr="008C33C3">
        <w:rPr>
          <w:bCs/>
          <w:i/>
          <w:color w:val="000000"/>
          <w:sz w:val="20"/>
          <w:szCs w:val="20"/>
        </w:rPr>
        <w:t xml:space="preserve"> -</w:t>
      </w:r>
      <w:r w:rsidR="00171C67">
        <w:rPr>
          <w:color w:val="000000"/>
          <w:sz w:val="20"/>
          <w:szCs w:val="20"/>
        </w:rPr>
        <w:t xml:space="preserve"> </w:t>
      </w:r>
      <w:r>
        <w:rPr>
          <w:color w:val="000000"/>
          <w:sz w:val="20"/>
          <w:szCs w:val="20"/>
        </w:rPr>
        <w:t>few studies bridge</w:t>
      </w:r>
      <w:r w:rsidR="00172B24">
        <w:rPr>
          <w:color w:val="000000"/>
          <w:sz w:val="20"/>
          <w:szCs w:val="20"/>
        </w:rPr>
        <w:t xml:space="preserve"> the gaps between</w:t>
      </w:r>
      <w:r>
        <w:rPr>
          <w:color w:val="000000"/>
          <w:sz w:val="20"/>
          <w:szCs w:val="20"/>
        </w:rPr>
        <w:t xml:space="preserve"> emotion regulation, cognitive needs, and algorithmic design.</w:t>
      </w:r>
    </w:p>
    <w:p w14:paraId="237E9254" w14:textId="0AC58000" w:rsidR="0035387B" w:rsidRDefault="008A538B" w:rsidP="008C33C3">
      <w:pPr>
        <w:numPr>
          <w:ilvl w:val="0"/>
          <w:numId w:val="6"/>
        </w:numPr>
        <w:pBdr>
          <w:top w:val="nil"/>
          <w:left w:val="nil"/>
          <w:bottom w:val="nil"/>
          <w:right w:val="nil"/>
          <w:between w:val="nil"/>
        </w:pBdr>
        <w:tabs>
          <w:tab w:val="left" w:pos="1267"/>
        </w:tabs>
        <w:spacing w:before="45"/>
        <w:ind w:left="1267" w:hanging="268"/>
        <w:jc w:val="both"/>
        <w:rPr>
          <w:color w:val="000000"/>
          <w:sz w:val="20"/>
          <w:szCs w:val="20"/>
        </w:rPr>
      </w:pPr>
      <w:r w:rsidRPr="008C33C3">
        <w:rPr>
          <w:bCs/>
          <w:i/>
          <w:color w:val="000000"/>
          <w:sz w:val="20"/>
          <w:szCs w:val="20"/>
        </w:rPr>
        <w:t xml:space="preserve">Absence of </w:t>
      </w:r>
      <w:r w:rsidR="00172B24" w:rsidRPr="008C33C3">
        <w:rPr>
          <w:bCs/>
          <w:i/>
          <w:color w:val="000000"/>
          <w:sz w:val="20"/>
          <w:szCs w:val="20"/>
        </w:rPr>
        <w:t xml:space="preserve">long-term </w:t>
      </w:r>
      <w:r w:rsidRPr="008C33C3">
        <w:rPr>
          <w:bCs/>
          <w:i/>
          <w:color w:val="000000"/>
          <w:sz w:val="20"/>
          <w:szCs w:val="20"/>
        </w:rPr>
        <w:t>analys</w:t>
      </w:r>
      <w:r w:rsidR="00172B24" w:rsidRPr="008C33C3">
        <w:rPr>
          <w:bCs/>
          <w:i/>
          <w:color w:val="000000"/>
          <w:sz w:val="20"/>
          <w:szCs w:val="20"/>
        </w:rPr>
        <w:t>is</w:t>
      </w:r>
      <w:r w:rsidR="00172B24">
        <w:rPr>
          <w:b/>
          <w:bCs/>
          <w:color w:val="000000"/>
          <w:sz w:val="20"/>
          <w:szCs w:val="20"/>
        </w:rPr>
        <w:t xml:space="preserve"> </w:t>
      </w:r>
      <w:r w:rsidR="008C33C3">
        <w:rPr>
          <w:b/>
          <w:bCs/>
          <w:color w:val="000000"/>
          <w:sz w:val="20"/>
          <w:szCs w:val="20"/>
        </w:rPr>
        <w:t>-</w:t>
      </w:r>
      <w:r>
        <w:rPr>
          <w:b/>
          <w:bCs/>
          <w:color w:val="000000"/>
          <w:sz w:val="20"/>
          <w:szCs w:val="20"/>
        </w:rPr>
        <w:t xml:space="preserve"> </w:t>
      </w:r>
      <w:r>
        <w:rPr>
          <w:color w:val="000000"/>
          <w:sz w:val="20"/>
          <w:szCs w:val="20"/>
        </w:rPr>
        <w:t>of patterns</w:t>
      </w:r>
      <w:r w:rsidR="00172B24">
        <w:rPr>
          <w:color w:val="000000"/>
          <w:sz w:val="20"/>
          <w:szCs w:val="20"/>
        </w:rPr>
        <w:t xml:space="preserve"> of engagement </w:t>
      </w:r>
      <w:r>
        <w:rPr>
          <w:color w:val="000000"/>
          <w:sz w:val="20"/>
          <w:szCs w:val="20"/>
        </w:rPr>
        <w:t xml:space="preserve"> </w:t>
      </w:r>
      <w:r w:rsidR="00172B24">
        <w:rPr>
          <w:color w:val="000000"/>
          <w:sz w:val="20"/>
          <w:szCs w:val="20"/>
        </w:rPr>
        <w:t xml:space="preserve">is seen , </w:t>
      </w:r>
      <w:r>
        <w:rPr>
          <w:color w:val="000000"/>
          <w:sz w:val="20"/>
          <w:szCs w:val="20"/>
        </w:rPr>
        <w:t>an exception is</w:t>
      </w:r>
    </w:p>
    <w:p w14:paraId="49C06E71" w14:textId="2C01D85A" w:rsidR="0035387B" w:rsidRDefault="008A538B" w:rsidP="008C33C3">
      <w:pPr>
        <w:spacing w:before="55"/>
        <w:ind w:left="1268"/>
        <w:jc w:val="both"/>
        <w:rPr>
          <w:sz w:val="20"/>
          <w:szCs w:val="20"/>
        </w:rPr>
      </w:pPr>
      <w:r w:rsidRPr="00F704B5">
        <w:rPr>
          <w:sz w:val="20"/>
          <w:szCs w:val="20"/>
        </w:rPr>
        <w:t>Sunghun Chung’s</w:t>
      </w:r>
      <w:r>
        <w:rPr>
          <w:b/>
          <w:bCs/>
          <w:sz w:val="20"/>
          <w:szCs w:val="20"/>
        </w:rPr>
        <w:t xml:space="preserve"> </w:t>
      </w:r>
      <w:r>
        <w:rPr>
          <w:sz w:val="20"/>
          <w:szCs w:val="20"/>
        </w:rPr>
        <w:t>[</w:t>
      </w:r>
      <w:r w:rsidR="00F704B5">
        <w:rPr>
          <w:sz w:val="20"/>
          <w:szCs w:val="20"/>
        </w:rPr>
        <w:t>3</w:t>
      </w:r>
      <w:r w:rsidR="000F30D9">
        <w:rPr>
          <w:sz w:val="20"/>
          <w:szCs w:val="20"/>
        </w:rPr>
        <w:t>4</w:t>
      </w:r>
      <w:r>
        <w:rPr>
          <w:sz w:val="20"/>
          <w:szCs w:val="20"/>
        </w:rPr>
        <w:t>]</w:t>
      </w:r>
      <w:r>
        <w:rPr>
          <w:b/>
          <w:bCs/>
          <w:sz w:val="20"/>
          <w:szCs w:val="20"/>
        </w:rPr>
        <w:t xml:space="preserve"> </w:t>
      </w:r>
      <w:r>
        <w:rPr>
          <w:sz w:val="20"/>
          <w:szCs w:val="20"/>
        </w:rPr>
        <w:t>large-scale study.</w:t>
      </w:r>
    </w:p>
    <w:p w14:paraId="3721E74A" w14:textId="0B024002" w:rsidR="0035387B" w:rsidRPr="000F30D9" w:rsidRDefault="00172B24" w:rsidP="008C33C3">
      <w:pPr>
        <w:numPr>
          <w:ilvl w:val="0"/>
          <w:numId w:val="6"/>
        </w:numPr>
        <w:pBdr>
          <w:top w:val="nil"/>
          <w:left w:val="nil"/>
          <w:bottom w:val="nil"/>
          <w:right w:val="nil"/>
          <w:between w:val="nil"/>
        </w:pBdr>
        <w:tabs>
          <w:tab w:val="left" w:pos="1268"/>
        </w:tabs>
        <w:spacing w:before="115" w:line="280" w:lineRule="auto"/>
        <w:ind w:right="780"/>
        <w:jc w:val="both"/>
        <w:rPr>
          <w:color w:val="000000"/>
          <w:sz w:val="20"/>
          <w:szCs w:val="20"/>
        </w:rPr>
      </w:pPr>
      <w:r w:rsidRPr="008C33C3">
        <w:rPr>
          <w:bCs/>
          <w:i/>
          <w:color w:val="000000"/>
          <w:sz w:val="20"/>
          <w:szCs w:val="20"/>
        </w:rPr>
        <w:t xml:space="preserve">Gaps in </w:t>
      </w:r>
      <w:r w:rsidR="008A538B" w:rsidRPr="008C33C3">
        <w:rPr>
          <w:bCs/>
          <w:i/>
          <w:color w:val="000000"/>
          <w:sz w:val="20"/>
          <w:szCs w:val="20"/>
        </w:rPr>
        <w:t xml:space="preserve">Accessibility </w:t>
      </w:r>
      <w:r w:rsidR="00171C67" w:rsidRPr="008C33C3">
        <w:rPr>
          <w:bCs/>
          <w:i/>
          <w:color w:val="000000"/>
          <w:sz w:val="20"/>
          <w:szCs w:val="20"/>
        </w:rPr>
        <w:t xml:space="preserve">- </w:t>
      </w:r>
      <w:r w:rsidR="008A538B">
        <w:rPr>
          <w:color w:val="000000"/>
          <w:sz w:val="20"/>
          <w:szCs w:val="20"/>
        </w:rPr>
        <w:t xml:space="preserve">despite </w:t>
      </w:r>
      <w:r>
        <w:rPr>
          <w:color w:val="000000"/>
          <w:sz w:val="20"/>
          <w:szCs w:val="20"/>
        </w:rPr>
        <w:t xml:space="preserve">the </w:t>
      </w:r>
      <w:r w:rsidR="008A538B">
        <w:rPr>
          <w:color w:val="000000"/>
          <w:sz w:val="20"/>
          <w:szCs w:val="20"/>
        </w:rPr>
        <w:t xml:space="preserve">contributions by </w:t>
      </w:r>
      <w:r w:rsidR="008A538B" w:rsidRPr="00F704B5">
        <w:rPr>
          <w:color w:val="000000"/>
          <w:sz w:val="20"/>
          <w:szCs w:val="20"/>
        </w:rPr>
        <w:t>Lauryn Arora et al.</w:t>
      </w:r>
      <w:r w:rsidR="008A538B">
        <w:rPr>
          <w:b/>
          <w:bCs/>
          <w:color w:val="000000"/>
          <w:sz w:val="20"/>
          <w:szCs w:val="20"/>
        </w:rPr>
        <w:t xml:space="preserve"> </w:t>
      </w:r>
      <w:r w:rsidR="008A538B">
        <w:rPr>
          <w:color w:val="000000"/>
          <w:sz w:val="20"/>
          <w:szCs w:val="20"/>
        </w:rPr>
        <w:t>[1</w:t>
      </w:r>
      <w:r w:rsidR="00F704B5">
        <w:rPr>
          <w:color w:val="000000"/>
          <w:sz w:val="20"/>
          <w:szCs w:val="20"/>
        </w:rPr>
        <w:t>0</w:t>
      </w:r>
      <w:r w:rsidR="008A538B">
        <w:rPr>
          <w:color w:val="000000"/>
          <w:sz w:val="20"/>
          <w:szCs w:val="20"/>
        </w:rPr>
        <w:t xml:space="preserve">], integration into mainstream platforms </w:t>
      </w:r>
      <w:r>
        <w:rPr>
          <w:color w:val="000000"/>
          <w:sz w:val="20"/>
          <w:szCs w:val="20"/>
        </w:rPr>
        <w:t>remains</w:t>
      </w:r>
      <w:r w:rsidR="008A538B">
        <w:rPr>
          <w:color w:val="000000"/>
          <w:sz w:val="20"/>
          <w:szCs w:val="20"/>
        </w:rPr>
        <w:t xml:space="preserve"> limited.</w:t>
      </w:r>
    </w:p>
    <w:p w14:paraId="2AB2CC23" w14:textId="77777777" w:rsidR="0035387B" w:rsidRDefault="008A538B">
      <w:pPr>
        <w:pStyle w:val="Heading1"/>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 CONCLUSION &amp; FUTURE DIRECTIONS</w:t>
      </w:r>
    </w:p>
    <w:p w14:paraId="0F9046AC" w14:textId="77777777" w:rsidR="00194668" w:rsidRPr="00194668" w:rsidRDefault="00194668" w:rsidP="00194668"/>
    <w:p w14:paraId="58183A6A" w14:textId="1F57F833" w:rsidR="00422EF0" w:rsidRDefault="00F021E2" w:rsidP="00EF20AB">
      <w:pPr>
        <w:ind w:left="788"/>
        <w:jc w:val="both"/>
        <w:rPr>
          <w:sz w:val="20"/>
          <w:szCs w:val="20"/>
          <w:lang w:val="en-IN"/>
        </w:rPr>
      </w:pPr>
      <w:r>
        <w:rPr>
          <w:sz w:val="20"/>
          <w:szCs w:val="20"/>
          <w:lang w:val="en-IN"/>
        </w:rPr>
        <w:t xml:space="preserve">This review helped to understand that user engagement in the music streaming platforms is influenced by psychological motivations, design of user experience, and algorithm-based personalization. </w:t>
      </w:r>
      <w:r w:rsidR="00194668">
        <w:rPr>
          <w:sz w:val="20"/>
          <w:szCs w:val="20"/>
          <w:lang w:val="en-IN"/>
        </w:rPr>
        <w:t xml:space="preserve">Emotional needs, habit formation and listening that is driven by a sense of identity effect long term usage. Also at the same time, design of interface, accessibility, and consistency in cross-device patterns effect long term retention amongst users. While the recommendation systems improve relevance levels, a gap is seen between user satisfaction and actual listening behaviour. This can happen due to design choices in platforms and business strategies. In conclusion, music streaming platforms are interconnected systems where technological, psychological and economic factors play a vital role. </w:t>
      </w:r>
    </w:p>
    <w:p w14:paraId="6CEDEF95" w14:textId="77777777" w:rsidR="00194668" w:rsidRDefault="00194668" w:rsidP="00EF20AB">
      <w:pPr>
        <w:ind w:left="788"/>
        <w:jc w:val="both"/>
        <w:rPr>
          <w:sz w:val="20"/>
          <w:szCs w:val="20"/>
          <w:lang w:val="en-IN"/>
        </w:rPr>
      </w:pPr>
    </w:p>
    <w:p w14:paraId="3631FF0F" w14:textId="77777777" w:rsidR="00194668" w:rsidRPr="00EF20AB" w:rsidRDefault="00194668" w:rsidP="00EF20AB">
      <w:pPr>
        <w:ind w:left="788"/>
        <w:jc w:val="both"/>
        <w:rPr>
          <w:sz w:val="20"/>
          <w:szCs w:val="20"/>
          <w:lang w:val="en-IN"/>
        </w:rPr>
      </w:pPr>
    </w:p>
    <w:p w14:paraId="3DCA76C0" w14:textId="6E4E6CEC" w:rsidR="0035387B" w:rsidRPr="004818B5" w:rsidRDefault="008A538B" w:rsidP="000F30D9">
      <w:pPr>
        <w:ind w:left="788"/>
        <w:jc w:val="both"/>
        <w:rPr>
          <w:b/>
          <w:bCs/>
          <w:i/>
          <w:sz w:val="20"/>
          <w:szCs w:val="20"/>
        </w:rPr>
      </w:pPr>
      <w:r w:rsidRPr="004818B5">
        <w:rPr>
          <w:b/>
          <w:bCs/>
          <w:i/>
          <w:sz w:val="20"/>
          <w:szCs w:val="20"/>
        </w:rPr>
        <w:t>Future Research Directions</w:t>
      </w:r>
    </w:p>
    <w:p w14:paraId="1B3A7400" w14:textId="1978D01D" w:rsidR="0035387B" w:rsidRPr="004818B5" w:rsidRDefault="008A538B"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Multi-modal UX research</w:t>
      </w:r>
    </w:p>
    <w:p w14:paraId="2CA2AB40" w14:textId="5D338325" w:rsidR="004D3636" w:rsidRDefault="003169F4" w:rsidP="004818B5">
      <w:pPr>
        <w:ind w:left="788"/>
        <w:jc w:val="both"/>
        <w:rPr>
          <w:sz w:val="20"/>
          <w:szCs w:val="20"/>
        </w:rPr>
      </w:pPr>
      <w:r>
        <w:rPr>
          <w:sz w:val="20"/>
          <w:szCs w:val="20"/>
        </w:rPr>
        <w:t>M</w:t>
      </w:r>
      <w:r w:rsidR="00194668">
        <w:rPr>
          <w:sz w:val="20"/>
          <w:szCs w:val="20"/>
        </w:rPr>
        <w:t xml:space="preserve">ulti-modal user experience design </w:t>
      </w:r>
      <w:r>
        <w:rPr>
          <w:sz w:val="20"/>
          <w:szCs w:val="20"/>
        </w:rPr>
        <w:t xml:space="preserve">is needed </w:t>
      </w:r>
      <w:r w:rsidR="00194668">
        <w:rPr>
          <w:sz w:val="20"/>
          <w:szCs w:val="20"/>
        </w:rPr>
        <w:t>where integration of visual features , auditory features and context-awareness</w:t>
      </w:r>
      <w:r>
        <w:rPr>
          <w:sz w:val="20"/>
          <w:szCs w:val="20"/>
        </w:rPr>
        <w:t xml:space="preserve"> are seen</w:t>
      </w:r>
      <w:r w:rsidR="00194668">
        <w:rPr>
          <w:sz w:val="20"/>
          <w:szCs w:val="20"/>
        </w:rPr>
        <w:t>.</w:t>
      </w:r>
    </w:p>
    <w:p w14:paraId="68EDB16D" w14:textId="17DCC8B8" w:rsidR="0035387B" w:rsidRPr="004818B5" w:rsidRDefault="00263340"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E</w:t>
      </w:r>
      <w:r w:rsidR="008A538B" w:rsidRPr="004818B5">
        <w:rPr>
          <w:rFonts w:ascii="Times New Roman" w:eastAsia="Times New Roman" w:hAnsi="Times New Roman" w:cs="Times New Roman"/>
          <w:bCs/>
          <w:i/>
          <w:color w:val="000000"/>
          <w:sz w:val="20"/>
          <w:szCs w:val="20"/>
        </w:rPr>
        <w:t>motion-aware personalization</w:t>
      </w:r>
      <w:r w:rsidRPr="004818B5">
        <w:rPr>
          <w:rFonts w:ascii="Times New Roman" w:eastAsia="Times New Roman" w:hAnsi="Times New Roman" w:cs="Times New Roman"/>
          <w:bCs/>
          <w:i/>
          <w:color w:val="000000"/>
          <w:sz w:val="20"/>
          <w:szCs w:val="20"/>
        </w:rPr>
        <w:t xml:space="preserve"> that is based on AI/LLM</w:t>
      </w:r>
    </w:p>
    <w:p w14:paraId="0D4EAD3C" w14:textId="3DF06A5C" w:rsidR="00263340" w:rsidRDefault="00263340" w:rsidP="004818B5">
      <w:pPr>
        <w:ind w:left="788"/>
        <w:jc w:val="both"/>
        <w:rPr>
          <w:sz w:val="20"/>
          <w:szCs w:val="20"/>
        </w:rPr>
      </w:pPr>
      <w:r w:rsidRPr="00263340">
        <w:rPr>
          <w:sz w:val="20"/>
          <w:szCs w:val="20"/>
        </w:rPr>
        <w:t xml:space="preserve">Combined approaches </w:t>
      </w:r>
      <w:r>
        <w:rPr>
          <w:sz w:val="20"/>
          <w:szCs w:val="20"/>
        </w:rPr>
        <w:t xml:space="preserve">are used that consist of </w:t>
      </w:r>
      <w:r w:rsidRPr="00263340">
        <w:rPr>
          <w:sz w:val="20"/>
          <w:szCs w:val="20"/>
        </w:rPr>
        <w:t>LLM language understanding, affective computing, and established psychological theories</w:t>
      </w:r>
      <w:r>
        <w:rPr>
          <w:sz w:val="20"/>
          <w:szCs w:val="20"/>
        </w:rPr>
        <w:t>.</w:t>
      </w:r>
      <w:r w:rsidRPr="00263340">
        <w:rPr>
          <w:sz w:val="20"/>
          <w:szCs w:val="20"/>
        </w:rPr>
        <w:t xml:space="preserve"> </w:t>
      </w:r>
    </w:p>
    <w:p w14:paraId="3990E8BF" w14:textId="66B8161D" w:rsidR="0035387B" w:rsidRPr="004818B5" w:rsidRDefault="008A538B"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Accessibility and inclusion as core design priorities</w:t>
      </w:r>
    </w:p>
    <w:p w14:paraId="17F04F86" w14:textId="1C3AF7B6" w:rsidR="00263340" w:rsidRPr="00263340" w:rsidRDefault="00263340" w:rsidP="004818B5">
      <w:pPr>
        <w:ind w:left="788"/>
        <w:jc w:val="both"/>
        <w:rPr>
          <w:sz w:val="20"/>
          <w:szCs w:val="20"/>
        </w:rPr>
      </w:pPr>
      <w:r w:rsidRPr="00263340">
        <w:rPr>
          <w:sz w:val="20"/>
          <w:szCs w:val="20"/>
        </w:rPr>
        <w:t xml:space="preserve">Most current studies </w:t>
      </w:r>
      <w:r w:rsidR="007F22CE">
        <w:rPr>
          <w:sz w:val="20"/>
          <w:szCs w:val="20"/>
        </w:rPr>
        <w:t xml:space="preserve">do not </w:t>
      </w:r>
      <w:r w:rsidRPr="00263340">
        <w:rPr>
          <w:sz w:val="20"/>
          <w:szCs w:val="20"/>
        </w:rPr>
        <w:t>treat assistive technologies as</w:t>
      </w:r>
      <w:r w:rsidR="007F22CE">
        <w:rPr>
          <w:sz w:val="20"/>
          <w:szCs w:val="20"/>
        </w:rPr>
        <w:t xml:space="preserve"> central elements, they are treated as add-on accessories</w:t>
      </w:r>
      <w:r w:rsidRPr="00263340">
        <w:rPr>
          <w:sz w:val="20"/>
          <w:szCs w:val="20"/>
        </w:rPr>
        <w:t xml:space="preserve">. Future work should </w:t>
      </w:r>
      <w:r w:rsidR="007F22CE">
        <w:rPr>
          <w:sz w:val="20"/>
          <w:szCs w:val="20"/>
        </w:rPr>
        <w:t xml:space="preserve">try to </w:t>
      </w:r>
      <w:r w:rsidRPr="00263340">
        <w:rPr>
          <w:sz w:val="20"/>
          <w:szCs w:val="20"/>
        </w:rPr>
        <w:t xml:space="preserve">rethink accessibility </w:t>
      </w:r>
      <w:r w:rsidR="00194668">
        <w:rPr>
          <w:sz w:val="20"/>
          <w:szCs w:val="20"/>
        </w:rPr>
        <w:t>for visually-impaired and neurodivergent people.</w:t>
      </w:r>
    </w:p>
    <w:p w14:paraId="721A1A50" w14:textId="7B78ABE6" w:rsidR="007F22CE" w:rsidRPr="004818B5" w:rsidRDefault="008A538B"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t>Long</w:t>
      </w:r>
      <w:r w:rsidR="007F22CE" w:rsidRPr="004818B5">
        <w:rPr>
          <w:rFonts w:ascii="Times New Roman" w:eastAsia="Times New Roman" w:hAnsi="Times New Roman" w:cs="Times New Roman"/>
          <w:bCs/>
          <w:i/>
          <w:color w:val="000000"/>
          <w:sz w:val="20"/>
          <w:szCs w:val="20"/>
        </w:rPr>
        <w:t>-term</w:t>
      </w:r>
      <w:r w:rsidRPr="004818B5">
        <w:rPr>
          <w:rFonts w:ascii="Times New Roman" w:eastAsia="Times New Roman" w:hAnsi="Times New Roman" w:cs="Times New Roman"/>
          <w:bCs/>
          <w:i/>
          <w:color w:val="000000"/>
          <w:sz w:val="20"/>
          <w:szCs w:val="20"/>
        </w:rPr>
        <w:t xml:space="preserve"> and real-world behavioral studie</w:t>
      </w:r>
      <w:r w:rsidR="007F22CE" w:rsidRPr="004818B5">
        <w:rPr>
          <w:rFonts w:ascii="Times New Roman" w:eastAsia="Times New Roman" w:hAnsi="Times New Roman" w:cs="Times New Roman"/>
          <w:bCs/>
          <w:i/>
          <w:color w:val="000000"/>
          <w:sz w:val="20"/>
          <w:szCs w:val="20"/>
        </w:rPr>
        <w:t>s</w:t>
      </w:r>
    </w:p>
    <w:p w14:paraId="2729F20F" w14:textId="7E954CA2" w:rsidR="007F22CE" w:rsidRPr="007F22CE" w:rsidRDefault="007F22CE" w:rsidP="004818B5">
      <w:pPr>
        <w:ind w:left="788"/>
        <w:jc w:val="both"/>
        <w:rPr>
          <w:sz w:val="20"/>
          <w:szCs w:val="20"/>
        </w:rPr>
      </w:pPr>
      <w:r w:rsidRPr="007F22CE">
        <w:rPr>
          <w:sz w:val="20"/>
          <w:szCs w:val="20"/>
        </w:rPr>
        <w:t xml:space="preserve">The field is missing long-term data that </w:t>
      </w:r>
      <w:r w:rsidR="00227859">
        <w:rPr>
          <w:sz w:val="20"/>
          <w:szCs w:val="20"/>
        </w:rPr>
        <w:t xml:space="preserve">helps to understand </w:t>
      </w:r>
      <w:r w:rsidRPr="007F22CE">
        <w:rPr>
          <w:sz w:val="20"/>
          <w:szCs w:val="20"/>
        </w:rPr>
        <w:t>how habits, re-listening behaviors, social practices, and loyalty change over months or years.</w:t>
      </w:r>
    </w:p>
    <w:p w14:paraId="6A483EB3" w14:textId="7C4EF7A3" w:rsidR="0035387B" w:rsidRPr="004818B5" w:rsidRDefault="007F22CE" w:rsidP="004818B5">
      <w:pPr>
        <w:pStyle w:val="Heading2"/>
        <w:numPr>
          <w:ilvl w:val="0"/>
          <w:numId w:val="14"/>
        </w:numPr>
        <w:jc w:val="both"/>
        <w:rPr>
          <w:rFonts w:ascii="Times New Roman" w:eastAsia="Times New Roman" w:hAnsi="Times New Roman" w:cs="Times New Roman"/>
          <w:bCs/>
          <w:i/>
          <w:color w:val="000000"/>
          <w:sz w:val="20"/>
          <w:szCs w:val="20"/>
        </w:rPr>
      </w:pPr>
      <w:r w:rsidRPr="004818B5">
        <w:rPr>
          <w:rFonts w:ascii="Times New Roman" w:eastAsia="Times New Roman" w:hAnsi="Times New Roman" w:cs="Times New Roman"/>
          <w:bCs/>
          <w:i/>
          <w:color w:val="000000"/>
          <w:sz w:val="20"/>
          <w:szCs w:val="20"/>
        </w:rPr>
        <w:lastRenderedPageBreak/>
        <w:t>F</w:t>
      </w:r>
      <w:r w:rsidR="008A538B" w:rsidRPr="004818B5">
        <w:rPr>
          <w:rFonts w:ascii="Times New Roman" w:eastAsia="Times New Roman" w:hAnsi="Times New Roman" w:cs="Times New Roman"/>
          <w:bCs/>
          <w:i/>
          <w:color w:val="000000"/>
          <w:sz w:val="20"/>
          <w:szCs w:val="20"/>
        </w:rPr>
        <w:t>rameworks</w:t>
      </w:r>
      <w:r w:rsidRPr="004818B5">
        <w:rPr>
          <w:rFonts w:ascii="Times New Roman" w:eastAsia="Times New Roman" w:hAnsi="Times New Roman" w:cs="Times New Roman"/>
          <w:bCs/>
          <w:i/>
          <w:color w:val="000000"/>
          <w:sz w:val="20"/>
          <w:szCs w:val="20"/>
        </w:rPr>
        <w:t xml:space="preserve"> for all-rounded fairness </w:t>
      </w:r>
      <w:r w:rsidR="00227859" w:rsidRPr="004818B5">
        <w:rPr>
          <w:rFonts w:ascii="Times New Roman" w:eastAsia="Times New Roman" w:hAnsi="Times New Roman" w:cs="Times New Roman"/>
          <w:bCs/>
          <w:i/>
          <w:color w:val="000000"/>
          <w:sz w:val="20"/>
          <w:szCs w:val="20"/>
        </w:rPr>
        <w:t>and integrity</w:t>
      </w:r>
    </w:p>
    <w:p w14:paraId="709A40CD" w14:textId="7331386F" w:rsidR="0035387B" w:rsidRDefault="008A538B" w:rsidP="004818B5">
      <w:pPr>
        <w:ind w:left="788"/>
        <w:jc w:val="both"/>
        <w:rPr>
          <w:sz w:val="20"/>
          <w:szCs w:val="20"/>
        </w:rPr>
      </w:pPr>
      <w:r>
        <w:rPr>
          <w:sz w:val="20"/>
          <w:szCs w:val="20"/>
        </w:rPr>
        <w:t>Future work should develop fairness models</w:t>
      </w:r>
      <w:r w:rsidR="00227859">
        <w:rPr>
          <w:sz w:val="20"/>
          <w:szCs w:val="20"/>
        </w:rPr>
        <w:t xml:space="preserve">, where the </w:t>
      </w:r>
      <w:r>
        <w:rPr>
          <w:sz w:val="20"/>
          <w:szCs w:val="20"/>
        </w:rPr>
        <w:t>perspectives of creators, users, platforms, and communities</w:t>
      </w:r>
      <w:r w:rsidR="00227859">
        <w:rPr>
          <w:sz w:val="20"/>
          <w:szCs w:val="20"/>
        </w:rPr>
        <w:t xml:space="preserve"> are taken into consideration</w:t>
      </w:r>
      <w:r w:rsidR="00194668">
        <w:rPr>
          <w:sz w:val="20"/>
          <w:szCs w:val="20"/>
        </w:rPr>
        <w:t>, for better royalty distrib</w:t>
      </w:r>
      <w:r w:rsidR="00B61E9C">
        <w:rPr>
          <w:sz w:val="20"/>
          <w:szCs w:val="20"/>
        </w:rPr>
        <w:t>ution and monetary shares.</w:t>
      </w:r>
    </w:p>
    <w:p w14:paraId="669570C3" w14:textId="77777777" w:rsidR="00B61E9C" w:rsidRDefault="00B61E9C" w:rsidP="004818B5">
      <w:pPr>
        <w:ind w:left="788"/>
        <w:jc w:val="both"/>
        <w:rPr>
          <w:sz w:val="28"/>
          <w:szCs w:val="28"/>
        </w:rPr>
      </w:pPr>
    </w:p>
    <w:p w14:paraId="68B4E843" w14:textId="77777777" w:rsidR="0035387B" w:rsidRDefault="008A538B">
      <w:pPr>
        <w:pStyle w:val="Heading1"/>
        <w:spacing w:before="0" w:after="0"/>
        <w:ind w:left="78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REFERENCES</w:t>
      </w:r>
    </w:p>
    <w:p w14:paraId="7F3F52D7" w14:textId="77777777" w:rsidR="0021068C" w:rsidRPr="0021068C" w:rsidRDefault="0021068C" w:rsidP="00CE4A29">
      <w:pPr>
        <w:pStyle w:val="ListParagraph"/>
        <w:numPr>
          <w:ilvl w:val="0"/>
          <w:numId w:val="7"/>
        </w:numPr>
        <w:tabs>
          <w:tab w:val="left" w:pos="1236"/>
          <w:tab w:val="left" w:pos="1238"/>
        </w:tabs>
        <w:spacing w:before="260" w:line="232" w:lineRule="auto"/>
        <w:ind w:right="780"/>
        <w:jc w:val="both"/>
        <w:rPr>
          <w:sz w:val="16"/>
          <w:szCs w:val="16"/>
        </w:rPr>
      </w:pPr>
      <w:r w:rsidRPr="0021068C">
        <w:rPr>
          <w:sz w:val="16"/>
          <w:szCs w:val="16"/>
        </w:rPr>
        <w:t>Krause, A. E., North, A. C., &amp; Heritage, B. (2014). The Uses and Gratifications of Using Facebook Music Listening Applications.</w:t>
      </w:r>
    </w:p>
    <w:p w14:paraId="3B59EFA7" w14:textId="77777777" w:rsidR="0021068C" w:rsidRPr="0021068C" w:rsidRDefault="0021068C" w:rsidP="00CE4A29">
      <w:pPr>
        <w:pStyle w:val="ListParagraph"/>
        <w:numPr>
          <w:ilvl w:val="0"/>
          <w:numId w:val="7"/>
        </w:numPr>
        <w:tabs>
          <w:tab w:val="left" w:pos="1236"/>
          <w:tab w:val="left" w:pos="1238"/>
        </w:tabs>
        <w:spacing w:before="260" w:line="232" w:lineRule="auto"/>
        <w:ind w:right="780"/>
        <w:jc w:val="both"/>
        <w:rPr>
          <w:sz w:val="14"/>
          <w:szCs w:val="14"/>
        </w:rPr>
      </w:pPr>
      <w:r>
        <w:rPr>
          <w:sz w:val="16"/>
          <w:szCs w:val="16"/>
        </w:rPr>
        <w:t>Lonsdale, A. J., &amp; North, A. C. (2011). Why Do We Listen to Music? A Uses and Gratifications Analysis.</w:t>
      </w:r>
    </w:p>
    <w:p w14:paraId="044BA2BA" w14:textId="77777777" w:rsidR="0021068C" w:rsidRPr="0021068C" w:rsidRDefault="0021068C" w:rsidP="00CE4A29">
      <w:pPr>
        <w:pStyle w:val="ListParagraph"/>
        <w:numPr>
          <w:ilvl w:val="0"/>
          <w:numId w:val="7"/>
        </w:numPr>
        <w:tabs>
          <w:tab w:val="left" w:pos="1236"/>
          <w:tab w:val="left" w:pos="1238"/>
        </w:tabs>
        <w:spacing w:before="260" w:line="232" w:lineRule="auto"/>
        <w:ind w:right="780"/>
        <w:jc w:val="both"/>
        <w:rPr>
          <w:sz w:val="14"/>
          <w:szCs w:val="14"/>
        </w:rPr>
      </w:pPr>
      <w:r>
        <w:rPr>
          <w:sz w:val="16"/>
          <w:szCs w:val="16"/>
        </w:rPr>
        <w:t>Mohamed, E. A. S., Al Aawad, H. A., Abasher, M. H., Al-Rached, S. O., &amp; Altaher, A. E. (2025). An Exploration of User Engagement and Communication Strategies on Spotify: A Uses and Gratifications Perspective.</w:t>
      </w:r>
    </w:p>
    <w:p w14:paraId="45C3C9EC" w14:textId="076AB758" w:rsidR="004E1DF9" w:rsidRPr="004E1DF9" w:rsidRDefault="004E1DF9" w:rsidP="00CE4A29">
      <w:pPr>
        <w:pStyle w:val="ListParagraph"/>
        <w:numPr>
          <w:ilvl w:val="0"/>
          <w:numId w:val="7"/>
        </w:numPr>
        <w:tabs>
          <w:tab w:val="left" w:pos="1236"/>
          <w:tab w:val="left" w:pos="1238"/>
        </w:tabs>
        <w:spacing w:before="80" w:line="252" w:lineRule="auto"/>
        <w:ind w:right="780"/>
        <w:jc w:val="both"/>
        <w:rPr>
          <w:sz w:val="16"/>
          <w:szCs w:val="16"/>
        </w:rPr>
      </w:pPr>
      <w:r w:rsidRPr="004E1DF9">
        <w:rPr>
          <w:sz w:val="16"/>
          <w:szCs w:val="16"/>
        </w:rPr>
        <w:t>Schäfer, T., Sedlmeier, P., Städtler, C., &amp; Huron, D. (2013). The Psychological Functions of Music Listening.</w:t>
      </w:r>
    </w:p>
    <w:p w14:paraId="70D404CE" w14:textId="3B169163" w:rsidR="004E1DF9" w:rsidRPr="004E1DF9" w:rsidRDefault="004E1DF9" w:rsidP="00CE4A29">
      <w:pPr>
        <w:pStyle w:val="ListParagraph"/>
        <w:numPr>
          <w:ilvl w:val="0"/>
          <w:numId w:val="7"/>
        </w:numPr>
        <w:tabs>
          <w:tab w:val="left" w:pos="1236"/>
          <w:tab w:val="left" w:pos="1238"/>
        </w:tabs>
        <w:spacing w:before="100" w:line="232" w:lineRule="auto"/>
        <w:ind w:right="780"/>
        <w:jc w:val="both"/>
        <w:rPr>
          <w:sz w:val="16"/>
          <w:szCs w:val="16"/>
        </w:rPr>
      </w:pPr>
      <w:r w:rsidRPr="004E1DF9">
        <w:rPr>
          <w:sz w:val="16"/>
          <w:szCs w:val="16"/>
        </w:rPr>
        <w:t>Chong, H. J., Kim, H. J., &amp; Kim, B. (2024). Scoping Review on the Use of Music for Emotion Regulation.</w:t>
      </w:r>
    </w:p>
    <w:p w14:paraId="14362D49" w14:textId="4A98029A" w:rsidR="004E1DF9" w:rsidRPr="004E1DF9" w:rsidRDefault="004E1DF9" w:rsidP="00CE4A29">
      <w:pPr>
        <w:pStyle w:val="ListParagraph"/>
        <w:numPr>
          <w:ilvl w:val="0"/>
          <w:numId w:val="7"/>
        </w:numPr>
        <w:tabs>
          <w:tab w:val="left" w:pos="1236"/>
          <w:tab w:val="left" w:pos="1238"/>
        </w:tabs>
        <w:spacing w:before="80" w:line="254" w:lineRule="auto"/>
        <w:jc w:val="both"/>
        <w:rPr>
          <w:sz w:val="16"/>
          <w:szCs w:val="16"/>
        </w:rPr>
      </w:pPr>
      <w:r w:rsidRPr="004E1DF9">
        <w:rPr>
          <w:sz w:val="16"/>
          <w:szCs w:val="16"/>
        </w:rPr>
        <w:t>Skånland, M. S. (2013). Everyday Music Listening and Affect Regulation: The Role of MP3 Players.</w:t>
      </w:r>
    </w:p>
    <w:p w14:paraId="45E1CF59" w14:textId="393314B9" w:rsidR="004E1DF9" w:rsidRPr="004E1DF9" w:rsidRDefault="004E1DF9" w:rsidP="00CE4A29">
      <w:pPr>
        <w:pStyle w:val="ListParagraph"/>
        <w:numPr>
          <w:ilvl w:val="0"/>
          <w:numId w:val="7"/>
        </w:numPr>
        <w:tabs>
          <w:tab w:val="left" w:pos="1236"/>
          <w:tab w:val="left" w:pos="1238"/>
        </w:tabs>
        <w:spacing w:before="100" w:line="232" w:lineRule="auto"/>
        <w:ind w:right="780"/>
        <w:jc w:val="both"/>
        <w:rPr>
          <w:sz w:val="16"/>
          <w:szCs w:val="16"/>
        </w:rPr>
      </w:pPr>
      <w:r w:rsidRPr="004E1DF9">
        <w:rPr>
          <w:sz w:val="16"/>
          <w:szCs w:val="16"/>
        </w:rPr>
        <w:t>Choi, A., Shin, E., Joung, H., Lee, J., &amp; Lee, K. (2023). Towards a New Interface for Music Listening: A User Experience Study on YouTube.</w:t>
      </w:r>
    </w:p>
    <w:p w14:paraId="31CE5403" w14:textId="77777777" w:rsidR="004E1DF9" w:rsidRDefault="004E1DF9" w:rsidP="00CE4A29">
      <w:pPr>
        <w:pStyle w:val="ListParagraph"/>
        <w:numPr>
          <w:ilvl w:val="0"/>
          <w:numId w:val="7"/>
        </w:numPr>
        <w:tabs>
          <w:tab w:val="left" w:pos="1236"/>
          <w:tab w:val="left" w:pos="1238"/>
        </w:tabs>
        <w:spacing w:before="80" w:line="252" w:lineRule="auto"/>
        <w:ind w:right="780"/>
        <w:jc w:val="both"/>
        <w:rPr>
          <w:sz w:val="16"/>
          <w:szCs w:val="16"/>
        </w:rPr>
      </w:pPr>
      <w:r w:rsidRPr="004E1DF9">
        <w:rPr>
          <w:sz w:val="16"/>
          <w:szCs w:val="16"/>
        </w:rPr>
        <w:t>Angela, F., Halim, F., Pramana, T. A., &amp; Simanjuntak, A. (2022). User Experience Evaluation on Music Streaming Applications with the UEQ Method.</w:t>
      </w:r>
    </w:p>
    <w:p w14:paraId="573BE3B3" w14:textId="77777777" w:rsidR="005D37AE" w:rsidRDefault="004E1DF9" w:rsidP="00CE4A29">
      <w:pPr>
        <w:pStyle w:val="ListParagraph"/>
        <w:numPr>
          <w:ilvl w:val="0"/>
          <w:numId w:val="7"/>
        </w:numPr>
        <w:tabs>
          <w:tab w:val="left" w:pos="1236"/>
          <w:tab w:val="left" w:pos="1238"/>
        </w:tabs>
        <w:spacing w:before="80" w:line="252" w:lineRule="auto"/>
        <w:ind w:right="780"/>
        <w:jc w:val="both"/>
        <w:rPr>
          <w:sz w:val="16"/>
          <w:szCs w:val="16"/>
        </w:rPr>
      </w:pPr>
      <w:r w:rsidRPr="005D37AE">
        <w:rPr>
          <w:sz w:val="16"/>
          <w:szCs w:val="16"/>
        </w:rPr>
        <w:t>Venkova, J., &amp; Essien, N. Optimizing User Experience Across Platforms: Enhancing Cross-Device Unification in Music-Streaming Applications.</w:t>
      </w:r>
      <w:r w:rsidR="005D37AE" w:rsidRPr="005D37AE">
        <w:rPr>
          <w:sz w:val="16"/>
          <w:szCs w:val="16"/>
        </w:rPr>
        <w:t xml:space="preserve"> </w:t>
      </w:r>
    </w:p>
    <w:p w14:paraId="0B6C19C9" w14:textId="7E724BDC" w:rsidR="005D37AE" w:rsidRPr="005D37AE" w:rsidRDefault="005D37AE" w:rsidP="00CE4A29">
      <w:pPr>
        <w:pStyle w:val="ListParagraph"/>
        <w:numPr>
          <w:ilvl w:val="0"/>
          <w:numId w:val="7"/>
        </w:numPr>
        <w:tabs>
          <w:tab w:val="left" w:pos="1236"/>
          <w:tab w:val="left" w:pos="1238"/>
        </w:tabs>
        <w:spacing w:before="80" w:line="252" w:lineRule="auto"/>
        <w:ind w:right="780"/>
        <w:jc w:val="both"/>
        <w:rPr>
          <w:sz w:val="16"/>
          <w:szCs w:val="16"/>
        </w:rPr>
      </w:pPr>
      <w:r w:rsidRPr="005D37AE">
        <w:rPr>
          <w:sz w:val="16"/>
          <w:szCs w:val="16"/>
        </w:rPr>
        <w:t>Arora, L., Choudhary, A., Bhatt, M., Kaliappan, J., &amp; Srinivasan, K. (2024). A Comprehensive Review on NUI, Multi-Sensory Interfaces and UX Design for Visually Impaired Users.</w:t>
      </w:r>
    </w:p>
    <w:p w14:paraId="582BD761" w14:textId="77777777" w:rsidR="005D37AE" w:rsidRPr="005D37AE" w:rsidRDefault="005D37AE" w:rsidP="00CE4A29">
      <w:pPr>
        <w:pStyle w:val="ListParagraph"/>
        <w:numPr>
          <w:ilvl w:val="0"/>
          <w:numId w:val="7"/>
        </w:numPr>
        <w:tabs>
          <w:tab w:val="left" w:pos="1236"/>
          <w:tab w:val="left" w:pos="1238"/>
        </w:tabs>
        <w:spacing w:before="80" w:line="232" w:lineRule="auto"/>
        <w:ind w:right="780"/>
        <w:jc w:val="both"/>
        <w:rPr>
          <w:sz w:val="16"/>
          <w:szCs w:val="16"/>
        </w:rPr>
      </w:pPr>
      <w:r w:rsidRPr="005D37AE">
        <w:rPr>
          <w:sz w:val="16"/>
          <w:szCs w:val="16"/>
        </w:rPr>
        <w:t>Zeng, T., &amp; Umrawal, A. K. (2025). Content Filtering Methods for Music Recommendation: A Review.</w:t>
      </w:r>
    </w:p>
    <w:p w14:paraId="66706CF1" w14:textId="77777777" w:rsidR="005D37AE" w:rsidRPr="005D37AE" w:rsidRDefault="005D37AE" w:rsidP="00CE4A29">
      <w:pPr>
        <w:pStyle w:val="ListParagraph"/>
        <w:numPr>
          <w:ilvl w:val="0"/>
          <w:numId w:val="7"/>
        </w:numPr>
        <w:tabs>
          <w:tab w:val="left" w:pos="1236"/>
          <w:tab w:val="left" w:pos="1238"/>
        </w:tabs>
        <w:spacing w:before="60" w:line="252" w:lineRule="auto"/>
        <w:ind w:right="780"/>
        <w:jc w:val="both"/>
        <w:rPr>
          <w:sz w:val="16"/>
          <w:szCs w:val="16"/>
        </w:rPr>
      </w:pPr>
      <w:r w:rsidRPr="005D37AE">
        <w:rPr>
          <w:sz w:val="16"/>
          <w:szCs w:val="16"/>
        </w:rPr>
        <w:t>Bendada, W., Salha, G., &amp; Bontempelli, T. (2020). Carousel Personalization in Music Streaming Apps with Contextual Bandits.</w:t>
      </w:r>
    </w:p>
    <w:p w14:paraId="13E5331E" w14:textId="77777777" w:rsidR="000A6087" w:rsidRPr="000A6087" w:rsidRDefault="000A6087" w:rsidP="00CE4A29">
      <w:pPr>
        <w:pStyle w:val="ListParagraph"/>
        <w:numPr>
          <w:ilvl w:val="0"/>
          <w:numId w:val="7"/>
        </w:numPr>
        <w:tabs>
          <w:tab w:val="left" w:pos="1236"/>
          <w:tab w:val="left" w:pos="1238"/>
        </w:tabs>
        <w:spacing w:before="100" w:line="232" w:lineRule="auto"/>
        <w:ind w:right="780"/>
        <w:jc w:val="both"/>
        <w:rPr>
          <w:sz w:val="16"/>
          <w:szCs w:val="16"/>
        </w:rPr>
      </w:pPr>
      <w:r w:rsidRPr="000A6087">
        <w:rPr>
          <w:sz w:val="16"/>
          <w:szCs w:val="16"/>
        </w:rPr>
        <w:t>Wang, X., Wang, Y., Hsu, D., &amp; Wang, Y. (2018). Exploration in Interactive Personalized Music Recommendation: A Reinforcement Learning Approach.</w:t>
      </w:r>
    </w:p>
    <w:p w14:paraId="64AE70DE" w14:textId="19DB612A" w:rsidR="0021068C"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Zhao, L., Liu, G., Yan, S., &amp; Zhang, J. (2025). Emotion-Driven Music Recommendation System with Fully Convolutional Recurrent Attention Networks and Collaborative Filtering.</w:t>
      </w:r>
    </w:p>
    <w:p w14:paraId="6873CC60" w14:textId="347CB82C" w:rsidR="000A6087"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Babua, T., Nair, R. R., &amp; Geetha, A. (2023). Emotion-Aware Music Recommendation System: Enhancing User Experience Through Real-Time Emotional Context.</w:t>
      </w:r>
    </w:p>
    <w:p w14:paraId="61ADC487" w14:textId="45236747" w:rsidR="000A6087"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Epure, E. V., Deldjoo, Y., Sguerra, B., Schedl, M., &amp; Moussallam, M. (2025). Music Recommendation with Large Language Models: Challenges, Opportunities, and Evaluation.</w:t>
      </w:r>
    </w:p>
    <w:p w14:paraId="38F01F54" w14:textId="77777777" w:rsidR="000A6087" w:rsidRPr="000A6087" w:rsidRDefault="000A6087" w:rsidP="00CE4A29">
      <w:pPr>
        <w:pStyle w:val="ListParagraph"/>
        <w:numPr>
          <w:ilvl w:val="0"/>
          <w:numId w:val="7"/>
        </w:numPr>
        <w:tabs>
          <w:tab w:val="left" w:pos="1236"/>
          <w:tab w:val="left" w:pos="1238"/>
        </w:tabs>
        <w:spacing w:before="80" w:line="252" w:lineRule="auto"/>
        <w:ind w:right="780"/>
        <w:jc w:val="both"/>
        <w:rPr>
          <w:sz w:val="16"/>
          <w:szCs w:val="16"/>
        </w:rPr>
      </w:pPr>
      <w:r w:rsidRPr="000A6087">
        <w:rPr>
          <w:sz w:val="16"/>
          <w:szCs w:val="16"/>
        </w:rPr>
        <w:t>Yun, S., &amp; Lim, Y. (2025). User Experience with LLM-Powered Conversational Recommendation Systems: A Case of Music Recommendation.</w:t>
      </w:r>
    </w:p>
    <w:p w14:paraId="33D83FBE" w14:textId="77777777" w:rsidR="000A6087" w:rsidRPr="000A6087" w:rsidRDefault="000A6087" w:rsidP="00CE4A29">
      <w:pPr>
        <w:pStyle w:val="ListParagraph"/>
        <w:numPr>
          <w:ilvl w:val="0"/>
          <w:numId w:val="7"/>
        </w:numPr>
        <w:tabs>
          <w:tab w:val="left" w:pos="1236"/>
          <w:tab w:val="left" w:pos="1238"/>
        </w:tabs>
        <w:spacing w:before="80" w:line="232" w:lineRule="auto"/>
        <w:ind w:right="780"/>
        <w:jc w:val="both"/>
        <w:rPr>
          <w:sz w:val="16"/>
          <w:szCs w:val="16"/>
        </w:rPr>
      </w:pPr>
      <w:r w:rsidRPr="000A6087">
        <w:rPr>
          <w:sz w:val="16"/>
          <w:szCs w:val="16"/>
        </w:rPr>
        <w:t>Dinnissen, K., &amp; Bauer, C. (2022). Fairness in Music Recommender Systems: A Stakeholder- Centered Mini Review.</w:t>
      </w:r>
    </w:p>
    <w:p w14:paraId="6946F61A" w14:textId="77777777" w:rsidR="000A6087" w:rsidRPr="000A6087" w:rsidRDefault="000A6087" w:rsidP="00CE4A29">
      <w:pPr>
        <w:pStyle w:val="ListParagraph"/>
        <w:numPr>
          <w:ilvl w:val="0"/>
          <w:numId w:val="7"/>
        </w:numPr>
        <w:tabs>
          <w:tab w:val="left" w:pos="1236"/>
          <w:tab w:val="left" w:pos="1238"/>
        </w:tabs>
        <w:spacing w:before="80" w:line="232" w:lineRule="auto"/>
        <w:ind w:right="780"/>
        <w:jc w:val="both"/>
        <w:rPr>
          <w:sz w:val="16"/>
          <w:szCs w:val="16"/>
        </w:rPr>
      </w:pPr>
      <w:r w:rsidRPr="000A6087">
        <w:rPr>
          <w:sz w:val="16"/>
          <w:szCs w:val="16"/>
        </w:rPr>
        <w:t>Kowald, D., Muellner, P., Zangerle, E., Bauer, C., Schedl, M., &amp; Lex, E. (2021). Support the Underground: Characteristics of Beyond-Mainstream Music Listeners.</w:t>
      </w:r>
    </w:p>
    <w:p w14:paraId="3240B57A" w14:textId="63C8DCB1" w:rsidR="000A6087" w:rsidRDefault="00232357" w:rsidP="00CE4A29">
      <w:pPr>
        <w:pStyle w:val="ListParagraph"/>
        <w:numPr>
          <w:ilvl w:val="0"/>
          <w:numId w:val="7"/>
        </w:numPr>
        <w:tabs>
          <w:tab w:val="left" w:pos="1236"/>
          <w:tab w:val="left" w:pos="1238"/>
        </w:tabs>
        <w:spacing w:before="80" w:line="252" w:lineRule="auto"/>
        <w:ind w:right="780"/>
        <w:jc w:val="both"/>
        <w:rPr>
          <w:sz w:val="16"/>
          <w:szCs w:val="16"/>
        </w:rPr>
      </w:pPr>
      <w:r>
        <w:rPr>
          <w:sz w:val="16"/>
          <w:szCs w:val="16"/>
        </w:rPr>
        <w:t>Bergantiños, G., &amp; Moreno-Ternero, J. D. (2025). Revenue Sharing at Music Streaming Platforms.</w:t>
      </w:r>
    </w:p>
    <w:p w14:paraId="0D00C478" w14:textId="77777777" w:rsidR="00232357" w:rsidRPr="00232357" w:rsidRDefault="00232357" w:rsidP="00CE4A29">
      <w:pPr>
        <w:pStyle w:val="ListParagraph"/>
        <w:numPr>
          <w:ilvl w:val="0"/>
          <w:numId w:val="7"/>
        </w:numPr>
        <w:tabs>
          <w:tab w:val="left" w:pos="1236"/>
          <w:tab w:val="left" w:pos="1238"/>
        </w:tabs>
        <w:spacing w:before="80" w:line="252" w:lineRule="auto"/>
        <w:ind w:right="780"/>
        <w:jc w:val="both"/>
        <w:rPr>
          <w:sz w:val="16"/>
          <w:szCs w:val="16"/>
        </w:rPr>
      </w:pPr>
      <w:r w:rsidRPr="00232357">
        <w:rPr>
          <w:sz w:val="16"/>
          <w:szCs w:val="16"/>
        </w:rPr>
        <w:t>Xu, J., Gong, J., &amp; Ji, D. (2023). Exploring the Determinants of Users’ Co-creation Behavior on Music Streaming Platforms in China.</w:t>
      </w:r>
    </w:p>
    <w:p w14:paraId="4427AAA9" w14:textId="77777777" w:rsidR="00232357" w:rsidRPr="00232357" w:rsidRDefault="00232357" w:rsidP="00CE4A29">
      <w:pPr>
        <w:pStyle w:val="ListParagraph"/>
        <w:numPr>
          <w:ilvl w:val="0"/>
          <w:numId w:val="7"/>
        </w:numPr>
        <w:tabs>
          <w:tab w:val="left" w:pos="1236"/>
          <w:tab w:val="left" w:pos="1238"/>
        </w:tabs>
        <w:spacing w:before="80" w:line="254" w:lineRule="auto"/>
        <w:jc w:val="both"/>
        <w:rPr>
          <w:sz w:val="16"/>
          <w:szCs w:val="16"/>
        </w:rPr>
      </w:pPr>
      <w:r w:rsidRPr="00232357">
        <w:rPr>
          <w:sz w:val="16"/>
          <w:szCs w:val="16"/>
        </w:rPr>
        <w:t>Han, L. (2025). From Rituals to Engagement Behavior: Unravelling User Communal Engagement.</w:t>
      </w:r>
    </w:p>
    <w:p w14:paraId="42CFD34F" w14:textId="77777777" w:rsidR="00232357" w:rsidRPr="00232357" w:rsidRDefault="00232357" w:rsidP="00CE4A29">
      <w:pPr>
        <w:pStyle w:val="ListParagraph"/>
        <w:numPr>
          <w:ilvl w:val="0"/>
          <w:numId w:val="7"/>
        </w:numPr>
        <w:tabs>
          <w:tab w:val="left" w:pos="1236"/>
          <w:tab w:val="left" w:pos="1238"/>
        </w:tabs>
        <w:spacing w:before="80" w:line="252" w:lineRule="auto"/>
        <w:ind w:right="780"/>
        <w:jc w:val="both"/>
        <w:rPr>
          <w:sz w:val="16"/>
          <w:szCs w:val="16"/>
        </w:rPr>
      </w:pPr>
      <w:r w:rsidRPr="00232357">
        <w:rPr>
          <w:sz w:val="16"/>
          <w:szCs w:val="16"/>
        </w:rPr>
        <w:t>Hsu, C. E., Raj, Y. S., &amp; Sandy, B. (2021). Music Streaming Characteristics and Consumption Emotion as Determinants of Consumer Satisfaction and Purchase Intention.</w:t>
      </w:r>
    </w:p>
    <w:p w14:paraId="6E798432" w14:textId="77777777" w:rsidR="00232357" w:rsidRPr="00232357" w:rsidRDefault="00232357" w:rsidP="00CE4A29">
      <w:pPr>
        <w:pStyle w:val="ListParagraph"/>
        <w:numPr>
          <w:ilvl w:val="0"/>
          <w:numId w:val="7"/>
        </w:numPr>
        <w:tabs>
          <w:tab w:val="left" w:pos="1236"/>
          <w:tab w:val="left" w:pos="1238"/>
        </w:tabs>
        <w:spacing w:before="80" w:line="232" w:lineRule="auto"/>
        <w:ind w:right="780"/>
        <w:jc w:val="both"/>
        <w:rPr>
          <w:sz w:val="16"/>
          <w:szCs w:val="16"/>
        </w:rPr>
      </w:pPr>
      <w:r w:rsidRPr="00232357">
        <w:rPr>
          <w:sz w:val="16"/>
          <w:szCs w:val="16"/>
        </w:rPr>
        <w:t>Zhang, Y., &amp; Zhang, M. (2022). The Effect of Quality of Service Experience on Consumers’ Loyalty to Music Streaming Services: Time Pressure as a Moderator.</w:t>
      </w:r>
    </w:p>
    <w:p w14:paraId="164F607B" w14:textId="77777777" w:rsidR="00232357" w:rsidRPr="00232357" w:rsidRDefault="00232357" w:rsidP="00CE4A29">
      <w:pPr>
        <w:pStyle w:val="ListParagraph"/>
        <w:numPr>
          <w:ilvl w:val="0"/>
          <w:numId w:val="7"/>
        </w:numPr>
        <w:tabs>
          <w:tab w:val="left" w:pos="1236"/>
          <w:tab w:val="left" w:pos="1238"/>
        </w:tabs>
        <w:spacing w:before="100" w:line="232" w:lineRule="auto"/>
        <w:ind w:right="780"/>
        <w:jc w:val="both"/>
        <w:rPr>
          <w:sz w:val="16"/>
          <w:szCs w:val="16"/>
        </w:rPr>
      </w:pPr>
      <w:r w:rsidRPr="00232357">
        <w:rPr>
          <w:sz w:val="16"/>
          <w:szCs w:val="16"/>
        </w:rPr>
        <w:t>Li, Q., Liu, Y., &amp; Chen, C. (2025). Satisfaction and Continuation Intention in Music Streaming Services: Investigating Key Factors for User Retention.</w:t>
      </w:r>
    </w:p>
    <w:p w14:paraId="57208B7A" w14:textId="77777777" w:rsidR="00E54156" w:rsidRDefault="00E54156" w:rsidP="00CE4A29">
      <w:pPr>
        <w:pStyle w:val="ListParagraph"/>
        <w:numPr>
          <w:ilvl w:val="0"/>
          <w:numId w:val="7"/>
        </w:numPr>
        <w:tabs>
          <w:tab w:val="left" w:pos="1236"/>
          <w:tab w:val="left" w:pos="1238"/>
        </w:tabs>
        <w:spacing w:before="260" w:line="232" w:lineRule="auto"/>
        <w:ind w:right="780"/>
        <w:jc w:val="both"/>
        <w:rPr>
          <w:sz w:val="16"/>
          <w:szCs w:val="16"/>
        </w:rPr>
      </w:pPr>
      <w:r w:rsidRPr="00E54156">
        <w:rPr>
          <w:sz w:val="16"/>
          <w:szCs w:val="16"/>
        </w:rPr>
        <w:t>Wulandari, D., Suhud, U., &amp; Purwohedi, U. (2019). The Influence Factors of Continuance Intention to Use a Music Streaming Application.</w:t>
      </w:r>
    </w:p>
    <w:p w14:paraId="47034A32" w14:textId="77777777" w:rsidR="00E54156" w:rsidRPr="00E54156" w:rsidRDefault="00E54156" w:rsidP="00CE4A29">
      <w:pPr>
        <w:pStyle w:val="ListParagraph"/>
        <w:numPr>
          <w:ilvl w:val="0"/>
          <w:numId w:val="7"/>
        </w:numPr>
        <w:tabs>
          <w:tab w:val="left" w:pos="1236"/>
          <w:tab w:val="left" w:pos="1238"/>
        </w:tabs>
        <w:spacing w:before="80" w:line="252" w:lineRule="auto"/>
        <w:ind w:right="780"/>
        <w:jc w:val="both"/>
        <w:rPr>
          <w:sz w:val="16"/>
          <w:szCs w:val="16"/>
        </w:rPr>
      </w:pPr>
      <w:r w:rsidRPr="00E54156">
        <w:rPr>
          <w:sz w:val="16"/>
          <w:szCs w:val="16"/>
        </w:rPr>
        <w:t>Chung, J., Lee, J., &amp; Yoon, J. (2022). Understanding Music Streaming Services via Text Mining of Online Customer Reviews.</w:t>
      </w:r>
    </w:p>
    <w:p w14:paraId="7254CCE2" w14:textId="77777777" w:rsidR="00734F48" w:rsidRPr="00734F48" w:rsidRDefault="00734F48" w:rsidP="00CE4A29">
      <w:pPr>
        <w:pStyle w:val="ListParagraph"/>
        <w:numPr>
          <w:ilvl w:val="0"/>
          <w:numId w:val="7"/>
        </w:numPr>
        <w:tabs>
          <w:tab w:val="left" w:pos="1236"/>
          <w:tab w:val="left" w:pos="1238"/>
        </w:tabs>
        <w:spacing w:before="100" w:line="254" w:lineRule="auto"/>
        <w:jc w:val="both"/>
        <w:rPr>
          <w:sz w:val="16"/>
          <w:szCs w:val="16"/>
        </w:rPr>
      </w:pPr>
      <w:r w:rsidRPr="00734F48">
        <w:rPr>
          <w:sz w:val="16"/>
          <w:szCs w:val="16"/>
        </w:rPr>
        <w:t>Singh, R., &amp; Pande, R. (2021). Music Apps on Mobile and Computers: A Critical Review on Spotify.</w:t>
      </w:r>
    </w:p>
    <w:p w14:paraId="327022AE" w14:textId="77777777" w:rsidR="005E1934" w:rsidRPr="005E1934" w:rsidRDefault="005E1934" w:rsidP="00CE4A29">
      <w:pPr>
        <w:pStyle w:val="ListParagraph"/>
        <w:numPr>
          <w:ilvl w:val="0"/>
          <w:numId w:val="7"/>
        </w:numPr>
        <w:tabs>
          <w:tab w:val="left" w:pos="1236"/>
          <w:tab w:val="left" w:pos="1238"/>
        </w:tabs>
        <w:spacing w:before="80" w:line="232" w:lineRule="auto"/>
        <w:ind w:right="780"/>
        <w:jc w:val="both"/>
        <w:rPr>
          <w:sz w:val="16"/>
          <w:szCs w:val="16"/>
        </w:rPr>
      </w:pPr>
      <w:r w:rsidRPr="005E1934">
        <w:rPr>
          <w:sz w:val="16"/>
          <w:szCs w:val="16"/>
        </w:rPr>
        <w:t>Asanah, N., &amp; Pratama, I. (2025). Deep Learning Approach for Music Genre Classification Using Multi-Feature Audio Representations.</w:t>
      </w:r>
    </w:p>
    <w:p w14:paraId="43ED9FED" w14:textId="77777777" w:rsidR="0061795D" w:rsidRPr="0061795D" w:rsidRDefault="0061795D" w:rsidP="00CE4A29">
      <w:pPr>
        <w:pStyle w:val="ListParagraph"/>
        <w:numPr>
          <w:ilvl w:val="0"/>
          <w:numId w:val="7"/>
        </w:numPr>
        <w:tabs>
          <w:tab w:val="left" w:pos="1236"/>
          <w:tab w:val="left" w:pos="1238"/>
        </w:tabs>
        <w:spacing w:before="80" w:line="252" w:lineRule="auto"/>
        <w:ind w:right="780"/>
        <w:jc w:val="both"/>
        <w:rPr>
          <w:sz w:val="16"/>
          <w:szCs w:val="16"/>
        </w:rPr>
      </w:pPr>
      <w:r w:rsidRPr="0061795D">
        <w:rPr>
          <w:sz w:val="16"/>
          <w:szCs w:val="16"/>
        </w:rPr>
        <w:t>Ziaoddini, K. (2025). Socially Aware Music Recommendation: A Multi-Modal Graph Neural Network Approach.</w:t>
      </w:r>
    </w:p>
    <w:p w14:paraId="66E66BD6" w14:textId="77777777" w:rsidR="000F30D9" w:rsidRPr="000F30D9" w:rsidRDefault="000F30D9" w:rsidP="00CE4A29">
      <w:pPr>
        <w:pStyle w:val="ListParagraph"/>
        <w:numPr>
          <w:ilvl w:val="0"/>
          <w:numId w:val="7"/>
        </w:numPr>
        <w:tabs>
          <w:tab w:val="left" w:pos="1236"/>
          <w:tab w:val="left" w:pos="1238"/>
        </w:tabs>
        <w:spacing w:before="80" w:line="252" w:lineRule="auto"/>
        <w:ind w:right="780"/>
        <w:jc w:val="both"/>
        <w:rPr>
          <w:sz w:val="16"/>
          <w:szCs w:val="16"/>
        </w:rPr>
      </w:pPr>
      <w:r w:rsidRPr="000F30D9">
        <w:rPr>
          <w:sz w:val="16"/>
          <w:szCs w:val="16"/>
        </w:rPr>
        <w:t>Briand, L., &amp; Salha-Galvan, G. (2021). A Semi-Personalized System for User Cold Start Recommendation on Music Streaming Apps.</w:t>
      </w:r>
    </w:p>
    <w:p w14:paraId="4C499015" w14:textId="77777777" w:rsidR="00ED3D6A" w:rsidRPr="00ED3D6A" w:rsidRDefault="00ED3D6A" w:rsidP="00CE4A29">
      <w:pPr>
        <w:pStyle w:val="ListParagraph"/>
        <w:numPr>
          <w:ilvl w:val="0"/>
          <w:numId w:val="7"/>
        </w:numPr>
        <w:tabs>
          <w:tab w:val="left" w:pos="1236"/>
          <w:tab w:val="left" w:pos="1238"/>
        </w:tabs>
        <w:spacing w:before="80" w:line="252" w:lineRule="auto"/>
        <w:ind w:right="780"/>
        <w:jc w:val="both"/>
        <w:rPr>
          <w:sz w:val="16"/>
          <w:szCs w:val="16"/>
        </w:rPr>
      </w:pPr>
      <w:r w:rsidRPr="00ED3D6A">
        <w:rPr>
          <w:sz w:val="16"/>
          <w:szCs w:val="16"/>
        </w:rPr>
        <w:t>Haampland, O., Johannessen, R., Moreau, F., &amp; Wikström, P. (2024). Fairness and Royalty Payment Systems on Music Streaming Platforms.</w:t>
      </w:r>
    </w:p>
    <w:p w14:paraId="5B3630E4" w14:textId="77777777" w:rsidR="00ED3D6A" w:rsidRPr="00ED3D6A" w:rsidRDefault="00ED3D6A" w:rsidP="00CE4A29">
      <w:pPr>
        <w:pStyle w:val="ListParagraph"/>
        <w:numPr>
          <w:ilvl w:val="0"/>
          <w:numId w:val="7"/>
        </w:numPr>
        <w:tabs>
          <w:tab w:val="left" w:pos="1236"/>
          <w:tab w:val="left" w:pos="1238"/>
        </w:tabs>
        <w:spacing w:before="80" w:line="252" w:lineRule="auto"/>
        <w:ind w:right="780"/>
        <w:jc w:val="both"/>
        <w:rPr>
          <w:sz w:val="16"/>
          <w:szCs w:val="16"/>
        </w:rPr>
      </w:pPr>
      <w:r w:rsidRPr="00ED3D6A">
        <w:rPr>
          <w:sz w:val="16"/>
          <w:szCs w:val="16"/>
        </w:rPr>
        <w:t>Raffa, M. (2024). Make-Do-With Listening: Competence, Distinction, and Resignation on Music Streaming Platforms.</w:t>
      </w:r>
    </w:p>
    <w:p w14:paraId="45EE38E5" w14:textId="77777777" w:rsidR="00F704B5" w:rsidRDefault="00F704B5" w:rsidP="00CE4A29">
      <w:pPr>
        <w:pStyle w:val="ListParagraph"/>
        <w:numPr>
          <w:ilvl w:val="0"/>
          <w:numId w:val="7"/>
        </w:numPr>
        <w:tabs>
          <w:tab w:val="left" w:pos="1236"/>
          <w:tab w:val="left" w:pos="1238"/>
        </w:tabs>
        <w:spacing w:before="100" w:line="232" w:lineRule="auto"/>
        <w:ind w:right="780"/>
        <w:jc w:val="both"/>
        <w:rPr>
          <w:sz w:val="16"/>
          <w:szCs w:val="16"/>
        </w:rPr>
      </w:pPr>
      <w:r w:rsidRPr="00F704B5">
        <w:rPr>
          <w:sz w:val="16"/>
          <w:szCs w:val="16"/>
        </w:rPr>
        <w:t>Chung, S. (2014). An Empirical Analysis of Usage Dynamics in a Mobile Music App: Evidence from Large-Scale Data.</w:t>
      </w:r>
    </w:p>
    <w:p w14:paraId="72EE1D76" w14:textId="77777777" w:rsidR="0035387B" w:rsidRDefault="0035387B">
      <w:pPr>
        <w:pBdr>
          <w:top w:val="nil"/>
          <w:left w:val="nil"/>
          <w:bottom w:val="nil"/>
          <w:right w:val="nil"/>
          <w:between w:val="nil"/>
        </w:pBdr>
        <w:tabs>
          <w:tab w:val="left" w:pos="1236"/>
          <w:tab w:val="left" w:pos="1238"/>
        </w:tabs>
        <w:spacing w:before="87" w:line="254" w:lineRule="auto"/>
        <w:ind w:left="1061" w:right="780"/>
        <w:rPr>
          <w:sz w:val="16"/>
          <w:szCs w:val="16"/>
        </w:rPr>
      </w:pPr>
    </w:p>
    <w:sectPr w:rsidR="0035387B">
      <w:pgSz w:w="11907" w:h="16840"/>
      <w:pgMar w:top="1338" w:right="1701" w:bottom="278"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993CEBC-08C7-4B27-AA3E-EF3E580ADE9A}"/>
  </w:font>
  <w:font w:name="Calibri">
    <w:panose1 w:val="020F0502020204030204"/>
    <w:charset w:val="00"/>
    <w:family w:val="swiss"/>
    <w:pitch w:val="variable"/>
    <w:sig w:usb0="E4002EFF" w:usb1="C000247B" w:usb2="00000009" w:usb3="00000000" w:csb0="000001FF" w:csb1="00000000"/>
    <w:embedRegular r:id="rId2" w:fontKey="{51C3F628-6349-41AA-86FD-C95EB34E25E8}"/>
    <w:embedBold r:id="rId3" w:fontKey="{D72EECBA-9F3E-45CA-84B0-61B5E0797F2D}"/>
  </w:font>
  <w:font w:name="Calibri Light">
    <w:panose1 w:val="020F0302020204030204"/>
    <w:charset w:val="00"/>
    <w:family w:val="swiss"/>
    <w:pitch w:val="variable"/>
    <w:sig w:usb0="E4002EFF" w:usb1="C000247B" w:usb2="00000009" w:usb3="00000000" w:csb0="000001FF" w:csb1="00000000"/>
    <w:embedRegular r:id="rId4" w:fontKey="{03B146EC-F76F-479D-A360-CDB41AD0C9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04D3"/>
    <w:multiLevelType w:val="hybridMultilevel"/>
    <w:tmpl w:val="92F44054"/>
    <w:lvl w:ilvl="0" w:tplc="40090001">
      <w:start w:val="1"/>
      <w:numFmt w:val="bullet"/>
      <w:lvlText w:val=""/>
      <w:lvlJc w:val="left"/>
      <w:pPr>
        <w:ind w:left="1508" w:hanging="360"/>
      </w:pPr>
      <w:rPr>
        <w:rFonts w:ascii="Symbol" w:hAnsi="Symbol" w:hint="default"/>
      </w:rPr>
    </w:lvl>
    <w:lvl w:ilvl="1" w:tplc="40090003" w:tentative="1">
      <w:start w:val="1"/>
      <w:numFmt w:val="bullet"/>
      <w:lvlText w:val="o"/>
      <w:lvlJc w:val="left"/>
      <w:pPr>
        <w:ind w:left="2228" w:hanging="360"/>
      </w:pPr>
      <w:rPr>
        <w:rFonts w:ascii="Courier New" w:hAnsi="Courier New" w:cs="Courier New" w:hint="default"/>
      </w:rPr>
    </w:lvl>
    <w:lvl w:ilvl="2" w:tplc="40090005" w:tentative="1">
      <w:start w:val="1"/>
      <w:numFmt w:val="bullet"/>
      <w:lvlText w:val=""/>
      <w:lvlJc w:val="left"/>
      <w:pPr>
        <w:ind w:left="2948" w:hanging="360"/>
      </w:pPr>
      <w:rPr>
        <w:rFonts w:ascii="Wingdings" w:hAnsi="Wingdings" w:hint="default"/>
      </w:rPr>
    </w:lvl>
    <w:lvl w:ilvl="3" w:tplc="40090001" w:tentative="1">
      <w:start w:val="1"/>
      <w:numFmt w:val="bullet"/>
      <w:lvlText w:val=""/>
      <w:lvlJc w:val="left"/>
      <w:pPr>
        <w:ind w:left="3668" w:hanging="360"/>
      </w:pPr>
      <w:rPr>
        <w:rFonts w:ascii="Symbol" w:hAnsi="Symbol" w:hint="default"/>
      </w:rPr>
    </w:lvl>
    <w:lvl w:ilvl="4" w:tplc="40090003" w:tentative="1">
      <w:start w:val="1"/>
      <w:numFmt w:val="bullet"/>
      <w:lvlText w:val="o"/>
      <w:lvlJc w:val="left"/>
      <w:pPr>
        <w:ind w:left="4388" w:hanging="360"/>
      </w:pPr>
      <w:rPr>
        <w:rFonts w:ascii="Courier New" w:hAnsi="Courier New" w:cs="Courier New" w:hint="default"/>
      </w:rPr>
    </w:lvl>
    <w:lvl w:ilvl="5" w:tplc="40090005" w:tentative="1">
      <w:start w:val="1"/>
      <w:numFmt w:val="bullet"/>
      <w:lvlText w:val=""/>
      <w:lvlJc w:val="left"/>
      <w:pPr>
        <w:ind w:left="5108" w:hanging="360"/>
      </w:pPr>
      <w:rPr>
        <w:rFonts w:ascii="Wingdings" w:hAnsi="Wingdings" w:hint="default"/>
      </w:rPr>
    </w:lvl>
    <w:lvl w:ilvl="6" w:tplc="40090001" w:tentative="1">
      <w:start w:val="1"/>
      <w:numFmt w:val="bullet"/>
      <w:lvlText w:val=""/>
      <w:lvlJc w:val="left"/>
      <w:pPr>
        <w:ind w:left="5828" w:hanging="360"/>
      </w:pPr>
      <w:rPr>
        <w:rFonts w:ascii="Symbol" w:hAnsi="Symbol" w:hint="default"/>
      </w:rPr>
    </w:lvl>
    <w:lvl w:ilvl="7" w:tplc="40090003" w:tentative="1">
      <w:start w:val="1"/>
      <w:numFmt w:val="bullet"/>
      <w:lvlText w:val="o"/>
      <w:lvlJc w:val="left"/>
      <w:pPr>
        <w:ind w:left="6548" w:hanging="360"/>
      </w:pPr>
      <w:rPr>
        <w:rFonts w:ascii="Courier New" w:hAnsi="Courier New" w:cs="Courier New" w:hint="default"/>
      </w:rPr>
    </w:lvl>
    <w:lvl w:ilvl="8" w:tplc="40090005" w:tentative="1">
      <w:start w:val="1"/>
      <w:numFmt w:val="bullet"/>
      <w:lvlText w:val=""/>
      <w:lvlJc w:val="left"/>
      <w:pPr>
        <w:ind w:left="7268" w:hanging="360"/>
      </w:pPr>
      <w:rPr>
        <w:rFonts w:ascii="Wingdings" w:hAnsi="Wingdings" w:hint="default"/>
      </w:rPr>
    </w:lvl>
  </w:abstractNum>
  <w:abstractNum w:abstractNumId="1" w15:restartNumberingAfterBreak="0">
    <w:nsid w:val="1C5400DA"/>
    <w:multiLevelType w:val="hybridMultilevel"/>
    <w:tmpl w:val="8AA0AE08"/>
    <w:lvl w:ilvl="0" w:tplc="01A8EDFC">
      <w:start w:val="1"/>
      <w:numFmt w:val="decimal"/>
      <w:lvlText w:val="(%1)"/>
      <w:lvlJc w:val="left"/>
      <w:pPr>
        <w:ind w:left="1148" w:hanging="360"/>
      </w:pPr>
      <w:rPr>
        <w:rFonts w:hint="default"/>
        <w:b w:val="0"/>
        <w:bCs w:val="0"/>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2" w15:restartNumberingAfterBreak="0">
    <w:nsid w:val="1E4D1F2E"/>
    <w:multiLevelType w:val="hybridMultilevel"/>
    <w:tmpl w:val="B136E914"/>
    <w:lvl w:ilvl="0" w:tplc="947CE130">
      <w:start w:val="1"/>
      <w:numFmt w:val="decimal"/>
      <w:lvlText w:val="%1."/>
      <w:lvlJc w:val="left"/>
      <w:pPr>
        <w:ind w:left="1164" w:hanging="360"/>
      </w:pPr>
      <w:rPr>
        <w:rFonts w:hint="default"/>
      </w:rPr>
    </w:lvl>
    <w:lvl w:ilvl="1" w:tplc="40090019" w:tentative="1">
      <w:start w:val="1"/>
      <w:numFmt w:val="lowerLetter"/>
      <w:lvlText w:val="%2."/>
      <w:lvlJc w:val="left"/>
      <w:pPr>
        <w:ind w:left="1884" w:hanging="360"/>
      </w:pPr>
    </w:lvl>
    <w:lvl w:ilvl="2" w:tplc="4009001B" w:tentative="1">
      <w:start w:val="1"/>
      <w:numFmt w:val="lowerRoman"/>
      <w:lvlText w:val="%3."/>
      <w:lvlJc w:val="right"/>
      <w:pPr>
        <w:ind w:left="2604" w:hanging="180"/>
      </w:pPr>
    </w:lvl>
    <w:lvl w:ilvl="3" w:tplc="4009000F" w:tentative="1">
      <w:start w:val="1"/>
      <w:numFmt w:val="decimal"/>
      <w:lvlText w:val="%4."/>
      <w:lvlJc w:val="left"/>
      <w:pPr>
        <w:ind w:left="3324" w:hanging="360"/>
      </w:pPr>
    </w:lvl>
    <w:lvl w:ilvl="4" w:tplc="40090019" w:tentative="1">
      <w:start w:val="1"/>
      <w:numFmt w:val="lowerLetter"/>
      <w:lvlText w:val="%5."/>
      <w:lvlJc w:val="left"/>
      <w:pPr>
        <w:ind w:left="4044" w:hanging="360"/>
      </w:pPr>
    </w:lvl>
    <w:lvl w:ilvl="5" w:tplc="4009001B" w:tentative="1">
      <w:start w:val="1"/>
      <w:numFmt w:val="lowerRoman"/>
      <w:lvlText w:val="%6."/>
      <w:lvlJc w:val="right"/>
      <w:pPr>
        <w:ind w:left="4764" w:hanging="180"/>
      </w:pPr>
    </w:lvl>
    <w:lvl w:ilvl="6" w:tplc="4009000F" w:tentative="1">
      <w:start w:val="1"/>
      <w:numFmt w:val="decimal"/>
      <w:lvlText w:val="%7."/>
      <w:lvlJc w:val="left"/>
      <w:pPr>
        <w:ind w:left="5484" w:hanging="360"/>
      </w:pPr>
    </w:lvl>
    <w:lvl w:ilvl="7" w:tplc="40090019" w:tentative="1">
      <w:start w:val="1"/>
      <w:numFmt w:val="lowerLetter"/>
      <w:lvlText w:val="%8."/>
      <w:lvlJc w:val="left"/>
      <w:pPr>
        <w:ind w:left="6204" w:hanging="360"/>
      </w:pPr>
    </w:lvl>
    <w:lvl w:ilvl="8" w:tplc="4009001B" w:tentative="1">
      <w:start w:val="1"/>
      <w:numFmt w:val="lowerRoman"/>
      <w:lvlText w:val="%9."/>
      <w:lvlJc w:val="right"/>
      <w:pPr>
        <w:ind w:left="6924" w:hanging="180"/>
      </w:pPr>
    </w:lvl>
  </w:abstractNum>
  <w:abstractNum w:abstractNumId="3" w15:restartNumberingAfterBreak="0">
    <w:nsid w:val="30752DEC"/>
    <w:multiLevelType w:val="multilevel"/>
    <w:tmpl w:val="E398C71A"/>
    <w:lvl w:ilvl="0">
      <w:start w:val="1"/>
      <w:numFmt w:val="decimal"/>
      <w:lvlText w:val="%1."/>
      <w:lvlJc w:val="left"/>
      <w:pPr>
        <w:ind w:left="1268" w:hanging="270"/>
      </w:pPr>
      <w:rPr>
        <w:rFonts w:ascii="Times New Roman" w:eastAsia="Times New Roman" w:hAnsi="Times New Roman" w:cs="Times New Roman"/>
        <w:b w:val="0"/>
        <w:bCs w:val="0"/>
        <w:i w:val="0"/>
        <w:iCs w:val="0"/>
        <w:sz w:val="20"/>
        <w:szCs w:val="20"/>
      </w:rPr>
    </w:lvl>
    <w:lvl w:ilvl="1">
      <w:numFmt w:val="bullet"/>
      <w:lvlText w:val="•"/>
      <w:lvlJc w:val="left"/>
      <w:pPr>
        <w:ind w:left="1985" w:hanging="270"/>
      </w:pPr>
    </w:lvl>
    <w:lvl w:ilvl="2">
      <w:numFmt w:val="bullet"/>
      <w:lvlText w:val="•"/>
      <w:lvlJc w:val="left"/>
      <w:pPr>
        <w:ind w:left="2711" w:hanging="270"/>
      </w:pPr>
    </w:lvl>
    <w:lvl w:ilvl="3">
      <w:numFmt w:val="bullet"/>
      <w:lvlText w:val="•"/>
      <w:lvlJc w:val="left"/>
      <w:pPr>
        <w:ind w:left="3437" w:hanging="270"/>
      </w:pPr>
    </w:lvl>
    <w:lvl w:ilvl="4">
      <w:numFmt w:val="bullet"/>
      <w:lvlText w:val="•"/>
      <w:lvlJc w:val="left"/>
      <w:pPr>
        <w:ind w:left="4163" w:hanging="270"/>
      </w:pPr>
    </w:lvl>
    <w:lvl w:ilvl="5">
      <w:numFmt w:val="bullet"/>
      <w:lvlText w:val="•"/>
      <w:lvlJc w:val="left"/>
      <w:pPr>
        <w:ind w:left="4889" w:hanging="270"/>
      </w:pPr>
    </w:lvl>
    <w:lvl w:ilvl="6">
      <w:numFmt w:val="bullet"/>
      <w:lvlText w:val="•"/>
      <w:lvlJc w:val="left"/>
      <w:pPr>
        <w:ind w:left="5615" w:hanging="270"/>
      </w:pPr>
    </w:lvl>
    <w:lvl w:ilvl="7">
      <w:numFmt w:val="bullet"/>
      <w:lvlText w:val="•"/>
      <w:lvlJc w:val="left"/>
      <w:pPr>
        <w:ind w:left="6340" w:hanging="270"/>
      </w:pPr>
    </w:lvl>
    <w:lvl w:ilvl="8">
      <w:numFmt w:val="bullet"/>
      <w:lvlText w:val="•"/>
      <w:lvlJc w:val="left"/>
      <w:pPr>
        <w:ind w:left="7066" w:hanging="270"/>
      </w:pPr>
    </w:lvl>
  </w:abstractNum>
  <w:abstractNum w:abstractNumId="4" w15:restartNumberingAfterBreak="0">
    <w:nsid w:val="38B361B6"/>
    <w:multiLevelType w:val="hybridMultilevel"/>
    <w:tmpl w:val="FD2AC524"/>
    <w:lvl w:ilvl="0" w:tplc="7082CB8A">
      <w:start w:val="1"/>
      <w:numFmt w:val="decimal"/>
      <w:lvlText w:val="%1."/>
      <w:lvlJc w:val="left"/>
      <w:pPr>
        <w:ind w:left="1148" w:hanging="360"/>
      </w:pPr>
      <w:rPr>
        <w:rFonts w:hint="default"/>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5" w15:restartNumberingAfterBreak="0">
    <w:nsid w:val="47345650"/>
    <w:multiLevelType w:val="multilevel"/>
    <w:tmpl w:val="ECCE3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D45C25"/>
    <w:multiLevelType w:val="hybridMultilevel"/>
    <w:tmpl w:val="12E07F8E"/>
    <w:lvl w:ilvl="0" w:tplc="93EE7822">
      <w:start w:val="1"/>
      <w:numFmt w:val="decimal"/>
      <w:lvlText w:val="%1."/>
      <w:lvlJc w:val="left"/>
      <w:pPr>
        <w:ind w:left="1148" w:hanging="360"/>
      </w:pPr>
      <w:rPr>
        <w:rFonts w:hint="default"/>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7" w15:restartNumberingAfterBreak="0">
    <w:nsid w:val="4FBF17CD"/>
    <w:multiLevelType w:val="hybridMultilevel"/>
    <w:tmpl w:val="C428D8B8"/>
    <w:lvl w:ilvl="0" w:tplc="FFFFFFFF">
      <w:start w:val="1"/>
      <w:numFmt w:val="decimal"/>
      <w:lvlText w:val="%1."/>
      <w:lvlJc w:val="left"/>
      <w:pPr>
        <w:ind w:left="1600" w:hanging="360"/>
      </w:pPr>
      <w:rPr>
        <w:rFonts w:hint="default"/>
      </w:rPr>
    </w:lvl>
    <w:lvl w:ilvl="1" w:tplc="FFFFFFFF" w:tentative="1">
      <w:start w:val="1"/>
      <w:numFmt w:val="lowerLetter"/>
      <w:lvlText w:val="%2."/>
      <w:lvlJc w:val="left"/>
      <w:pPr>
        <w:ind w:left="2320" w:hanging="360"/>
      </w:pPr>
    </w:lvl>
    <w:lvl w:ilvl="2" w:tplc="FFFFFFFF" w:tentative="1">
      <w:start w:val="1"/>
      <w:numFmt w:val="lowerRoman"/>
      <w:lvlText w:val="%3."/>
      <w:lvlJc w:val="right"/>
      <w:pPr>
        <w:ind w:left="3040" w:hanging="180"/>
      </w:pPr>
    </w:lvl>
    <w:lvl w:ilvl="3" w:tplc="FFFFFFFF" w:tentative="1">
      <w:start w:val="1"/>
      <w:numFmt w:val="decimal"/>
      <w:lvlText w:val="%4."/>
      <w:lvlJc w:val="left"/>
      <w:pPr>
        <w:ind w:left="3760" w:hanging="360"/>
      </w:pPr>
    </w:lvl>
    <w:lvl w:ilvl="4" w:tplc="FFFFFFFF" w:tentative="1">
      <w:start w:val="1"/>
      <w:numFmt w:val="lowerLetter"/>
      <w:lvlText w:val="%5."/>
      <w:lvlJc w:val="left"/>
      <w:pPr>
        <w:ind w:left="4480" w:hanging="360"/>
      </w:pPr>
    </w:lvl>
    <w:lvl w:ilvl="5" w:tplc="FFFFFFFF" w:tentative="1">
      <w:start w:val="1"/>
      <w:numFmt w:val="lowerRoman"/>
      <w:lvlText w:val="%6."/>
      <w:lvlJc w:val="right"/>
      <w:pPr>
        <w:ind w:left="5200" w:hanging="180"/>
      </w:pPr>
    </w:lvl>
    <w:lvl w:ilvl="6" w:tplc="FFFFFFFF" w:tentative="1">
      <w:start w:val="1"/>
      <w:numFmt w:val="decimal"/>
      <w:lvlText w:val="%7."/>
      <w:lvlJc w:val="left"/>
      <w:pPr>
        <w:ind w:left="5920" w:hanging="360"/>
      </w:pPr>
    </w:lvl>
    <w:lvl w:ilvl="7" w:tplc="FFFFFFFF" w:tentative="1">
      <w:start w:val="1"/>
      <w:numFmt w:val="lowerLetter"/>
      <w:lvlText w:val="%8."/>
      <w:lvlJc w:val="left"/>
      <w:pPr>
        <w:ind w:left="6640" w:hanging="360"/>
      </w:pPr>
    </w:lvl>
    <w:lvl w:ilvl="8" w:tplc="FFFFFFFF" w:tentative="1">
      <w:start w:val="1"/>
      <w:numFmt w:val="lowerRoman"/>
      <w:lvlText w:val="%9."/>
      <w:lvlJc w:val="right"/>
      <w:pPr>
        <w:ind w:left="7360" w:hanging="180"/>
      </w:pPr>
    </w:lvl>
  </w:abstractNum>
  <w:abstractNum w:abstractNumId="8" w15:restartNumberingAfterBreak="0">
    <w:nsid w:val="5A3F67CC"/>
    <w:multiLevelType w:val="multilevel"/>
    <w:tmpl w:val="9FB462FC"/>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9" w15:restartNumberingAfterBreak="0">
    <w:nsid w:val="69291D62"/>
    <w:multiLevelType w:val="multilevel"/>
    <w:tmpl w:val="FEB27C82"/>
    <w:lvl w:ilvl="0">
      <w:start w:val="1"/>
      <w:numFmt w:val="bullet"/>
      <w:lvlText w:val="▪"/>
      <w:lvlJc w:val="left"/>
      <w:pPr>
        <w:ind w:left="788" w:hanging="360"/>
      </w:pPr>
      <w:rPr>
        <w:rFonts w:ascii="Noto Sans Symbols" w:eastAsia="Noto Sans Symbols" w:hAnsi="Noto Sans Symbols" w:cs="Noto Sans Symbols"/>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10" w15:restartNumberingAfterBreak="0">
    <w:nsid w:val="6E952194"/>
    <w:multiLevelType w:val="hybridMultilevel"/>
    <w:tmpl w:val="C428D8B8"/>
    <w:lvl w:ilvl="0" w:tplc="A87E6DB8">
      <w:start w:val="1"/>
      <w:numFmt w:val="decimal"/>
      <w:lvlText w:val="%1."/>
      <w:lvlJc w:val="left"/>
      <w:pPr>
        <w:ind w:left="1600" w:hanging="360"/>
      </w:pPr>
      <w:rPr>
        <w:rFonts w:hint="default"/>
      </w:rPr>
    </w:lvl>
    <w:lvl w:ilvl="1" w:tplc="40090019" w:tentative="1">
      <w:start w:val="1"/>
      <w:numFmt w:val="lowerLetter"/>
      <w:lvlText w:val="%2."/>
      <w:lvlJc w:val="left"/>
      <w:pPr>
        <w:ind w:left="2320" w:hanging="360"/>
      </w:pPr>
    </w:lvl>
    <w:lvl w:ilvl="2" w:tplc="4009001B" w:tentative="1">
      <w:start w:val="1"/>
      <w:numFmt w:val="lowerRoman"/>
      <w:lvlText w:val="%3."/>
      <w:lvlJc w:val="right"/>
      <w:pPr>
        <w:ind w:left="3040" w:hanging="180"/>
      </w:pPr>
    </w:lvl>
    <w:lvl w:ilvl="3" w:tplc="4009000F" w:tentative="1">
      <w:start w:val="1"/>
      <w:numFmt w:val="decimal"/>
      <w:lvlText w:val="%4."/>
      <w:lvlJc w:val="left"/>
      <w:pPr>
        <w:ind w:left="3760" w:hanging="360"/>
      </w:pPr>
    </w:lvl>
    <w:lvl w:ilvl="4" w:tplc="40090019" w:tentative="1">
      <w:start w:val="1"/>
      <w:numFmt w:val="lowerLetter"/>
      <w:lvlText w:val="%5."/>
      <w:lvlJc w:val="left"/>
      <w:pPr>
        <w:ind w:left="4480" w:hanging="360"/>
      </w:pPr>
    </w:lvl>
    <w:lvl w:ilvl="5" w:tplc="4009001B" w:tentative="1">
      <w:start w:val="1"/>
      <w:numFmt w:val="lowerRoman"/>
      <w:lvlText w:val="%6."/>
      <w:lvlJc w:val="right"/>
      <w:pPr>
        <w:ind w:left="5200" w:hanging="180"/>
      </w:pPr>
    </w:lvl>
    <w:lvl w:ilvl="6" w:tplc="4009000F" w:tentative="1">
      <w:start w:val="1"/>
      <w:numFmt w:val="decimal"/>
      <w:lvlText w:val="%7."/>
      <w:lvlJc w:val="left"/>
      <w:pPr>
        <w:ind w:left="5920" w:hanging="360"/>
      </w:pPr>
    </w:lvl>
    <w:lvl w:ilvl="7" w:tplc="40090019" w:tentative="1">
      <w:start w:val="1"/>
      <w:numFmt w:val="lowerLetter"/>
      <w:lvlText w:val="%8."/>
      <w:lvlJc w:val="left"/>
      <w:pPr>
        <w:ind w:left="6640" w:hanging="360"/>
      </w:pPr>
    </w:lvl>
    <w:lvl w:ilvl="8" w:tplc="4009001B" w:tentative="1">
      <w:start w:val="1"/>
      <w:numFmt w:val="lowerRoman"/>
      <w:lvlText w:val="%9."/>
      <w:lvlJc w:val="right"/>
      <w:pPr>
        <w:ind w:left="7360" w:hanging="180"/>
      </w:pPr>
    </w:lvl>
  </w:abstractNum>
  <w:abstractNum w:abstractNumId="11" w15:restartNumberingAfterBreak="0">
    <w:nsid w:val="71AA4F6C"/>
    <w:multiLevelType w:val="multilevel"/>
    <w:tmpl w:val="396EAA5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BD60C9"/>
    <w:multiLevelType w:val="hybridMultilevel"/>
    <w:tmpl w:val="23B2E144"/>
    <w:lvl w:ilvl="0" w:tplc="37867948">
      <w:start w:val="1"/>
      <w:numFmt w:val="decimal"/>
      <w:lvlText w:val="(%1)"/>
      <w:lvlJc w:val="left"/>
      <w:pPr>
        <w:ind w:left="1148" w:hanging="360"/>
      </w:pPr>
      <w:rPr>
        <w:rFonts w:hint="default"/>
      </w:rPr>
    </w:lvl>
    <w:lvl w:ilvl="1" w:tplc="40090019" w:tentative="1">
      <w:start w:val="1"/>
      <w:numFmt w:val="lowerLetter"/>
      <w:lvlText w:val="%2."/>
      <w:lvlJc w:val="left"/>
      <w:pPr>
        <w:ind w:left="1868" w:hanging="360"/>
      </w:pPr>
    </w:lvl>
    <w:lvl w:ilvl="2" w:tplc="4009001B" w:tentative="1">
      <w:start w:val="1"/>
      <w:numFmt w:val="lowerRoman"/>
      <w:lvlText w:val="%3."/>
      <w:lvlJc w:val="right"/>
      <w:pPr>
        <w:ind w:left="2588" w:hanging="180"/>
      </w:pPr>
    </w:lvl>
    <w:lvl w:ilvl="3" w:tplc="4009000F" w:tentative="1">
      <w:start w:val="1"/>
      <w:numFmt w:val="decimal"/>
      <w:lvlText w:val="%4."/>
      <w:lvlJc w:val="left"/>
      <w:pPr>
        <w:ind w:left="3308" w:hanging="360"/>
      </w:pPr>
    </w:lvl>
    <w:lvl w:ilvl="4" w:tplc="40090019" w:tentative="1">
      <w:start w:val="1"/>
      <w:numFmt w:val="lowerLetter"/>
      <w:lvlText w:val="%5."/>
      <w:lvlJc w:val="left"/>
      <w:pPr>
        <w:ind w:left="4028" w:hanging="360"/>
      </w:pPr>
    </w:lvl>
    <w:lvl w:ilvl="5" w:tplc="4009001B" w:tentative="1">
      <w:start w:val="1"/>
      <w:numFmt w:val="lowerRoman"/>
      <w:lvlText w:val="%6."/>
      <w:lvlJc w:val="right"/>
      <w:pPr>
        <w:ind w:left="4748" w:hanging="180"/>
      </w:pPr>
    </w:lvl>
    <w:lvl w:ilvl="6" w:tplc="4009000F" w:tentative="1">
      <w:start w:val="1"/>
      <w:numFmt w:val="decimal"/>
      <w:lvlText w:val="%7."/>
      <w:lvlJc w:val="left"/>
      <w:pPr>
        <w:ind w:left="5468" w:hanging="360"/>
      </w:pPr>
    </w:lvl>
    <w:lvl w:ilvl="7" w:tplc="40090019" w:tentative="1">
      <w:start w:val="1"/>
      <w:numFmt w:val="lowerLetter"/>
      <w:lvlText w:val="%8."/>
      <w:lvlJc w:val="left"/>
      <w:pPr>
        <w:ind w:left="6188" w:hanging="360"/>
      </w:pPr>
    </w:lvl>
    <w:lvl w:ilvl="8" w:tplc="4009001B" w:tentative="1">
      <w:start w:val="1"/>
      <w:numFmt w:val="lowerRoman"/>
      <w:lvlText w:val="%9."/>
      <w:lvlJc w:val="right"/>
      <w:pPr>
        <w:ind w:left="6908" w:hanging="180"/>
      </w:pPr>
    </w:lvl>
  </w:abstractNum>
  <w:abstractNum w:abstractNumId="13" w15:restartNumberingAfterBreak="0">
    <w:nsid w:val="79270EEA"/>
    <w:multiLevelType w:val="multilevel"/>
    <w:tmpl w:val="A1502C8E"/>
    <w:lvl w:ilvl="0">
      <w:start w:val="1"/>
      <w:numFmt w:val="decimal"/>
      <w:lvlText w:val="%1"/>
      <w:lvlJc w:val="left"/>
      <w:pPr>
        <w:ind w:left="1243" w:hanging="455"/>
      </w:pPr>
      <w:rPr>
        <w:rFonts w:ascii="Times New Roman" w:eastAsia="Times New Roman" w:hAnsi="Times New Roman" w:cs="Times New Roman"/>
        <w:b/>
        <w:bCs/>
        <w:i w:val="0"/>
        <w:iCs w:val="0"/>
        <w:sz w:val="24"/>
        <w:szCs w:val="24"/>
      </w:rPr>
    </w:lvl>
    <w:lvl w:ilvl="1">
      <w:start w:val="1"/>
      <w:numFmt w:val="decimal"/>
      <w:lvlText w:val="%1.%2"/>
      <w:lvlJc w:val="left"/>
      <w:pPr>
        <w:ind w:left="1448" w:hanging="454"/>
      </w:pPr>
      <w:rPr>
        <w:rFonts w:ascii="Times New Roman" w:eastAsia="Times New Roman" w:hAnsi="Times New Roman" w:cs="Times New Roman"/>
        <w:b/>
        <w:bCs/>
        <w:i w:val="0"/>
        <w:iCs w:val="0"/>
        <w:sz w:val="20"/>
        <w:szCs w:val="20"/>
      </w:rPr>
    </w:lvl>
    <w:lvl w:ilvl="2">
      <w:numFmt w:val="bullet"/>
      <w:lvlText w:val="•"/>
      <w:lvlJc w:val="left"/>
      <w:pPr>
        <w:ind w:left="1268" w:hanging="205"/>
      </w:pPr>
      <w:rPr>
        <w:rFonts w:ascii="Times New Roman" w:eastAsia="Times New Roman" w:hAnsi="Times New Roman" w:cs="Times New Roman"/>
        <w:b w:val="0"/>
        <w:bCs w:val="0"/>
        <w:i w:val="0"/>
        <w:iCs w:val="0"/>
        <w:sz w:val="24"/>
        <w:szCs w:val="24"/>
      </w:rPr>
    </w:lvl>
    <w:lvl w:ilvl="3">
      <w:numFmt w:val="bullet"/>
      <w:lvlText w:val="•"/>
      <w:lvlJc w:val="left"/>
      <w:pPr>
        <w:ind w:left="2167" w:hanging="205"/>
      </w:pPr>
    </w:lvl>
    <w:lvl w:ilvl="4">
      <w:numFmt w:val="bullet"/>
      <w:lvlText w:val="•"/>
      <w:lvlJc w:val="left"/>
      <w:pPr>
        <w:ind w:left="3074" w:hanging="205"/>
      </w:pPr>
    </w:lvl>
    <w:lvl w:ilvl="5">
      <w:numFmt w:val="bullet"/>
      <w:lvlText w:val="•"/>
      <w:lvlJc w:val="left"/>
      <w:pPr>
        <w:ind w:left="3981" w:hanging="205"/>
      </w:pPr>
    </w:lvl>
    <w:lvl w:ilvl="6">
      <w:numFmt w:val="bullet"/>
      <w:lvlText w:val="•"/>
      <w:lvlJc w:val="left"/>
      <w:pPr>
        <w:ind w:left="4889" w:hanging="205"/>
      </w:pPr>
    </w:lvl>
    <w:lvl w:ilvl="7">
      <w:numFmt w:val="bullet"/>
      <w:lvlText w:val="•"/>
      <w:lvlJc w:val="left"/>
      <w:pPr>
        <w:ind w:left="5796" w:hanging="205"/>
      </w:pPr>
    </w:lvl>
    <w:lvl w:ilvl="8">
      <w:numFmt w:val="bullet"/>
      <w:lvlText w:val="•"/>
      <w:lvlJc w:val="left"/>
      <w:pPr>
        <w:ind w:left="6703" w:hanging="205"/>
      </w:pPr>
    </w:lvl>
  </w:abstractNum>
  <w:num w:numId="1" w16cid:durableId="998506996">
    <w:abstractNumId w:val="13"/>
  </w:num>
  <w:num w:numId="2" w16cid:durableId="1593395739">
    <w:abstractNumId w:val="5"/>
  </w:num>
  <w:num w:numId="3" w16cid:durableId="1848978013">
    <w:abstractNumId w:val="8"/>
  </w:num>
  <w:num w:numId="4" w16cid:durableId="377049361">
    <w:abstractNumId w:val="9"/>
  </w:num>
  <w:num w:numId="5" w16cid:durableId="793712928">
    <w:abstractNumId w:val="11"/>
  </w:num>
  <w:num w:numId="6" w16cid:durableId="38672467">
    <w:abstractNumId w:val="3"/>
  </w:num>
  <w:num w:numId="7" w16cid:durableId="888883457">
    <w:abstractNumId w:val="10"/>
  </w:num>
  <w:num w:numId="8" w16cid:durableId="179860354">
    <w:abstractNumId w:val="7"/>
  </w:num>
  <w:num w:numId="9" w16cid:durableId="1762991956">
    <w:abstractNumId w:val="0"/>
  </w:num>
  <w:num w:numId="10" w16cid:durableId="1163199622">
    <w:abstractNumId w:val="12"/>
  </w:num>
  <w:num w:numId="11" w16cid:durableId="1347754006">
    <w:abstractNumId w:val="1"/>
  </w:num>
  <w:num w:numId="12" w16cid:durableId="2092308232">
    <w:abstractNumId w:val="2"/>
  </w:num>
  <w:num w:numId="13" w16cid:durableId="1422294920">
    <w:abstractNumId w:val="4"/>
  </w:num>
  <w:num w:numId="14" w16cid:durableId="11451991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3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87B"/>
    <w:rsid w:val="00001CD2"/>
    <w:rsid w:val="000109DC"/>
    <w:rsid w:val="000133CA"/>
    <w:rsid w:val="000258AE"/>
    <w:rsid w:val="0004604D"/>
    <w:rsid w:val="000465B3"/>
    <w:rsid w:val="00050D79"/>
    <w:rsid w:val="00053876"/>
    <w:rsid w:val="000614A6"/>
    <w:rsid w:val="00063378"/>
    <w:rsid w:val="0006777A"/>
    <w:rsid w:val="00084459"/>
    <w:rsid w:val="000A6087"/>
    <w:rsid w:val="000B14E0"/>
    <w:rsid w:val="000C148A"/>
    <w:rsid w:val="000D06E4"/>
    <w:rsid w:val="000D44BE"/>
    <w:rsid w:val="000E002F"/>
    <w:rsid w:val="000F30D9"/>
    <w:rsid w:val="001011A5"/>
    <w:rsid w:val="0011706F"/>
    <w:rsid w:val="00117268"/>
    <w:rsid w:val="00132A90"/>
    <w:rsid w:val="00152249"/>
    <w:rsid w:val="0015415E"/>
    <w:rsid w:val="00171C67"/>
    <w:rsid w:val="00172B24"/>
    <w:rsid w:val="00194668"/>
    <w:rsid w:val="00196215"/>
    <w:rsid w:val="001A7C93"/>
    <w:rsid w:val="001B0F71"/>
    <w:rsid w:val="001B21E8"/>
    <w:rsid w:val="001D4D3F"/>
    <w:rsid w:val="001D55B8"/>
    <w:rsid w:val="001D7B49"/>
    <w:rsid w:val="001E0638"/>
    <w:rsid w:val="001E0C4C"/>
    <w:rsid w:val="001E0F42"/>
    <w:rsid w:val="001E4094"/>
    <w:rsid w:val="001E45B3"/>
    <w:rsid w:val="001F37B2"/>
    <w:rsid w:val="0020786C"/>
    <w:rsid w:val="0021068C"/>
    <w:rsid w:val="00212D7B"/>
    <w:rsid w:val="00216B8D"/>
    <w:rsid w:val="002226BA"/>
    <w:rsid w:val="00227859"/>
    <w:rsid w:val="00227AFA"/>
    <w:rsid w:val="00231C21"/>
    <w:rsid w:val="00232357"/>
    <w:rsid w:val="002445C7"/>
    <w:rsid w:val="00252AFD"/>
    <w:rsid w:val="0025431C"/>
    <w:rsid w:val="002558F3"/>
    <w:rsid w:val="00263340"/>
    <w:rsid w:val="00270230"/>
    <w:rsid w:val="00276C1C"/>
    <w:rsid w:val="002A42D6"/>
    <w:rsid w:val="002C3697"/>
    <w:rsid w:val="002D2BA8"/>
    <w:rsid w:val="002E0169"/>
    <w:rsid w:val="00313423"/>
    <w:rsid w:val="00314CF4"/>
    <w:rsid w:val="003169F4"/>
    <w:rsid w:val="003170C6"/>
    <w:rsid w:val="0032531E"/>
    <w:rsid w:val="0035387B"/>
    <w:rsid w:val="003647DD"/>
    <w:rsid w:val="00387D59"/>
    <w:rsid w:val="003A5929"/>
    <w:rsid w:val="003C02E6"/>
    <w:rsid w:val="003C76F3"/>
    <w:rsid w:val="003D3227"/>
    <w:rsid w:val="003D5A14"/>
    <w:rsid w:val="003E4864"/>
    <w:rsid w:val="00403818"/>
    <w:rsid w:val="004171EF"/>
    <w:rsid w:val="00421027"/>
    <w:rsid w:val="00422EF0"/>
    <w:rsid w:val="00441EEC"/>
    <w:rsid w:val="00451552"/>
    <w:rsid w:val="004818B5"/>
    <w:rsid w:val="004866DE"/>
    <w:rsid w:val="004A4E6F"/>
    <w:rsid w:val="004D3636"/>
    <w:rsid w:val="004E1DF9"/>
    <w:rsid w:val="004E2686"/>
    <w:rsid w:val="00542B9A"/>
    <w:rsid w:val="0055006A"/>
    <w:rsid w:val="00553F41"/>
    <w:rsid w:val="00556124"/>
    <w:rsid w:val="00592181"/>
    <w:rsid w:val="005D37AE"/>
    <w:rsid w:val="005D389D"/>
    <w:rsid w:val="005E1934"/>
    <w:rsid w:val="005E4773"/>
    <w:rsid w:val="005E7B7F"/>
    <w:rsid w:val="005F2184"/>
    <w:rsid w:val="005F52C8"/>
    <w:rsid w:val="00603AEF"/>
    <w:rsid w:val="0061795D"/>
    <w:rsid w:val="006359A6"/>
    <w:rsid w:val="00637C1E"/>
    <w:rsid w:val="006514ED"/>
    <w:rsid w:val="00671164"/>
    <w:rsid w:val="006807B3"/>
    <w:rsid w:val="006865F0"/>
    <w:rsid w:val="006C154F"/>
    <w:rsid w:val="0071333C"/>
    <w:rsid w:val="00733C4D"/>
    <w:rsid w:val="00734F48"/>
    <w:rsid w:val="00737801"/>
    <w:rsid w:val="00747B22"/>
    <w:rsid w:val="00747BD4"/>
    <w:rsid w:val="00750CD1"/>
    <w:rsid w:val="0075252A"/>
    <w:rsid w:val="00760511"/>
    <w:rsid w:val="00770B21"/>
    <w:rsid w:val="00783D48"/>
    <w:rsid w:val="007C0352"/>
    <w:rsid w:val="007C7C36"/>
    <w:rsid w:val="007D24E9"/>
    <w:rsid w:val="007D5ACC"/>
    <w:rsid w:val="007D7396"/>
    <w:rsid w:val="007E42C3"/>
    <w:rsid w:val="007F22CE"/>
    <w:rsid w:val="00810AC6"/>
    <w:rsid w:val="00830707"/>
    <w:rsid w:val="008506E8"/>
    <w:rsid w:val="00865F43"/>
    <w:rsid w:val="00877414"/>
    <w:rsid w:val="00891DBF"/>
    <w:rsid w:val="00892F1E"/>
    <w:rsid w:val="00897167"/>
    <w:rsid w:val="008A538B"/>
    <w:rsid w:val="008A5993"/>
    <w:rsid w:val="008B5D72"/>
    <w:rsid w:val="008C2C0C"/>
    <w:rsid w:val="008C33C3"/>
    <w:rsid w:val="008D5692"/>
    <w:rsid w:val="008E0ECD"/>
    <w:rsid w:val="008F3A55"/>
    <w:rsid w:val="00913231"/>
    <w:rsid w:val="009151B2"/>
    <w:rsid w:val="00943F5C"/>
    <w:rsid w:val="00947C67"/>
    <w:rsid w:val="0096005A"/>
    <w:rsid w:val="00977E41"/>
    <w:rsid w:val="009966D5"/>
    <w:rsid w:val="00997FBD"/>
    <w:rsid w:val="009B095E"/>
    <w:rsid w:val="009B6747"/>
    <w:rsid w:val="009B7F12"/>
    <w:rsid w:val="009E2066"/>
    <w:rsid w:val="009E32FA"/>
    <w:rsid w:val="009F0DE0"/>
    <w:rsid w:val="009F527E"/>
    <w:rsid w:val="00A108E5"/>
    <w:rsid w:val="00A15BD9"/>
    <w:rsid w:val="00A23B42"/>
    <w:rsid w:val="00A3211C"/>
    <w:rsid w:val="00A33074"/>
    <w:rsid w:val="00A350FD"/>
    <w:rsid w:val="00A427F5"/>
    <w:rsid w:val="00A43E7E"/>
    <w:rsid w:val="00A47DA1"/>
    <w:rsid w:val="00A9228C"/>
    <w:rsid w:val="00A94C24"/>
    <w:rsid w:val="00A974F0"/>
    <w:rsid w:val="00AB2FE9"/>
    <w:rsid w:val="00AB74EF"/>
    <w:rsid w:val="00AC743A"/>
    <w:rsid w:val="00AD1726"/>
    <w:rsid w:val="00AE4ED1"/>
    <w:rsid w:val="00B033B5"/>
    <w:rsid w:val="00B06FCB"/>
    <w:rsid w:val="00B1087D"/>
    <w:rsid w:val="00B22F8A"/>
    <w:rsid w:val="00B27BA6"/>
    <w:rsid w:val="00B34D6D"/>
    <w:rsid w:val="00B355E5"/>
    <w:rsid w:val="00B4338F"/>
    <w:rsid w:val="00B51786"/>
    <w:rsid w:val="00B5244F"/>
    <w:rsid w:val="00B55DC0"/>
    <w:rsid w:val="00B61E9C"/>
    <w:rsid w:val="00B8286D"/>
    <w:rsid w:val="00B96E69"/>
    <w:rsid w:val="00BA23FE"/>
    <w:rsid w:val="00BC0533"/>
    <w:rsid w:val="00BC2481"/>
    <w:rsid w:val="00BE6C41"/>
    <w:rsid w:val="00BF40D1"/>
    <w:rsid w:val="00C00FEB"/>
    <w:rsid w:val="00C151D6"/>
    <w:rsid w:val="00C22D89"/>
    <w:rsid w:val="00C24F70"/>
    <w:rsid w:val="00C6258A"/>
    <w:rsid w:val="00C66D3F"/>
    <w:rsid w:val="00C86C81"/>
    <w:rsid w:val="00C92AEE"/>
    <w:rsid w:val="00CE3DAF"/>
    <w:rsid w:val="00CE4A29"/>
    <w:rsid w:val="00CE56BC"/>
    <w:rsid w:val="00CF0083"/>
    <w:rsid w:val="00CF022C"/>
    <w:rsid w:val="00CF7A1F"/>
    <w:rsid w:val="00D20429"/>
    <w:rsid w:val="00D247CE"/>
    <w:rsid w:val="00D53862"/>
    <w:rsid w:val="00D55CBC"/>
    <w:rsid w:val="00D571E3"/>
    <w:rsid w:val="00D57792"/>
    <w:rsid w:val="00D62F71"/>
    <w:rsid w:val="00D65364"/>
    <w:rsid w:val="00D722F3"/>
    <w:rsid w:val="00D76C63"/>
    <w:rsid w:val="00D81028"/>
    <w:rsid w:val="00D8104F"/>
    <w:rsid w:val="00DA5DAF"/>
    <w:rsid w:val="00DC074C"/>
    <w:rsid w:val="00DC20DA"/>
    <w:rsid w:val="00DC7A9B"/>
    <w:rsid w:val="00DD7B93"/>
    <w:rsid w:val="00DE234B"/>
    <w:rsid w:val="00E020E6"/>
    <w:rsid w:val="00E1066F"/>
    <w:rsid w:val="00E13D9C"/>
    <w:rsid w:val="00E2036D"/>
    <w:rsid w:val="00E276DB"/>
    <w:rsid w:val="00E3221E"/>
    <w:rsid w:val="00E36EC0"/>
    <w:rsid w:val="00E46D29"/>
    <w:rsid w:val="00E54156"/>
    <w:rsid w:val="00E63BE6"/>
    <w:rsid w:val="00E72A8B"/>
    <w:rsid w:val="00E84AB2"/>
    <w:rsid w:val="00EB1C9B"/>
    <w:rsid w:val="00EC5072"/>
    <w:rsid w:val="00ED3D6A"/>
    <w:rsid w:val="00EE7020"/>
    <w:rsid w:val="00EF20AB"/>
    <w:rsid w:val="00EF6E84"/>
    <w:rsid w:val="00F021E2"/>
    <w:rsid w:val="00F11251"/>
    <w:rsid w:val="00F2698C"/>
    <w:rsid w:val="00F57C20"/>
    <w:rsid w:val="00F60D65"/>
    <w:rsid w:val="00F616BD"/>
    <w:rsid w:val="00F64DF9"/>
    <w:rsid w:val="00F704B5"/>
    <w:rsid w:val="00F72C74"/>
    <w:rsid w:val="00F74C5A"/>
    <w:rsid w:val="00F932E1"/>
    <w:rsid w:val="00FA4B63"/>
    <w:rsid w:val="00FA5F30"/>
    <w:rsid w:val="00FA6269"/>
    <w:rsid w:val="00FC2989"/>
    <w:rsid w:val="00FD2C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427C"/>
  <w15:docId w15:val="{7FD4E0D3-83CE-4785-A149-B4B78AD3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2A90"/>
  </w:style>
  <w:style w:type="paragraph" w:styleId="Heading1">
    <w:name w:val="heading 1"/>
    <w:basedOn w:val="Normal"/>
    <w:next w:val="Normal"/>
    <w:link w:val="Heading1Char"/>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713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3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3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pPr>
    <w:rPr>
      <w:rFonts w:ascii="Calibri" w:eastAsia="Calibri" w:hAnsi="Calibri" w:cs="Calibri"/>
      <w:sz w:val="56"/>
      <w:szCs w:val="56"/>
    </w:rPr>
  </w:style>
  <w:style w:type="character" w:customStyle="1" w:styleId="Heading1Char">
    <w:name w:val="Heading 1 Char"/>
    <w:basedOn w:val="DefaultParagraphFont"/>
    <w:link w:val="Heading1"/>
    <w:uiPriority w:val="9"/>
    <w:rsid w:val="0027133C"/>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rsid w:val="0027133C"/>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27133C"/>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2713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13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13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3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3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33C"/>
    <w:rPr>
      <w:rFonts w:eastAsiaTheme="majorEastAsia" w:cstheme="majorBidi"/>
      <w:color w:val="272727" w:themeColor="text1" w:themeTint="D8"/>
    </w:rPr>
  </w:style>
  <w:style w:type="character" w:customStyle="1" w:styleId="TitleChar">
    <w:name w:val="Title Char"/>
    <w:basedOn w:val="DefaultParagraphFont"/>
    <w:link w:val="Title"/>
    <w:uiPriority w:val="10"/>
    <w:rsid w:val="0027133C"/>
    <w:rPr>
      <w:rFonts w:asciiTheme="majorHAnsi" w:eastAsiaTheme="majorEastAsia" w:hAnsiTheme="majorHAnsi" w:cstheme="majorBidi"/>
      <w:spacing w:val="-10"/>
      <w:kern w:val="28"/>
      <w:sz w:val="56"/>
      <w:szCs w:val="71"/>
    </w:rPr>
  </w:style>
  <w:style w:type="character" w:customStyle="1" w:styleId="SubtitleChar">
    <w:name w:val="Subtitle Char"/>
    <w:basedOn w:val="DefaultParagraphFont"/>
    <w:link w:val="Subtitle"/>
    <w:uiPriority w:val="11"/>
    <w:rsid w:val="0027133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7133C"/>
    <w:pPr>
      <w:spacing w:before="160"/>
      <w:jc w:val="center"/>
    </w:pPr>
    <w:rPr>
      <w:i/>
      <w:iCs/>
      <w:color w:val="404040" w:themeColor="text1" w:themeTint="BF"/>
    </w:rPr>
  </w:style>
  <w:style w:type="character" w:customStyle="1" w:styleId="QuoteChar">
    <w:name w:val="Quote Char"/>
    <w:basedOn w:val="DefaultParagraphFont"/>
    <w:link w:val="Quote"/>
    <w:uiPriority w:val="29"/>
    <w:rsid w:val="0027133C"/>
    <w:rPr>
      <w:i/>
      <w:iCs/>
      <w:color w:val="404040" w:themeColor="text1" w:themeTint="BF"/>
    </w:rPr>
  </w:style>
  <w:style w:type="paragraph" w:styleId="ListParagraph">
    <w:name w:val="List Paragraph"/>
    <w:basedOn w:val="Normal"/>
    <w:uiPriority w:val="1"/>
    <w:qFormat/>
    <w:rsid w:val="0027133C"/>
    <w:pPr>
      <w:ind w:left="720"/>
      <w:contextualSpacing/>
    </w:pPr>
  </w:style>
  <w:style w:type="character" w:styleId="IntenseEmphasis">
    <w:name w:val="Intense Emphasis"/>
    <w:basedOn w:val="DefaultParagraphFont"/>
    <w:uiPriority w:val="21"/>
    <w:qFormat/>
    <w:rsid w:val="0027133C"/>
    <w:rPr>
      <w:i/>
      <w:iCs/>
      <w:color w:val="2F5496" w:themeColor="accent1" w:themeShade="BF"/>
    </w:rPr>
  </w:style>
  <w:style w:type="paragraph" w:styleId="IntenseQuote">
    <w:name w:val="Intense Quote"/>
    <w:basedOn w:val="Normal"/>
    <w:next w:val="Normal"/>
    <w:link w:val="IntenseQuoteChar"/>
    <w:uiPriority w:val="30"/>
    <w:qFormat/>
    <w:rsid w:val="002713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133C"/>
    <w:rPr>
      <w:i/>
      <w:iCs/>
      <w:color w:val="2F5496" w:themeColor="accent1" w:themeShade="BF"/>
    </w:rPr>
  </w:style>
  <w:style w:type="character" w:styleId="IntenseReference">
    <w:name w:val="Intense Reference"/>
    <w:basedOn w:val="DefaultParagraphFont"/>
    <w:uiPriority w:val="32"/>
    <w:qFormat/>
    <w:rsid w:val="0027133C"/>
    <w:rPr>
      <w:b/>
      <w:bCs/>
      <w:smallCaps/>
      <w:color w:val="2F5496" w:themeColor="accent1" w:themeShade="BF"/>
      <w:spacing w:val="5"/>
    </w:rPr>
  </w:style>
  <w:style w:type="paragraph" w:customStyle="1" w:styleId="TableParagraph">
    <w:name w:val="Table Paragraph"/>
    <w:basedOn w:val="Normal"/>
    <w:uiPriority w:val="1"/>
    <w:qFormat/>
    <w:rsid w:val="00DB411E"/>
    <w:pPr>
      <w:spacing w:before="45"/>
      <w:ind w:left="69"/>
    </w:pPr>
  </w:style>
  <w:style w:type="paragraph" w:styleId="BodyText">
    <w:name w:val="Body Text"/>
    <w:basedOn w:val="Normal"/>
    <w:link w:val="BodyTextChar"/>
    <w:uiPriority w:val="1"/>
    <w:qFormat/>
    <w:rsid w:val="00372C87"/>
    <w:rPr>
      <w:sz w:val="20"/>
      <w:szCs w:val="20"/>
    </w:rPr>
  </w:style>
  <w:style w:type="character" w:customStyle="1" w:styleId="BodyTextChar">
    <w:name w:val="Body Text Char"/>
    <w:basedOn w:val="DefaultParagraphFont"/>
    <w:link w:val="BodyText"/>
    <w:uiPriority w:val="1"/>
    <w:rsid w:val="00372C87"/>
    <w:rPr>
      <w:rFonts w:ascii="Times New Roman" w:eastAsia="Times New Roman" w:hAnsi="Times New Roman" w:cs="Times New Roman"/>
      <w:kern w:val="0"/>
      <w:sz w:val="20"/>
      <w:szCs w:val="20"/>
      <w:lang w:val="en-US" w:bidi="ar-SA"/>
    </w:rPr>
  </w:style>
  <w:style w:type="paragraph" w:styleId="Subtitle">
    <w:name w:val="Subtitle"/>
    <w:basedOn w:val="Normal"/>
    <w:next w:val="Normal"/>
    <w:link w:val="SubtitleChar"/>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13231"/>
    <w:rPr>
      <w:color w:val="0563C1" w:themeColor="hyperlink"/>
      <w:u w:val="single"/>
    </w:rPr>
  </w:style>
  <w:style w:type="character" w:styleId="UnresolvedMention">
    <w:name w:val="Unresolved Mention"/>
    <w:basedOn w:val="DefaultParagraphFont"/>
    <w:uiPriority w:val="99"/>
    <w:semiHidden/>
    <w:unhideWhenUsed/>
    <w:rsid w:val="006C1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fln1CRvq30KrAuEyct6m9TV4w==">CgMxLjA4AHIhMXlFZ2laLXM3MEIxV1NpY1Z0ckREOEFqMnJjemJBVlNI</go:docsCustomData>
</go:gDocsCustomXmlDataStorage>
</file>

<file path=customXml/item2.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6DD817-8400-4645-9E93-C7C086199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9</Pages>
  <Words>5060</Words>
  <Characters>28842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c:creator>
  <cp:lastModifiedBy>theaisha1707@gmail.com</cp:lastModifiedBy>
  <cp:revision>20</cp:revision>
  <dcterms:created xsi:type="dcterms:W3CDTF">2026-03-23T07:58:00Z</dcterms:created>
  <dcterms:modified xsi:type="dcterms:W3CDTF">2026-03-27T05:15:00Z</dcterms:modified>
</cp:coreProperties>
</file>