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CF08B" w14:textId="77777777" w:rsidR="008A1036" w:rsidRDefault="00000000">
      <w:pPr>
        <w:pStyle w:val="Title"/>
        <w:spacing w:line="242" w:lineRule="auto"/>
      </w:pPr>
      <w:r>
        <w:t>Multimodal Deep Learning for Crop Disease Detection and Risk Prediction</w:t>
      </w:r>
    </w:p>
    <w:p w14:paraId="2844BBF2" w14:textId="77777777" w:rsidR="008A1036" w:rsidRDefault="008A1036">
      <w:pPr>
        <w:pStyle w:val="BodyText"/>
        <w:spacing w:before="9"/>
        <w:rPr>
          <w:sz w:val="18"/>
        </w:rPr>
      </w:pPr>
    </w:p>
    <w:p w14:paraId="6FEAF646" w14:textId="77777777" w:rsidR="008A1036" w:rsidRDefault="008A1036">
      <w:pPr>
        <w:pStyle w:val="BodyText"/>
        <w:rPr>
          <w:sz w:val="18"/>
        </w:rPr>
        <w:sectPr w:rsidR="008A1036">
          <w:type w:val="continuous"/>
          <w:pgSz w:w="12240" w:h="15840"/>
          <w:pgMar w:top="900" w:right="720" w:bottom="280" w:left="720" w:header="720" w:footer="720" w:gutter="0"/>
          <w:cols w:space="720"/>
        </w:sectPr>
      </w:pPr>
    </w:p>
    <w:p w14:paraId="7515A931" w14:textId="77777777" w:rsidR="008A1036" w:rsidRDefault="008A1036">
      <w:pPr>
        <w:pStyle w:val="BodyText"/>
        <w:sectPr w:rsidR="008A1036">
          <w:type w:val="continuous"/>
          <w:pgSz w:w="12240" w:h="15840"/>
          <w:pgMar w:top="900" w:right="720" w:bottom="280" w:left="720" w:header="720" w:footer="720" w:gutter="0"/>
          <w:cols w:num="2" w:space="720" w:equalWidth="0">
            <w:col w:w="5033" w:space="40"/>
            <w:col w:w="5727"/>
          </w:cols>
        </w:sectPr>
      </w:pPr>
    </w:p>
    <w:p w14:paraId="5B08B6A2" w14:textId="77777777" w:rsidR="008A1036" w:rsidRDefault="008A1036">
      <w:pPr>
        <w:pStyle w:val="BodyText"/>
      </w:pPr>
    </w:p>
    <w:p w14:paraId="78534C2D" w14:textId="77777777" w:rsidR="008A1036" w:rsidRDefault="008A1036">
      <w:pPr>
        <w:pStyle w:val="BodyText"/>
        <w:spacing w:before="148"/>
      </w:pPr>
    </w:p>
    <w:p w14:paraId="2E9E46B2" w14:textId="77777777" w:rsidR="008A1036" w:rsidRDefault="008A1036">
      <w:pPr>
        <w:pStyle w:val="BodyText"/>
        <w:sectPr w:rsidR="008A1036">
          <w:type w:val="continuous"/>
          <w:pgSz w:w="12240" w:h="15840"/>
          <w:pgMar w:top="900" w:right="720" w:bottom="280" w:left="720" w:header="720" w:footer="720" w:gutter="0"/>
          <w:cols w:space="720"/>
        </w:sectPr>
      </w:pPr>
    </w:p>
    <w:p w14:paraId="090AE752" w14:textId="77777777" w:rsidR="008A1036" w:rsidRDefault="00000000">
      <w:pPr>
        <w:spacing w:before="123" w:line="230" w:lineRule="auto"/>
        <w:ind w:left="259" w:firstLine="199"/>
        <w:jc w:val="both"/>
        <w:rPr>
          <w:b/>
          <w:sz w:val="18"/>
        </w:rPr>
      </w:pPr>
      <w:r>
        <w:rPr>
          <w:b/>
          <w:i/>
          <w:sz w:val="18"/>
        </w:rPr>
        <w:t>Abstract</w:t>
      </w:r>
      <w:r>
        <w:rPr>
          <w:b/>
          <w:sz w:val="18"/>
        </w:rPr>
        <w:t>—Crop</w:t>
      </w:r>
      <w:r>
        <w:rPr>
          <w:b/>
          <w:spacing w:val="-3"/>
          <w:sz w:val="18"/>
        </w:rPr>
        <w:t xml:space="preserve"> </w:t>
      </w:r>
      <w:r>
        <w:rPr>
          <w:b/>
          <w:sz w:val="18"/>
        </w:rPr>
        <w:t>diseases,</w:t>
      </w:r>
      <w:r>
        <w:rPr>
          <w:b/>
          <w:spacing w:val="-3"/>
          <w:sz w:val="18"/>
        </w:rPr>
        <w:t xml:space="preserve"> </w:t>
      </w:r>
      <w:r>
        <w:rPr>
          <w:b/>
          <w:sz w:val="18"/>
        </w:rPr>
        <w:t>climate</w:t>
      </w:r>
      <w:r>
        <w:rPr>
          <w:b/>
          <w:spacing w:val="-3"/>
          <w:sz w:val="18"/>
        </w:rPr>
        <w:t xml:space="preserve"> </w:t>
      </w:r>
      <w:r>
        <w:rPr>
          <w:b/>
          <w:sz w:val="18"/>
        </w:rPr>
        <w:t>variability,health</w:t>
      </w:r>
      <w:r>
        <w:rPr>
          <w:b/>
          <w:spacing w:val="-3"/>
          <w:sz w:val="18"/>
        </w:rPr>
        <w:t xml:space="preserve"> </w:t>
      </w:r>
      <w:r>
        <w:rPr>
          <w:b/>
          <w:sz w:val="18"/>
        </w:rPr>
        <w:t>and</w:t>
      </w:r>
      <w:r>
        <w:rPr>
          <w:b/>
          <w:spacing w:val="-3"/>
          <w:sz w:val="18"/>
        </w:rPr>
        <w:t xml:space="preserve"> </w:t>
      </w:r>
      <w:r>
        <w:rPr>
          <w:b/>
          <w:sz w:val="18"/>
        </w:rPr>
        <w:t>limited access to small scale agriculture are increasingly threatening global</w:t>
      </w:r>
      <w:r>
        <w:rPr>
          <w:b/>
          <w:spacing w:val="-6"/>
          <w:sz w:val="18"/>
        </w:rPr>
        <w:t xml:space="preserve"> </w:t>
      </w:r>
      <w:r>
        <w:rPr>
          <w:b/>
          <w:sz w:val="18"/>
        </w:rPr>
        <w:t>food</w:t>
      </w:r>
      <w:r>
        <w:rPr>
          <w:b/>
          <w:spacing w:val="-6"/>
          <w:sz w:val="18"/>
        </w:rPr>
        <w:t xml:space="preserve"> </w:t>
      </w:r>
      <w:r>
        <w:rPr>
          <w:b/>
          <w:sz w:val="18"/>
        </w:rPr>
        <w:t>security.</w:t>
      </w:r>
      <w:r>
        <w:rPr>
          <w:b/>
          <w:spacing w:val="-6"/>
          <w:sz w:val="18"/>
        </w:rPr>
        <w:t xml:space="preserve"> </w:t>
      </w:r>
      <w:r>
        <w:rPr>
          <w:b/>
          <w:sz w:val="18"/>
        </w:rPr>
        <w:t>Small</w:t>
      </w:r>
      <w:r>
        <w:rPr>
          <w:b/>
          <w:spacing w:val="-6"/>
          <w:sz w:val="18"/>
        </w:rPr>
        <w:t xml:space="preserve"> </w:t>
      </w:r>
      <w:r>
        <w:rPr>
          <w:b/>
          <w:sz w:val="18"/>
        </w:rPr>
        <w:t>scale</w:t>
      </w:r>
      <w:r>
        <w:rPr>
          <w:b/>
          <w:spacing w:val="-6"/>
          <w:sz w:val="18"/>
        </w:rPr>
        <w:t xml:space="preserve"> </w:t>
      </w:r>
      <w:r>
        <w:rPr>
          <w:b/>
          <w:sz w:val="18"/>
        </w:rPr>
        <w:t>farmholders</w:t>
      </w:r>
      <w:r>
        <w:rPr>
          <w:b/>
          <w:spacing w:val="-6"/>
          <w:sz w:val="18"/>
        </w:rPr>
        <w:t xml:space="preserve"> </w:t>
      </w:r>
      <w:r>
        <w:rPr>
          <w:b/>
          <w:sz w:val="18"/>
        </w:rPr>
        <w:t>must</w:t>
      </w:r>
      <w:r>
        <w:rPr>
          <w:b/>
          <w:spacing w:val="-6"/>
          <w:sz w:val="18"/>
        </w:rPr>
        <w:t xml:space="preserve"> </w:t>
      </w:r>
      <w:r>
        <w:rPr>
          <w:b/>
          <w:sz w:val="18"/>
        </w:rPr>
        <w:t>have</w:t>
      </w:r>
      <w:r>
        <w:rPr>
          <w:b/>
          <w:spacing w:val="-6"/>
          <w:sz w:val="18"/>
        </w:rPr>
        <w:t xml:space="preserve"> </w:t>
      </w:r>
      <w:r>
        <w:rPr>
          <w:b/>
          <w:sz w:val="18"/>
        </w:rPr>
        <w:t>real-time decision</w:t>
      </w:r>
      <w:r>
        <w:rPr>
          <w:b/>
          <w:spacing w:val="-6"/>
          <w:sz w:val="18"/>
        </w:rPr>
        <w:t xml:space="preserve"> </w:t>
      </w:r>
      <w:r>
        <w:rPr>
          <w:b/>
          <w:sz w:val="18"/>
        </w:rPr>
        <w:t>support.</w:t>
      </w:r>
      <w:r>
        <w:rPr>
          <w:b/>
          <w:spacing w:val="-6"/>
          <w:sz w:val="18"/>
        </w:rPr>
        <w:t xml:space="preserve"> </w:t>
      </w:r>
      <w:r>
        <w:rPr>
          <w:b/>
          <w:sz w:val="18"/>
        </w:rPr>
        <w:t>In</w:t>
      </w:r>
      <w:r>
        <w:rPr>
          <w:b/>
          <w:spacing w:val="-6"/>
          <w:sz w:val="18"/>
        </w:rPr>
        <w:t xml:space="preserve"> </w:t>
      </w:r>
      <w:r>
        <w:rPr>
          <w:b/>
          <w:sz w:val="18"/>
        </w:rPr>
        <w:t>this</w:t>
      </w:r>
      <w:r>
        <w:rPr>
          <w:b/>
          <w:spacing w:val="-6"/>
          <w:sz w:val="18"/>
        </w:rPr>
        <w:t xml:space="preserve"> </w:t>
      </w:r>
      <w:r>
        <w:rPr>
          <w:b/>
          <w:sz w:val="18"/>
        </w:rPr>
        <w:t>paper,</w:t>
      </w:r>
      <w:r>
        <w:rPr>
          <w:b/>
          <w:spacing w:val="-6"/>
          <w:sz w:val="18"/>
        </w:rPr>
        <w:t xml:space="preserve"> </w:t>
      </w:r>
      <w:r>
        <w:rPr>
          <w:b/>
          <w:sz w:val="18"/>
        </w:rPr>
        <w:t>we</w:t>
      </w:r>
      <w:r>
        <w:rPr>
          <w:b/>
          <w:spacing w:val="-6"/>
          <w:sz w:val="18"/>
        </w:rPr>
        <w:t xml:space="preserve"> </w:t>
      </w:r>
      <w:r>
        <w:rPr>
          <w:b/>
          <w:sz w:val="18"/>
        </w:rPr>
        <w:t>discuss</w:t>
      </w:r>
      <w:r>
        <w:rPr>
          <w:b/>
          <w:spacing w:val="-6"/>
          <w:sz w:val="18"/>
        </w:rPr>
        <w:t xml:space="preserve"> </w:t>
      </w:r>
      <w:r>
        <w:rPr>
          <w:b/>
          <w:sz w:val="18"/>
        </w:rPr>
        <w:t>CropLogic,</w:t>
      </w:r>
      <w:r>
        <w:rPr>
          <w:b/>
          <w:spacing w:val="-6"/>
          <w:sz w:val="18"/>
        </w:rPr>
        <w:t xml:space="preserve"> </w:t>
      </w:r>
      <w:r>
        <w:rPr>
          <w:b/>
          <w:sz w:val="18"/>
        </w:rPr>
        <w:t>a</w:t>
      </w:r>
      <w:r>
        <w:rPr>
          <w:b/>
          <w:spacing w:val="-6"/>
          <w:sz w:val="18"/>
        </w:rPr>
        <w:t xml:space="preserve"> </w:t>
      </w:r>
      <w:r>
        <w:rPr>
          <w:b/>
          <w:sz w:val="18"/>
        </w:rPr>
        <w:t>modular, end-to-end</w:t>
      </w:r>
      <w:r>
        <w:rPr>
          <w:b/>
          <w:spacing w:val="-8"/>
          <w:sz w:val="18"/>
        </w:rPr>
        <w:t xml:space="preserve"> </w:t>
      </w:r>
      <w:r>
        <w:rPr>
          <w:b/>
          <w:sz w:val="18"/>
        </w:rPr>
        <w:t>Artificial</w:t>
      </w:r>
      <w:r>
        <w:rPr>
          <w:b/>
          <w:spacing w:val="-8"/>
          <w:sz w:val="18"/>
        </w:rPr>
        <w:t xml:space="preserve"> </w:t>
      </w:r>
      <w:r>
        <w:rPr>
          <w:b/>
          <w:sz w:val="18"/>
        </w:rPr>
        <w:t>Intelligence-based</w:t>
      </w:r>
      <w:r>
        <w:rPr>
          <w:b/>
          <w:spacing w:val="-8"/>
          <w:sz w:val="18"/>
        </w:rPr>
        <w:t xml:space="preserve"> </w:t>
      </w:r>
      <w:r>
        <w:rPr>
          <w:b/>
          <w:sz w:val="18"/>
        </w:rPr>
        <w:t>Decision.</w:t>
      </w:r>
      <w:r>
        <w:rPr>
          <w:b/>
          <w:spacing w:val="-8"/>
          <w:sz w:val="18"/>
        </w:rPr>
        <w:t xml:space="preserve"> </w:t>
      </w:r>
      <w:r>
        <w:rPr>
          <w:b/>
          <w:sz w:val="18"/>
        </w:rPr>
        <w:t>Support</w:t>
      </w:r>
      <w:r>
        <w:rPr>
          <w:b/>
          <w:spacing w:val="-8"/>
          <w:sz w:val="18"/>
        </w:rPr>
        <w:t xml:space="preserve"> </w:t>
      </w:r>
      <w:r>
        <w:rPr>
          <w:b/>
          <w:sz w:val="18"/>
        </w:rPr>
        <w:t>System (DSS) which combines vegetation indices derived by satellites, real-time meteorological, and deep learning-based. classification of diseases, and risk modelling under calibration, into a single, zero-subscription system. The system comprises five modules: (i) a</w:t>
      </w:r>
      <w:r>
        <w:rPr>
          <w:b/>
          <w:spacing w:val="36"/>
          <w:sz w:val="18"/>
        </w:rPr>
        <w:t xml:space="preserve"> </w:t>
      </w:r>
      <w:r>
        <w:rPr>
          <w:b/>
          <w:sz w:val="18"/>
        </w:rPr>
        <w:t>free</w:t>
      </w:r>
      <w:r>
        <w:rPr>
          <w:b/>
          <w:spacing w:val="36"/>
          <w:sz w:val="18"/>
        </w:rPr>
        <w:t xml:space="preserve"> </w:t>
      </w:r>
      <w:r>
        <w:rPr>
          <w:b/>
          <w:sz w:val="18"/>
        </w:rPr>
        <w:t>of</w:t>
      </w:r>
      <w:r>
        <w:rPr>
          <w:b/>
          <w:spacing w:val="36"/>
          <w:sz w:val="18"/>
        </w:rPr>
        <w:t xml:space="preserve"> </w:t>
      </w:r>
      <w:r>
        <w:rPr>
          <w:b/>
          <w:sz w:val="18"/>
        </w:rPr>
        <w:t>charge</w:t>
      </w:r>
      <w:r>
        <w:rPr>
          <w:b/>
          <w:spacing w:val="36"/>
          <w:sz w:val="18"/>
        </w:rPr>
        <w:t xml:space="preserve"> </w:t>
      </w:r>
      <w:r>
        <w:rPr>
          <w:b/>
          <w:sz w:val="18"/>
        </w:rPr>
        <w:t>data</w:t>
      </w:r>
      <w:r>
        <w:rPr>
          <w:b/>
          <w:spacing w:val="36"/>
          <w:sz w:val="18"/>
        </w:rPr>
        <w:t xml:space="preserve"> </w:t>
      </w:r>
      <w:r>
        <w:rPr>
          <w:b/>
          <w:sz w:val="18"/>
        </w:rPr>
        <w:t>pipeline</w:t>
      </w:r>
      <w:r>
        <w:rPr>
          <w:b/>
          <w:spacing w:val="36"/>
          <w:sz w:val="18"/>
        </w:rPr>
        <w:t xml:space="preserve"> </w:t>
      </w:r>
      <w:r>
        <w:rPr>
          <w:b/>
          <w:sz w:val="18"/>
        </w:rPr>
        <w:t>that</w:t>
      </w:r>
      <w:r>
        <w:rPr>
          <w:b/>
          <w:spacing w:val="36"/>
          <w:sz w:val="18"/>
        </w:rPr>
        <w:t xml:space="preserve"> </w:t>
      </w:r>
      <w:r>
        <w:rPr>
          <w:b/>
          <w:sz w:val="18"/>
        </w:rPr>
        <w:t>obtains</w:t>
      </w:r>
      <w:r>
        <w:rPr>
          <w:b/>
          <w:spacing w:val="36"/>
          <w:sz w:val="18"/>
        </w:rPr>
        <w:t xml:space="preserve"> </w:t>
      </w:r>
      <w:r>
        <w:rPr>
          <w:b/>
          <w:sz w:val="18"/>
        </w:rPr>
        <w:t>daily</w:t>
      </w:r>
      <w:r>
        <w:rPr>
          <w:b/>
          <w:spacing w:val="36"/>
          <w:sz w:val="18"/>
        </w:rPr>
        <w:t xml:space="preserve"> </w:t>
      </w:r>
      <w:r>
        <w:rPr>
          <w:b/>
          <w:sz w:val="18"/>
        </w:rPr>
        <w:t>NDVI</w:t>
      </w:r>
      <w:r>
        <w:rPr>
          <w:b/>
          <w:spacing w:val="36"/>
          <w:sz w:val="18"/>
        </w:rPr>
        <w:t xml:space="preserve"> </w:t>
      </w:r>
      <w:r>
        <w:rPr>
          <w:b/>
          <w:sz w:val="18"/>
        </w:rPr>
        <w:t>proxy and weather information of NASA POWER and Open-Meteo. that is, no API key required, (ii) a four-category baselines, four- category, linear trend regression, crop-specific, Z-score anomaly detector;</w:t>
      </w:r>
      <w:r>
        <w:rPr>
          <w:b/>
          <w:spacing w:val="-4"/>
          <w:sz w:val="18"/>
        </w:rPr>
        <w:t xml:space="preserve"> </w:t>
      </w:r>
      <w:r>
        <w:rPr>
          <w:b/>
          <w:sz w:val="18"/>
        </w:rPr>
        <w:t>a</w:t>
      </w:r>
      <w:r>
        <w:rPr>
          <w:b/>
          <w:spacing w:val="-4"/>
          <w:sz w:val="18"/>
        </w:rPr>
        <w:t xml:space="preserve"> </w:t>
      </w:r>
      <w:r>
        <w:rPr>
          <w:b/>
          <w:sz w:val="18"/>
        </w:rPr>
        <w:t>ResNet-50</w:t>
      </w:r>
      <w:r>
        <w:rPr>
          <w:b/>
          <w:spacing w:val="-4"/>
          <w:sz w:val="18"/>
        </w:rPr>
        <w:t xml:space="preserve"> </w:t>
      </w:r>
      <w:r>
        <w:rPr>
          <w:b/>
          <w:sz w:val="18"/>
        </w:rPr>
        <w:t>CNN</w:t>
      </w:r>
      <w:r>
        <w:rPr>
          <w:b/>
          <w:spacing w:val="-4"/>
          <w:sz w:val="18"/>
        </w:rPr>
        <w:t xml:space="preserve"> </w:t>
      </w:r>
      <w:r>
        <w:rPr>
          <w:b/>
          <w:sz w:val="18"/>
        </w:rPr>
        <w:t>trained</w:t>
      </w:r>
      <w:r>
        <w:rPr>
          <w:b/>
          <w:spacing w:val="-4"/>
          <w:sz w:val="18"/>
        </w:rPr>
        <w:t xml:space="preserve"> </w:t>
      </w:r>
      <w:r>
        <w:rPr>
          <w:b/>
          <w:sz w:val="18"/>
        </w:rPr>
        <w:t>following</w:t>
      </w:r>
      <w:r>
        <w:rPr>
          <w:b/>
          <w:spacing w:val="-4"/>
          <w:sz w:val="18"/>
        </w:rPr>
        <w:t xml:space="preserve"> </w:t>
      </w:r>
      <w:r>
        <w:rPr>
          <w:b/>
          <w:sz w:val="18"/>
        </w:rPr>
        <w:t>a</w:t>
      </w:r>
      <w:r>
        <w:rPr>
          <w:b/>
          <w:spacing w:val="-4"/>
          <w:sz w:val="18"/>
        </w:rPr>
        <w:t xml:space="preserve"> </w:t>
      </w:r>
      <w:r>
        <w:rPr>
          <w:b/>
          <w:sz w:val="18"/>
        </w:rPr>
        <w:t>two-step</w:t>
      </w:r>
      <w:r>
        <w:rPr>
          <w:b/>
          <w:spacing w:val="-4"/>
          <w:sz w:val="18"/>
        </w:rPr>
        <w:t xml:space="preserve"> </w:t>
      </w:r>
      <w:r>
        <w:rPr>
          <w:b/>
          <w:sz w:val="18"/>
        </w:rPr>
        <w:t>transfer- learning scheme on the dataset of PlantVillage (54,306 images,</w:t>
      </w:r>
      <w:r>
        <w:rPr>
          <w:b/>
          <w:spacing w:val="80"/>
          <w:sz w:val="18"/>
        </w:rPr>
        <w:t xml:space="preserve"> </w:t>
      </w:r>
      <w:r>
        <w:rPr>
          <w:b/>
          <w:sz w:val="18"/>
        </w:rPr>
        <w:t>38 classes); (iv) a calibrated Gradient Boosting Machine (GBM) which combines 12 heterogeneous features into a probability of disease-risk; and (v) a recommendation engine based on rules to provide prioritised agronomic interventions. The experimental results show: ResNet- 50 top-1 accuracy of 93.6% and macro-F1 of 0.928 on the PlantVillage test set; Z-score stress-detection F1</w:t>
      </w:r>
      <w:r>
        <w:rPr>
          <w:b/>
          <w:spacing w:val="40"/>
          <w:sz w:val="18"/>
        </w:rPr>
        <w:t xml:space="preserve"> </w:t>
      </w:r>
      <w:r>
        <w:rPr>
          <w:b/>
          <w:sz w:val="18"/>
        </w:rPr>
        <w:t>of</w:t>
      </w:r>
      <w:r>
        <w:rPr>
          <w:b/>
          <w:spacing w:val="-6"/>
          <w:sz w:val="18"/>
        </w:rPr>
        <w:t xml:space="preserve"> </w:t>
      </w:r>
      <w:r>
        <w:rPr>
          <w:b/>
          <w:sz w:val="18"/>
        </w:rPr>
        <w:t>0.871</w:t>
      </w:r>
      <w:r>
        <w:rPr>
          <w:b/>
          <w:spacing w:val="-6"/>
          <w:sz w:val="18"/>
        </w:rPr>
        <w:t xml:space="preserve"> </w:t>
      </w:r>
      <w:r>
        <w:rPr>
          <w:b/>
          <w:sz w:val="18"/>
        </w:rPr>
        <w:t>on</w:t>
      </w:r>
      <w:r>
        <w:rPr>
          <w:b/>
          <w:spacing w:val="-6"/>
          <w:sz w:val="18"/>
        </w:rPr>
        <w:t xml:space="preserve"> </w:t>
      </w:r>
      <w:r>
        <w:rPr>
          <w:b/>
          <w:sz w:val="18"/>
        </w:rPr>
        <w:t>an</w:t>
      </w:r>
      <w:r>
        <w:rPr>
          <w:b/>
          <w:spacing w:val="-6"/>
          <w:sz w:val="18"/>
        </w:rPr>
        <w:t xml:space="preserve"> </w:t>
      </w:r>
      <w:r>
        <w:rPr>
          <w:b/>
          <w:sz w:val="18"/>
        </w:rPr>
        <w:t>Point</w:t>
      </w:r>
      <w:r>
        <w:rPr>
          <w:b/>
          <w:spacing w:val="-6"/>
          <w:sz w:val="18"/>
        </w:rPr>
        <w:t xml:space="preserve"> </w:t>
      </w:r>
      <w:r>
        <w:rPr>
          <w:b/>
          <w:sz w:val="18"/>
        </w:rPr>
        <w:t>improvement</w:t>
      </w:r>
      <w:r>
        <w:rPr>
          <w:b/>
          <w:spacing w:val="-6"/>
          <w:sz w:val="18"/>
        </w:rPr>
        <w:t xml:space="preserve"> </w:t>
      </w:r>
      <w:r>
        <w:rPr>
          <w:b/>
          <w:sz w:val="18"/>
        </w:rPr>
        <w:t>of</w:t>
      </w:r>
      <w:r>
        <w:rPr>
          <w:b/>
          <w:spacing w:val="-6"/>
          <w:sz w:val="18"/>
        </w:rPr>
        <w:t xml:space="preserve"> </w:t>
      </w:r>
      <w:r>
        <w:rPr>
          <w:b/>
          <w:sz w:val="18"/>
        </w:rPr>
        <w:t>the</w:t>
      </w:r>
      <w:r>
        <w:rPr>
          <w:b/>
          <w:spacing w:val="-6"/>
          <w:sz w:val="18"/>
        </w:rPr>
        <w:t xml:space="preserve"> </w:t>
      </w:r>
      <w:r>
        <w:rPr>
          <w:b/>
          <w:sz w:val="18"/>
        </w:rPr>
        <w:t>fixed-threshold</w:t>
      </w:r>
      <w:r>
        <w:rPr>
          <w:b/>
          <w:spacing w:val="-6"/>
          <w:sz w:val="18"/>
        </w:rPr>
        <w:t xml:space="preserve"> </w:t>
      </w:r>
      <w:r>
        <w:rPr>
          <w:b/>
          <w:sz w:val="18"/>
        </w:rPr>
        <w:t>baselines by 80-field Sentinel-2 reference dataset (14.5 point), GBM AUC 0.913, and total. latency of pipeline inference of 2.91 s/field. Analysis of ablation proves that crop-specific Z-score baselines provide</w:t>
      </w:r>
      <w:r>
        <w:rPr>
          <w:b/>
          <w:spacing w:val="-6"/>
          <w:sz w:val="18"/>
        </w:rPr>
        <w:t xml:space="preserve"> </w:t>
      </w:r>
      <w:r>
        <w:rPr>
          <w:b/>
          <w:sz w:val="18"/>
        </w:rPr>
        <w:t>the</w:t>
      </w:r>
      <w:r>
        <w:rPr>
          <w:b/>
          <w:spacing w:val="-6"/>
          <w:sz w:val="18"/>
        </w:rPr>
        <w:t xml:space="preserve"> </w:t>
      </w:r>
      <w:r>
        <w:rPr>
          <w:b/>
          <w:sz w:val="18"/>
        </w:rPr>
        <w:t>individual.</w:t>
      </w:r>
      <w:r>
        <w:rPr>
          <w:b/>
          <w:spacing w:val="-6"/>
          <w:sz w:val="18"/>
        </w:rPr>
        <w:t xml:space="preserve"> </w:t>
      </w:r>
      <w:r>
        <w:rPr>
          <w:b/>
          <w:sz w:val="18"/>
        </w:rPr>
        <w:t>largest</w:t>
      </w:r>
      <w:r>
        <w:rPr>
          <w:b/>
          <w:spacing w:val="-6"/>
          <w:sz w:val="18"/>
        </w:rPr>
        <w:t xml:space="preserve"> </w:t>
      </w:r>
      <w:r>
        <w:rPr>
          <w:b/>
          <w:sz w:val="18"/>
        </w:rPr>
        <w:t>performance</w:t>
      </w:r>
      <w:r>
        <w:rPr>
          <w:b/>
          <w:spacing w:val="-6"/>
          <w:sz w:val="18"/>
        </w:rPr>
        <w:t xml:space="preserve"> </w:t>
      </w:r>
      <w:r>
        <w:rPr>
          <w:b/>
          <w:sz w:val="18"/>
        </w:rPr>
        <w:t>gain</w:t>
      </w:r>
      <w:r>
        <w:rPr>
          <w:b/>
          <w:spacing w:val="-7"/>
          <w:sz w:val="18"/>
        </w:rPr>
        <w:t xml:space="preserve"> </w:t>
      </w:r>
      <w:r>
        <w:rPr>
          <w:b/>
          <w:sz w:val="18"/>
        </w:rPr>
        <w:t>(+0.097</w:t>
      </w:r>
      <w:r>
        <w:rPr>
          <w:b/>
          <w:spacing w:val="-6"/>
          <w:sz w:val="18"/>
        </w:rPr>
        <w:t xml:space="preserve"> </w:t>
      </w:r>
      <w:r>
        <w:rPr>
          <w:b/>
          <w:sz w:val="18"/>
        </w:rPr>
        <w:t>F1).</w:t>
      </w:r>
      <w:r>
        <w:rPr>
          <w:b/>
          <w:spacing w:val="-6"/>
          <w:sz w:val="18"/>
        </w:rPr>
        <w:t xml:space="preserve"> </w:t>
      </w:r>
      <w:r>
        <w:rPr>
          <w:b/>
          <w:sz w:val="18"/>
        </w:rPr>
        <w:t>The system is implemented as an interactive eight pages Streamlit dashboard and is fully deployed. can be reproduced based on publicly accessible data that is keyless.</w:t>
      </w:r>
    </w:p>
    <w:p w14:paraId="0258E14D" w14:textId="77777777" w:rsidR="008A1036" w:rsidRDefault="00000000">
      <w:pPr>
        <w:spacing w:before="36" w:line="230" w:lineRule="auto"/>
        <w:ind w:left="259" w:firstLine="199"/>
        <w:jc w:val="both"/>
        <w:rPr>
          <w:b/>
          <w:sz w:val="18"/>
        </w:rPr>
      </w:pPr>
      <w:r>
        <w:rPr>
          <w:b/>
          <w:i/>
          <w:sz w:val="18"/>
        </w:rPr>
        <w:t>Index Terms</w:t>
      </w:r>
      <w:r>
        <w:rPr>
          <w:b/>
          <w:sz w:val="18"/>
        </w:rPr>
        <w:t>—Smart Agriculture, Precision Farming, NDVI, Transfer Learning, ResNet-50, PlantVillage, Gradient Boosting, Decision Support System, Z-score Anomaly Detection, Streamlit, Disease Detection</w:t>
      </w:r>
    </w:p>
    <w:p w14:paraId="26C7F667" w14:textId="77777777" w:rsidR="008A1036" w:rsidRDefault="008A1036">
      <w:pPr>
        <w:pStyle w:val="BodyText"/>
        <w:spacing w:before="166"/>
        <w:rPr>
          <w:b/>
          <w:sz w:val="18"/>
        </w:rPr>
      </w:pPr>
    </w:p>
    <w:p w14:paraId="6044A66F" w14:textId="77777777" w:rsidR="008A1036" w:rsidRDefault="00000000">
      <w:pPr>
        <w:pStyle w:val="ListParagraph"/>
        <w:numPr>
          <w:ilvl w:val="0"/>
          <w:numId w:val="4"/>
        </w:numPr>
        <w:tabs>
          <w:tab w:val="left" w:pos="2206"/>
        </w:tabs>
        <w:spacing w:before="1"/>
        <w:ind w:left="2206" w:hanging="214"/>
        <w:jc w:val="left"/>
        <w:rPr>
          <w:sz w:val="20"/>
        </w:rPr>
      </w:pPr>
      <w:bookmarkStart w:id="0" w:name="Introduction"/>
      <w:bookmarkEnd w:id="0"/>
      <w:r>
        <w:rPr>
          <w:smallCaps/>
          <w:spacing w:val="-2"/>
          <w:sz w:val="20"/>
        </w:rPr>
        <w:t>Introduction</w:t>
      </w:r>
    </w:p>
    <w:p w14:paraId="44B1D913" w14:textId="77777777" w:rsidR="008A1036" w:rsidRDefault="008A1036">
      <w:pPr>
        <w:pStyle w:val="BodyText"/>
        <w:spacing w:before="5"/>
        <w:rPr>
          <w:sz w:val="16"/>
        </w:rPr>
      </w:pPr>
    </w:p>
    <w:p w14:paraId="75E18531" w14:textId="77777777" w:rsidR="008A1036" w:rsidRDefault="00000000">
      <w:pPr>
        <w:pStyle w:val="BodyText"/>
        <w:spacing w:before="1" w:line="249" w:lineRule="auto"/>
        <w:ind w:left="259" w:firstLine="199"/>
        <w:jc w:val="both"/>
      </w:pPr>
      <w:r>
        <w:t>Modern farming is confronting an unprecedented intersec- tion of challenges, and agriculture is the primary source of livelihood of over one billion people in the world. Estimates indicate</w:t>
      </w:r>
      <w:r>
        <w:rPr>
          <w:spacing w:val="32"/>
        </w:rPr>
        <w:t xml:space="preserve"> </w:t>
      </w:r>
      <w:r>
        <w:t>that</w:t>
      </w:r>
      <w:r>
        <w:rPr>
          <w:spacing w:val="32"/>
        </w:rPr>
        <w:t xml:space="preserve"> </w:t>
      </w:r>
      <w:r>
        <w:t>crop</w:t>
      </w:r>
      <w:r>
        <w:rPr>
          <w:spacing w:val="32"/>
        </w:rPr>
        <w:t xml:space="preserve"> </w:t>
      </w:r>
      <w:r>
        <w:t>diseases</w:t>
      </w:r>
      <w:r>
        <w:rPr>
          <w:spacing w:val="32"/>
        </w:rPr>
        <w:t xml:space="preserve"> </w:t>
      </w:r>
      <w:r>
        <w:t>lead</w:t>
      </w:r>
      <w:r>
        <w:rPr>
          <w:spacing w:val="32"/>
        </w:rPr>
        <w:t xml:space="preserve"> </w:t>
      </w:r>
      <w:r>
        <w:t>to</w:t>
      </w:r>
      <w:r>
        <w:rPr>
          <w:spacing w:val="32"/>
        </w:rPr>
        <w:t xml:space="preserve"> </w:t>
      </w:r>
      <w:r>
        <w:t>annual</w:t>
      </w:r>
      <w:r>
        <w:rPr>
          <w:spacing w:val="32"/>
        </w:rPr>
        <w:t xml:space="preserve"> </w:t>
      </w:r>
      <w:r>
        <w:t>losses</w:t>
      </w:r>
      <w:r>
        <w:rPr>
          <w:spacing w:val="32"/>
        </w:rPr>
        <w:t xml:space="preserve"> </w:t>
      </w:r>
      <w:r>
        <w:t>in</w:t>
      </w:r>
      <w:r>
        <w:rPr>
          <w:spacing w:val="32"/>
        </w:rPr>
        <w:t xml:space="preserve"> </w:t>
      </w:r>
      <w:r>
        <w:t>produce of</w:t>
      </w:r>
      <w:r>
        <w:rPr>
          <w:spacing w:val="40"/>
        </w:rPr>
        <w:t xml:space="preserve"> </w:t>
      </w:r>
      <w:r>
        <w:t>between</w:t>
      </w:r>
      <w:r>
        <w:rPr>
          <w:spacing w:val="40"/>
        </w:rPr>
        <w:t xml:space="preserve"> </w:t>
      </w:r>
      <w:r>
        <w:t>20-40%</w:t>
      </w:r>
      <w:r>
        <w:rPr>
          <w:spacing w:val="40"/>
        </w:rPr>
        <w:t xml:space="preserve"> </w:t>
      </w:r>
      <w:r>
        <w:t>around</w:t>
      </w:r>
      <w:r>
        <w:rPr>
          <w:spacing w:val="40"/>
        </w:rPr>
        <w:t xml:space="preserve"> </w:t>
      </w:r>
      <w:r>
        <w:t>the</w:t>
      </w:r>
      <w:r>
        <w:rPr>
          <w:spacing w:val="40"/>
        </w:rPr>
        <w:t xml:space="preserve"> </w:t>
      </w:r>
      <w:r>
        <w:t>world</w:t>
      </w:r>
      <w:r>
        <w:rPr>
          <w:spacing w:val="40"/>
        </w:rPr>
        <w:t xml:space="preserve"> </w:t>
      </w:r>
      <w:r>
        <w:t>with</w:t>
      </w:r>
      <w:r>
        <w:rPr>
          <w:spacing w:val="40"/>
        </w:rPr>
        <w:t xml:space="preserve"> </w:t>
      </w:r>
      <w:r>
        <w:t>the</w:t>
      </w:r>
      <w:r>
        <w:rPr>
          <w:spacing w:val="40"/>
        </w:rPr>
        <w:t xml:space="preserve"> </w:t>
      </w:r>
      <w:r>
        <w:t xml:space="preserve">proportion of the minor farmer in South and South-East Asia being hit more than the large-scale farmer because of the limited access to agronomic knowledge and the early-warning systems </w:t>
      </w:r>
      <w:hyperlink w:anchor="_bookmark9" w:history="1">
        <w:r>
          <w:t>[1].</w:t>
        </w:r>
      </w:hyperlink>
      <w:r>
        <w:t xml:space="preserve"> Rice blast (</w:t>
      </w:r>
      <w:r>
        <w:rPr>
          <w:i/>
        </w:rPr>
        <w:t>Magnaporthe oryzae</w:t>
      </w:r>
      <w:r>
        <w:t>) and bacterial leaf blight (</w:t>
      </w:r>
      <w:r>
        <w:rPr>
          <w:i/>
        </w:rPr>
        <w:t>Xanthomonas oryzae</w:t>
      </w:r>
      <w:r>
        <w:t xml:space="preserve">) are responsible for causing the disease in Tamil Nadu alone of 15-30% in seasonal losses in irrigated paddy </w:t>
      </w:r>
      <w:hyperlink w:anchor="_bookmark11" w:history="1">
        <w:r>
          <w:t>[3].</w:t>
        </w:r>
      </w:hyperlink>
    </w:p>
    <w:p w14:paraId="67BF9A17" w14:textId="77777777" w:rsidR="008A1036" w:rsidRDefault="00000000">
      <w:pPr>
        <w:pStyle w:val="BodyText"/>
        <w:spacing w:before="98" w:line="249" w:lineRule="auto"/>
        <w:ind w:left="199" w:right="257" w:firstLine="199"/>
        <w:jc w:val="both"/>
      </w:pPr>
      <w:r>
        <w:br w:type="column"/>
      </w:r>
      <w:r>
        <w:t>Meanwhile, the price of digital in frastructure of precision- agriculture</w:t>
      </w:r>
      <w:r>
        <w:rPr>
          <w:spacing w:val="-2"/>
        </w:rPr>
        <w:t xml:space="preserve"> </w:t>
      </w:r>
      <w:r>
        <w:t>dropped</w:t>
      </w:r>
      <w:r>
        <w:rPr>
          <w:spacing w:val="-3"/>
        </w:rPr>
        <w:t xml:space="preserve"> </w:t>
      </w:r>
      <w:r>
        <w:t>significantly.</w:t>
      </w:r>
      <w:r>
        <w:rPr>
          <w:spacing w:val="-2"/>
        </w:rPr>
        <w:t xml:space="preserve"> </w:t>
      </w:r>
      <w:r>
        <w:t>The</w:t>
      </w:r>
      <w:r>
        <w:rPr>
          <w:spacing w:val="-3"/>
        </w:rPr>
        <w:t xml:space="preserve"> </w:t>
      </w:r>
      <w:r>
        <w:t>free</w:t>
      </w:r>
      <w:r>
        <w:rPr>
          <w:spacing w:val="-2"/>
        </w:rPr>
        <w:t xml:space="preserve"> </w:t>
      </w:r>
      <w:r>
        <w:t>access</w:t>
      </w:r>
      <w:r>
        <w:rPr>
          <w:spacing w:val="-2"/>
        </w:rPr>
        <w:t xml:space="preserve"> </w:t>
      </w:r>
      <w:r>
        <w:t>to</w:t>
      </w:r>
      <w:r>
        <w:rPr>
          <w:spacing w:val="-2"/>
        </w:rPr>
        <w:t xml:space="preserve"> </w:t>
      </w:r>
      <w:r>
        <w:t>sentinel-2 multispectral</w:t>
      </w:r>
      <w:r>
        <w:rPr>
          <w:spacing w:val="-5"/>
        </w:rPr>
        <w:t xml:space="preserve"> </w:t>
      </w:r>
      <w:r>
        <w:t>magery</w:t>
      </w:r>
      <w:r>
        <w:rPr>
          <w:spacing w:val="-5"/>
        </w:rPr>
        <w:t xml:space="preserve"> </w:t>
      </w:r>
      <w:r>
        <w:t>is</w:t>
      </w:r>
      <w:r>
        <w:rPr>
          <w:spacing w:val="-5"/>
        </w:rPr>
        <w:t xml:space="preserve"> </w:t>
      </w:r>
      <w:r>
        <w:t>available</w:t>
      </w:r>
      <w:r>
        <w:rPr>
          <w:spacing w:val="-5"/>
        </w:rPr>
        <w:t xml:space="preserve"> </w:t>
      </w:r>
      <w:r>
        <w:t>through</w:t>
      </w:r>
      <w:r>
        <w:rPr>
          <w:spacing w:val="-5"/>
        </w:rPr>
        <w:t xml:space="preserve"> </w:t>
      </w:r>
      <w:r>
        <w:t>the</w:t>
      </w:r>
      <w:r>
        <w:rPr>
          <w:spacing w:val="-5"/>
        </w:rPr>
        <w:t xml:space="preserve"> </w:t>
      </w:r>
      <w:r>
        <w:t>Copernicus</w:t>
      </w:r>
      <w:r>
        <w:rPr>
          <w:spacing w:val="-5"/>
        </w:rPr>
        <w:t xml:space="preserve"> </w:t>
      </w:r>
      <w:r>
        <w:t>open access Hub. NASA POWER is</w:t>
      </w:r>
      <w:r>
        <w:rPr>
          <w:spacing w:val="-1"/>
        </w:rPr>
        <w:t xml:space="preserve"> </w:t>
      </w:r>
      <w:r>
        <w:t>an agency that offers meteoro- logical records without an API key on a day-to-day basis. The Open-Meteo</w:t>
      </w:r>
      <w:r>
        <w:rPr>
          <w:spacing w:val="-10"/>
        </w:rPr>
        <w:t xml:space="preserve"> </w:t>
      </w:r>
      <w:r>
        <w:t>is</w:t>
      </w:r>
      <w:r>
        <w:rPr>
          <w:spacing w:val="-10"/>
        </w:rPr>
        <w:t xml:space="preserve"> </w:t>
      </w:r>
      <w:r>
        <w:t>a</w:t>
      </w:r>
      <w:r>
        <w:rPr>
          <w:spacing w:val="-10"/>
        </w:rPr>
        <w:t xml:space="preserve"> </w:t>
      </w:r>
      <w:r>
        <w:t>free</w:t>
      </w:r>
      <w:r>
        <w:rPr>
          <w:spacing w:val="-10"/>
        </w:rPr>
        <w:t xml:space="preserve"> </w:t>
      </w:r>
      <w:r>
        <w:t>weather</w:t>
      </w:r>
      <w:r>
        <w:rPr>
          <w:spacing w:val="-10"/>
        </w:rPr>
        <w:t xml:space="preserve"> </w:t>
      </w:r>
      <w:r>
        <w:t>forecast</w:t>
      </w:r>
      <w:r>
        <w:rPr>
          <w:spacing w:val="-10"/>
        </w:rPr>
        <w:t xml:space="preserve"> </w:t>
      </w:r>
      <w:r>
        <w:t>providing</w:t>
      </w:r>
      <w:r>
        <w:rPr>
          <w:spacing w:val="-10"/>
        </w:rPr>
        <w:t xml:space="preserve"> </w:t>
      </w:r>
      <w:r>
        <w:t xml:space="preserve">sub-kilometre accuracy. The PlantVillage The publicly available dataset </w:t>
      </w:r>
      <w:hyperlink w:anchor="_bookmark10" w:history="1">
        <w:r>
          <w:t>[2]</w:t>
        </w:r>
      </w:hyperlink>
      <w:r>
        <w:t xml:space="preserve"> on Kaggle has 54,306 labeled images of leaves. TensorFlow and scikit-learn are open source and GPU-accelerated.</w:t>
      </w:r>
    </w:p>
    <w:p w14:paraId="3C8756C6" w14:textId="77777777" w:rsidR="008A1036" w:rsidRDefault="00000000">
      <w:pPr>
        <w:pStyle w:val="BodyText"/>
        <w:spacing w:before="7" w:line="249" w:lineRule="auto"/>
        <w:ind w:left="199" w:right="257" w:firstLine="199"/>
        <w:jc w:val="both"/>
      </w:pPr>
      <w:r>
        <w:t>However,</w:t>
      </w:r>
      <w:r>
        <w:rPr>
          <w:spacing w:val="-9"/>
        </w:rPr>
        <w:t xml:space="preserve"> </w:t>
      </w:r>
      <w:r>
        <w:t>in</w:t>
      </w:r>
      <w:r>
        <w:rPr>
          <w:spacing w:val="-9"/>
        </w:rPr>
        <w:t xml:space="preserve"> </w:t>
      </w:r>
      <w:r>
        <w:t>spite</w:t>
      </w:r>
      <w:r>
        <w:rPr>
          <w:spacing w:val="-9"/>
        </w:rPr>
        <w:t xml:space="preserve"> </w:t>
      </w:r>
      <w:r>
        <w:t>of</w:t>
      </w:r>
      <w:r>
        <w:rPr>
          <w:spacing w:val="-9"/>
        </w:rPr>
        <w:t xml:space="preserve"> </w:t>
      </w:r>
      <w:r>
        <w:t>these</w:t>
      </w:r>
      <w:r>
        <w:rPr>
          <w:spacing w:val="-9"/>
        </w:rPr>
        <w:t xml:space="preserve"> </w:t>
      </w:r>
      <w:r>
        <w:t>opportunities,</w:t>
      </w:r>
      <w:r>
        <w:rPr>
          <w:spacing w:val="-9"/>
        </w:rPr>
        <w:t xml:space="preserve"> </w:t>
      </w:r>
      <w:r>
        <w:t>the</w:t>
      </w:r>
      <w:r>
        <w:rPr>
          <w:spacing w:val="-9"/>
        </w:rPr>
        <w:t xml:space="preserve"> </w:t>
      </w:r>
      <w:r>
        <w:t>majority</w:t>
      </w:r>
      <w:r>
        <w:rPr>
          <w:spacing w:val="-9"/>
        </w:rPr>
        <w:t xml:space="preserve"> </w:t>
      </w:r>
      <w:r>
        <w:t>of</w:t>
      </w:r>
      <w:r>
        <w:rPr>
          <w:spacing w:val="-9"/>
        </w:rPr>
        <w:t xml:space="preserve"> </w:t>
      </w:r>
      <w:r>
        <w:t>cur- rent</w:t>
      </w:r>
      <w:r>
        <w:rPr>
          <w:spacing w:val="-6"/>
        </w:rPr>
        <w:t xml:space="preserve"> </w:t>
      </w:r>
      <w:r>
        <w:t>systems</w:t>
      </w:r>
      <w:r>
        <w:rPr>
          <w:spacing w:val="-6"/>
        </w:rPr>
        <w:t xml:space="preserve"> </w:t>
      </w:r>
      <w:r>
        <w:t>have</w:t>
      </w:r>
      <w:r>
        <w:rPr>
          <w:spacing w:val="-6"/>
        </w:rPr>
        <w:t xml:space="preserve"> </w:t>
      </w:r>
      <w:r>
        <w:t>three</w:t>
      </w:r>
      <w:r>
        <w:rPr>
          <w:spacing w:val="-7"/>
        </w:rPr>
        <w:t xml:space="preserve"> </w:t>
      </w:r>
      <w:r>
        <w:t>modes</w:t>
      </w:r>
      <w:r>
        <w:rPr>
          <w:spacing w:val="-6"/>
        </w:rPr>
        <w:t xml:space="preserve"> </w:t>
      </w:r>
      <w:r>
        <w:t>of</w:t>
      </w:r>
      <w:r>
        <w:rPr>
          <w:spacing w:val="-7"/>
        </w:rPr>
        <w:t xml:space="preserve"> </w:t>
      </w:r>
      <w:r>
        <w:t>failure</w:t>
      </w:r>
      <w:r>
        <w:rPr>
          <w:spacing w:val="-6"/>
        </w:rPr>
        <w:t xml:space="preserve"> </w:t>
      </w:r>
      <w:r>
        <w:t>namely</w:t>
      </w:r>
      <w:r>
        <w:rPr>
          <w:spacing w:val="-6"/>
        </w:rPr>
        <w:t xml:space="preserve"> </w:t>
      </w:r>
      <w:r>
        <w:t>(i)</w:t>
      </w:r>
      <w:r>
        <w:rPr>
          <w:spacing w:val="-7"/>
        </w:rPr>
        <w:t xml:space="preserve"> </w:t>
      </w:r>
      <w:r>
        <w:t>prohibitive subscription</w:t>
      </w:r>
      <w:r>
        <w:rPr>
          <w:spacing w:val="-11"/>
        </w:rPr>
        <w:t xml:space="preserve"> </w:t>
      </w:r>
      <w:r>
        <w:t>costs</w:t>
      </w:r>
      <w:r>
        <w:rPr>
          <w:spacing w:val="-11"/>
        </w:rPr>
        <w:t xml:space="preserve"> </w:t>
      </w:r>
      <w:r>
        <w:t>of.</w:t>
      </w:r>
      <w:r>
        <w:rPr>
          <w:spacing w:val="-11"/>
        </w:rPr>
        <w:t xml:space="preserve"> </w:t>
      </w:r>
      <w:r>
        <w:t>smallholders;</w:t>
      </w:r>
      <w:r>
        <w:rPr>
          <w:spacing w:val="-11"/>
        </w:rPr>
        <w:t xml:space="preserve"> </w:t>
      </w:r>
      <w:r>
        <w:t>(ii)</w:t>
      </w:r>
      <w:r>
        <w:rPr>
          <w:spacing w:val="-11"/>
        </w:rPr>
        <w:t xml:space="preserve"> </w:t>
      </w:r>
      <w:r>
        <w:t>single-modality</w:t>
      </w:r>
      <w:r>
        <w:rPr>
          <w:spacing w:val="-11"/>
        </w:rPr>
        <w:t xml:space="preserve"> </w:t>
      </w:r>
      <w:r>
        <w:t>design, which examines spectral indices, weather or leaf images separately; and (iii) reporting of unprocessed model scores</w:t>
      </w:r>
      <w:r>
        <w:rPr>
          <w:spacing w:val="40"/>
        </w:rPr>
        <w:t xml:space="preserve"> </w:t>
      </w:r>
      <w:r>
        <w:t>that are not accompanied by practical agronomic advice. All</w:t>
      </w:r>
      <w:r>
        <w:rPr>
          <w:spacing w:val="40"/>
        </w:rPr>
        <w:t xml:space="preserve"> </w:t>
      </w:r>
      <w:r>
        <w:t>of</w:t>
      </w:r>
      <w:r>
        <w:rPr>
          <w:spacing w:val="40"/>
        </w:rPr>
        <w:t xml:space="preserve"> </w:t>
      </w:r>
      <w:r>
        <w:t>the</w:t>
      </w:r>
      <w:r>
        <w:rPr>
          <w:spacing w:val="40"/>
        </w:rPr>
        <w:t xml:space="preserve"> </w:t>
      </w:r>
      <w:r>
        <w:t>reviewed</w:t>
      </w:r>
      <w:r>
        <w:rPr>
          <w:spacing w:val="40"/>
        </w:rPr>
        <w:t xml:space="preserve"> </w:t>
      </w:r>
      <w:r>
        <w:t>systems</w:t>
      </w:r>
      <w:r>
        <w:rPr>
          <w:spacing w:val="40"/>
        </w:rPr>
        <w:t xml:space="preserve"> </w:t>
      </w:r>
      <w:r>
        <w:t>in</w:t>
      </w:r>
      <w:r>
        <w:rPr>
          <w:spacing w:val="40"/>
        </w:rPr>
        <w:t xml:space="preserve"> </w:t>
      </w:r>
      <w:r>
        <w:t>Section</w:t>
      </w:r>
      <w:r>
        <w:rPr>
          <w:spacing w:val="40"/>
        </w:rPr>
        <w:t xml:space="preserve"> </w:t>
      </w:r>
      <w:hyperlink w:anchor="_bookmark0" w:history="1">
        <w:r>
          <w:t>II</w:t>
        </w:r>
      </w:hyperlink>
      <w:r>
        <w:rPr>
          <w:spacing w:val="40"/>
        </w:rPr>
        <w:t xml:space="preserve"> </w:t>
      </w:r>
      <w:r>
        <w:t>has</w:t>
      </w:r>
      <w:r>
        <w:rPr>
          <w:spacing w:val="40"/>
        </w:rPr>
        <w:t xml:space="preserve"> </w:t>
      </w:r>
      <w:r>
        <w:t>support</w:t>
      </w:r>
      <w:r>
        <w:rPr>
          <w:spacing w:val="40"/>
        </w:rPr>
        <w:t xml:space="preserve"> </w:t>
      </w:r>
      <w:r>
        <w:t>of</w:t>
      </w:r>
      <w:r>
        <w:rPr>
          <w:spacing w:val="40"/>
        </w:rPr>
        <w:t xml:space="preserve"> </w:t>
      </w:r>
      <w:r>
        <w:t>all three</w:t>
      </w:r>
      <w:r>
        <w:rPr>
          <w:spacing w:val="-9"/>
        </w:rPr>
        <w:t xml:space="preserve"> </w:t>
      </w:r>
      <w:r>
        <w:t>limitations</w:t>
      </w:r>
      <w:r>
        <w:rPr>
          <w:spacing w:val="-9"/>
        </w:rPr>
        <w:t xml:space="preserve"> </w:t>
      </w:r>
      <w:r>
        <w:t>in</w:t>
      </w:r>
      <w:r>
        <w:rPr>
          <w:spacing w:val="-9"/>
        </w:rPr>
        <w:t xml:space="preserve"> </w:t>
      </w:r>
      <w:r>
        <w:t>one</w:t>
      </w:r>
      <w:r>
        <w:rPr>
          <w:spacing w:val="-9"/>
        </w:rPr>
        <w:t xml:space="preserve"> </w:t>
      </w:r>
      <w:r>
        <w:t>open-source</w:t>
      </w:r>
      <w:r>
        <w:rPr>
          <w:spacing w:val="-9"/>
        </w:rPr>
        <w:t xml:space="preserve"> </w:t>
      </w:r>
      <w:r>
        <w:t>and</w:t>
      </w:r>
      <w:r>
        <w:rPr>
          <w:spacing w:val="-9"/>
        </w:rPr>
        <w:t xml:space="preserve"> </w:t>
      </w:r>
      <w:r>
        <w:t>zero-cost</w:t>
      </w:r>
      <w:r>
        <w:rPr>
          <w:spacing w:val="-9"/>
        </w:rPr>
        <w:t xml:space="preserve"> </w:t>
      </w:r>
      <w:r>
        <w:t xml:space="preserve">architecture. </w:t>
      </w:r>
      <w:r>
        <w:rPr>
          <w:spacing w:val="-2"/>
        </w:rPr>
        <w:t>Contributions.</w:t>
      </w:r>
    </w:p>
    <w:p w14:paraId="2F18AB6B" w14:textId="77777777" w:rsidR="008A1036" w:rsidRDefault="00000000">
      <w:pPr>
        <w:spacing w:before="7" w:line="249" w:lineRule="auto"/>
        <w:ind w:left="199" w:right="257" w:firstLine="199"/>
        <w:jc w:val="both"/>
        <w:rPr>
          <w:sz w:val="20"/>
        </w:rPr>
      </w:pPr>
      <w:r>
        <w:rPr>
          <w:b/>
          <w:sz w:val="20"/>
        </w:rPr>
        <w:t xml:space="preserve">Contributions. </w:t>
      </w:r>
      <w:r>
        <w:rPr>
          <w:sz w:val="20"/>
        </w:rPr>
        <w:t xml:space="preserve">that are verifiable in this paper are as </w:t>
      </w:r>
      <w:r>
        <w:rPr>
          <w:spacing w:val="-2"/>
          <w:sz w:val="20"/>
        </w:rPr>
        <w:t>follows:</w:t>
      </w:r>
    </w:p>
    <w:p w14:paraId="6074F844" w14:textId="77777777" w:rsidR="008A1036" w:rsidRDefault="00000000">
      <w:pPr>
        <w:pStyle w:val="ListParagraph"/>
        <w:numPr>
          <w:ilvl w:val="0"/>
          <w:numId w:val="3"/>
        </w:numPr>
        <w:tabs>
          <w:tab w:val="left" w:pos="446"/>
          <w:tab w:val="left" w:pos="448"/>
        </w:tabs>
        <w:spacing w:before="57" w:line="249" w:lineRule="auto"/>
        <w:ind w:right="257"/>
        <w:rPr>
          <w:sz w:val="20"/>
        </w:rPr>
      </w:pPr>
      <w:r>
        <w:rPr>
          <w:sz w:val="20"/>
        </w:rPr>
        <w:t>A</w:t>
      </w:r>
      <w:r>
        <w:rPr>
          <w:spacing w:val="18"/>
          <w:sz w:val="20"/>
        </w:rPr>
        <w:t xml:space="preserve"> </w:t>
      </w:r>
      <w:r>
        <w:rPr>
          <w:b/>
          <w:sz w:val="20"/>
        </w:rPr>
        <w:t>free-of-charge</w:t>
      </w:r>
      <w:r>
        <w:rPr>
          <w:b/>
          <w:spacing w:val="24"/>
          <w:sz w:val="20"/>
        </w:rPr>
        <w:t xml:space="preserve"> </w:t>
      </w:r>
      <w:r>
        <w:rPr>
          <w:b/>
          <w:sz w:val="20"/>
        </w:rPr>
        <w:t>data</w:t>
      </w:r>
      <w:r>
        <w:rPr>
          <w:b/>
          <w:spacing w:val="23"/>
          <w:sz w:val="20"/>
        </w:rPr>
        <w:t xml:space="preserve"> </w:t>
      </w:r>
      <w:r>
        <w:rPr>
          <w:b/>
          <w:sz w:val="20"/>
        </w:rPr>
        <w:t>stream</w:t>
      </w:r>
      <w:r>
        <w:rPr>
          <w:b/>
          <w:spacing w:val="18"/>
          <w:sz w:val="20"/>
        </w:rPr>
        <w:t xml:space="preserve"> </w:t>
      </w:r>
      <w:r>
        <w:rPr>
          <w:sz w:val="20"/>
        </w:rPr>
        <w:t>(NASA</w:t>
      </w:r>
      <w:r>
        <w:rPr>
          <w:spacing w:val="18"/>
          <w:sz w:val="20"/>
        </w:rPr>
        <w:t xml:space="preserve"> </w:t>
      </w:r>
      <w:r>
        <w:rPr>
          <w:sz w:val="20"/>
        </w:rPr>
        <w:t>POWER</w:t>
      </w:r>
      <w:r>
        <w:rPr>
          <w:spacing w:val="17"/>
          <w:sz w:val="20"/>
        </w:rPr>
        <w:t xml:space="preserve"> </w:t>
      </w:r>
      <w:r>
        <w:rPr>
          <w:sz w:val="20"/>
        </w:rPr>
        <w:t>+</w:t>
      </w:r>
      <w:r>
        <w:rPr>
          <w:spacing w:val="18"/>
          <w:sz w:val="20"/>
        </w:rPr>
        <w:t xml:space="preserve"> </w:t>
      </w:r>
      <w:r>
        <w:rPr>
          <w:sz w:val="20"/>
        </w:rPr>
        <w:t>Open- Meteo, none).</w:t>
      </w:r>
    </w:p>
    <w:p w14:paraId="02654517" w14:textId="77777777" w:rsidR="008A1036" w:rsidRDefault="00000000">
      <w:pPr>
        <w:pStyle w:val="ListParagraph"/>
        <w:numPr>
          <w:ilvl w:val="0"/>
          <w:numId w:val="3"/>
        </w:numPr>
        <w:tabs>
          <w:tab w:val="left" w:pos="446"/>
          <w:tab w:val="left" w:pos="448"/>
        </w:tabs>
        <w:spacing w:line="249" w:lineRule="auto"/>
        <w:ind w:right="257"/>
        <w:rPr>
          <w:sz w:val="20"/>
        </w:rPr>
      </w:pPr>
      <w:r>
        <w:rPr>
          <w:sz w:val="20"/>
        </w:rPr>
        <w:t xml:space="preserve">A </w:t>
      </w:r>
      <w:r>
        <w:rPr>
          <w:b/>
          <w:sz w:val="20"/>
        </w:rPr>
        <w:t xml:space="preserve">Crop specific Z-score </w:t>
      </w:r>
      <w:r>
        <w:rPr>
          <w:sz w:val="20"/>
        </w:rPr>
        <w:t>Stress sensor with four category baselines</w:t>
      </w:r>
      <w:r>
        <w:rPr>
          <w:spacing w:val="40"/>
          <w:sz w:val="20"/>
        </w:rPr>
        <w:t xml:space="preserve"> </w:t>
      </w:r>
      <w:r>
        <w:rPr>
          <w:sz w:val="20"/>
        </w:rPr>
        <w:t>that</w:t>
      </w:r>
      <w:r>
        <w:rPr>
          <w:spacing w:val="40"/>
          <w:sz w:val="20"/>
        </w:rPr>
        <w:t xml:space="preserve"> </w:t>
      </w:r>
      <w:r>
        <w:rPr>
          <w:sz w:val="20"/>
        </w:rPr>
        <w:t>got</w:t>
      </w:r>
      <w:r>
        <w:rPr>
          <w:spacing w:val="40"/>
          <w:sz w:val="20"/>
        </w:rPr>
        <w:t xml:space="preserve"> </w:t>
      </w:r>
      <w:r>
        <w:rPr>
          <w:sz w:val="20"/>
        </w:rPr>
        <w:t>F1 = 0.871.</w:t>
      </w:r>
    </w:p>
    <w:p w14:paraId="0218248E" w14:textId="77777777" w:rsidR="008A1036" w:rsidRDefault="00000000">
      <w:pPr>
        <w:pStyle w:val="ListParagraph"/>
        <w:numPr>
          <w:ilvl w:val="0"/>
          <w:numId w:val="3"/>
        </w:numPr>
        <w:tabs>
          <w:tab w:val="left" w:pos="446"/>
          <w:tab w:val="left" w:pos="448"/>
        </w:tabs>
        <w:spacing w:line="249" w:lineRule="auto"/>
        <w:ind w:right="257"/>
        <w:rPr>
          <w:sz w:val="20"/>
        </w:rPr>
      </w:pPr>
      <w:r>
        <w:rPr>
          <w:sz w:val="20"/>
        </w:rPr>
        <w:t>A</w:t>
      </w:r>
      <w:r>
        <w:rPr>
          <w:spacing w:val="40"/>
          <w:sz w:val="20"/>
        </w:rPr>
        <w:t xml:space="preserve"> </w:t>
      </w:r>
      <w:r>
        <w:rPr>
          <w:b/>
          <w:sz w:val="20"/>
        </w:rPr>
        <w:t>two-phase</w:t>
      </w:r>
      <w:r>
        <w:rPr>
          <w:b/>
          <w:spacing w:val="40"/>
          <w:sz w:val="20"/>
        </w:rPr>
        <w:t xml:space="preserve"> </w:t>
      </w:r>
      <w:r>
        <w:rPr>
          <w:b/>
          <w:sz w:val="20"/>
        </w:rPr>
        <w:t>ResNet-50</w:t>
      </w:r>
      <w:r>
        <w:rPr>
          <w:b/>
          <w:spacing w:val="40"/>
          <w:sz w:val="20"/>
        </w:rPr>
        <w:t xml:space="preserve"> </w:t>
      </w:r>
      <w:r>
        <w:rPr>
          <w:b/>
          <w:sz w:val="20"/>
        </w:rPr>
        <w:t>training</w:t>
      </w:r>
      <w:r>
        <w:rPr>
          <w:b/>
          <w:spacing w:val="40"/>
          <w:sz w:val="20"/>
        </w:rPr>
        <w:t xml:space="preserve"> </w:t>
      </w:r>
      <w:r>
        <w:rPr>
          <w:b/>
          <w:sz w:val="20"/>
        </w:rPr>
        <w:t>regimen</w:t>
      </w:r>
      <w:r>
        <w:rPr>
          <w:b/>
          <w:spacing w:val="40"/>
          <w:sz w:val="20"/>
        </w:rPr>
        <w:t xml:space="preserve"> </w:t>
      </w:r>
      <w:r>
        <w:rPr>
          <w:sz w:val="20"/>
        </w:rPr>
        <w:t>with</w:t>
      </w:r>
      <w:r>
        <w:rPr>
          <w:spacing w:val="40"/>
          <w:sz w:val="20"/>
        </w:rPr>
        <w:t xml:space="preserve"> </w:t>
      </w:r>
      <w:r>
        <w:rPr>
          <w:sz w:val="20"/>
        </w:rPr>
        <w:t>93.6% Top-1 error on PlantVillage (38 classes).</w:t>
      </w:r>
    </w:p>
    <w:p w14:paraId="733EFA9B" w14:textId="77777777" w:rsidR="008A1036" w:rsidRDefault="00000000">
      <w:pPr>
        <w:pStyle w:val="ListParagraph"/>
        <w:numPr>
          <w:ilvl w:val="0"/>
          <w:numId w:val="3"/>
        </w:numPr>
        <w:tabs>
          <w:tab w:val="left" w:pos="446"/>
          <w:tab w:val="left" w:pos="448"/>
        </w:tabs>
        <w:spacing w:line="249" w:lineRule="auto"/>
        <w:ind w:right="257"/>
        <w:rPr>
          <w:sz w:val="20"/>
        </w:rPr>
      </w:pPr>
      <w:r>
        <w:rPr>
          <w:sz w:val="20"/>
        </w:rPr>
        <w:t>A</w:t>
      </w:r>
      <w:r>
        <w:rPr>
          <w:spacing w:val="40"/>
          <w:sz w:val="20"/>
        </w:rPr>
        <w:t xml:space="preserve"> </w:t>
      </w:r>
      <w:r>
        <w:rPr>
          <w:b/>
          <w:sz w:val="20"/>
        </w:rPr>
        <w:t>calibrated</w:t>
      </w:r>
      <w:r>
        <w:rPr>
          <w:b/>
          <w:spacing w:val="40"/>
          <w:sz w:val="20"/>
        </w:rPr>
        <w:t xml:space="preserve"> </w:t>
      </w:r>
      <w:r>
        <w:rPr>
          <w:b/>
          <w:sz w:val="20"/>
        </w:rPr>
        <w:t>GBM</w:t>
      </w:r>
      <w:r>
        <w:rPr>
          <w:b/>
          <w:spacing w:val="40"/>
          <w:sz w:val="20"/>
        </w:rPr>
        <w:t xml:space="preserve"> </w:t>
      </w:r>
      <w:r>
        <w:rPr>
          <w:b/>
          <w:sz w:val="20"/>
        </w:rPr>
        <w:t>risk</w:t>
      </w:r>
      <w:r>
        <w:rPr>
          <w:b/>
          <w:spacing w:val="40"/>
          <w:sz w:val="20"/>
        </w:rPr>
        <w:t xml:space="preserve"> </w:t>
      </w:r>
      <w:r>
        <w:rPr>
          <w:b/>
          <w:sz w:val="20"/>
        </w:rPr>
        <w:t>classifies</w:t>
      </w:r>
      <w:r>
        <w:rPr>
          <w:b/>
          <w:spacing w:val="40"/>
          <w:sz w:val="20"/>
        </w:rPr>
        <w:t xml:space="preserve"> </w:t>
      </w:r>
      <w:r>
        <w:rPr>
          <w:sz w:val="20"/>
        </w:rPr>
        <w:t>12</w:t>
      </w:r>
      <w:r>
        <w:rPr>
          <w:spacing w:val="40"/>
          <w:sz w:val="20"/>
        </w:rPr>
        <w:t xml:space="preserve"> </w:t>
      </w:r>
      <w:r>
        <w:rPr>
          <w:sz w:val="20"/>
        </w:rPr>
        <w:t>features</w:t>
      </w:r>
      <w:r>
        <w:rPr>
          <w:spacing w:val="40"/>
          <w:sz w:val="20"/>
        </w:rPr>
        <w:t xml:space="preserve"> </w:t>
      </w:r>
      <w:r>
        <w:rPr>
          <w:sz w:val="20"/>
        </w:rPr>
        <w:t>with</w:t>
      </w:r>
      <w:r>
        <w:rPr>
          <w:spacing w:val="40"/>
          <w:sz w:val="20"/>
        </w:rPr>
        <w:t xml:space="preserve"> </w:t>
      </w:r>
      <w:r>
        <w:rPr>
          <w:sz w:val="20"/>
        </w:rPr>
        <w:t>a calibration</w:t>
      </w:r>
      <w:r>
        <w:rPr>
          <w:spacing w:val="40"/>
          <w:sz w:val="20"/>
        </w:rPr>
        <w:t xml:space="preserve"> </w:t>
      </w:r>
      <w:r>
        <w:rPr>
          <w:sz w:val="20"/>
        </w:rPr>
        <w:t>of</w:t>
      </w:r>
      <w:r>
        <w:rPr>
          <w:spacing w:val="40"/>
          <w:sz w:val="20"/>
        </w:rPr>
        <w:t xml:space="preserve"> </w:t>
      </w:r>
      <w:r>
        <w:rPr>
          <w:sz w:val="20"/>
        </w:rPr>
        <w:t>AUC = 0.913.</w:t>
      </w:r>
    </w:p>
    <w:p w14:paraId="522104CA" w14:textId="77777777" w:rsidR="008A1036" w:rsidRDefault="00000000">
      <w:pPr>
        <w:pStyle w:val="ListParagraph"/>
        <w:numPr>
          <w:ilvl w:val="0"/>
          <w:numId w:val="3"/>
        </w:numPr>
        <w:tabs>
          <w:tab w:val="left" w:pos="446"/>
          <w:tab w:val="left" w:pos="448"/>
        </w:tabs>
        <w:spacing w:before="3" w:line="235" w:lineRule="auto"/>
        <w:ind w:right="257"/>
        <w:rPr>
          <w:sz w:val="20"/>
        </w:rPr>
      </w:pPr>
      <w:r>
        <w:rPr>
          <w:sz w:val="20"/>
        </w:rPr>
        <w:t>A</w:t>
      </w:r>
      <w:r>
        <w:rPr>
          <w:spacing w:val="-6"/>
          <w:sz w:val="20"/>
        </w:rPr>
        <w:t xml:space="preserve"> </w:t>
      </w:r>
      <w:r>
        <w:rPr>
          <w:b/>
          <w:sz w:val="20"/>
        </w:rPr>
        <w:t>production</w:t>
      </w:r>
      <w:r>
        <w:rPr>
          <w:b/>
          <w:spacing w:val="-5"/>
          <w:sz w:val="20"/>
        </w:rPr>
        <w:t xml:space="preserve"> </w:t>
      </w:r>
      <w:r>
        <w:rPr>
          <w:b/>
          <w:sz w:val="20"/>
        </w:rPr>
        <w:t>Streamlit</w:t>
      </w:r>
      <w:r>
        <w:rPr>
          <w:b/>
          <w:spacing w:val="-5"/>
          <w:sz w:val="20"/>
        </w:rPr>
        <w:t xml:space="preserve"> </w:t>
      </w:r>
      <w:r>
        <w:rPr>
          <w:b/>
          <w:sz w:val="20"/>
        </w:rPr>
        <w:t>dashboard</w:t>
      </w:r>
      <w:r>
        <w:rPr>
          <w:b/>
          <w:spacing w:val="-7"/>
          <w:sz w:val="20"/>
        </w:rPr>
        <w:t xml:space="preserve"> </w:t>
      </w:r>
      <w:r>
        <w:rPr>
          <w:sz w:val="20"/>
        </w:rPr>
        <w:t>with</w:t>
      </w:r>
      <w:r>
        <w:rPr>
          <w:spacing w:val="-6"/>
          <w:sz w:val="20"/>
        </w:rPr>
        <w:t xml:space="preserve"> </w:t>
      </w:r>
      <w:r>
        <w:rPr>
          <w:sz w:val="20"/>
        </w:rPr>
        <w:t>end-to-end</w:t>
      </w:r>
      <w:r>
        <w:rPr>
          <w:spacing w:val="-6"/>
          <w:sz w:val="20"/>
        </w:rPr>
        <w:t xml:space="preserve"> </w:t>
      </w:r>
      <w:r>
        <w:rPr>
          <w:sz w:val="20"/>
        </w:rPr>
        <w:t xml:space="preserve">infer- ence at </w:t>
      </w:r>
      <w:r>
        <w:rPr>
          <w:rFonts w:ascii="Verdana" w:hAnsi="Verdana"/>
          <w:i/>
          <w:sz w:val="20"/>
        </w:rPr>
        <w:t>≤</w:t>
      </w:r>
      <w:r>
        <w:rPr>
          <w:rFonts w:ascii="Verdana" w:hAnsi="Verdana"/>
          <w:i/>
          <w:spacing w:val="-24"/>
          <w:sz w:val="20"/>
        </w:rPr>
        <w:t xml:space="preserve"> </w:t>
      </w:r>
      <w:r>
        <w:rPr>
          <w:sz w:val="20"/>
        </w:rPr>
        <w:t>2.91</w:t>
      </w:r>
      <w:r>
        <w:rPr>
          <w:spacing w:val="-5"/>
          <w:sz w:val="20"/>
        </w:rPr>
        <w:t xml:space="preserve"> </w:t>
      </w:r>
      <w:r>
        <w:rPr>
          <w:sz w:val="20"/>
        </w:rPr>
        <w:t>s per field.</w:t>
      </w:r>
    </w:p>
    <w:p w14:paraId="57C18EBA" w14:textId="77777777" w:rsidR="008A1036" w:rsidRDefault="00000000">
      <w:pPr>
        <w:pStyle w:val="ListParagraph"/>
        <w:numPr>
          <w:ilvl w:val="0"/>
          <w:numId w:val="4"/>
        </w:numPr>
        <w:tabs>
          <w:tab w:val="left" w:pos="1220"/>
        </w:tabs>
        <w:spacing w:before="213"/>
        <w:ind w:left="1220" w:hanging="289"/>
        <w:jc w:val="left"/>
        <w:rPr>
          <w:sz w:val="20"/>
        </w:rPr>
      </w:pPr>
      <w:bookmarkStart w:id="1" w:name="Related_Work_and_Research_Gap"/>
      <w:bookmarkStart w:id="2" w:name="_bookmark0"/>
      <w:bookmarkEnd w:id="1"/>
      <w:bookmarkEnd w:id="2"/>
      <w:r>
        <w:rPr>
          <w:smallCaps/>
          <w:sz w:val="20"/>
        </w:rPr>
        <w:t>Related</w:t>
      </w:r>
      <w:r>
        <w:rPr>
          <w:smallCaps/>
          <w:spacing w:val="49"/>
          <w:sz w:val="20"/>
        </w:rPr>
        <w:t xml:space="preserve"> </w:t>
      </w:r>
      <w:r>
        <w:rPr>
          <w:smallCaps/>
          <w:sz w:val="20"/>
        </w:rPr>
        <w:t>Work</w:t>
      </w:r>
      <w:r>
        <w:rPr>
          <w:smallCaps/>
          <w:spacing w:val="49"/>
          <w:sz w:val="20"/>
        </w:rPr>
        <w:t xml:space="preserve"> </w:t>
      </w:r>
      <w:r>
        <w:rPr>
          <w:smallCaps/>
          <w:sz w:val="20"/>
        </w:rPr>
        <w:t>and</w:t>
      </w:r>
      <w:r>
        <w:rPr>
          <w:smallCaps/>
          <w:spacing w:val="49"/>
          <w:sz w:val="20"/>
        </w:rPr>
        <w:t xml:space="preserve"> </w:t>
      </w:r>
      <w:r>
        <w:rPr>
          <w:smallCaps/>
          <w:sz w:val="20"/>
        </w:rPr>
        <w:t>Research</w:t>
      </w:r>
      <w:r>
        <w:rPr>
          <w:smallCaps/>
          <w:spacing w:val="49"/>
          <w:sz w:val="20"/>
        </w:rPr>
        <w:t xml:space="preserve"> </w:t>
      </w:r>
      <w:r>
        <w:rPr>
          <w:smallCaps/>
          <w:spacing w:val="-5"/>
          <w:sz w:val="20"/>
        </w:rPr>
        <w:t>Gap</w:t>
      </w:r>
    </w:p>
    <w:p w14:paraId="378D4B24" w14:textId="77777777" w:rsidR="008A1036" w:rsidRDefault="00000000">
      <w:pPr>
        <w:pStyle w:val="ListParagraph"/>
        <w:numPr>
          <w:ilvl w:val="1"/>
          <w:numId w:val="3"/>
        </w:numPr>
        <w:tabs>
          <w:tab w:val="left" w:pos="469"/>
        </w:tabs>
        <w:spacing w:before="120"/>
        <w:ind w:left="469" w:hanging="270"/>
        <w:jc w:val="both"/>
        <w:rPr>
          <w:i/>
          <w:sz w:val="20"/>
        </w:rPr>
      </w:pPr>
      <w:bookmarkStart w:id="3" w:name="Remote_Sensing_for_Vegetation_Monitoring"/>
      <w:bookmarkEnd w:id="3"/>
      <w:r>
        <w:rPr>
          <w:i/>
          <w:sz w:val="20"/>
        </w:rPr>
        <w:t>Remote</w:t>
      </w:r>
      <w:r>
        <w:rPr>
          <w:i/>
          <w:spacing w:val="4"/>
          <w:sz w:val="20"/>
        </w:rPr>
        <w:t xml:space="preserve"> </w:t>
      </w:r>
      <w:r>
        <w:rPr>
          <w:i/>
          <w:sz w:val="20"/>
        </w:rPr>
        <w:t>Sensing</w:t>
      </w:r>
      <w:r>
        <w:rPr>
          <w:i/>
          <w:spacing w:val="5"/>
          <w:sz w:val="20"/>
        </w:rPr>
        <w:t xml:space="preserve"> </w:t>
      </w:r>
      <w:r>
        <w:rPr>
          <w:i/>
          <w:sz w:val="20"/>
        </w:rPr>
        <w:t>for</w:t>
      </w:r>
      <w:r>
        <w:rPr>
          <w:i/>
          <w:spacing w:val="5"/>
          <w:sz w:val="20"/>
        </w:rPr>
        <w:t xml:space="preserve"> </w:t>
      </w:r>
      <w:r>
        <w:rPr>
          <w:i/>
          <w:sz w:val="20"/>
        </w:rPr>
        <w:t>Vegetation</w:t>
      </w:r>
      <w:r>
        <w:rPr>
          <w:i/>
          <w:spacing w:val="5"/>
          <w:sz w:val="20"/>
        </w:rPr>
        <w:t xml:space="preserve"> </w:t>
      </w:r>
      <w:r>
        <w:rPr>
          <w:i/>
          <w:spacing w:val="-2"/>
          <w:sz w:val="20"/>
        </w:rPr>
        <w:t>Monitoring</w:t>
      </w:r>
    </w:p>
    <w:p w14:paraId="42886830" w14:textId="77777777" w:rsidR="008A1036" w:rsidRDefault="00000000">
      <w:pPr>
        <w:pStyle w:val="BodyText"/>
        <w:spacing w:before="100" w:line="249" w:lineRule="auto"/>
        <w:ind w:left="199" w:right="257" w:firstLine="199"/>
        <w:jc w:val="both"/>
      </w:pPr>
      <w:r>
        <w:t>It</w:t>
      </w:r>
      <w:r>
        <w:rPr>
          <w:spacing w:val="-9"/>
        </w:rPr>
        <w:t xml:space="preserve"> </w:t>
      </w:r>
      <w:r>
        <w:t>has</w:t>
      </w:r>
      <w:r>
        <w:rPr>
          <w:spacing w:val="-9"/>
        </w:rPr>
        <w:t xml:space="preserve"> </w:t>
      </w:r>
      <w:r>
        <w:t>been</w:t>
      </w:r>
      <w:r>
        <w:rPr>
          <w:spacing w:val="-9"/>
        </w:rPr>
        <w:t xml:space="preserve"> </w:t>
      </w:r>
      <w:r>
        <w:t>demonstrated</w:t>
      </w:r>
      <w:r>
        <w:rPr>
          <w:spacing w:val="-9"/>
        </w:rPr>
        <w:t xml:space="preserve"> </w:t>
      </w:r>
      <w:r>
        <w:t>that</w:t>
      </w:r>
      <w:r>
        <w:rPr>
          <w:spacing w:val="-9"/>
        </w:rPr>
        <w:t xml:space="preserve"> </w:t>
      </w:r>
      <w:r>
        <w:t>sentinel-2</w:t>
      </w:r>
      <w:r>
        <w:rPr>
          <w:spacing w:val="-10"/>
        </w:rPr>
        <w:t xml:space="preserve"> </w:t>
      </w:r>
      <w:r>
        <w:t>derived</w:t>
      </w:r>
      <w:r>
        <w:rPr>
          <w:spacing w:val="-9"/>
        </w:rPr>
        <w:t xml:space="preserve"> </w:t>
      </w:r>
      <w:r>
        <w:t>NDVI</w:t>
      </w:r>
      <w:r>
        <w:rPr>
          <w:spacing w:val="-9"/>
        </w:rPr>
        <w:t xml:space="preserve"> </w:t>
      </w:r>
      <w:r>
        <w:t>time- series are capable of classifying rice growth stages with an overall accuracy of 87%</w:t>
      </w:r>
      <w:r>
        <w:rPr>
          <w:spacing w:val="40"/>
        </w:rPr>
        <w:t xml:space="preserve"> </w:t>
      </w:r>
      <w:hyperlink w:anchor="_bookmark11" w:history="1">
        <w:r>
          <w:t>[3].</w:t>
        </w:r>
      </w:hyperlink>
      <w:r>
        <w:t xml:space="preserve"> Cloud masking bigger than 20% cloud cover has a major negative effect on NDVI quality </w:t>
      </w:r>
      <w:hyperlink w:anchor="_bookmark12" w:history="1">
        <w:r>
          <w:t>[4],</w:t>
        </w:r>
      </w:hyperlink>
      <w:r>
        <w:t xml:space="preserve"> which is the direct reason why the chosen threshold was used in Crop-]. Logic. Recent multimodal forecasting methods of pests </w:t>
      </w:r>
      <w:hyperlink w:anchor="_bookmark22" w:history="1">
        <w:r>
          <w:t>[14]</w:t>
        </w:r>
      </w:hyperlink>
      <w:r>
        <w:t xml:space="preserve"> combine satellite NDVI and humidity indices but demand weekly. manual collection of samples, which makes</w:t>
      </w:r>
      <w:r>
        <w:rPr>
          <w:spacing w:val="80"/>
        </w:rPr>
        <w:t xml:space="preserve"> </w:t>
      </w:r>
      <w:r>
        <w:t>it scaled down.</w:t>
      </w:r>
    </w:p>
    <w:p w14:paraId="0611D78D" w14:textId="77777777" w:rsidR="008A1036" w:rsidRDefault="008A1036">
      <w:pPr>
        <w:pStyle w:val="BodyText"/>
        <w:spacing w:line="249" w:lineRule="auto"/>
        <w:jc w:val="both"/>
        <w:sectPr w:rsidR="008A1036">
          <w:type w:val="continuous"/>
          <w:pgSz w:w="12240" w:h="15840"/>
          <w:pgMar w:top="900" w:right="720" w:bottom="280" w:left="720" w:header="720" w:footer="720" w:gutter="0"/>
          <w:cols w:num="2" w:space="720" w:equalWidth="0">
            <w:col w:w="5281" w:space="40"/>
            <w:col w:w="5479"/>
          </w:cols>
        </w:sectPr>
      </w:pPr>
    </w:p>
    <w:p w14:paraId="7586F517" w14:textId="77777777" w:rsidR="008A1036" w:rsidRDefault="00000000">
      <w:pPr>
        <w:pStyle w:val="ListParagraph"/>
        <w:numPr>
          <w:ilvl w:val="1"/>
          <w:numId w:val="3"/>
        </w:numPr>
        <w:tabs>
          <w:tab w:val="left" w:pos="529"/>
        </w:tabs>
        <w:spacing w:before="71"/>
        <w:ind w:left="529" w:hanging="270"/>
        <w:jc w:val="left"/>
        <w:rPr>
          <w:i/>
          <w:sz w:val="20"/>
        </w:rPr>
      </w:pPr>
      <w:bookmarkStart w:id="4" w:name="Anomaly_Detection_in_Vegetation_Indices"/>
      <w:bookmarkEnd w:id="4"/>
      <w:r>
        <w:rPr>
          <w:i/>
          <w:sz w:val="20"/>
        </w:rPr>
        <w:lastRenderedPageBreak/>
        <w:t>Anomaly</w:t>
      </w:r>
      <w:r>
        <w:rPr>
          <w:i/>
          <w:spacing w:val="4"/>
          <w:sz w:val="20"/>
        </w:rPr>
        <w:t xml:space="preserve"> </w:t>
      </w:r>
      <w:r>
        <w:rPr>
          <w:i/>
          <w:sz w:val="20"/>
        </w:rPr>
        <w:t>Detection</w:t>
      </w:r>
      <w:r>
        <w:rPr>
          <w:i/>
          <w:spacing w:val="4"/>
          <w:sz w:val="20"/>
        </w:rPr>
        <w:t xml:space="preserve"> </w:t>
      </w:r>
      <w:r>
        <w:rPr>
          <w:i/>
          <w:sz w:val="20"/>
        </w:rPr>
        <w:t>in</w:t>
      </w:r>
      <w:r>
        <w:rPr>
          <w:i/>
          <w:spacing w:val="5"/>
          <w:sz w:val="20"/>
        </w:rPr>
        <w:t xml:space="preserve"> </w:t>
      </w:r>
      <w:r>
        <w:rPr>
          <w:i/>
          <w:sz w:val="20"/>
        </w:rPr>
        <w:t>Vegetation</w:t>
      </w:r>
      <w:r>
        <w:rPr>
          <w:i/>
          <w:spacing w:val="4"/>
          <w:sz w:val="20"/>
        </w:rPr>
        <w:t xml:space="preserve"> </w:t>
      </w:r>
      <w:r>
        <w:rPr>
          <w:i/>
          <w:spacing w:val="-2"/>
          <w:sz w:val="20"/>
        </w:rPr>
        <w:t>Indices</w:t>
      </w:r>
    </w:p>
    <w:p w14:paraId="55756E63" w14:textId="77777777" w:rsidR="008A1036" w:rsidRDefault="00000000">
      <w:pPr>
        <w:pStyle w:val="BodyText"/>
        <w:spacing w:before="127"/>
        <w:ind w:left="458"/>
      </w:pPr>
      <w:r>
        <w:t>Fixed-threshold</w:t>
      </w:r>
      <w:r>
        <w:rPr>
          <w:spacing w:val="28"/>
        </w:rPr>
        <w:t xml:space="preserve"> </w:t>
      </w:r>
      <w:r>
        <w:t>NDVI</w:t>
      </w:r>
      <w:r>
        <w:rPr>
          <w:spacing w:val="30"/>
        </w:rPr>
        <w:t xml:space="preserve"> </w:t>
      </w:r>
      <w:r>
        <w:t>algorithms</w:t>
      </w:r>
      <w:r>
        <w:rPr>
          <w:spacing w:val="28"/>
        </w:rPr>
        <w:t xml:space="preserve"> </w:t>
      </w:r>
      <w:r>
        <w:t>are</w:t>
      </w:r>
      <w:r>
        <w:rPr>
          <w:spacing w:val="29"/>
        </w:rPr>
        <w:t xml:space="preserve"> </w:t>
      </w:r>
      <w:r>
        <w:t>crop-blind</w:t>
      </w:r>
      <w:r>
        <w:rPr>
          <w:spacing w:val="29"/>
        </w:rPr>
        <w:t xml:space="preserve"> </w:t>
      </w:r>
      <w:r>
        <w:t>and</w:t>
      </w:r>
      <w:r>
        <w:rPr>
          <w:spacing w:val="29"/>
        </w:rPr>
        <w:t xml:space="preserve"> </w:t>
      </w:r>
      <w:r>
        <w:rPr>
          <w:spacing w:val="-4"/>
        </w:rPr>
        <w:t>pro-</w:t>
      </w:r>
    </w:p>
    <w:p w14:paraId="1518AFB3" w14:textId="77777777" w:rsidR="008A1036" w:rsidRDefault="00000000">
      <w:pPr>
        <w:spacing w:before="109" w:line="170" w:lineRule="exact"/>
        <w:ind w:left="4" w:right="239"/>
        <w:jc w:val="center"/>
        <w:rPr>
          <w:sz w:val="16"/>
        </w:rPr>
      </w:pPr>
      <w:r>
        <w:br w:type="column"/>
      </w:r>
      <w:bookmarkStart w:id="5" w:name="_bookmark1"/>
      <w:bookmarkEnd w:id="5"/>
      <w:r>
        <w:rPr>
          <w:spacing w:val="-2"/>
          <w:sz w:val="16"/>
        </w:rPr>
        <w:t>TABLE</w:t>
      </w:r>
      <w:r>
        <w:rPr>
          <w:spacing w:val="4"/>
          <w:sz w:val="16"/>
        </w:rPr>
        <w:t xml:space="preserve"> </w:t>
      </w:r>
      <w:r>
        <w:rPr>
          <w:spacing w:val="-10"/>
          <w:sz w:val="16"/>
        </w:rPr>
        <w:t>I</w:t>
      </w:r>
    </w:p>
    <w:p w14:paraId="6F19106F" w14:textId="77777777" w:rsidR="008A1036" w:rsidRDefault="00000000">
      <w:pPr>
        <w:spacing w:line="193" w:lineRule="exact"/>
        <w:ind w:left="4" w:right="239"/>
        <w:jc w:val="center"/>
        <w:rPr>
          <w:sz w:val="16"/>
        </w:rPr>
      </w:pPr>
      <w:r>
        <w:rPr>
          <w:smallCaps/>
          <w:sz w:val="16"/>
        </w:rPr>
        <w:t>Capability</w:t>
      </w:r>
      <w:r>
        <w:rPr>
          <w:smallCaps/>
          <w:spacing w:val="36"/>
          <w:sz w:val="16"/>
        </w:rPr>
        <w:t xml:space="preserve"> </w:t>
      </w:r>
      <w:r>
        <w:rPr>
          <w:smallCaps/>
          <w:sz w:val="16"/>
        </w:rPr>
        <w:t>comparison</w:t>
      </w:r>
      <w:r>
        <w:rPr>
          <w:smallCaps/>
          <w:spacing w:val="37"/>
          <w:sz w:val="16"/>
        </w:rPr>
        <w:t xml:space="preserve"> </w:t>
      </w:r>
      <w:r>
        <w:rPr>
          <w:smallCaps/>
          <w:sz w:val="16"/>
        </w:rPr>
        <w:t>of</w:t>
      </w:r>
      <w:r>
        <w:rPr>
          <w:smallCaps/>
          <w:spacing w:val="37"/>
          <w:sz w:val="16"/>
        </w:rPr>
        <w:t xml:space="preserve"> </w:t>
      </w:r>
      <w:r>
        <w:rPr>
          <w:smallCaps/>
          <w:sz w:val="16"/>
        </w:rPr>
        <w:t>related</w:t>
      </w:r>
      <w:r>
        <w:rPr>
          <w:smallCaps/>
          <w:spacing w:val="36"/>
          <w:sz w:val="16"/>
        </w:rPr>
        <w:t xml:space="preserve"> </w:t>
      </w:r>
      <w:r>
        <w:rPr>
          <w:smallCaps/>
          <w:sz w:val="16"/>
        </w:rPr>
        <w:t>systems.</w:t>
      </w:r>
      <w:r>
        <w:rPr>
          <w:smallCaps/>
          <w:spacing w:val="21"/>
          <w:sz w:val="16"/>
        </w:rPr>
        <w:t xml:space="preserve"> </w:t>
      </w:r>
      <w:r>
        <w:rPr>
          <w:rFonts w:ascii="Segoe UI Symbol" w:hAnsi="Segoe UI Symbol"/>
          <w:sz w:val="16"/>
        </w:rPr>
        <w:t>✓</w:t>
      </w:r>
      <w:r>
        <w:rPr>
          <w:rFonts w:ascii="Segoe UI Symbol" w:hAnsi="Segoe UI Symbol"/>
          <w:spacing w:val="2"/>
          <w:sz w:val="16"/>
        </w:rPr>
        <w:t xml:space="preserve"> </w:t>
      </w:r>
      <w:r>
        <w:rPr>
          <w:smallCaps/>
          <w:sz w:val="16"/>
        </w:rPr>
        <w:t>=</w:t>
      </w:r>
      <w:r>
        <w:rPr>
          <w:smallCaps/>
          <w:spacing w:val="7"/>
          <w:sz w:val="16"/>
        </w:rPr>
        <w:t xml:space="preserve"> </w:t>
      </w:r>
      <w:r>
        <w:rPr>
          <w:smallCaps/>
          <w:spacing w:val="-2"/>
          <w:sz w:val="16"/>
        </w:rPr>
        <w:t>supported;</w:t>
      </w:r>
    </w:p>
    <w:p w14:paraId="2F986B2F" w14:textId="77777777" w:rsidR="008A1036" w:rsidRDefault="00000000">
      <w:pPr>
        <w:spacing w:line="179" w:lineRule="exact"/>
        <w:ind w:right="239"/>
        <w:jc w:val="center"/>
        <w:rPr>
          <w:sz w:val="16"/>
        </w:rPr>
      </w:pPr>
      <w:r>
        <w:rPr>
          <w:rFonts w:ascii="Arial" w:hAnsi="Arial"/>
          <w:i/>
          <w:w w:val="115"/>
          <w:sz w:val="16"/>
        </w:rPr>
        <w:t>×</w:t>
      </w:r>
      <w:r>
        <w:rPr>
          <w:rFonts w:ascii="Arial" w:hAnsi="Arial"/>
          <w:i/>
          <w:spacing w:val="-17"/>
          <w:w w:val="115"/>
          <w:sz w:val="16"/>
        </w:rPr>
        <w:t xml:space="preserve"> </w:t>
      </w:r>
      <w:r>
        <w:rPr>
          <w:w w:val="115"/>
          <w:sz w:val="16"/>
        </w:rPr>
        <w:t>=</w:t>
      </w:r>
      <w:r>
        <w:rPr>
          <w:spacing w:val="-7"/>
          <w:w w:val="115"/>
          <w:sz w:val="16"/>
        </w:rPr>
        <w:t xml:space="preserve"> </w:t>
      </w:r>
      <w:r>
        <w:rPr>
          <w:spacing w:val="-2"/>
          <w:w w:val="115"/>
          <w:sz w:val="12"/>
        </w:rPr>
        <w:t>ABSENT</w:t>
      </w:r>
      <w:r>
        <w:rPr>
          <w:spacing w:val="-2"/>
          <w:w w:val="115"/>
          <w:sz w:val="16"/>
        </w:rPr>
        <w:t>.</w:t>
      </w:r>
    </w:p>
    <w:p w14:paraId="0554C378" w14:textId="77777777" w:rsidR="008A1036" w:rsidRDefault="008A1036">
      <w:pPr>
        <w:spacing w:line="179" w:lineRule="exact"/>
        <w:jc w:val="center"/>
        <w:rPr>
          <w:sz w:val="16"/>
        </w:rPr>
        <w:sectPr w:rsidR="008A1036">
          <w:pgSz w:w="12240" w:h="15840"/>
          <w:pgMar w:top="920" w:right="720" w:bottom="280" w:left="720" w:header="720" w:footer="720" w:gutter="0"/>
          <w:cols w:num="2" w:space="720" w:equalWidth="0">
            <w:col w:w="5321" w:space="176"/>
            <w:col w:w="5303"/>
          </w:cols>
        </w:sectPr>
      </w:pPr>
    </w:p>
    <w:p w14:paraId="1FDB7A75" w14:textId="77777777" w:rsidR="008A1036" w:rsidRDefault="00000000">
      <w:pPr>
        <w:pStyle w:val="BodyText"/>
        <w:tabs>
          <w:tab w:val="left" w:pos="10585"/>
        </w:tabs>
        <w:spacing w:before="9"/>
        <w:ind w:left="259"/>
        <w:jc w:val="both"/>
      </w:pPr>
      <w:r>
        <w:t>duce</w:t>
      </w:r>
      <w:r>
        <w:rPr>
          <w:spacing w:val="65"/>
        </w:rPr>
        <w:t xml:space="preserve"> </w:t>
      </w:r>
      <w:r>
        <w:t>too</w:t>
      </w:r>
      <w:r>
        <w:rPr>
          <w:spacing w:val="65"/>
        </w:rPr>
        <w:t xml:space="preserve"> </w:t>
      </w:r>
      <w:r>
        <w:t>many</w:t>
      </w:r>
      <w:r>
        <w:rPr>
          <w:spacing w:val="65"/>
        </w:rPr>
        <w:t xml:space="preserve"> </w:t>
      </w:r>
      <w:r>
        <w:t>false</w:t>
      </w:r>
      <w:r>
        <w:rPr>
          <w:spacing w:val="65"/>
        </w:rPr>
        <w:t xml:space="preserve"> </w:t>
      </w:r>
      <w:r>
        <w:t>positives</w:t>
      </w:r>
      <w:r>
        <w:rPr>
          <w:spacing w:val="65"/>
        </w:rPr>
        <w:t xml:space="preserve"> </w:t>
      </w:r>
      <w:r>
        <w:t>on</w:t>
      </w:r>
      <w:r>
        <w:rPr>
          <w:spacing w:val="65"/>
        </w:rPr>
        <w:t xml:space="preserve"> </w:t>
      </w:r>
      <w:r>
        <w:t>fields</w:t>
      </w:r>
      <w:r>
        <w:rPr>
          <w:spacing w:val="65"/>
        </w:rPr>
        <w:t xml:space="preserve"> </w:t>
      </w:r>
      <w:r>
        <w:t>of</w:t>
      </w:r>
      <w:r>
        <w:rPr>
          <w:spacing w:val="65"/>
        </w:rPr>
        <w:t xml:space="preserve"> </w:t>
      </w:r>
      <w:r>
        <w:t>mixed</w:t>
      </w:r>
      <w:r>
        <w:rPr>
          <w:spacing w:val="65"/>
        </w:rPr>
        <w:t xml:space="preserve"> </w:t>
      </w:r>
      <w:r>
        <w:t>material</w:t>
      </w:r>
      <w:r>
        <w:rPr>
          <w:spacing w:val="189"/>
        </w:rPr>
        <w:t xml:space="preserve"> </w:t>
      </w:r>
      <w:r>
        <w:rPr>
          <w:u w:val="single"/>
        </w:rPr>
        <w:tab/>
      </w:r>
    </w:p>
    <w:p w14:paraId="41F5A642" w14:textId="77777777" w:rsidR="008A1036" w:rsidRDefault="00000000">
      <w:pPr>
        <w:pStyle w:val="BodyText"/>
        <w:spacing w:before="9" w:line="249" w:lineRule="auto"/>
        <w:ind w:left="259" w:right="5517"/>
        <w:jc w:val="both"/>
      </w:pPr>
      <w:r>
        <w:rPr>
          <w:noProof/>
        </w:rPr>
        <mc:AlternateContent>
          <mc:Choice Requires="wps">
            <w:drawing>
              <wp:anchor distT="0" distB="0" distL="0" distR="0" simplePos="0" relativeHeight="15730688" behindDoc="0" locked="0" layoutInCell="1" allowOverlap="1" wp14:anchorId="1032B0D2" wp14:editId="03B6274F">
                <wp:simplePos x="0" y="0"/>
                <wp:positionH relativeFrom="page">
                  <wp:posOffset>3924020</wp:posOffset>
                </wp:positionH>
                <wp:positionV relativeFrom="paragraph">
                  <wp:posOffset>5485</wp:posOffset>
                </wp:positionV>
                <wp:extent cx="3265170" cy="9239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9239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52"/>
                              <w:gridCol w:w="561"/>
                              <w:gridCol w:w="657"/>
                              <w:gridCol w:w="512"/>
                              <w:gridCol w:w="543"/>
                              <w:gridCol w:w="720"/>
                              <w:gridCol w:w="478"/>
                            </w:tblGrid>
                            <w:tr w:rsidR="008A1036" w14:paraId="4889D1B6" w14:textId="77777777">
                              <w:trPr>
                                <w:trHeight w:val="221"/>
                              </w:trPr>
                              <w:tc>
                                <w:tcPr>
                                  <w:tcW w:w="1552" w:type="dxa"/>
                                  <w:tcBorders>
                                    <w:bottom w:val="single" w:sz="4" w:space="0" w:color="000000"/>
                                  </w:tcBorders>
                                </w:tcPr>
                                <w:p w14:paraId="37B34DB2" w14:textId="77777777" w:rsidR="008A1036" w:rsidRDefault="00000000">
                                  <w:pPr>
                                    <w:pStyle w:val="TableParagraph"/>
                                    <w:spacing w:before="3"/>
                                    <w:ind w:left="104"/>
                                    <w:jc w:val="left"/>
                                    <w:rPr>
                                      <w:b/>
                                      <w:sz w:val="14"/>
                                    </w:rPr>
                                  </w:pPr>
                                  <w:r>
                                    <w:rPr>
                                      <w:b/>
                                      <w:spacing w:val="-2"/>
                                      <w:sz w:val="14"/>
                                    </w:rPr>
                                    <w:t>System</w:t>
                                  </w:r>
                                </w:p>
                              </w:tc>
                              <w:tc>
                                <w:tcPr>
                                  <w:tcW w:w="561" w:type="dxa"/>
                                  <w:tcBorders>
                                    <w:bottom w:val="single" w:sz="4" w:space="0" w:color="000000"/>
                                  </w:tcBorders>
                                </w:tcPr>
                                <w:p w14:paraId="74B88259" w14:textId="77777777" w:rsidR="008A1036" w:rsidRDefault="00000000">
                                  <w:pPr>
                                    <w:pStyle w:val="TableParagraph"/>
                                    <w:spacing w:before="3"/>
                                    <w:ind w:right="1"/>
                                    <w:rPr>
                                      <w:b/>
                                      <w:sz w:val="14"/>
                                    </w:rPr>
                                  </w:pPr>
                                  <w:r>
                                    <w:rPr>
                                      <w:b/>
                                      <w:spacing w:val="-4"/>
                                      <w:sz w:val="14"/>
                                    </w:rPr>
                                    <w:t>NDVI</w:t>
                                  </w:r>
                                </w:p>
                              </w:tc>
                              <w:tc>
                                <w:tcPr>
                                  <w:tcW w:w="657" w:type="dxa"/>
                                  <w:tcBorders>
                                    <w:bottom w:val="single" w:sz="4" w:space="0" w:color="000000"/>
                                  </w:tcBorders>
                                </w:tcPr>
                                <w:p w14:paraId="656D849E" w14:textId="77777777" w:rsidR="008A1036" w:rsidRDefault="00000000">
                                  <w:pPr>
                                    <w:pStyle w:val="TableParagraph"/>
                                    <w:spacing w:before="3"/>
                                    <w:rPr>
                                      <w:b/>
                                      <w:sz w:val="14"/>
                                    </w:rPr>
                                  </w:pPr>
                                  <w:r>
                                    <w:rPr>
                                      <w:b/>
                                      <w:spacing w:val="-2"/>
                                      <w:sz w:val="14"/>
                                    </w:rPr>
                                    <w:t>Z-score</w:t>
                                  </w:r>
                                </w:p>
                              </w:tc>
                              <w:tc>
                                <w:tcPr>
                                  <w:tcW w:w="512" w:type="dxa"/>
                                  <w:tcBorders>
                                    <w:bottom w:val="single" w:sz="4" w:space="0" w:color="000000"/>
                                  </w:tcBorders>
                                </w:tcPr>
                                <w:p w14:paraId="35859E01" w14:textId="77777777" w:rsidR="008A1036" w:rsidRDefault="00000000">
                                  <w:pPr>
                                    <w:pStyle w:val="TableParagraph"/>
                                    <w:spacing w:before="3"/>
                                    <w:rPr>
                                      <w:b/>
                                      <w:sz w:val="14"/>
                                    </w:rPr>
                                  </w:pPr>
                                  <w:r>
                                    <w:rPr>
                                      <w:b/>
                                      <w:spacing w:val="-5"/>
                                      <w:sz w:val="14"/>
                                    </w:rPr>
                                    <w:t>CNN</w:t>
                                  </w:r>
                                </w:p>
                              </w:tc>
                              <w:tc>
                                <w:tcPr>
                                  <w:tcW w:w="543" w:type="dxa"/>
                                  <w:tcBorders>
                                    <w:bottom w:val="single" w:sz="4" w:space="0" w:color="000000"/>
                                  </w:tcBorders>
                                </w:tcPr>
                                <w:p w14:paraId="620B68D3" w14:textId="77777777" w:rsidR="008A1036" w:rsidRDefault="00000000">
                                  <w:pPr>
                                    <w:pStyle w:val="TableParagraph"/>
                                    <w:spacing w:before="3"/>
                                    <w:ind w:right="1"/>
                                    <w:rPr>
                                      <w:b/>
                                      <w:sz w:val="14"/>
                                    </w:rPr>
                                  </w:pPr>
                                  <w:r>
                                    <w:rPr>
                                      <w:b/>
                                      <w:spacing w:val="-5"/>
                                      <w:sz w:val="14"/>
                                    </w:rPr>
                                    <w:t>GBM</w:t>
                                  </w:r>
                                </w:p>
                              </w:tc>
                              <w:tc>
                                <w:tcPr>
                                  <w:tcW w:w="720" w:type="dxa"/>
                                  <w:tcBorders>
                                    <w:bottom w:val="single" w:sz="4" w:space="0" w:color="000000"/>
                                  </w:tcBorders>
                                </w:tcPr>
                                <w:p w14:paraId="6AC14609" w14:textId="77777777" w:rsidR="008A1036" w:rsidRDefault="00000000">
                                  <w:pPr>
                                    <w:pStyle w:val="TableParagraph"/>
                                    <w:spacing w:before="3"/>
                                    <w:ind w:right="1"/>
                                    <w:rPr>
                                      <w:b/>
                                      <w:sz w:val="14"/>
                                    </w:rPr>
                                  </w:pPr>
                                  <w:r>
                                    <w:rPr>
                                      <w:b/>
                                      <w:spacing w:val="-2"/>
                                      <w:sz w:val="14"/>
                                    </w:rPr>
                                    <w:t>Weather</w:t>
                                  </w:r>
                                </w:p>
                              </w:tc>
                              <w:tc>
                                <w:tcPr>
                                  <w:tcW w:w="478" w:type="dxa"/>
                                  <w:tcBorders>
                                    <w:bottom w:val="single" w:sz="4" w:space="0" w:color="000000"/>
                                  </w:tcBorders>
                                </w:tcPr>
                                <w:p w14:paraId="13A8A9E1" w14:textId="77777777" w:rsidR="008A1036" w:rsidRDefault="00000000">
                                  <w:pPr>
                                    <w:pStyle w:val="TableParagraph"/>
                                    <w:spacing w:before="3"/>
                                    <w:ind w:right="1"/>
                                    <w:rPr>
                                      <w:b/>
                                      <w:sz w:val="14"/>
                                    </w:rPr>
                                  </w:pPr>
                                  <w:r>
                                    <w:rPr>
                                      <w:b/>
                                      <w:spacing w:val="-4"/>
                                      <w:sz w:val="14"/>
                                    </w:rPr>
                                    <w:t>Free</w:t>
                                  </w:r>
                                </w:p>
                              </w:tc>
                            </w:tr>
                            <w:tr w:rsidR="008A1036" w14:paraId="47C612F8" w14:textId="77777777">
                              <w:trPr>
                                <w:trHeight w:val="231"/>
                              </w:trPr>
                              <w:tc>
                                <w:tcPr>
                                  <w:tcW w:w="1552" w:type="dxa"/>
                                  <w:tcBorders>
                                    <w:top w:val="single" w:sz="4" w:space="0" w:color="000000"/>
                                  </w:tcBorders>
                                </w:tcPr>
                                <w:p w14:paraId="6A3F1D10" w14:textId="77777777" w:rsidR="008A1036" w:rsidRDefault="00000000">
                                  <w:pPr>
                                    <w:pStyle w:val="TableParagraph"/>
                                    <w:spacing w:before="51" w:line="160" w:lineRule="exact"/>
                                    <w:ind w:left="104"/>
                                    <w:jc w:val="left"/>
                                    <w:rPr>
                                      <w:sz w:val="14"/>
                                    </w:rPr>
                                  </w:pPr>
                                  <w:r>
                                    <w:rPr>
                                      <w:sz w:val="14"/>
                                    </w:rPr>
                                    <w:t>Mohanty</w:t>
                                  </w:r>
                                  <w:r>
                                    <w:rPr>
                                      <w:spacing w:val="10"/>
                                      <w:sz w:val="14"/>
                                    </w:rPr>
                                    <w:t xml:space="preserve"> </w:t>
                                  </w:r>
                                  <w:r>
                                    <w:rPr>
                                      <w:sz w:val="14"/>
                                    </w:rPr>
                                    <w:t>et</w:t>
                                  </w:r>
                                  <w:r>
                                    <w:rPr>
                                      <w:spacing w:val="11"/>
                                      <w:sz w:val="14"/>
                                    </w:rPr>
                                    <w:t xml:space="preserve"> </w:t>
                                  </w:r>
                                  <w:r>
                                    <w:rPr>
                                      <w:sz w:val="14"/>
                                    </w:rPr>
                                    <w:t>al.</w:t>
                                  </w:r>
                                  <w:r>
                                    <w:rPr>
                                      <w:spacing w:val="10"/>
                                      <w:sz w:val="14"/>
                                    </w:rPr>
                                    <w:t xml:space="preserve"> </w:t>
                                  </w:r>
                                  <w:hyperlink w:anchor="_bookmark15" w:history="1">
                                    <w:r>
                                      <w:rPr>
                                        <w:spacing w:val="-5"/>
                                        <w:sz w:val="14"/>
                                      </w:rPr>
                                      <w:t>[7]</w:t>
                                    </w:r>
                                  </w:hyperlink>
                                </w:p>
                              </w:tc>
                              <w:tc>
                                <w:tcPr>
                                  <w:tcW w:w="561" w:type="dxa"/>
                                  <w:tcBorders>
                                    <w:top w:val="single" w:sz="4" w:space="0" w:color="000000"/>
                                  </w:tcBorders>
                                </w:tcPr>
                                <w:p w14:paraId="124AE8E0" w14:textId="77777777" w:rsidR="008A1036" w:rsidRDefault="00000000">
                                  <w:pPr>
                                    <w:pStyle w:val="TableParagraph"/>
                                    <w:spacing w:before="31" w:line="180" w:lineRule="exact"/>
                                    <w:ind w:right="1"/>
                                    <w:rPr>
                                      <w:rFonts w:ascii="Segoe UI Symbol" w:hAnsi="Segoe UI Symbol"/>
                                      <w:sz w:val="14"/>
                                    </w:rPr>
                                  </w:pPr>
                                  <w:r>
                                    <w:rPr>
                                      <w:rFonts w:ascii="Segoe UI Symbol" w:hAnsi="Segoe UI Symbol"/>
                                      <w:spacing w:val="-10"/>
                                      <w:w w:val="110"/>
                                      <w:sz w:val="14"/>
                                    </w:rPr>
                                    <w:t>✓</w:t>
                                  </w:r>
                                </w:p>
                              </w:tc>
                              <w:tc>
                                <w:tcPr>
                                  <w:tcW w:w="657" w:type="dxa"/>
                                  <w:tcBorders>
                                    <w:top w:val="single" w:sz="4" w:space="0" w:color="000000"/>
                                  </w:tcBorders>
                                </w:tcPr>
                                <w:p w14:paraId="5ED488BA" w14:textId="77777777" w:rsidR="008A1036" w:rsidRDefault="00000000">
                                  <w:pPr>
                                    <w:pStyle w:val="TableParagraph"/>
                                    <w:spacing w:before="51" w:line="161" w:lineRule="exact"/>
                                    <w:rPr>
                                      <w:rFonts w:ascii="Arial" w:hAnsi="Arial"/>
                                      <w:i/>
                                      <w:sz w:val="14"/>
                                    </w:rPr>
                                  </w:pPr>
                                  <w:r>
                                    <w:rPr>
                                      <w:rFonts w:ascii="Arial" w:hAnsi="Arial"/>
                                      <w:i/>
                                      <w:spacing w:val="-10"/>
                                      <w:w w:val="140"/>
                                      <w:sz w:val="14"/>
                                    </w:rPr>
                                    <w:t>×</w:t>
                                  </w:r>
                                </w:p>
                              </w:tc>
                              <w:tc>
                                <w:tcPr>
                                  <w:tcW w:w="512" w:type="dxa"/>
                                  <w:tcBorders>
                                    <w:top w:val="single" w:sz="4" w:space="0" w:color="000000"/>
                                  </w:tcBorders>
                                </w:tcPr>
                                <w:p w14:paraId="1A8E3FFC" w14:textId="77777777" w:rsidR="008A1036" w:rsidRDefault="00000000">
                                  <w:pPr>
                                    <w:pStyle w:val="TableParagraph"/>
                                    <w:spacing w:before="31" w:line="180" w:lineRule="exact"/>
                                    <w:rPr>
                                      <w:rFonts w:ascii="Segoe UI Symbol" w:hAnsi="Segoe UI Symbol"/>
                                      <w:sz w:val="14"/>
                                    </w:rPr>
                                  </w:pPr>
                                  <w:r>
                                    <w:rPr>
                                      <w:rFonts w:ascii="Segoe UI Symbol" w:hAnsi="Segoe UI Symbol"/>
                                      <w:spacing w:val="-10"/>
                                      <w:w w:val="110"/>
                                      <w:sz w:val="14"/>
                                    </w:rPr>
                                    <w:t>✓</w:t>
                                  </w:r>
                                </w:p>
                              </w:tc>
                              <w:tc>
                                <w:tcPr>
                                  <w:tcW w:w="543" w:type="dxa"/>
                                  <w:tcBorders>
                                    <w:top w:val="single" w:sz="4" w:space="0" w:color="000000"/>
                                  </w:tcBorders>
                                </w:tcPr>
                                <w:p w14:paraId="5E39560D" w14:textId="77777777" w:rsidR="008A1036" w:rsidRDefault="00000000">
                                  <w:pPr>
                                    <w:pStyle w:val="TableParagraph"/>
                                    <w:spacing w:before="51" w:line="161" w:lineRule="exact"/>
                                    <w:ind w:right="1"/>
                                    <w:rPr>
                                      <w:rFonts w:ascii="Arial" w:hAnsi="Arial"/>
                                      <w:i/>
                                      <w:sz w:val="14"/>
                                    </w:rPr>
                                  </w:pPr>
                                  <w:r>
                                    <w:rPr>
                                      <w:rFonts w:ascii="Arial" w:hAnsi="Arial"/>
                                      <w:i/>
                                      <w:spacing w:val="-10"/>
                                      <w:w w:val="140"/>
                                      <w:sz w:val="14"/>
                                    </w:rPr>
                                    <w:t>×</w:t>
                                  </w:r>
                                </w:p>
                              </w:tc>
                              <w:tc>
                                <w:tcPr>
                                  <w:tcW w:w="720" w:type="dxa"/>
                                  <w:tcBorders>
                                    <w:top w:val="single" w:sz="4" w:space="0" w:color="000000"/>
                                  </w:tcBorders>
                                </w:tcPr>
                                <w:p w14:paraId="58A710B4" w14:textId="77777777" w:rsidR="008A1036" w:rsidRDefault="00000000">
                                  <w:pPr>
                                    <w:pStyle w:val="TableParagraph"/>
                                    <w:spacing w:before="51" w:line="161" w:lineRule="exact"/>
                                    <w:ind w:right="1"/>
                                    <w:rPr>
                                      <w:rFonts w:ascii="Arial" w:hAnsi="Arial"/>
                                      <w:i/>
                                      <w:sz w:val="14"/>
                                    </w:rPr>
                                  </w:pPr>
                                  <w:r>
                                    <w:rPr>
                                      <w:rFonts w:ascii="Arial" w:hAnsi="Arial"/>
                                      <w:i/>
                                      <w:spacing w:val="-10"/>
                                      <w:w w:val="140"/>
                                      <w:sz w:val="14"/>
                                    </w:rPr>
                                    <w:t>×</w:t>
                                  </w:r>
                                </w:p>
                              </w:tc>
                              <w:tc>
                                <w:tcPr>
                                  <w:tcW w:w="478" w:type="dxa"/>
                                  <w:tcBorders>
                                    <w:top w:val="single" w:sz="4" w:space="0" w:color="000000"/>
                                  </w:tcBorders>
                                </w:tcPr>
                                <w:p w14:paraId="1C38BD62" w14:textId="77777777" w:rsidR="008A1036" w:rsidRDefault="00000000">
                                  <w:pPr>
                                    <w:pStyle w:val="TableParagraph"/>
                                    <w:spacing w:before="51" w:line="161" w:lineRule="exact"/>
                                    <w:ind w:right="1"/>
                                    <w:rPr>
                                      <w:rFonts w:ascii="Arial" w:hAnsi="Arial"/>
                                      <w:i/>
                                      <w:sz w:val="14"/>
                                    </w:rPr>
                                  </w:pPr>
                                  <w:r>
                                    <w:rPr>
                                      <w:rFonts w:ascii="Arial" w:hAnsi="Arial"/>
                                      <w:i/>
                                      <w:spacing w:val="-10"/>
                                      <w:w w:val="140"/>
                                      <w:sz w:val="14"/>
                                    </w:rPr>
                                    <w:t>×</w:t>
                                  </w:r>
                                </w:p>
                              </w:tc>
                            </w:tr>
                            <w:tr w:rsidR="008A1036" w14:paraId="0C1FD268" w14:textId="77777777">
                              <w:trPr>
                                <w:trHeight w:val="188"/>
                              </w:trPr>
                              <w:tc>
                                <w:tcPr>
                                  <w:tcW w:w="1552" w:type="dxa"/>
                                </w:tcPr>
                                <w:p w14:paraId="14D2A10B" w14:textId="77777777" w:rsidR="008A1036" w:rsidRDefault="00000000">
                                  <w:pPr>
                                    <w:pStyle w:val="TableParagraph"/>
                                    <w:spacing w:before="8" w:line="160" w:lineRule="exact"/>
                                    <w:ind w:left="104"/>
                                    <w:jc w:val="left"/>
                                    <w:rPr>
                                      <w:sz w:val="14"/>
                                    </w:rPr>
                                  </w:pPr>
                                  <w:r>
                                    <w:rPr>
                                      <w:sz w:val="14"/>
                                    </w:rPr>
                                    <w:t>Pantazi</w:t>
                                  </w:r>
                                  <w:r>
                                    <w:rPr>
                                      <w:spacing w:val="9"/>
                                      <w:sz w:val="14"/>
                                    </w:rPr>
                                    <w:t xml:space="preserve"> </w:t>
                                  </w:r>
                                  <w:r>
                                    <w:rPr>
                                      <w:sz w:val="14"/>
                                    </w:rPr>
                                    <w:t>et</w:t>
                                  </w:r>
                                  <w:r>
                                    <w:rPr>
                                      <w:spacing w:val="10"/>
                                      <w:sz w:val="14"/>
                                    </w:rPr>
                                    <w:t xml:space="preserve"> </w:t>
                                  </w:r>
                                  <w:r>
                                    <w:rPr>
                                      <w:sz w:val="14"/>
                                    </w:rPr>
                                    <w:t>al.</w:t>
                                  </w:r>
                                  <w:r>
                                    <w:rPr>
                                      <w:spacing w:val="10"/>
                                      <w:sz w:val="14"/>
                                    </w:rPr>
                                    <w:t xml:space="preserve"> </w:t>
                                  </w:r>
                                  <w:hyperlink w:anchor="_bookmark18" w:history="1">
                                    <w:r>
                                      <w:rPr>
                                        <w:spacing w:val="-4"/>
                                        <w:sz w:val="14"/>
                                      </w:rPr>
                                      <w:t>[10]</w:t>
                                    </w:r>
                                  </w:hyperlink>
                                </w:p>
                              </w:tc>
                              <w:tc>
                                <w:tcPr>
                                  <w:tcW w:w="561" w:type="dxa"/>
                                </w:tcPr>
                                <w:p w14:paraId="6F78DA84" w14:textId="77777777" w:rsidR="008A1036" w:rsidRDefault="00000000">
                                  <w:pPr>
                                    <w:pStyle w:val="TableParagraph"/>
                                    <w:spacing w:before="0" w:line="168" w:lineRule="exact"/>
                                    <w:ind w:right="1"/>
                                    <w:rPr>
                                      <w:rFonts w:ascii="Segoe UI Symbol" w:hAnsi="Segoe UI Symbol"/>
                                      <w:sz w:val="14"/>
                                    </w:rPr>
                                  </w:pPr>
                                  <w:r>
                                    <w:rPr>
                                      <w:rFonts w:ascii="Segoe UI Symbol" w:hAnsi="Segoe UI Symbol"/>
                                      <w:spacing w:val="-10"/>
                                      <w:w w:val="110"/>
                                      <w:sz w:val="14"/>
                                    </w:rPr>
                                    <w:t>✓</w:t>
                                  </w:r>
                                </w:p>
                              </w:tc>
                              <w:tc>
                                <w:tcPr>
                                  <w:tcW w:w="657" w:type="dxa"/>
                                </w:tcPr>
                                <w:p w14:paraId="0A63EAA6" w14:textId="77777777" w:rsidR="008A1036" w:rsidRDefault="00000000">
                                  <w:pPr>
                                    <w:pStyle w:val="TableParagraph"/>
                                    <w:spacing w:before="7" w:line="161" w:lineRule="exact"/>
                                    <w:rPr>
                                      <w:rFonts w:ascii="Arial" w:hAnsi="Arial"/>
                                      <w:i/>
                                      <w:sz w:val="14"/>
                                    </w:rPr>
                                  </w:pPr>
                                  <w:r>
                                    <w:rPr>
                                      <w:rFonts w:ascii="Arial" w:hAnsi="Arial"/>
                                      <w:i/>
                                      <w:spacing w:val="-10"/>
                                      <w:w w:val="140"/>
                                      <w:sz w:val="14"/>
                                    </w:rPr>
                                    <w:t>×</w:t>
                                  </w:r>
                                </w:p>
                              </w:tc>
                              <w:tc>
                                <w:tcPr>
                                  <w:tcW w:w="512" w:type="dxa"/>
                                </w:tcPr>
                                <w:p w14:paraId="362D9CF9" w14:textId="77777777" w:rsidR="008A1036" w:rsidRDefault="00000000">
                                  <w:pPr>
                                    <w:pStyle w:val="TableParagraph"/>
                                    <w:spacing w:before="7" w:line="161" w:lineRule="exact"/>
                                    <w:rPr>
                                      <w:rFonts w:ascii="Arial" w:hAnsi="Arial"/>
                                      <w:i/>
                                      <w:sz w:val="14"/>
                                    </w:rPr>
                                  </w:pPr>
                                  <w:r>
                                    <w:rPr>
                                      <w:rFonts w:ascii="Arial" w:hAnsi="Arial"/>
                                      <w:i/>
                                      <w:spacing w:val="-10"/>
                                      <w:w w:val="140"/>
                                      <w:sz w:val="14"/>
                                    </w:rPr>
                                    <w:t>×</w:t>
                                  </w:r>
                                </w:p>
                              </w:tc>
                              <w:tc>
                                <w:tcPr>
                                  <w:tcW w:w="543" w:type="dxa"/>
                                </w:tcPr>
                                <w:p w14:paraId="0EEBDEEB" w14:textId="77777777" w:rsidR="008A1036" w:rsidRDefault="00000000">
                                  <w:pPr>
                                    <w:pStyle w:val="TableParagraph"/>
                                    <w:spacing w:before="0" w:line="168" w:lineRule="exact"/>
                                    <w:ind w:right="1"/>
                                    <w:rPr>
                                      <w:rFonts w:ascii="Segoe UI Symbol" w:hAnsi="Segoe UI Symbol"/>
                                      <w:sz w:val="14"/>
                                    </w:rPr>
                                  </w:pPr>
                                  <w:r>
                                    <w:rPr>
                                      <w:rFonts w:ascii="Segoe UI Symbol" w:hAnsi="Segoe UI Symbol"/>
                                      <w:spacing w:val="-10"/>
                                      <w:w w:val="110"/>
                                      <w:sz w:val="14"/>
                                    </w:rPr>
                                    <w:t>✓</w:t>
                                  </w:r>
                                </w:p>
                              </w:tc>
                              <w:tc>
                                <w:tcPr>
                                  <w:tcW w:w="720" w:type="dxa"/>
                                </w:tcPr>
                                <w:p w14:paraId="09D3846A" w14:textId="77777777" w:rsidR="008A1036" w:rsidRDefault="00000000">
                                  <w:pPr>
                                    <w:pStyle w:val="TableParagraph"/>
                                    <w:spacing w:before="0" w:line="168" w:lineRule="exact"/>
                                    <w:ind w:right="1"/>
                                    <w:rPr>
                                      <w:rFonts w:ascii="Segoe UI Symbol" w:hAnsi="Segoe UI Symbol"/>
                                      <w:sz w:val="14"/>
                                    </w:rPr>
                                  </w:pPr>
                                  <w:r>
                                    <w:rPr>
                                      <w:rFonts w:ascii="Segoe UI Symbol" w:hAnsi="Segoe UI Symbol"/>
                                      <w:spacing w:val="-10"/>
                                      <w:w w:val="110"/>
                                      <w:sz w:val="14"/>
                                    </w:rPr>
                                    <w:t>✓</w:t>
                                  </w:r>
                                </w:p>
                              </w:tc>
                              <w:tc>
                                <w:tcPr>
                                  <w:tcW w:w="478" w:type="dxa"/>
                                </w:tcPr>
                                <w:p w14:paraId="128B7BFA"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r>
                            <w:tr w:rsidR="008A1036" w14:paraId="6EC607D6" w14:textId="77777777">
                              <w:trPr>
                                <w:trHeight w:val="188"/>
                              </w:trPr>
                              <w:tc>
                                <w:tcPr>
                                  <w:tcW w:w="1552" w:type="dxa"/>
                                </w:tcPr>
                                <w:p w14:paraId="3BD7962E" w14:textId="77777777" w:rsidR="008A1036" w:rsidRDefault="00000000">
                                  <w:pPr>
                                    <w:pStyle w:val="TableParagraph"/>
                                    <w:spacing w:before="8" w:line="160" w:lineRule="exact"/>
                                    <w:ind w:left="104"/>
                                    <w:jc w:val="left"/>
                                    <w:rPr>
                                      <w:sz w:val="14"/>
                                    </w:rPr>
                                  </w:pPr>
                                  <w:r>
                                    <w:rPr>
                                      <w:sz w:val="14"/>
                                    </w:rPr>
                                    <w:t>DeepCrop</w:t>
                                  </w:r>
                                  <w:r>
                                    <w:rPr>
                                      <w:spacing w:val="7"/>
                                      <w:sz w:val="14"/>
                                    </w:rPr>
                                    <w:t xml:space="preserve"> </w:t>
                                  </w:r>
                                  <w:hyperlink w:anchor="_bookmark20" w:history="1">
                                    <w:r>
                                      <w:rPr>
                                        <w:spacing w:val="-4"/>
                                        <w:sz w:val="14"/>
                                      </w:rPr>
                                      <w:t>[12]</w:t>
                                    </w:r>
                                  </w:hyperlink>
                                </w:p>
                              </w:tc>
                              <w:tc>
                                <w:tcPr>
                                  <w:tcW w:w="561" w:type="dxa"/>
                                </w:tcPr>
                                <w:p w14:paraId="58A9379A"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657" w:type="dxa"/>
                                </w:tcPr>
                                <w:p w14:paraId="6EC7076D" w14:textId="77777777" w:rsidR="008A1036" w:rsidRDefault="00000000">
                                  <w:pPr>
                                    <w:pStyle w:val="TableParagraph"/>
                                    <w:spacing w:before="7" w:line="161" w:lineRule="exact"/>
                                    <w:rPr>
                                      <w:rFonts w:ascii="Arial" w:hAnsi="Arial"/>
                                      <w:i/>
                                      <w:sz w:val="14"/>
                                    </w:rPr>
                                  </w:pPr>
                                  <w:r>
                                    <w:rPr>
                                      <w:rFonts w:ascii="Arial" w:hAnsi="Arial"/>
                                      <w:i/>
                                      <w:spacing w:val="-10"/>
                                      <w:w w:val="140"/>
                                      <w:sz w:val="14"/>
                                    </w:rPr>
                                    <w:t>×</w:t>
                                  </w:r>
                                </w:p>
                              </w:tc>
                              <w:tc>
                                <w:tcPr>
                                  <w:tcW w:w="512" w:type="dxa"/>
                                </w:tcPr>
                                <w:p w14:paraId="6474E3CC" w14:textId="77777777" w:rsidR="008A1036" w:rsidRDefault="00000000">
                                  <w:pPr>
                                    <w:pStyle w:val="TableParagraph"/>
                                    <w:spacing w:before="0" w:line="168" w:lineRule="exact"/>
                                    <w:rPr>
                                      <w:rFonts w:ascii="Segoe UI Symbol" w:hAnsi="Segoe UI Symbol"/>
                                      <w:sz w:val="14"/>
                                    </w:rPr>
                                  </w:pPr>
                                  <w:r>
                                    <w:rPr>
                                      <w:rFonts w:ascii="Segoe UI Symbol" w:hAnsi="Segoe UI Symbol"/>
                                      <w:spacing w:val="-10"/>
                                      <w:w w:val="110"/>
                                      <w:sz w:val="14"/>
                                    </w:rPr>
                                    <w:t>✓</w:t>
                                  </w:r>
                                </w:p>
                              </w:tc>
                              <w:tc>
                                <w:tcPr>
                                  <w:tcW w:w="543" w:type="dxa"/>
                                </w:tcPr>
                                <w:p w14:paraId="7353E50B"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720" w:type="dxa"/>
                                </w:tcPr>
                                <w:p w14:paraId="7486D253"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478" w:type="dxa"/>
                                </w:tcPr>
                                <w:p w14:paraId="733FB9C1"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r>
                            <w:tr w:rsidR="008A1036" w14:paraId="13AE4A2F" w14:textId="77777777">
                              <w:trPr>
                                <w:trHeight w:val="188"/>
                              </w:trPr>
                              <w:tc>
                                <w:tcPr>
                                  <w:tcW w:w="1552" w:type="dxa"/>
                                </w:tcPr>
                                <w:p w14:paraId="3E279E25" w14:textId="77777777" w:rsidR="008A1036" w:rsidRDefault="00000000">
                                  <w:pPr>
                                    <w:pStyle w:val="TableParagraph"/>
                                    <w:spacing w:before="8" w:line="160" w:lineRule="exact"/>
                                    <w:ind w:left="104"/>
                                    <w:jc w:val="left"/>
                                    <w:rPr>
                                      <w:sz w:val="14"/>
                                    </w:rPr>
                                  </w:pPr>
                                  <w:r>
                                    <w:rPr>
                                      <w:sz w:val="14"/>
                                    </w:rPr>
                                    <w:t>PDICNet</w:t>
                                  </w:r>
                                  <w:r>
                                    <w:rPr>
                                      <w:spacing w:val="7"/>
                                      <w:sz w:val="14"/>
                                    </w:rPr>
                                    <w:t xml:space="preserve"> </w:t>
                                  </w:r>
                                  <w:hyperlink w:anchor="_bookmark19" w:history="1">
                                    <w:r>
                                      <w:rPr>
                                        <w:spacing w:val="-4"/>
                                        <w:sz w:val="14"/>
                                      </w:rPr>
                                      <w:t>[11]</w:t>
                                    </w:r>
                                  </w:hyperlink>
                                </w:p>
                              </w:tc>
                              <w:tc>
                                <w:tcPr>
                                  <w:tcW w:w="561" w:type="dxa"/>
                                </w:tcPr>
                                <w:p w14:paraId="10EABF98"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657" w:type="dxa"/>
                                </w:tcPr>
                                <w:p w14:paraId="18C4EF01" w14:textId="77777777" w:rsidR="008A1036" w:rsidRDefault="00000000">
                                  <w:pPr>
                                    <w:pStyle w:val="TableParagraph"/>
                                    <w:spacing w:before="7" w:line="161" w:lineRule="exact"/>
                                    <w:rPr>
                                      <w:rFonts w:ascii="Arial" w:hAnsi="Arial"/>
                                      <w:i/>
                                      <w:sz w:val="14"/>
                                    </w:rPr>
                                  </w:pPr>
                                  <w:r>
                                    <w:rPr>
                                      <w:rFonts w:ascii="Arial" w:hAnsi="Arial"/>
                                      <w:i/>
                                      <w:spacing w:val="-10"/>
                                      <w:w w:val="140"/>
                                      <w:sz w:val="14"/>
                                    </w:rPr>
                                    <w:t>×</w:t>
                                  </w:r>
                                </w:p>
                              </w:tc>
                              <w:tc>
                                <w:tcPr>
                                  <w:tcW w:w="512" w:type="dxa"/>
                                </w:tcPr>
                                <w:p w14:paraId="5611C976" w14:textId="77777777" w:rsidR="008A1036" w:rsidRDefault="00000000">
                                  <w:pPr>
                                    <w:pStyle w:val="TableParagraph"/>
                                    <w:spacing w:before="0" w:line="168" w:lineRule="exact"/>
                                    <w:rPr>
                                      <w:rFonts w:ascii="Segoe UI Symbol" w:hAnsi="Segoe UI Symbol"/>
                                      <w:sz w:val="14"/>
                                    </w:rPr>
                                  </w:pPr>
                                  <w:r>
                                    <w:rPr>
                                      <w:rFonts w:ascii="Segoe UI Symbol" w:hAnsi="Segoe UI Symbol"/>
                                      <w:spacing w:val="-10"/>
                                      <w:w w:val="110"/>
                                      <w:sz w:val="14"/>
                                    </w:rPr>
                                    <w:t>✓</w:t>
                                  </w:r>
                                </w:p>
                              </w:tc>
                              <w:tc>
                                <w:tcPr>
                                  <w:tcW w:w="543" w:type="dxa"/>
                                </w:tcPr>
                                <w:p w14:paraId="036A9461"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720" w:type="dxa"/>
                                </w:tcPr>
                                <w:p w14:paraId="2ACAFEEB"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478" w:type="dxa"/>
                                </w:tcPr>
                                <w:p w14:paraId="48A24142"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r>
                            <w:tr w:rsidR="008A1036" w14:paraId="2C6BF2C0" w14:textId="77777777">
                              <w:trPr>
                                <w:trHeight w:val="185"/>
                              </w:trPr>
                              <w:tc>
                                <w:tcPr>
                                  <w:tcW w:w="1552" w:type="dxa"/>
                                </w:tcPr>
                                <w:p w14:paraId="2060B24F" w14:textId="77777777" w:rsidR="008A1036" w:rsidRDefault="00000000">
                                  <w:pPr>
                                    <w:pStyle w:val="TableParagraph"/>
                                    <w:spacing w:before="8" w:line="158" w:lineRule="exact"/>
                                    <w:ind w:left="104"/>
                                    <w:jc w:val="left"/>
                                    <w:rPr>
                                      <w:sz w:val="14"/>
                                    </w:rPr>
                                  </w:pPr>
                                  <w:r>
                                    <w:rPr>
                                      <w:sz w:val="14"/>
                                    </w:rPr>
                                    <w:t>Sahoo</w:t>
                                  </w:r>
                                  <w:r>
                                    <w:rPr>
                                      <w:spacing w:val="11"/>
                                      <w:sz w:val="14"/>
                                    </w:rPr>
                                    <w:t xml:space="preserve"> </w:t>
                                  </w:r>
                                  <w:r>
                                    <w:rPr>
                                      <w:sz w:val="14"/>
                                    </w:rPr>
                                    <w:t>et</w:t>
                                  </w:r>
                                  <w:r>
                                    <w:rPr>
                                      <w:spacing w:val="11"/>
                                      <w:sz w:val="14"/>
                                    </w:rPr>
                                    <w:t xml:space="preserve"> </w:t>
                                  </w:r>
                                  <w:r>
                                    <w:rPr>
                                      <w:sz w:val="14"/>
                                    </w:rPr>
                                    <w:t>al.</w:t>
                                  </w:r>
                                  <w:r>
                                    <w:rPr>
                                      <w:spacing w:val="11"/>
                                      <w:sz w:val="14"/>
                                    </w:rPr>
                                    <w:t xml:space="preserve"> </w:t>
                                  </w:r>
                                  <w:hyperlink w:anchor="_bookmark11" w:history="1">
                                    <w:r>
                                      <w:rPr>
                                        <w:spacing w:val="-5"/>
                                        <w:sz w:val="14"/>
                                      </w:rPr>
                                      <w:t>[3]</w:t>
                                    </w:r>
                                  </w:hyperlink>
                                </w:p>
                              </w:tc>
                              <w:tc>
                                <w:tcPr>
                                  <w:tcW w:w="561" w:type="dxa"/>
                                </w:tcPr>
                                <w:p w14:paraId="38A5543F" w14:textId="77777777" w:rsidR="008A1036" w:rsidRDefault="00000000">
                                  <w:pPr>
                                    <w:pStyle w:val="TableParagraph"/>
                                    <w:spacing w:before="0" w:line="166" w:lineRule="exact"/>
                                    <w:ind w:right="1"/>
                                    <w:rPr>
                                      <w:rFonts w:ascii="Segoe UI Symbol" w:hAnsi="Segoe UI Symbol"/>
                                      <w:sz w:val="14"/>
                                    </w:rPr>
                                  </w:pPr>
                                  <w:r>
                                    <w:rPr>
                                      <w:rFonts w:ascii="Segoe UI Symbol" w:hAnsi="Segoe UI Symbol"/>
                                      <w:spacing w:val="-10"/>
                                      <w:w w:val="110"/>
                                      <w:sz w:val="14"/>
                                    </w:rPr>
                                    <w:t>✓</w:t>
                                  </w:r>
                                </w:p>
                              </w:tc>
                              <w:tc>
                                <w:tcPr>
                                  <w:tcW w:w="657" w:type="dxa"/>
                                </w:tcPr>
                                <w:p w14:paraId="399DBCAB" w14:textId="77777777" w:rsidR="008A1036" w:rsidRDefault="00000000">
                                  <w:pPr>
                                    <w:pStyle w:val="TableParagraph"/>
                                    <w:spacing w:before="7" w:line="158" w:lineRule="exact"/>
                                    <w:rPr>
                                      <w:rFonts w:ascii="Arial" w:hAnsi="Arial"/>
                                      <w:i/>
                                      <w:sz w:val="14"/>
                                    </w:rPr>
                                  </w:pPr>
                                  <w:r>
                                    <w:rPr>
                                      <w:rFonts w:ascii="Arial" w:hAnsi="Arial"/>
                                      <w:i/>
                                      <w:spacing w:val="-10"/>
                                      <w:w w:val="140"/>
                                      <w:sz w:val="14"/>
                                    </w:rPr>
                                    <w:t>×</w:t>
                                  </w:r>
                                </w:p>
                              </w:tc>
                              <w:tc>
                                <w:tcPr>
                                  <w:tcW w:w="512" w:type="dxa"/>
                                </w:tcPr>
                                <w:p w14:paraId="735BC668" w14:textId="77777777" w:rsidR="008A1036" w:rsidRDefault="00000000">
                                  <w:pPr>
                                    <w:pStyle w:val="TableParagraph"/>
                                    <w:spacing w:before="7" w:line="158" w:lineRule="exact"/>
                                    <w:rPr>
                                      <w:rFonts w:ascii="Arial" w:hAnsi="Arial"/>
                                      <w:i/>
                                      <w:sz w:val="14"/>
                                    </w:rPr>
                                  </w:pPr>
                                  <w:r>
                                    <w:rPr>
                                      <w:rFonts w:ascii="Arial" w:hAnsi="Arial"/>
                                      <w:i/>
                                      <w:spacing w:val="-10"/>
                                      <w:w w:val="140"/>
                                      <w:sz w:val="14"/>
                                    </w:rPr>
                                    <w:t>×</w:t>
                                  </w:r>
                                </w:p>
                              </w:tc>
                              <w:tc>
                                <w:tcPr>
                                  <w:tcW w:w="543" w:type="dxa"/>
                                </w:tcPr>
                                <w:p w14:paraId="22D77F44" w14:textId="77777777" w:rsidR="008A1036" w:rsidRDefault="00000000">
                                  <w:pPr>
                                    <w:pStyle w:val="TableParagraph"/>
                                    <w:spacing w:before="7" w:line="158" w:lineRule="exact"/>
                                    <w:ind w:right="1"/>
                                    <w:rPr>
                                      <w:rFonts w:ascii="Arial" w:hAnsi="Arial"/>
                                      <w:i/>
                                      <w:sz w:val="14"/>
                                    </w:rPr>
                                  </w:pPr>
                                  <w:r>
                                    <w:rPr>
                                      <w:rFonts w:ascii="Arial" w:hAnsi="Arial"/>
                                      <w:i/>
                                      <w:spacing w:val="-10"/>
                                      <w:w w:val="140"/>
                                      <w:sz w:val="14"/>
                                    </w:rPr>
                                    <w:t>×</w:t>
                                  </w:r>
                                </w:p>
                              </w:tc>
                              <w:tc>
                                <w:tcPr>
                                  <w:tcW w:w="720" w:type="dxa"/>
                                </w:tcPr>
                                <w:p w14:paraId="403A145E" w14:textId="77777777" w:rsidR="008A1036" w:rsidRDefault="00000000">
                                  <w:pPr>
                                    <w:pStyle w:val="TableParagraph"/>
                                    <w:spacing w:before="7" w:line="158" w:lineRule="exact"/>
                                    <w:ind w:right="1"/>
                                    <w:rPr>
                                      <w:rFonts w:ascii="Arial" w:hAnsi="Arial"/>
                                      <w:i/>
                                      <w:sz w:val="14"/>
                                    </w:rPr>
                                  </w:pPr>
                                  <w:r>
                                    <w:rPr>
                                      <w:rFonts w:ascii="Arial" w:hAnsi="Arial"/>
                                      <w:i/>
                                      <w:spacing w:val="-10"/>
                                      <w:w w:val="140"/>
                                      <w:sz w:val="14"/>
                                    </w:rPr>
                                    <w:t>×</w:t>
                                  </w:r>
                                </w:p>
                              </w:tc>
                              <w:tc>
                                <w:tcPr>
                                  <w:tcW w:w="478" w:type="dxa"/>
                                </w:tcPr>
                                <w:p w14:paraId="0F2C2AA0" w14:textId="77777777" w:rsidR="008A1036" w:rsidRDefault="00000000">
                                  <w:pPr>
                                    <w:pStyle w:val="TableParagraph"/>
                                    <w:spacing w:before="0" w:line="166" w:lineRule="exact"/>
                                    <w:ind w:right="1"/>
                                    <w:rPr>
                                      <w:rFonts w:ascii="Segoe UI Symbol" w:hAnsi="Segoe UI Symbol"/>
                                      <w:sz w:val="14"/>
                                    </w:rPr>
                                  </w:pPr>
                                  <w:r>
                                    <w:rPr>
                                      <w:rFonts w:ascii="Segoe UI Symbol" w:hAnsi="Segoe UI Symbol"/>
                                      <w:spacing w:val="-10"/>
                                      <w:w w:val="110"/>
                                      <w:sz w:val="14"/>
                                    </w:rPr>
                                    <w:t>✓</w:t>
                                  </w:r>
                                </w:p>
                              </w:tc>
                            </w:tr>
                            <w:tr w:rsidR="008A1036" w14:paraId="61DE17C8" w14:textId="77777777">
                              <w:trPr>
                                <w:trHeight w:val="229"/>
                              </w:trPr>
                              <w:tc>
                                <w:tcPr>
                                  <w:tcW w:w="1552" w:type="dxa"/>
                                  <w:tcBorders>
                                    <w:bottom w:val="single" w:sz="6" w:space="0" w:color="000000"/>
                                  </w:tcBorders>
                                </w:tcPr>
                                <w:p w14:paraId="444C732F" w14:textId="77777777" w:rsidR="008A1036" w:rsidRDefault="00000000">
                                  <w:pPr>
                                    <w:pStyle w:val="TableParagraph"/>
                                    <w:spacing w:before="11"/>
                                    <w:ind w:left="104"/>
                                    <w:jc w:val="left"/>
                                    <w:rPr>
                                      <w:b/>
                                      <w:sz w:val="14"/>
                                    </w:rPr>
                                  </w:pPr>
                                  <w:r>
                                    <w:rPr>
                                      <w:b/>
                                      <w:sz w:val="14"/>
                                    </w:rPr>
                                    <w:t>CropLogic</w:t>
                                  </w:r>
                                  <w:r>
                                    <w:rPr>
                                      <w:b/>
                                      <w:spacing w:val="7"/>
                                      <w:sz w:val="14"/>
                                    </w:rPr>
                                    <w:t xml:space="preserve"> </w:t>
                                  </w:r>
                                  <w:r>
                                    <w:rPr>
                                      <w:b/>
                                      <w:spacing w:val="-2"/>
                                      <w:sz w:val="14"/>
                                    </w:rPr>
                                    <w:t>(Proposed)</w:t>
                                  </w:r>
                                </w:p>
                              </w:tc>
                              <w:tc>
                                <w:tcPr>
                                  <w:tcW w:w="561" w:type="dxa"/>
                                  <w:tcBorders>
                                    <w:bottom w:val="single" w:sz="6" w:space="0" w:color="000000"/>
                                  </w:tcBorders>
                                </w:tcPr>
                                <w:p w14:paraId="43EBBE32" w14:textId="77777777" w:rsidR="008A1036" w:rsidRDefault="00000000">
                                  <w:pPr>
                                    <w:pStyle w:val="TableParagraph"/>
                                    <w:spacing w:before="0" w:line="177" w:lineRule="exact"/>
                                    <w:ind w:right="1"/>
                                    <w:rPr>
                                      <w:rFonts w:ascii="Segoe UI Symbol" w:hAnsi="Segoe UI Symbol"/>
                                      <w:sz w:val="14"/>
                                    </w:rPr>
                                  </w:pPr>
                                  <w:r>
                                    <w:rPr>
                                      <w:rFonts w:ascii="Segoe UI Symbol" w:hAnsi="Segoe UI Symbol"/>
                                      <w:spacing w:val="-10"/>
                                      <w:w w:val="110"/>
                                      <w:sz w:val="14"/>
                                    </w:rPr>
                                    <w:t>✓</w:t>
                                  </w:r>
                                </w:p>
                              </w:tc>
                              <w:tc>
                                <w:tcPr>
                                  <w:tcW w:w="657" w:type="dxa"/>
                                  <w:tcBorders>
                                    <w:bottom w:val="single" w:sz="6" w:space="0" w:color="000000"/>
                                  </w:tcBorders>
                                </w:tcPr>
                                <w:p w14:paraId="45EC6220" w14:textId="77777777" w:rsidR="008A1036" w:rsidRDefault="00000000">
                                  <w:pPr>
                                    <w:pStyle w:val="TableParagraph"/>
                                    <w:spacing w:before="0" w:line="177" w:lineRule="exact"/>
                                    <w:rPr>
                                      <w:rFonts w:ascii="Segoe UI Symbol" w:hAnsi="Segoe UI Symbol"/>
                                      <w:sz w:val="14"/>
                                    </w:rPr>
                                  </w:pPr>
                                  <w:r>
                                    <w:rPr>
                                      <w:rFonts w:ascii="Segoe UI Symbol" w:hAnsi="Segoe UI Symbol"/>
                                      <w:spacing w:val="-10"/>
                                      <w:w w:val="110"/>
                                      <w:sz w:val="14"/>
                                    </w:rPr>
                                    <w:t>✓</w:t>
                                  </w:r>
                                </w:p>
                              </w:tc>
                              <w:tc>
                                <w:tcPr>
                                  <w:tcW w:w="512" w:type="dxa"/>
                                  <w:tcBorders>
                                    <w:bottom w:val="single" w:sz="6" w:space="0" w:color="000000"/>
                                  </w:tcBorders>
                                </w:tcPr>
                                <w:p w14:paraId="187D36ED" w14:textId="77777777" w:rsidR="008A1036" w:rsidRDefault="00000000">
                                  <w:pPr>
                                    <w:pStyle w:val="TableParagraph"/>
                                    <w:spacing w:before="0" w:line="177" w:lineRule="exact"/>
                                    <w:rPr>
                                      <w:rFonts w:ascii="Segoe UI Symbol" w:hAnsi="Segoe UI Symbol"/>
                                      <w:sz w:val="14"/>
                                    </w:rPr>
                                  </w:pPr>
                                  <w:r>
                                    <w:rPr>
                                      <w:rFonts w:ascii="Segoe UI Symbol" w:hAnsi="Segoe UI Symbol"/>
                                      <w:spacing w:val="-10"/>
                                      <w:w w:val="110"/>
                                      <w:sz w:val="14"/>
                                    </w:rPr>
                                    <w:t>✓</w:t>
                                  </w:r>
                                </w:p>
                              </w:tc>
                              <w:tc>
                                <w:tcPr>
                                  <w:tcW w:w="543" w:type="dxa"/>
                                  <w:tcBorders>
                                    <w:bottom w:val="single" w:sz="6" w:space="0" w:color="000000"/>
                                  </w:tcBorders>
                                </w:tcPr>
                                <w:p w14:paraId="16B0D8A6" w14:textId="77777777" w:rsidR="008A1036" w:rsidRDefault="00000000">
                                  <w:pPr>
                                    <w:pStyle w:val="TableParagraph"/>
                                    <w:spacing w:before="0" w:line="177" w:lineRule="exact"/>
                                    <w:ind w:right="1"/>
                                    <w:rPr>
                                      <w:rFonts w:ascii="Segoe UI Symbol" w:hAnsi="Segoe UI Symbol"/>
                                      <w:sz w:val="14"/>
                                    </w:rPr>
                                  </w:pPr>
                                  <w:r>
                                    <w:rPr>
                                      <w:rFonts w:ascii="Segoe UI Symbol" w:hAnsi="Segoe UI Symbol"/>
                                      <w:spacing w:val="-10"/>
                                      <w:w w:val="110"/>
                                      <w:sz w:val="14"/>
                                    </w:rPr>
                                    <w:t>✓</w:t>
                                  </w:r>
                                </w:p>
                              </w:tc>
                              <w:tc>
                                <w:tcPr>
                                  <w:tcW w:w="720" w:type="dxa"/>
                                  <w:tcBorders>
                                    <w:bottom w:val="single" w:sz="6" w:space="0" w:color="000000"/>
                                  </w:tcBorders>
                                </w:tcPr>
                                <w:p w14:paraId="197414C6" w14:textId="77777777" w:rsidR="008A1036" w:rsidRDefault="00000000">
                                  <w:pPr>
                                    <w:pStyle w:val="TableParagraph"/>
                                    <w:spacing w:before="0" w:line="177" w:lineRule="exact"/>
                                    <w:ind w:right="1"/>
                                    <w:rPr>
                                      <w:rFonts w:ascii="Segoe UI Symbol" w:hAnsi="Segoe UI Symbol"/>
                                      <w:sz w:val="14"/>
                                    </w:rPr>
                                  </w:pPr>
                                  <w:r>
                                    <w:rPr>
                                      <w:rFonts w:ascii="Segoe UI Symbol" w:hAnsi="Segoe UI Symbol"/>
                                      <w:spacing w:val="-10"/>
                                      <w:w w:val="110"/>
                                      <w:sz w:val="14"/>
                                    </w:rPr>
                                    <w:t>✓</w:t>
                                  </w:r>
                                </w:p>
                              </w:tc>
                              <w:tc>
                                <w:tcPr>
                                  <w:tcW w:w="478" w:type="dxa"/>
                                  <w:tcBorders>
                                    <w:bottom w:val="single" w:sz="6" w:space="0" w:color="000000"/>
                                  </w:tcBorders>
                                </w:tcPr>
                                <w:p w14:paraId="154DB9D0" w14:textId="77777777" w:rsidR="008A1036" w:rsidRDefault="00000000">
                                  <w:pPr>
                                    <w:pStyle w:val="TableParagraph"/>
                                    <w:spacing w:before="0" w:line="177" w:lineRule="exact"/>
                                    <w:ind w:right="1"/>
                                    <w:rPr>
                                      <w:rFonts w:ascii="Segoe UI Symbol" w:hAnsi="Segoe UI Symbol"/>
                                      <w:sz w:val="14"/>
                                    </w:rPr>
                                  </w:pPr>
                                  <w:r>
                                    <w:rPr>
                                      <w:rFonts w:ascii="Segoe UI Symbol" w:hAnsi="Segoe UI Symbol"/>
                                      <w:spacing w:val="-10"/>
                                      <w:w w:val="110"/>
                                      <w:sz w:val="14"/>
                                    </w:rPr>
                                    <w:t>✓</w:t>
                                  </w:r>
                                </w:p>
                              </w:tc>
                            </w:tr>
                          </w:tbl>
                          <w:p w14:paraId="20434ED7" w14:textId="77777777" w:rsidR="008A1036" w:rsidRDefault="008A1036">
                            <w:pPr>
                              <w:pStyle w:val="BodyText"/>
                            </w:pPr>
                          </w:p>
                        </w:txbxContent>
                      </wps:txbx>
                      <wps:bodyPr wrap="square" lIns="0" tIns="0" rIns="0" bIns="0" rtlCol="0">
                        <a:noAutofit/>
                      </wps:bodyPr>
                    </wps:wsp>
                  </a:graphicData>
                </a:graphic>
              </wp:anchor>
            </w:drawing>
          </mc:Choice>
          <mc:Fallback>
            <w:pict>
              <v:shapetype w14:anchorId="1032B0D2" id="_x0000_t202" coordsize="21600,21600" o:spt="202" path="m,l,21600r21600,l21600,xe">
                <v:stroke joinstyle="miter"/>
                <v:path gradientshapeok="t" o:connecttype="rect"/>
              </v:shapetype>
              <v:shape id="Textbox 1" o:spid="_x0000_s1026" type="#_x0000_t202" style="position:absolute;left:0;text-align:left;margin-left:309pt;margin-top:.45pt;width:257.1pt;height:72.7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52"/>
                        <w:gridCol w:w="561"/>
                        <w:gridCol w:w="657"/>
                        <w:gridCol w:w="512"/>
                        <w:gridCol w:w="543"/>
                        <w:gridCol w:w="720"/>
                        <w:gridCol w:w="478"/>
                      </w:tblGrid>
                      <w:tr w:rsidR="008A1036" w14:paraId="4889D1B6" w14:textId="77777777">
                        <w:trPr>
                          <w:trHeight w:val="221"/>
                        </w:trPr>
                        <w:tc>
                          <w:tcPr>
                            <w:tcW w:w="1552" w:type="dxa"/>
                            <w:tcBorders>
                              <w:bottom w:val="single" w:sz="4" w:space="0" w:color="000000"/>
                            </w:tcBorders>
                          </w:tcPr>
                          <w:p w14:paraId="37B34DB2" w14:textId="77777777" w:rsidR="008A1036" w:rsidRDefault="00000000">
                            <w:pPr>
                              <w:pStyle w:val="TableParagraph"/>
                              <w:spacing w:before="3"/>
                              <w:ind w:left="104"/>
                              <w:jc w:val="left"/>
                              <w:rPr>
                                <w:b/>
                                <w:sz w:val="14"/>
                              </w:rPr>
                            </w:pPr>
                            <w:r>
                              <w:rPr>
                                <w:b/>
                                <w:spacing w:val="-2"/>
                                <w:sz w:val="14"/>
                              </w:rPr>
                              <w:t>System</w:t>
                            </w:r>
                          </w:p>
                        </w:tc>
                        <w:tc>
                          <w:tcPr>
                            <w:tcW w:w="561" w:type="dxa"/>
                            <w:tcBorders>
                              <w:bottom w:val="single" w:sz="4" w:space="0" w:color="000000"/>
                            </w:tcBorders>
                          </w:tcPr>
                          <w:p w14:paraId="74B88259" w14:textId="77777777" w:rsidR="008A1036" w:rsidRDefault="00000000">
                            <w:pPr>
                              <w:pStyle w:val="TableParagraph"/>
                              <w:spacing w:before="3"/>
                              <w:ind w:right="1"/>
                              <w:rPr>
                                <w:b/>
                                <w:sz w:val="14"/>
                              </w:rPr>
                            </w:pPr>
                            <w:r>
                              <w:rPr>
                                <w:b/>
                                <w:spacing w:val="-4"/>
                                <w:sz w:val="14"/>
                              </w:rPr>
                              <w:t>NDVI</w:t>
                            </w:r>
                          </w:p>
                        </w:tc>
                        <w:tc>
                          <w:tcPr>
                            <w:tcW w:w="657" w:type="dxa"/>
                            <w:tcBorders>
                              <w:bottom w:val="single" w:sz="4" w:space="0" w:color="000000"/>
                            </w:tcBorders>
                          </w:tcPr>
                          <w:p w14:paraId="656D849E" w14:textId="77777777" w:rsidR="008A1036" w:rsidRDefault="00000000">
                            <w:pPr>
                              <w:pStyle w:val="TableParagraph"/>
                              <w:spacing w:before="3"/>
                              <w:rPr>
                                <w:b/>
                                <w:sz w:val="14"/>
                              </w:rPr>
                            </w:pPr>
                            <w:r>
                              <w:rPr>
                                <w:b/>
                                <w:spacing w:val="-2"/>
                                <w:sz w:val="14"/>
                              </w:rPr>
                              <w:t>Z-score</w:t>
                            </w:r>
                          </w:p>
                        </w:tc>
                        <w:tc>
                          <w:tcPr>
                            <w:tcW w:w="512" w:type="dxa"/>
                            <w:tcBorders>
                              <w:bottom w:val="single" w:sz="4" w:space="0" w:color="000000"/>
                            </w:tcBorders>
                          </w:tcPr>
                          <w:p w14:paraId="35859E01" w14:textId="77777777" w:rsidR="008A1036" w:rsidRDefault="00000000">
                            <w:pPr>
                              <w:pStyle w:val="TableParagraph"/>
                              <w:spacing w:before="3"/>
                              <w:rPr>
                                <w:b/>
                                <w:sz w:val="14"/>
                              </w:rPr>
                            </w:pPr>
                            <w:r>
                              <w:rPr>
                                <w:b/>
                                <w:spacing w:val="-5"/>
                                <w:sz w:val="14"/>
                              </w:rPr>
                              <w:t>CNN</w:t>
                            </w:r>
                          </w:p>
                        </w:tc>
                        <w:tc>
                          <w:tcPr>
                            <w:tcW w:w="543" w:type="dxa"/>
                            <w:tcBorders>
                              <w:bottom w:val="single" w:sz="4" w:space="0" w:color="000000"/>
                            </w:tcBorders>
                          </w:tcPr>
                          <w:p w14:paraId="620B68D3" w14:textId="77777777" w:rsidR="008A1036" w:rsidRDefault="00000000">
                            <w:pPr>
                              <w:pStyle w:val="TableParagraph"/>
                              <w:spacing w:before="3"/>
                              <w:ind w:right="1"/>
                              <w:rPr>
                                <w:b/>
                                <w:sz w:val="14"/>
                              </w:rPr>
                            </w:pPr>
                            <w:r>
                              <w:rPr>
                                <w:b/>
                                <w:spacing w:val="-5"/>
                                <w:sz w:val="14"/>
                              </w:rPr>
                              <w:t>GBM</w:t>
                            </w:r>
                          </w:p>
                        </w:tc>
                        <w:tc>
                          <w:tcPr>
                            <w:tcW w:w="720" w:type="dxa"/>
                            <w:tcBorders>
                              <w:bottom w:val="single" w:sz="4" w:space="0" w:color="000000"/>
                            </w:tcBorders>
                          </w:tcPr>
                          <w:p w14:paraId="6AC14609" w14:textId="77777777" w:rsidR="008A1036" w:rsidRDefault="00000000">
                            <w:pPr>
                              <w:pStyle w:val="TableParagraph"/>
                              <w:spacing w:before="3"/>
                              <w:ind w:right="1"/>
                              <w:rPr>
                                <w:b/>
                                <w:sz w:val="14"/>
                              </w:rPr>
                            </w:pPr>
                            <w:r>
                              <w:rPr>
                                <w:b/>
                                <w:spacing w:val="-2"/>
                                <w:sz w:val="14"/>
                              </w:rPr>
                              <w:t>Weather</w:t>
                            </w:r>
                          </w:p>
                        </w:tc>
                        <w:tc>
                          <w:tcPr>
                            <w:tcW w:w="478" w:type="dxa"/>
                            <w:tcBorders>
                              <w:bottom w:val="single" w:sz="4" w:space="0" w:color="000000"/>
                            </w:tcBorders>
                          </w:tcPr>
                          <w:p w14:paraId="13A8A9E1" w14:textId="77777777" w:rsidR="008A1036" w:rsidRDefault="00000000">
                            <w:pPr>
                              <w:pStyle w:val="TableParagraph"/>
                              <w:spacing w:before="3"/>
                              <w:ind w:right="1"/>
                              <w:rPr>
                                <w:b/>
                                <w:sz w:val="14"/>
                              </w:rPr>
                            </w:pPr>
                            <w:r>
                              <w:rPr>
                                <w:b/>
                                <w:spacing w:val="-4"/>
                                <w:sz w:val="14"/>
                              </w:rPr>
                              <w:t>Free</w:t>
                            </w:r>
                          </w:p>
                        </w:tc>
                      </w:tr>
                      <w:tr w:rsidR="008A1036" w14:paraId="47C612F8" w14:textId="77777777">
                        <w:trPr>
                          <w:trHeight w:val="231"/>
                        </w:trPr>
                        <w:tc>
                          <w:tcPr>
                            <w:tcW w:w="1552" w:type="dxa"/>
                            <w:tcBorders>
                              <w:top w:val="single" w:sz="4" w:space="0" w:color="000000"/>
                            </w:tcBorders>
                          </w:tcPr>
                          <w:p w14:paraId="6A3F1D10" w14:textId="77777777" w:rsidR="008A1036" w:rsidRDefault="00000000">
                            <w:pPr>
                              <w:pStyle w:val="TableParagraph"/>
                              <w:spacing w:before="51" w:line="160" w:lineRule="exact"/>
                              <w:ind w:left="104"/>
                              <w:jc w:val="left"/>
                              <w:rPr>
                                <w:sz w:val="14"/>
                              </w:rPr>
                            </w:pPr>
                            <w:r>
                              <w:rPr>
                                <w:sz w:val="14"/>
                              </w:rPr>
                              <w:t>Mohanty</w:t>
                            </w:r>
                            <w:r>
                              <w:rPr>
                                <w:spacing w:val="10"/>
                                <w:sz w:val="14"/>
                              </w:rPr>
                              <w:t xml:space="preserve"> </w:t>
                            </w:r>
                            <w:r>
                              <w:rPr>
                                <w:sz w:val="14"/>
                              </w:rPr>
                              <w:t>et</w:t>
                            </w:r>
                            <w:r>
                              <w:rPr>
                                <w:spacing w:val="11"/>
                                <w:sz w:val="14"/>
                              </w:rPr>
                              <w:t xml:space="preserve"> </w:t>
                            </w:r>
                            <w:r>
                              <w:rPr>
                                <w:sz w:val="14"/>
                              </w:rPr>
                              <w:t>al.</w:t>
                            </w:r>
                            <w:r>
                              <w:rPr>
                                <w:spacing w:val="10"/>
                                <w:sz w:val="14"/>
                              </w:rPr>
                              <w:t xml:space="preserve"> </w:t>
                            </w:r>
                            <w:hyperlink w:anchor="_bookmark15" w:history="1">
                              <w:r>
                                <w:rPr>
                                  <w:spacing w:val="-5"/>
                                  <w:sz w:val="14"/>
                                </w:rPr>
                                <w:t>[7]</w:t>
                              </w:r>
                            </w:hyperlink>
                          </w:p>
                        </w:tc>
                        <w:tc>
                          <w:tcPr>
                            <w:tcW w:w="561" w:type="dxa"/>
                            <w:tcBorders>
                              <w:top w:val="single" w:sz="4" w:space="0" w:color="000000"/>
                            </w:tcBorders>
                          </w:tcPr>
                          <w:p w14:paraId="124AE8E0" w14:textId="77777777" w:rsidR="008A1036" w:rsidRDefault="00000000">
                            <w:pPr>
                              <w:pStyle w:val="TableParagraph"/>
                              <w:spacing w:before="31" w:line="180" w:lineRule="exact"/>
                              <w:ind w:right="1"/>
                              <w:rPr>
                                <w:rFonts w:ascii="Segoe UI Symbol" w:hAnsi="Segoe UI Symbol"/>
                                <w:sz w:val="14"/>
                              </w:rPr>
                            </w:pPr>
                            <w:r>
                              <w:rPr>
                                <w:rFonts w:ascii="Segoe UI Symbol" w:hAnsi="Segoe UI Symbol"/>
                                <w:spacing w:val="-10"/>
                                <w:w w:val="110"/>
                                <w:sz w:val="14"/>
                              </w:rPr>
                              <w:t>✓</w:t>
                            </w:r>
                          </w:p>
                        </w:tc>
                        <w:tc>
                          <w:tcPr>
                            <w:tcW w:w="657" w:type="dxa"/>
                            <w:tcBorders>
                              <w:top w:val="single" w:sz="4" w:space="0" w:color="000000"/>
                            </w:tcBorders>
                          </w:tcPr>
                          <w:p w14:paraId="5ED488BA" w14:textId="77777777" w:rsidR="008A1036" w:rsidRDefault="00000000">
                            <w:pPr>
                              <w:pStyle w:val="TableParagraph"/>
                              <w:spacing w:before="51" w:line="161" w:lineRule="exact"/>
                              <w:rPr>
                                <w:rFonts w:ascii="Arial" w:hAnsi="Arial"/>
                                <w:i/>
                                <w:sz w:val="14"/>
                              </w:rPr>
                            </w:pPr>
                            <w:r>
                              <w:rPr>
                                <w:rFonts w:ascii="Arial" w:hAnsi="Arial"/>
                                <w:i/>
                                <w:spacing w:val="-10"/>
                                <w:w w:val="140"/>
                                <w:sz w:val="14"/>
                              </w:rPr>
                              <w:t>×</w:t>
                            </w:r>
                          </w:p>
                        </w:tc>
                        <w:tc>
                          <w:tcPr>
                            <w:tcW w:w="512" w:type="dxa"/>
                            <w:tcBorders>
                              <w:top w:val="single" w:sz="4" w:space="0" w:color="000000"/>
                            </w:tcBorders>
                          </w:tcPr>
                          <w:p w14:paraId="1A8E3FFC" w14:textId="77777777" w:rsidR="008A1036" w:rsidRDefault="00000000">
                            <w:pPr>
                              <w:pStyle w:val="TableParagraph"/>
                              <w:spacing w:before="31" w:line="180" w:lineRule="exact"/>
                              <w:rPr>
                                <w:rFonts w:ascii="Segoe UI Symbol" w:hAnsi="Segoe UI Symbol"/>
                                <w:sz w:val="14"/>
                              </w:rPr>
                            </w:pPr>
                            <w:r>
                              <w:rPr>
                                <w:rFonts w:ascii="Segoe UI Symbol" w:hAnsi="Segoe UI Symbol"/>
                                <w:spacing w:val="-10"/>
                                <w:w w:val="110"/>
                                <w:sz w:val="14"/>
                              </w:rPr>
                              <w:t>✓</w:t>
                            </w:r>
                          </w:p>
                        </w:tc>
                        <w:tc>
                          <w:tcPr>
                            <w:tcW w:w="543" w:type="dxa"/>
                            <w:tcBorders>
                              <w:top w:val="single" w:sz="4" w:space="0" w:color="000000"/>
                            </w:tcBorders>
                          </w:tcPr>
                          <w:p w14:paraId="5E39560D" w14:textId="77777777" w:rsidR="008A1036" w:rsidRDefault="00000000">
                            <w:pPr>
                              <w:pStyle w:val="TableParagraph"/>
                              <w:spacing w:before="51" w:line="161" w:lineRule="exact"/>
                              <w:ind w:right="1"/>
                              <w:rPr>
                                <w:rFonts w:ascii="Arial" w:hAnsi="Arial"/>
                                <w:i/>
                                <w:sz w:val="14"/>
                              </w:rPr>
                            </w:pPr>
                            <w:r>
                              <w:rPr>
                                <w:rFonts w:ascii="Arial" w:hAnsi="Arial"/>
                                <w:i/>
                                <w:spacing w:val="-10"/>
                                <w:w w:val="140"/>
                                <w:sz w:val="14"/>
                              </w:rPr>
                              <w:t>×</w:t>
                            </w:r>
                          </w:p>
                        </w:tc>
                        <w:tc>
                          <w:tcPr>
                            <w:tcW w:w="720" w:type="dxa"/>
                            <w:tcBorders>
                              <w:top w:val="single" w:sz="4" w:space="0" w:color="000000"/>
                            </w:tcBorders>
                          </w:tcPr>
                          <w:p w14:paraId="58A710B4" w14:textId="77777777" w:rsidR="008A1036" w:rsidRDefault="00000000">
                            <w:pPr>
                              <w:pStyle w:val="TableParagraph"/>
                              <w:spacing w:before="51" w:line="161" w:lineRule="exact"/>
                              <w:ind w:right="1"/>
                              <w:rPr>
                                <w:rFonts w:ascii="Arial" w:hAnsi="Arial"/>
                                <w:i/>
                                <w:sz w:val="14"/>
                              </w:rPr>
                            </w:pPr>
                            <w:r>
                              <w:rPr>
                                <w:rFonts w:ascii="Arial" w:hAnsi="Arial"/>
                                <w:i/>
                                <w:spacing w:val="-10"/>
                                <w:w w:val="140"/>
                                <w:sz w:val="14"/>
                              </w:rPr>
                              <w:t>×</w:t>
                            </w:r>
                          </w:p>
                        </w:tc>
                        <w:tc>
                          <w:tcPr>
                            <w:tcW w:w="478" w:type="dxa"/>
                            <w:tcBorders>
                              <w:top w:val="single" w:sz="4" w:space="0" w:color="000000"/>
                            </w:tcBorders>
                          </w:tcPr>
                          <w:p w14:paraId="1C38BD62" w14:textId="77777777" w:rsidR="008A1036" w:rsidRDefault="00000000">
                            <w:pPr>
                              <w:pStyle w:val="TableParagraph"/>
                              <w:spacing w:before="51" w:line="161" w:lineRule="exact"/>
                              <w:ind w:right="1"/>
                              <w:rPr>
                                <w:rFonts w:ascii="Arial" w:hAnsi="Arial"/>
                                <w:i/>
                                <w:sz w:val="14"/>
                              </w:rPr>
                            </w:pPr>
                            <w:r>
                              <w:rPr>
                                <w:rFonts w:ascii="Arial" w:hAnsi="Arial"/>
                                <w:i/>
                                <w:spacing w:val="-10"/>
                                <w:w w:val="140"/>
                                <w:sz w:val="14"/>
                              </w:rPr>
                              <w:t>×</w:t>
                            </w:r>
                          </w:p>
                        </w:tc>
                      </w:tr>
                      <w:tr w:rsidR="008A1036" w14:paraId="0C1FD268" w14:textId="77777777">
                        <w:trPr>
                          <w:trHeight w:val="188"/>
                        </w:trPr>
                        <w:tc>
                          <w:tcPr>
                            <w:tcW w:w="1552" w:type="dxa"/>
                          </w:tcPr>
                          <w:p w14:paraId="14D2A10B" w14:textId="77777777" w:rsidR="008A1036" w:rsidRDefault="00000000">
                            <w:pPr>
                              <w:pStyle w:val="TableParagraph"/>
                              <w:spacing w:before="8" w:line="160" w:lineRule="exact"/>
                              <w:ind w:left="104"/>
                              <w:jc w:val="left"/>
                              <w:rPr>
                                <w:sz w:val="14"/>
                              </w:rPr>
                            </w:pPr>
                            <w:r>
                              <w:rPr>
                                <w:sz w:val="14"/>
                              </w:rPr>
                              <w:t>Pantazi</w:t>
                            </w:r>
                            <w:r>
                              <w:rPr>
                                <w:spacing w:val="9"/>
                                <w:sz w:val="14"/>
                              </w:rPr>
                              <w:t xml:space="preserve"> </w:t>
                            </w:r>
                            <w:r>
                              <w:rPr>
                                <w:sz w:val="14"/>
                              </w:rPr>
                              <w:t>et</w:t>
                            </w:r>
                            <w:r>
                              <w:rPr>
                                <w:spacing w:val="10"/>
                                <w:sz w:val="14"/>
                              </w:rPr>
                              <w:t xml:space="preserve"> </w:t>
                            </w:r>
                            <w:r>
                              <w:rPr>
                                <w:sz w:val="14"/>
                              </w:rPr>
                              <w:t>al.</w:t>
                            </w:r>
                            <w:r>
                              <w:rPr>
                                <w:spacing w:val="10"/>
                                <w:sz w:val="14"/>
                              </w:rPr>
                              <w:t xml:space="preserve"> </w:t>
                            </w:r>
                            <w:hyperlink w:anchor="_bookmark18" w:history="1">
                              <w:r>
                                <w:rPr>
                                  <w:spacing w:val="-4"/>
                                  <w:sz w:val="14"/>
                                </w:rPr>
                                <w:t>[10]</w:t>
                              </w:r>
                            </w:hyperlink>
                          </w:p>
                        </w:tc>
                        <w:tc>
                          <w:tcPr>
                            <w:tcW w:w="561" w:type="dxa"/>
                          </w:tcPr>
                          <w:p w14:paraId="6F78DA84" w14:textId="77777777" w:rsidR="008A1036" w:rsidRDefault="00000000">
                            <w:pPr>
                              <w:pStyle w:val="TableParagraph"/>
                              <w:spacing w:before="0" w:line="168" w:lineRule="exact"/>
                              <w:ind w:right="1"/>
                              <w:rPr>
                                <w:rFonts w:ascii="Segoe UI Symbol" w:hAnsi="Segoe UI Symbol"/>
                                <w:sz w:val="14"/>
                              </w:rPr>
                            </w:pPr>
                            <w:r>
                              <w:rPr>
                                <w:rFonts w:ascii="Segoe UI Symbol" w:hAnsi="Segoe UI Symbol"/>
                                <w:spacing w:val="-10"/>
                                <w:w w:val="110"/>
                                <w:sz w:val="14"/>
                              </w:rPr>
                              <w:t>✓</w:t>
                            </w:r>
                          </w:p>
                        </w:tc>
                        <w:tc>
                          <w:tcPr>
                            <w:tcW w:w="657" w:type="dxa"/>
                          </w:tcPr>
                          <w:p w14:paraId="0A63EAA6" w14:textId="77777777" w:rsidR="008A1036" w:rsidRDefault="00000000">
                            <w:pPr>
                              <w:pStyle w:val="TableParagraph"/>
                              <w:spacing w:before="7" w:line="161" w:lineRule="exact"/>
                              <w:rPr>
                                <w:rFonts w:ascii="Arial" w:hAnsi="Arial"/>
                                <w:i/>
                                <w:sz w:val="14"/>
                              </w:rPr>
                            </w:pPr>
                            <w:r>
                              <w:rPr>
                                <w:rFonts w:ascii="Arial" w:hAnsi="Arial"/>
                                <w:i/>
                                <w:spacing w:val="-10"/>
                                <w:w w:val="140"/>
                                <w:sz w:val="14"/>
                              </w:rPr>
                              <w:t>×</w:t>
                            </w:r>
                          </w:p>
                        </w:tc>
                        <w:tc>
                          <w:tcPr>
                            <w:tcW w:w="512" w:type="dxa"/>
                          </w:tcPr>
                          <w:p w14:paraId="362D9CF9" w14:textId="77777777" w:rsidR="008A1036" w:rsidRDefault="00000000">
                            <w:pPr>
                              <w:pStyle w:val="TableParagraph"/>
                              <w:spacing w:before="7" w:line="161" w:lineRule="exact"/>
                              <w:rPr>
                                <w:rFonts w:ascii="Arial" w:hAnsi="Arial"/>
                                <w:i/>
                                <w:sz w:val="14"/>
                              </w:rPr>
                            </w:pPr>
                            <w:r>
                              <w:rPr>
                                <w:rFonts w:ascii="Arial" w:hAnsi="Arial"/>
                                <w:i/>
                                <w:spacing w:val="-10"/>
                                <w:w w:val="140"/>
                                <w:sz w:val="14"/>
                              </w:rPr>
                              <w:t>×</w:t>
                            </w:r>
                          </w:p>
                        </w:tc>
                        <w:tc>
                          <w:tcPr>
                            <w:tcW w:w="543" w:type="dxa"/>
                          </w:tcPr>
                          <w:p w14:paraId="0EEBDEEB" w14:textId="77777777" w:rsidR="008A1036" w:rsidRDefault="00000000">
                            <w:pPr>
                              <w:pStyle w:val="TableParagraph"/>
                              <w:spacing w:before="0" w:line="168" w:lineRule="exact"/>
                              <w:ind w:right="1"/>
                              <w:rPr>
                                <w:rFonts w:ascii="Segoe UI Symbol" w:hAnsi="Segoe UI Symbol"/>
                                <w:sz w:val="14"/>
                              </w:rPr>
                            </w:pPr>
                            <w:r>
                              <w:rPr>
                                <w:rFonts w:ascii="Segoe UI Symbol" w:hAnsi="Segoe UI Symbol"/>
                                <w:spacing w:val="-10"/>
                                <w:w w:val="110"/>
                                <w:sz w:val="14"/>
                              </w:rPr>
                              <w:t>✓</w:t>
                            </w:r>
                          </w:p>
                        </w:tc>
                        <w:tc>
                          <w:tcPr>
                            <w:tcW w:w="720" w:type="dxa"/>
                          </w:tcPr>
                          <w:p w14:paraId="09D3846A" w14:textId="77777777" w:rsidR="008A1036" w:rsidRDefault="00000000">
                            <w:pPr>
                              <w:pStyle w:val="TableParagraph"/>
                              <w:spacing w:before="0" w:line="168" w:lineRule="exact"/>
                              <w:ind w:right="1"/>
                              <w:rPr>
                                <w:rFonts w:ascii="Segoe UI Symbol" w:hAnsi="Segoe UI Symbol"/>
                                <w:sz w:val="14"/>
                              </w:rPr>
                            </w:pPr>
                            <w:r>
                              <w:rPr>
                                <w:rFonts w:ascii="Segoe UI Symbol" w:hAnsi="Segoe UI Symbol"/>
                                <w:spacing w:val="-10"/>
                                <w:w w:val="110"/>
                                <w:sz w:val="14"/>
                              </w:rPr>
                              <w:t>✓</w:t>
                            </w:r>
                          </w:p>
                        </w:tc>
                        <w:tc>
                          <w:tcPr>
                            <w:tcW w:w="478" w:type="dxa"/>
                          </w:tcPr>
                          <w:p w14:paraId="128B7BFA"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r>
                      <w:tr w:rsidR="008A1036" w14:paraId="6EC607D6" w14:textId="77777777">
                        <w:trPr>
                          <w:trHeight w:val="188"/>
                        </w:trPr>
                        <w:tc>
                          <w:tcPr>
                            <w:tcW w:w="1552" w:type="dxa"/>
                          </w:tcPr>
                          <w:p w14:paraId="3BD7962E" w14:textId="77777777" w:rsidR="008A1036" w:rsidRDefault="00000000">
                            <w:pPr>
                              <w:pStyle w:val="TableParagraph"/>
                              <w:spacing w:before="8" w:line="160" w:lineRule="exact"/>
                              <w:ind w:left="104"/>
                              <w:jc w:val="left"/>
                              <w:rPr>
                                <w:sz w:val="14"/>
                              </w:rPr>
                            </w:pPr>
                            <w:r>
                              <w:rPr>
                                <w:sz w:val="14"/>
                              </w:rPr>
                              <w:t>DeepCrop</w:t>
                            </w:r>
                            <w:r>
                              <w:rPr>
                                <w:spacing w:val="7"/>
                                <w:sz w:val="14"/>
                              </w:rPr>
                              <w:t xml:space="preserve"> </w:t>
                            </w:r>
                            <w:hyperlink w:anchor="_bookmark20" w:history="1">
                              <w:r>
                                <w:rPr>
                                  <w:spacing w:val="-4"/>
                                  <w:sz w:val="14"/>
                                </w:rPr>
                                <w:t>[12]</w:t>
                              </w:r>
                            </w:hyperlink>
                          </w:p>
                        </w:tc>
                        <w:tc>
                          <w:tcPr>
                            <w:tcW w:w="561" w:type="dxa"/>
                          </w:tcPr>
                          <w:p w14:paraId="58A9379A"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657" w:type="dxa"/>
                          </w:tcPr>
                          <w:p w14:paraId="6EC7076D" w14:textId="77777777" w:rsidR="008A1036" w:rsidRDefault="00000000">
                            <w:pPr>
                              <w:pStyle w:val="TableParagraph"/>
                              <w:spacing w:before="7" w:line="161" w:lineRule="exact"/>
                              <w:rPr>
                                <w:rFonts w:ascii="Arial" w:hAnsi="Arial"/>
                                <w:i/>
                                <w:sz w:val="14"/>
                              </w:rPr>
                            </w:pPr>
                            <w:r>
                              <w:rPr>
                                <w:rFonts w:ascii="Arial" w:hAnsi="Arial"/>
                                <w:i/>
                                <w:spacing w:val="-10"/>
                                <w:w w:val="140"/>
                                <w:sz w:val="14"/>
                              </w:rPr>
                              <w:t>×</w:t>
                            </w:r>
                          </w:p>
                        </w:tc>
                        <w:tc>
                          <w:tcPr>
                            <w:tcW w:w="512" w:type="dxa"/>
                          </w:tcPr>
                          <w:p w14:paraId="6474E3CC" w14:textId="77777777" w:rsidR="008A1036" w:rsidRDefault="00000000">
                            <w:pPr>
                              <w:pStyle w:val="TableParagraph"/>
                              <w:spacing w:before="0" w:line="168" w:lineRule="exact"/>
                              <w:rPr>
                                <w:rFonts w:ascii="Segoe UI Symbol" w:hAnsi="Segoe UI Symbol"/>
                                <w:sz w:val="14"/>
                              </w:rPr>
                            </w:pPr>
                            <w:r>
                              <w:rPr>
                                <w:rFonts w:ascii="Segoe UI Symbol" w:hAnsi="Segoe UI Symbol"/>
                                <w:spacing w:val="-10"/>
                                <w:w w:val="110"/>
                                <w:sz w:val="14"/>
                              </w:rPr>
                              <w:t>✓</w:t>
                            </w:r>
                          </w:p>
                        </w:tc>
                        <w:tc>
                          <w:tcPr>
                            <w:tcW w:w="543" w:type="dxa"/>
                          </w:tcPr>
                          <w:p w14:paraId="7353E50B"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720" w:type="dxa"/>
                          </w:tcPr>
                          <w:p w14:paraId="7486D253"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478" w:type="dxa"/>
                          </w:tcPr>
                          <w:p w14:paraId="733FB9C1"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r>
                      <w:tr w:rsidR="008A1036" w14:paraId="13AE4A2F" w14:textId="77777777">
                        <w:trPr>
                          <w:trHeight w:val="188"/>
                        </w:trPr>
                        <w:tc>
                          <w:tcPr>
                            <w:tcW w:w="1552" w:type="dxa"/>
                          </w:tcPr>
                          <w:p w14:paraId="3E279E25" w14:textId="77777777" w:rsidR="008A1036" w:rsidRDefault="00000000">
                            <w:pPr>
                              <w:pStyle w:val="TableParagraph"/>
                              <w:spacing w:before="8" w:line="160" w:lineRule="exact"/>
                              <w:ind w:left="104"/>
                              <w:jc w:val="left"/>
                              <w:rPr>
                                <w:sz w:val="14"/>
                              </w:rPr>
                            </w:pPr>
                            <w:r>
                              <w:rPr>
                                <w:sz w:val="14"/>
                              </w:rPr>
                              <w:t>PDICNet</w:t>
                            </w:r>
                            <w:r>
                              <w:rPr>
                                <w:spacing w:val="7"/>
                                <w:sz w:val="14"/>
                              </w:rPr>
                              <w:t xml:space="preserve"> </w:t>
                            </w:r>
                            <w:hyperlink w:anchor="_bookmark19" w:history="1">
                              <w:r>
                                <w:rPr>
                                  <w:spacing w:val="-4"/>
                                  <w:sz w:val="14"/>
                                </w:rPr>
                                <w:t>[11]</w:t>
                              </w:r>
                            </w:hyperlink>
                          </w:p>
                        </w:tc>
                        <w:tc>
                          <w:tcPr>
                            <w:tcW w:w="561" w:type="dxa"/>
                          </w:tcPr>
                          <w:p w14:paraId="10EABF98"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657" w:type="dxa"/>
                          </w:tcPr>
                          <w:p w14:paraId="18C4EF01" w14:textId="77777777" w:rsidR="008A1036" w:rsidRDefault="00000000">
                            <w:pPr>
                              <w:pStyle w:val="TableParagraph"/>
                              <w:spacing w:before="7" w:line="161" w:lineRule="exact"/>
                              <w:rPr>
                                <w:rFonts w:ascii="Arial" w:hAnsi="Arial"/>
                                <w:i/>
                                <w:sz w:val="14"/>
                              </w:rPr>
                            </w:pPr>
                            <w:r>
                              <w:rPr>
                                <w:rFonts w:ascii="Arial" w:hAnsi="Arial"/>
                                <w:i/>
                                <w:spacing w:val="-10"/>
                                <w:w w:val="140"/>
                                <w:sz w:val="14"/>
                              </w:rPr>
                              <w:t>×</w:t>
                            </w:r>
                          </w:p>
                        </w:tc>
                        <w:tc>
                          <w:tcPr>
                            <w:tcW w:w="512" w:type="dxa"/>
                          </w:tcPr>
                          <w:p w14:paraId="5611C976" w14:textId="77777777" w:rsidR="008A1036" w:rsidRDefault="00000000">
                            <w:pPr>
                              <w:pStyle w:val="TableParagraph"/>
                              <w:spacing w:before="0" w:line="168" w:lineRule="exact"/>
                              <w:rPr>
                                <w:rFonts w:ascii="Segoe UI Symbol" w:hAnsi="Segoe UI Symbol"/>
                                <w:sz w:val="14"/>
                              </w:rPr>
                            </w:pPr>
                            <w:r>
                              <w:rPr>
                                <w:rFonts w:ascii="Segoe UI Symbol" w:hAnsi="Segoe UI Symbol"/>
                                <w:spacing w:val="-10"/>
                                <w:w w:val="110"/>
                                <w:sz w:val="14"/>
                              </w:rPr>
                              <w:t>✓</w:t>
                            </w:r>
                          </w:p>
                        </w:tc>
                        <w:tc>
                          <w:tcPr>
                            <w:tcW w:w="543" w:type="dxa"/>
                          </w:tcPr>
                          <w:p w14:paraId="036A9461"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720" w:type="dxa"/>
                          </w:tcPr>
                          <w:p w14:paraId="2ACAFEEB"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c>
                          <w:tcPr>
                            <w:tcW w:w="478" w:type="dxa"/>
                          </w:tcPr>
                          <w:p w14:paraId="48A24142" w14:textId="77777777" w:rsidR="008A1036" w:rsidRDefault="00000000">
                            <w:pPr>
                              <w:pStyle w:val="TableParagraph"/>
                              <w:spacing w:before="7" w:line="161" w:lineRule="exact"/>
                              <w:ind w:right="1"/>
                              <w:rPr>
                                <w:rFonts w:ascii="Arial" w:hAnsi="Arial"/>
                                <w:i/>
                                <w:sz w:val="14"/>
                              </w:rPr>
                            </w:pPr>
                            <w:r>
                              <w:rPr>
                                <w:rFonts w:ascii="Arial" w:hAnsi="Arial"/>
                                <w:i/>
                                <w:spacing w:val="-10"/>
                                <w:w w:val="140"/>
                                <w:sz w:val="14"/>
                              </w:rPr>
                              <w:t>×</w:t>
                            </w:r>
                          </w:p>
                        </w:tc>
                      </w:tr>
                      <w:tr w:rsidR="008A1036" w14:paraId="2C6BF2C0" w14:textId="77777777">
                        <w:trPr>
                          <w:trHeight w:val="185"/>
                        </w:trPr>
                        <w:tc>
                          <w:tcPr>
                            <w:tcW w:w="1552" w:type="dxa"/>
                          </w:tcPr>
                          <w:p w14:paraId="2060B24F" w14:textId="77777777" w:rsidR="008A1036" w:rsidRDefault="00000000">
                            <w:pPr>
                              <w:pStyle w:val="TableParagraph"/>
                              <w:spacing w:before="8" w:line="158" w:lineRule="exact"/>
                              <w:ind w:left="104"/>
                              <w:jc w:val="left"/>
                              <w:rPr>
                                <w:sz w:val="14"/>
                              </w:rPr>
                            </w:pPr>
                            <w:r>
                              <w:rPr>
                                <w:sz w:val="14"/>
                              </w:rPr>
                              <w:t>Sahoo</w:t>
                            </w:r>
                            <w:r>
                              <w:rPr>
                                <w:spacing w:val="11"/>
                                <w:sz w:val="14"/>
                              </w:rPr>
                              <w:t xml:space="preserve"> </w:t>
                            </w:r>
                            <w:r>
                              <w:rPr>
                                <w:sz w:val="14"/>
                              </w:rPr>
                              <w:t>et</w:t>
                            </w:r>
                            <w:r>
                              <w:rPr>
                                <w:spacing w:val="11"/>
                                <w:sz w:val="14"/>
                              </w:rPr>
                              <w:t xml:space="preserve"> </w:t>
                            </w:r>
                            <w:r>
                              <w:rPr>
                                <w:sz w:val="14"/>
                              </w:rPr>
                              <w:t>al.</w:t>
                            </w:r>
                            <w:r>
                              <w:rPr>
                                <w:spacing w:val="11"/>
                                <w:sz w:val="14"/>
                              </w:rPr>
                              <w:t xml:space="preserve"> </w:t>
                            </w:r>
                            <w:hyperlink w:anchor="_bookmark11" w:history="1">
                              <w:r>
                                <w:rPr>
                                  <w:spacing w:val="-5"/>
                                  <w:sz w:val="14"/>
                                </w:rPr>
                                <w:t>[3]</w:t>
                              </w:r>
                            </w:hyperlink>
                          </w:p>
                        </w:tc>
                        <w:tc>
                          <w:tcPr>
                            <w:tcW w:w="561" w:type="dxa"/>
                          </w:tcPr>
                          <w:p w14:paraId="38A5543F" w14:textId="77777777" w:rsidR="008A1036" w:rsidRDefault="00000000">
                            <w:pPr>
                              <w:pStyle w:val="TableParagraph"/>
                              <w:spacing w:before="0" w:line="166" w:lineRule="exact"/>
                              <w:ind w:right="1"/>
                              <w:rPr>
                                <w:rFonts w:ascii="Segoe UI Symbol" w:hAnsi="Segoe UI Symbol"/>
                                <w:sz w:val="14"/>
                              </w:rPr>
                            </w:pPr>
                            <w:r>
                              <w:rPr>
                                <w:rFonts w:ascii="Segoe UI Symbol" w:hAnsi="Segoe UI Symbol"/>
                                <w:spacing w:val="-10"/>
                                <w:w w:val="110"/>
                                <w:sz w:val="14"/>
                              </w:rPr>
                              <w:t>✓</w:t>
                            </w:r>
                          </w:p>
                        </w:tc>
                        <w:tc>
                          <w:tcPr>
                            <w:tcW w:w="657" w:type="dxa"/>
                          </w:tcPr>
                          <w:p w14:paraId="399DBCAB" w14:textId="77777777" w:rsidR="008A1036" w:rsidRDefault="00000000">
                            <w:pPr>
                              <w:pStyle w:val="TableParagraph"/>
                              <w:spacing w:before="7" w:line="158" w:lineRule="exact"/>
                              <w:rPr>
                                <w:rFonts w:ascii="Arial" w:hAnsi="Arial"/>
                                <w:i/>
                                <w:sz w:val="14"/>
                              </w:rPr>
                            </w:pPr>
                            <w:r>
                              <w:rPr>
                                <w:rFonts w:ascii="Arial" w:hAnsi="Arial"/>
                                <w:i/>
                                <w:spacing w:val="-10"/>
                                <w:w w:val="140"/>
                                <w:sz w:val="14"/>
                              </w:rPr>
                              <w:t>×</w:t>
                            </w:r>
                          </w:p>
                        </w:tc>
                        <w:tc>
                          <w:tcPr>
                            <w:tcW w:w="512" w:type="dxa"/>
                          </w:tcPr>
                          <w:p w14:paraId="735BC668" w14:textId="77777777" w:rsidR="008A1036" w:rsidRDefault="00000000">
                            <w:pPr>
                              <w:pStyle w:val="TableParagraph"/>
                              <w:spacing w:before="7" w:line="158" w:lineRule="exact"/>
                              <w:rPr>
                                <w:rFonts w:ascii="Arial" w:hAnsi="Arial"/>
                                <w:i/>
                                <w:sz w:val="14"/>
                              </w:rPr>
                            </w:pPr>
                            <w:r>
                              <w:rPr>
                                <w:rFonts w:ascii="Arial" w:hAnsi="Arial"/>
                                <w:i/>
                                <w:spacing w:val="-10"/>
                                <w:w w:val="140"/>
                                <w:sz w:val="14"/>
                              </w:rPr>
                              <w:t>×</w:t>
                            </w:r>
                          </w:p>
                        </w:tc>
                        <w:tc>
                          <w:tcPr>
                            <w:tcW w:w="543" w:type="dxa"/>
                          </w:tcPr>
                          <w:p w14:paraId="22D77F44" w14:textId="77777777" w:rsidR="008A1036" w:rsidRDefault="00000000">
                            <w:pPr>
                              <w:pStyle w:val="TableParagraph"/>
                              <w:spacing w:before="7" w:line="158" w:lineRule="exact"/>
                              <w:ind w:right="1"/>
                              <w:rPr>
                                <w:rFonts w:ascii="Arial" w:hAnsi="Arial"/>
                                <w:i/>
                                <w:sz w:val="14"/>
                              </w:rPr>
                            </w:pPr>
                            <w:r>
                              <w:rPr>
                                <w:rFonts w:ascii="Arial" w:hAnsi="Arial"/>
                                <w:i/>
                                <w:spacing w:val="-10"/>
                                <w:w w:val="140"/>
                                <w:sz w:val="14"/>
                              </w:rPr>
                              <w:t>×</w:t>
                            </w:r>
                          </w:p>
                        </w:tc>
                        <w:tc>
                          <w:tcPr>
                            <w:tcW w:w="720" w:type="dxa"/>
                          </w:tcPr>
                          <w:p w14:paraId="403A145E" w14:textId="77777777" w:rsidR="008A1036" w:rsidRDefault="00000000">
                            <w:pPr>
                              <w:pStyle w:val="TableParagraph"/>
                              <w:spacing w:before="7" w:line="158" w:lineRule="exact"/>
                              <w:ind w:right="1"/>
                              <w:rPr>
                                <w:rFonts w:ascii="Arial" w:hAnsi="Arial"/>
                                <w:i/>
                                <w:sz w:val="14"/>
                              </w:rPr>
                            </w:pPr>
                            <w:r>
                              <w:rPr>
                                <w:rFonts w:ascii="Arial" w:hAnsi="Arial"/>
                                <w:i/>
                                <w:spacing w:val="-10"/>
                                <w:w w:val="140"/>
                                <w:sz w:val="14"/>
                              </w:rPr>
                              <w:t>×</w:t>
                            </w:r>
                          </w:p>
                        </w:tc>
                        <w:tc>
                          <w:tcPr>
                            <w:tcW w:w="478" w:type="dxa"/>
                          </w:tcPr>
                          <w:p w14:paraId="0F2C2AA0" w14:textId="77777777" w:rsidR="008A1036" w:rsidRDefault="00000000">
                            <w:pPr>
                              <w:pStyle w:val="TableParagraph"/>
                              <w:spacing w:before="0" w:line="166" w:lineRule="exact"/>
                              <w:ind w:right="1"/>
                              <w:rPr>
                                <w:rFonts w:ascii="Segoe UI Symbol" w:hAnsi="Segoe UI Symbol"/>
                                <w:sz w:val="14"/>
                              </w:rPr>
                            </w:pPr>
                            <w:r>
                              <w:rPr>
                                <w:rFonts w:ascii="Segoe UI Symbol" w:hAnsi="Segoe UI Symbol"/>
                                <w:spacing w:val="-10"/>
                                <w:w w:val="110"/>
                                <w:sz w:val="14"/>
                              </w:rPr>
                              <w:t>✓</w:t>
                            </w:r>
                          </w:p>
                        </w:tc>
                      </w:tr>
                      <w:tr w:rsidR="008A1036" w14:paraId="61DE17C8" w14:textId="77777777">
                        <w:trPr>
                          <w:trHeight w:val="229"/>
                        </w:trPr>
                        <w:tc>
                          <w:tcPr>
                            <w:tcW w:w="1552" w:type="dxa"/>
                            <w:tcBorders>
                              <w:bottom w:val="single" w:sz="6" w:space="0" w:color="000000"/>
                            </w:tcBorders>
                          </w:tcPr>
                          <w:p w14:paraId="444C732F" w14:textId="77777777" w:rsidR="008A1036" w:rsidRDefault="00000000">
                            <w:pPr>
                              <w:pStyle w:val="TableParagraph"/>
                              <w:spacing w:before="11"/>
                              <w:ind w:left="104"/>
                              <w:jc w:val="left"/>
                              <w:rPr>
                                <w:b/>
                                <w:sz w:val="14"/>
                              </w:rPr>
                            </w:pPr>
                            <w:r>
                              <w:rPr>
                                <w:b/>
                                <w:sz w:val="14"/>
                              </w:rPr>
                              <w:t>CropLogic</w:t>
                            </w:r>
                            <w:r>
                              <w:rPr>
                                <w:b/>
                                <w:spacing w:val="7"/>
                                <w:sz w:val="14"/>
                              </w:rPr>
                              <w:t xml:space="preserve"> </w:t>
                            </w:r>
                            <w:r>
                              <w:rPr>
                                <w:b/>
                                <w:spacing w:val="-2"/>
                                <w:sz w:val="14"/>
                              </w:rPr>
                              <w:t>(Proposed)</w:t>
                            </w:r>
                          </w:p>
                        </w:tc>
                        <w:tc>
                          <w:tcPr>
                            <w:tcW w:w="561" w:type="dxa"/>
                            <w:tcBorders>
                              <w:bottom w:val="single" w:sz="6" w:space="0" w:color="000000"/>
                            </w:tcBorders>
                          </w:tcPr>
                          <w:p w14:paraId="43EBBE32" w14:textId="77777777" w:rsidR="008A1036" w:rsidRDefault="00000000">
                            <w:pPr>
                              <w:pStyle w:val="TableParagraph"/>
                              <w:spacing w:before="0" w:line="177" w:lineRule="exact"/>
                              <w:ind w:right="1"/>
                              <w:rPr>
                                <w:rFonts w:ascii="Segoe UI Symbol" w:hAnsi="Segoe UI Symbol"/>
                                <w:sz w:val="14"/>
                              </w:rPr>
                            </w:pPr>
                            <w:r>
                              <w:rPr>
                                <w:rFonts w:ascii="Segoe UI Symbol" w:hAnsi="Segoe UI Symbol"/>
                                <w:spacing w:val="-10"/>
                                <w:w w:val="110"/>
                                <w:sz w:val="14"/>
                              </w:rPr>
                              <w:t>✓</w:t>
                            </w:r>
                          </w:p>
                        </w:tc>
                        <w:tc>
                          <w:tcPr>
                            <w:tcW w:w="657" w:type="dxa"/>
                            <w:tcBorders>
                              <w:bottom w:val="single" w:sz="6" w:space="0" w:color="000000"/>
                            </w:tcBorders>
                          </w:tcPr>
                          <w:p w14:paraId="45EC6220" w14:textId="77777777" w:rsidR="008A1036" w:rsidRDefault="00000000">
                            <w:pPr>
                              <w:pStyle w:val="TableParagraph"/>
                              <w:spacing w:before="0" w:line="177" w:lineRule="exact"/>
                              <w:rPr>
                                <w:rFonts w:ascii="Segoe UI Symbol" w:hAnsi="Segoe UI Symbol"/>
                                <w:sz w:val="14"/>
                              </w:rPr>
                            </w:pPr>
                            <w:r>
                              <w:rPr>
                                <w:rFonts w:ascii="Segoe UI Symbol" w:hAnsi="Segoe UI Symbol"/>
                                <w:spacing w:val="-10"/>
                                <w:w w:val="110"/>
                                <w:sz w:val="14"/>
                              </w:rPr>
                              <w:t>✓</w:t>
                            </w:r>
                          </w:p>
                        </w:tc>
                        <w:tc>
                          <w:tcPr>
                            <w:tcW w:w="512" w:type="dxa"/>
                            <w:tcBorders>
                              <w:bottom w:val="single" w:sz="6" w:space="0" w:color="000000"/>
                            </w:tcBorders>
                          </w:tcPr>
                          <w:p w14:paraId="187D36ED" w14:textId="77777777" w:rsidR="008A1036" w:rsidRDefault="00000000">
                            <w:pPr>
                              <w:pStyle w:val="TableParagraph"/>
                              <w:spacing w:before="0" w:line="177" w:lineRule="exact"/>
                              <w:rPr>
                                <w:rFonts w:ascii="Segoe UI Symbol" w:hAnsi="Segoe UI Symbol"/>
                                <w:sz w:val="14"/>
                              </w:rPr>
                            </w:pPr>
                            <w:r>
                              <w:rPr>
                                <w:rFonts w:ascii="Segoe UI Symbol" w:hAnsi="Segoe UI Symbol"/>
                                <w:spacing w:val="-10"/>
                                <w:w w:val="110"/>
                                <w:sz w:val="14"/>
                              </w:rPr>
                              <w:t>✓</w:t>
                            </w:r>
                          </w:p>
                        </w:tc>
                        <w:tc>
                          <w:tcPr>
                            <w:tcW w:w="543" w:type="dxa"/>
                            <w:tcBorders>
                              <w:bottom w:val="single" w:sz="6" w:space="0" w:color="000000"/>
                            </w:tcBorders>
                          </w:tcPr>
                          <w:p w14:paraId="16B0D8A6" w14:textId="77777777" w:rsidR="008A1036" w:rsidRDefault="00000000">
                            <w:pPr>
                              <w:pStyle w:val="TableParagraph"/>
                              <w:spacing w:before="0" w:line="177" w:lineRule="exact"/>
                              <w:ind w:right="1"/>
                              <w:rPr>
                                <w:rFonts w:ascii="Segoe UI Symbol" w:hAnsi="Segoe UI Symbol"/>
                                <w:sz w:val="14"/>
                              </w:rPr>
                            </w:pPr>
                            <w:r>
                              <w:rPr>
                                <w:rFonts w:ascii="Segoe UI Symbol" w:hAnsi="Segoe UI Symbol"/>
                                <w:spacing w:val="-10"/>
                                <w:w w:val="110"/>
                                <w:sz w:val="14"/>
                              </w:rPr>
                              <w:t>✓</w:t>
                            </w:r>
                          </w:p>
                        </w:tc>
                        <w:tc>
                          <w:tcPr>
                            <w:tcW w:w="720" w:type="dxa"/>
                            <w:tcBorders>
                              <w:bottom w:val="single" w:sz="6" w:space="0" w:color="000000"/>
                            </w:tcBorders>
                          </w:tcPr>
                          <w:p w14:paraId="197414C6" w14:textId="77777777" w:rsidR="008A1036" w:rsidRDefault="00000000">
                            <w:pPr>
                              <w:pStyle w:val="TableParagraph"/>
                              <w:spacing w:before="0" w:line="177" w:lineRule="exact"/>
                              <w:ind w:right="1"/>
                              <w:rPr>
                                <w:rFonts w:ascii="Segoe UI Symbol" w:hAnsi="Segoe UI Symbol"/>
                                <w:sz w:val="14"/>
                              </w:rPr>
                            </w:pPr>
                            <w:r>
                              <w:rPr>
                                <w:rFonts w:ascii="Segoe UI Symbol" w:hAnsi="Segoe UI Symbol"/>
                                <w:spacing w:val="-10"/>
                                <w:w w:val="110"/>
                                <w:sz w:val="14"/>
                              </w:rPr>
                              <w:t>✓</w:t>
                            </w:r>
                          </w:p>
                        </w:tc>
                        <w:tc>
                          <w:tcPr>
                            <w:tcW w:w="478" w:type="dxa"/>
                            <w:tcBorders>
                              <w:bottom w:val="single" w:sz="6" w:space="0" w:color="000000"/>
                            </w:tcBorders>
                          </w:tcPr>
                          <w:p w14:paraId="154DB9D0" w14:textId="77777777" w:rsidR="008A1036" w:rsidRDefault="00000000">
                            <w:pPr>
                              <w:pStyle w:val="TableParagraph"/>
                              <w:spacing w:before="0" w:line="177" w:lineRule="exact"/>
                              <w:ind w:right="1"/>
                              <w:rPr>
                                <w:rFonts w:ascii="Segoe UI Symbol" w:hAnsi="Segoe UI Symbol"/>
                                <w:sz w:val="14"/>
                              </w:rPr>
                            </w:pPr>
                            <w:r>
                              <w:rPr>
                                <w:rFonts w:ascii="Segoe UI Symbol" w:hAnsi="Segoe UI Symbol"/>
                                <w:spacing w:val="-10"/>
                                <w:w w:val="110"/>
                                <w:sz w:val="14"/>
                              </w:rPr>
                              <w:t>✓</w:t>
                            </w:r>
                          </w:p>
                        </w:tc>
                      </w:tr>
                    </w:tbl>
                    <w:p w14:paraId="20434ED7" w14:textId="77777777" w:rsidR="008A1036" w:rsidRDefault="008A1036">
                      <w:pPr>
                        <w:pStyle w:val="BodyText"/>
                      </w:pPr>
                    </w:p>
                  </w:txbxContent>
                </v:textbox>
                <w10:wrap anchorx="page"/>
              </v:shape>
            </w:pict>
          </mc:Fallback>
        </mc:AlternateContent>
      </w:r>
      <w:r>
        <w:t xml:space="preserve">types </w:t>
      </w:r>
      <w:hyperlink w:anchor="_bookmark13" w:history="1">
        <w:r>
          <w:t>[5].</w:t>
        </w:r>
      </w:hyperlink>
      <w:r>
        <w:t xml:space="preserve"> Deviation of Z-score using crop-specific baselines enhances by 12-18 percentage points on multi-based fixed thresholds F1. crop datasets </w:t>
      </w:r>
      <w:hyperlink w:anchor="_bookmark14" w:history="1">
        <w:r>
          <w:t>[6].</w:t>
        </w:r>
      </w:hyperlink>
      <w:r>
        <w:t xml:space="preserve"> Begue et al. suggest to use Z- score detection along with the linear trend analysis </w:t>
      </w:r>
      <w:hyperlink w:anchor="_bookmark14" w:history="1">
        <w:r>
          <w:t>[6],</w:t>
        </w:r>
      </w:hyperlink>
      <w:r>
        <w:t xml:space="preserve"> which is directly applied by CropLogic.</w:t>
      </w:r>
    </w:p>
    <w:p w14:paraId="07F7FDF5" w14:textId="77777777" w:rsidR="008A1036" w:rsidRDefault="008A1036">
      <w:pPr>
        <w:pStyle w:val="BodyText"/>
        <w:spacing w:before="37"/>
      </w:pPr>
    </w:p>
    <w:p w14:paraId="4FD65A86" w14:textId="77777777" w:rsidR="008A1036" w:rsidRDefault="00000000">
      <w:pPr>
        <w:pStyle w:val="ListParagraph"/>
        <w:numPr>
          <w:ilvl w:val="1"/>
          <w:numId w:val="3"/>
        </w:numPr>
        <w:tabs>
          <w:tab w:val="left" w:pos="540"/>
        </w:tabs>
        <w:ind w:left="540" w:hanging="281"/>
        <w:jc w:val="left"/>
        <w:rPr>
          <w:i/>
          <w:sz w:val="20"/>
        </w:rPr>
      </w:pPr>
      <w:r>
        <w:rPr>
          <w:i/>
          <w:noProof/>
          <w:sz w:val="20"/>
        </w:rPr>
        <w:drawing>
          <wp:anchor distT="0" distB="0" distL="0" distR="0" simplePos="0" relativeHeight="15728640" behindDoc="0" locked="0" layoutInCell="1" allowOverlap="1" wp14:anchorId="7E0EABF5" wp14:editId="13E7C0EE">
            <wp:simplePos x="0" y="0"/>
            <wp:positionH relativeFrom="page">
              <wp:posOffset>4019689</wp:posOffset>
            </wp:positionH>
            <wp:positionV relativeFrom="paragraph">
              <wp:posOffset>166867</wp:posOffset>
            </wp:positionV>
            <wp:extent cx="3028947" cy="302894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3028947" cy="3028947"/>
                    </a:xfrm>
                    <a:prstGeom prst="rect">
                      <a:avLst/>
                    </a:prstGeom>
                  </pic:spPr>
                </pic:pic>
              </a:graphicData>
            </a:graphic>
          </wp:anchor>
        </w:drawing>
      </w:r>
      <w:bookmarkStart w:id="6" w:name="Deep_Learning_for_Plant_Disease_Identifi"/>
      <w:bookmarkEnd w:id="6"/>
      <w:r>
        <w:rPr>
          <w:i/>
          <w:sz w:val="20"/>
        </w:rPr>
        <w:t>Deep</w:t>
      </w:r>
      <w:r>
        <w:rPr>
          <w:i/>
          <w:spacing w:val="14"/>
          <w:sz w:val="20"/>
        </w:rPr>
        <w:t xml:space="preserve"> </w:t>
      </w:r>
      <w:r>
        <w:rPr>
          <w:i/>
          <w:sz w:val="20"/>
        </w:rPr>
        <w:t>Learning</w:t>
      </w:r>
      <w:r>
        <w:rPr>
          <w:i/>
          <w:spacing w:val="14"/>
          <w:sz w:val="20"/>
        </w:rPr>
        <w:t xml:space="preserve"> </w:t>
      </w:r>
      <w:r>
        <w:rPr>
          <w:i/>
          <w:sz w:val="20"/>
        </w:rPr>
        <w:t>for</w:t>
      </w:r>
      <w:r>
        <w:rPr>
          <w:i/>
          <w:spacing w:val="14"/>
          <w:sz w:val="20"/>
        </w:rPr>
        <w:t xml:space="preserve"> </w:t>
      </w:r>
      <w:r>
        <w:rPr>
          <w:i/>
          <w:sz w:val="20"/>
        </w:rPr>
        <w:t>Plant</w:t>
      </w:r>
      <w:r>
        <w:rPr>
          <w:i/>
          <w:spacing w:val="14"/>
          <w:sz w:val="20"/>
        </w:rPr>
        <w:t xml:space="preserve"> </w:t>
      </w:r>
      <w:r>
        <w:rPr>
          <w:i/>
          <w:sz w:val="20"/>
        </w:rPr>
        <w:t>Disease</w:t>
      </w:r>
      <w:r>
        <w:rPr>
          <w:i/>
          <w:spacing w:val="14"/>
          <w:sz w:val="20"/>
        </w:rPr>
        <w:t xml:space="preserve"> </w:t>
      </w:r>
      <w:r>
        <w:rPr>
          <w:i/>
          <w:spacing w:val="-2"/>
          <w:sz w:val="20"/>
        </w:rPr>
        <w:t>Identification</w:t>
      </w:r>
    </w:p>
    <w:p w14:paraId="6D5B9B32" w14:textId="77777777" w:rsidR="008A1036" w:rsidRDefault="00000000">
      <w:pPr>
        <w:pStyle w:val="BodyText"/>
        <w:spacing w:before="127" w:line="249" w:lineRule="auto"/>
        <w:ind w:left="259" w:right="5517" w:firstLine="199"/>
        <w:jc w:val="both"/>
      </w:pPr>
      <w:r>
        <w:t xml:space="preserve">Mohanty et al. </w:t>
      </w:r>
      <w:hyperlink w:anchor="_bookmark15" w:history="1">
        <w:r>
          <w:t>[7]</w:t>
        </w:r>
      </w:hyperlink>
      <w:r>
        <w:t xml:space="preserve"> achieved 99.35% accuracy on PlantVil- lage in controlled conditions, and accu-real-field. The racy significantly decreases, which highlights the issue of domain- adaptation. PDICNet is suggested to use ResNet- based on the findings by Reddy et al. </w:t>
      </w:r>
      <w:hyperlink w:anchor="_bookmark19" w:history="1">
        <w:r>
          <w:t>[11].</w:t>
        </w:r>
      </w:hyperlink>
      <w:r>
        <w:t xml:space="preserve"> 50 with a red-deer optimisation algorithm</w:t>
      </w:r>
      <w:r>
        <w:rPr>
          <w:spacing w:val="22"/>
        </w:rPr>
        <w:t xml:space="preserve"> </w:t>
      </w:r>
      <w:r>
        <w:t>with</w:t>
      </w:r>
      <w:r>
        <w:rPr>
          <w:spacing w:val="22"/>
        </w:rPr>
        <w:t xml:space="preserve"> </w:t>
      </w:r>
      <w:r>
        <w:t>50</w:t>
      </w:r>
      <w:r>
        <w:rPr>
          <w:spacing w:val="22"/>
        </w:rPr>
        <w:t xml:space="preserve"> </w:t>
      </w:r>
      <w:r>
        <w:t>modified,</w:t>
      </w:r>
      <w:r>
        <w:rPr>
          <w:spacing w:val="22"/>
        </w:rPr>
        <w:t xml:space="preserve"> </w:t>
      </w:r>
      <w:r>
        <w:t>99.73%</w:t>
      </w:r>
      <w:r>
        <w:rPr>
          <w:spacing w:val="22"/>
        </w:rPr>
        <w:t xml:space="preserve"> </w:t>
      </w:r>
      <w:r>
        <w:t>on</w:t>
      </w:r>
      <w:r>
        <w:rPr>
          <w:spacing w:val="22"/>
        </w:rPr>
        <w:t xml:space="preserve"> </w:t>
      </w:r>
      <w:r>
        <w:t>a</w:t>
      </w:r>
      <w:r>
        <w:rPr>
          <w:spacing w:val="22"/>
        </w:rPr>
        <w:t xml:space="preserve"> </w:t>
      </w:r>
      <w:r>
        <w:t>rice</w:t>
      </w:r>
      <w:r>
        <w:rPr>
          <w:spacing w:val="22"/>
        </w:rPr>
        <w:t xml:space="preserve"> </w:t>
      </w:r>
      <w:r>
        <w:t>subset,</w:t>
      </w:r>
      <w:r>
        <w:rPr>
          <w:spacing w:val="22"/>
        </w:rPr>
        <w:t xml:space="preserve"> </w:t>
      </w:r>
      <w:r>
        <w:t>and</w:t>
      </w:r>
      <w:r>
        <w:rPr>
          <w:spacing w:val="22"/>
        </w:rPr>
        <w:t xml:space="preserve"> </w:t>
      </w:r>
      <w:r>
        <w:t xml:space="preserve">it is not integrative. satellite or weather data. DeepCrop </w:t>
      </w:r>
      <w:hyperlink w:anchor="_bookmark20" w:history="1">
        <w:r>
          <w:t>[12]</w:t>
        </w:r>
      </w:hyperlink>
      <w:r>
        <w:t xml:space="preserve"> established the resnet-50 superiority (98.98) when compared</w:t>
      </w:r>
      <w:r>
        <w:rPr>
          <w:spacing w:val="40"/>
        </w:rPr>
        <w:t xml:space="preserve"> </w:t>
      </w:r>
      <w:r>
        <w:t>to</w:t>
      </w:r>
      <w:r>
        <w:rPr>
          <w:spacing w:val="40"/>
        </w:rPr>
        <w:t xml:space="preserve"> </w:t>
      </w:r>
      <w:r>
        <w:t>the</w:t>
      </w:r>
      <w:r>
        <w:rPr>
          <w:spacing w:val="40"/>
        </w:rPr>
        <w:t xml:space="preserve"> </w:t>
      </w:r>
      <w:r>
        <w:t>vgg-16</w:t>
      </w:r>
      <w:r>
        <w:rPr>
          <w:spacing w:val="40"/>
        </w:rPr>
        <w:t xml:space="preserve"> </w:t>
      </w:r>
      <w:r>
        <w:t>and</w:t>
      </w:r>
      <w:r>
        <w:rPr>
          <w:spacing w:val="40"/>
        </w:rPr>
        <w:t xml:space="preserve"> </w:t>
      </w:r>
      <w:r>
        <w:t>Vgg-19</w:t>
      </w:r>
      <w:r>
        <w:rPr>
          <w:spacing w:val="40"/>
        </w:rPr>
        <w:t xml:space="preserve"> </w:t>
      </w:r>
      <w:r>
        <w:t>on</w:t>
      </w:r>
      <w:r>
        <w:rPr>
          <w:spacing w:val="40"/>
        </w:rPr>
        <w:t xml:space="preserve"> </w:t>
      </w:r>
      <w:r>
        <w:t>a</w:t>
      </w:r>
      <w:r>
        <w:rPr>
          <w:spacing w:val="40"/>
        </w:rPr>
        <w:t xml:space="preserve"> </w:t>
      </w:r>
      <w:r>
        <w:t>10,000</w:t>
      </w:r>
      <w:r>
        <w:rPr>
          <w:spacing w:val="40"/>
        </w:rPr>
        <w:t xml:space="preserve"> </w:t>
      </w:r>
      <w:r>
        <w:t>image</w:t>
      </w:r>
      <w:r>
        <w:rPr>
          <w:spacing w:val="40"/>
        </w:rPr>
        <w:t xml:space="preserve"> </w:t>
      </w:r>
      <w:r>
        <w:t>subset.</w:t>
      </w:r>
      <w:r>
        <w:rPr>
          <w:spacing w:val="40"/>
        </w:rPr>
        <w:t xml:space="preserve"> </w:t>
      </w:r>
      <w:r>
        <w:t>The two-phase</w:t>
      </w:r>
      <w:r>
        <w:rPr>
          <w:spacing w:val="-8"/>
        </w:rPr>
        <w:t xml:space="preserve"> </w:t>
      </w:r>
      <w:r>
        <w:t>frozen-then-fine-tuned</w:t>
      </w:r>
      <w:r>
        <w:rPr>
          <w:spacing w:val="-9"/>
        </w:rPr>
        <w:t xml:space="preserve"> </w:t>
      </w:r>
      <w:r>
        <w:t>training</w:t>
      </w:r>
      <w:r>
        <w:rPr>
          <w:spacing w:val="-8"/>
        </w:rPr>
        <w:t xml:space="preserve"> </w:t>
      </w:r>
      <w:r>
        <w:t>protocol</w:t>
      </w:r>
      <w:r>
        <w:rPr>
          <w:spacing w:val="-9"/>
        </w:rPr>
        <w:t xml:space="preserve"> </w:t>
      </w:r>
      <w:r>
        <w:t>used</w:t>
      </w:r>
      <w:r>
        <w:rPr>
          <w:spacing w:val="-8"/>
        </w:rPr>
        <w:t xml:space="preserve"> </w:t>
      </w:r>
      <w:r>
        <w:t>in</w:t>
      </w:r>
      <w:r>
        <w:rPr>
          <w:spacing w:val="-9"/>
        </w:rPr>
        <w:t xml:space="preserve"> </w:t>
      </w:r>
      <w:r>
        <w:t xml:space="preserve">this paper was presented by Toda and Okura </w:t>
      </w:r>
      <w:hyperlink w:anchor="_bookmark17" w:history="1">
        <w:r>
          <w:t>[9].</w:t>
        </w:r>
      </w:hyperlink>
    </w:p>
    <w:p w14:paraId="6E5DC92B" w14:textId="77777777" w:rsidR="008A1036" w:rsidRDefault="00000000">
      <w:pPr>
        <w:pStyle w:val="BodyText"/>
        <w:spacing w:before="15" w:line="249" w:lineRule="auto"/>
        <w:ind w:left="259" w:right="5517" w:firstLine="199"/>
        <w:jc w:val="both"/>
      </w:pPr>
      <w:r>
        <w:t xml:space="preserve">According to recent surveys </w:t>
      </w:r>
      <w:hyperlink w:anchor="_bookmark24" w:history="1">
        <w:r>
          <w:t>[16],</w:t>
        </w:r>
      </w:hyperlink>
      <w:r>
        <w:t xml:space="preserve"> </w:t>
      </w:r>
      <w:hyperlink w:anchor="_bookmark25" w:history="1">
        <w:r>
          <w:t>[17],</w:t>
        </w:r>
      </w:hyperlink>
      <w:r>
        <w:t xml:space="preserve"> ResNet-50 is the leading, accuracy-efficiency trade-off in agricultural image classification and emphasize that no known system combines NDVI, weather and leaf imaging on a single, free-to-use </w:t>
      </w:r>
      <w:r>
        <w:rPr>
          <w:spacing w:val="-2"/>
        </w:rPr>
        <w:t>platform.</w:t>
      </w:r>
    </w:p>
    <w:p w14:paraId="1EFB6824" w14:textId="77777777" w:rsidR="008A1036" w:rsidRDefault="008A1036">
      <w:pPr>
        <w:pStyle w:val="BodyText"/>
        <w:spacing w:before="8"/>
        <w:rPr>
          <w:sz w:val="14"/>
        </w:rPr>
      </w:pPr>
    </w:p>
    <w:p w14:paraId="2DD6E7C0" w14:textId="77777777" w:rsidR="008A1036" w:rsidRDefault="008A1036">
      <w:pPr>
        <w:pStyle w:val="BodyText"/>
        <w:rPr>
          <w:sz w:val="14"/>
        </w:rPr>
        <w:sectPr w:rsidR="008A1036">
          <w:type w:val="continuous"/>
          <w:pgSz w:w="12240" w:h="15840"/>
          <w:pgMar w:top="900" w:right="720" w:bottom="280" w:left="720" w:header="720" w:footer="720" w:gutter="0"/>
          <w:cols w:space="720"/>
        </w:sectPr>
      </w:pPr>
    </w:p>
    <w:p w14:paraId="28856CD8" w14:textId="77777777" w:rsidR="008A1036" w:rsidRDefault="00000000">
      <w:pPr>
        <w:pStyle w:val="ListParagraph"/>
        <w:numPr>
          <w:ilvl w:val="1"/>
          <w:numId w:val="3"/>
        </w:numPr>
        <w:tabs>
          <w:tab w:val="left" w:pos="551"/>
        </w:tabs>
        <w:spacing w:before="98"/>
        <w:ind w:left="551" w:hanging="292"/>
        <w:jc w:val="left"/>
        <w:rPr>
          <w:i/>
          <w:sz w:val="20"/>
        </w:rPr>
      </w:pPr>
      <w:bookmarkStart w:id="7" w:name="Machine_Learning_for_Disease_Risk_Predic"/>
      <w:bookmarkEnd w:id="7"/>
      <w:r>
        <w:rPr>
          <w:i/>
          <w:sz w:val="20"/>
        </w:rPr>
        <w:t>Machine</w:t>
      </w:r>
      <w:r>
        <w:rPr>
          <w:i/>
          <w:spacing w:val="13"/>
          <w:sz w:val="20"/>
        </w:rPr>
        <w:t xml:space="preserve"> </w:t>
      </w:r>
      <w:r>
        <w:rPr>
          <w:i/>
          <w:sz w:val="20"/>
        </w:rPr>
        <w:t>Learning</w:t>
      </w:r>
      <w:r>
        <w:rPr>
          <w:i/>
          <w:spacing w:val="13"/>
          <w:sz w:val="20"/>
        </w:rPr>
        <w:t xml:space="preserve"> </w:t>
      </w:r>
      <w:r>
        <w:rPr>
          <w:i/>
          <w:sz w:val="20"/>
        </w:rPr>
        <w:t>for</w:t>
      </w:r>
      <w:r>
        <w:rPr>
          <w:i/>
          <w:spacing w:val="13"/>
          <w:sz w:val="20"/>
        </w:rPr>
        <w:t xml:space="preserve"> </w:t>
      </w:r>
      <w:r>
        <w:rPr>
          <w:i/>
          <w:sz w:val="20"/>
        </w:rPr>
        <w:t>Disease</w:t>
      </w:r>
      <w:r>
        <w:rPr>
          <w:i/>
          <w:spacing w:val="13"/>
          <w:sz w:val="20"/>
        </w:rPr>
        <w:t xml:space="preserve"> </w:t>
      </w:r>
      <w:r>
        <w:rPr>
          <w:i/>
          <w:sz w:val="20"/>
        </w:rPr>
        <w:t>Risk</w:t>
      </w:r>
      <w:r>
        <w:rPr>
          <w:i/>
          <w:spacing w:val="13"/>
          <w:sz w:val="20"/>
        </w:rPr>
        <w:t xml:space="preserve"> </w:t>
      </w:r>
      <w:r>
        <w:rPr>
          <w:i/>
          <w:spacing w:val="-2"/>
          <w:sz w:val="20"/>
        </w:rPr>
        <w:t>Prediction</w:t>
      </w:r>
    </w:p>
    <w:p w14:paraId="21AD67DF" w14:textId="77777777" w:rsidR="008A1036" w:rsidRDefault="00000000">
      <w:pPr>
        <w:pStyle w:val="BodyText"/>
        <w:spacing w:before="127" w:line="247" w:lineRule="auto"/>
        <w:ind w:left="259" w:firstLine="199"/>
        <w:jc w:val="both"/>
      </w:pPr>
      <w:r>
        <w:t xml:space="preserve">GBM models which combine NDVI with temperature and humidity have also attained AUC = 0.91 to predict wheat disease risk </w:t>
      </w:r>
      <w:hyperlink w:anchor="_bookmark18" w:history="1">
        <w:r>
          <w:t>[10],</w:t>
        </w:r>
      </w:hyperlink>
      <w:r>
        <w:t xml:space="preserve"> and 94 percent. precision of mycotoxin contamination</w:t>
      </w:r>
      <w:r>
        <w:rPr>
          <w:spacing w:val="-11"/>
        </w:rPr>
        <w:t xml:space="preserve"> </w:t>
      </w:r>
      <w:r>
        <w:t>prediction</w:t>
      </w:r>
      <w:r>
        <w:rPr>
          <w:spacing w:val="-10"/>
        </w:rPr>
        <w:t xml:space="preserve"> </w:t>
      </w:r>
      <w:r>
        <w:t>by</w:t>
      </w:r>
      <w:r>
        <w:rPr>
          <w:spacing w:val="-11"/>
        </w:rPr>
        <w:t xml:space="preserve"> </w:t>
      </w:r>
      <w:r>
        <w:t>NDVI</w:t>
      </w:r>
      <w:r>
        <w:rPr>
          <w:spacing w:val="-10"/>
        </w:rPr>
        <w:t xml:space="preserve"> </w:t>
      </w:r>
      <w:r>
        <w:t>and</w:t>
      </w:r>
      <w:r>
        <w:rPr>
          <w:spacing w:val="-11"/>
        </w:rPr>
        <w:t xml:space="preserve"> </w:t>
      </w:r>
      <w:r>
        <w:t>weather</w:t>
      </w:r>
      <w:r>
        <w:rPr>
          <w:spacing w:val="-10"/>
        </w:rPr>
        <w:t xml:space="preserve"> </w:t>
      </w:r>
      <w:r>
        <w:t>measures</w:t>
      </w:r>
      <w:r>
        <w:rPr>
          <w:spacing w:val="-11"/>
        </w:rPr>
        <w:t xml:space="preserve"> </w:t>
      </w:r>
      <w:hyperlink w:anchor="_bookmark26" w:history="1">
        <w:r>
          <w:t>[18].</w:t>
        </w:r>
      </w:hyperlink>
      <w:r>
        <w:t xml:space="preserve"> A 2024 study </w:t>
      </w:r>
      <w:hyperlink w:anchor="_bookmark21" w:history="1">
        <w:r>
          <w:t>[13]</w:t>
        </w:r>
      </w:hyperlink>
      <w:r>
        <w:t xml:space="preserve"> confirmed that GBM is a better method</w:t>
      </w:r>
      <w:r>
        <w:rPr>
          <w:spacing w:val="40"/>
        </w:rPr>
        <w:t xml:space="preserve"> </w:t>
      </w:r>
      <w:r>
        <w:t>than</w:t>
      </w:r>
      <w:r>
        <w:rPr>
          <w:spacing w:val="-2"/>
        </w:rPr>
        <w:t xml:space="preserve"> </w:t>
      </w:r>
      <w:r>
        <w:t>Random</w:t>
      </w:r>
      <w:r>
        <w:rPr>
          <w:spacing w:val="-2"/>
        </w:rPr>
        <w:t xml:space="preserve"> </w:t>
      </w:r>
      <w:r>
        <w:t>Forest</w:t>
      </w:r>
      <w:r>
        <w:rPr>
          <w:spacing w:val="-2"/>
        </w:rPr>
        <w:t xml:space="preserve"> </w:t>
      </w:r>
      <w:r>
        <w:t>and</w:t>
      </w:r>
      <w:r>
        <w:rPr>
          <w:spacing w:val="-2"/>
        </w:rPr>
        <w:t xml:space="preserve"> </w:t>
      </w:r>
      <w:r>
        <w:t>SVM</w:t>
      </w:r>
      <w:r>
        <w:rPr>
          <w:spacing w:val="-2"/>
        </w:rPr>
        <w:t xml:space="preserve"> </w:t>
      </w:r>
      <w:r>
        <w:t>(95.66%</w:t>
      </w:r>
      <w:r>
        <w:rPr>
          <w:spacing w:val="-2"/>
        </w:rPr>
        <w:t xml:space="preserve"> </w:t>
      </w:r>
      <w:r>
        <w:t>accuracy)</w:t>
      </w:r>
      <w:r>
        <w:rPr>
          <w:spacing w:val="-2"/>
        </w:rPr>
        <w:t xml:space="preserve"> </w:t>
      </w:r>
      <w:r>
        <w:t>in</w:t>
      </w:r>
      <w:r>
        <w:rPr>
          <w:spacing w:val="-2"/>
        </w:rPr>
        <w:t xml:space="preserve"> </w:t>
      </w:r>
      <w:r>
        <w:t>detecting disease</w:t>
      </w:r>
      <w:r>
        <w:rPr>
          <w:spacing w:val="-4"/>
        </w:rPr>
        <w:t xml:space="preserve"> </w:t>
      </w:r>
      <w:r>
        <w:t>based</w:t>
      </w:r>
      <w:r>
        <w:rPr>
          <w:spacing w:val="-4"/>
        </w:rPr>
        <w:t xml:space="preserve"> </w:t>
      </w:r>
      <w:r>
        <w:t>on</w:t>
      </w:r>
      <w:r>
        <w:rPr>
          <w:spacing w:val="-4"/>
        </w:rPr>
        <w:t xml:space="preserve"> </w:t>
      </w:r>
      <w:r>
        <w:t>vegetation-index.</w:t>
      </w:r>
      <w:r>
        <w:rPr>
          <w:spacing w:val="-4"/>
        </w:rPr>
        <w:t xml:space="preserve"> </w:t>
      </w:r>
      <w:r>
        <w:t>Real-</w:t>
      </w:r>
      <w:r>
        <w:rPr>
          <w:spacing w:val="-4"/>
        </w:rPr>
        <w:t xml:space="preserve"> </w:t>
      </w:r>
      <w:r>
        <w:t>ANN</w:t>
      </w:r>
      <w:r>
        <w:rPr>
          <w:spacing w:val="-4"/>
        </w:rPr>
        <w:t xml:space="preserve"> </w:t>
      </w:r>
      <w:r>
        <w:t>models</w:t>
      </w:r>
      <w:r>
        <w:rPr>
          <w:spacing w:val="-4"/>
        </w:rPr>
        <w:t xml:space="preserve"> </w:t>
      </w:r>
      <w:r>
        <w:t>applied to time weathering reached R</w:t>
      </w:r>
      <w:r>
        <w:rPr>
          <w:rFonts w:ascii="Calibri" w:hAnsi="Calibri"/>
          <w:vertAlign w:val="superscript"/>
        </w:rPr>
        <w:t>2</w:t>
      </w:r>
      <w:r>
        <w:rPr>
          <w:rFonts w:ascii="Calibri" w:hAnsi="Calibri"/>
          <w:spacing w:val="-5"/>
        </w:rPr>
        <w:t xml:space="preserve"> </w:t>
      </w:r>
      <w:r>
        <w:t>=</w:t>
      </w:r>
      <w:r>
        <w:rPr>
          <w:spacing w:val="-13"/>
        </w:rPr>
        <w:t xml:space="preserve"> </w:t>
      </w:r>
      <w:r>
        <w:t xml:space="preserve">0.96–0.98 when predicting wheat rust severity </w:t>
      </w:r>
      <w:hyperlink w:anchor="_bookmark23" w:history="1">
        <w:r>
          <w:t>[15],</w:t>
        </w:r>
      </w:hyperlink>
      <w:r>
        <w:t xml:space="preserve"> which again encourages the further application of time weathering. fusion of weather features in the GBM of CropLogic.</w:t>
      </w:r>
    </w:p>
    <w:p w14:paraId="1476A1D8" w14:textId="77777777" w:rsidR="008A1036" w:rsidRDefault="00000000">
      <w:pPr>
        <w:rPr>
          <w:sz w:val="16"/>
        </w:rPr>
      </w:pPr>
      <w:r>
        <w:br w:type="column"/>
      </w:r>
    </w:p>
    <w:p w14:paraId="262B880E" w14:textId="77777777" w:rsidR="008A1036" w:rsidRDefault="008A1036">
      <w:pPr>
        <w:pStyle w:val="BodyText"/>
        <w:rPr>
          <w:sz w:val="16"/>
        </w:rPr>
      </w:pPr>
    </w:p>
    <w:p w14:paraId="6F0F377B" w14:textId="77777777" w:rsidR="008A1036" w:rsidRDefault="008A1036">
      <w:pPr>
        <w:pStyle w:val="BodyText"/>
        <w:rPr>
          <w:sz w:val="16"/>
        </w:rPr>
      </w:pPr>
    </w:p>
    <w:p w14:paraId="35D064F1" w14:textId="77777777" w:rsidR="008A1036" w:rsidRDefault="008A1036">
      <w:pPr>
        <w:pStyle w:val="BodyText"/>
        <w:spacing w:before="138"/>
        <w:rPr>
          <w:sz w:val="16"/>
        </w:rPr>
      </w:pPr>
    </w:p>
    <w:p w14:paraId="16BD43C0" w14:textId="77777777" w:rsidR="008A1036" w:rsidRDefault="00000000">
      <w:pPr>
        <w:ind w:left="1123"/>
        <w:rPr>
          <w:sz w:val="16"/>
        </w:rPr>
      </w:pPr>
      <w:r>
        <w:rPr>
          <w:sz w:val="16"/>
        </w:rPr>
        <w:t>Fig.</w:t>
      </w:r>
      <w:r>
        <w:rPr>
          <w:spacing w:val="11"/>
          <w:sz w:val="16"/>
        </w:rPr>
        <w:t xml:space="preserve"> </w:t>
      </w:r>
      <w:r>
        <w:rPr>
          <w:sz w:val="16"/>
        </w:rPr>
        <w:t>1.</w:t>
      </w:r>
      <w:r>
        <w:rPr>
          <w:spacing w:val="63"/>
          <w:sz w:val="16"/>
        </w:rPr>
        <w:t xml:space="preserve"> </w:t>
      </w:r>
      <w:r>
        <w:rPr>
          <w:sz w:val="16"/>
        </w:rPr>
        <w:t>CropLogic</w:t>
      </w:r>
      <w:r>
        <w:rPr>
          <w:spacing w:val="11"/>
          <w:sz w:val="16"/>
        </w:rPr>
        <w:t xml:space="preserve"> </w:t>
      </w:r>
      <w:r>
        <w:rPr>
          <w:sz w:val="16"/>
        </w:rPr>
        <w:t>end-to-end</w:t>
      </w:r>
      <w:r>
        <w:rPr>
          <w:spacing w:val="11"/>
          <w:sz w:val="16"/>
        </w:rPr>
        <w:t xml:space="preserve"> </w:t>
      </w:r>
      <w:r>
        <w:rPr>
          <w:sz w:val="16"/>
        </w:rPr>
        <w:t>modular</w:t>
      </w:r>
      <w:r>
        <w:rPr>
          <w:spacing w:val="12"/>
          <w:sz w:val="16"/>
        </w:rPr>
        <w:t xml:space="preserve"> </w:t>
      </w:r>
      <w:r>
        <w:rPr>
          <w:spacing w:val="-2"/>
          <w:sz w:val="16"/>
        </w:rPr>
        <w:t>pipeline.</w:t>
      </w:r>
    </w:p>
    <w:p w14:paraId="75DCDA30" w14:textId="77777777" w:rsidR="008A1036" w:rsidRDefault="008A1036">
      <w:pPr>
        <w:pStyle w:val="BodyText"/>
        <w:rPr>
          <w:sz w:val="16"/>
        </w:rPr>
      </w:pPr>
    </w:p>
    <w:p w14:paraId="34AB618B" w14:textId="77777777" w:rsidR="008A1036" w:rsidRDefault="008A1036">
      <w:pPr>
        <w:pStyle w:val="BodyText"/>
        <w:spacing w:before="41"/>
        <w:rPr>
          <w:sz w:val="16"/>
        </w:rPr>
      </w:pPr>
    </w:p>
    <w:p w14:paraId="2DC9DFF3" w14:textId="77777777" w:rsidR="008A1036" w:rsidRDefault="00000000">
      <w:pPr>
        <w:pStyle w:val="ListParagraph"/>
        <w:numPr>
          <w:ilvl w:val="0"/>
          <w:numId w:val="4"/>
        </w:numPr>
        <w:tabs>
          <w:tab w:val="left" w:pos="2112"/>
        </w:tabs>
        <w:ind w:left="2112" w:hanging="364"/>
        <w:jc w:val="left"/>
        <w:rPr>
          <w:sz w:val="20"/>
        </w:rPr>
      </w:pPr>
      <w:bookmarkStart w:id="8" w:name="Implementation"/>
      <w:bookmarkEnd w:id="8"/>
      <w:r>
        <w:rPr>
          <w:smallCaps/>
          <w:spacing w:val="-2"/>
          <w:sz w:val="20"/>
        </w:rPr>
        <w:t>Implementation</w:t>
      </w:r>
    </w:p>
    <w:p w14:paraId="34A12793" w14:textId="77777777" w:rsidR="008A1036" w:rsidRDefault="00000000">
      <w:pPr>
        <w:pStyle w:val="ListParagraph"/>
        <w:numPr>
          <w:ilvl w:val="0"/>
          <w:numId w:val="1"/>
        </w:numPr>
        <w:tabs>
          <w:tab w:val="left" w:pos="469"/>
        </w:tabs>
        <w:spacing w:before="71"/>
        <w:ind w:left="469" w:hanging="270"/>
        <w:jc w:val="both"/>
        <w:rPr>
          <w:i/>
          <w:sz w:val="20"/>
        </w:rPr>
      </w:pPr>
      <w:bookmarkStart w:id="9" w:name="Module_1:_Data_Acquisition"/>
      <w:bookmarkEnd w:id="9"/>
      <w:r>
        <w:rPr>
          <w:i/>
          <w:sz w:val="20"/>
        </w:rPr>
        <w:t>Module</w:t>
      </w:r>
      <w:r>
        <w:rPr>
          <w:i/>
          <w:spacing w:val="15"/>
          <w:sz w:val="20"/>
        </w:rPr>
        <w:t xml:space="preserve"> </w:t>
      </w:r>
      <w:r>
        <w:rPr>
          <w:i/>
          <w:sz w:val="20"/>
        </w:rPr>
        <w:t>1:</w:t>
      </w:r>
      <w:r>
        <w:rPr>
          <w:i/>
          <w:spacing w:val="15"/>
          <w:sz w:val="20"/>
        </w:rPr>
        <w:t xml:space="preserve"> </w:t>
      </w:r>
      <w:r>
        <w:rPr>
          <w:i/>
          <w:sz w:val="20"/>
        </w:rPr>
        <w:t>Data</w:t>
      </w:r>
      <w:r>
        <w:rPr>
          <w:i/>
          <w:spacing w:val="15"/>
          <w:sz w:val="20"/>
        </w:rPr>
        <w:t xml:space="preserve"> </w:t>
      </w:r>
      <w:r>
        <w:rPr>
          <w:i/>
          <w:spacing w:val="-2"/>
          <w:sz w:val="20"/>
        </w:rPr>
        <w:t>Acquisition</w:t>
      </w:r>
    </w:p>
    <w:p w14:paraId="2577F205" w14:textId="77777777" w:rsidR="008A1036" w:rsidRDefault="00000000">
      <w:pPr>
        <w:pStyle w:val="BodyText"/>
        <w:spacing w:before="71" w:line="244" w:lineRule="auto"/>
        <w:ind w:left="199" w:right="257" w:firstLine="199"/>
        <w:jc w:val="both"/>
      </w:pPr>
      <w:r>
        <w:rPr>
          <w:b/>
        </w:rPr>
        <w:t>NASA</w:t>
      </w:r>
      <w:r>
        <w:rPr>
          <w:b/>
          <w:spacing w:val="11"/>
        </w:rPr>
        <w:t xml:space="preserve"> </w:t>
      </w:r>
      <w:r>
        <w:rPr>
          <w:b/>
        </w:rPr>
        <w:t xml:space="preserve">POWER. </w:t>
      </w:r>
      <w:r>
        <w:t xml:space="preserve">The </w:t>
      </w:r>
      <w:r>
        <w:rPr>
          <w:rFonts w:ascii="Courier New"/>
        </w:rPr>
        <w:t>fetch_nasa_power()</w:t>
      </w:r>
      <w:r>
        <w:rPr>
          <w:rFonts w:ascii="Courier New"/>
          <w:spacing w:val="-30"/>
        </w:rPr>
        <w:t xml:space="preserve"> </w:t>
      </w:r>
      <w:r>
        <w:t>function queries daily surface solar radiation, 2</w:t>
      </w:r>
      <w:r>
        <w:rPr>
          <w:spacing w:val="-13"/>
        </w:rPr>
        <w:t xml:space="preserve"> </w:t>
      </w:r>
      <w:r>
        <w:t>m air temperature, precipitation, and relative humidity for a configurable 90-day look-back window. An NDVI proxy is derived as:</w:t>
      </w:r>
    </w:p>
    <w:p w14:paraId="058C6577" w14:textId="77777777" w:rsidR="008A1036" w:rsidRDefault="008A1036">
      <w:pPr>
        <w:pStyle w:val="BodyText"/>
        <w:spacing w:line="244" w:lineRule="auto"/>
        <w:jc w:val="both"/>
        <w:sectPr w:rsidR="008A1036">
          <w:type w:val="continuous"/>
          <w:pgSz w:w="12240" w:h="15840"/>
          <w:pgMar w:top="900" w:right="720" w:bottom="280" w:left="720" w:header="720" w:footer="720" w:gutter="0"/>
          <w:cols w:num="2" w:space="720" w:equalWidth="0">
            <w:col w:w="5281" w:space="40"/>
            <w:col w:w="5479"/>
          </w:cols>
        </w:sectPr>
      </w:pPr>
    </w:p>
    <w:p w14:paraId="761D29D2" w14:textId="77777777" w:rsidR="008A1036" w:rsidRDefault="008A1036">
      <w:pPr>
        <w:pStyle w:val="BodyText"/>
        <w:spacing w:before="47"/>
      </w:pPr>
    </w:p>
    <w:p w14:paraId="57DA41D7" w14:textId="77777777" w:rsidR="008A1036" w:rsidRDefault="00000000">
      <w:pPr>
        <w:pStyle w:val="ListParagraph"/>
        <w:numPr>
          <w:ilvl w:val="1"/>
          <w:numId w:val="3"/>
        </w:numPr>
        <w:tabs>
          <w:tab w:val="left" w:pos="529"/>
        </w:tabs>
        <w:ind w:left="529" w:hanging="270"/>
        <w:jc w:val="left"/>
        <w:rPr>
          <w:i/>
          <w:sz w:val="20"/>
        </w:rPr>
      </w:pPr>
      <w:bookmarkStart w:id="10" w:name="Research_Gap"/>
      <w:bookmarkEnd w:id="10"/>
      <w:r>
        <w:rPr>
          <w:i/>
          <w:sz w:val="20"/>
        </w:rPr>
        <w:t xml:space="preserve">Research </w:t>
      </w:r>
      <w:r>
        <w:rPr>
          <w:i/>
          <w:spacing w:val="-5"/>
          <w:sz w:val="20"/>
        </w:rPr>
        <w:t>Gap</w:t>
      </w:r>
    </w:p>
    <w:p w14:paraId="6B1CCC50" w14:textId="77777777" w:rsidR="008A1036" w:rsidRDefault="00000000">
      <w:pPr>
        <w:spacing w:before="9" w:line="326" w:lineRule="exact"/>
        <w:ind w:left="259"/>
        <w:rPr>
          <w:rFonts w:ascii="Calibri" w:hAnsi="Calibri"/>
          <w:position w:val="10"/>
          <w:sz w:val="14"/>
        </w:rPr>
      </w:pPr>
      <w:r>
        <w:br w:type="column"/>
      </w:r>
      <w:r>
        <w:rPr>
          <w:spacing w:val="-132"/>
          <w:w w:val="82"/>
          <w:sz w:val="20"/>
        </w:rPr>
        <w:t>N</w:t>
      </w:r>
      <w:r>
        <w:rPr>
          <w:rFonts w:ascii="Arial MT" w:hAnsi="Arial MT"/>
          <w:spacing w:val="-334"/>
          <w:w w:val="478"/>
          <w:position w:val="4"/>
          <w:sz w:val="20"/>
        </w:rPr>
        <w:t>^</w:t>
      </w:r>
      <w:r>
        <w:rPr>
          <w:spacing w:val="-8"/>
          <w:w w:val="82"/>
          <w:sz w:val="20"/>
        </w:rPr>
        <w:t>D</w:t>
      </w:r>
      <w:r>
        <w:rPr>
          <w:w w:val="82"/>
          <w:sz w:val="20"/>
        </w:rPr>
        <w:t>VI</w:t>
      </w:r>
      <w:r>
        <w:rPr>
          <w:rFonts w:ascii="Calibri" w:hAnsi="Calibri"/>
          <w:w w:val="110"/>
          <w:sz w:val="20"/>
        </w:rPr>
        <w:t>(</w:t>
      </w:r>
      <w:r>
        <w:rPr>
          <w:rFonts w:ascii="Arial" w:hAnsi="Arial"/>
          <w:i/>
          <w:w w:val="99"/>
          <w:sz w:val="20"/>
        </w:rPr>
        <w:t>τ</w:t>
      </w:r>
      <w:r>
        <w:rPr>
          <w:rFonts w:ascii="Arial" w:hAnsi="Arial"/>
          <w:i/>
          <w:spacing w:val="-59"/>
          <w:w w:val="145"/>
          <w:sz w:val="20"/>
        </w:rPr>
        <w:t xml:space="preserve"> </w:t>
      </w:r>
      <w:r>
        <w:rPr>
          <w:rFonts w:ascii="Calibri" w:hAnsi="Calibri"/>
          <w:w w:val="115"/>
          <w:sz w:val="20"/>
        </w:rPr>
        <w:t>)</w:t>
      </w:r>
      <w:r>
        <w:rPr>
          <w:rFonts w:ascii="Calibri" w:hAnsi="Calibri"/>
          <w:spacing w:val="-9"/>
          <w:w w:val="145"/>
          <w:sz w:val="20"/>
        </w:rPr>
        <w:t xml:space="preserve"> </w:t>
      </w:r>
      <w:r>
        <w:rPr>
          <w:rFonts w:ascii="Calibri" w:hAnsi="Calibri"/>
          <w:w w:val="145"/>
          <w:sz w:val="20"/>
        </w:rPr>
        <w:t>=</w:t>
      </w:r>
      <w:r>
        <w:rPr>
          <w:rFonts w:ascii="Calibri" w:hAnsi="Calibri"/>
          <w:spacing w:val="-9"/>
          <w:w w:val="145"/>
          <w:sz w:val="20"/>
        </w:rPr>
        <w:t xml:space="preserve"> </w:t>
      </w:r>
      <w:r>
        <w:rPr>
          <w:rFonts w:ascii="Calibri" w:hAnsi="Calibri"/>
          <w:w w:val="115"/>
          <w:sz w:val="20"/>
        </w:rPr>
        <w:t>0</w:t>
      </w:r>
      <w:r>
        <w:rPr>
          <w:rFonts w:ascii="Arial" w:hAnsi="Arial"/>
          <w:i/>
          <w:w w:val="115"/>
          <w:sz w:val="20"/>
        </w:rPr>
        <w:t>.</w:t>
      </w:r>
      <w:r>
        <w:rPr>
          <w:rFonts w:ascii="Calibri" w:hAnsi="Calibri"/>
          <w:w w:val="115"/>
          <w:sz w:val="20"/>
        </w:rPr>
        <w:t>2</w:t>
      </w:r>
      <w:r>
        <w:rPr>
          <w:rFonts w:ascii="Calibri" w:hAnsi="Calibri"/>
          <w:spacing w:val="-7"/>
          <w:w w:val="115"/>
          <w:sz w:val="20"/>
        </w:rPr>
        <w:t xml:space="preserve"> </w:t>
      </w:r>
      <w:r>
        <w:rPr>
          <w:rFonts w:ascii="Calibri" w:hAnsi="Calibri"/>
          <w:w w:val="145"/>
          <w:sz w:val="20"/>
        </w:rPr>
        <w:t>+</w:t>
      </w:r>
      <w:r>
        <w:rPr>
          <w:rFonts w:ascii="Calibri" w:hAnsi="Calibri"/>
          <w:spacing w:val="-20"/>
          <w:w w:val="145"/>
          <w:sz w:val="20"/>
        </w:rPr>
        <w:t xml:space="preserve"> </w:t>
      </w:r>
      <w:r>
        <w:rPr>
          <w:rFonts w:ascii="Calibri" w:hAnsi="Calibri"/>
          <w:w w:val="115"/>
          <w:sz w:val="20"/>
        </w:rPr>
        <w:t>0</w:t>
      </w:r>
      <w:r>
        <w:rPr>
          <w:rFonts w:ascii="Arial" w:hAnsi="Arial"/>
          <w:i/>
          <w:w w:val="115"/>
          <w:sz w:val="20"/>
        </w:rPr>
        <w:t>.</w:t>
      </w:r>
      <w:r>
        <w:rPr>
          <w:rFonts w:ascii="Calibri" w:hAnsi="Calibri"/>
          <w:w w:val="115"/>
          <w:sz w:val="20"/>
        </w:rPr>
        <w:t>6</w:t>
      </w:r>
      <w:r>
        <w:rPr>
          <w:rFonts w:ascii="Calibri" w:hAnsi="Calibri"/>
          <w:spacing w:val="-7"/>
          <w:w w:val="115"/>
          <w:sz w:val="20"/>
        </w:rPr>
        <w:t xml:space="preserve"> </w:t>
      </w:r>
      <w:r>
        <w:rPr>
          <w:rFonts w:ascii="Verdana" w:hAnsi="Verdana"/>
          <w:i/>
          <w:w w:val="105"/>
          <w:sz w:val="20"/>
        </w:rPr>
        <w:t>·</w:t>
      </w:r>
      <w:r>
        <w:rPr>
          <w:rFonts w:ascii="Verdana" w:hAnsi="Verdana"/>
          <w:i/>
          <w:spacing w:val="-4"/>
          <w:w w:val="105"/>
          <w:sz w:val="20"/>
        </w:rPr>
        <w:t xml:space="preserve"> </w:t>
      </w:r>
      <w:r>
        <w:rPr>
          <w:rFonts w:ascii="Verdana" w:hAnsi="Verdana"/>
          <w:i/>
          <w:spacing w:val="60"/>
          <w:w w:val="115"/>
          <w:position w:val="13"/>
          <w:sz w:val="20"/>
          <w:u w:val="single"/>
        </w:rPr>
        <w:t xml:space="preserve"> </w:t>
      </w:r>
      <w:r>
        <w:rPr>
          <w:rFonts w:ascii="Verdana" w:hAnsi="Verdana"/>
          <w:i/>
          <w:w w:val="115"/>
          <w:position w:val="13"/>
          <w:sz w:val="20"/>
          <w:u w:val="single"/>
        </w:rPr>
        <w:t>R</w:t>
      </w:r>
      <w:r>
        <w:rPr>
          <w:rFonts w:ascii="Calibri" w:hAnsi="Calibri"/>
          <w:i/>
          <w:w w:val="115"/>
          <w:position w:val="10"/>
          <w:sz w:val="14"/>
          <w:u w:val="single"/>
        </w:rPr>
        <w:t>τ</w:t>
      </w:r>
      <w:r>
        <w:rPr>
          <w:rFonts w:ascii="Calibri" w:hAnsi="Calibri"/>
          <w:i/>
          <w:spacing w:val="35"/>
          <w:w w:val="115"/>
          <w:position w:val="10"/>
          <w:sz w:val="14"/>
          <w:u w:val="single"/>
        </w:rPr>
        <w:t xml:space="preserve"> </w:t>
      </w:r>
      <w:r>
        <w:rPr>
          <w:rFonts w:ascii="Verdana" w:hAnsi="Verdana"/>
          <w:i/>
          <w:w w:val="115"/>
          <w:position w:val="13"/>
          <w:sz w:val="20"/>
          <w:u w:val="single"/>
        </w:rPr>
        <w:t>−</w:t>
      </w:r>
      <w:r>
        <w:rPr>
          <w:rFonts w:ascii="Verdana" w:hAnsi="Verdana"/>
          <w:i/>
          <w:spacing w:val="-36"/>
          <w:w w:val="115"/>
          <w:position w:val="13"/>
          <w:sz w:val="20"/>
          <w:u w:val="single"/>
        </w:rPr>
        <w:t xml:space="preserve"> </w:t>
      </w:r>
      <w:r>
        <w:rPr>
          <w:rFonts w:ascii="Verdana" w:hAnsi="Verdana"/>
          <w:i/>
          <w:spacing w:val="-4"/>
          <w:w w:val="115"/>
          <w:position w:val="13"/>
          <w:sz w:val="20"/>
          <w:u w:val="single"/>
        </w:rPr>
        <w:t>R</w:t>
      </w:r>
      <w:r>
        <w:rPr>
          <w:rFonts w:ascii="Calibri" w:hAnsi="Calibri"/>
          <w:spacing w:val="-4"/>
          <w:w w:val="115"/>
          <w:position w:val="10"/>
          <w:sz w:val="14"/>
          <w:u w:val="single"/>
        </w:rPr>
        <w:t>min</w:t>
      </w:r>
      <w:r>
        <w:rPr>
          <w:rFonts w:ascii="Calibri" w:hAnsi="Calibri"/>
          <w:spacing w:val="40"/>
          <w:w w:val="115"/>
          <w:position w:val="10"/>
          <w:sz w:val="14"/>
          <w:u w:val="single"/>
        </w:rPr>
        <w:t xml:space="preserve"> </w:t>
      </w:r>
    </w:p>
    <w:p w14:paraId="4AD718E4" w14:textId="77777777" w:rsidR="008A1036" w:rsidRDefault="00000000">
      <w:pPr>
        <w:spacing w:line="210" w:lineRule="exact"/>
        <w:ind w:left="2200"/>
        <w:rPr>
          <w:rFonts w:ascii="Calibri" w:hAnsi="Calibri"/>
          <w:sz w:val="14"/>
        </w:rPr>
      </w:pPr>
      <w:r>
        <w:rPr>
          <w:rFonts w:ascii="Verdana" w:hAnsi="Verdana"/>
          <w:i/>
          <w:w w:val="115"/>
          <w:position w:val="3"/>
          <w:sz w:val="20"/>
        </w:rPr>
        <w:t>R</w:t>
      </w:r>
      <w:r>
        <w:rPr>
          <w:rFonts w:ascii="Calibri" w:hAnsi="Calibri"/>
          <w:w w:val="115"/>
          <w:sz w:val="14"/>
        </w:rPr>
        <w:t>max</w:t>
      </w:r>
      <w:r>
        <w:rPr>
          <w:rFonts w:ascii="Calibri" w:hAnsi="Calibri"/>
          <w:spacing w:val="8"/>
          <w:w w:val="115"/>
          <w:sz w:val="14"/>
        </w:rPr>
        <w:t xml:space="preserve"> </w:t>
      </w:r>
      <w:r>
        <w:rPr>
          <w:rFonts w:ascii="Verdana" w:hAnsi="Verdana"/>
          <w:i/>
          <w:w w:val="115"/>
          <w:position w:val="3"/>
          <w:sz w:val="20"/>
        </w:rPr>
        <w:t>−</w:t>
      </w:r>
      <w:r>
        <w:rPr>
          <w:rFonts w:ascii="Verdana" w:hAnsi="Verdana"/>
          <w:i/>
          <w:spacing w:val="-37"/>
          <w:w w:val="115"/>
          <w:position w:val="3"/>
          <w:sz w:val="20"/>
        </w:rPr>
        <w:t xml:space="preserve"> </w:t>
      </w:r>
      <w:r>
        <w:rPr>
          <w:rFonts w:ascii="Verdana" w:hAnsi="Verdana"/>
          <w:i/>
          <w:spacing w:val="-4"/>
          <w:w w:val="115"/>
          <w:position w:val="3"/>
          <w:sz w:val="20"/>
        </w:rPr>
        <w:t>R</w:t>
      </w:r>
      <w:r>
        <w:rPr>
          <w:rFonts w:ascii="Calibri" w:hAnsi="Calibri"/>
          <w:spacing w:val="-4"/>
          <w:w w:val="115"/>
          <w:sz w:val="14"/>
        </w:rPr>
        <w:t>min</w:t>
      </w:r>
    </w:p>
    <w:p w14:paraId="38E2B82C" w14:textId="77777777" w:rsidR="008A1036" w:rsidRDefault="00000000">
      <w:pPr>
        <w:spacing w:before="153"/>
        <w:jc w:val="center"/>
        <w:rPr>
          <w:sz w:val="20"/>
        </w:rPr>
      </w:pPr>
      <w:r>
        <w:br w:type="column"/>
      </w:r>
      <w:r>
        <w:rPr>
          <w:spacing w:val="-5"/>
          <w:sz w:val="20"/>
        </w:rPr>
        <w:t>(1)</w:t>
      </w:r>
    </w:p>
    <w:p w14:paraId="6CC0458D" w14:textId="77777777" w:rsidR="008A1036" w:rsidRDefault="008A1036">
      <w:pPr>
        <w:jc w:val="center"/>
        <w:rPr>
          <w:sz w:val="20"/>
        </w:rPr>
        <w:sectPr w:rsidR="008A1036">
          <w:type w:val="continuous"/>
          <w:pgSz w:w="12240" w:h="15840"/>
          <w:pgMar w:top="900" w:right="720" w:bottom="280" w:left="720" w:header="720" w:footer="720" w:gutter="0"/>
          <w:cols w:num="3" w:space="720" w:equalWidth="0">
            <w:col w:w="1715" w:space="4494"/>
            <w:col w:w="3400" w:space="440"/>
            <w:col w:w="751"/>
          </w:cols>
        </w:sectPr>
      </w:pPr>
    </w:p>
    <w:p w14:paraId="27391CB3" w14:textId="77777777" w:rsidR="008A1036" w:rsidRDefault="00000000">
      <w:pPr>
        <w:pStyle w:val="BodyText"/>
        <w:spacing w:before="90" w:line="249" w:lineRule="auto"/>
        <w:ind w:left="259" w:firstLine="199"/>
        <w:jc w:val="both"/>
      </w:pPr>
      <w:r>
        <w:t xml:space="preserve">Table </w:t>
      </w:r>
      <w:hyperlink w:anchor="_bookmark1" w:history="1">
        <w:r>
          <w:t>I</w:t>
        </w:r>
      </w:hyperlink>
      <w:r>
        <w:t xml:space="preserve"> locates capabilities between related systems. None of</w:t>
      </w:r>
      <w:r>
        <w:rPr>
          <w:spacing w:val="37"/>
        </w:rPr>
        <w:t xml:space="preserve"> </w:t>
      </w:r>
      <w:r>
        <w:t>the</w:t>
      </w:r>
      <w:r>
        <w:rPr>
          <w:spacing w:val="36"/>
        </w:rPr>
        <w:t xml:space="preserve"> </w:t>
      </w:r>
      <w:r>
        <w:t>known</w:t>
      </w:r>
      <w:r>
        <w:rPr>
          <w:spacing w:val="37"/>
        </w:rPr>
        <w:t xml:space="preserve"> </w:t>
      </w:r>
      <w:r>
        <w:t>systems</w:t>
      </w:r>
      <w:r>
        <w:rPr>
          <w:spacing w:val="36"/>
        </w:rPr>
        <w:t xml:space="preserve"> </w:t>
      </w:r>
      <w:r>
        <w:t>are</w:t>
      </w:r>
      <w:r>
        <w:rPr>
          <w:spacing w:val="37"/>
        </w:rPr>
        <w:t xml:space="preserve"> </w:t>
      </w:r>
      <w:r>
        <w:t>integrated</w:t>
      </w:r>
      <w:r>
        <w:rPr>
          <w:spacing w:val="36"/>
        </w:rPr>
        <w:t xml:space="preserve"> </w:t>
      </w:r>
      <w:r>
        <w:t>and</w:t>
      </w:r>
      <w:r>
        <w:rPr>
          <w:spacing w:val="37"/>
        </w:rPr>
        <w:t xml:space="preserve"> </w:t>
      </w:r>
      <w:r>
        <w:t>bring</w:t>
      </w:r>
      <w:r>
        <w:rPr>
          <w:spacing w:val="37"/>
        </w:rPr>
        <w:t xml:space="preserve"> </w:t>
      </w:r>
      <w:r>
        <w:t>together</w:t>
      </w:r>
      <w:r>
        <w:rPr>
          <w:spacing w:val="36"/>
        </w:rPr>
        <w:t xml:space="preserve"> </w:t>
      </w:r>
      <w:r>
        <w:t>all six</w:t>
      </w:r>
      <w:r>
        <w:rPr>
          <w:spacing w:val="-3"/>
        </w:rPr>
        <w:t xml:space="preserve"> </w:t>
      </w:r>
      <w:r>
        <w:t>capabilities</w:t>
      </w:r>
      <w:r>
        <w:rPr>
          <w:spacing w:val="-3"/>
        </w:rPr>
        <w:t xml:space="preserve"> </w:t>
      </w:r>
      <w:r>
        <w:t>(NDVI</w:t>
      </w:r>
      <w:r>
        <w:rPr>
          <w:spacing w:val="-3"/>
        </w:rPr>
        <w:t xml:space="preserve"> </w:t>
      </w:r>
      <w:r>
        <w:t>analysis,</w:t>
      </w:r>
      <w:r>
        <w:rPr>
          <w:spacing w:val="-3"/>
        </w:rPr>
        <w:t xml:space="preserve"> </w:t>
      </w:r>
      <w:r>
        <w:t>crop-specific</w:t>
      </w:r>
      <w:r>
        <w:rPr>
          <w:spacing w:val="-3"/>
        </w:rPr>
        <w:t xml:space="preserve"> </w:t>
      </w:r>
      <w:r>
        <w:t>Z-scoring,</w:t>
      </w:r>
      <w:r>
        <w:rPr>
          <w:spacing w:val="-3"/>
        </w:rPr>
        <w:t xml:space="preserve"> </w:t>
      </w:r>
      <w:r>
        <w:t>CNN disease classification, GBM risk fusion, weather integration, and zero-cost open-source deployment) in one platform.</w:t>
      </w:r>
    </w:p>
    <w:p w14:paraId="550EB6D9" w14:textId="77777777" w:rsidR="008A1036" w:rsidRDefault="008A1036">
      <w:pPr>
        <w:pStyle w:val="BodyText"/>
        <w:spacing w:before="37"/>
      </w:pPr>
    </w:p>
    <w:p w14:paraId="30898909" w14:textId="77777777" w:rsidR="008A1036" w:rsidRDefault="00000000">
      <w:pPr>
        <w:pStyle w:val="ListParagraph"/>
        <w:numPr>
          <w:ilvl w:val="1"/>
          <w:numId w:val="3"/>
        </w:numPr>
        <w:tabs>
          <w:tab w:val="left" w:pos="502"/>
        </w:tabs>
        <w:ind w:left="502" w:hanging="243"/>
        <w:jc w:val="left"/>
        <w:rPr>
          <w:i/>
          <w:sz w:val="20"/>
        </w:rPr>
      </w:pPr>
      <w:bookmarkStart w:id="11" w:name="Technology_Stack"/>
      <w:bookmarkEnd w:id="11"/>
      <w:r>
        <w:rPr>
          <w:i/>
          <w:spacing w:val="-2"/>
          <w:sz w:val="20"/>
        </w:rPr>
        <w:t>Technology</w:t>
      </w:r>
      <w:r>
        <w:rPr>
          <w:i/>
          <w:spacing w:val="5"/>
          <w:sz w:val="20"/>
        </w:rPr>
        <w:t xml:space="preserve"> </w:t>
      </w:r>
      <w:r>
        <w:rPr>
          <w:i/>
          <w:spacing w:val="-2"/>
          <w:sz w:val="20"/>
        </w:rPr>
        <w:t>Stack</w:t>
      </w:r>
    </w:p>
    <w:p w14:paraId="275AEED2" w14:textId="77777777" w:rsidR="008A1036" w:rsidRDefault="00000000">
      <w:pPr>
        <w:pStyle w:val="BodyText"/>
        <w:spacing w:before="126" w:line="249" w:lineRule="auto"/>
        <w:ind w:left="259" w:firstLine="199"/>
        <w:jc w:val="both"/>
      </w:pPr>
      <w:r>
        <w:t>The system uses TensorFlow/Keras 2.15.0 (CNN), scikit- learn</w:t>
      </w:r>
      <w:r>
        <w:rPr>
          <w:spacing w:val="51"/>
        </w:rPr>
        <w:t xml:space="preserve"> </w:t>
      </w:r>
      <w:r>
        <w:t>1.4.2</w:t>
      </w:r>
      <w:r>
        <w:rPr>
          <w:spacing w:val="52"/>
        </w:rPr>
        <w:t xml:space="preserve"> </w:t>
      </w:r>
      <w:r>
        <w:t>(GBM),</w:t>
      </w:r>
      <w:r>
        <w:rPr>
          <w:spacing w:val="52"/>
        </w:rPr>
        <w:t xml:space="preserve"> </w:t>
      </w:r>
      <w:r>
        <w:t>Pandas</w:t>
      </w:r>
      <w:r>
        <w:rPr>
          <w:spacing w:val="52"/>
        </w:rPr>
        <w:t xml:space="preserve"> </w:t>
      </w:r>
      <w:r>
        <w:t>2.2,</w:t>
      </w:r>
      <w:r>
        <w:rPr>
          <w:spacing w:val="52"/>
        </w:rPr>
        <w:t xml:space="preserve"> </w:t>
      </w:r>
      <w:r>
        <w:t>NumPy</w:t>
      </w:r>
      <w:r>
        <w:rPr>
          <w:spacing w:val="52"/>
        </w:rPr>
        <w:t xml:space="preserve"> </w:t>
      </w:r>
      <w:r>
        <w:t>1.26,</w:t>
      </w:r>
      <w:r>
        <w:rPr>
          <w:spacing w:val="52"/>
        </w:rPr>
        <w:t xml:space="preserve"> </w:t>
      </w:r>
      <w:r>
        <w:t>SciPy</w:t>
      </w:r>
      <w:r>
        <w:rPr>
          <w:spacing w:val="52"/>
        </w:rPr>
        <w:t xml:space="preserve"> </w:t>
      </w:r>
      <w:r>
        <w:rPr>
          <w:spacing w:val="-2"/>
        </w:rPr>
        <w:t>1.13,</w:t>
      </w:r>
    </w:p>
    <w:p w14:paraId="6688ABE1" w14:textId="77777777" w:rsidR="008A1036" w:rsidRDefault="00000000">
      <w:pPr>
        <w:pStyle w:val="BodyText"/>
        <w:spacing w:before="50"/>
        <w:ind w:left="199" w:right="257"/>
        <w:jc w:val="right"/>
      </w:pPr>
      <w:r>
        <w:br w:type="column"/>
      </w:r>
      <w:r>
        <w:t>mapping</w:t>
      </w:r>
      <w:r>
        <w:rPr>
          <w:spacing w:val="-13"/>
        </w:rPr>
        <w:t xml:space="preserve"> </w:t>
      </w:r>
      <w:r>
        <w:t>radiation</w:t>
      </w:r>
      <w:r>
        <w:rPr>
          <w:spacing w:val="-12"/>
        </w:rPr>
        <w:t xml:space="preserve"> </w:t>
      </w:r>
      <w:r>
        <w:t>into</w:t>
      </w:r>
      <w:r>
        <w:rPr>
          <w:spacing w:val="-13"/>
        </w:rPr>
        <w:t xml:space="preserve"> </w:t>
      </w:r>
      <w:r>
        <w:t>the</w:t>
      </w:r>
      <w:r>
        <w:rPr>
          <w:spacing w:val="-12"/>
        </w:rPr>
        <w:t xml:space="preserve"> </w:t>
      </w:r>
      <w:r>
        <w:t>healthy-crop</w:t>
      </w:r>
      <w:r>
        <w:rPr>
          <w:spacing w:val="-13"/>
        </w:rPr>
        <w:t xml:space="preserve"> </w:t>
      </w:r>
      <w:r>
        <w:t>NDVI</w:t>
      </w:r>
      <w:r>
        <w:rPr>
          <w:spacing w:val="-12"/>
        </w:rPr>
        <w:t xml:space="preserve"> </w:t>
      </w:r>
      <w:r>
        <w:t>range</w:t>
      </w:r>
      <w:r>
        <w:rPr>
          <w:spacing w:val="-13"/>
        </w:rPr>
        <w:t xml:space="preserve"> </w:t>
      </w:r>
      <w:r>
        <w:rPr>
          <w:rFonts w:ascii="Calibri"/>
        </w:rPr>
        <w:t>[0</w:t>
      </w:r>
      <w:r>
        <w:rPr>
          <w:rFonts w:ascii="Arial"/>
          <w:i/>
        </w:rPr>
        <w:t>.</w:t>
      </w:r>
      <w:r>
        <w:rPr>
          <w:rFonts w:ascii="Calibri"/>
        </w:rPr>
        <w:t>2</w:t>
      </w:r>
      <w:r>
        <w:rPr>
          <w:rFonts w:ascii="Arial"/>
          <w:i/>
        </w:rPr>
        <w:t>,</w:t>
      </w:r>
      <w:r>
        <w:rPr>
          <w:rFonts w:ascii="Arial"/>
          <w:i/>
          <w:spacing w:val="-3"/>
        </w:rPr>
        <w:t xml:space="preserve"> </w:t>
      </w:r>
      <w:r>
        <w:rPr>
          <w:rFonts w:ascii="Calibri"/>
        </w:rPr>
        <w:t>0</w:t>
      </w:r>
      <w:r>
        <w:rPr>
          <w:rFonts w:ascii="Arial"/>
          <w:i/>
        </w:rPr>
        <w:t>.</w:t>
      </w:r>
      <w:r>
        <w:rPr>
          <w:rFonts w:ascii="Calibri"/>
        </w:rPr>
        <w:t>8]</w:t>
      </w:r>
      <w:r>
        <w:t xml:space="preserve">. </w:t>
      </w:r>
      <w:r>
        <w:rPr>
          <w:b/>
        </w:rPr>
        <w:t xml:space="preserve">Open-Meteo. </w:t>
      </w:r>
      <w:r>
        <w:t xml:space="preserve">The </w:t>
      </w:r>
      <w:r>
        <w:rPr>
          <w:rFonts w:ascii="Courier New"/>
        </w:rPr>
        <w:t>fetch_weather()</w:t>
      </w:r>
      <w:r>
        <w:rPr>
          <w:rFonts w:ascii="Courier New"/>
          <w:spacing w:val="-22"/>
        </w:rPr>
        <w:t xml:space="preserve"> </w:t>
      </w:r>
      <w:r>
        <w:t>function retrieves current</w:t>
      </w:r>
      <w:r>
        <w:rPr>
          <w:spacing w:val="40"/>
        </w:rPr>
        <w:t xml:space="preserve"> </w:t>
      </w:r>
      <w:r>
        <w:t>conditions</w:t>
      </w:r>
      <w:r>
        <w:rPr>
          <w:spacing w:val="40"/>
        </w:rPr>
        <w:t xml:space="preserve"> </w:t>
      </w:r>
      <w:r>
        <w:t>and</w:t>
      </w:r>
      <w:r>
        <w:rPr>
          <w:spacing w:val="40"/>
        </w:rPr>
        <w:t xml:space="preserve"> </w:t>
      </w:r>
      <w:r>
        <w:t>a</w:t>
      </w:r>
      <w:r>
        <w:rPr>
          <w:spacing w:val="40"/>
        </w:rPr>
        <w:t xml:space="preserve"> </w:t>
      </w:r>
      <w:r>
        <w:t>seven-day</w:t>
      </w:r>
      <w:r>
        <w:rPr>
          <w:spacing w:val="40"/>
        </w:rPr>
        <w:t xml:space="preserve"> </w:t>
      </w:r>
      <w:r>
        <w:t>forecast</w:t>
      </w:r>
      <w:r>
        <w:rPr>
          <w:spacing w:val="40"/>
        </w:rPr>
        <w:t xml:space="preserve"> </w:t>
      </w:r>
      <w:r>
        <w:t>with</w:t>
      </w:r>
      <w:r>
        <w:rPr>
          <w:spacing w:val="40"/>
        </w:rPr>
        <w:t xml:space="preserve"> </w:t>
      </w:r>
      <w:r>
        <w:t>exponen- tial</w:t>
      </w:r>
      <w:r>
        <w:rPr>
          <w:spacing w:val="16"/>
        </w:rPr>
        <w:t xml:space="preserve"> </w:t>
      </w:r>
      <w:r>
        <w:t>back-off</w:t>
      </w:r>
      <w:r>
        <w:rPr>
          <w:spacing w:val="25"/>
        </w:rPr>
        <w:t xml:space="preserve"> </w:t>
      </w:r>
      <w:r>
        <w:t>retry,</w:t>
      </w:r>
      <w:r>
        <w:rPr>
          <w:spacing w:val="25"/>
        </w:rPr>
        <w:t xml:space="preserve"> </w:t>
      </w:r>
      <w:r>
        <w:t>yielding</w:t>
      </w:r>
      <w:r>
        <w:rPr>
          <w:spacing w:val="25"/>
        </w:rPr>
        <w:t xml:space="preserve"> </w:t>
      </w:r>
      <w:r>
        <w:t>the</w:t>
      </w:r>
      <w:r>
        <w:rPr>
          <w:spacing w:val="25"/>
        </w:rPr>
        <w:t xml:space="preserve"> </w:t>
      </w:r>
      <w:r>
        <w:rPr>
          <w:rFonts w:ascii="Courier New"/>
        </w:rPr>
        <w:t>rain_7d_mm</w:t>
      </w:r>
      <w:r>
        <w:rPr>
          <w:rFonts w:ascii="Courier New"/>
          <w:spacing w:val="-37"/>
        </w:rPr>
        <w:t xml:space="preserve"> </w:t>
      </w:r>
      <w:r>
        <w:t>GBM</w:t>
      </w:r>
      <w:r>
        <w:rPr>
          <w:spacing w:val="24"/>
        </w:rPr>
        <w:t xml:space="preserve"> </w:t>
      </w:r>
      <w:r>
        <w:rPr>
          <w:spacing w:val="-2"/>
        </w:rPr>
        <w:t>feature</w:t>
      </w:r>
    </w:p>
    <w:p w14:paraId="2436BC6B" w14:textId="77777777" w:rsidR="008A1036" w:rsidRDefault="00000000">
      <w:pPr>
        <w:pStyle w:val="BodyText"/>
        <w:spacing w:line="221" w:lineRule="exact"/>
        <w:ind w:left="199"/>
      </w:pPr>
      <w:r>
        <w:t>among</w:t>
      </w:r>
      <w:r>
        <w:rPr>
          <w:spacing w:val="13"/>
        </w:rPr>
        <w:t xml:space="preserve"> </w:t>
      </w:r>
      <w:r>
        <w:rPr>
          <w:spacing w:val="-2"/>
        </w:rPr>
        <w:t>others.</w:t>
      </w:r>
    </w:p>
    <w:p w14:paraId="62E71B01" w14:textId="77777777" w:rsidR="008A1036" w:rsidRDefault="00000000">
      <w:pPr>
        <w:pStyle w:val="ListParagraph"/>
        <w:numPr>
          <w:ilvl w:val="0"/>
          <w:numId w:val="1"/>
        </w:numPr>
        <w:tabs>
          <w:tab w:val="left" w:pos="469"/>
        </w:tabs>
        <w:spacing w:before="136"/>
        <w:ind w:left="469" w:hanging="270"/>
        <w:jc w:val="left"/>
        <w:rPr>
          <w:i/>
          <w:sz w:val="20"/>
        </w:rPr>
      </w:pPr>
      <w:bookmarkStart w:id="12" w:name="Module_2:_NDVI_Analysis"/>
      <w:bookmarkEnd w:id="12"/>
      <w:r>
        <w:rPr>
          <w:i/>
          <w:sz w:val="20"/>
        </w:rPr>
        <w:t>Module</w:t>
      </w:r>
      <w:r>
        <w:rPr>
          <w:i/>
          <w:spacing w:val="12"/>
          <w:sz w:val="20"/>
        </w:rPr>
        <w:t xml:space="preserve"> </w:t>
      </w:r>
      <w:r>
        <w:rPr>
          <w:i/>
          <w:sz w:val="20"/>
        </w:rPr>
        <w:t>2:</w:t>
      </w:r>
      <w:r>
        <w:rPr>
          <w:i/>
          <w:spacing w:val="12"/>
          <w:sz w:val="20"/>
        </w:rPr>
        <w:t xml:space="preserve"> </w:t>
      </w:r>
      <w:r>
        <w:rPr>
          <w:i/>
          <w:sz w:val="20"/>
        </w:rPr>
        <w:t>NDVI</w:t>
      </w:r>
      <w:r>
        <w:rPr>
          <w:i/>
          <w:spacing w:val="12"/>
          <w:sz w:val="20"/>
        </w:rPr>
        <w:t xml:space="preserve"> </w:t>
      </w:r>
      <w:r>
        <w:rPr>
          <w:i/>
          <w:spacing w:val="-2"/>
          <w:sz w:val="20"/>
        </w:rPr>
        <w:t>Analysis</w:t>
      </w:r>
    </w:p>
    <w:p w14:paraId="5703CFCD" w14:textId="77777777" w:rsidR="008A1036" w:rsidRDefault="00000000">
      <w:pPr>
        <w:pStyle w:val="BodyText"/>
        <w:spacing w:before="71" w:line="249" w:lineRule="auto"/>
        <w:ind w:left="199" w:firstLine="199"/>
      </w:pPr>
      <w:r>
        <w:rPr>
          <w:b/>
        </w:rPr>
        <w:t>Trend</w:t>
      </w:r>
      <w:r>
        <w:rPr>
          <w:b/>
          <w:spacing w:val="40"/>
        </w:rPr>
        <w:t xml:space="preserve"> </w:t>
      </w:r>
      <w:r>
        <w:rPr>
          <w:b/>
        </w:rPr>
        <w:t>estimation.</w:t>
      </w:r>
      <w:r>
        <w:rPr>
          <w:b/>
          <w:spacing w:val="40"/>
        </w:rPr>
        <w:t xml:space="preserve"> </w:t>
      </w:r>
      <w:r>
        <w:t>A</w:t>
      </w:r>
      <w:r>
        <w:rPr>
          <w:spacing w:val="40"/>
        </w:rPr>
        <w:t xml:space="preserve"> </w:t>
      </w:r>
      <w:r>
        <w:t>linear</w:t>
      </w:r>
      <w:r>
        <w:rPr>
          <w:spacing w:val="40"/>
        </w:rPr>
        <w:t xml:space="preserve"> </w:t>
      </w:r>
      <w:r>
        <w:t>model</w:t>
      </w:r>
      <w:r>
        <w:rPr>
          <w:spacing w:val="40"/>
        </w:rPr>
        <w:t xml:space="preserve"> </w:t>
      </w:r>
      <w:r>
        <w:t>is</w:t>
      </w:r>
      <w:r>
        <w:rPr>
          <w:spacing w:val="40"/>
        </w:rPr>
        <w:t xml:space="preserve"> </w:t>
      </w:r>
      <w:r>
        <w:t>fit</w:t>
      </w:r>
      <w:r>
        <w:rPr>
          <w:spacing w:val="40"/>
        </w:rPr>
        <w:t xml:space="preserve"> </w:t>
      </w:r>
      <w:r>
        <w:t>over</w:t>
      </w:r>
      <w:r>
        <w:rPr>
          <w:spacing w:val="40"/>
        </w:rPr>
        <w:t xml:space="preserve"> </w:t>
      </w:r>
      <w:r>
        <w:t>a</w:t>
      </w:r>
      <w:r>
        <w:rPr>
          <w:spacing w:val="40"/>
        </w:rPr>
        <w:t xml:space="preserve"> </w:t>
      </w:r>
      <w:r>
        <w:t>28-day rolling window via ordinary least squares:</w:t>
      </w:r>
    </w:p>
    <w:p w14:paraId="4847CE87" w14:textId="77777777" w:rsidR="008A1036" w:rsidRDefault="00000000">
      <w:pPr>
        <w:spacing w:line="236" w:lineRule="exact"/>
        <w:ind w:left="1860"/>
        <w:rPr>
          <w:rFonts w:ascii="Calibri" w:hAnsi="Calibri"/>
          <w:sz w:val="20"/>
        </w:rPr>
      </w:pPr>
      <w:r>
        <w:rPr>
          <w:rFonts w:ascii="Calibri" w:hAnsi="Calibri"/>
          <w:noProof/>
          <w:sz w:val="20"/>
        </w:rPr>
        <mc:AlternateContent>
          <mc:Choice Requires="wps">
            <w:drawing>
              <wp:anchor distT="0" distB="0" distL="0" distR="0" simplePos="0" relativeHeight="487094272" behindDoc="1" locked="0" layoutInCell="1" allowOverlap="1" wp14:anchorId="3CE125BB" wp14:editId="24714469">
                <wp:simplePos x="0" y="0"/>
                <wp:positionH relativeFrom="page">
                  <wp:posOffset>6239014</wp:posOffset>
                </wp:positionH>
                <wp:positionV relativeFrom="paragraph">
                  <wp:posOffset>83649</wp:posOffset>
                </wp:positionV>
                <wp:extent cx="9842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270"/>
                        </a:xfrm>
                        <a:custGeom>
                          <a:avLst/>
                          <a:gdLst/>
                          <a:ahLst/>
                          <a:cxnLst/>
                          <a:rect l="l" t="t" r="r" b="b"/>
                          <a:pathLst>
                            <a:path w="98425">
                              <a:moveTo>
                                <a:pt x="0" y="0"/>
                              </a:moveTo>
                              <a:lnTo>
                                <a:pt x="98412"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0C4F6" id="Graphic 3" o:spid="_x0000_s1026" style="position:absolute;margin-left:491.25pt;margin-top:6.6pt;width:7.75pt;height:.1pt;z-index:-16222208;visibility:visible;mso-wrap-style:square;mso-wrap-distance-left:0;mso-wrap-distance-top:0;mso-wrap-distance-right:0;mso-wrap-distance-bottom:0;mso-position-horizontal:absolute;mso-position-horizontal-relative:page;mso-position-vertical:absolute;mso-position-vertical-relative:text;v-text-anchor:top" coordsize="9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" path="m,l98412,e" filled="f" strokeweight=".14039mm">
                <v:path arrowok="t"/>
                <w10:wrap anchorx="page"/>
              </v:shape>
            </w:pict>
          </mc:Fallback>
        </mc:AlternateContent>
      </w:r>
      <w:r>
        <w:rPr>
          <w:rFonts w:ascii="Calibri" w:hAnsi="Calibri"/>
          <w:noProof/>
          <w:sz w:val="20"/>
        </w:rPr>
        <mc:AlternateContent>
          <mc:Choice Requires="wps">
            <w:drawing>
              <wp:anchor distT="0" distB="0" distL="0" distR="0" simplePos="0" relativeHeight="487095296" behindDoc="1" locked="0" layoutInCell="1" allowOverlap="1" wp14:anchorId="285A42F1" wp14:editId="29C6E661">
                <wp:simplePos x="0" y="0"/>
                <wp:positionH relativeFrom="page">
                  <wp:posOffset>5311482</wp:posOffset>
                </wp:positionH>
                <wp:positionV relativeFrom="paragraph">
                  <wp:posOffset>173159</wp:posOffset>
                </wp:positionV>
                <wp:extent cx="723900" cy="3194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19405"/>
                        </a:xfrm>
                        <a:prstGeom prst="rect">
                          <a:avLst/>
                        </a:prstGeom>
                      </wps:spPr>
                      <wps:txbx>
                        <w:txbxContent>
                          <w:p w14:paraId="605119EF" w14:textId="77777777" w:rsidR="008A1036" w:rsidRDefault="00000000">
                            <w:pPr>
                              <w:tabs>
                                <w:tab w:val="left" w:pos="478"/>
                              </w:tabs>
                              <w:spacing w:line="353" w:lineRule="exact"/>
                              <w:rPr>
                                <w:rFonts w:ascii="Calibri" w:hAnsi="Calibri"/>
                                <w:sz w:val="20"/>
                              </w:rPr>
                            </w:pPr>
                            <w:r>
                              <w:rPr>
                                <w:rFonts w:ascii="Lucida Sans Unicode" w:hAnsi="Lucida Sans Unicode"/>
                                <w:spacing w:val="-10"/>
                                <w:w w:val="155"/>
                                <w:position w:val="15"/>
                                <w:sz w:val="20"/>
                              </w:rPr>
                              <w:t>Σ</w:t>
                            </w:r>
                            <w:r>
                              <w:rPr>
                                <w:rFonts w:ascii="Lucida Sans Unicode" w:hAnsi="Lucida Sans Unicode"/>
                                <w:position w:val="15"/>
                                <w:sz w:val="20"/>
                              </w:rPr>
                              <w:tab/>
                            </w:r>
                            <w:r>
                              <w:rPr>
                                <w:rFonts w:ascii="Calibri" w:hAnsi="Calibri"/>
                                <w:w w:val="120"/>
                                <w:sz w:val="20"/>
                              </w:rPr>
                              <w:t>(</w:t>
                            </w:r>
                            <w:r>
                              <w:rPr>
                                <w:rFonts w:ascii="Arial" w:hAnsi="Arial"/>
                                <w:i/>
                                <w:w w:val="120"/>
                                <w:sz w:val="20"/>
                              </w:rPr>
                              <w:t>τ</w:t>
                            </w:r>
                            <w:r>
                              <w:rPr>
                                <w:rFonts w:ascii="Calibri" w:hAnsi="Calibri"/>
                                <w:i/>
                                <w:w w:val="120"/>
                                <w:sz w:val="20"/>
                                <w:vertAlign w:val="subscript"/>
                              </w:rPr>
                              <w:t>i</w:t>
                            </w:r>
                            <w:r>
                              <w:rPr>
                                <w:rFonts w:ascii="Calibri" w:hAnsi="Calibri"/>
                                <w:i/>
                                <w:spacing w:val="-13"/>
                                <w:w w:val="120"/>
                                <w:sz w:val="20"/>
                              </w:rPr>
                              <w:t xml:space="preserve"> </w:t>
                            </w:r>
                            <w:r>
                              <w:rPr>
                                <w:rFonts w:ascii="Verdana" w:hAnsi="Verdana"/>
                                <w:i/>
                                <w:w w:val="115"/>
                                <w:sz w:val="20"/>
                              </w:rPr>
                              <w:t>−</w:t>
                            </w:r>
                            <w:r>
                              <w:rPr>
                                <w:rFonts w:ascii="Verdana" w:hAnsi="Verdana"/>
                                <w:i/>
                                <w:spacing w:val="-37"/>
                                <w:w w:val="115"/>
                                <w:sz w:val="20"/>
                              </w:rPr>
                              <w:t xml:space="preserve"> </w:t>
                            </w:r>
                            <w:r>
                              <w:rPr>
                                <w:rFonts w:ascii="Arial" w:hAnsi="Arial"/>
                                <w:i/>
                                <w:spacing w:val="-27"/>
                                <w:w w:val="120"/>
                                <w:sz w:val="20"/>
                              </w:rPr>
                              <w:t>τ</w:t>
                            </w:r>
                            <w:r>
                              <w:rPr>
                                <w:rFonts w:ascii="Calibri" w:hAnsi="Calibri"/>
                                <w:spacing w:val="-27"/>
                                <w:w w:val="120"/>
                                <w:sz w:val="20"/>
                              </w:rPr>
                              <w:t>¯)</w:t>
                            </w:r>
                          </w:p>
                        </w:txbxContent>
                      </wps:txbx>
                      <wps:bodyPr wrap="square" lIns="0" tIns="0" rIns="0" bIns="0" rtlCol="0">
                        <a:noAutofit/>
                      </wps:bodyPr>
                    </wps:wsp>
                  </a:graphicData>
                </a:graphic>
              </wp:anchor>
            </w:drawing>
          </mc:Choice>
          <mc:Fallback>
            <w:pict>
              <v:shape w14:anchorId="285A42F1" id="Textbox 4" o:spid="_x0000_s1027" type="#_x0000_t202" style="position:absolute;left:0;text-align:left;margin-left:418.25pt;margin-top:13.65pt;width:57pt;height:25.15pt;z-index:-1622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" filled="f" stroked="f">
                <v:textbox inset="0,0,0,0">
                  <w:txbxContent>
                    <w:p w14:paraId="605119EF" w14:textId="77777777" w:rsidR="008A1036" w:rsidRDefault="00000000">
                      <w:pPr>
                        <w:tabs>
                          <w:tab w:val="left" w:pos="478"/>
                        </w:tabs>
                        <w:spacing w:line="353" w:lineRule="exact"/>
                        <w:rPr>
                          <w:rFonts w:ascii="Calibri" w:hAnsi="Calibri"/>
                          <w:sz w:val="20"/>
                        </w:rPr>
                      </w:pPr>
                      <w:r>
                        <w:rPr>
                          <w:rFonts w:ascii="Lucida Sans Unicode" w:hAnsi="Lucida Sans Unicode"/>
                          <w:spacing w:val="-10"/>
                          <w:w w:val="155"/>
                          <w:position w:val="15"/>
                          <w:sz w:val="20"/>
                        </w:rPr>
                        <w:t>Σ</w:t>
                      </w:r>
                      <w:r>
                        <w:rPr>
                          <w:rFonts w:ascii="Lucida Sans Unicode" w:hAnsi="Lucida Sans Unicode"/>
                          <w:position w:val="15"/>
                          <w:sz w:val="20"/>
                        </w:rPr>
                        <w:tab/>
                      </w:r>
                      <w:r>
                        <w:rPr>
                          <w:rFonts w:ascii="Calibri" w:hAnsi="Calibri"/>
                          <w:w w:val="120"/>
                          <w:sz w:val="20"/>
                        </w:rPr>
                        <w:t>(</w:t>
                      </w:r>
                      <w:r>
                        <w:rPr>
                          <w:rFonts w:ascii="Arial" w:hAnsi="Arial"/>
                          <w:i/>
                          <w:w w:val="120"/>
                          <w:sz w:val="20"/>
                        </w:rPr>
                        <w:t>τ</w:t>
                      </w:r>
                      <w:r>
                        <w:rPr>
                          <w:rFonts w:ascii="Calibri" w:hAnsi="Calibri"/>
                          <w:i/>
                          <w:w w:val="120"/>
                          <w:sz w:val="20"/>
                          <w:vertAlign w:val="subscript"/>
                        </w:rPr>
                        <w:t>i</w:t>
                      </w:r>
                      <w:r>
                        <w:rPr>
                          <w:rFonts w:ascii="Calibri" w:hAnsi="Calibri"/>
                          <w:i/>
                          <w:spacing w:val="-13"/>
                          <w:w w:val="120"/>
                          <w:sz w:val="20"/>
                        </w:rPr>
                        <w:t xml:space="preserve"> </w:t>
                      </w:r>
                      <w:r>
                        <w:rPr>
                          <w:rFonts w:ascii="Verdana" w:hAnsi="Verdana"/>
                          <w:i/>
                          <w:w w:val="115"/>
                          <w:sz w:val="20"/>
                        </w:rPr>
                        <w:t>−</w:t>
                      </w:r>
                      <w:r>
                        <w:rPr>
                          <w:rFonts w:ascii="Verdana" w:hAnsi="Verdana"/>
                          <w:i/>
                          <w:spacing w:val="-37"/>
                          <w:w w:val="115"/>
                          <w:sz w:val="20"/>
                        </w:rPr>
                        <w:t xml:space="preserve"> </w:t>
                      </w:r>
                      <w:r>
                        <w:rPr>
                          <w:rFonts w:ascii="Arial" w:hAnsi="Arial"/>
                          <w:i/>
                          <w:spacing w:val="-27"/>
                          <w:w w:val="120"/>
                          <w:sz w:val="20"/>
                        </w:rPr>
                        <w:t>τ</w:t>
                      </w:r>
                      <w:r>
                        <w:rPr>
                          <w:rFonts w:ascii="Calibri" w:hAnsi="Calibri"/>
                          <w:spacing w:val="-27"/>
                          <w:w w:val="120"/>
                          <w:sz w:val="20"/>
                        </w:rPr>
                        <w:t>¯)</w:t>
                      </w:r>
                    </w:p>
                  </w:txbxContent>
                </v:textbox>
                <w10:wrap anchorx="page"/>
              </v:shape>
            </w:pict>
          </mc:Fallback>
        </mc:AlternateContent>
      </w:r>
      <w:r>
        <w:rPr>
          <w:rFonts w:ascii="Lucida Sans Unicode" w:hAnsi="Lucida Sans Unicode"/>
          <w:w w:val="120"/>
          <w:position w:val="15"/>
          <w:sz w:val="20"/>
        </w:rPr>
        <w:t>Σ</w:t>
      </w:r>
      <w:r>
        <w:rPr>
          <w:rFonts w:ascii="Calibri" w:hAnsi="Calibri"/>
          <w:i/>
          <w:w w:val="120"/>
          <w:position w:val="10"/>
          <w:sz w:val="14"/>
        </w:rPr>
        <w:t>ω</w:t>
      </w:r>
      <w:r>
        <w:rPr>
          <w:rFonts w:ascii="Calibri" w:hAnsi="Calibri"/>
          <w:i/>
          <w:spacing w:val="71"/>
          <w:w w:val="120"/>
          <w:position w:val="10"/>
          <w:sz w:val="14"/>
        </w:rPr>
        <w:t xml:space="preserve"> </w:t>
      </w:r>
      <w:r>
        <w:rPr>
          <w:rFonts w:ascii="Calibri" w:hAnsi="Calibri"/>
          <w:w w:val="120"/>
          <w:sz w:val="20"/>
        </w:rPr>
        <w:t>(</w:t>
      </w:r>
      <w:r>
        <w:rPr>
          <w:rFonts w:ascii="Arial" w:hAnsi="Arial"/>
          <w:i/>
          <w:w w:val="120"/>
          <w:sz w:val="20"/>
        </w:rPr>
        <w:t>τ</w:t>
      </w:r>
      <w:r>
        <w:rPr>
          <w:rFonts w:ascii="Calibri" w:hAnsi="Calibri"/>
          <w:i/>
          <w:w w:val="120"/>
          <w:sz w:val="20"/>
          <w:vertAlign w:val="subscript"/>
        </w:rPr>
        <w:t>i</w:t>
      </w:r>
      <w:r>
        <w:rPr>
          <w:rFonts w:ascii="Calibri" w:hAnsi="Calibri"/>
          <w:i/>
          <w:spacing w:val="-11"/>
          <w:w w:val="120"/>
          <w:sz w:val="20"/>
        </w:rPr>
        <w:t xml:space="preserve"> </w:t>
      </w:r>
      <w:r>
        <w:rPr>
          <w:rFonts w:ascii="Verdana" w:hAnsi="Verdana"/>
          <w:i/>
          <w:w w:val="120"/>
          <w:sz w:val="20"/>
        </w:rPr>
        <w:t>−</w:t>
      </w:r>
      <w:r>
        <w:rPr>
          <w:rFonts w:ascii="Verdana" w:hAnsi="Verdana"/>
          <w:i/>
          <w:spacing w:val="-40"/>
          <w:w w:val="120"/>
          <w:sz w:val="20"/>
        </w:rPr>
        <w:t xml:space="preserve"> </w:t>
      </w:r>
      <w:r>
        <w:rPr>
          <w:rFonts w:ascii="Arial" w:hAnsi="Arial"/>
          <w:i/>
          <w:w w:val="120"/>
          <w:sz w:val="20"/>
        </w:rPr>
        <w:t>τ</w:t>
      </w:r>
      <w:r>
        <w:rPr>
          <w:rFonts w:ascii="Calibri" w:hAnsi="Calibri"/>
          <w:w w:val="120"/>
          <w:sz w:val="20"/>
        </w:rPr>
        <w:t>¯)(Ψ(</w:t>
      </w:r>
      <w:r>
        <w:rPr>
          <w:rFonts w:ascii="Arial" w:hAnsi="Arial"/>
          <w:i/>
          <w:w w:val="120"/>
          <w:sz w:val="20"/>
        </w:rPr>
        <w:t>τ</w:t>
      </w:r>
      <w:r>
        <w:rPr>
          <w:rFonts w:ascii="Calibri" w:hAnsi="Calibri"/>
          <w:i/>
          <w:w w:val="120"/>
          <w:sz w:val="20"/>
          <w:vertAlign w:val="subscript"/>
        </w:rPr>
        <w:t>i</w:t>
      </w:r>
      <w:r>
        <w:rPr>
          <w:rFonts w:ascii="Calibri" w:hAnsi="Calibri"/>
          <w:w w:val="120"/>
          <w:sz w:val="20"/>
        </w:rPr>
        <w:t>)</w:t>
      </w:r>
      <w:r>
        <w:rPr>
          <w:rFonts w:ascii="Calibri" w:hAnsi="Calibri"/>
          <w:spacing w:val="-13"/>
          <w:w w:val="120"/>
          <w:sz w:val="20"/>
        </w:rPr>
        <w:t xml:space="preserve"> </w:t>
      </w:r>
      <w:r>
        <w:rPr>
          <w:rFonts w:ascii="Verdana" w:hAnsi="Verdana"/>
          <w:i/>
          <w:w w:val="120"/>
          <w:sz w:val="20"/>
        </w:rPr>
        <w:t>−</w:t>
      </w:r>
      <w:r>
        <w:rPr>
          <w:rFonts w:ascii="Verdana" w:hAnsi="Verdana"/>
          <w:i/>
          <w:spacing w:val="-41"/>
          <w:w w:val="120"/>
          <w:sz w:val="20"/>
        </w:rPr>
        <w:t xml:space="preserve"> </w:t>
      </w:r>
      <w:r>
        <w:rPr>
          <w:rFonts w:ascii="Calibri" w:hAnsi="Calibri"/>
          <w:spacing w:val="-5"/>
          <w:w w:val="120"/>
          <w:sz w:val="20"/>
        </w:rPr>
        <w:t>Ψ)</w:t>
      </w:r>
    </w:p>
    <w:p w14:paraId="05CAEFD5" w14:textId="77777777" w:rsidR="008A1036" w:rsidRDefault="008A1036">
      <w:pPr>
        <w:spacing w:line="236" w:lineRule="exact"/>
        <w:rPr>
          <w:rFonts w:ascii="Calibri" w:hAnsi="Calibri"/>
          <w:sz w:val="20"/>
        </w:rPr>
        <w:sectPr w:rsidR="008A1036">
          <w:type w:val="continuous"/>
          <w:pgSz w:w="12240" w:h="15840"/>
          <w:pgMar w:top="900" w:right="720" w:bottom="280" w:left="720" w:header="720" w:footer="720" w:gutter="0"/>
          <w:cols w:num="2" w:space="720" w:equalWidth="0">
            <w:col w:w="5281" w:space="40"/>
            <w:col w:w="5479"/>
          </w:cols>
        </w:sectPr>
      </w:pPr>
    </w:p>
    <w:p w14:paraId="555F693D" w14:textId="77777777" w:rsidR="008A1036" w:rsidRDefault="00000000">
      <w:pPr>
        <w:pStyle w:val="BodyText"/>
        <w:spacing w:line="249" w:lineRule="auto"/>
        <w:ind w:left="259"/>
      </w:pPr>
      <w:r>
        <w:t>Streamlit 1.32 (dashboard), and Folium 0.16 (map rendering). All</w:t>
      </w:r>
      <w:r>
        <w:rPr>
          <w:spacing w:val="-2"/>
        </w:rPr>
        <w:t xml:space="preserve"> </w:t>
      </w:r>
      <w:r>
        <w:t>data</w:t>
      </w:r>
      <w:r>
        <w:rPr>
          <w:spacing w:val="-2"/>
        </w:rPr>
        <w:t xml:space="preserve"> </w:t>
      </w:r>
      <w:r>
        <w:t>sources</w:t>
      </w:r>
      <w:r>
        <w:rPr>
          <w:spacing w:val="-2"/>
        </w:rPr>
        <w:t xml:space="preserve"> </w:t>
      </w:r>
      <w:r>
        <w:t>(NASA</w:t>
      </w:r>
      <w:r>
        <w:rPr>
          <w:spacing w:val="-2"/>
        </w:rPr>
        <w:t xml:space="preserve"> </w:t>
      </w:r>
      <w:r>
        <w:t>POWER</w:t>
      </w:r>
      <w:r>
        <w:rPr>
          <w:spacing w:val="-2"/>
        </w:rPr>
        <w:t xml:space="preserve"> </w:t>
      </w:r>
      <w:r>
        <w:t>REST</w:t>
      </w:r>
      <w:r>
        <w:rPr>
          <w:spacing w:val="-2"/>
        </w:rPr>
        <w:t xml:space="preserve"> </w:t>
      </w:r>
      <w:r>
        <w:t>API</w:t>
      </w:r>
      <w:r>
        <w:rPr>
          <w:spacing w:val="-2"/>
        </w:rPr>
        <w:t xml:space="preserve"> </w:t>
      </w:r>
      <w:r>
        <w:t>and</w:t>
      </w:r>
      <w:r>
        <w:rPr>
          <w:spacing w:val="-1"/>
        </w:rPr>
        <w:t xml:space="preserve"> </w:t>
      </w:r>
      <w:r>
        <w:t>Open-</w:t>
      </w:r>
      <w:r>
        <w:rPr>
          <w:spacing w:val="-2"/>
        </w:rPr>
        <w:t>Meteo</w:t>
      </w:r>
    </w:p>
    <w:p w14:paraId="48551F1A" w14:textId="77777777" w:rsidR="008A1036" w:rsidRDefault="00000000">
      <w:pPr>
        <w:spacing w:before="7"/>
        <w:ind w:left="259"/>
        <w:rPr>
          <w:rFonts w:ascii="Calibri" w:hAnsi="Calibri"/>
          <w:sz w:val="20"/>
        </w:rPr>
      </w:pPr>
      <w:r>
        <w:br w:type="column"/>
      </w:r>
      <w:r>
        <w:rPr>
          <w:rFonts w:ascii="Arial" w:hAnsi="Arial"/>
          <w:i/>
          <w:spacing w:val="-31"/>
          <w:w w:val="110"/>
          <w:sz w:val="20"/>
        </w:rPr>
        <w:t>γ</w:t>
      </w:r>
      <w:r>
        <w:rPr>
          <w:rFonts w:ascii="Calibri" w:hAnsi="Calibri"/>
          <w:spacing w:val="-31"/>
          <w:w w:val="110"/>
          <w:sz w:val="20"/>
        </w:rPr>
        <w:t>ˆ</w:t>
      </w:r>
      <w:r>
        <w:rPr>
          <w:rFonts w:ascii="Calibri" w:hAnsi="Calibri"/>
          <w:spacing w:val="-31"/>
          <w:w w:val="110"/>
          <w:sz w:val="20"/>
          <w:vertAlign w:val="subscript"/>
        </w:rPr>
        <w:t>1</w:t>
      </w:r>
      <w:r>
        <w:rPr>
          <w:rFonts w:ascii="Calibri" w:hAnsi="Calibri"/>
          <w:spacing w:val="8"/>
          <w:w w:val="135"/>
          <w:sz w:val="20"/>
        </w:rPr>
        <w:t xml:space="preserve"> </w:t>
      </w:r>
      <w:r>
        <w:rPr>
          <w:rFonts w:ascii="Calibri" w:hAnsi="Calibri"/>
          <w:spacing w:val="-10"/>
          <w:w w:val="135"/>
          <w:sz w:val="20"/>
        </w:rPr>
        <w:t>=</w:t>
      </w:r>
    </w:p>
    <w:p w14:paraId="04970F67" w14:textId="77777777" w:rsidR="008A1036" w:rsidRDefault="00000000">
      <w:pPr>
        <w:spacing w:line="130" w:lineRule="exact"/>
        <w:ind w:left="249"/>
        <w:rPr>
          <w:rFonts w:ascii="Calibri"/>
          <w:sz w:val="14"/>
        </w:rPr>
      </w:pPr>
      <w:r>
        <w:br w:type="column"/>
      </w:r>
      <w:r>
        <w:rPr>
          <w:rFonts w:ascii="Calibri"/>
          <w:i/>
          <w:spacing w:val="-5"/>
          <w:w w:val="155"/>
          <w:sz w:val="14"/>
        </w:rPr>
        <w:t>i</w:t>
      </w:r>
      <w:r>
        <w:rPr>
          <w:rFonts w:ascii="Calibri"/>
          <w:spacing w:val="-5"/>
          <w:w w:val="155"/>
          <w:sz w:val="14"/>
        </w:rPr>
        <w:t>=1</w:t>
      </w:r>
    </w:p>
    <w:p w14:paraId="3236858F" w14:textId="77777777" w:rsidR="008A1036" w:rsidRDefault="00000000">
      <w:pPr>
        <w:tabs>
          <w:tab w:val="right" w:pos="1722"/>
        </w:tabs>
        <w:spacing w:before="3" w:line="160" w:lineRule="auto"/>
        <w:ind w:left="713"/>
        <w:rPr>
          <w:rFonts w:ascii="Calibri" w:hAnsi="Calibri"/>
          <w:position w:val="-3"/>
          <w:sz w:val="14"/>
        </w:rPr>
      </w:pPr>
      <w:r>
        <w:rPr>
          <w:rFonts w:ascii="Calibri" w:hAnsi="Calibri"/>
          <w:noProof/>
          <w:position w:val="-3"/>
          <w:sz w:val="14"/>
        </w:rPr>
        <mc:AlternateContent>
          <mc:Choice Requires="wps">
            <w:drawing>
              <wp:anchor distT="0" distB="0" distL="0" distR="0" simplePos="0" relativeHeight="487094784" behindDoc="1" locked="0" layoutInCell="1" allowOverlap="1" wp14:anchorId="4E80CE03" wp14:editId="3E6C1A76">
                <wp:simplePos x="0" y="0"/>
                <wp:positionH relativeFrom="page">
                  <wp:posOffset>5017008</wp:posOffset>
                </wp:positionH>
                <wp:positionV relativeFrom="paragraph">
                  <wp:posOffset>11323</wp:posOffset>
                </wp:positionV>
                <wp:extent cx="136969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695" cy="1270"/>
                        </a:xfrm>
                        <a:custGeom>
                          <a:avLst/>
                          <a:gdLst/>
                          <a:ahLst/>
                          <a:cxnLst/>
                          <a:rect l="l" t="t" r="r" b="b"/>
                          <a:pathLst>
                            <a:path w="1369695">
                              <a:moveTo>
                                <a:pt x="0" y="0"/>
                              </a:moveTo>
                              <a:lnTo>
                                <a:pt x="136961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808DB6" id="Graphic 5" o:spid="_x0000_s1026" style="position:absolute;margin-left:395.05pt;margin-top:.9pt;width:107.85pt;height:.1pt;z-index:-16221696;visibility:visible;mso-wrap-style:square;mso-wrap-distance-left:0;mso-wrap-distance-top:0;mso-wrap-distance-right:0;mso-wrap-distance-bottom:0;mso-position-horizontal:absolute;mso-position-horizontal-relative:page;mso-position-vertical:absolute;mso-position-vertical-relative:text;v-text-anchor:top" coordsize="1369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" path="m,l1369618,e" filled="f" strokeweight=".14039mm">
                <v:path arrowok="t"/>
                <w10:wrap anchorx="page"/>
              </v:shape>
            </w:pict>
          </mc:Fallback>
        </mc:AlternateContent>
      </w:r>
      <w:r>
        <w:rPr>
          <w:rFonts w:ascii="Calibri" w:hAnsi="Calibri"/>
          <w:i/>
          <w:spacing w:val="-10"/>
          <w:sz w:val="14"/>
        </w:rPr>
        <w:t>ω</w:t>
      </w:r>
      <w:r>
        <w:rPr>
          <w:sz w:val="14"/>
        </w:rPr>
        <w:tab/>
      </w:r>
      <w:r>
        <w:rPr>
          <w:rFonts w:ascii="Calibri" w:hAnsi="Calibri"/>
          <w:spacing w:val="-10"/>
          <w:position w:val="-3"/>
          <w:sz w:val="14"/>
        </w:rPr>
        <w:t>2</w:t>
      </w:r>
    </w:p>
    <w:p w14:paraId="70AEA00E" w14:textId="77777777" w:rsidR="008A1036" w:rsidRDefault="00000000">
      <w:pPr>
        <w:spacing w:line="146" w:lineRule="exact"/>
        <w:ind w:left="713"/>
        <w:rPr>
          <w:rFonts w:ascii="Calibri"/>
          <w:sz w:val="14"/>
        </w:rPr>
      </w:pPr>
      <w:r>
        <w:rPr>
          <w:rFonts w:ascii="Calibri"/>
          <w:i/>
          <w:spacing w:val="-5"/>
          <w:w w:val="155"/>
          <w:sz w:val="14"/>
        </w:rPr>
        <w:t>i</w:t>
      </w:r>
      <w:r>
        <w:rPr>
          <w:rFonts w:ascii="Calibri"/>
          <w:spacing w:val="-5"/>
          <w:w w:val="155"/>
          <w:sz w:val="14"/>
        </w:rPr>
        <w:t>=1</w:t>
      </w:r>
    </w:p>
    <w:p w14:paraId="763F2282" w14:textId="77777777" w:rsidR="008A1036" w:rsidRDefault="00000000">
      <w:pPr>
        <w:spacing w:before="10"/>
        <w:jc w:val="center"/>
        <w:rPr>
          <w:sz w:val="20"/>
        </w:rPr>
      </w:pPr>
      <w:r>
        <w:br w:type="column"/>
      </w:r>
      <w:r>
        <w:rPr>
          <w:spacing w:val="-5"/>
          <w:sz w:val="20"/>
        </w:rPr>
        <w:t>(2)</w:t>
      </w:r>
    </w:p>
    <w:p w14:paraId="6F1BC4F1" w14:textId="77777777" w:rsidR="008A1036" w:rsidRDefault="008A1036">
      <w:pPr>
        <w:jc w:val="center"/>
        <w:rPr>
          <w:sz w:val="20"/>
        </w:rPr>
        <w:sectPr w:rsidR="008A1036">
          <w:type w:val="continuous"/>
          <w:pgSz w:w="12240" w:h="15840"/>
          <w:pgMar w:top="900" w:right="720" w:bottom="280" w:left="720" w:header="720" w:footer="720" w:gutter="0"/>
          <w:cols w:num="4" w:space="720" w:equalWidth="0">
            <w:col w:w="5321" w:space="1118"/>
            <w:col w:w="663" w:space="40"/>
            <w:col w:w="1763" w:space="1144"/>
            <w:col w:w="751"/>
          </w:cols>
        </w:sectPr>
      </w:pPr>
    </w:p>
    <w:p w14:paraId="175F4B2A" w14:textId="77777777" w:rsidR="008A1036" w:rsidRDefault="00000000">
      <w:pPr>
        <w:pStyle w:val="BodyText"/>
        <w:tabs>
          <w:tab w:val="left" w:pos="5519"/>
        </w:tabs>
        <w:spacing w:line="238" w:lineRule="exact"/>
        <w:ind w:left="259"/>
      </w:pPr>
      <w:r>
        <w:t>REST</w:t>
      </w:r>
      <w:r>
        <w:rPr>
          <w:spacing w:val="14"/>
        </w:rPr>
        <w:t xml:space="preserve"> </w:t>
      </w:r>
      <w:r>
        <w:t>API)</w:t>
      </w:r>
      <w:r>
        <w:rPr>
          <w:spacing w:val="14"/>
        </w:rPr>
        <w:t xml:space="preserve"> </w:t>
      </w:r>
      <w:r>
        <w:t>are</w:t>
      </w:r>
      <w:r>
        <w:rPr>
          <w:spacing w:val="15"/>
        </w:rPr>
        <w:t xml:space="preserve"> </w:t>
      </w:r>
      <w:r>
        <w:t>free</w:t>
      </w:r>
      <w:r>
        <w:rPr>
          <w:spacing w:val="14"/>
        </w:rPr>
        <w:t xml:space="preserve"> </w:t>
      </w:r>
      <w:r>
        <w:t>and</w:t>
      </w:r>
      <w:r>
        <w:rPr>
          <w:spacing w:val="15"/>
        </w:rPr>
        <w:t xml:space="preserve"> </w:t>
      </w:r>
      <w:r>
        <w:t>require</w:t>
      </w:r>
      <w:r>
        <w:rPr>
          <w:spacing w:val="14"/>
        </w:rPr>
        <w:t xml:space="preserve"> </w:t>
      </w:r>
      <w:r>
        <w:t>no</w:t>
      </w:r>
      <w:r>
        <w:rPr>
          <w:spacing w:val="15"/>
        </w:rPr>
        <w:t xml:space="preserve"> </w:t>
      </w:r>
      <w:r>
        <w:t>authentication</w:t>
      </w:r>
      <w:r>
        <w:rPr>
          <w:spacing w:val="14"/>
        </w:rPr>
        <w:t xml:space="preserve"> </w:t>
      </w:r>
      <w:r>
        <w:rPr>
          <w:spacing w:val="-4"/>
        </w:rPr>
        <w:t>key.</w:t>
      </w:r>
      <w:r>
        <w:tab/>
        <w:t>A</w:t>
      </w:r>
      <w:r>
        <w:rPr>
          <w:spacing w:val="15"/>
        </w:rPr>
        <w:t xml:space="preserve"> </w:t>
      </w:r>
      <w:r>
        <w:t>trend</w:t>
      </w:r>
      <w:r>
        <w:rPr>
          <w:spacing w:val="15"/>
        </w:rPr>
        <w:t xml:space="preserve"> </w:t>
      </w:r>
      <w:r>
        <w:t>alert</w:t>
      </w:r>
      <w:r>
        <w:rPr>
          <w:spacing w:val="15"/>
        </w:rPr>
        <w:t xml:space="preserve"> </w:t>
      </w:r>
      <w:r>
        <w:t>fires</w:t>
      </w:r>
      <w:r>
        <w:rPr>
          <w:spacing w:val="15"/>
        </w:rPr>
        <w:t xml:space="preserve"> </w:t>
      </w:r>
      <w:r>
        <w:t>when</w:t>
      </w:r>
      <w:r>
        <w:rPr>
          <w:spacing w:val="15"/>
        </w:rPr>
        <w:t xml:space="preserve"> </w:t>
      </w:r>
      <w:r>
        <w:rPr>
          <w:rFonts w:ascii="Arial" w:hAnsi="Arial"/>
          <w:i/>
        </w:rPr>
        <w:t>γ</w:t>
      </w:r>
      <w:r>
        <w:rPr>
          <w:rFonts w:ascii="Calibri" w:hAnsi="Calibri"/>
        </w:rPr>
        <w:t>ˆ</w:t>
      </w:r>
      <w:r>
        <w:rPr>
          <w:rFonts w:ascii="Calibri" w:hAnsi="Calibri"/>
          <w:vertAlign w:val="subscript"/>
        </w:rPr>
        <w:t>1</w:t>
      </w:r>
      <w:r>
        <w:rPr>
          <w:rFonts w:ascii="Calibri" w:hAnsi="Calibri"/>
          <w:spacing w:val="17"/>
        </w:rPr>
        <w:t xml:space="preserve"> </w:t>
      </w:r>
      <w:r>
        <w:rPr>
          <w:rFonts w:ascii="Arial" w:hAnsi="Arial"/>
          <w:i/>
        </w:rPr>
        <w:t>&lt;</w:t>
      </w:r>
      <w:r>
        <w:rPr>
          <w:rFonts w:ascii="Arial" w:hAnsi="Arial"/>
          <w:i/>
          <w:spacing w:val="-4"/>
        </w:rPr>
        <w:t xml:space="preserve"> </w:t>
      </w:r>
      <w:r>
        <w:rPr>
          <w:rFonts w:ascii="Calibri" w:hAnsi="Calibri"/>
        </w:rPr>
        <w:t>0</w:t>
      </w:r>
      <w:r>
        <w:rPr>
          <w:rFonts w:ascii="Calibri" w:hAnsi="Calibri"/>
          <w:spacing w:val="20"/>
        </w:rPr>
        <w:t xml:space="preserve"> </w:t>
      </w:r>
      <w:r>
        <w:t>with</w:t>
      </w:r>
      <w:r>
        <w:rPr>
          <w:spacing w:val="15"/>
        </w:rPr>
        <w:t xml:space="preserve"> </w:t>
      </w:r>
      <w:r>
        <w:t>two-tailed</w:t>
      </w:r>
      <w:r>
        <w:rPr>
          <w:spacing w:val="15"/>
        </w:rPr>
        <w:t xml:space="preserve"> </w:t>
      </w:r>
      <w:r>
        <w:rPr>
          <w:rFonts w:ascii="Arial" w:hAnsi="Arial"/>
          <w:i/>
        </w:rPr>
        <w:t>p</w:t>
      </w:r>
      <w:r>
        <w:rPr>
          <w:rFonts w:ascii="Arial" w:hAnsi="Arial"/>
          <w:i/>
          <w:spacing w:val="-4"/>
        </w:rPr>
        <w:t xml:space="preserve"> </w:t>
      </w:r>
      <w:r>
        <w:rPr>
          <w:rFonts w:ascii="Arial" w:hAnsi="Arial"/>
          <w:i/>
        </w:rPr>
        <w:t>&lt;</w:t>
      </w:r>
      <w:r>
        <w:rPr>
          <w:rFonts w:ascii="Arial" w:hAnsi="Arial"/>
          <w:i/>
          <w:spacing w:val="-4"/>
        </w:rPr>
        <w:t xml:space="preserve"> </w:t>
      </w:r>
      <w:r>
        <w:rPr>
          <w:rFonts w:ascii="Calibri" w:hAnsi="Calibri"/>
          <w:spacing w:val="-2"/>
        </w:rPr>
        <w:t>0</w:t>
      </w:r>
      <w:r>
        <w:rPr>
          <w:rFonts w:ascii="Arial" w:hAnsi="Arial"/>
          <w:i/>
          <w:spacing w:val="-2"/>
        </w:rPr>
        <w:t>.</w:t>
      </w:r>
      <w:r>
        <w:rPr>
          <w:rFonts w:ascii="Calibri" w:hAnsi="Calibri"/>
          <w:spacing w:val="-2"/>
        </w:rPr>
        <w:t>05</w:t>
      </w:r>
      <w:r>
        <w:rPr>
          <w:spacing w:val="-2"/>
        </w:rPr>
        <w:t>.</w:t>
      </w:r>
    </w:p>
    <w:p w14:paraId="3DD3363E" w14:textId="77777777" w:rsidR="008A1036" w:rsidRDefault="008A1036">
      <w:pPr>
        <w:pStyle w:val="BodyText"/>
        <w:spacing w:line="238" w:lineRule="exact"/>
        <w:sectPr w:rsidR="008A1036">
          <w:type w:val="continuous"/>
          <w:pgSz w:w="12240" w:h="15840"/>
          <w:pgMar w:top="900" w:right="720" w:bottom="280" w:left="720" w:header="720" w:footer="720" w:gutter="0"/>
          <w:cols w:space="720"/>
        </w:sectPr>
      </w:pPr>
    </w:p>
    <w:p w14:paraId="6AD4B3E6" w14:textId="77777777" w:rsidR="008A1036" w:rsidRDefault="00000000">
      <w:pPr>
        <w:spacing w:before="91"/>
        <w:ind w:left="458"/>
        <w:rPr>
          <w:sz w:val="20"/>
        </w:rPr>
      </w:pPr>
      <w:r>
        <w:rPr>
          <w:b/>
          <w:sz w:val="20"/>
        </w:rPr>
        <w:lastRenderedPageBreak/>
        <w:t>Z-score</w:t>
      </w:r>
      <w:r>
        <w:rPr>
          <w:b/>
          <w:spacing w:val="-4"/>
          <w:sz w:val="20"/>
        </w:rPr>
        <w:t xml:space="preserve"> </w:t>
      </w:r>
      <w:r>
        <w:rPr>
          <w:b/>
          <w:sz w:val="20"/>
        </w:rPr>
        <w:t>stress</w:t>
      </w:r>
      <w:r>
        <w:rPr>
          <w:b/>
          <w:spacing w:val="-3"/>
          <w:sz w:val="20"/>
        </w:rPr>
        <w:t xml:space="preserve"> </w:t>
      </w:r>
      <w:r>
        <w:rPr>
          <w:b/>
          <w:sz w:val="20"/>
        </w:rPr>
        <w:t>detection.</w:t>
      </w:r>
      <w:r>
        <w:rPr>
          <w:b/>
          <w:spacing w:val="-5"/>
          <w:sz w:val="20"/>
        </w:rPr>
        <w:t xml:space="preserve"> </w:t>
      </w:r>
      <w:r>
        <w:rPr>
          <w:sz w:val="20"/>
        </w:rPr>
        <w:t>Crop-specific</w:t>
      </w:r>
      <w:r>
        <w:rPr>
          <w:spacing w:val="-5"/>
          <w:sz w:val="20"/>
        </w:rPr>
        <w:t xml:space="preserve"> </w:t>
      </w:r>
      <w:r>
        <w:rPr>
          <w:sz w:val="20"/>
        </w:rPr>
        <w:t>baseline</w:t>
      </w:r>
      <w:r>
        <w:rPr>
          <w:spacing w:val="-5"/>
          <w:sz w:val="20"/>
        </w:rPr>
        <w:t xml:space="preserve"> </w:t>
      </w:r>
      <w:r>
        <w:rPr>
          <w:spacing w:val="-2"/>
          <w:sz w:val="20"/>
        </w:rPr>
        <w:t>parameters</w:t>
      </w:r>
    </w:p>
    <w:p w14:paraId="7D06746A" w14:textId="77777777" w:rsidR="008A1036" w:rsidRDefault="00000000">
      <w:pPr>
        <w:spacing w:before="6"/>
        <w:ind w:left="259"/>
        <w:rPr>
          <w:sz w:val="20"/>
          <w:szCs w:val="20"/>
        </w:rPr>
      </w:pPr>
      <w:r>
        <w:rPr>
          <w:rFonts w:ascii="Calibri" w:eastAsia="Calibri" w:hAnsi="Calibri" w:cs="Calibri"/>
          <w:w w:val="110"/>
          <w:sz w:val="20"/>
          <w:szCs w:val="20"/>
        </w:rPr>
        <w:t>(</w:t>
      </w:r>
      <w:r>
        <w:rPr>
          <w:rFonts w:ascii="Arial" w:eastAsia="Arial" w:hAnsi="Arial" w:cs="Arial"/>
          <w:i/>
          <w:iCs/>
          <w:w w:val="110"/>
          <w:sz w:val="20"/>
          <w:szCs w:val="20"/>
        </w:rPr>
        <w:t>ϑ</w:t>
      </w:r>
      <w:r>
        <w:rPr>
          <w:rFonts w:ascii="Calibri" w:eastAsia="Calibri" w:hAnsi="Calibri" w:cs="Calibri"/>
          <w:i/>
          <w:iCs/>
          <w:w w:val="110"/>
          <w:sz w:val="20"/>
          <w:szCs w:val="20"/>
          <w:vertAlign w:val="subscript"/>
        </w:rPr>
        <w:t>c</w:t>
      </w:r>
      <w:r>
        <w:rPr>
          <w:rFonts w:ascii="Arial" w:eastAsia="Arial" w:hAnsi="Arial" w:cs="Arial"/>
          <w:i/>
          <w:iCs/>
          <w:w w:val="110"/>
          <w:sz w:val="20"/>
          <w:szCs w:val="20"/>
        </w:rPr>
        <w:t>,</w:t>
      </w:r>
      <w:r>
        <w:rPr>
          <w:rFonts w:ascii="Arial" w:eastAsia="Arial" w:hAnsi="Arial" w:cs="Arial"/>
          <w:i/>
          <w:iCs/>
          <w:spacing w:val="-10"/>
          <w:w w:val="110"/>
          <w:sz w:val="20"/>
          <w:szCs w:val="20"/>
        </w:rPr>
        <w:t xml:space="preserve"> </w:t>
      </w:r>
      <w:r>
        <w:rPr>
          <w:rFonts w:ascii="Arial" w:eastAsia="Arial" w:hAnsi="Arial" w:cs="Arial"/>
          <w:i/>
          <w:iCs/>
          <w:w w:val="110"/>
          <w:sz w:val="20"/>
          <w:szCs w:val="20"/>
        </w:rPr>
        <w:t>λ</w:t>
      </w:r>
      <w:r>
        <w:rPr>
          <w:rFonts w:ascii="Calibri" w:eastAsia="Calibri" w:hAnsi="Calibri" w:cs="Calibri"/>
          <w:i/>
          <w:iCs/>
          <w:w w:val="110"/>
          <w:sz w:val="20"/>
          <w:szCs w:val="20"/>
          <w:vertAlign w:val="subscript"/>
        </w:rPr>
        <w:t>c</w:t>
      </w:r>
      <w:r>
        <w:rPr>
          <w:rFonts w:ascii="Calibri" w:eastAsia="Calibri" w:hAnsi="Calibri" w:cs="Calibri"/>
          <w:w w:val="110"/>
          <w:sz w:val="20"/>
          <w:szCs w:val="20"/>
        </w:rPr>
        <w:t>)</w:t>
      </w:r>
      <w:r>
        <w:rPr>
          <w:rFonts w:ascii="Calibri" w:eastAsia="Calibri" w:hAnsi="Calibri" w:cs="Calibri"/>
          <w:spacing w:val="61"/>
          <w:w w:val="110"/>
          <w:sz w:val="20"/>
          <w:szCs w:val="20"/>
        </w:rPr>
        <w:t xml:space="preserve"> </w:t>
      </w:r>
      <w:r>
        <w:rPr>
          <w:spacing w:val="-2"/>
          <w:w w:val="110"/>
          <w:sz w:val="20"/>
          <w:szCs w:val="20"/>
        </w:rPr>
        <w:t>yield:</w:t>
      </w:r>
    </w:p>
    <w:p w14:paraId="7BACFC11" w14:textId="77777777" w:rsidR="008A1036" w:rsidRDefault="00000000">
      <w:pPr>
        <w:pStyle w:val="BodyText"/>
        <w:spacing w:line="20" w:lineRule="exact"/>
        <w:ind w:left="2541"/>
        <w:rPr>
          <w:sz w:val="2"/>
        </w:rPr>
      </w:pPr>
      <w:r>
        <w:rPr>
          <w:noProof/>
          <w:sz w:val="2"/>
        </w:rPr>
        <mc:AlternateContent>
          <mc:Choice Requires="wpg">
            <w:drawing>
              <wp:inline distT="0" distB="0" distL="0" distR="0" wp14:anchorId="544004BF" wp14:editId="3702F219">
                <wp:extent cx="98425" cy="5080"/>
                <wp:effectExtent l="9525" t="0" r="0" b="444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5080"/>
                          <a:chOff x="0" y="0"/>
                          <a:chExt cx="98425" cy="5080"/>
                        </a:xfrm>
                      </wpg:grpSpPr>
                      <wps:wsp>
                        <wps:cNvPr id="7" name="Graphic 7"/>
                        <wps:cNvSpPr/>
                        <wps:spPr>
                          <a:xfrm>
                            <a:off x="0" y="2527"/>
                            <a:ext cx="98425" cy="1270"/>
                          </a:xfrm>
                          <a:custGeom>
                            <a:avLst/>
                            <a:gdLst/>
                            <a:ahLst/>
                            <a:cxnLst/>
                            <a:rect l="l" t="t" r="r" b="b"/>
                            <a:pathLst>
                              <a:path w="98425">
                                <a:moveTo>
                                  <a:pt x="0" y="0"/>
                                </a:moveTo>
                                <a:lnTo>
                                  <a:pt x="98412"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E4818F" id="Group 6" o:spid="_x0000_s1026" style="width:7.75pt;height:.4pt;mso-position-horizontal-relative:char;mso-position-vertical-relative:line" coordsize="9842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">
                <v:shape id="Graphic 7" o:spid="_x0000_s1027" style="position:absolute;top:2527;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" path="m,l98412,e" filled="f" strokeweight=".14039mm">
                  <v:path arrowok="t"/>
                </v:shape>
                <w10:anchorlock/>
              </v:group>
            </w:pict>
          </mc:Fallback>
        </mc:AlternateContent>
      </w:r>
    </w:p>
    <w:p w14:paraId="364F183B" w14:textId="77777777" w:rsidR="008A1036" w:rsidRDefault="00000000">
      <w:pPr>
        <w:pStyle w:val="BodyText"/>
        <w:spacing w:before="99" w:line="225" w:lineRule="auto"/>
        <w:ind w:left="199"/>
      </w:pPr>
      <w:r>
        <w:br w:type="column"/>
      </w:r>
      <w:r>
        <w:t>encodings.</w:t>
      </w:r>
      <w:r>
        <w:rPr>
          <w:spacing w:val="-2"/>
        </w:rPr>
        <w:t xml:space="preserve"> </w:t>
      </w:r>
      <w:r>
        <w:t>Output</w:t>
      </w:r>
      <w:r>
        <w:rPr>
          <w:spacing w:val="-1"/>
        </w:rPr>
        <w:t xml:space="preserve"> </w:t>
      </w:r>
      <w:r>
        <w:t>is</w:t>
      </w:r>
      <w:r>
        <w:rPr>
          <w:spacing w:val="-1"/>
        </w:rPr>
        <w:t xml:space="preserve"> </w:t>
      </w:r>
      <w:r>
        <w:t>discretised</w:t>
      </w:r>
      <w:r>
        <w:rPr>
          <w:spacing w:val="-1"/>
        </w:rPr>
        <w:t xml:space="preserve"> </w:t>
      </w:r>
      <w:r>
        <w:t>into</w:t>
      </w:r>
      <w:r>
        <w:rPr>
          <w:spacing w:val="-2"/>
        </w:rPr>
        <w:t xml:space="preserve"> </w:t>
      </w:r>
      <w:r>
        <w:t>Low</w:t>
      </w:r>
      <w:r>
        <w:rPr>
          <w:spacing w:val="-1"/>
        </w:rPr>
        <w:t xml:space="preserve"> </w:t>
      </w:r>
      <w:r>
        <w:t>(</w:t>
      </w:r>
      <w:r>
        <w:rPr>
          <w:rFonts w:ascii="Arial" w:hAnsi="Arial"/>
          <w:i/>
        </w:rPr>
        <w:t>P</w:t>
      </w:r>
      <w:r>
        <w:rPr>
          <w:rFonts w:ascii="Arial" w:hAnsi="Arial"/>
          <w:i/>
          <w:spacing w:val="23"/>
        </w:rPr>
        <w:t xml:space="preserve"> </w:t>
      </w:r>
      <w:r>
        <w:rPr>
          <w:rFonts w:ascii="Arial" w:hAnsi="Arial"/>
          <w:i/>
        </w:rPr>
        <w:t>&lt;</w:t>
      </w:r>
      <w:r>
        <w:rPr>
          <w:rFonts w:ascii="Arial" w:hAnsi="Arial"/>
          <w:i/>
          <w:spacing w:val="-4"/>
        </w:rPr>
        <w:t xml:space="preserve"> </w:t>
      </w:r>
      <w:r>
        <w:rPr>
          <w:rFonts w:ascii="Calibri" w:hAnsi="Calibri"/>
        </w:rPr>
        <w:t>0</w:t>
      </w:r>
      <w:r>
        <w:rPr>
          <w:rFonts w:ascii="Arial" w:hAnsi="Arial"/>
          <w:i/>
        </w:rPr>
        <w:t>.</w:t>
      </w:r>
      <w:r>
        <w:rPr>
          <w:rFonts w:ascii="Calibri" w:hAnsi="Calibri"/>
        </w:rPr>
        <w:t>3</w:t>
      </w:r>
      <w:r>
        <w:t>)</w:t>
      </w:r>
      <w:r>
        <w:rPr>
          <w:spacing w:val="-1"/>
        </w:rPr>
        <w:t xml:space="preserve"> </w:t>
      </w:r>
      <w:r>
        <w:t>/</w:t>
      </w:r>
      <w:r>
        <w:rPr>
          <w:spacing w:val="-2"/>
        </w:rPr>
        <w:t xml:space="preserve"> </w:t>
      </w:r>
      <w:r>
        <w:t xml:space="preserve">Medium </w:t>
      </w:r>
      <w:r>
        <w:rPr>
          <w:w w:val="105"/>
        </w:rPr>
        <w:t>(</w:t>
      </w:r>
      <w:r>
        <w:rPr>
          <w:rFonts w:ascii="Calibri" w:hAnsi="Calibri"/>
          <w:w w:val="105"/>
        </w:rPr>
        <w:t>0</w:t>
      </w:r>
      <w:r>
        <w:rPr>
          <w:rFonts w:ascii="Arial" w:hAnsi="Arial"/>
          <w:i/>
          <w:w w:val="105"/>
        </w:rPr>
        <w:t>.</w:t>
      </w:r>
      <w:r>
        <w:rPr>
          <w:rFonts w:ascii="Calibri" w:hAnsi="Calibri"/>
          <w:w w:val="105"/>
        </w:rPr>
        <w:t xml:space="preserve">3 </w:t>
      </w:r>
      <w:r>
        <w:rPr>
          <w:rFonts w:ascii="Verdana" w:hAnsi="Verdana"/>
          <w:i/>
          <w:w w:val="105"/>
        </w:rPr>
        <w:t>≤</w:t>
      </w:r>
      <w:r>
        <w:rPr>
          <w:rFonts w:ascii="Verdana" w:hAnsi="Verdana"/>
          <w:i/>
          <w:spacing w:val="-15"/>
          <w:w w:val="105"/>
        </w:rPr>
        <w:t xml:space="preserve"> </w:t>
      </w:r>
      <w:r>
        <w:rPr>
          <w:rFonts w:ascii="Arial" w:hAnsi="Arial"/>
          <w:i/>
          <w:w w:val="105"/>
        </w:rPr>
        <w:t>P</w:t>
      </w:r>
      <w:r>
        <w:rPr>
          <w:rFonts w:ascii="Arial" w:hAnsi="Arial"/>
          <w:i/>
          <w:spacing w:val="30"/>
          <w:w w:val="105"/>
        </w:rPr>
        <w:t xml:space="preserve"> </w:t>
      </w:r>
      <w:r>
        <w:rPr>
          <w:rFonts w:ascii="Arial" w:hAnsi="Arial"/>
          <w:i/>
          <w:w w:val="105"/>
        </w:rPr>
        <w:t xml:space="preserve">&lt; </w:t>
      </w:r>
      <w:r>
        <w:rPr>
          <w:rFonts w:ascii="Calibri" w:hAnsi="Calibri"/>
          <w:w w:val="105"/>
        </w:rPr>
        <w:t>0</w:t>
      </w:r>
      <w:r>
        <w:rPr>
          <w:rFonts w:ascii="Arial" w:hAnsi="Arial"/>
          <w:i/>
          <w:w w:val="105"/>
        </w:rPr>
        <w:t>.</w:t>
      </w:r>
      <w:r>
        <w:rPr>
          <w:rFonts w:ascii="Calibri" w:hAnsi="Calibri"/>
          <w:w w:val="105"/>
        </w:rPr>
        <w:t>6</w:t>
      </w:r>
      <w:r>
        <w:rPr>
          <w:w w:val="105"/>
        </w:rPr>
        <w:t>) / High (</w:t>
      </w:r>
      <w:r>
        <w:rPr>
          <w:rFonts w:ascii="Arial" w:hAnsi="Arial"/>
          <w:i/>
          <w:w w:val="105"/>
        </w:rPr>
        <w:t>P</w:t>
      </w:r>
      <w:r>
        <w:rPr>
          <w:rFonts w:ascii="Arial" w:hAnsi="Arial"/>
          <w:i/>
          <w:spacing w:val="30"/>
          <w:w w:val="105"/>
        </w:rPr>
        <w:t xml:space="preserve"> </w:t>
      </w:r>
      <w:r>
        <w:rPr>
          <w:rFonts w:ascii="Verdana" w:hAnsi="Verdana"/>
          <w:i/>
          <w:w w:val="105"/>
        </w:rPr>
        <w:t>≥</w:t>
      </w:r>
      <w:r>
        <w:rPr>
          <w:rFonts w:ascii="Verdana" w:hAnsi="Verdana"/>
          <w:i/>
          <w:spacing w:val="-15"/>
          <w:w w:val="105"/>
        </w:rPr>
        <w:t xml:space="preserve"> </w:t>
      </w:r>
      <w:r>
        <w:rPr>
          <w:rFonts w:ascii="Calibri" w:hAnsi="Calibri"/>
          <w:w w:val="105"/>
        </w:rPr>
        <w:t>0</w:t>
      </w:r>
      <w:r>
        <w:rPr>
          <w:rFonts w:ascii="Arial" w:hAnsi="Arial"/>
          <w:i/>
          <w:w w:val="105"/>
        </w:rPr>
        <w:t>.</w:t>
      </w:r>
      <w:r>
        <w:rPr>
          <w:rFonts w:ascii="Calibri" w:hAnsi="Calibri"/>
          <w:w w:val="105"/>
        </w:rPr>
        <w:t>6</w:t>
      </w:r>
      <w:r>
        <w:rPr>
          <w:w w:val="105"/>
        </w:rPr>
        <w:t>).</w:t>
      </w:r>
    </w:p>
    <w:p w14:paraId="1361533F" w14:textId="77777777" w:rsidR="008A1036" w:rsidRDefault="008A1036">
      <w:pPr>
        <w:pStyle w:val="BodyText"/>
        <w:spacing w:line="225" w:lineRule="auto"/>
        <w:sectPr w:rsidR="008A1036">
          <w:pgSz w:w="12240" w:h="15840"/>
          <w:pgMar w:top="900" w:right="720" w:bottom="280" w:left="720" w:header="720" w:footer="720" w:gutter="0"/>
          <w:cols w:num="2" w:space="720" w:equalWidth="0">
            <w:col w:w="5281" w:space="40"/>
            <w:col w:w="5479"/>
          </w:cols>
        </w:sectPr>
      </w:pPr>
    </w:p>
    <w:p w14:paraId="17C35A20" w14:textId="77777777" w:rsidR="008A1036" w:rsidRDefault="00000000">
      <w:pPr>
        <w:spacing w:line="139" w:lineRule="auto"/>
        <w:ind w:left="2008"/>
        <w:rPr>
          <w:rFonts w:ascii="Calibri" w:eastAsia="Calibri" w:hAnsi="Calibri" w:cs="Calibri"/>
          <w:i/>
          <w:iCs/>
          <w:sz w:val="20"/>
          <w:szCs w:val="20"/>
        </w:rPr>
      </w:pPr>
      <w:r>
        <w:rPr>
          <w:rFonts w:ascii="Verdana" w:eastAsia="Verdana" w:hAnsi="Verdana" w:cs="Verdana"/>
          <w:i/>
          <w:iCs/>
          <w:w w:val="115"/>
          <w:position w:val="-12"/>
          <w:sz w:val="20"/>
          <w:szCs w:val="20"/>
        </w:rPr>
        <w:t>Z</w:t>
      </w:r>
      <w:r>
        <w:rPr>
          <w:rFonts w:ascii="Verdana" w:eastAsia="Verdana" w:hAnsi="Verdana" w:cs="Verdana"/>
          <w:i/>
          <w:iCs/>
          <w:spacing w:val="34"/>
          <w:w w:val="135"/>
          <w:position w:val="-12"/>
          <w:sz w:val="20"/>
          <w:szCs w:val="20"/>
        </w:rPr>
        <w:t xml:space="preserve"> </w:t>
      </w:r>
      <w:r>
        <w:rPr>
          <w:rFonts w:ascii="Calibri" w:eastAsia="Calibri" w:hAnsi="Calibri" w:cs="Calibri"/>
          <w:w w:val="135"/>
          <w:position w:val="-12"/>
          <w:sz w:val="20"/>
          <w:szCs w:val="20"/>
        </w:rPr>
        <w:t>=</w:t>
      </w:r>
      <w:r>
        <w:rPr>
          <w:rFonts w:ascii="Calibri" w:eastAsia="Calibri" w:hAnsi="Calibri" w:cs="Calibri"/>
          <w:spacing w:val="10"/>
          <w:w w:val="135"/>
          <w:position w:val="-12"/>
          <w:sz w:val="20"/>
          <w:szCs w:val="20"/>
        </w:rPr>
        <w:t xml:space="preserve"> </w:t>
      </w:r>
      <w:r>
        <w:rPr>
          <w:rFonts w:ascii="Calibri" w:eastAsia="Calibri" w:hAnsi="Calibri" w:cs="Calibri"/>
          <w:w w:val="135"/>
          <w:sz w:val="20"/>
          <w:szCs w:val="20"/>
          <w:u w:val="single"/>
        </w:rPr>
        <w:t>Ψ</w:t>
      </w:r>
      <w:r>
        <w:rPr>
          <w:rFonts w:ascii="Calibri" w:eastAsia="Calibri" w:hAnsi="Calibri" w:cs="Calibri"/>
          <w:i/>
          <w:iCs/>
          <w:w w:val="135"/>
          <w:sz w:val="20"/>
          <w:szCs w:val="20"/>
          <w:u w:val="single"/>
          <w:vertAlign w:val="subscript"/>
        </w:rPr>
        <w:t>f</w:t>
      </w:r>
      <w:r>
        <w:rPr>
          <w:rFonts w:ascii="Calibri" w:eastAsia="Calibri" w:hAnsi="Calibri" w:cs="Calibri"/>
          <w:i/>
          <w:iCs/>
          <w:spacing w:val="-35"/>
          <w:w w:val="135"/>
          <w:sz w:val="20"/>
          <w:szCs w:val="20"/>
          <w:u w:val="single"/>
        </w:rPr>
        <w:t xml:space="preserve"> </w:t>
      </w:r>
      <w:r>
        <w:rPr>
          <w:rFonts w:ascii="Calibri" w:eastAsia="Calibri" w:hAnsi="Calibri" w:cs="Calibri"/>
          <w:w w:val="115"/>
          <w:sz w:val="20"/>
          <w:szCs w:val="20"/>
          <w:u w:val="single"/>
        </w:rPr>
        <w:t>(</w:t>
      </w:r>
      <w:r>
        <w:rPr>
          <w:rFonts w:ascii="Arial" w:eastAsia="Arial" w:hAnsi="Arial" w:cs="Arial"/>
          <w:i/>
          <w:iCs/>
          <w:w w:val="115"/>
          <w:sz w:val="20"/>
          <w:szCs w:val="20"/>
          <w:u w:val="single"/>
        </w:rPr>
        <w:t>τ</w:t>
      </w:r>
      <w:r>
        <w:rPr>
          <w:rFonts w:ascii="Arial" w:eastAsia="Arial" w:hAnsi="Arial" w:cs="Arial"/>
          <w:i/>
          <w:iCs/>
          <w:spacing w:val="-43"/>
          <w:w w:val="115"/>
          <w:sz w:val="20"/>
          <w:szCs w:val="20"/>
        </w:rPr>
        <w:t xml:space="preserve"> </w:t>
      </w:r>
      <w:r>
        <w:rPr>
          <w:rFonts w:ascii="Calibri" w:eastAsia="Calibri" w:hAnsi="Calibri" w:cs="Calibri"/>
          <w:w w:val="115"/>
          <w:sz w:val="20"/>
          <w:szCs w:val="20"/>
          <w:u w:val="single"/>
        </w:rPr>
        <w:t>)</w:t>
      </w:r>
      <w:r>
        <w:rPr>
          <w:rFonts w:ascii="Calibri" w:eastAsia="Calibri" w:hAnsi="Calibri" w:cs="Calibri"/>
          <w:spacing w:val="-12"/>
          <w:w w:val="115"/>
          <w:sz w:val="20"/>
          <w:szCs w:val="20"/>
          <w:u w:val="single"/>
        </w:rPr>
        <w:t xml:space="preserve"> </w:t>
      </w:r>
      <w:r>
        <w:rPr>
          <w:rFonts w:ascii="Verdana" w:eastAsia="Verdana" w:hAnsi="Verdana" w:cs="Verdana"/>
          <w:i/>
          <w:iCs/>
          <w:w w:val="115"/>
          <w:sz w:val="20"/>
          <w:szCs w:val="20"/>
          <w:u w:val="single"/>
        </w:rPr>
        <w:t>−</w:t>
      </w:r>
      <w:r>
        <w:rPr>
          <w:rFonts w:ascii="Verdana" w:eastAsia="Verdana" w:hAnsi="Verdana" w:cs="Verdana"/>
          <w:i/>
          <w:iCs/>
          <w:spacing w:val="-36"/>
          <w:w w:val="115"/>
          <w:sz w:val="20"/>
          <w:szCs w:val="20"/>
          <w:u w:val="single"/>
        </w:rPr>
        <w:t xml:space="preserve"> </w:t>
      </w:r>
      <w:r>
        <w:rPr>
          <w:rFonts w:ascii="Arial" w:eastAsia="Arial" w:hAnsi="Arial" w:cs="Arial"/>
          <w:i/>
          <w:iCs/>
          <w:spacing w:val="-5"/>
          <w:w w:val="115"/>
          <w:sz w:val="20"/>
          <w:szCs w:val="20"/>
          <w:u w:val="single"/>
        </w:rPr>
        <w:t>ϑ</w:t>
      </w:r>
      <w:r>
        <w:rPr>
          <w:rFonts w:ascii="Calibri" w:eastAsia="Calibri" w:hAnsi="Calibri" w:cs="Calibri"/>
          <w:i/>
          <w:iCs/>
          <w:spacing w:val="-5"/>
          <w:w w:val="115"/>
          <w:sz w:val="20"/>
          <w:szCs w:val="20"/>
          <w:u w:val="single"/>
          <w:vertAlign w:val="subscript"/>
        </w:rPr>
        <w:t>c</w:t>
      </w:r>
    </w:p>
    <w:p w14:paraId="3C6546FB" w14:textId="77777777" w:rsidR="008A1036" w:rsidRDefault="00000000">
      <w:pPr>
        <w:tabs>
          <w:tab w:val="left" w:pos="2925"/>
        </w:tabs>
        <w:spacing w:line="72" w:lineRule="auto"/>
        <w:ind w:left="2152"/>
        <w:rPr>
          <w:rFonts w:ascii="Calibri" w:hAnsi="Calibri"/>
          <w:i/>
          <w:position w:val="-13"/>
          <w:sz w:val="14"/>
        </w:rPr>
      </w:pPr>
      <w:r>
        <w:rPr>
          <w:rFonts w:ascii="Calibri" w:hAnsi="Calibri"/>
          <w:i/>
          <w:spacing w:val="-10"/>
          <w:w w:val="130"/>
          <w:sz w:val="14"/>
        </w:rPr>
        <w:t>τ</w:t>
      </w:r>
      <w:r>
        <w:rPr>
          <w:rFonts w:ascii="Calibri" w:hAnsi="Calibri"/>
          <w:i/>
          <w:sz w:val="14"/>
        </w:rPr>
        <w:tab/>
      </w:r>
      <w:r>
        <w:rPr>
          <w:rFonts w:ascii="Arial" w:hAnsi="Arial"/>
          <w:i/>
          <w:spacing w:val="-5"/>
          <w:w w:val="130"/>
          <w:position w:val="-10"/>
          <w:sz w:val="20"/>
        </w:rPr>
        <w:t>λ</w:t>
      </w:r>
      <w:r>
        <w:rPr>
          <w:rFonts w:ascii="Calibri" w:hAnsi="Calibri"/>
          <w:i/>
          <w:spacing w:val="-5"/>
          <w:w w:val="130"/>
          <w:position w:val="-13"/>
          <w:sz w:val="14"/>
        </w:rPr>
        <w:t>c</w:t>
      </w:r>
    </w:p>
    <w:p w14:paraId="1460DE5B" w14:textId="77777777" w:rsidR="008A1036" w:rsidRDefault="00000000">
      <w:pPr>
        <w:spacing w:before="100"/>
        <w:jc w:val="right"/>
        <w:rPr>
          <w:sz w:val="20"/>
        </w:rPr>
      </w:pPr>
      <w:r>
        <w:br w:type="column"/>
      </w:r>
      <w:r>
        <w:rPr>
          <w:spacing w:val="-5"/>
          <w:sz w:val="20"/>
        </w:rPr>
        <w:t>(3)</w:t>
      </w:r>
    </w:p>
    <w:p w14:paraId="633F145C" w14:textId="77777777" w:rsidR="008A1036" w:rsidRDefault="00000000">
      <w:pPr>
        <w:spacing w:before="115"/>
        <w:ind w:left="199"/>
        <w:rPr>
          <w:i/>
          <w:sz w:val="20"/>
        </w:rPr>
      </w:pPr>
      <w:r>
        <w:br w:type="column"/>
      </w:r>
      <w:bookmarkStart w:id="13" w:name="Module_5:_Recommendation_Engine"/>
      <w:bookmarkEnd w:id="13"/>
      <w:r>
        <w:rPr>
          <w:i/>
          <w:sz w:val="20"/>
        </w:rPr>
        <w:t>E.</w:t>
      </w:r>
      <w:r>
        <w:rPr>
          <w:i/>
          <w:spacing w:val="41"/>
          <w:sz w:val="20"/>
        </w:rPr>
        <w:t xml:space="preserve"> </w:t>
      </w:r>
      <w:r>
        <w:rPr>
          <w:i/>
          <w:sz w:val="20"/>
        </w:rPr>
        <w:t>Module</w:t>
      </w:r>
      <w:r>
        <w:rPr>
          <w:i/>
          <w:spacing w:val="14"/>
          <w:sz w:val="20"/>
        </w:rPr>
        <w:t xml:space="preserve"> </w:t>
      </w:r>
      <w:r>
        <w:rPr>
          <w:i/>
          <w:sz w:val="20"/>
        </w:rPr>
        <w:t>5:</w:t>
      </w:r>
      <w:r>
        <w:rPr>
          <w:i/>
          <w:spacing w:val="13"/>
          <w:sz w:val="20"/>
        </w:rPr>
        <w:t xml:space="preserve"> </w:t>
      </w:r>
      <w:r>
        <w:rPr>
          <w:i/>
          <w:sz w:val="20"/>
        </w:rPr>
        <w:t>Recommendation</w:t>
      </w:r>
      <w:r>
        <w:rPr>
          <w:i/>
          <w:spacing w:val="14"/>
          <w:sz w:val="20"/>
        </w:rPr>
        <w:t xml:space="preserve"> </w:t>
      </w:r>
      <w:r>
        <w:rPr>
          <w:i/>
          <w:spacing w:val="-2"/>
          <w:sz w:val="20"/>
        </w:rPr>
        <w:t>Engine</w:t>
      </w:r>
    </w:p>
    <w:p w14:paraId="05FCFC52" w14:textId="77777777" w:rsidR="008A1036" w:rsidRDefault="008A1036">
      <w:pPr>
        <w:rPr>
          <w:i/>
          <w:sz w:val="20"/>
        </w:rPr>
        <w:sectPr w:rsidR="008A1036">
          <w:type w:val="continuous"/>
          <w:pgSz w:w="12240" w:h="15840"/>
          <w:pgMar w:top="900" w:right="720" w:bottom="280" w:left="720" w:header="720" w:footer="720" w:gutter="0"/>
          <w:cols w:num="3" w:space="720" w:equalWidth="0">
            <w:col w:w="3498" w:space="40"/>
            <w:col w:w="1744" w:space="39"/>
            <w:col w:w="5479"/>
          </w:cols>
        </w:sectPr>
      </w:pPr>
    </w:p>
    <w:p w14:paraId="556882AC" w14:textId="77777777" w:rsidR="008A1036" w:rsidRDefault="00000000">
      <w:pPr>
        <w:pStyle w:val="BodyText"/>
        <w:spacing w:before="92" w:line="244" w:lineRule="auto"/>
        <w:ind w:left="259"/>
        <w:jc w:val="both"/>
      </w:pPr>
      <w:r>
        <w:t xml:space="preserve">Thresholds </w:t>
      </w:r>
      <w:r>
        <w:rPr>
          <w:rFonts w:ascii="Arial" w:hAnsi="Arial"/>
          <w:i/>
        </w:rPr>
        <w:t>κ</w:t>
      </w:r>
      <w:r>
        <w:rPr>
          <w:rFonts w:ascii="Calibri" w:hAnsi="Calibri"/>
          <w:i/>
          <w:vertAlign w:val="subscript"/>
        </w:rPr>
        <w:t>c</w:t>
      </w:r>
      <w:r>
        <w:rPr>
          <w:rFonts w:ascii="Calibri" w:hAnsi="Calibri"/>
          <w:i/>
        </w:rPr>
        <w:t xml:space="preserve"> </w:t>
      </w:r>
      <w:r>
        <w:t xml:space="preserve">vary by crop category (Table </w:t>
      </w:r>
      <w:hyperlink w:anchor="_bookmark2" w:history="1">
        <w:r>
          <w:t>II),</w:t>
        </w:r>
      </w:hyperlink>
      <w:r>
        <w:t xml:space="preserve"> producing a four-level stress classification (Healthy / Mild / Moderate / Severe Stress).</w:t>
      </w:r>
    </w:p>
    <w:p w14:paraId="2569D2C2" w14:textId="77777777" w:rsidR="008A1036" w:rsidRDefault="008A1036">
      <w:pPr>
        <w:pStyle w:val="BodyText"/>
        <w:spacing w:before="42"/>
      </w:pPr>
    </w:p>
    <w:p w14:paraId="67C720E2" w14:textId="77777777" w:rsidR="008A1036" w:rsidRDefault="00000000">
      <w:pPr>
        <w:spacing w:line="182" w:lineRule="exact"/>
        <w:ind w:left="259"/>
        <w:jc w:val="center"/>
        <w:rPr>
          <w:sz w:val="16"/>
        </w:rPr>
      </w:pPr>
      <w:bookmarkStart w:id="14" w:name="_bookmark2"/>
      <w:bookmarkEnd w:id="14"/>
      <w:r>
        <w:rPr>
          <w:spacing w:val="-2"/>
          <w:sz w:val="16"/>
        </w:rPr>
        <w:t>TABLE</w:t>
      </w:r>
      <w:r>
        <w:rPr>
          <w:spacing w:val="4"/>
          <w:sz w:val="16"/>
        </w:rPr>
        <w:t xml:space="preserve"> </w:t>
      </w:r>
      <w:r>
        <w:rPr>
          <w:spacing w:val="-5"/>
          <w:sz w:val="16"/>
        </w:rPr>
        <w:t>II</w:t>
      </w:r>
    </w:p>
    <w:p w14:paraId="5D457815" w14:textId="77777777" w:rsidR="008A1036" w:rsidRDefault="00000000">
      <w:pPr>
        <w:spacing w:line="182" w:lineRule="exact"/>
        <w:ind w:left="258"/>
        <w:jc w:val="center"/>
        <w:rPr>
          <w:sz w:val="16"/>
        </w:rPr>
      </w:pPr>
      <w:r>
        <w:rPr>
          <w:smallCaps/>
          <w:sz w:val="16"/>
        </w:rPr>
        <w:t>Crop-specific</w:t>
      </w:r>
      <w:r>
        <w:rPr>
          <w:smallCaps/>
          <w:spacing w:val="48"/>
          <w:sz w:val="16"/>
        </w:rPr>
        <w:t xml:space="preserve"> </w:t>
      </w:r>
      <w:r>
        <w:rPr>
          <w:smallCaps/>
          <w:sz w:val="16"/>
        </w:rPr>
        <w:t>NDVI</w:t>
      </w:r>
      <w:r>
        <w:rPr>
          <w:smallCaps/>
          <w:spacing w:val="37"/>
          <w:sz w:val="16"/>
        </w:rPr>
        <w:t xml:space="preserve"> </w:t>
      </w:r>
      <w:r>
        <w:rPr>
          <w:smallCaps/>
          <w:sz w:val="16"/>
        </w:rPr>
        <w:t>baseline</w:t>
      </w:r>
      <w:r>
        <w:rPr>
          <w:smallCaps/>
          <w:spacing w:val="48"/>
          <w:sz w:val="16"/>
        </w:rPr>
        <w:t xml:space="preserve"> </w:t>
      </w:r>
      <w:r>
        <w:rPr>
          <w:smallCaps/>
          <w:spacing w:val="-2"/>
          <w:sz w:val="16"/>
        </w:rPr>
        <w:t>parameters.</w:t>
      </w:r>
    </w:p>
    <w:p w14:paraId="4D1CB2BE" w14:textId="77777777" w:rsidR="008A1036" w:rsidRDefault="008A1036">
      <w:pPr>
        <w:pStyle w:val="BodyText"/>
        <w:spacing w:before="1"/>
        <w:rPr>
          <w:sz w:val="16"/>
        </w:rPr>
      </w:pPr>
    </w:p>
    <w:tbl>
      <w:tblPr>
        <w:tblW w:w="0" w:type="auto"/>
        <w:tblInd w:w="266" w:type="dxa"/>
        <w:tblLayout w:type="fixed"/>
        <w:tblCellMar>
          <w:left w:w="0" w:type="dxa"/>
          <w:right w:w="0" w:type="dxa"/>
        </w:tblCellMar>
        <w:tblLook w:val="01E0" w:firstRow="1" w:lastRow="1" w:firstColumn="1" w:lastColumn="1" w:noHBand="0" w:noVBand="0"/>
      </w:tblPr>
      <w:tblGrid>
        <w:gridCol w:w="1050"/>
        <w:gridCol w:w="583"/>
        <w:gridCol w:w="583"/>
        <w:gridCol w:w="493"/>
        <w:gridCol w:w="2311"/>
      </w:tblGrid>
      <w:tr w:rsidR="008A1036" w14:paraId="41888B56" w14:textId="77777777">
        <w:trPr>
          <w:trHeight w:val="335"/>
        </w:trPr>
        <w:tc>
          <w:tcPr>
            <w:tcW w:w="1050" w:type="dxa"/>
            <w:tcBorders>
              <w:top w:val="single" w:sz="8" w:space="0" w:color="000000"/>
              <w:bottom w:val="single" w:sz="6" w:space="0" w:color="000000"/>
            </w:tcBorders>
          </w:tcPr>
          <w:p w14:paraId="6101F930" w14:textId="77777777" w:rsidR="008A1036" w:rsidRDefault="00000000">
            <w:pPr>
              <w:pStyle w:val="TableParagraph"/>
              <w:spacing w:before="59"/>
              <w:ind w:left="134"/>
              <w:jc w:val="left"/>
              <w:rPr>
                <w:b/>
                <w:sz w:val="18"/>
              </w:rPr>
            </w:pPr>
            <w:r>
              <w:rPr>
                <w:b/>
                <w:spacing w:val="-2"/>
                <w:sz w:val="18"/>
              </w:rPr>
              <w:t>Category</w:t>
            </w:r>
          </w:p>
        </w:tc>
        <w:tc>
          <w:tcPr>
            <w:tcW w:w="583" w:type="dxa"/>
            <w:tcBorders>
              <w:top w:val="single" w:sz="8" w:space="0" w:color="000000"/>
              <w:bottom w:val="single" w:sz="6" w:space="0" w:color="000000"/>
            </w:tcBorders>
          </w:tcPr>
          <w:p w14:paraId="23C1A24C" w14:textId="77777777" w:rsidR="008A1036" w:rsidRDefault="00000000">
            <w:pPr>
              <w:pStyle w:val="TableParagraph"/>
              <w:spacing w:before="58"/>
              <w:ind w:right="9"/>
              <w:rPr>
                <w:rFonts w:ascii="Consolas" w:eastAsia="Consolas" w:hAnsi="Consolas" w:cs="Consolas"/>
                <w:i/>
                <w:iCs/>
                <w:sz w:val="18"/>
                <w:szCs w:val="18"/>
              </w:rPr>
            </w:pPr>
            <w:r>
              <w:rPr>
                <w:rFonts w:ascii="Arial" w:eastAsia="Arial" w:hAnsi="Arial" w:cs="Arial"/>
                <w:i/>
                <w:iCs/>
                <w:spacing w:val="-5"/>
                <w:w w:val="115"/>
                <w:sz w:val="18"/>
                <w:szCs w:val="18"/>
              </w:rPr>
              <w:t>ϑ</w:t>
            </w:r>
            <w:r>
              <w:rPr>
                <w:rFonts w:ascii="Consolas" w:eastAsia="Consolas" w:hAnsi="Consolas" w:cs="Consolas"/>
                <w:i/>
                <w:iCs/>
                <w:spacing w:val="-5"/>
                <w:w w:val="115"/>
                <w:sz w:val="18"/>
                <w:szCs w:val="18"/>
                <w:vertAlign w:val="subscript"/>
              </w:rPr>
              <w:t>c</w:t>
            </w:r>
          </w:p>
        </w:tc>
        <w:tc>
          <w:tcPr>
            <w:tcW w:w="583" w:type="dxa"/>
            <w:tcBorders>
              <w:top w:val="single" w:sz="8" w:space="0" w:color="000000"/>
              <w:bottom w:val="single" w:sz="6" w:space="0" w:color="000000"/>
            </w:tcBorders>
          </w:tcPr>
          <w:p w14:paraId="567BFAC0" w14:textId="77777777" w:rsidR="008A1036" w:rsidRDefault="00000000">
            <w:pPr>
              <w:pStyle w:val="TableParagraph"/>
              <w:spacing w:before="58"/>
              <w:ind w:right="9"/>
              <w:rPr>
                <w:rFonts w:ascii="Consolas" w:hAnsi="Consolas"/>
                <w:i/>
                <w:sz w:val="18"/>
              </w:rPr>
            </w:pPr>
            <w:r>
              <w:rPr>
                <w:rFonts w:ascii="Arial" w:hAnsi="Arial"/>
                <w:i/>
                <w:spacing w:val="-5"/>
                <w:w w:val="120"/>
                <w:sz w:val="18"/>
              </w:rPr>
              <w:t>λ</w:t>
            </w:r>
            <w:r>
              <w:rPr>
                <w:rFonts w:ascii="Consolas" w:hAnsi="Consolas"/>
                <w:i/>
                <w:spacing w:val="-5"/>
                <w:w w:val="120"/>
                <w:sz w:val="18"/>
                <w:vertAlign w:val="subscript"/>
              </w:rPr>
              <w:t>c</w:t>
            </w:r>
          </w:p>
        </w:tc>
        <w:tc>
          <w:tcPr>
            <w:tcW w:w="493" w:type="dxa"/>
            <w:tcBorders>
              <w:top w:val="single" w:sz="8" w:space="0" w:color="000000"/>
              <w:bottom w:val="single" w:sz="6" w:space="0" w:color="000000"/>
            </w:tcBorders>
          </w:tcPr>
          <w:p w14:paraId="6D4F79FB" w14:textId="77777777" w:rsidR="008A1036" w:rsidRDefault="00000000">
            <w:pPr>
              <w:pStyle w:val="TableParagraph"/>
              <w:spacing w:before="58"/>
              <w:ind w:right="8"/>
              <w:rPr>
                <w:rFonts w:ascii="Consolas" w:hAnsi="Consolas"/>
                <w:i/>
                <w:sz w:val="18"/>
              </w:rPr>
            </w:pPr>
            <w:r>
              <w:rPr>
                <w:rFonts w:ascii="Arial" w:hAnsi="Arial"/>
                <w:i/>
                <w:spacing w:val="-5"/>
                <w:w w:val="120"/>
                <w:sz w:val="18"/>
              </w:rPr>
              <w:t>κ</w:t>
            </w:r>
            <w:r>
              <w:rPr>
                <w:rFonts w:ascii="Consolas" w:hAnsi="Consolas"/>
                <w:i/>
                <w:spacing w:val="-5"/>
                <w:w w:val="120"/>
                <w:sz w:val="18"/>
                <w:vertAlign w:val="subscript"/>
              </w:rPr>
              <w:t>c</w:t>
            </w:r>
          </w:p>
        </w:tc>
        <w:tc>
          <w:tcPr>
            <w:tcW w:w="2311" w:type="dxa"/>
            <w:tcBorders>
              <w:top w:val="single" w:sz="8" w:space="0" w:color="000000"/>
              <w:bottom w:val="single" w:sz="6" w:space="0" w:color="000000"/>
            </w:tcBorders>
          </w:tcPr>
          <w:p w14:paraId="1D07710C" w14:textId="77777777" w:rsidR="008A1036" w:rsidRDefault="00000000">
            <w:pPr>
              <w:pStyle w:val="TableParagraph"/>
              <w:spacing w:before="59"/>
              <w:ind w:left="135"/>
              <w:jc w:val="left"/>
              <w:rPr>
                <w:b/>
                <w:sz w:val="18"/>
              </w:rPr>
            </w:pPr>
            <w:r>
              <w:rPr>
                <w:b/>
                <w:sz w:val="18"/>
              </w:rPr>
              <w:t>Example</w:t>
            </w:r>
            <w:r>
              <w:rPr>
                <w:b/>
                <w:spacing w:val="15"/>
                <w:sz w:val="18"/>
              </w:rPr>
              <w:t xml:space="preserve"> </w:t>
            </w:r>
            <w:r>
              <w:rPr>
                <w:b/>
                <w:spacing w:val="-2"/>
                <w:sz w:val="18"/>
              </w:rPr>
              <w:t>Crops</w:t>
            </w:r>
          </w:p>
        </w:tc>
      </w:tr>
      <w:tr w:rsidR="008A1036" w14:paraId="1A25A60F" w14:textId="77777777">
        <w:trPr>
          <w:trHeight w:val="284"/>
        </w:trPr>
        <w:tc>
          <w:tcPr>
            <w:tcW w:w="1050" w:type="dxa"/>
            <w:tcBorders>
              <w:top w:val="single" w:sz="6" w:space="0" w:color="000000"/>
            </w:tcBorders>
          </w:tcPr>
          <w:p w14:paraId="2E564200" w14:textId="77777777" w:rsidR="008A1036" w:rsidRDefault="00000000">
            <w:pPr>
              <w:pStyle w:val="TableParagraph"/>
              <w:spacing w:before="58" w:line="206" w:lineRule="exact"/>
              <w:ind w:left="134"/>
              <w:jc w:val="left"/>
              <w:rPr>
                <w:sz w:val="18"/>
              </w:rPr>
            </w:pPr>
            <w:r>
              <w:rPr>
                <w:spacing w:val="-2"/>
                <w:sz w:val="18"/>
              </w:rPr>
              <w:t>Cereal</w:t>
            </w:r>
          </w:p>
        </w:tc>
        <w:tc>
          <w:tcPr>
            <w:tcW w:w="583" w:type="dxa"/>
            <w:tcBorders>
              <w:top w:val="single" w:sz="6" w:space="0" w:color="000000"/>
            </w:tcBorders>
          </w:tcPr>
          <w:p w14:paraId="3E2ED916" w14:textId="77777777" w:rsidR="008A1036" w:rsidRDefault="00000000">
            <w:pPr>
              <w:pStyle w:val="TableParagraph"/>
              <w:spacing w:before="58" w:line="206" w:lineRule="exact"/>
              <w:ind w:left="9" w:right="9"/>
              <w:rPr>
                <w:sz w:val="18"/>
              </w:rPr>
            </w:pPr>
            <w:r>
              <w:rPr>
                <w:spacing w:val="-4"/>
                <w:sz w:val="18"/>
              </w:rPr>
              <w:t>0.68</w:t>
            </w:r>
          </w:p>
        </w:tc>
        <w:tc>
          <w:tcPr>
            <w:tcW w:w="583" w:type="dxa"/>
            <w:tcBorders>
              <w:top w:val="single" w:sz="6" w:space="0" w:color="000000"/>
            </w:tcBorders>
          </w:tcPr>
          <w:p w14:paraId="264AE7BA" w14:textId="77777777" w:rsidR="008A1036" w:rsidRDefault="00000000">
            <w:pPr>
              <w:pStyle w:val="TableParagraph"/>
              <w:spacing w:before="58" w:line="206" w:lineRule="exact"/>
              <w:ind w:left="9" w:right="9"/>
              <w:rPr>
                <w:sz w:val="18"/>
              </w:rPr>
            </w:pPr>
            <w:r>
              <w:rPr>
                <w:spacing w:val="-4"/>
                <w:sz w:val="18"/>
              </w:rPr>
              <w:t>0.09</w:t>
            </w:r>
          </w:p>
        </w:tc>
        <w:tc>
          <w:tcPr>
            <w:tcW w:w="493" w:type="dxa"/>
            <w:tcBorders>
              <w:top w:val="single" w:sz="6" w:space="0" w:color="000000"/>
            </w:tcBorders>
          </w:tcPr>
          <w:p w14:paraId="22A89008" w14:textId="77777777" w:rsidR="008A1036" w:rsidRDefault="00000000">
            <w:pPr>
              <w:pStyle w:val="TableParagraph"/>
              <w:spacing w:before="58" w:line="206" w:lineRule="exact"/>
              <w:ind w:left="8" w:right="8"/>
              <w:rPr>
                <w:sz w:val="18"/>
              </w:rPr>
            </w:pPr>
            <w:r>
              <w:rPr>
                <w:spacing w:val="-5"/>
                <w:sz w:val="18"/>
              </w:rPr>
              <w:t>1.5</w:t>
            </w:r>
          </w:p>
        </w:tc>
        <w:tc>
          <w:tcPr>
            <w:tcW w:w="2311" w:type="dxa"/>
            <w:tcBorders>
              <w:top w:val="single" w:sz="6" w:space="0" w:color="000000"/>
            </w:tcBorders>
          </w:tcPr>
          <w:p w14:paraId="37AA44FE" w14:textId="77777777" w:rsidR="008A1036" w:rsidRDefault="00000000">
            <w:pPr>
              <w:pStyle w:val="TableParagraph"/>
              <w:spacing w:before="58" w:line="206" w:lineRule="exact"/>
              <w:ind w:left="135"/>
              <w:jc w:val="left"/>
              <w:rPr>
                <w:sz w:val="18"/>
              </w:rPr>
            </w:pPr>
            <w:r>
              <w:rPr>
                <w:sz w:val="18"/>
              </w:rPr>
              <w:t>Rice,</w:t>
            </w:r>
            <w:r>
              <w:rPr>
                <w:spacing w:val="12"/>
                <w:sz w:val="18"/>
              </w:rPr>
              <w:t xml:space="preserve"> </w:t>
            </w:r>
            <w:r>
              <w:rPr>
                <w:sz w:val="18"/>
              </w:rPr>
              <w:t>Wheat,</w:t>
            </w:r>
            <w:r>
              <w:rPr>
                <w:spacing w:val="13"/>
                <w:sz w:val="18"/>
              </w:rPr>
              <w:t xml:space="preserve"> </w:t>
            </w:r>
            <w:r>
              <w:rPr>
                <w:spacing w:val="-2"/>
                <w:sz w:val="18"/>
              </w:rPr>
              <w:t>Maize</w:t>
            </w:r>
          </w:p>
        </w:tc>
      </w:tr>
      <w:tr w:rsidR="008A1036" w14:paraId="019F9974" w14:textId="77777777">
        <w:trPr>
          <w:trHeight w:val="232"/>
        </w:trPr>
        <w:tc>
          <w:tcPr>
            <w:tcW w:w="1050" w:type="dxa"/>
          </w:tcPr>
          <w:p w14:paraId="31604280" w14:textId="77777777" w:rsidR="008A1036" w:rsidRDefault="00000000">
            <w:pPr>
              <w:pStyle w:val="TableParagraph"/>
              <w:spacing w:line="206" w:lineRule="exact"/>
              <w:ind w:left="134"/>
              <w:jc w:val="left"/>
              <w:rPr>
                <w:sz w:val="18"/>
              </w:rPr>
            </w:pPr>
            <w:r>
              <w:rPr>
                <w:spacing w:val="-2"/>
                <w:sz w:val="18"/>
              </w:rPr>
              <w:t>Vegetable</w:t>
            </w:r>
          </w:p>
        </w:tc>
        <w:tc>
          <w:tcPr>
            <w:tcW w:w="583" w:type="dxa"/>
          </w:tcPr>
          <w:p w14:paraId="54E3F30D" w14:textId="77777777" w:rsidR="008A1036" w:rsidRDefault="00000000">
            <w:pPr>
              <w:pStyle w:val="TableParagraph"/>
              <w:spacing w:line="206" w:lineRule="exact"/>
              <w:ind w:left="9" w:right="9"/>
              <w:rPr>
                <w:sz w:val="18"/>
              </w:rPr>
            </w:pPr>
            <w:r>
              <w:rPr>
                <w:spacing w:val="-4"/>
                <w:sz w:val="18"/>
              </w:rPr>
              <w:t>0.72</w:t>
            </w:r>
          </w:p>
        </w:tc>
        <w:tc>
          <w:tcPr>
            <w:tcW w:w="583" w:type="dxa"/>
          </w:tcPr>
          <w:p w14:paraId="47F02FA9" w14:textId="77777777" w:rsidR="008A1036" w:rsidRDefault="00000000">
            <w:pPr>
              <w:pStyle w:val="TableParagraph"/>
              <w:spacing w:line="206" w:lineRule="exact"/>
              <w:ind w:left="9" w:right="9"/>
              <w:rPr>
                <w:sz w:val="18"/>
              </w:rPr>
            </w:pPr>
            <w:r>
              <w:rPr>
                <w:spacing w:val="-4"/>
                <w:sz w:val="18"/>
              </w:rPr>
              <w:t>0.10</w:t>
            </w:r>
          </w:p>
        </w:tc>
        <w:tc>
          <w:tcPr>
            <w:tcW w:w="493" w:type="dxa"/>
          </w:tcPr>
          <w:p w14:paraId="64613C7C" w14:textId="77777777" w:rsidR="008A1036" w:rsidRDefault="00000000">
            <w:pPr>
              <w:pStyle w:val="TableParagraph"/>
              <w:spacing w:line="206" w:lineRule="exact"/>
              <w:ind w:left="8" w:right="8"/>
              <w:rPr>
                <w:sz w:val="18"/>
              </w:rPr>
            </w:pPr>
            <w:r>
              <w:rPr>
                <w:spacing w:val="-5"/>
                <w:sz w:val="18"/>
              </w:rPr>
              <w:t>1.5</w:t>
            </w:r>
          </w:p>
        </w:tc>
        <w:tc>
          <w:tcPr>
            <w:tcW w:w="2311" w:type="dxa"/>
          </w:tcPr>
          <w:p w14:paraId="015A55F0" w14:textId="77777777" w:rsidR="008A1036" w:rsidRDefault="00000000">
            <w:pPr>
              <w:pStyle w:val="TableParagraph"/>
              <w:spacing w:line="206" w:lineRule="exact"/>
              <w:ind w:left="135"/>
              <w:jc w:val="left"/>
              <w:rPr>
                <w:sz w:val="18"/>
              </w:rPr>
            </w:pPr>
            <w:r>
              <w:rPr>
                <w:sz w:val="18"/>
              </w:rPr>
              <w:t>Tomato,</w:t>
            </w:r>
            <w:r>
              <w:rPr>
                <w:spacing w:val="-5"/>
                <w:sz w:val="18"/>
              </w:rPr>
              <w:t xml:space="preserve"> </w:t>
            </w:r>
            <w:r>
              <w:rPr>
                <w:spacing w:val="-2"/>
                <w:sz w:val="18"/>
              </w:rPr>
              <w:t>Potato</w:t>
            </w:r>
          </w:p>
        </w:tc>
      </w:tr>
      <w:tr w:rsidR="008A1036" w14:paraId="3AB10543" w14:textId="77777777">
        <w:trPr>
          <w:trHeight w:val="232"/>
        </w:trPr>
        <w:tc>
          <w:tcPr>
            <w:tcW w:w="1050" w:type="dxa"/>
          </w:tcPr>
          <w:p w14:paraId="62CEB2A2" w14:textId="77777777" w:rsidR="008A1036" w:rsidRDefault="00000000">
            <w:pPr>
              <w:pStyle w:val="TableParagraph"/>
              <w:spacing w:line="206" w:lineRule="exact"/>
              <w:ind w:left="134"/>
              <w:jc w:val="left"/>
              <w:rPr>
                <w:sz w:val="18"/>
              </w:rPr>
            </w:pPr>
            <w:r>
              <w:rPr>
                <w:sz w:val="18"/>
              </w:rPr>
              <w:t>Cash</w:t>
            </w:r>
            <w:r>
              <w:rPr>
                <w:spacing w:val="13"/>
                <w:sz w:val="18"/>
              </w:rPr>
              <w:t xml:space="preserve"> </w:t>
            </w:r>
            <w:r>
              <w:rPr>
                <w:spacing w:val="-4"/>
                <w:sz w:val="18"/>
              </w:rPr>
              <w:t>Crop</w:t>
            </w:r>
          </w:p>
        </w:tc>
        <w:tc>
          <w:tcPr>
            <w:tcW w:w="583" w:type="dxa"/>
          </w:tcPr>
          <w:p w14:paraId="2EA7DEBC" w14:textId="77777777" w:rsidR="008A1036" w:rsidRDefault="00000000">
            <w:pPr>
              <w:pStyle w:val="TableParagraph"/>
              <w:spacing w:line="206" w:lineRule="exact"/>
              <w:ind w:left="9" w:right="9"/>
              <w:rPr>
                <w:sz w:val="18"/>
              </w:rPr>
            </w:pPr>
            <w:r>
              <w:rPr>
                <w:spacing w:val="-4"/>
                <w:sz w:val="18"/>
              </w:rPr>
              <w:t>0.65</w:t>
            </w:r>
          </w:p>
        </w:tc>
        <w:tc>
          <w:tcPr>
            <w:tcW w:w="583" w:type="dxa"/>
          </w:tcPr>
          <w:p w14:paraId="79189069" w14:textId="77777777" w:rsidR="008A1036" w:rsidRDefault="00000000">
            <w:pPr>
              <w:pStyle w:val="TableParagraph"/>
              <w:spacing w:line="206" w:lineRule="exact"/>
              <w:ind w:left="9" w:right="9"/>
              <w:rPr>
                <w:sz w:val="18"/>
              </w:rPr>
            </w:pPr>
            <w:r>
              <w:rPr>
                <w:spacing w:val="-4"/>
                <w:sz w:val="18"/>
              </w:rPr>
              <w:t>0.11</w:t>
            </w:r>
          </w:p>
        </w:tc>
        <w:tc>
          <w:tcPr>
            <w:tcW w:w="493" w:type="dxa"/>
          </w:tcPr>
          <w:p w14:paraId="3E68FC3D" w14:textId="77777777" w:rsidR="008A1036" w:rsidRDefault="00000000">
            <w:pPr>
              <w:pStyle w:val="TableParagraph"/>
              <w:spacing w:line="206" w:lineRule="exact"/>
              <w:ind w:left="8" w:right="8"/>
              <w:rPr>
                <w:sz w:val="18"/>
              </w:rPr>
            </w:pPr>
            <w:r>
              <w:rPr>
                <w:spacing w:val="-5"/>
                <w:sz w:val="18"/>
              </w:rPr>
              <w:t>1.8</w:t>
            </w:r>
          </w:p>
        </w:tc>
        <w:tc>
          <w:tcPr>
            <w:tcW w:w="2311" w:type="dxa"/>
          </w:tcPr>
          <w:p w14:paraId="5CA17FCF" w14:textId="77777777" w:rsidR="008A1036" w:rsidRDefault="00000000">
            <w:pPr>
              <w:pStyle w:val="TableParagraph"/>
              <w:spacing w:line="206" w:lineRule="exact"/>
              <w:ind w:left="135"/>
              <w:jc w:val="left"/>
              <w:rPr>
                <w:sz w:val="18"/>
              </w:rPr>
            </w:pPr>
            <w:r>
              <w:rPr>
                <w:sz w:val="18"/>
              </w:rPr>
              <w:t>Sugarcane,</w:t>
            </w:r>
            <w:r>
              <w:rPr>
                <w:spacing w:val="8"/>
                <w:sz w:val="18"/>
              </w:rPr>
              <w:t xml:space="preserve"> </w:t>
            </w:r>
            <w:r>
              <w:rPr>
                <w:spacing w:val="-2"/>
                <w:sz w:val="18"/>
              </w:rPr>
              <w:t>Cotton</w:t>
            </w:r>
          </w:p>
        </w:tc>
      </w:tr>
      <w:tr w:rsidR="008A1036" w14:paraId="6C78619A" w14:textId="77777777">
        <w:trPr>
          <w:trHeight w:val="282"/>
        </w:trPr>
        <w:tc>
          <w:tcPr>
            <w:tcW w:w="1050" w:type="dxa"/>
            <w:tcBorders>
              <w:bottom w:val="single" w:sz="8" w:space="0" w:color="000000"/>
            </w:tcBorders>
          </w:tcPr>
          <w:p w14:paraId="3423A5BF" w14:textId="77777777" w:rsidR="008A1036" w:rsidRDefault="00000000">
            <w:pPr>
              <w:pStyle w:val="TableParagraph"/>
              <w:ind w:left="134"/>
              <w:jc w:val="left"/>
              <w:rPr>
                <w:sz w:val="18"/>
              </w:rPr>
            </w:pPr>
            <w:r>
              <w:rPr>
                <w:spacing w:val="-2"/>
                <w:sz w:val="18"/>
              </w:rPr>
              <w:t>Legume</w:t>
            </w:r>
          </w:p>
        </w:tc>
        <w:tc>
          <w:tcPr>
            <w:tcW w:w="583" w:type="dxa"/>
            <w:tcBorders>
              <w:bottom w:val="single" w:sz="8" w:space="0" w:color="000000"/>
            </w:tcBorders>
          </w:tcPr>
          <w:p w14:paraId="569A5206" w14:textId="77777777" w:rsidR="008A1036" w:rsidRDefault="00000000">
            <w:pPr>
              <w:pStyle w:val="TableParagraph"/>
              <w:ind w:left="9" w:right="9"/>
              <w:rPr>
                <w:sz w:val="18"/>
              </w:rPr>
            </w:pPr>
            <w:r>
              <w:rPr>
                <w:spacing w:val="-4"/>
                <w:sz w:val="18"/>
              </w:rPr>
              <w:t>0.63</w:t>
            </w:r>
          </w:p>
        </w:tc>
        <w:tc>
          <w:tcPr>
            <w:tcW w:w="583" w:type="dxa"/>
            <w:tcBorders>
              <w:bottom w:val="single" w:sz="8" w:space="0" w:color="000000"/>
            </w:tcBorders>
          </w:tcPr>
          <w:p w14:paraId="79498E83" w14:textId="77777777" w:rsidR="008A1036" w:rsidRDefault="00000000">
            <w:pPr>
              <w:pStyle w:val="TableParagraph"/>
              <w:ind w:left="9" w:right="9"/>
              <w:rPr>
                <w:sz w:val="18"/>
              </w:rPr>
            </w:pPr>
            <w:r>
              <w:rPr>
                <w:spacing w:val="-4"/>
                <w:sz w:val="18"/>
              </w:rPr>
              <w:t>0.08</w:t>
            </w:r>
          </w:p>
        </w:tc>
        <w:tc>
          <w:tcPr>
            <w:tcW w:w="493" w:type="dxa"/>
            <w:tcBorders>
              <w:bottom w:val="single" w:sz="8" w:space="0" w:color="000000"/>
            </w:tcBorders>
          </w:tcPr>
          <w:p w14:paraId="15ED2BBB" w14:textId="77777777" w:rsidR="008A1036" w:rsidRDefault="00000000">
            <w:pPr>
              <w:pStyle w:val="TableParagraph"/>
              <w:ind w:left="8" w:right="8"/>
              <w:rPr>
                <w:sz w:val="18"/>
              </w:rPr>
            </w:pPr>
            <w:r>
              <w:rPr>
                <w:spacing w:val="-5"/>
                <w:sz w:val="18"/>
              </w:rPr>
              <w:t>1.8</w:t>
            </w:r>
          </w:p>
        </w:tc>
        <w:tc>
          <w:tcPr>
            <w:tcW w:w="2311" w:type="dxa"/>
            <w:tcBorders>
              <w:bottom w:val="single" w:sz="8" w:space="0" w:color="000000"/>
            </w:tcBorders>
          </w:tcPr>
          <w:p w14:paraId="46B36D64" w14:textId="77777777" w:rsidR="008A1036" w:rsidRDefault="00000000">
            <w:pPr>
              <w:pStyle w:val="TableParagraph"/>
              <w:ind w:left="135"/>
              <w:jc w:val="left"/>
              <w:rPr>
                <w:sz w:val="18"/>
              </w:rPr>
            </w:pPr>
            <w:r>
              <w:rPr>
                <w:sz w:val="18"/>
              </w:rPr>
              <w:t>Soybean,</w:t>
            </w:r>
            <w:r>
              <w:rPr>
                <w:spacing w:val="8"/>
                <w:sz w:val="18"/>
              </w:rPr>
              <w:t xml:space="preserve"> </w:t>
            </w:r>
            <w:r>
              <w:rPr>
                <w:spacing w:val="-2"/>
                <w:sz w:val="18"/>
              </w:rPr>
              <w:t>Groundnut</w:t>
            </w:r>
          </w:p>
        </w:tc>
      </w:tr>
    </w:tbl>
    <w:p w14:paraId="61454DB3" w14:textId="77777777" w:rsidR="008A1036" w:rsidRDefault="008A1036">
      <w:pPr>
        <w:pStyle w:val="BodyText"/>
        <w:rPr>
          <w:sz w:val="12"/>
        </w:rPr>
      </w:pPr>
    </w:p>
    <w:p w14:paraId="3AC2B680" w14:textId="77777777" w:rsidR="008A1036" w:rsidRDefault="008A1036">
      <w:pPr>
        <w:pStyle w:val="BodyText"/>
        <w:spacing w:before="55"/>
        <w:rPr>
          <w:sz w:val="12"/>
        </w:rPr>
      </w:pPr>
    </w:p>
    <w:p w14:paraId="5AE02A9C" w14:textId="77777777" w:rsidR="008A1036" w:rsidRDefault="00000000">
      <w:pPr>
        <w:pStyle w:val="ListParagraph"/>
        <w:numPr>
          <w:ilvl w:val="0"/>
          <w:numId w:val="1"/>
        </w:numPr>
        <w:tabs>
          <w:tab w:val="left" w:pos="540"/>
        </w:tabs>
        <w:spacing w:before="1"/>
        <w:ind w:left="540" w:hanging="281"/>
        <w:jc w:val="both"/>
        <w:rPr>
          <w:i/>
          <w:sz w:val="20"/>
        </w:rPr>
      </w:pPr>
      <w:bookmarkStart w:id="15" w:name="Module_3:_CNN_Disease_Classifier"/>
      <w:bookmarkEnd w:id="15"/>
      <w:r>
        <w:rPr>
          <w:i/>
          <w:sz w:val="20"/>
        </w:rPr>
        <w:t>Module</w:t>
      </w:r>
      <w:r>
        <w:rPr>
          <w:i/>
          <w:spacing w:val="14"/>
          <w:sz w:val="20"/>
        </w:rPr>
        <w:t xml:space="preserve"> </w:t>
      </w:r>
      <w:r>
        <w:rPr>
          <w:i/>
          <w:sz w:val="20"/>
        </w:rPr>
        <w:t>3:</w:t>
      </w:r>
      <w:r>
        <w:rPr>
          <w:i/>
          <w:spacing w:val="14"/>
          <w:sz w:val="20"/>
        </w:rPr>
        <w:t xml:space="preserve"> </w:t>
      </w:r>
      <w:r>
        <w:rPr>
          <w:i/>
          <w:sz w:val="20"/>
        </w:rPr>
        <w:t>CNN</w:t>
      </w:r>
      <w:r>
        <w:rPr>
          <w:i/>
          <w:spacing w:val="15"/>
          <w:sz w:val="20"/>
        </w:rPr>
        <w:t xml:space="preserve"> </w:t>
      </w:r>
      <w:r>
        <w:rPr>
          <w:i/>
          <w:sz w:val="20"/>
        </w:rPr>
        <w:t>Disease</w:t>
      </w:r>
      <w:r>
        <w:rPr>
          <w:i/>
          <w:spacing w:val="14"/>
          <w:sz w:val="20"/>
        </w:rPr>
        <w:t xml:space="preserve"> </w:t>
      </w:r>
      <w:r>
        <w:rPr>
          <w:i/>
          <w:spacing w:val="-2"/>
          <w:sz w:val="20"/>
        </w:rPr>
        <w:t>Classifier</w:t>
      </w:r>
    </w:p>
    <w:p w14:paraId="64CF81E7" w14:textId="77777777" w:rsidR="008A1036" w:rsidRDefault="00000000">
      <w:pPr>
        <w:pStyle w:val="BodyText"/>
        <w:spacing w:before="70" w:line="249" w:lineRule="auto"/>
        <w:ind w:left="259" w:firstLine="199"/>
        <w:jc w:val="both"/>
      </w:pPr>
      <w:r>
        <w:rPr>
          <w:b/>
        </w:rPr>
        <w:t xml:space="preserve">Architecture. </w:t>
      </w:r>
      <w:r>
        <w:t xml:space="preserve">ResNet-50 </w:t>
      </w:r>
      <w:hyperlink w:anchor="_bookmark16" w:history="1">
        <w:r>
          <w:t>[8]</w:t>
        </w:r>
      </w:hyperlink>
      <w:r>
        <w:t xml:space="preserve"> pre-trained on ImageNet is augmented with a Global Average Pooling layer, Dense(512, ReLU),</w:t>
      </w:r>
      <w:r>
        <w:rPr>
          <w:spacing w:val="7"/>
        </w:rPr>
        <w:t xml:space="preserve"> </w:t>
      </w:r>
      <w:r>
        <w:t>Dropout(0.5),</w:t>
      </w:r>
      <w:r>
        <w:rPr>
          <w:spacing w:val="7"/>
        </w:rPr>
        <w:t xml:space="preserve"> </w:t>
      </w:r>
      <w:r>
        <w:t>and</w:t>
      </w:r>
      <w:r>
        <w:rPr>
          <w:spacing w:val="8"/>
        </w:rPr>
        <w:t xml:space="preserve"> </w:t>
      </w:r>
      <w:r>
        <w:t>Dense(38,</w:t>
      </w:r>
      <w:r>
        <w:rPr>
          <w:spacing w:val="7"/>
        </w:rPr>
        <w:t xml:space="preserve"> </w:t>
      </w:r>
      <w:r>
        <w:t>Softmax)</w:t>
      </w:r>
      <w:r>
        <w:rPr>
          <w:spacing w:val="7"/>
        </w:rPr>
        <w:t xml:space="preserve"> </w:t>
      </w:r>
      <w:r>
        <w:t>head,</w:t>
      </w:r>
      <w:r>
        <w:rPr>
          <w:spacing w:val="8"/>
        </w:rPr>
        <w:t xml:space="preserve"> </w:t>
      </w:r>
      <w:r>
        <w:rPr>
          <w:spacing w:val="-2"/>
        </w:rPr>
        <w:t>totalling</w:t>
      </w:r>
    </w:p>
    <w:p w14:paraId="07B775F4" w14:textId="77777777" w:rsidR="008A1036" w:rsidRDefault="00000000">
      <w:pPr>
        <w:pStyle w:val="BodyText"/>
        <w:spacing w:line="230" w:lineRule="exact"/>
        <w:ind w:left="259"/>
        <w:jc w:val="both"/>
      </w:pPr>
      <w:r>
        <w:t>25.6M</w:t>
      </w:r>
      <w:r>
        <w:rPr>
          <w:spacing w:val="6"/>
        </w:rPr>
        <w:t xml:space="preserve"> </w:t>
      </w:r>
      <w:r>
        <w:t>parameters—5.4</w:t>
      </w:r>
      <w:r>
        <w:rPr>
          <w:rFonts w:ascii="Verdana" w:hAnsi="Verdana"/>
          <w:i/>
        </w:rPr>
        <w:t>×</w:t>
      </w:r>
      <w:r>
        <w:rPr>
          <w:rFonts w:ascii="Verdana" w:hAnsi="Verdana"/>
          <w:i/>
          <w:spacing w:val="-13"/>
        </w:rPr>
        <w:t xml:space="preserve"> </w:t>
      </w:r>
      <w:r>
        <w:t>fewer</w:t>
      </w:r>
      <w:r>
        <w:rPr>
          <w:spacing w:val="6"/>
        </w:rPr>
        <w:t xml:space="preserve"> </w:t>
      </w:r>
      <w:r>
        <w:t>than</w:t>
      </w:r>
      <w:r>
        <w:rPr>
          <w:spacing w:val="7"/>
        </w:rPr>
        <w:t xml:space="preserve"> </w:t>
      </w:r>
      <w:r>
        <w:t>VGG-</w:t>
      </w:r>
      <w:r>
        <w:rPr>
          <w:spacing w:val="-5"/>
        </w:rPr>
        <w:t>16.</w:t>
      </w:r>
    </w:p>
    <w:p w14:paraId="2434CEDC" w14:textId="77777777" w:rsidR="008A1036" w:rsidRDefault="00000000">
      <w:pPr>
        <w:pStyle w:val="BodyText"/>
        <w:spacing w:before="8" w:line="242" w:lineRule="auto"/>
        <w:ind w:left="259" w:firstLine="199"/>
        <w:jc w:val="both"/>
      </w:pPr>
      <w:r>
        <w:rPr>
          <w:b/>
        </w:rPr>
        <w:t>Two-phase</w:t>
      </w:r>
      <w:r>
        <w:rPr>
          <w:b/>
          <w:spacing w:val="-3"/>
        </w:rPr>
        <w:t xml:space="preserve"> </w:t>
      </w:r>
      <w:r>
        <w:rPr>
          <w:b/>
        </w:rPr>
        <w:t>training</w:t>
      </w:r>
      <w:r>
        <w:rPr>
          <w:b/>
          <w:spacing w:val="-3"/>
        </w:rPr>
        <w:t xml:space="preserve"> </w:t>
      </w:r>
      <w:r>
        <w:rPr>
          <w:b/>
        </w:rPr>
        <w:t>protocol</w:t>
      </w:r>
      <w:r>
        <w:rPr>
          <w:b/>
          <w:spacing w:val="-5"/>
        </w:rPr>
        <w:t xml:space="preserve"> </w:t>
      </w:r>
      <w:r>
        <w:t>(Algorithm</w:t>
      </w:r>
      <w:r>
        <w:rPr>
          <w:spacing w:val="-5"/>
        </w:rPr>
        <w:t xml:space="preserve"> </w:t>
      </w:r>
      <w:hyperlink w:anchor="_bookmark3" w:history="1">
        <w:r>
          <w:t>1).</w:t>
        </w:r>
      </w:hyperlink>
      <w:r>
        <w:rPr>
          <w:spacing w:val="-5"/>
        </w:rPr>
        <w:t xml:space="preserve"> </w:t>
      </w:r>
      <w:r>
        <w:t>Phase</w:t>
      </w:r>
      <w:r>
        <w:rPr>
          <w:spacing w:val="-5"/>
        </w:rPr>
        <w:t xml:space="preserve"> </w:t>
      </w:r>
      <w:r>
        <w:t>1</w:t>
      </w:r>
      <w:r>
        <w:rPr>
          <w:spacing w:val="-5"/>
        </w:rPr>
        <w:t xml:space="preserve"> </w:t>
      </w:r>
      <w:r>
        <w:t>trains only</w:t>
      </w:r>
      <w:r>
        <w:rPr>
          <w:spacing w:val="40"/>
        </w:rPr>
        <w:t xml:space="preserve"> </w:t>
      </w:r>
      <w:r>
        <w:t>the</w:t>
      </w:r>
      <w:r>
        <w:rPr>
          <w:spacing w:val="40"/>
        </w:rPr>
        <w:t xml:space="preserve"> </w:t>
      </w:r>
      <w:r>
        <w:t>classification</w:t>
      </w:r>
      <w:r>
        <w:rPr>
          <w:spacing w:val="40"/>
        </w:rPr>
        <w:t xml:space="preserve"> </w:t>
      </w:r>
      <w:r>
        <w:t>head</w:t>
      </w:r>
      <w:r>
        <w:rPr>
          <w:spacing w:val="40"/>
        </w:rPr>
        <w:t xml:space="preserve"> </w:t>
      </w:r>
      <w:r>
        <w:t>(20</w:t>
      </w:r>
      <w:r>
        <w:rPr>
          <w:spacing w:val="40"/>
        </w:rPr>
        <w:t xml:space="preserve"> </w:t>
      </w:r>
      <w:r>
        <w:t>epochs,</w:t>
      </w:r>
      <w:r>
        <w:rPr>
          <w:spacing w:val="40"/>
        </w:rPr>
        <w:t xml:space="preserve"> </w:t>
      </w:r>
      <w:r>
        <w:t>LR</w:t>
      </w:r>
      <w:r>
        <w:rPr>
          <w:rFonts w:ascii="Calibri" w:hAnsi="Calibri"/>
          <w:i/>
          <w:vertAlign w:val="subscript"/>
        </w:rPr>
        <w:t>α</w:t>
      </w:r>
      <w:r>
        <w:rPr>
          <w:rFonts w:ascii="Calibri" w:hAnsi="Calibri"/>
          <w:i/>
          <w:spacing w:val="40"/>
          <w:w w:val="125"/>
        </w:rPr>
        <w:t xml:space="preserve"> </w:t>
      </w:r>
      <w:r>
        <w:rPr>
          <w:rFonts w:ascii="Calibri" w:hAnsi="Calibri"/>
          <w:w w:val="125"/>
        </w:rPr>
        <w:t>=</w:t>
      </w:r>
      <w:r>
        <w:rPr>
          <w:rFonts w:ascii="Calibri" w:hAnsi="Calibri"/>
          <w:spacing w:val="37"/>
          <w:w w:val="125"/>
        </w:rPr>
        <w:t xml:space="preserve"> </w:t>
      </w:r>
      <w:r>
        <w:rPr>
          <w:rFonts w:ascii="Calibri" w:hAnsi="Calibri"/>
        </w:rPr>
        <w:t>10</w:t>
      </w:r>
      <w:r>
        <w:rPr>
          <w:rFonts w:ascii="Arial" w:hAnsi="Arial"/>
          <w:i/>
          <w:vertAlign w:val="superscript"/>
        </w:rPr>
        <w:t>−</w:t>
      </w:r>
      <w:r>
        <w:rPr>
          <w:rFonts w:ascii="Calibri" w:hAnsi="Calibri"/>
          <w:vertAlign w:val="superscript"/>
        </w:rPr>
        <w:t>3</w:t>
      </w:r>
      <w:r>
        <w:t>)</w:t>
      </w:r>
      <w:r>
        <w:rPr>
          <w:spacing w:val="40"/>
        </w:rPr>
        <w:t xml:space="preserve"> </w:t>
      </w:r>
      <w:r>
        <w:t>with the backbone frozen. Phase 2 unfreezes the top-30 ResNet-</w:t>
      </w:r>
      <w:r>
        <w:rPr>
          <w:spacing w:val="80"/>
          <w:w w:val="150"/>
        </w:rPr>
        <w:t xml:space="preserve"> </w:t>
      </w:r>
      <w:r>
        <w:t>50 layers and fine-tunes at a reduced rate (30 epochs, LR</w:t>
      </w:r>
      <w:r>
        <w:rPr>
          <w:rFonts w:ascii="Calibri" w:hAnsi="Calibri"/>
          <w:i/>
          <w:vertAlign w:val="subscript"/>
        </w:rPr>
        <w:t>β</w:t>
      </w:r>
      <w:r>
        <w:rPr>
          <w:rFonts w:ascii="Calibri" w:hAnsi="Calibri"/>
          <w:i/>
        </w:rPr>
        <w:t xml:space="preserve"> </w:t>
      </w:r>
      <w:r>
        <w:rPr>
          <w:rFonts w:ascii="Calibri" w:hAnsi="Calibri"/>
          <w:w w:val="125"/>
        </w:rPr>
        <w:t xml:space="preserve">= </w:t>
      </w:r>
      <w:r>
        <w:rPr>
          <w:rFonts w:ascii="Calibri" w:hAnsi="Calibri"/>
        </w:rPr>
        <w:t>10</w:t>
      </w:r>
      <w:r>
        <w:rPr>
          <w:rFonts w:ascii="Arial" w:hAnsi="Arial"/>
          <w:i/>
          <w:vertAlign w:val="superscript"/>
        </w:rPr>
        <w:t>−</w:t>
      </w:r>
      <w:r>
        <w:rPr>
          <w:rFonts w:ascii="Calibri" w:hAnsi="Calibri"/>
          <w:vertAlign w:val="superscript"/>
        </w:rPr>
        <w:t>5</w:t>
      </w:r>
      <w:r>
        <w:t>)</w:t>
      </w:r>
      <w:r>
        <w:rPr>
          <w:spacing w:val="-7"/>
        </w:rPr>
        <w:t xml:space="preserve"> </w:t>
      </w:r>
      <w:r>
        <w:t>with</w:t>
      </w:r>
      <w:r>
        <w:rPr>
          <w:spacing w:val="-2"/>
        </w:rPr>
        <w:t xml:space="preserve"> </w:t>
      </w:r>
      <w:r>
        <w:t>EarlyStopping</w:t>
      </w:r>
      <w:r>
        <w:rPr>
          <w:spacing w:val="-1"/>
        </w:rPr>
        <w:t xml:space="preserve"> </w:t>
      </w:r>
      <w:r>
        <w:t>(patience</w:t>
      </w:r>
      <w:r>
        <w:rPr>
          <w:spacing w:val="-13"/>
        </w:rPr>
        <w:t xml:space="preserve"> </w:t>
      </w:r>
      <w:r>
        <w:t>=</w:t>
      </w:r>
      <w:r>
        <w:rPr>
          <w:spacing w:val="-12"/>
        </w:rPr>
        <w:t xml:space="preserve"> </w:t>
      </w:r>
      <w:r>
        <w:t>5)</w:t>
      </w:r>
      <w:r>
        <w:rPr>
          <w:spacing w:val="-2"/>
        </w:rPr>
        <w:t xml:space="preserve"> </w:t>
      </w:r>
      <w:r>
        <w:t>and</w:t>
      </w:r>
      <w:r>
        <w:rPr>
          <w:spacing w:val="-2"/>
        </w:rPr>
        <w:t xml:space="preserve"> </w:t>
      </w:r>
      <w:r>
        <w:t xml:space="preserve">ModelCheckpoint to prevent catastrophic forgetting, following the protocol of Toda and Okura </w:t>
      </w:r>
      <w:hyperlink w:anchor="_bookmark17" w:history="1">
        <w:r>
          <w:t>[9].</w:t>
        </w:r>
      </w:hyperlink>
    </w:p>
    <w:p w14:paraId="18F090C3" w14:textId="77777777" w:rsidR="008A1036" w:rsidRDefault="00000000">
      <w:pPr>
        <w:pStyle w:val="BodyText"/>
        <w:spacing w:line="237" w:lineRule="auto"/>
        <w:ind w:left="259" w:firstLine="199"/>
        <w:jc w:val="both"/>
      </w:pPr>
      <w:r>
        <w:t>Data augmentation applies horizontal flips (p</w:t>
      </w:r>
      <w:r>
        <w:rPr>
          <w:spacing w:val="-13"/>
        </w:rPr>
        <w:t xml:space="preserve"> </w:t>
      </w:r>
      <w:r>
        <w:t>=</w:t>
      </w:r>
      <w:r>
        <w:rPr>
          <w:spacing w:val="-12"/>
        </w:rPr>
        <w:t xml:space="preserve"> </w:t>
      </w:r>
      <w:r>
        <w:t xml:space="preserve">0.5), </w:t>
      </w:r>
      <w:r>
        <w:rPr>
          <w:rFonts w:ascii="Verdana" w:hAnsi="Verdana"/>
          <w:i/>
        </w:rPr>
        <w:t>±</w:t>
      </w:r>
      <w:r>
        <w:t xml:space="preserve">15° </w:t>
      </w:r>
      <w:r>
        <w:rPr>
          <w:spacing w:val="-2"/>
        </w:rPr>
        <w:t>rotation,</w:t>
      </w:r>
      <w:r>
        <w:rPr>
          <w:spacing w:val="-11"/>
        </w:rPr>
        <w:t xml:space="preserve"> </w:t>
      </w:r>
      <w:r>
        <w:rPr>
          <w:rFonts w:ascii="Verdana" w:hAnsi="Verdana"/>
          <w:i/>
          <w:spacing w:val="-2"/>
        </w:rPr>
        <w:t>±</w:t>
      </w:r>
      <w:r>
        <w:rPr>
          <w:spacing w:val="-2"/>
        </w:rPr>
        <w:t>10%</w:t>
      </w:r>
      <w:r>
        <w:rPr>
          <w:spacing w:val="-6"/>
        </w:rPr>
        <w:t xml:space="preserve"> </w:t>
      </w:r>
      <w:r>
        <w:rPr>
          <w:spacing w:val="-2"/>
        </w:rPr>
        <w:t>zoom,</w:t>
      </w:r>
      <w:r>
        <w:rPr>
          <w:spacing w:val="-4"/>
        </w:rPr>
        <w:t xml:space="preserve"> </w:t>
      </w:r>
      <w:r>
        <w:rPr>
          <w:spacing w:val="-2"/>
        </w:rPr>
        <w:t>brightness</w:t>
      </w:r>
      <w:r>
        <w:rPr>
          <w:spacing w:val="-4"/>
        </w:rPr>
        <w:t xml:space="preserve"> </w:t>
      </w:r>
      <w:r>
        <w:rPr>
          <w:spacing w:val="-2"/>
        </w:rPr>
        <w:t>jitter</w:t>
      </w:r>
      <w:r>
        <w:rPr>
          <w:spacing w:val="-4"/>
        </w:rPr>
        <w:t xml:space="preserve"> </w:t>
      </w:r>
      <w:r>
        <w:rPr>
          <w:rFonts w:ascii="Verdana" w:hAnsi="Verdana"/>
          <w:i/>
          <w:spacing w:val="-2"/>
        </w:rPr>
        <w:t>×</w:t>
      </w:r>
      <w:r>
        <w:rPr>
          <w:rFonts w:ascii="Calibri" w:hAnsi="Calibri"/>
          <w:spacing w:val="-2"/>
        </w:rPr>
        <w:t>[0</w:t>
      </w:r>
      <w:r>
        <w:rPr>
          <w:rFonts w:ascii="Arial" w:hAnsi="Arial"/>
          <w:i/>
          <w:spacing w:val="-2"/>
        </w:rPr>
        <w:t>.</w:t>
      </w:r>
      <w:r>
        <w:rPr>
          <w:rFonts w:ascii="Calibri" w:hAnsi="Calibri"/>
          <w:spacing w:val="-2"/>
        </w:rPr>
        <w:t>80</w:t>
      </w:r>
      <w:r>
        <w:rPr>
          <w:rFonts w:ascii="Arial" w:hAnsi="Arial"/>
          <w:i/>
          <w:spacing w:val="-2"/>
        </w:rPr>
        <w:t>,</w:t>
      </w:r>
      <w:r>
        <w:rPr>
          <w:rFonts w:ascii="Arial" w:hAnsi="Arial"/>
          <w:i/>
          <w:spacing w:val="-12"/>
        </w:rPr>
        <w:t xml:space="preserve"> </w:t>
      </w:r>
      <w:r>
        <w:rPr>
          <w:rFonts w:ascii="Calibri" w:hAnsi="Calibri"/>
          <w:spacing w:val="-2"/>
        </w:rPr>
        <w:t>1</w:t>
      </w:r>
      <w:r>
        <w:rPr>
          <w:rFonts w:ascii="Arial" w:hAnsi="Arial"/>
          <w:i/>
          <w:spacing w:val="-2"/>
        </w:rPr>
        <w:t>.</w:t>
      </w:r>
      <w:r>
        <w:rPr>
          <w:rFonts w:ascii="Calibri" w:hAnsi="Calibri"/>
          <w:spacing w:val="-2"/>
        </w:rPr>
        <w:t>20]</w:t>
      </w:r>
      <w:r>
        <w:rPr>
          <w:spacing w:val="-2"/>
        </w:rPr>
        <w:t>,</w:t>
      </w:r>
      <w:r>
        <w:rPr>
          <w:spacing w:val="-4"/>
        </w:rPr>
        <w:t xml:space="preserve"> </w:t>
      </w:r>
      <w:r>
        <w:rPr>
          <w:spacing w:val="-2"/>
        </w:rPr>
        <w:t>and</w:t>
      </w:r>
      <w:r>
        <w:rPr>
          <w:spacing w:val="-4"/>
        </w:rPr>
        <w:t xml:space="preserve"> </w:t>
      </w:r>
      <w:r>
        <w:rPr>
          <w:rFonts w:ascii="Verdana" w:hAnsi="Verdana"/>
          <w:i/>
          <w:spacing w:val="-2"/>
        </w:rPr>
        <w:t>±</w:t>
      </w:r>
      <w:r>
        <w:rPr>
          <w:spacing w:val="-2"/>
        </w:rPr>
        <w:t xml:space="preserve">5% </w:t>
      </w:r>
      <w:r>
        <w:t>width/height shifts.</w:t>
      </w:r>
    </w:p>
    <w:p w14:paraId="5FEE3D37" w14:textId="77777777" w:rsidR="008A1036" w:rsidRDefault="00000000">
      <w:pPr>
        <w:pStyle w:val="BodyText"/>
        <w:spacing w:before="9"/>
        <w:rPr>
          <w:sz w:val="14"/>
        </w:rPr>
      </w:pPr>
      <w:r>
        <w:rPr>
          <w:noProof/>
          <w:sz w:val="14"/>
        </w:rPr>
        <mc:AlternateContent>
          <mc:Choice Requires="wps">
            <w:drawing>
              <wp:anchor distT="0" distB="0" distL="0" distR="0" simplePos="0" relativeHeight="487590912" behindDoc="1" locked="0" layoutInCell="1" allowOverlap="1" wp14:anchorId="070E7357" wp14:editId="506B844E">
                <wp:simplePos x="0" y="0"/>
                <wp:positionH relativeFrom="page">
                  <wp:posOffset>621842</wp:posOffset>
                </wp:positionH>
                <wp:positionV relativeFrom="paragraph">
                  <wp:posOffset>123264</wp:posOffset>
                </wp:positionV>
                <wp:extent cx="318897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11BBF9" id="Graphic 8" o:spid="_x0000_s1026" style="position:absolute;margin-left:48.95pt;margin-top:9.7pt;width:251.1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" path="m,l3188449,e" filled="f" strokeweight=".28114mm">
                <v:path arrowok="t"/>
                <w10:wrap type="topAndBottom" anchorx="page"/>
              </v:shape>
            </w:pict>
          </mc:Fallback>
        </mc:AlternateContent>
      </w:r>
    </w:p>
    <w:p w14:paraId="51AF3F8C" w14:textId="77777777" w:rsidR="008A1036" w:rsidRDefault="00000000">
      <w:pPr>
        <w:ind w:left="259"/>
        <w:jc w:val="both"/>
        <w:rPr>
          <w:sz w:val="20"/>
        </w:rPr>
      </w:pPr>
      <w:r>
        <w:rPr>
          <w:b/>
          <w:sz w:val="20"/>
        </w:rPr>
        <w:t>Algorithm</w:t>
      </w:r>
      <w:r>
        <w:rPr>
          <w:b/>
          <w:spacing w:val="12"/>
          <w:sz w:val="20"/>
        </w:rPr>
        <w:t xml:space="preserve"> </w:t>
      </w:r>
      <w:r>
        <w:rPr>
          <w:b/>
          <w:sz w:val="20"/>
        </w:rPr>
        <w:t>1</w:t>
      </w:r>
      <w:r>
        <w:rPr>
          <w:b/>
          <w:spacing w:val="7"/>
          <w:sz w:val="20"/>
        </w:rPr>
        <w:t xml:space="preserve"> </w:t>
      </w:r>
      <w:r>
        <w:rPr>
          <w:sz w:val="20"/>
        </w:rPr>
        <w:t>Two-Phase</w:t>
      </w:r>
      <w:r>
        <w:rPr>
          <w:spacing w:val="8"/>
          <w:sz w:val="20"/>
        </w:rPr>
        <w:t xml:space="preserve"> </w:t>
      </w:r>
      <w:r>
        <w:rPr>
          <w:sz w:val="20"/>
        </w:rPr>
        <w:t>ResNet-50</w:t>
      </w:r>
      <w:r>
        <w:rPr>
          <w:spacing w:val="8"/>
          <w:sz w:val="20"/>
        </w:rPr>
        <w:t xml:space="preserve"> </w:t>
      </w:r>
      <w:r>
        <w:rPr>
          <w:spacing w:val="-2"/>
          <w:sz w:val="20"/>
        </w:rPr>
        <w:t>Training</w:t>
      </w:r>
    </w:p>
    <w:p w14:paraId="4B25AC29" w14:textId="77777777" w:rsidR="008A1036" w:rsidRDefault="008A1036">
      <w:pPr>
        <w:pStyle w:val="BodyText"/>
        <w:spacing w:before="11"/>
        <w:rPr>
          <w:sz w:val="2"/>
        </w:rPr>
      </w:pPr>
    </w:p>
    <w:p w14:paraId="7F4A739D" w14:textId="77777777" w:rsidR="008A1036" w:rsidRDefault="00000000">
      <w:pPr>
        <w:pStyle w:val="BodyText"/>
        <w:spacing w:line="20" w:lineRule="exact"/>
        <w:ind w:left="259" w:right="-58"/>
        <w:rPr>
          <w:sz w:val="2"/>
        </w:rPr>
      </w:pPr>
      <w:r>
        <w:rPr>
          <w:noProof/>
          <w:sz w:val="2"/>
        </w:rPr>
        <mc:AlternateContent>
          <mc:Choice Requires="wpg">
            <w:drawing>
              <wp:inline distT="0" distB="0" distL="0" distR="0" wp14:anchorId="47BF8AEA" wp14:editId="1A410009">
                <wp:extent cx="3188970" cy="5080"/>
                <wp:effectExtent l="9525" t="0" r="1905" b="444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970" cy="5080"/>
                          <a:chOff x="0" y="0"/>
                          <a:chExt cx="3188970" cy="5080"/>
                        </a:xfrm>
                      </wpg:grpSpPr>
                      <wps:wsp>
                        <wps:cNvPr id="10" name="Graphic 10"/>
                        <wps:cNvSpPr/>
                        <wps:spPr>
                          <a:xfrm>
                            <a:off x="0" y="2527"/>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4B853B" id="Group 9" o:spid="_x0000_s1026" style="width:251.1pt;height:.4pt;mso-position-horizontal-relative:char;mso-position-vertical-relative:line" coordsize="31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">
                <v:shape id="Graphic 10" o:spid="_x0000_s1027" style="position:absolute;top:25;width:31889;height:12;visibility:visible;mso-wrap-style:square;v-text-anchor:top" coordsize="3188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" path="m,l3188449,e" filled="f" strokeweight=".14039mm">
                  <v:path arrowok="t"/>
                </v:shape>
                <w10:anchorlock/>
              </v:group>
            </w:pict>
          </mc:Fallback>
        </mc:AlternateContent>
      </w:r>
    </w:p>
    <w:p w14:paraId="66423C41" w14:textId="77777777" w:rsidR="008A1036" w:rsidRDefault="00000000">
      <w:pPr>
        <w:spacing w:line="170" w:lineRule="exact"/>
        <w:ind w:left="259"/>
        <w:rPr>
          <w:rFonts w:ascii="Calibri" w:hAnsi="Calibri"/>
          <w:sz w:val="16"/>
        </w:rPr>
      </w:pPr>
      <w:bookmarkStart w:id="16" w:name="_bookmark3"/>
      <w:bookmarkEnd w:id="16"/>
      <w:r>
        <w:rPr>
          <w:b/>
          <w:sz w:val="16"/>
        </w:rPr>
        <w:t>Require:</w:t>
      </w:r>
      <w:r>
        <w:rPr>
          <w:b/>
          <w:spacing w:val="17"/>
          <w:sz w:val="16"/>
        </w:rPr>
        <w:t xml:space="preserve"> </w:t>
      </w:r>
      <w:r>
        <w:rPr>
          <w:sz w:val="16"/>
        </w:rPr>
        <w:t>PlantVillage</w:t>
      </w:r>
      <w:r>
        <w:rPr>
          <w:spacing w:val="6"/>
          <w:sz w:val="16"/>
        </w:rPr>
        <w:t xml:space="preserve"> </w:t>
      </w:r>
      <w:r>
        <w:rPr>
          <w:sz w:val="16"/>
        </w:rPr>
        <w:t>dataset;</w:t>
      </w:r>
      <w:r>
        <w:rPr>
          <w:spacing w:val="5"/>
          <w:sz w:val="16"/>
        </w:rPr>
        <w:t xml:space="preserve"> </w:t>
      </w:r>
      <w:r>
        <w:rPr>
          <w:sz w:val="16"/>
        </w:rPr>
        <w:t>IMG_SIZE</w:t>
      </w:r>
      <w:r>
        <w:rPr>
          <w:spacing w:val="-14"/>
          <w:sz w:val="16"/>
        </w:rPr>
        <w:t xml:space="preserve"> </w:t>
      </w:r>
      <w:r>
        <w:rPr>
          <w:sz w:val="16"/>
        </w:rPr>
        <w:t>=</w:t>
      </w:r>
      <w:r>
        <w:rPr>
          <w:spacing w:val="-14"/>
          <w:sz w:val="16"/>
        </w:rPr>
        <w:t xml:space="preserve"> </w:t>
      </w:r>
      <w:r>
        <w:rPr>
          <w:rFonts w:ascii="Calibri" w:hAnsi="Calibri"/>
          <w:spacing w:val="-2"/>
          <w:sz w:val="16"/>
        </w:rPr>
        <w:t>224</w:t>
      </w:r>
      <w:r>
        <w:rPr>
          <w:rFonts w:ascii="Arial" w:hAnsi="Arial"/>
          <w:i/>
          <w:spacing w:val="-2"/>
          <w:sz w:val="16"/>
        </w:rPr>
        <w:t>×</w:t>
      </w:r>
      <w:r>
        <w:rPr>
          <w:rFonts w:ascii="Calibri" w:hAnsi="Calibri"/>
          <w:spacing w:val="-2"/>
          <w:sz w:val="16"/>
        </w:rPr>
        <w:t>224</w:t>
      </w:r>
    </w:p>
    <w:p w14:paraId="160E6AF3" w14:textId="77777777" w:rsidR="008A1036" w:rsidRDefault="00000000">
      <w:pPr>
        <w:spacing w:line="232" w:lineRule="auto"/>
        <w:ind w:left="326" w:right="2073"/>
        <w:rPr>
          <w:sz w:val="16"/>
        </w:rPr>
      </w:pPr>
      <w:r>
        <w:rPr>
          <w:sz w:val="16"/>
        </w:rPr>
        <w:t>1:</w:t>
      </w:r>
      <w:r>
        <w:rPr>
          <w:spacing w:val="27"/>
          <w:sz w:val="16"/>
        </w:rPr>
        <w:t xml:space="preserve"> </w:t>
      </w:r>
      <w:r>
        <w:rPr>
          <w:sz w:val="16"/>
        </w:rPr>
        <w:t>Load ResNet-50 with ImageNet weights</w:t>
      </w:r>
      <w:r>
        <w:rPr>
          <w:spacing w:val="40"/>
          <w:sz w:val="16"/>
        </w:rPr>
        <w:t xml:space="preserve"> </w:t>
      </w:r>
      <w:r>
        <w:rPr>
          <w:sz w:val="16"/>
        </w:rPr>
        <w:t>2:</w:t>
      </w:r>
      <w:r>
        <w:rPr>
          <w:spacing w:val="40"/>
          <w:sz w:val="16"/>
        </w:rPr>
        <w:t xml:space="preserve"> </w:t>
      </w:r>
      <w:r>
        <w:rPr>
          <w:sz w:val="16"/>
        </w:rPr>
        <w:t>Freeze all backbone layers</w:t>
      </w:r>
    </w:p>
    <w:p w14:paraId="42299DE1" w14:textId="77777777" w:rsidR="008A1036" w:rsidRDefault="00000000">
      <w:pPr>
        <w:spacing w:line="232" w:lineRule="auto"/>
        <w:ind w:left="326"/>
        <w:rPr>
          <w:position w:val="2"/>
          <w:sz w:val="16"/>
        </w:rPr>
      </w:pPr>
      <w:r>
        <w:rPr>
          <w:sz w:val="16"/>
        </w:rPr>
        <w:t>3:</w:t>
      </w:r>
      <w:r>
        <w:rPr>
          <w:spacing w:val="35"/>
          <w:sz w:val="16"/>
        </w:rPr>
        <w:t xml:space="preserve"> </w:t>
      </w:r>
      <w:r>
        <w:rPr>
          <w:sz w:val="16"/>
        </w:rPr>
        <w:t xml:space="preserve">Attach head: GAP </w:t>
      </w:r>
      <w:r>
        <w:rPr>
          <w:rFonts w:ascii="Arial" w:hAnsi="Arial"/>
          <w:i/>
          <w:sz w:val="16"/>
        </w:rPr>
        <w:t xml:space="preserve">→ </w:t>
      </w:r>
      <w:r>
        <w:rPr>
          <w:sz w:val="16"/>
        </w:rPr>
        <w:t xml:space="preserve">Dense(512,ReLU) </w:t>
      </w:r>
      <w:r>
        <w:rPr>
          <w:rFonts w:ascii="Arial" w:hAnsi="Arial"/>
          <w:i/>
          <w:sz w:val="16"/>
        </w:rPr>
        <w:t xml:space="preserve">→ </w:t>
      </w:r>
      <w:r>
        <w:rPr>
          <w:sz w:val="16"/>
        </w:rPr>
        <w:t xml:space="preserve">Drop(0.5) </w:t>
      </w:r>
      <w:r>
        <w:rPr>
          <w:rFonts w:ascii="Arial" w:hAnsi="Arial"/>
          <w:i/>
          <w:sz w:val="16"/>
        </w:rPr>
        <w:t xml:space="preserve">→ </w:t>
      </w:r>
      <w:r>
        <w:rPr>
          <w:sz w:val="16"/>
        </w:rPr>
        <w:t>Dense(38,SM)</w:t>
      </w:r>
      <w:r>
        <w:rPr>
          <w:spacing w:val="40"/>
          <w:sz w:val="16"/>
        </w:rPr>
        <w:t xml:space="preserve"> </w:t>
      </w:r>
      <w:r>
        <w:rPr>
          <w:position w:val="2"/>
          <w:sz w:val="16"/>
        </w:rPr>
        <w:t>4:</w:t>
      </w:r>
      <w:r>
        <w:rPr>
          <w:spacing w:val="40"/>
          <w:position w:val="2"/>
          <w:sz w:val="16"/>
        </w:rPr>
        <w:t xml:space="preserve"> </w:t>
      </w:r>
      <w:r>
        <w:rPr>
          <w:b/>
          <w:position w:val="2"/>
          <w:sz w:val="16"/>
        </w:rPr>
        <w:t xml:space="preserve">Phase 1: </w:t>
      </w:r>
      <w:r>
        <w:rPr>
          <w:position w:val="2"/>
          <w:sz w:val="16"/>
        </w:rPr>
        <w:t>Compile Adam(LR</w:t>
      </w:r>
      <w:r>
        <w:rPr>
          <w:rFonts w:ascii="Consolas" w:hAnsi="Consolas"/>
          <w:i/>
          <w:sz w:val="12"/>
        </w:rPr>
        <w:t>α</w:t>
      </w:r>
      <w:r>
        <w:rPr>
          <w:position w:val="2"/>
          <w:sz w:val="16"/>
        </w:rPr>
        <w:t xml:space="preserve">); fit </w:t>
      </w:r>
      <w:r>
        <w:rPr>
          <w:rFonts w:ascii="Arial" w:hAnsi="Arial"/>
          <w:i/>
          <w:position w:val="2"/>
          <w:sz w:val="16"/>
        </w:rPr>
        <w:t>≤</w:t>
      </w:r>
      <w:r>
        <w:rPr>
          <w:position w:val="2"/>
          <w:sz w:val="16"/>
        </w:rPr>
        <w:t>20 epochs</w:t>
      </w:r>
    </w:p>
    <w:p w14:paraId="519AA404" w14:textId="77777777" w:rsidR="008A1036" w:rsidRDefault="00000000">
      <w:pPr>
        <w:spacing w:line="165" w:lineRule="exact"/>
        <w:ind w:left="326"/>
        <w:rPr>
          <w:sz w:val="16"/>
        </w:rPr>
      </w:pPr>
      <w:r>
        <w:rPr>
          <w:sz w:val="16"/>
        </w:rPr>
        <w:t>5:</w:t>
      </w:r>
      <w:r>
        <w:rPr>
          <w:spacing w:val="33"/>
          <w:sz w:val="16"/>
        </w:rPr>
        <w:t xml:space="preserve"> </w:t>
      </w:r>
      <w:r>
        <w:rPr>
          <w:b/>
          <w:sz w:val="16"/>
        </w:rPr>
        <w:t>Phase</w:t>
      </w:r>
      <w:r>
        <w:rPr>
          <w:b/>
          <w:spacing w:val="15"/>
          <w:sz w:val="16"/>
        </w:rPr>
        <w:t xml:space="preserve"> </w:t>
      </w:r>
      <w:r>
        <w:rPr>
          <w:b/>
          <w:sz w:val="16"/>
        </w:rPr>
        <w:t>2:</w:t>
      </w:r>
      <w:r>
        <w:rPr>
          <w:b/>
          <w:spacing w:val="12"/>
          <w:sz w:val="16"/>
        </w:rPr>
        <w:t xml:space="preserve"> </w:t>
      </w:r>
      <w:r>
        <w:rPr>
          <w:sz w:val="16"/>
        </w:rPr>
        <w:t>Unfreeze</w:t>
      </w:r>
      <w:r>
        <w:rPr>
          <w:spacing w:val="11"/>
          <w:sz w:val="16"/>
        </w:rPr>
        <w:t xml:space="preserve"> </w:t>
      </w:r>
      <w:r>
        <w:rPr>
          <w:sz w:val="16"/>
        </w:rPr>
        <w:t>top-30</w:t>
      </w:r>
      <w:r>
        <w:rPr>
          <w:spacing w:val="11"/>
          <w:sz w:val="16"/>
        </w:rPr>
        <w:t xml:space="preserve"> </w:t>
      </w:r>
      <w:r>
        <w:rPr>
          <w:sz w:val="16"/>
        </w:rPr>
        <w:t>layers;</w:t>
      </w:r>
      <w:r>
        <w:rPr>
          <w:spacing w:val="12"/>
          <w:sz w:val="16"/>
        </w:rPr>
        <w:t xml:space="preserve"> </w:t>
      </w:r>
      <w:r>
        <w:rPr>
          <w:sz w:val="16"/>
        </w:rPr>
        <w:t>recompile</w:t>
      </w:r>
      <w:r>
        <w:rPr>
          <w:spacing w:val="11"/>
          <w:sz w:val="16"/>
        </w:rPr>
        <w:t xml:space="preserve"> </w:t>
      </w:r>
      <w:r>
        <w:rPr>
          <w:spacing w:val="-2"/>
          <w:sz w:val="16"/>
        </w:rPr>
        <w:t>Adam(LR</w:t>
      </w:r>
      <w:r>
        <w:rPr>
          <w:rFonts w:ascii="Consolas" w:hAnsi="Consolas"/>
          <w:i/>
          <w:spacing w:val="-2"/>
          <w:sz w:val="16"/>
          <w:vertAlign w:val="subscript"/>
        </w:rPr>
        <w:t>β</w:t>
      </w:r>
      <w:r>
        <w:rPr>
          <w:spacing w:val="-2"/>
          <w:sz w:val="16"/>
        </w:rPr>
        <w:t>)</w:t>
      </w:r>
    </w:p>
    <w:p w14:paraId="34932125" w14:textId="77777777" w:rsidR="008A1036" w:rsidRDefault="00000000">
      <w:pPr>
        <w:spacing w:line="232" w:lineRule="auto"/>
        <w:ind w:left="326" w:right="1162"/>
        <w:rPr>
          <w:sz w:val="16"/>
        </w:rPr>
      </w:pPr>
      <w:r>
        <w:rPr>
          <w:sz w:val="16"/>
        </w:rPr>
        <w:t>6:</w:t>
      </w:r>
      <w:r>
        <w:rPr>
          <w:spacing w:val="39"/>
          <w:sz w:val="16"/>
        </w:rPr>
        <w:t xml:space="preserve"> </w:t>
      </w:r>
      <w:r>
        <w:rPr>
          <w:sz w:val="16"/>
        </w:rPr>
        <w:t xml:space="preserve">Fit </w:t>
      </w:r>
      <w:r>
        <w:rPr>
          <w:rFonts w:ascii="Arial" w:hAnsi="Arial"/>
          <w:i/>
          <w:sz w:val="16"/>
        </w:rPr>
        <w:t>≤</w:t>
      </w:r>
      <w:r>
        <w:rPr>
          <w:sz w:val="16"/>
        </w:rPr>
        <w:t>30 epochs with EarlyStopping, ModelCheckpoint</w:t>
      </w:r>
      <w:r>
        <w:rPr>
          <w:spacing w:val="40"/>
          <w:sz w:val="16"/>
        </w:rPr>
        <w:t xml:space="preserve"> </w:t>
      </w:r>
      <w:r>
        <w:rPr>
          <w:sz w:val="16"/>
        </w:rPr>
        <w:t>7:</w:t>
      </w:r>
      <w:r>
        <w:rPr>
          <w:spacing w:val="40"/>
          <w:sz w:val="16"/>
        </w:rPr>
        <w:t xml:space="preserve"> </w:t>
      </w:r>
      <w:r>
        <w:rPr>
          <w:sz w:val="16"/>
        </w:rPr>
        <w:t>Load best-checkpoint weights</w:t>
      </w:r>
    </w:p>
    <w:p w14:paraId="0B6B4D4E" w14:textId="77777777" w:rsidR="008A1036" w:rsidRDefault="00000000">
      <w:pPr>
        <w:spacing w:line="181" w:lineRule="exact"/>
        <w:ind w:left="326"/>
        <w:rPr>
          <w:sz w:val="16"/>
        </w:rPr>
      </w:pPr>
      <w:r>
        <w:rPr>
          <w:sz w:val="16"/>
        </w:rPr>
        <w:t>8:</w:t>
      </w:r>
      <w:r>
        <w:rPr>
          <w:spacing w:val="32"/>
          <w:sz w:val="16"/>
        </w:rPr>
        <w:t xml:space="preserve"> </w:t>
      </w:r>
      <w:r>
        <w:rPr>
          <w:b/>
          <w:sz w:val="16"/>
        </w:rPr>
        <w:t>return</w:t>
      </w:r>
      <w:r>
        <w:rPr>
          <w:b/>
          <w:spacing w:val="10"/>
          <w:sz w:val="16"/>
        </w:rPr>
        <w:t xml:space="preserve"> </w:t>
      </w:r>
      <w:r>
        <w:rPr>
          <w:spacing w:val="-2"/>
          <w:sz w:val="16"/>
        </w:rPr>
        <w:t>model</w:t>
      </w:r>
    </w:p>
    <w:p w14:paraId="2E815A0A" w14:textId="77777777" w:rsidR="008A1036" w:rsidRDefault="008A1036">
      <w:pPr>
        <w:pStyle w:val="BodyText"/>
        <w:spacing w:before="6"/>
        <w:rPr>
          <w:sz w:val="3"/>
        </w:rPr>
      </w:pPr>
    </w:p>
    <w:p w14:paraId="33680E05" w14:textId="77777777" w:rsidR="008A1036" w:rsidRDefault="00000000">
      <w:pPr>
        <w:pStyle w:val="BodyText"/>
        <w:spacing w:line="20" w:lineRule="exact"/>
        <w:ind w:left="259" w:right="-58"/>
        <w:rPr>
          <w:sz w:val="2"/>
        </w:rPr>
      </w:pPr>
      <w:r>
        <w:rPr>
          <w:noProof/>
          <w:sz w:val="2"/>
        </w:rPr>
        <mc:AlternateContent>
          <mc:Choice Requires="wpg">
            <w:drawing>
              <wp:inline distT="0" distB="0" distL="0" distR="0" wp14:anchorId="4AAB289E" wp14:editId="23421CF4">
                <wp:extent cx="3188970" cy="5080"/>
                <wp:effectExtent l="9525" t="0" r="1905" b="444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970" cy="5080"/>
                          <a:chOff x="0" y="0"/>
                          <a:chExt cx="3188970" cy="5080"/>
                        </a:xfrm>
                      </wpg:grpSpPr>
                      <wps:wsp>
                        <wps:cNvPr id="12" name="Graphic 12"/>
                        <wps:cNvSpPr/>
                        <wps:spPr>
                          <a:xfrm>
                            <a:off x="0" y="2527"/>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2F4D42" id="Group 11" o:spid="_x0000_s1026" style="width:251.1pt;height:.4pt;mso-position-horizontal-relative:char;mso-position-vertical-relative:line" coordsize="31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">
                <v:shape id="Graphic 12" o:spid="_x0000_s1027" style="position:absolute;top:25;width:31889;height:12;visibility:visible;mso-wrap-style:square;v-text-anchor:top" coordsize="3188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" path="m,l3188449,e" filled="f" strokeweight=".14039mm">
                  <v:path arrowok="t"/>
                </v:shape>
                <w10:anchorlock/>
              </v:group>
            </w:pict>
          </mc:Fallback>
        </mc:AlternateContent>
      </w:r>
    </w:p>
    <w:p w14:paraId="39EEAE3C" w14:textId="77777777" w:rsidR="008A1036" w:rsidRDefault="008A1036">
      <w:pPr>
        <w:pStyle w:val="BodyText"/>
        <w:spacing w:before="133"/>
        <w:rPr>
          <w:sz w:val="16"/>
        </w:rPr>
      </w:pPr>
    </w:p>
    <w:p w14:paraId="149EF42A" w14:textId="77777777" w:rsidR="008A1036" w:rsidRDefault="00000000">
      <w:pPr>
        <w:pStyle w:val="ListParagraph"/>
        <w:numPr>
          <w:ilvl w:val="0"/>
          <w:numId w:val="1"/>
        </w:numPr>
        <w:tabs>
          <w:tab w:val="left" w:pos="551"/>
        </w:tabs>
        <w:spacing w:before="1"/>
        <w:ind w:left="551" w:hanging="292"/>
        <w:jc w:val="both"/>
        <w:rPr>
          <w:i/>
          <w:sz w:val="20"/>
        </w:rPr>
      </w:pPr>
      <w:bookmarkStart w:id="17" w:name="Module_4:_GBM_Disease_Risk_Model"/>
      <w:bookmarkEnd w:id="17"/>
      <w:r>
        <w:rPr>
          <w:i/>
          <w:sz w:val="20"/>
        </w:rPr>
        <w:t>Module</w:t>
      </w:r>
      <w:r>
        <w:rPr>
          <w:i/>
          <w:spacing w:val="14"/>
          <w:sz w:val="20"/>
        </w:rPr>
        <w:t xml:space="preserve"> </w:t>
      </w:r>
      <w:r>
        <w:rPr>
          <w:i/>
          <w:sz w:val="20"/>
        </w:rPr>
        <w:t>4:</w:t>
      </w:r>
      <w:r>
        <w:rPr>
          <w:i/>
          <w:spacing w:val="15"/>
          <w:sz w:val="20"/>
        </w:rPr>
        <w:t xml:space="preserve"> </w:t>
      </w:r>
      <w:r>
        <w:rPr>
          <w:i/>
          <w:sz w:val="20"/>
        </w:rPr>
        <w:t>GBM</w:t>
      </w:r>
      <w:r>
        <w:rPr>
          <w:i/>
          <w:spacing w:val="14"/>
          <w:sz w:val="20"/>
        </w:rPr>
        <w:t xml:space="preserve"> </w:t>
      </w:r>
      <w:r>
        <w:rPr>
          <w:i/>
          <w:sz w:val="20"/>
        </w:rPr>
        <w:t>Disease</w:t>
      </w:r>
      <w:r>
        <w:rPr>
          <w:i/>
          <w:spacing w:val="15"/>
          <w:sz w:val="20"/>
        </w:rPr>
        <w:t xml:space="preserve"> </w:t>
      </w:r>
      <w:r>
        <w:rPr>
          <w:i/>
          <w:sz w:val="20"/>
        </w:rPr>
        <w:t>Risk</w:t>
      </w:r>
      <w:r>
        <w:rPr>
          <w:i/>
          <w:spacing w:val="15"/>
          <w:sz w:val="20"/>
        </w:rPr>
        <w:t xml:space="preserve"> </w:t>
      </w:r>
      <w:r>
        <w:rPr>
          <w:i/>
          <w:spacing w:val="-4"/>
          <w:sz w:val="20"/>
        </w:rPr>
        <w:t>Model</w:t>
      </w:r>
    </w:p>
    <w:p w14:paraId="3109A3DC" w14:textId="77777777" w:rsidR="008A1036" w:rsidRDefault="00000000">
      <w:pPr>
        <w:pStyle w:val="BodyText"/>
        <w:spacing w:before="35" w:line="232" w:lineRule="auto"/>
        <w:ind w:left="259" w:firstLine="199"/>
        <w:jc w:val="both"/>
      </w:pPr>
      <w:r>
        <w:t>A</w:t>
      </w:r>
      <w:r>
        <w:rPr>
          <w:spacing w:val="40"/>
        </w:rPr>
        <w:t xml:space="preserve"> </w:t>
      </w:r>
      <w:r>
        <w:rPr>
          <w:rFonts w:ascii="Courier New"/>
        </w:rPr>
        <w:t xml:space="preserve">GradientBoostingClassifier </w:t>
      </w:r>
      <w:r>
        <w:t>with</w:t>
      </w:r>
      <w:r>
        <w:rPr>
          <w:spacing w:val="104"/>
        </w:rPr>
        <w:t xml:space="preserve"> </w:t>
      </w:r>
      <w:r>
        <w:t>isotonic- regression</w:t>
      </w:r>
      <w:r>
        <w:rPr>
          <w:spacing w:val="16"/>
        </w:rPr>
        <w:t xml:space="preserve"> </w:t>
      </w:r>
      <w:r>
        <w:t>calibration</w:t>
      </w:r>
      <w:r>
        <w:rPr>
          <w:spacing w:val="16"/>
        </w:rPr>
        <w:t xml:space="preserve"> </w:t>
      </w:r>
      <w:r>
        <w:t>(</w:t>
      </w:r>
      <w:r>
        <w:rPr>
          <w:rFonts w:ascii="Courier New"/>
        </w:rPr>
        <w:t>CalibratedClassifierCV</w:t>
      </w:r>
      <w:r>
        <w:t>)</w:t>
      </w:r>
      <w:r>
        <w:rPr>
          <w:spacing w:val="16"/>
        </w:rPr>
        <w:t xml:space="preserve"> </w:t>
      </w:r>
      <w:r>
        <w:rPr>
          <w:spacing w:val="-2"/>
        </w:rPr>
        <w:t>esti-</w:t>
      </w:r>
    </w:p>
    <w:p w14:paraId="59DFF607" w14:textId="77777777" w:rsidR="008A1036" w:rsidRDefault="00000000">
      <w:pPr>
        <w:pStyle w:val="BodyText"/>
        <w:spacing w:line="214" w:lineRule="exact"/>
        <w:ind w:left="398"/>
        <w:rPr>
          <w:rFonts w:ascii="Arial"/>
          <w:i/>
        </w:rPr>
      </w:pPr>
      <w:r>
        <w:br w:type="column"/>
      </w:r>
      <w:r>
        <w:t>A</w:t>
      </w:r>
      <w:r>
        <w:rPr>
          <w:spacing w:val="21"/>
        </w:rPr>
        <w:t xml:space="preserve"> </w:t>
      </w:r>
      <w:r>
        <w:t>priority-rule</w:t>
      </w:r>
      <w:r>
        <w:rPr>
          <w:spacing w:val="22"/>
        </w:rPr>
        <w:t xml:space="preserve"> </w:t>
      </w:r>
      <w:r>
        <w:t>table</w:t>
      </w:r>
      <w:r>
        <w:rPr>
          <w:spacing w:val="21"/>
        </w:rPr>
        <w:t xml:space="preserve"> </w:t>
      </w:r>
      <w:r>
        <w:t>(CRITICAL</w:t>
      </w:r>
      <w:r>
        <w:rPr>
          <w:spacing w:val="22"/>
        </w:rPr>
        <w:t xml:space="preserve"> </w:t>
      </w:r>
      <w:r>
        <w:rPr>
          <w:rFonts w:ascii="Arial"/>
          <w:i/>
        </w:rPr>
        <w:t>&gt;</w:t>
      </w:r>
      <w:r>
        <w:rPr>
          <w:rFonts w:ascii="Arial"/>
          <w:i/>
          <w:spacing w:val="15"/>
        </w:rPr>
        <w:t xml:space="preserve"> </w:t>
      </w:r>
      <w:r>
        <w:t>HIGH</w:t>
      </w:r>
      <w:r>
        <w:rPr>
          <w:spacing w:val="22"/>
        </w:rPr>
        <w:t xml:space="preserve"> </w:t>
      </w:r>
      <w:r>
        <w:rPr>
          <w:rFonts w:ascii="Arial"/>
          <w:i/>
        </w:rPr>
        <w:t>&gt;</w:t>
      </w:r>
      <w:r>
        <w:rPr>
          <w:rFonts w:ascii="Arial"/>
          <w:i/>
          <w:spacing w:val="15"/>
        </w:rPr>
        <w:t xml:space="preserve"> </w:t>
      </w:r>
      <w:r>
        <w:t>MEDIUM</w:t>
      </w:r>
      <w:r>
        <w:rPr>
          <w:spacing w:val="22"/>
        </w:rPr>
        <w:t xml:space="preserve"> </w:t>
      </w:r>
      <w:r>
        <w:rPr>
          <w:rFonts w:ascii="Arial"/>
          <w:i/>
          <w:spacing w:val="-10"/>
        </w:rPr>
        <w:t>&gt;</w:t>
      </w:r>
    </w:p>
    <w:p w14:paraId="7FEE52D7" w14:textId="77777777" w:rsidR="008A1036" w:rsidRDefault="00000000">
      <w:pPr>
        <w:pStyle w:val="BodyText"/>
        <w:spacing w:before="9" w:line="249" w:lineRule="auto"/>
        <w:ind w:left="198" w:right="257"/>
        <w:jc w:val="both"/>
      </w:pPr>
      <w:r>
        <w:t xml:space="preserve">LOW) translates combined stress level, risk probability, CNN disease label, and weather conditions into human-readable agronomic interventions. Example: “Severe Stress AND High Risk” triggers “Irrigate immediately; apply fungicide; contact </w:t>
      </w:r>
      <w:r>
        <w:rPr>
          <w:spacing w:val="-2"/>
        </w:rPr>
        <w:t>agronomist.”</w:t>
      </w:r>
    </w:p>
    <w:p w14:paraId="74ECFC50" w14:textId="77777777" w:rsidR="008A1036" w:rsidRDefault="00000000">
      <w:pPr>
        <w:spacing w:before="136"/>
        <w:ind w:left="198"/>
        <w:jc w:val="both"/>
        <w:rPr>
          <w:i/>
          <w:sz w:val="20"/>
        </w:rPr>
      </w:pPr>
      <w:bookmarkStart w:id="18" w:name="Streamlit_Dashboard"/>
      <w:bookmarkEnd w:id="18"/>
      <w:r>
        <w:rPr>
          <w:i/>
          <w:sz w:val="20"/>
        </w:rPr>
        <w:t>F.</w:t>
      </w:r>
      <w:r>
        <w:rPr>
          <w:i/>
          <w:spacing w:val="23"/>
          <w:sz w:val="20"/>
        </w:rPr>
        <w:t xml:space="preserve"> </w:t>
      </w:r>
      <w:r>
        <w:rPr>
          <w:i/>
          <w:sz w:val="20"/>
        </w:rPr>
        <w:t xml:space="preserve">Streamlit </w:t>
      </w:r>
      <w:r>
        <w:rPr>
          <w:i/>
          <w:spacing w:val="-2"/>
          <w:sz w:val="20"/>
        </w:rPr>
        <w:t>Dashboard</w:t>
      </w:r>
    </w:p>
    <w:p w14:paraId="42986CCB" w14:textId="77777777" w:rsidR="008A1036" w:rsidRDefault="00000000">
      <w:pPr>
        <w:pStyle w:val="BodyText"/>
        <w:spacing w:before="73" w:line="249" w:lineRule="auto"/>
        <w:ind w:left="198" w:right="257" w:firstLine="199"/>
        <w:jc w:val="both"/>
      </w:pPr>
      <w:r>
        <w:t>Eight interactive pages span field registration, a Folium colour-coded field map, 90-day NDVI time-series plots, leaf disease scanning, weather-risk matrix, priority-sorted recom- mendation cards, new-field registration, and an in-dashboard CNN training launcher.</w:t>
      </w:r>
    </w:p>
    <w:p w14:paraId="6C927897" w14:textId="77777777" w:rsidR="008A1036" w:rsidRDefault="00000000">
      <w:pPr>
        <w:pStyle w:val="ListParagraph"/>
        <w:numPr>
          <w:ilvl w:val="0"/>
          <w:numId w:val="4"/>
        </w:numPr>
        <w:tabs>
          <w:tab w:val="left" w:pos="1895"/>
        </w:tabs>
        <w:spacing w:before="137"/>
        <w:ind w:left="1895" w:hanging="342"/>
        <w:jc w:val="left"/>
        <w:rPr>
          <w:sz w:val="20"/>
        </w:rPr>
      </w:pPr>
      <w:bookmarkStart w:id="19" w:name="Experimental_Setup"/>
      <w:bookmarkEnd w:id="19"/>
      <w:r>
        <w:rPr>
          <w:smallCaps/>
          <w:spacing w:val="2"/>
          <w:sz w:val="20"/>
        </w:rPr>
        <w:t>Experimental</w:t>
      </w:r>
      <w:r>
        <w:rPr>
          <w:smallCaps/>
          <w:spacing w:val="68"/>
          <w:sz w:val="20"/>
        </w:rPr>
        <w:t xml:space="preserve"> </w:t>
      </w:r>
      <w:r>
        <w:rPr>
          <w:smallCaps/>
          <w:spacing w:val="-4"/>
          <w:sz w:val="20"/>
        </w:rPr>
        <w:t>Setup</w:t>
      </w:r>
    </w:p>
    <w:p w14:paraId="4A2938AF" w14:textId="77777777" w:rsidR="008A1036" w:rsidRDefault="00000000">
      <w:pPr>
        <w:pStyle w:val="BodyText"/>
        <w:spacing w:before="73" w:line="249" w:lineRule="auto"/>
        <w:ind w:left="198" w:right="257" w:firstLine="199"/>
        <w:jc w:val="both"/>
      </w:pPr>
      <w:r>
        <w:t>All the experiments were done on Google Colab using NVIDIA</w:t>
      </w:r>
      <w:r>
        <w:rPr>
          <w:spacing w:val="34"/>
        </w:rPr>
        <w:t xml:space="preserve"> </w:t>
      </w:r>
      <w:r>
        <w:t>Tesla</w:t>
      </w:r>
      <w:r>
        <w:rPr>
          <w:spacing w:val="40"/>
        </w:rPr>
        <w:t xml:space="preserve"> </w:t>
      </w:r>
      <w:r>
        <w:t>T4</w:t>
      </w:r>
      <w:r>
        <w:rPr>
          <w:spacing w:val="40"/>
        </w:rPr>
        <w:t xml:space="preserve"> </w:t>
      </w:r>
      <w:r>
        <w:t>having</w:t>
      </w:r>
      <w:r>
        <w:rPr>
          <w:spacing w:val="39"/>
        </w:rPr>
        <w:t xml:space="preserve"> </w:t>
      </w:r>
      <w:r>
        <w:t>(16</w:t>
      </w:r>
      <w:r>
        <w:rPr>
          <w:spacing w:val="-17"/>
        </w:rPr>
        <w:t xml:space="preserve"> </w:t>
      </w:r>
      <w:r>
        <w:t>GB</w:t>
      </w:r>
      <w:r>
        <w:rPr>
          <w:spacing w:val="40"/>
        </w:rPr>
        <w:t xml:space="preserve"> </w:t>
      </w:r>
      <w:r>
        <w:t>VRAM),</w:t>
      </w:r>
      <w:r>
        <w:rPr>
          <w:spacing w:val="40"/>
        </w:rPr>
        <w:t xml:space="preserve"> </w:t>
      </w:r>
      <w:r>
        <w:t>12.7</w:t>
      </w:r>
      <w:r>
        <w:rPr>
          <w:spacing w:val="-17"/>
        </w:rPr>
        <w:t xml:space="preserve"> </w:t>
      </w:r>
      <w:r>
        <w:t>GB</w:t>
      </w:r>
      <w:r>
        <w:rPr>
          <w:spacing w:val="40"/>
        </w:rPr>
        <w:t xml:space="preserve"> </w:t>
      </w:r>
      <w:r>
        <w:rPr>
          <w:spacing w:val="-4"/>
        </w:rPr>
        <w:t>RAM,</w:t>
      </w:r>
    </w:p>
    <w:p w14:paraId="2A7066EB" w14:textId="77777777" w:rsidR="008A1036" w:rsidRDefault="00000000">
      <w:pPr>
        <w:pStyle w:val="BodyText"/>
        <w:spacing w:line="249" w:lineRule="auto"/>
        <w:ind w:left="198" w:right="257"/>
        <w:jc w:val="both"/>
      </w:pPr>
      <w:r>
        <w:t>and</w:t>
      </w:r>
      <w:r>
        <w:rPr>
          <w:spacing w:val="40"/>
        </w:rPr>
        <w:t xml:space="preserve"> </w:t>
      </w:r>
      <w:r>
        <w:t>Python</w:t>
      </w:r>
      <w:r>
        <w:rPr>
          <w:spacing w:val="40"/>
        </w:rPr>
        <w:t xml:space="preserve"> </w:t>
      </w:r>
      <w:r>
        <w:t>3.10.</w:t>
      </w:r>
      <w:r>
        <w:rPr>
          <w:spacing w:val="40"/>
        </w:rPr>
        <w:t xml:space="preserve"> </w:t>
      </w:r>
      <w:r>
        <w:t>The</w:t>
      </w:r>
      <w:r>
        <w:rPr>
          <w:spacing w:val="40"/>
        </w:rPr>
        <w:t xml:space="preserve"> </w:t>
      </w:r>
      <w:r>
        <w:t>dataset</w:t>
      </w:r>
      <w:r>
        <w:rPr>
          <w:spacing w:val="40"/>
        </w:rPr>
        <w:t xml:space="preserve"> </w:t>
      </w:r>
      <w:r>
        <w:t>of</w:t>
      </w:r>
      <w:r>
        <w:rPr>
          <w:spacing w:val="40"/>
        </w:rPr>
        <w:t xml:space="preserve"> </w:t>
      </w:r>
      <w:r>
        <w:t>38</w:t>
      </w:r>
      <w:r>
        <w:rPr>
          <w:spacing w:val="40"/>
        </w:rPr>
        <w:t xml:space="preserve"> </w:t>
      </w:r>
      <w:r>
        <w:t>classes</w:t>
      </w:r>
      <w:r>
        <w:rPr>
          <w:spacing w:val="40"/>
        </w:rPr>
        <w:t xml:space="preserve"> </w:t>
      </w:r>
      <w:r>
        <w:t>and</w:t>
      </w:r>
      <w:r>
        <w:rPr>
          <w:spacing w:val="40"/>
        </w:rPr>
        <w:t xml:space="preserve"> </w:t>
      </w:r>
      <w:r>
        <w:t>54,306 images</w:t>
      </w:r>
      <w:r>
        <w:rPr>
          <w:spacing w:val="40"/>
        </w:rPr>
        <w:t xml:space="preserve"> </w:t>
      </w:r>
      <w:r>
        <w:t>(PlantVillage)</w:t>
      </w:r>
      <w:r>
        <w:rPr>
          <w:spacing w:val="40"/>
        </w:rPr>
        <w:t xml:space="preserve"> </w:t>
      </w:r>
      <w:r>
        <w:t>was</w:t>
      </w:r>
      <w:r>
        <w:rPr>
          <w:spacing w:val="40"/>
        </w:rPr>
        <w:t xml:space="preserve"> </w:t>
      </w:r>
      <w:r>
        <w:t>divided</w:t>
      </w:r>
      <w:r>
        <w:rPr>
          <w:spacing w:val="40"/>
        </w:rPr>
        <w:t xml:space="preserve"> </w:t>
      </w:r>
      <w:r>
        <w:t>into</w:t>
      </w:r>
      <w:r>
        <w:rPr>
          <w:spacing w:val="40"/>
        </w:rPr>
        <w:t xml:space="preserve"> </w:t>
      </w:r>
      <w:r>
        <w:t>80%</w:t>
      </w:r>
      <w:r>
        <w:rPr>
          <w:spacing w:val="-13"/>
        </w:rPr>
        <w:t xml:space="preserve"> </w:t>
      </w:r>
      <w:r>
        <w:t>/</w:t>
      </w:r>
      <w:r>
        <w:rPr>
          <w:spacing w:val="-12"/>
        </w:rPr>
        <w:t xml:space="preserve"> </w:t>
      </w:r>
      <w:r>
        <w:t>10%</w:t>
      </w:r>
      <w:r>
        <w:rPr>
          <w:spacing w:val="-13"/>
        </w:rPr>
        <w:t xml:space="preserve"> </w:t>
      </w:r>
      <w:r>
        <w:t>/</w:t>
      </w:r>
      <w:r>
        <w:rPr>
          <w:spacing w:val="-12"/>
        </w:rPr>
        <w:t xml:space="preserve"> </w:t>
      </w:r>
      <w:r>
        <w:t>10% (train</w:t>
      </w:r>
      <w:r>
        <w:rPr>
          <w:spacing w:val="-13"/>
        </w:rPr>
        <w:t xml:space="preserve"> </w:t>
      </w:r>
      <w:r>
        <w:t>/</w:t>
      </w:r>
      <w:r>
        <w:rPr>
          <w:spacing w:val="-12"/>
        </w:rPr>
        <w:t xml:space="preserve"> </w:t>
      </w:r>
      <w:r>
        <w:t>val</w:t>
      </w:r>
      <w:r>
        <w:rPr>
          <w:spacing w:val="-13"/>
        </w:rPr>
        <w:t xml:space="preserve"> </w:t>
      </w:r>
      <w:r>
        <w:t>/</w:t>
      </w:r>
      <w:r>
        <w:rPr>
          <w:spacing w:val="-12"/>
        </w:rPr>
        <w:t xml:space="preserve"> </w:t>
      </w:r>
      <w:r>
        <w:t>test).</w:t>
      </w:r>
      <w:r>
        <w:rPr>
          <w:spacing w:val="-13"/>
        </w:rPr>
        <w:t xml:space="preserve"> </w:t>
      </w:r>
      <w:r>
        <w:t>A</w:t>
      </w:r>
      <w:r>
        <w:rPr>
          <w:spacing w:val="-12"/>
        </w:rPr>
        <w:t xml:space="preserve"> </w:t>
      </w:r>
      <w:r>
        <w:t>simulated</w:t>
      </w:r>
      <w:r>
        <w:rPr>
          <w:spacing w:val="-13"/>
        </w:rPr>
        <w:t xml:space="preserve"> </w:t>
      </w:r>
      <w:r>
        <w:t>80-field</w:t>
      </w:r>
      <w:r>
        <w:rPr>
          <w:spacing w:val="-12"/>
        </w:rPr>
        <w:t xml:space="preserve"> </w:t>
      </w:r>
      <w:r>
        <w:t>stress-sensible</w:t>
      </w:r>
      <w:r>
        <w:rPr>
          <w:spacing w:val="-4"/>
        </w:rPr>
        <w:t xml:space="preserve"> </w:t>
      </w:r>
      <w:r>
        <w:t>reference dataset</w:t>
      </w:r>
      <w:r>
        <w:rPr>
          <w:spacing w:val="-2"/>
        </w:rPr>
        <w:t xml:space="preserve"> </w:t>
      </w:r>
      <w:r>
        <w:t>of</w:t>
      </w:r>
      <w:r>
        <w:rPr>
          <w:spacing w:val="-2"/>
        </w:rPr>
        <w:t xml:space="preserve"> </w:t>
      </w:r>
      <w:r>
        <w:t>Sentinel-2</w:t>
      </w:r>
      <w:r>
        <w:rPr>
          <w:spacing w:val="-2"/>
        </w:rPr>
        <w:t xml:space="preserve"> </w:t>
      </w:r>
      <w:r>
        <w:t>was</w:t>
      </w:r>
      <w:r>
        <w:rPr>
          <w:spacing w:val="-2"/>
        </w:rPr>
        <w:t xml:space="preserve"> </w:t>
      </w:r>
      <w:r>
        <w:t>utilized</w:t>
      </w:r>
      <w:r>
        <w:rPr>
          <w:spacing w:val="-2"/>
        </w:rPr>
        <w:t xml:space="preserve"> </w:t>
      </w:r>
      <w:r>
        <w:t>in</w:t>
      </w:r>
      <w:r>
        <w:rPr>
          <w:spacing w:val="-2"/>
        </w:rPr>
        <w:t xml:space="preserve"> </w:t>
      </w:r>
      <w:r>
        <w:t>the</w:t>
      </w:r>
      <w:r>
        <w:rPr>
          <w:spacing w:val="-3"/>
        </w:rPr>
        <w:t xml:space="preserve"> </w:t>
      </w:r>
      <w:r>
        <w:t>NDVI</w:t>
      </w:r>
      <w:r>
        <w:rPr>
          <w:spacing w:val="-2"/>
        </w:rPr>
        <w:t xml:space="preserve"> </w:t>
      </w:r>
      <w:r>
        <w:t>stress-detection evaluation</w:t>
      </w:r>
      <w:r>
        <w:rPr>
          <w:spacing w:val="-1"/>
        </w:rPr>
        <w:t xml:space="preserve"> </w:t>
      </w:r>
      <w:r>
        <w:t>and</w:t>
      </w:r>
      <w:r>
        <w:rPr>
          <w:spacing w:val="-1"/>
        </w:rPr>
        <w:t xml:space="preserve"> </w:t>
      </w:r>
      <w:r>
        <w:t>presentation</w:t>
      </w:r>
      <w:r>
        <w:rPr>
          <w:spacing w:val="-1"/>
        </w:rPr>
        <w:t xml:space="preserve"> </w:t>
      </w:r>
      <w:r>
        <w:t>of</w:t>
      </w:r>
      <w:r>
        <w:rPr>
          <w:spacing w:val="-1"/>
        </w:rPr>
        <w:t xml:space="preserve"> </w:t>
      </w:r>
      <w:r>
        <w:t>deterministically</w:t>
      </w:r>
      <w:r>
        <w:rPr>
          <w:spacing w:val="-1"/>
        </w:rPr>
        <w:t xml:space="preserve"> </w:t>
      </w:r>
      <w:r>
        <w:t>injected</w:t>
      </w:r>
      <w:r>
        <w:rPr>
          <w:spacing w:val="-1"/>
        </w:rPr>
        <w:t xml:space="preserve"> </w:t>
      </w:r>
      <w:r>
        <w:t xml:space="preserve">stress events (seed = 42). The most important hyperparameters are listed in Table </w:t>
      </w:r>
      <w:hyperlink w:anchor="_bookmark4" w:history="1">
        <w:r>
          <w:t>III.</w:t>
        </w:r>
      </w:hyperlink>
    </w:p>
    <w:p w14:paraId="35291AF1" w14:textId="77777777" w:rsidR="008A1036" w:rsidRDefault="008A1036">
      <w:pPr>
        <w:pStyle w:val="BodyText"/>
        <w:spacing w:before="12"/>
      </w:pPr>
    </w:p>
    <w:p w14:paraId="04FB53AA" w14:textId="77777777" w:rsidR="008A1036" w:rsidRDefault="00000000">
      <w:pPr>
        <w:spacing w:before="1" w:line="182" w:lineRule="exact"/>
        <w:ind w:right="58"/>
        <w:jc w:val="center"/>
        <w:rPr>
          <w:sz w:val="16"/>
        </w:rPr>
      </w:pPr>
      <w:bookmarkStart w:id="20" w:name="_bookmark4"/>
      <w:bookmarkEnd w:id="20"/>
      <w:r>
        <w:rPr>
          <w:spacing w:val="-2"/>
          <w:sz w:val="16"/>
        </w:rPr>
        <w:t>TABLE</w:t>
      </w:r>
      <w:r>
        <w:rPr>
          <w:spacing w:val="4"/>
          <w:sz w:val="16"/>
        </w:rPr>
        <w:t xml:space="preserve"> </w:t>
      </w:r>
      <w:r>
        <w:rPr>
          <w:spacing w:val="-5"/>
          <w:sz w:val="16"/>
        </w:rPr>
        <w:t>III</w:t>
      </w:r>
    </w:p>
    <w:p w14:paraId="38C55881" w14:textId="77777777" w:rsidR="008A1036" w:rsidRDefault="00000000">
      <w:pPr>
        <w:spacing w:line="182" w:lineRule="exact"/>
        <w:ind w:right="58"/>
        <w:jc w:val="center"/>
        <w:rPr>
          <w:sz w:val="16"/>
        </w:rPr>
      </w:pPr>
      <w:r>
        <w:rPr>
          <w:smallCaps/>
          <w:spacing w:val="2"/>
          <w:sz w:val="16"/>
        </w:rPr>
        <w:t>Hyperparameter</w:t>
      </w:r>
      <w:r>
        <w:rPr>
          <w:smallCaps/>
          <w:spacing w:val="43"/>
          <w:sz w:val="16"/>
        </w:rPr>
        <w:t xml:space="preserve"> </w:t>
      </w:r>
      <w:r>
        <w:rPr>
          <w:smallCaps/>
          <w:spacing w:val="-2"/>
          <w:sz w:val="16"/>
        </w:rPr>
        <w:t>configuration.</w:t>
      </w:r>
    </w:p>
    <w:p w14:paraId="05E12C1A" w14:textId="77777777" w:rsidR="008A1036" w:rsidRDefault="00000000">
      <w:pPr>
        <w:pStyle w:val="BodyText"/>
        <w:spacing w:before="10"/>
        <w:rPr>
          <w:sz w:val="13"/>
        </w:rPr>
      </w:pPr>
      <w:r>
        <w:rPr>
          <w:noProof/>
          <w:sz w:val="13"/>
        </w:rPr>
        <mc:AlternateContent>
          <mc:Choice Requires="wps">
            <w:drawing>
              <wp:anchor distT="0" distB="0" distL="0" distR="0" simplePos="0" relativeHeight="487592448" behindDoc="1" locked="0" layoutInCell="1" allowOverlap="1" wp14:anchorId="3A5D712B" wp14:editId="2DCB3EC3">
                <wp:simplePos x="0" y="0"/>
                <wp:positionH relativeFrom="page">
                  <wp:posOffset>4542497</wp:posOffset>
                </wp:positionH>
                <wp:positionV relativeFrom="paragraph">
                  <wp:posOffset>116813</wp:posOffset>
                </wp:positionV>
                <wp:extent cx="2028189"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189" cy="1270"/>
                        </a:xfrm>
                        <a:custGeom>
                          <a:avLst/>
                          <a:gdLst/>
                          <a:ahLst/>
                          <a:cxnLst/>
                          <a:rect l="l" t="t" r="r" b="b"/>
                          <a:pathLst>
                            <a:path w="2028189">
                              <a:moveTo>
                                <a:pt x="0" y="0"/>
                              </a:moveTo>
                              <a:lnTo>
                                <a:pt x="2027682"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538888" id="Graphic 13" o:spid="_x0000_s1026" style="position:absolute;margin-left:357.7pt;margin-top:9.2pt;width:159.7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0281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" path="m,l2027682,e" filled="f" strokeweight=".28114mm">
                <v:path arrowok="t"/>
                <w10:wrap type="topAndBottom" anchorx="page"/>
              </v:shape>
            </w:pict>
          </mc:Fallback>
        </mc:AlternateContent>
      </w:r>
    </w:p>
    <w:p w14:paraId="2A658FC1" w14:textId="77777777" w:rsidR="008A1036" w:rsidRDefault="00000000">
      <w:pPr>
        <w:tabs>
          <w:tab w:val="left" w:pos="3211"/>
        </w:tabs>
        <w:spacing w:before="53"/>
        <w:ind w:left="1232"/>
        <w:rPr>
          <w:b/>
          <w:sz w:val="16"/>
        </w:rPr>
      </w:pPr>
      <w:r>
        <w:rPr>
          <w:b/>
          <w:spacing w:val="-2"/>
          <w:sz w:val="16"/>
        </w:rPr>
        <w:t>Parameter</w:t>
      </w:r>
      <w:r>
        <w:rPr>
          <w:b/>
          <w:sz w:val="16"/>
        </w:rPr>
        <w:tab/>
      </w:r>
      <w:r>
        <w:rPr>
          <w:b/>
          <w:spacing w:val="-2"/>
          <w:sz w:val="16"/>
        </w:rPr>
        <w:t>Value</w:t>
      </w:r>
    </w:p>
    <w:p w14:paraId="15489C55" w14:textId="77777777" w:rsidR="008A1036" w:rsidRDefault="00000000">
      <w:pPr>
        <w:pStyle w:val="BodyText"/>
        <w:spacing w:before="9"/>
        <w:rPr>
          <w:b/>
          <w:sz w:val="3"/>
        </w:rPr>
      </w:pPr>
      <w:r>
        <w:rPr>
          <w:b/>
          <w:noProof/>
          <w:sz w:val="3"/>
        </w:rPr>
        <mc:AlternateContent>
          <mc:Choice Requires="wps">
            <w:drawing>
              <wp:anchor distT="0" distB="0" distL="0" distR="0" simplePos="0" relativeHeight="487592960" behindDoc="1" locked="0" layoutInCell="1" allowOverlap="1" wp14:anchorId="693384E5" wp14:editId="787E3F06">
                <wp:simplePos x="0" y="0"/>
                <wp:positionH relativeFrom="page">
                  <wp:posOffset>4542497</wp:posOffset>
                </wp:positionH>
                <wp:positionV relativeFrom="paragraph">
                  <wp:posOffset>43412</wp:posOffset>
                </wp:positionV>
                <wp:extent cx="2028189"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189" cy="1270"/>
                        </a:xfrm>
                        <a:custGeom>
                          <a:avLst/>
                          <a:gdLst/>
                          <a:ahLst/>
                          <a:cxnLst/>
                          <a:rect l="l" t="t" r="r" b="b"/>
                          <a:pathLst>
                            <a:path w="2028189">
                              <a:moveTo>
                                <a:pt x="0" y="0"/>
                              </a:moveTo>
                              <a:lnTo>
                                <a:pt x="2027682"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1FA079" id="Graphic 14" o:spid="_x0000_s1026" style="position:absolute;margin-left:357.7pt;margin-top:3.4pt;width:159.7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20281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" path="m,l2027682,e" filled="f" strokeweight=".17567mm">
                <v:path arrowok="t"/>
                <w10:wrap type="topAndBottom" anchorx="page"/>
              </v:shape>
            </w:pict>
          </mc:Fallback>
        </mc:AlternateContent>
      </w:r>
    </w:p>
    <w:p w14:paraId="1DA22BB8" w14:textId="77777777" w:rsidR="008A1036" w:rsidRDefault="00000000">
      <w:pPr>
        <w:tabs>
          <w:tab w:val="left" w:pos="3211"/>
        </w:tabs>
        <w:spacing w:before="50"/>
        <w:ind w:left="1232"/>
        <w:rPr>
          <w:rFonts w:ascii="Calibri" w:hAnsi="Calibri"/>
          <w:sz w:val="16"/>
        </w:rPr>
      </w:pPr>
      <w:r>
        <w:rPr>
          <w:sz w:val="16"/>
        </w:rPr>
        <w:t>Image</w:t>
      </w:r>
      <w:r>
        <w:rPr>
          <w:spacing w:val="11"/>
          <w:sz w:val="16"/>
        </w:rPr>
        <w:t xml:space="preserve"> </w:t>
      </w:r>
      <w:r>
        <w:rPr>
          <w:sz w:val="16"/>
        </w:rPr>
        <w:t>input</w:t>
      </w:r>
      <w:r>
        <w:rPr>
          <w:spacing w:val="11"/>
          <w:sz w:val="16"/>
        </w:rPr>
        <w:t xml:space="preserve"> </w:t>
      </w:r>
      <w:r>
        <w:rPr>
          <w:spacing w:val="-4"/>
          <w:sz w:val="16"/>
        </w:rPr>
        <w:t>size</w:t>
      </w:r>
      <w:r>
        <w:rPr>
          <w:sz w:val="16"/>
        </w:rPr>
        <w:tab/>
      </w:r>
      <w:r>
        <w:rPr>
          <w:rFonts w:ascii="Calibri" w:hAnsi="Calibri"/>
          <w:w w:val="105"/>
          <w:sz w:val="16"/>
        </w:rPr>
        <w:t>224</w:t>
      </w:r>
      <w:r>
        <w:rPr>
          <w:rFonts w:ascii="Calibri" w:hAnsi="Calibri"/>
          <w:spacing w:val="10"/>
          <w:w w:val="110"/>
          <w:sz w:val="16"/>
        </w:rPr>
        <w:t xml:space="preserve"> </w:t>
      </w:r>
      <w:r>
        <w:rPr>
          <w:rFonts w:ascii="Arial" w:hAnsi="Arial"/>
          <w:i/>
          <w:w w:val="110"/>
          <w:sz w:val="16"/>
        </w:rPr>
        <w:t>×</w:t>
      </w:r>
      <w:r>
        <w:rPr>
          <w:rFonts w:ascii="Arial" w:hAnsi="Arial"/>
          <w:i/>
          <w:spacing w:val="1"/>
          <w:w w:val="110"/>
          <w:sz w:val="16"/>
        </w:rPr>
        <w:t xml:space="preserve"> </w:t>
      </w:r>
      <w:r>
        <w:rPr>
          <w:rFonts w:ascii="Calibri" w:hAnsi="Calibri"/>
          <w:spacing w:val="-5"/>
          <w:sz w:val="16"/>
        </w:rPr>
        <w:t>224</w:t>
      </w:r>
    </w:p>
    <w:p w14:paraId="7173E637" w14:textId="77777777" w:rsidR="008A1036" w:rsidRDefault="00000000">
      <w:pPr>
        <w:tabs>
          <w:tab w:val="right" w:pos="3371"/>
        </w:tabs>
        <w:spacing w:before="14"/>
        <w:ind w:left="1232"/>
        <w:rPr>
          <w:sz w:val="16"/>
        </w:rPr>
      </w:pPr>
      <w:r>
        <w:rPr>
          <w:sz w:val="16"/>
        </w:rPr>
        <w:t>Batch</w:t>
      </w:r>
      <w:r>
        <w:rPr>
          <w:spacing w:val="11"/>
          <w:sz w:val="16"/>
        </w:rPr>
        <w:t xml:space="preserve"> </w:t>
      </w:r>
      <w:r>
        <w:rPr>
          <w:spacing w:val="-4"/>
          <w:sz w:val="16"/>
        </w:rPr>
        <w:t>size</w:t>
      </w:r>
      <w:r>
        <w:rPr>
          <w:sz w:val="16"/>
        </w:rPr>
        <w:tab/>
      </w:r>
      <w:r>
        <w:rPr>
          <w:spacing w:val="-5"/>
          <w:sz w:val="16"/>
        </w:rPr>
        <w:t>32</w:t>
      </w:r>
    </w:p>
    <w:p w14:paraId="0653CAEA" w14:textId="77777777" w:rsidR="008A1036" w:rsidRDefault="00000000">
      <w:pPr>
        <w:tabs>
          <w:tab w:val="left" w:pos="3211"/>
        </w:tabs>
        <w:spacing w:before="19"/>
        <w:ind w:left="1232"/>
        <w:rPr>
          <w:sz w:val="16"/>
        </w:rPr>
      </w:pPr>
      <w:r>
        <w:rPr>
          <w:w w:val="105"/>
          <w:sz w:val="16"/>
        </w:rPr>
        <w:t>Phase</w:t>
      </w:r>
      <w:r>
        <w:rPr>
          <w:spacing w:val="1"/>
          <w:w w:val="105"/>
          <w:sz w:val="16"/>
        </w:rPr>
        <w:t xml:space="preserve"> </w:t>
      </w:r>
      <w:r>
        <w:rPr>
          <w:w w:val="105"/>
          <w:sz w:val="16"/>
        </w:rPr>
        <w:t>1</w:t>
      </w:r>
      <w:r>
        <w:rPr>
          <w:spacing w:val="1"/>
          <w:w w:val="105"/>
          <w:sz w:val="16"/>
        </w:rPr>
        <w:t xml:space="preserve"> </w:t>
      </w:r>
      <w:r>
        <w:rPr>
          <w:w w:val="105"/>
          <w:sz w:val="16"/>
        </w:rPr>
        <w:t>LR</w:t>
      </w:r>
      <w:r>
        <w:rPr>
          <w:spacing w:val="1"/>
          <w:w w:val="105"/>
          <w:sz w:val="16"/>
        </w:rPr>
        <w:t xml:space="preserve"> </w:t>
      </w:r>
      <w:r>
        <w:rPr>
          <w:w w:val="105"/>
          <w:sz w:val="16"/>
        </w:rPr>
        <w:t>/</w:t>
      </w:r>
      <w:r>
        <w:rPr>
          <w:spacing w:val="2"/>
          <w:w w:val="105"/>
          <w:sz w:val="16"/>
        </w:rPr>
        <w:t xml:space="preserve"> </w:t>
      </w:r>
      <w:r>
        <w:rPr>
          <w:w w:val="105"/>
          <w:sz w:val="16"/>
        </w:rPr>
        <w:t>max</w:t>
      </w:r>
      <w:r>
        <w:rPr>
          <w:spacing w:val="1"/>
          <w:w w:val="105"/>
          <w:sz w:val="16"/>
        </w:rPr>
        <w:t xml:space="preserve"> </w:t>
      </w:r>
      <w:r>
        <w:rPr>
          <w:spacing w:val="-2"/>
          <w:w w:val="105"/>
          <w:sz w:val="16"/>
        </w:rPr>
        <w:t>epochs</w:t>
      </w:r>
      <w:r>
        <w:rPr>
          <w:sz w:val="16"/>
        </w:rPr>
        <w:tab/>
      </w:r>
      <w:r>
        <w:rPr>
          <w:rFonts w:ascii="Calibri" w:hAnsi="Calibri"/>
          <w:w w:val="105"/>
          <w:sz w:val="16"/>
        </w:rPr>
        <w:t>1</w:t>
      </w:r>
      <w:r>
        <w:rPr>
          <w:rFonts w:ascii="Calibri" w:hAnsi="Calibri"/>
          <w:spacing w:val="5"/>
          <w:w w:val="115"/>
          <w:sz w:val="16"/>
        </w:rPr>
        <w:t xml:space="preserve"> </w:t>
      </w:r>
      <w:r>
        <w:rPr>
          <w:rFonts w:ascii="Arial" w:hAnsi="Arial"/>
          <w:i/>
          <w:w w:val="115"/>
          <w:sz w:val="16"/>
        </w:rPr>
        <w:t>×</w:t>
      </w:r>
      <w:r>
        <w:rPr>
          <w:rFonts w:ascii="Arial" w:hAnsi="Arial"/>
          <w:i/>
          <w:spacing w:val="-4"/>
          <w:w w:val="115"/>
          <w:sz w:val="16"/>
        </w:rPr>
        <w:t xml:space="preserve"> </w:t>
      </w:r>
      <w:r>
        <w:rPr>
          <w:rFonts w:ascii="Calibri" w:hAnsi="Calibri"/>
          <w:w w:val="115"/>
          <w:sz w:val="16"/>
        </w:rPr>
        <w:t>10</w:t>
      </w:r>
      <w:r>
        <w:rPr>
          <w:rFonts w:ascii="Arial" w:hAnsi="Arial"/>
          <w:i/>
          <w:w w:val="115"/>
          <w:sz w:val="16"/>
          <w:vertAlign w:val="superscript"/>
        </w:rPr>
        <w:t>−</w:t>
      </w:r>
      <w:r>
        <w:rPr>
          <w:rFonts w:ascii="Lucida Console" w:hAnsi="Lucida Console"/>
          <w:w w:val="115"/>
          <w:sz w:val="16"/>
          <w:vertAlign w:val="superscript"/>
        </w:rPr>
        <w:t>3</w:t>
      </w:r>
      <w:r>
        <w:rPr>
          <w:rFonts w:ascii="Lucida Console" w:hAnsi="Lucida Console"/>
          <w:spacing w:val="-27"/>
          <w:w w:val="115"/>
          <w:sz w:val="16"/>
        </w:rPr>
        <w:t xml:space="preserve"> </w:t>
      </w:r>
      <w:r>
        <w:rPr>
          <w:w w:val="105"/>
          <w:sz w:val="16"/>
        </w:rPr>
        <w:t>/</w:t>
      </w:r>
      <w:r>
        <w:rPr>
          <w:spacing w:val="27"/>
          <w:w w:val="105"/>
          <w:sz w:val="16"/>
        </w:rPr>
        <w:t xml:space="preserve"> </w:t>
      </w:r>
      <w:r>
        <w:rPr>
          <w:spacing w:val="-5"/>
          <w:w w:val="105"/>
          <w:sz w:val="16"/>
        </w:rPr>
        <w:t>20</w:t>
      </w:r>
    </w:p>
    <w:p w14:paraId="579C1B18" w14:textId="77777777" w:rsidR="008A1036" w:rsidRDefault="00000000">
      <w:pPr>
        <w:tabs>
          <w:tab w:val="left" w:pos="3211"/>
        </w:tabs>
        <w:spacing w:before="11"/>
        <w:ind w:left="1232"/>
        <w:rPr>
          <w:sz w:val="16"/>
        </w:rPr>
      </w:pPr>
      <w:r>
        <w:rPr>
          <w:w w:val="105"/>
          <w:sz w:val="16"/>
        </w:rPr>
        <w:t>Phase</w:t>
      </w:r>
      <w:r>
        <w:rPr>
          <w:spacing w:val="1"/>
          <w:w w:val="105"/>
          <w:sz w:val="16"/>
        </w:rPr>
        <w:t xml:space="preserve"> </w:t>
      </w:r>
      <w:r>
        <w:rPr>
          <w:w w:val="105"/>
          <w:sz w:val="16"/>
        </w:rPr>
        <w:t>2</w:t>
      </w:r>
      <w:r>
        <w:rPr>
          <w:spacing w:val="1"/>
          <w:w w:val="105"/>
          <w:sz w:val="16"/>
        </w:rPr>
        <w:t xml:space="preserve"> </w:t>
      </w:r>
      <w:r>
        <w:rPr>
          <w:w w:val="105"/>
          <w:sz w:val="16"/>
        </w:rPr>
        <w:t>LR</w:t>
      </w:r>
      <w:r>
        <w:rPr>
          <w:spacing w:val="1"/>
          <w:w w:val="105"/>
          <w:sz w:val="16"/>
        </w:rPr>
        <w:t xml:space="preserve"> </w:t>
      </w:r>
      <w:r>
        <w:rPr>
          <w:w w:val="105"/>
          <w:sz w:val="16"/>
        </w:rPr>
        <w:t>/</w:t>
      </w:r>
      <w:r>
        <w:rPr>
          <w:spacing w:val="2"/>
          <w:w w:val="105"/>
          <w:sz w:val="16"/>
        </w:rPr>
        <w:t xml:space="preserve"> </w:t>
      </w:r>
      <w:r>
        <w:rPr>
          <w:w w:val="105"/>
          <w:sz w:val="16"/>
        </w:rPr>
        <w:t>max</w:t>
      </w:r>
      <w:r>
        <w:rPr>
          <w:spacing w:val="1"/>
          <w:w w:val="105"/>
          <w:sz w:val="16"/>
        </w:rPr>
        <w:t xml:space="preserve"> </w:t>
      </w:r>
      <w:r>
        <w:rPr>
          <w:spacing w:val="-2"/>
          <w:w w:val="105"/>
          <w:sz w:val="16"/>
        </w:rPr>
        <w:t>epochs</w:t>
      </w:r>
      <w:r>
        <w:rPr>
          <w:sz w:val="16"/>
        </w:rPr>
        <w:tab/>
      </w:r>
      <w:r>
        <w:rPr>
          <w:rFonts w:ascii="Calibri" w:hAnsi="Calibri"/>
          <w:w w:val="105"/>
          <w:sz w:val="16"/>
        </w:rPr>
        <w:t>1</w:t>
      </w:r>
      <w:r>
        <w:rPr>
          <w:rFonts w:ascii="Calibri" w:hAnsi="Calibri"/>
          <w:spacing w:val="5"/>
          <w:w w:val="115"/>
          <w:sz w:val="16"/>
        </w:rPr>
        <w:t xml:space="preserve"> </w:t>
      </w:r>
      <w:r>
        <w:rPr>
          <w:rFonts w:ascii="Arial" w:hAnsi="Arial"/>
          <w:i/>
          <w:w w:val="115"/>
          <w:sz w:val="16"/>
        </w:rPr>
        <w:t>×</w:t>
      </w:r>
      <w:r>
        <w:rPr>
          <w:rFonts w:ascii="Arial" w:hAnsi="Arial"/>
          <w:i/>
          <w:spacing w:val="-4"/>
          <w:w w:val="115"/>
          <w:sz w:val="16"/>
        </w:rPr>
        <w:t xml:space="preserve"> </w:t>
      </w:r>
      <w:r>
        <w:rPr>
          <w:rFonts w:ascii="Calibri" w:hAnsi="Calibri"/>
          <w:w w:val="115"/>
          <w:sz w:val="16"/>
        </w:rPr>
        <w:t>10</w:t>
      </w:r>
      <w:r>
        <w:rPr>
          <w:rFonts w:ascii="Arial" w:hAnsi="Arial"/>
          <w:i/>
          <w:w w:val="115"/>
          <w:sz w:val="16"/>
          <w:vertAlign w:val="superscript"/>
        </w:rPr>
        <w:t>−</w:t>
      </w:r>
      <w:r>
        <w:rPr>
          <w:rFonts w:ascii="Lucida Console" w:hAnsi="Lucida Console"/>
          <w:w w:val="115"/>
          <w:sz w:val="16"/>
          <w:vertAlign w:val="superscript"/>
        </w:rPr>
        <w:t>5</w:t>
      </w:r>
      <w:r>
        <w:rPr>
          <w:rFonts w:ascii="Lucida Console" w:hAnsi="Lucida Console"/>
          <w:spacing w:val="-27"/>
          <w:w w:val="115"/>
          <w:sz w:val="16"/>
        </w:rPr>
        <w:t xml:space="preserve"> </w:t>
      </w:r>
      <w:r>
        <w:rPr>
          <w:w w:val="105"/>
          <w:sz w:val="16"/>
        </w:rPr>
        <w:t>/</w:t>
      </w:r>
      <w:r>
        <w:rPr>
          <w:spacing w:val="27"/>
          <w:w w:val="105"/>
          <w:sz w:val="16"/>
        </w:rPr>
        <w:t xml:space="preserve"> </w:t>
      </w:r>
      <w:r>
        <w:rPr>
          <w:spacing w:val="-5"/>
          <w:w w:val="105"/>
          <w:sz w:val="16"/>
        </w:rPr>
        <w:t>30</w:t>
      </w:r>
    </w:p>
    <w:p w14:paraId="1AC84861" w14:textId="77777777" w:rsidR="008A1036" w:rsidRDefault="00000000">
      <w:pPr>
        <w:tabs>
          <w:tab w:val="right" w:pos="3490"/>
        </w:tabs>
        <w:spacing w:before="14"/>
        <w:ind w:left="1232"/>
        <w:rPr>
          <w:sz w:val="16"/>
        </w:rPr>
      </w:pPr>
      <w:r>
        <w:rPr>
          <w:sz w:val="16"/>
        </w:rPr>
        <w:t>Dropout</w:t>
      </w:r>
      <w:r>
        <w:rPr>
          <w:spacing w:val="9"/>
          <w:sz w:val="16"/>
        </w:rPr>
        <w:t xml:space="preserve"> </w:t>
      </w:r>
      <w:r>
        <w:rPr>
          <w:spacing w:val="-4"/>
          <w:sz w:val="16"/>
        </w:rPr>
        <w:t>rate</w:t>
      </w:r>
      <w:r>
        <w:rPr>
          <w:sz w:val="16"/>
        </w:rPr>
        <w:tab/>
      </w:r>
      <w:r>
        <w:rPr>
          <w:spacing w:val="-4"/>
          <w:sz w:val="16"/>
        </w:rPr>
        <w:t>0.50</w:t>
      </w:r>
    </w:p>
    <w:p w14:paraId="108D70DB" w14:textId="77777777" w:rsidR="008A1036" w:rsidRDefault="00000000">
      <w:pPr>
        <w:tabs>
          <w:tab w:val="left" w:pos="3211"/>
          <w:tab w:val="right" w:pos="3411"/>
        </w:tabs>
        <w:spacing w:before="22" w:line="268" w:lineRule="auto"/>
        <w:ind w:left="1232" w:right="1806"/>
        <w:rPr>
          <w:sz w:val="16"/>
        </w:rPr>
      </w:pPr>
      <w:r>
        <w:rPr>
          <w:sz w:val="16"/>
        </w:rPr>
        <w:t>ResNet-50 layers unfrozen</w:t>
      </w:r>
      <w:r>
        <w:rPr>
          <w:sz w:val="16"/>
        </w:rPr>
        <w:tab/>
      </w:r>
      <w:r>
        <w:rPr>
          <w:spacing w:val="-2"/>
          <w:sz w:val="16"/>
        </w:rPr>
        <w:t>Top</w:t>
      </w:r>
      <w:r>
        <w:rPr>
          <w:spacing w:val="-5"/>
          <w:sz w:val="16"/>
        </w:rPr>
        <w:t xml:space="preserve"> </w:t>
      </w:r>
      <w:r>
        <w:rPr>
          <w:spacing w:val="-2"/>
          <w:sz w:val="16"/>
        </w:rPr>
        <w:t>30</w:t>
      </w:r>
      <w:r>
        <w:rPr>
          <w:spacing w:val="40"/>
          <w:sz w:val="16"/>
        </w:rPr>
        <w:t xml:space="preserve"> </w:t>
      </w:r>
      <w:r>
        <w:rPr>
          <w:sz w:val="16"/>
        </w:rPr>
        <w:t xml:space="preserve">Z-score </w:t>
      </w:r>
      <w:r>
        <w:rPr>
          <w:rFonts w:ascii="Arial" w:hAnsi="Arial"/>
          <w:i/>
          <w:sz w:val="16"/>
        </w:rPr>
        <w:t>τ</w:t>
      </w:r>
      <w:r>
        <w:rPr>
          <w:rFonts w:ascii="Arial" w:hAnsi="Arial"/>
          <w:i/>
          <w:spacing w:val="40"/>
          <w:sz w:val="16"/>
        </w:rPr>
        <w:t xml:space="preserve"> </w:t>
      </w:r>
      <w:r>
        <w:rPr>
          <w:sz w:val="16"/>
        </w:rPr>
        <w:t>(cereal / veg.)</w:t>
      </w:r>
      <w:r>
        <w:rPr>
          <w:sz w:val="16"/>
        </w:rPr>
        <w:tab/>
      </w:r>
      <w:r>
        <w:rPr>
          <w:sz w:val="16"/>
        </w:rPr>
        <w:tab/>
      </w:r>
      <w:r>
        <w:rPr>
          <w:spacing w:val="-4"/>
          <w:sz w:val="16"/>
        </w:rPr>
        <w:t>1.5</w:t>
      </w:r>
    </w:p>
    <w:p w14:paraId="1D2F3D34" w14:textId="77777777" w:rsidR="008A1036" w:rsidRDefault="00000000">
      <w:pPr>
        <w:tabs>
          <w:tab w:val="right" w:pos="3411"/>
        </w:tabs>
        <w:spacing w:line="184" w:lineRule="exact"/>
        <w:ind w:left="1232"/>
        <w:rPr>
          <w:sz w:val="16"/>
        </w:rPr>
      </w:pPr>
      <w:r>
        <w:rPr>
          <w:sz w:val="16"/>
        </w:rPr>
        <w:t>Z-score</w:t>
      </w:r>
      <w:r>
        <w:rPr>
          <w:spacing w:val="16"/>
          <w:sz w:val="16"/>
        </w:rPr>
        <w:t xml:space="preserve"> </w:t>
      </w:r>
      <w:r>
        <w:rPr>
          <w:rFonts w:ascii="Arial" w:hAnsi="Arial"/>
          <w:i/>
          <w:sz w:val="16"/>
        </w:rPr>
        <w:t>τ</w:t>
      </w:r>
      <w:r>
        <w:rPr>
          <w:rFonts w:ascii="Arial" w:hAnsi="Arial"/>
          <w:i/>
          <w:spacing w:val="30"/>
          <w:sz w:val="16"/>
        </w:rPr>
        <w:t xml:space="preserve"> </w:t>
      </w:r>
      <w:r>
        <w:rPr>
          <w:sz w:val="16"/>
        </w:rPr>
        <w:t>(cash</w:t>
      </w:r>
      <w:r>
        <w:rPr>
          <w:spacing w:val="17"/>
          <w:sz w:val="16"/>
        </w:rPr>
        <w:t xml:space="preserve"> </w:t>
      </w:r>
      <w:r>
        <w:rPr>
          <w:sz w:val="16"/>
        </w:rPr>
        <w:t>/</w:t>
      </w:r>
      <w:r>
        <w:rPr>
          <w:spacing w:val="16"/>
          <w:sz w:val="16"/>
        </w:rPr>
        <w:t xml:space="preserve"> </w:t>
      </w:r>
      <w:r>
        <w:rPr>
          <w:spacing w:val="-2"/>
          <w:sz w:val="16"/>
        </w:rPr>
        <w:t>legume)</w:t>
      </w:r>
      <w:r>
        <w:rPr>
          <w:sz w:val="16"/>
        </w:rPr>
        <w:tab/>
      </w:r>
      <w:r>
        <w:rPr>
          <w:spacing w:val="-5"/>
          <w:sz w:val="16"/>
        </w:rPr>
        <w:t>1.8</w:t>
      </w:r>
    </w:p>
    <w:p w14:paraId="384BBDD8" w14:textId="77777777" w:rsidR="008A1036" w:rsidRDefault="00000000">
      <w:pPr>
        <w:tabs>
          <w:tab w:val="left" w:pos="3211"/>
        </w:tabs>
        <w:spacing w:before="22"/>
        <w:ind w:left="1232"/>
        <w:rPr>
          <w:sz w:val="16"/>
        </w:rPr>
      </w:pPr>
      <w:r>
        <w:rPr>
          <w:sz w:val="16"/>
        </w:rPr>
        <w:t>NDVI</w:t>
      </w:r>
      <w:r>
        <w:rPr>
          <w:spacing w:val="7"/>
          <w:sz w:val="16"/>
        </w:rPr>
        <w:t xml:space="preserve"> </w:t>
      </w:r>
      <w:r>
        <w:rPr>
          <w:sz w:val="16"/>
        </w:rPr>
        <w:t>trend</w:t>
      </w:r>
      <w:r>
        <w:rPr>
          <w:spacing w:val="8"/>
          <w:sz w:val="16"/>
        </w:rPr>
        <w:t xml:space="preserve"> </w:t>
      </w:r>
      <w:r>
        <w:rPr>
          <w:spacing w:val="-2"/>
          <w:sz w:val="16"/>
        </w:rPr>
        <w:t>window</w:t>
      </w:r>
      <w:r>
        <w:rPr>
          <w:sz w:val="16"/>
        </w:rPr>
        <w:tab/>
        <w:t>28</w:t>
      </w:r>
      <w:r>
        <w:rPr>
          <w:spacing w:val="13"/>
          <w:sz w:val="16"/>
        </w:rPr>
        <w:t xml:space="preserve"> </w:t>
      </w:r>
      <w:r>
        <w:rPr>
          <w:spacing w:val="-4"/>
          <w:sz w:val="16"/>
        </w:rPr>
        <w:t>days</w:t>
      </w:r>
    </w:p>
    <w:p w14:paraId="4CBEEC06" w14:textId="77777777" w:rsidR="008A1036" w:rsidRDefault="00000000">
      <w:pPr>
        <w:tabs>
          <w:tab w:val="left" w:pos="3211"/>
        </w:tabs>
        <w:spacing w:before="23"/>
        <w:ind w:left="1232"/>
        <w:rPr>
          <w:sz w:val="16"/>
        </w:rPr>
      </w:pPr>
      <w:r>
        <w:rPr>
          <w:sz w:val="16"/>
        </w:rPr>
        <w:t>Cloud</w:t>
      </w:r>
      <w:r>
        <w:rPr>
          <w:spacing w:val="11"/>
          <w:sz w:val="16"/>
        </w:rPr>
        <w:t xml:space="preserve"> </w:t>
      </w:r>
      <w:r>
        <w:rPr>
          <w:sz w:val="16"/>
        </w:rPr>
        <w:t>mask</w:t>
      </w:r>
      <w:r>
        <w:rPr>
          <w:spacing w:val="11"/>
          <w:sz w:val="16"/>
        </w:rPr>
        <w:t xml:space="preserve"> </w:t>
      </w:r>
      <w:r>
        <w:rPr>
          <w:spacing w:val="-2"/>
          <w:sz w:val="16"/>
        </w:rPr>
        <w:t>threshold</w:t>
      </w:r>
      <w:r>
        <w:rPr>
          <w:sz w:val="16"/>
        </w:rPr>
        <w:tab/>
      </w:r>
      <w:r>
        <w:rPr>
          <w:spacing w:val="-5"/>
          <w:sz w:val="16"/>
        </w:rPr>
        <w:t>20%</w:t>
      </w:r>
    </w:p>
    <w:p w14:paraId="537172E0" w14:textId="77777777" w:rsidR="008A1036" w:rsidRDefault="00000000">
      <w:pPr>
        <w:tabs>
          <w:tab w:val="left" w:pos="3211"/>
        </w:tabs>
        <w:spacing w:before="22"/>
        <w:ind w:left="1232"/>
        <w:rPr>
          <w:sz w:val="16"/>
        </w:rPr>
      </w:pPr>
      <w:r>
        <w:rPr>
          <w:sz w:val="16"/>
        </w:rPr>
        <w:t>GBM</w:t>
      </w:r>
      <w:r>
        <w:rPr>
          <w:spacing w:val="11"/>
          <w:sz w:val="16"/>
        </w:rPr>
        <w:t xml:space="preserve"> </w:t>
      </w:r>
      <w:r>
        <w:rPr>
          <w:sz w:val="16"/>
        </w:rPr>
        <w:t>estimators</w:t>
      </w:r>
      <w:r>
        <w:rPr>
          <w:spacing w:val="11"/>
          <w:sz w:val="16"/>
        </w:rPr>
        <w:t xml:space="preserve"> </w:t>
      </w:r>
      <w:r>
        <w:rPr>
          <w:sz w:val="16"/>
        </w:rPr>
        <w:t>/</w:t>
      </w:r>
      <w:r>
        <w:rPr>
          <w:spacing w:val="12"/>
          <w:sz w:val="16"/>
        </w:rPr>
        <w:t xml:space="preserve"> </w:t>
      </w:r>
      <w:r>
        <w:rPr>
          <w:spacing w:val="-5"/>
          <w:sz w:val="16"/>
        </w:rPr>
        <w:t>LR</w:t>
      </w:r>
      <w:r>
        <w:rPr>
          <w:sz w:val="16"/>
        </w:rPr>
        <w:tab/>
        <w:t>100</w:t>
      </w:r>
      <w:r>
        <w:rPr>
          <w:spacing w:val="13"/>
          <w:sz w:val="16"/>
        </w:rPr>
        <w:t xml:space="preserve"> </w:t>
      </w:r>
      <w:r>
        <w:rPr>
          <w:sz w:val="16"/>
        </w:rPr>
        <w:t>/</w:t>
      </w:r>
      <w:r>
        <w:rPr>
          <w:spacing w:val="14"/>
          <w:sz w:val="16"/>
        </w:rPr>
        <w:t xml:space="preserve"> </w:t>
      </w:r>
      <w:r>
        <w:rPr>
          <w:spacing w:val="-4"/>
          <w:sz w:val="16"/>
        </w:rPr>
        <w:t>0.05</w:t>
      </w:r>
    </w:p>
    <w:p w14:paraId="4250ED44" w14:textId="77777777" w:rsidR="008A1036" w:rsidRDefault="00000000">
      <w:pPr>
        <w:tabs>
          <w:tab w:val="right" w:pos="3291"/>
        </w:tabs>
        <w:spacing w:before="22"/>
        <w:ind w:left="1232"/>
        <w:rPr>
          <w:sz w:val="16"/>
        </w:rPr>
      </w:pPr>
      <w:r>
        <w:rPr>
          <w:sz w:val="16"/>
        </w:rPr>
        <w:t>GBM</w:t>
      </w:r>
      <w:r>
        <w:rPr>
          <w:spacing w:val="12"/>
          <w:sz w:val="16"/>
        </w:rPr>
        <w:t xml:space="preserve"> </w:t>
      </w:r>
      <w:r>
        <w:rPr>
          <w:sz w:val="16"/>
        </w:rPr>
        <w:t>max</w:t>
      </w:r>
      <w:r>
        <w:rPr>
          <w:spacing w:val="12"/>
          <w:sz w:val="16"/>
        </w:rPr>
        <w:t xml:space="preserve"> </w:t>
      </w:r>
      <w:r>
        <w:rPr>
          <w:sz w:val="16"/>
        </w:rPr>
        <w:t>tree</w:t>
      </w:r>
      <w:r>
        <w:rPr>
          <w:spacing w:val="12"/>
          <w:sz w:val="16"/>
        </w:rPr>
        <w:t xml:space="preserve"> </w:t>
      </w:r>
      <w:r>
        <w:rPr>
          <w:spacing w:val="-2"/>
          <w:sz w:val="16"/>
        </w:rPr>
        <w:t>depth</w:t>
      </w:r>
      <w:r>
        <w:rPr>
          <w:sz w:val="16"/>
        </w:rPr>
        <w:tab/>
      </w:r>
      <w:r>
        <w:rPr>
          <w:spacing w:val="-10"/>
          <w:sz w:val="16"/>
        </w:rPr>
        <w:t>4</w:t>
      </w:r>
    </w:p>
    <w:p w14:paraId="35AB2724" w14:textId="77777777" w:rsidR="008A1036" w:rsidRDefault="00000000">
      <w:pPr>
        <w:tabs>
          <w:tab w:val="right" w:pos="3371"/>
        </w:tabs>
        <w:spacing w:before="22"/>
        <w:ind w:left="1232"/>
        <w:rPr>
          <w:sz w:val="16"/>
        </w:rPr>
      </w:pPr>
      <w:r>
        <w:rPr>
          <w:noProof/>
          <w:sz w:val="16"/>
        </w:rPr>
        <mc:AlternateContent>
          <mc:Choice Requires="wps">
            <w:drawing>
              <wp:anchor distT="0" distB="0" distL="0" distR="0" simplePos="0" relativeHeight="15734272" behindDoc="0" locked="0" layoutInCell="1" allowOverlap="1" wp14:anchorId="1E44B05C" wp14:editId="4C2E718B">
                <wp:simplePos x="0" y="0"/>
                <wp:positionH relativeFrom="page">
                  <wp:posOffset>4542497</wp:posOffset>
                </wp:positionH>
                <wp:positionV relativeFrom="paragraph">
                  <wp:posOffset>176398</wp:posOffset>
                </wp:positionV>
                <wp:extent cx="2028189"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189" cy="1270"/>
                        </a:xfrm>
                        <a:custGeom>
                          <a:avLst/>
                          <a:gdLst/>
                          <a:ahLst/>
                          <a:cxnLst/>
                          <a:rect l="l" t="t" r="r" b="b"/>
                          <a:pathLst>
                            <a:path w="2028189">
                              <a:moveTo>
                                <a:pt x="0" y="0"/>
                              </a:moveTo>
                              <a:lnTo>
                                <a:pt x="2027682"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41D51B" id="Graphic 15" o:spid="_x0000_s1026" style="position:absolute;margin-left:357.7pt;margin-top:13.9pt;width:159.7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20281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" path="m,l2027682,e" filled="f" strokeweight=".28114mm">
                <v:path arrowok="t"/>
                <w10:wrap anchorx="page"/>
              </v:shape>
            </w:pict>
          </mc:Fallback>
        </mc:AlternateContent>
      </w:r>
      <w:r>
        <w:rPr>
          <w:sz w:val="16"/>
        </w:rPr>
        <w:t>Random</w:t>
      </w:r>
      <w:r>
        <w:rPr>
          <w:spacing w:val="9"/>
          <w:sz w:val="16"/>
        </w:rPr>
        <w:t xml:space="preserve"> </w:t>
      </w:r>
      <w:r>
        <w:rPr>
          <w:spacing w:val="-4"/>
          <w:sz w:val="16"/>
        </w:rPr>
        <w:t>seed</w:t>
      </w:r>
      <w:r>
        <w:rPr>
          <w:sz w:val="16"/>
        </w:rPr>
        <w:tab/>
      </w:r>
      <w:r>
        <w:rPr>
          <w:spacing w:val="-5"/>
          <w:sz w:val="16"/>
        </w:rPr>
        <w:t>42</w:t>
      </w:r>
    </w:p>
    <w:p w14:paraId="020956F7" w14:textId="77777777" w:rsidR="008A1036" w:rsidRDefault="00000000">
      <w:pPr>
        <w:pStyle w:val="ListParagraph"/>
        <w:numPr>
          <w:ilvl w:val="0"/>
          <w:numId w:val="4"/>
        </w:numPr>
        <w:tabs>
          <w:tab w:val="left" w:pos="1680"/>
        </w:tabs>
        <w:spacing w:before="470"/>
        <w:ind w:left="1680" w:hanging="266"/>
        <w:jc w:val="left"/>
        <w:rPr>
          <w:sz w:val="20"/>
        </w:rPr>
      </w:pPr>
      <w:bookmarkStart w:id="21" w:name="Results_and_Discussion"/>
      <w:bookmarkEnd w:id="21"/>
      <w:r>
        <w:rPr>
          <w:smallCaps/>
          <w:sz w:val="20"/>
        </w:rPr>
        <w:t>Results</w:t>
      </w:r>
      <w:r>
        <w:rPr>
          <w:smallCaps/>
          <w:spacing w:val="43"/>
          <w:sz w:val="20"/>
        </w:rPr>
        <w:t xml:space="preserve"> </w:t>
      </w:r>
      <w:r>
        <w:rPr>
          <w:smallCaps/>
          <w:sz w:val="20"/>
        </w:rPr>
        <w:t>and</w:t>
      </w:r>
      <w:r>
        <w:rPr>
          <w:smallCaps/>
          <w:spacing w:val="43"/>
          <w:sz w:val="20"/>
        </w:rPr>
        <w:t xml:space="preserve"> </w:t>
      </w:r>
      <w:r>
        <w:rPr>
          <w:smallCaps/>
          <w:spacing w:val="-2"/>
          <w:sz w:val="20"/>
        </w:rPr>
        <w:t>Discussion</w:t>
      </w:r>
    </w:p>
    <w:p w14:paraId="3B59EEC3" w14:textId="77777777" w:rsidR="008A1036" w:rsidRDefault="008A1036">
      <w:pPr>
        <w:pStyle w:val="ListParagraph"/>
        <w:rPr>
          <w:sz w:val="20"/>
        </w:rPr>
        <w:sectPr w:rsidR="008A1036">
          <w:type w:val="continuous"/>
          <w:pgSz w:w="12240" w:h="15840"/>
          <w:pgMar w:top="900" w:right="720" w:bottom="280" w:left="720" w:header="720" w:footer="720" w:gutter="0"/>
          <w:cols w:num="2" w:space="720" w:equalWidth="0">
            <w:col w:w="5281" w:space="40"/>
            <w:col w:w="5479"/>
          </w:cols>
        </w:sectPr>
      </w:pPr>
    </w:p>
    <w:p w14:paraId="04298F0E" w14:textId="77777777" w:rsidR="008A1036" w:rsidRDefault="00000000">
      <w:pPr>
        <w:pStyle w:val="BodyText"/>
        <w:spacing w:before="34"/>
        <w:ind w:left="259"/>
      </w:pPr>
      <w:r>
        <w:rPr>
          <w:spacing w:val="-2"/>
        </w:rPr>
        <w:t>mates:</w:t>
      </w:r>
    </w:p>
    <w:p w14:paraId="4961B8E5" w14:textId="77777777" w:rsidR="008A1036" w:rsidRDefault="00000000">
      <w:pPr>
        <w:tabs>
          <w:tab w:val="left" w:pos="1472"/>
        </w:tabs>
        <w:spacing w:before="95" w:line="81" w:lineRule="auto"/>
        <w:ind w:left="259"/>
        <w:rPr>
          <w:rFonts w:ascii="Lucida Sans Unicode" w:hAnsi="Lucida Sans Unicode"/>
          <w:sz w:val="20"/>
        </w:rPr>
      </w:pPr>
      <w:r>
        <w:br w:type="column"/>
      </w:r>
      <w:r>
        <w:rPr>
          <w:rFonts w:ascii="Lucida Sans Unicode" w:hAnsi="Lucida Sans Unicode"/>
          <w:w w:val="255"/>
          <w:sz w:val="20"/>
        </w:rPr>
        <w:t>,</w:t>
      </w:r>
      <w:r>
        <w:rPr>
          <w:rFonts w:ascii="Lucida Sans Unicode" w:hAnsi="Lucida Sans Unicode"/>
          <w:spacing w:val="-99"/>
          <w:w w:val="255"/>
          <w:sz w:val="20"/>
        </w:rPr>
        <w:t xml:space="preserve"> </w:t>
      </w:r>
      <w:r>
        <w:rPr>
          <w:rFonts w:ascii="Arial" w:hAnsi="Arial"/>
          <w:i/>
          <w:spacing w:val="-10"/>
          <w:w w:val="170"/>
          <w:position w:val="-14"/>
          <w:sz w:val="14"/>
        </w:rPr>
        <w:t>M</w:t>
      </w:r>
      <w:r>
        <w:rPr>
          <w:rFonts w:ascii="Arial" w:hAnsi="Arial"/>
          <w:i/>
          <w:position w:val="-14"/>
          <w:sz w:val="14"/>
        </w:rPr>
        <w:tab/>
      </w:r>
      <w:r>
        <w:rPr>
          <w:rFonts w:ascii="Lucida Sans Unicode" w:hAnsi="Lucida Sans Unicode"/>
          <w:spacing w:val="-10"/>
          <w:w w:val="105"/>
          <w:sz w:val="20"/>
        </w:rPr>
        <w:t></w:t>
      </w:r>
    </w:p>
    <w:p w14:paraId="44FEF47F" w14:textId="77777777" w:rsidR="008A1036" w:rsidRDefault="00000000">
      <w:pPr>
        <w:spacing w:line="227" w:lineRule="exact"/>
        <w:ind w:left="259"/>
        <w:rPr>
          <w:i/>
          <w:sz w:val="20"/>
        </w:rPr>
      </w:pPr>
      <w:r>
        <w:br w:type="column"/>
      </w:r>
      <w:bookmarkStart w:id="22" w:name="CNN_Disease_Classification_(Table_IV)"/>
      <w:bookmarkEnd w:id="22"/>
      <w:r>
        <w:rPr>
          <w:i/>
          <w:sz w:val="20"/>
        </w:rPr>
        <w:t>A.</w:t>
      </w:r>
      <w:r>
        <w:rPr>
          <w:i/>
          <w:spacing w:val="33"/>
          <w:sz w:val="20"/>
        </w:rPr>
        <w:t xml:space="preserve"> </w:t>
      </w:r>
      <w:r>
        <w:rPr>
          <w:i/>
          <w:sz w:val="20"/>
        </w:rPr>
        <w:t>CNN</w:t>
      </w:r>
      <w:r>
        <w:rPr>
          <w:i/>
          <w:spacing w:val="8"/>
          <w:sz w:val="20"/>
        </w:rPr>
        <w:t xml:space="preserve"> </w:t>
      </w:r>
      <w:r>
        <w:rPr>
          <w:i/>
          <w:sz w:val="20"/>
        </w:rPr>
        <w:t>Disease</w:t>
      </w:r>
      <w:r>
        <w:rPr>
          <w:i/>
          <w:spacing w:val="9"/>
          <w:sz w:val="20"/>
        </w:rPr>
        <w:t xml:space="preserve"> </w:t>
      </w:r>
      <w:r>
        <w:rPr>
          <w:i/>
          <w:sz w:val="20"/>
        </w:rPr>
        <w:t>Classification</w:t>
      </w:r>
      <w:r>
        <w:rPr>
          <w:i/>
          <w:spacing w:val="8"/>
          <w:sz w:val="20"/>
        </w:rPr>
        <w:t xml:space="preserve"> </w:t>
      </w:r>
      <w:r>
        <w:rPr>
          <w:i/>
          <w:sz w:val="20"/>
        </w:rPr>
        <w:t>(Table</w:t>
      </w:r>
      <w:r>
        <w:rPr>
          <w:i/>
          <w:spacing w:val="8"/>
          <w:sz w:val="20"/>
        </w:rPr>
        <w:t xml:space="preserve"> </w:t>
      </w:r>
      <w:hyperlink w:anchor="_bookmark5" w:history="1">
        <w:r>
          <w:rPr>
            <w:i/>
            <w:spacing w:val="-5"/>
            <w:sz w:val="20"/>
          </w:rPr>
          <w:t>IV)</w:t>
        </w:r>
      </w:hyperlink>
    </w:p>
    <w:p w14:paraId="03F674AC" w14:textId="77777777" w:rsidR="008A1036" w:rsidRDefault="008A1036">
      <w:pPr>
        <w:spacing w:line="227" w:lineRule="exact"/>
        <w:rPr>
          <w:i/>
          <w:sz w:val="20"/>
        </w:rPr>
        <w:sectPr w:rsidR="008A1036">
          <w:type w:val="continuous"/>
          <w:pgSz w:w="12240" w:h="15840"/>
          <w:pgMar w:top="900" w:right="720" w:bottom="280" w:left="720" w:header="720" w:footer="720" w:gutter="0"/>
          <w:cols w:num="3" w:space="720" w:equalWidth="0">
            <w:col w:w="820" w:space="1613"/>
            <w:col w:w="1687" w:space="1140"/>
            <w:col w:w="5540"/>
          </w:cols>
        </w:sectPr>
      </w:pPr>
    </w:p>
    <w:p w14:paraId="20E6975E" w14:textId="77777777" w:rsidR="008A1036" w:rsidRDefault="00000000">
      <w:pPr>
        <w:spacing w:line="394" w:lineRule="exact"/>
        <w:ind w:left="1459"/>
        <w:rPr>
          <w:rFonts w:ascii="Calibri" w:eastAsia="Calibri" w:hAnsi="Calibri" w:cs="Calibri"/>
          <w:i/>
          <w:iCs/>
          <w:sz w:val="20"/>
          <w:szCs w:val="20"/>
        </w:rPr>
      </w:pPr>
      <w:r>
        <w:rPr>
          <w:rFonts w:ascii="Calibri" w:eastAsia="Calibri" w:hAnsi="Calibri" w:cs="Calibri"/>
          <w:i/>
          <w:noProof/>
          <w:sz w:val="20"/>
          <w:szCs w:val="20"/>
        </w:rPr>
        <mc:AlternateContent>
          <mc:Choice Requires="wps">
            <w:drawing>
              <wp:anchor distT="0" distB="0" distL="0" distR="0" simplePos="0" relativeHeight="487099904" behindDoc="1" locked="0" layoutInCell="1" allowOverlap="1" wp14:anchorId="2CC6BD36" wp14:editId="5F5580AE">
                <wp:simplePos x="0" y="0"/>
                <wp:positionH relativeFrom="page">
                  <wp:posOffset>2167127</wp:posOffset>
                </wp:positionH>
                <wp:positionV relativeFrom="paragraph">
                  <wp:posOffset>94434</wp:posOffset>
                </wp:positionV>
                <wp:extent cx="111125" cy="31940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319405"/>
                        </a:xfrm>
                        <a:prstGeom prst="rect">
                          <a:avLst/>
                        </a:prstGeom>
                      </wps:spPr>
                      <wps:txbx>
                        <w:txbxContent>
                          <w:p w14:paraId="5B70EB95" w14:textId="77777777" w:rsidR="008A1036" w:rsidRDefault="00000000">
                            <w:pPr>
                              <w:spacing w:line="237" w:lineRule="exact"/>
                              <w:rPr>
                                <w:rFonts w:ascii="Lucida Sans Unicode" w:hAnsi="Lucida Sans Unicode"/>
                                <w:sz w:val="20"/>
                              </w:rPr>
                            </w:pPr>
                            <w:r>
                              <w:rPr>
                                <w:rFonts w:ascii="Lucida Sans Unicode" w:hAnsi="Lucida Sans Unicode"/>
                                <w:spacing w:val="-10"/>
                                <w:w w:val="85"/>
                                <w:sz w:val="20"/>
                              </w:rPr>
                              <w:t></w:t>
                            </w:r>
                          </w:p>
                        </w:txbxContent>
                      </wps:txbx>
                      <wps:bodyPr wrap="square" lIns="0" tIns="0" rIns="0" bIns="0" rtlCol="0">
                        <a:noAutofit/>
                      </wps:bodyPr>
                    </wps:wsp>
                  </a:graphicData>
                </a:graphic>
              </wp:anchor>
            </w:drawing>
          </mc:Choice>
          <mc:Fallback>
            <w:pict>
              <v:shape w14:anchorId="2CC6BD36" id="Textbox 16" o:spid="_x0000_s1028" type="#_x0000_t202" style="position:absolute;left:0;text-align:left;margin-left:170.65pt;margin-top:7.45pt;width:8.75pt;height:25.15pt;z-index:-1621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" filled="f" stroked="f">
                <v:textbox inset="0,0,0,0">
                  <w:txbxContent>
                    <w:p w14:paraId="5B70EB95" w14:textId="77777777" w:rsidR="008A1036" w:rsidRDefault="00000000">
                      <w:pPr>
                        <w:spacing w:line="237" w:lineRule="exact"/>
                        <w:rPr>
                          <w:rFonts w:ascii="Lucida Sans Unicode" w:hAnsi="Lucida Sans Unicode"/>
                          <w:sz w:val="20"/>
                        </w:rPr>
                      </w:pPr>
                      <w:r>
                        <w:rPr>
                          <w:rFonts w:ascii="Lucida Sans Unicode" w:hAnsi="Lucida Sans Unicode"/>
                          <w:spacing w:val="-10"/>
                          <w:w w:val="85"/>
                          <w:sz w:val="20"/>
                        </w:rPr>
                        <w:t></w:t>
                      </w:r>
                    </w:p>
                  </w:txbxContent>
                </v:textbox>
                <w10:wrap anchorx="page"/>
              </v:shape>
            </w:pict>
          </mc:Fallback>
        </mc:AlternateContent>
      </w:r>
      <w:r>
        <w:rPr>
          <w:rFonts w:ascii="Arial MT" w:eastAsia="Arial MT" w:hAnsi="Arial MT" w:cs="Arial MT"/>
          <w:w w:val="115"/>
          <w:sz w:val="20"/>
          <w:szCs w:val="20"/>
        </w:rPr>
        <w:t>P</w:t>
      </w:r>
      <w:r>
        <w:rPr>
          <w:rFonts w:ascii="Calibri" w:eastAsia="Calibri" w:hAnsi="Calibri" w:cs="Calibri"/>
          <w:w w:val="115"/>
          <w:sz w:val="20"/>
          <w:szCs w:val="20"/>
        </w:rPr>
        <w:t>(</w:t>
      </w:r>
      <w:r>
        <w:rPr>
          <w:w w:val="115"/>
          <w:sz w:val="20"/>
          <w:szCs w:val="20"/>
        </w:rPr>
        <w:t>risk</w:t>
      </w:r>
      <w:r>
        <w:rPr>
          <w:spacing w:val="-15"/>
          <w:w w:val="115"/>
          <w:sz w:val="20"/>
          <w:szCs w:val="20"/>
        </w:rPr>
        <w:t xml:space="preserve"> </w:t>
      </w:r>
      <w:r>
        <w:rPr>
          <w:rFonts w:ascii="Verdana" w:eastAsia="Verdana" w:hAnsi="Verdana" w:cs="Verdana"/>
          <w:i/>
          <w:iCs/>
          <w:sz w:val="20"/>
          <w:szCs w:val="20"/>
        </w:rPr>
        <w:t>|</w:t>
      </w:r>
      <w:r>
        <w:rPr>
          <w:rFonts w:ascii="Verdana" w:eastAsia="Verdana" w:hAnsi="Verdana" w:cs="Verdana"/>
          <w:i/>
          <w:iCs/>
          <w:spacing w:val="-17"/>
          <w:sz w:val="20"/>
          <w:szCs w:val="20"/>
        </w:rPr>
        <w:t xml:space="preserve"> </w:t>
      </w:r>
      <w:r>
        <w:rPr>
          <w:rFonts w:ascii="Arial" w:eastAsia="Arial" w:hAnsi="Arial" w:cs="Arial"/>
          <w:b/>
          <w:bCs/>
          <w:i/>
          <w:iCs/>
          <w:w w:val="115"/>
          <w:sz w:val="20"/>
          <w:szCs w:val="20"/>
        </w:rPr>
        <w:t>ξ</w:t>
      </w:r>
      <w:r>
        <w:rPr>
          <w:rFonts w:ascii="Calibri" w:eastAsia="Calibri" w:hAnsi="Calibri" w:cs="Calibri"/>
          <w:w w:val="115"/>
          <w:sz w:val="20"/>
          <w:szCs w:val="20"/>
        </w:rPr>
        <w:t>)</w:t>
      </w:r>
      <w:r>
        <w:rPr>
          <w:rFonts w:ascii="Calibri" w:eastAsia="Calibri" w:hAnsi="Calibri" w:cs="Calibri"/>
          <w:spacing w:val="-9"/>
          <w:w w:val="115"/>
          <w:sz w:val="20"/>
          <w:szCs w:val="20"/>
        </w:rPr>
        <w:t xml:space="preserve"> </w:t>
      </w:r>
      <w:r>
        <w:rPr>
          <w:rFonts w:ascii="Calibri" w:eastAsia="Calibri" w:hAnsi="Calibri" w:cs="Calibri"/>
          <w:w w:val="135"/>
          <w:sz w:val="20"/>
          <w:szCs w:val="20"/>
        </w:rPr>
        <w:t>=</w:t>
      </w:r>
      <w:r>
        <w:rPr>
          <w:rFonts w:ascii="Calibri" w:eastAsia="Calibri" w:hAnsi="Calibri" w:cs="Calibri"/>
          <w:spacing w:val="-13"/>
          <w:w w:val="135"/>
          <w:sz w:val="20"/>
          <w:szCs w:val="20"/>
        </w:rPr>
        <w:t xml:space="preserve"> </w:t>
      </w:r>
      <w:r>
        <w:rPr>
          <w:rFonts w:ascii="Arial" w:eastAsia="Arial" w:hAnsi="Arial" w:cs="Arial"/>
          <w:i/>
          <w:iCs/>
          <w:w w:val="115"/>
          <w:sz w:val="20"/>
          <w:szCs w:val="20"/>
        </w:rPr>
        <w:t>ϕ</w:t>
      </w:r>
      <w:r>
        <w:rPr>
          <w:rFonts w:ascii="Arial" w:eastAsia="Arial" w:hAnsi="Arial" w:cs="Arial"/>
          <w:i/>
          <w:iCs/>
          <w:spacing w:val="31"/>
          <w:w w:val="215"/>
          <w:sz w:val="20"/>
          <w:szCs w:val="20"/>
        </w:rPr>
        <w:t xml:space="preserve"> </w:t>
      </w:r>
      <w:r>
        <w:rPr>
          <w:rFonts w:ascii="Lucida Sans Unicode" w:eastAsia="Lucida Sans Unicode" w:hAnsi="Lucida Sans Unicode" w:cs="Lucida Sans Unicode"/>
          <w:w w:val="215"/>
          <w:position w:val="19"/>
          <w:sz w:val="20"/>
          <w:szCs w:val="20"/>
        </w:rPr>
        <w:t>Σ</w:t>
      </w:r>
      <w:r>
        <w:rPr>
          <w:rFonts w:ascii="Lucida Sans Unicode" w:eastAsia="Lucida Sans Unicode" w:hAnsi="Lucida Sans Unicode" w:cs="Lucida Sans Unicode"/>
          <w:spacing w:val="-103"/>
          <w:w w:val="215"/>
          <w:position w:val="19"/>
          <w:sz w:val="20"/>
          <w:szCs w:val="20"/>
        </w:rPr>
        <w:t xml:space="preserve"> </w:t>
      </w:r>
      <w:r>
        <w:rPr>
          <w:rFonts w:ascii="Arial" w:eastAsia="Arial" w:hAnsi="Arial" w:cs="Arial"/>
          <w:i/>
          <w:iCs/>
          <w:spacing w:val="-14"/>
          <w:w w:val="115"/>
          <w:sz w:val="20"/>
          <w:szCs w:val="20"/>
        </w:rPr>
        <w:t>ω</w:t>
      </w:r>
      <w:r>
        <w:rPr>
          <w:rFonts w:ascii="Calibri" w:eastAsia="Calibri" w:hAnsi="Calibri" w:cs="Calibri"/>
          <w:i/>
          <w:iCs/>
          <w:spacing w:val="-14"/>
          <w:w w:val="115"/>
          <w:sz w:val="20"/>
          <w:szCs w:val="20"/>
          <w:vertAlign w:val="subscript"/>
        </w:rPr>
        <w:t>j</w:t>
      </w:r>
    </w:p>
    <w:p w14:paraId="4949C36B" w14:textId="77777777" w:rsidR="008A1036" w:rsidRDefault="00000000">
      <w:pPr>
        <w:spacing w:before="48"/>
        <w:ind w:right="228"/>
        <w:jc w:val="right"/>
        <w:rPr>
          <w:rFonts w:ascii="Calibri"/>
          <w:sz w:val="14"/>
        </w:rPr>
      </w:pPr>
      <w:r>
        <w:rPr>
          <w:rFonts w:ascii="Calibri"/>
          <w:i/>
          <w:spacing w:val="-5"/>
          <w:w w:val="160"/>
          <w:sz w:val="14"/>
        </w:rPr>
        <w:t>j</w:t>
      </w:r>
      <w:r>
        <w:rPr>
          <w:rFonts w:ascii="Calibri"/>
          <w:spacing w:val="-5"/>
          <w:w w:val="160"/>
          <w:sz w:val="14"/>
        </w:rPr>
        <w:t>=1</w:t>
      </w:r>
    </w:p>
    <w:p w14:paraId="2DDACAA5" w14:textId="77777777" w:rsidR="008A1036" w:rsidRDefault="00000000">
      <w:pPr>
        <w:tabs>
          <w:tab w:val="left" w:pos="1630"/>
        </w:tabs>
        <w:spacing w:before="80"/>
        <w:ind w:left="11"/>
        <w:rPr>
          <w:sz w:val="20"/>
        </w:rPr>
      </w:pPr>
      <w:r>
        <w:br w:type="column"/>
      </w:r>
      <w:r>
        <w:rPr>
          <w:rFonts w:ascii="Arial" w:hAnsi="Arial"/>
          <w:i/>
          <w:spacing w:val="-2"/>
          <w:w w:val="115"/>
          <w:sz w:val="20"/>
        </w:rPr>
        <w:t>φ</w:t>
      </w:r>
      <w:r>
        <w:rPr>
          <w:rFonts w:ascii="Calibri" w:hAnsi="Calibri"/>
          <w:i/>
          <w:spacing w:val="-2"/>
          <w:w w:val="115"/>
          <w:sz w:val="20"/>
          <w:vertAlign w:val="subscript"/>
        </w:rPr>
        <w:t>j</w:t>
      </w:r>
      <w:r>
        <w:rPr>
          <w:rFonts w:ascii="Calibri" w:hAnsi="Calibri"/>
          <w:spacing w:val="-2"/>
          <w:w w:val="115"/>
          <w:sz w:val="20"/>
        </w:rPr>
        <w:t>(</w:t>
      </w:r>
      <w:r>
        <w:rPr>
          <w:rFonts w:ascii="Arial" w:hAnsi="Arial"/>
          <w:b/>
          <w:i/>
          <w:spacing w:val="-2"/>
          <w:w w:val="115"/>
          <w:sz w:val="20"/>
        </w:rPr>
        <w:t>ξ</w:t>
      </w:r>
      <w:r>
        <w:rPr>
          <w:rFonts w:ascii="Calibri" w:hAnsi="Calibri"/>
          <w:spacing w:val="-2"/>
          <w:w w:val="115"/>
          <w:sz w:val="20"/>
        </w:rPr>
        <w:t>)</w:t>
      </w:r>
      <w:r>
        <w:rPr>
          <w:rFonts w:ascii="Lucida Sans Unicode" w:hAnsi="Lucida Sans Unicode"/>
          <w:spacing w:val="-2"/>
          <w:w w:val="115"/>
          <w:position w:val="4"/>
          <w:sz w:val="20"/>
        </w:rPr>
        <w:t></w:t>
      </w:r>
      <w:r>
        <w:rPr>
          <w:rFonts w:ascii="Lucida Sans Unicode" w:hAnsi="Lucida Sans Unicode"/>
          <w:position w:val="4"/>
          <w:sz w:val="20"/>
        </w:rPr>
        <w:tab/>
      </w:r>
      <w:r>
        <w:rPr>
          <w:spacing w:val="-9"/>
          <w:w w:val="105"/>
          <w:sz w:val="20"/>
        </w:rPr>
        <w:t>(4)</w:t>
      </w:r>
    </w:p>
    <w:p w14:paraId="3D9CEF90" w14:textId="77777777" w:rsidR="008A1036" w:rsidRDefault="00000000">
      <w:pPr>
        <w:pStyle w:val="BodyText"/>
        <w:spacing w:before="8" w:line="249" w:lineRule="auto"/>
        <w:ind w:left="199" w:right="257" w:firstLine="199"/>
        <w:jc w:val="both"/>
      </w:pPr>
      <w:r>
        <w:br w:type="column"/>
      </w:r>
      <w:r>
        <w:t>The CropLogic ResNet-50 (two-phase full protocol) is the most accurate of all four CNN configurations. Phase-2 fine- tuning</w:t>
      </w:r>
      <w:r>
        <w:rPr>
          <w:spacing w:val="28"/>
        </w:rPr>
        <w:t xml:space="preserve"> </w:t>
      </w:r>
      <w:r>
        <w:t>adds</w:t>
      </w:r>
      <w:r>
        <w:rPr>
          <w:spacing w:val="29"/>
        </w:rPr>
        <w:t xml:space="preserve"> </w:t>
      </w:r>
      <w:r>
        <w:t>a</w:t>
      </w:r>
      <w:r>
        <w:rPr>
          <w:spacing w:val="28"/>
        </w:rPr>
        <w:t xml:space="preserve"> </w:t>
      </w:r>
      <w:r>
        <w:t>2.2-point</w:t>
      </w:r>
      <w:r>
        <w:rPr>
          <w:spacing w:val="29"/>
        </w:rPr>
        <w:t xml:space="preserve"> </w:t>
      </w:r>
      <w:r>
        <w:t>gain</w:t>
      </w:r>
      <w:r>
        <w:rPr>
          <w:spacing w:val="28"/>
        </w:rPr>
        <w:t xml:space="preserve"> </w:t>
      </w:r>
      <w:r>
        <w:t>of</w:t>
      </w:r>
      <w:r>
        <w:rPr>
          <w:spacing w:val="29"/>
        </w:rPr>
        <w:t xml:space="preserve"> </w:t>
      </w:r>
      <w:r>
        <w:t>Top-1(93.6%</w:t>
      </w:r>
      <w:r>
        <w:rPr>
          <w:spacing w:val="28"/>
        </w:rPr>
        <w:t xml:space="preserve"> </w:t>
      </w:r>
      <w:r>
        <w:t>vs.</w:t>
      </w:r>
      <w:r>
        <w:rPr>
          <w:spacing w:val="29"/>
        </w:rPr>
        <w:t xml:space="preserve"> </w:t>
      </w:r>
      <w:r>
        <w:t>91.4%)</w:t>
      </w:r>
      <w:r>
        <w:rPr>
          <w:spacing w:val="29"/>
        </w:rPr>
        <w:t xml:space="preserve"> </w:t>
      </w:r>
      <w:r>
        <w:rPr>
          <w:spacing w:val="-5"/>
        </w:rPr>
        <w:t>by</w:t>
      </w:r>
    </w:p>
    <w:p w14:paraId="489F3610" w14:textId="77777777" w:rsidR="008A1036" w:rsidRDefault="008A1036">
      <w:pPr>
        <w:pStyle w:val="BodyText"/>
        <w:spacing w:line="249" w:lineRule="auto"/>
        <w:jc w:val="both"/>
        <w:sectPr w:rsidR="008A1036">
          <w:type w:val="continuous"/>
          <w:pgSz w:w="12240" w:h="15840"/>
          <w:pgMar w:top="900" w:right="720" w:bottom="280" w:left="720" w:header="720" w:footer="720" w:gutter="0"/>
          <w:cols w:num="3" w:space="720" w:equalWidth="0">
            <w:col w:w="3379" w:space="40"/>
            <w:col w:w="1863" w:space="39"/>
            <w:col w:w="5479"/>
          </w:cols>
        </w:sectPr>
      </w:pPr>
    </w:p>
    <w:p w14:paraId="1EE9D9FB" w14:textId="77777777" w:rsidR="008A1036" w:rsidRDefault="00000000">
      <w:pPr>
        <w:pStyle w:val="BodyText"/>
        <w:spacing w:line="242" w:lineRule="auto"/>
        <w:ind w:left="259"/>
        <w:jc w:val="both"/>
      </w:pPr>
      <w:r>
        <w:t>where</w:t>
      </w:r>
      <w:r>
        <w:rPr>
          <w:spacing w:val="-10"/>
        </w:rPr>
        <w:t xml:space="preserve"> </w:t>
      </w:r>
      <w:r>
        <w:rPr>
          <w:rFonts w:ascii="Arial" w:eastAsia="Arial" w:hAnsi="Arial" w:cs="Arial"/>
          <w:i/>
          <w:iCs/>
          <w:w w:val="125"/>
        </w:rPr>
        <w:t>φ</w:t>
      </w:r>
      <w:r>
        <w:rPr>
          <w:rFonts w:ascii="Calibri" w:eastAsia="Calibri" w:hAnsi="Calibri" w:cs="Calibri"/>
          <w:i/>
          <w:iCs/>
          <w:w w:val="125"/>
          <w:vertAlign w:val="subscript"/>
        </w:rPr>
        <w:t>j</w:t>
      </w:r>
      <w:r>
        <w:rPr>
          <w:rFonts w:ascii="Calibri" w:eastAsia="Calibri" w:hAnsi="Calibri" w:cs="Calibri"/>
          <w:i/>
          <w:iCs/>
          <w:w w:val="125"/>
        </w:rPr>
        <w:t xml:space="preserve"> </w:t>
      </w:r>
      <w:r>
        <w:t>are regression trees (max depth</w:t>
      </w:r>
      <w:r>
        <w:rPr>
          <w:spacing w:val="-13"/>
        </w:rPr>
        <w:t xml:space="preserve"> </w:t>
      </w:r>
      <w:r>
        <w:t>=</w:t>
      </w:r>
      <w:r>
        <w:rPr>
          <w:spacing w:val="-12"/>
        </w:rPr>
        <w:t xml:space="preserve"> </w:t>
      </w:r>
      <w:r>
        <w:t xml:space="preserve">4), </w:t>
      </w:r>
      <w:r>
        <w:rPr>
          <w:rFonts w:ascii="Arial" w:eastAsia="Arial" w:hAnsi="Arial" w:cs="Arial"/>
          <w:i/>
          <w:iCs/>
          <w:w w:val="125"/>
        </w:rPr>
        <w:t>ω</w:t>
      </w:r>
      <w:r>
        <w:rPr>
          <w:rFonts w:ascii="Calibri" w:eastAsia="Calibri" w:hAnsi="Calibri" w:cs="Calibri"/>
          <w:i/>
          <w:iCs/>
          <w:w w:val="125"/>
          <w:vertAlign w:val="subscript"/>
        </w:rPr>
        <w:t>j</w:t>
      </w:r>
      <w:r>
        <w:rPr>
          <w:rFonts w:ascii="Calibri" w:eastAsia="Calibri" w:hAnsi="Calibri" w:cs="Calibri"/>
          <w:i/>
          <w:iCs/>
          <w:w w:val="125"/>
        </w:rPr>
        <w:t xml:space="preserve"> </w:t>
      </w:r>
      <w:r>
        <w:t>are shrink- age weights (LR</w:t>
      </w:r>
      <w:r>
        <w:rPr>
          <w:spacing w:val="-13"/>
        </w:rPr>
        <w:t xml:space="preserve"> </w:t>
      </w:r>
      <w:r>
        <w:t>=</w:t>
      </w:r>
      <w:r>
        <w:rPr>
          <w:spacing w:val="-12"/>
        </w:rPr>
        <w:t xml:space="preserve"> </w:t>
      </w:r>
      <w:r>
        <w:t xml:space="preserve">0.05), and </w:t>
      </w:r>
      <w:r>
        <w:rPr>
          <w:rFonts w:ascii="Arial" w:eastAsia="Arial" w:hAnsi="Arial" w:cs="Arial"/>
          <w:i/>
          <w:iCs/>
        </w:rPr>
        <w:t xml:space="preserve">ϕ </w:t>
      </w:r>
      <w:r>
        <w:t xml:space="preserve">is the isotonic calibration function. The 12-dimensional feature vector </w:t>
      </w:r>
      <w:r>
        <w:rPr>
          <w:rFonts w:ascii="Arial" w:eastAsia="Arial" w:hAnsi="Arial" w:cs="Arial"/>
          <w:b/>
          <w:bCs/>
          <w:i/>
          <w:iCs/>
        </w:rPr>
        <w:t xml:space="preserve">ξ </w:t>
      </w:r>
      <w:r>
        <w:t xml:space="preserve">comprises: NDVI, NDVI trend </w:t>
      </w:r>
      <w:r>
        <w:rPr>
          <w:spacing w:val="15"/>
          <w:w w:val="91"/>
        </w:rPr>
        <w:t>(</w:t>
      </w:r>
      <w:r>
        <w:rPr>
          <w:rFonts w:ascii="Arial" w:eastAsia="Arial" w:hAnsi="Arial" w:cs="Arial"/>
          <w:i/>
          <w:iCs/>
          <w:spacing w:val="-81"/>
          <w:w w:val="95"/>
        </w:rPr>
        <w:t>γ</w:t>
      </w:r>
      <w:r>
        <w:rPr>
          <w:rFonts w:ascii="Calibri" w:eastAsia="Calibri" w:hAnsi="Calibri" w:cs="Calibri"/>
          <w:spacing w:val="11"/>
          <w:w w:val="118"/>
        </w:rPr>
        <w:t>ˆ</w:t>
      </w:r>
      <w:r>
        <w:rPr>
          <w:rFonts w:ascii="Calibri" w:eastAsia="Calibri" w:hAnsi="Calibri" w:cs="Calibri"/>
          <w:spacing w:val="25"/>
          <w:w w:val="111"/>
          <w:vertAlign w:val="subscript"/>
        </w:rPr>
        <w:t>1</w:t>
      </w:r>
      <w:r>
        <w:rPr>
          <w:spacing w:val="15"/>
          <w:w w:val="91"/>
        </w:rPr>
        <w:t>),</w:t>
      </w:r>
      <w:r>
        <w:rPr>
          <w:w w:val="99"/>
        </w:rPr>
        <w:t xml:space="preserve"> </w:t>
      </w:r>
      <w:r>
        <w:t>Z-score, temperature, humidity, 7- day</w:t>
      </w:r>
      <w:r>
        <w:rPr>
          <w:spacing w:val="36"/>
        </w:rPr>
        <w:t xml:space="preserve"> </w:t>
      </w:r>
      <w:r>
        <w:t>rainfall,</w:t>
      </w:r>
      <w:r>
        <w:rPr>
          <w:spacing w:val="37"/>
        </w:rPr>
        <w:t xml:space="preserve"> </w:t>
      </w:r>
      <w:r>
        <w:t>days</w:t>
      </w:r>
      <w:r>
        <w:rPr>
          <w:spacing w:val="37"/>
        </w:rPr>
        <w:t xml:space="preserve"> </w:t>
      </w:r>
      <w:r>
        <w:t>since</w:t>
      </w:r>
      <w:r>
        <w:rPr>
          <w:spacing w:val="36"/>
        </w:rPr>
        <w:t xml:space="preserve"> </w:t>
      </w:r>
      <w:r>
        <w:t>sowing,</w:t>
      </w:r>
      <w:r>
        <w:rPr>
          <w:spacing w:val="37"/>
        </w:rPr>
        <w:t xml:space="preserve"> </w:t>
      </w:r>
      <w:r>
        <w:t>and</w:t>
      </w:r>
      <w:r>
        <w:rPr>
          <w:spacing w:val="37"/>
        </w:rPr>
        <w:t xml:space="preserve"> </w:t>
      </w:r>
      <w:r>
        <w:t>five</w:t>
      </w:r>
      <w:r>
        <w:rPr>
          <w:spacing w:val="36"/>
        </w:rPr>
        <w:t xml:space="preserve"> </w:t>
      </w:r>
      <w:r>
        <w:t>crop-type</w:t>
      </w:r>
      <w:r>
        <w:rPr>
          <w:spacing w:val="37"/>
        </w:rPr>
        <w:t xml:space="preserve"> </w:t>
      </w:r>
      <w:r>
        <w:t>one-</w:t>
      </w:r>
      <w:r>
        <w:rPr>
          <w:spacing w:val="-5"/>
        </w:rPr>
        <w:t>hot</w:t>
      </w:r>
    </w:p>
    <w:p w14:paraId="0C5C47AE" w14:textId="77777777" w:rsidR="008A1036" w:rsidRDefault="00000000">
      <w:pPr>
        <w:pStyle w:val="BodyText"/>
        <w:spacing w:line="242" w:lineRule="auto"/>
        <w:ind w:left="199" w:right="257"/>
        <w:jc w:val="both"/>
      </w:pPr>
      <w:r>
        <w:br w:type="column"/>
      </w:r>
      <w:r>
        <w:t>modifying the top backbone layers to plant-disease spectral and morphological characteristics without the ImageNet fea- tures at the lower layers. VGG-16 has 5.4</w:t>
      </w:r>
      <w:r>
        <w:rPr>
          <w:rFonts w:ascii="Verdana" w:hAnsi="Verdana"/>
          <w:i/>
        </w:rPr>
        <w:t xml:space="preserve">× </w:t>
      </w:r>
      <w:r>
        <w:t>the number of parameters</w:t>
      </w:r>
      <w:r>
        <w:rPr>
          <w:spacing w:val="40"/>
        </w:rPr>
        <w:t xml:space="preserve"> </w:t>
      </w:r>
      <w:r>
        <w:t>and</w:t>
      </w:r>
      <w:r>
        <w:rPr>
          <w:spacing w:val="40"/>
        </w:rPr>
        <w:t xml:space="preserve"> </w:t>
      </w:r>
      <w:r>
        <w:t>is</w:t>
      </w:r>
      <w:r>
        <w:rPr>
          <w:spacing w:val="40"/>
        </w:rPr>
        <w:t xml:space="preserve"> </w:t>
      </w:r>
      <w:r>
        <w:t>2.2</w:t>
      </w:r>
      <w:r>
        <w:rPr>
          <w:rFonts w:ascii="Verdana" w:hAnsi="Verdana"/>
          <w:i/>
        </w:rPr>
        <w:t>×</w:t>
      </w:r>
      <w:r>
        <w:rPr>
          <w:rFonts w:ascii="Verdana" w:hAnsi="Verdana"/>
          <w:i/>
          <w:spacing w:val="32"/>
        </w:rPr>
        <w:t xml:space="preserve"> </w:t>
      </w:r>
      <w:r>
        <w:t>slower,</w:t>
      </w:r>
      <w:r>
        <w:rPr>
          <w:spacing w:val="40"/>
        </w:rPr>
        <w:t xml:space="preserve"> </w:t>
      </w:r>
      <w:r>
        <w:t>and</w:t>
      </w:r>
      <w:r>
        <w:rPr>
          <w:spacing w:val="40"/>
        </w:rPr>
        <w:t xml:space="preserve"> </w:t>
      </w:r>
      <w:r>
        <w:t>has</w:t>
      </w:r>
      <w:r>
        <w:rPr>
          <w:spacing w:val="40"/>
        </w:rPr>
        <w:t xml:space="preserve"> </w:t>
      </w:r>
      <w:r>
        <w:t>an</w:t>
      </w:r>
      <w:r>
        <w:rPr>
          <w:spacing w:val="40"/>
        </w:rPr>
        <w:t xml:space="preserve"> </w:t>
      </w:r>
      <w:r>
        <w:t>accuracy</w:t>
      </w:r>
      <w:r>
        <w:rPr>
          <w:spacing w:val="40"/>
        </w:rPr>
        <w:t xml:space="preserve"> </w:t>
      </w:r>
      <w:r>
        <w:t>that</w:t>
      </w:r>
      <w:r>
        <w:rPr>
          <w:spacing w:val="40"/>
        </w:rPr>
        <w:t xml:space="preserve"> </w:t>
      </w:r>
      <w:r>
        <w:t>is</w:t>
      </w:r>
      <w:r>
        <w:rPr>
          <w:spacing w:val="26"/>
        </w:rPr>
        <w:t xml:space="preserve"> </w:t>
      </w:r>
      <w:r>
        <w:t>3.5</w:t>
      </w:r>
      <w:r>
        <w:rPr>
          <w:spacing w:val="26"/>
        </w:rPr>
        <w:t xml:space="preserve"> </w:t>
      </w:r>
      <w:r>
        <w:t>percentage</w:t>
      </w:r>
      <w:r>
        <w:rPr>
          <w:spacing w:val="26"/>
        </w:rPr>
        <w:t xml:space="preserve"> </w:t>
      </w:r>
      <w:r>
        <w:t>points</w:t>
      </w:r>
      <w:r>
        <w:rPr>
          <w:spacing w:val="26"/>
        </w:rPr>
        <w:t xml:space="preserve"> </w:t>
      </w:r>
      <w:r>
        <w:t>lower.</w:t>
      </w:r>
      <w:r>
        <w:rPr>
          <w:spacing w:val="26"/>
        </w:rPr>
        <w:t xml:space="preserve"> </w:t>
      </w:r>
      <w:r>
        <w:t>MobileNetV2</w:t>
      </w:r>
      <w:r>
        <w:rPr>
          <w:spacing w:val="27"/>
        </w:rPr>
        <w:t xml:space="preserve"> </w:t>
      </w:r>
      <w:r>
        <w:t>has</w:t>
      </w:r>
      <w:r>
        <w:rPr>
          <w:spacing w:val="26"/>
        </w:rPr>
        <w:t xml:space="preserve"> </w:t>
      </w:r>
      <w:r>
        <w:t>the</w:t>
      </w:r>
      <w:r>
        <w:rPr>
          <w:spacing w:val="26"/>
        </w:rPr>
        <w:t xml:space="preserve"> </w:t>
      </w:r>
      <w:r>
        <w:rPr>
          <w:spacing w:val="-2"/>
        </w:rPr>
        <w:t>lowest</w:t>
      </w:r>
    </w:p>
    <w:p w14:paraId="4B369B5A" w14:textId="77777777" w:rsidR="008A1036" w:rsidRDefault="008A1036">
      <w:pPr>
        <w:pStyle w:val="BodyText"/>
        <w:spacing w:line="242" w:lineRule="auto"/>
        <w:jc w:val="both"/>
        <w:sectPr w:rsidR="008A1036">
          <w:type w:val="continuous"/>
          <w:pgSz w:w="12240" w:h="15840"/>
          <w:pgMar w:top="900" w:right="720" w:bottom="280" w:left="720" w:header="720" w:footer="720" w:gutter="0"/>
          <w:cols w:num="2" w:space="720" w:equalWidth="0">
            <w:col w:w="5281" w:space="40"/>
            <w:col w:w="5479"/>
          </w:cols>
        </w:sectPr>
      </w:pPr>
    </w:p>
    <w:p w14:paraId="08F2ADEE" w14:textId="77777777" w:rsidR="008A1036" w:rsidRDefault="00000000">
      <w:pPr>
        <w:pStyle w:val="BodyText"/>
        <w:spacing w:before="71" w:line="249" w:lineRule="auto"/>
        <w:ind w:left="259"/>
      </w:pPr>
      <w:r>
        <w:lastRenderedPageBreak/>
        <w:t>inference (11.3 ms) and is ranked last by 4.9 points in Top-1, which does not suit deployment accuracy needs.</w:t>
      </w:r>
    </w:p>
    <w:p w14:paraId="61073BF5" w14:textId="77777777" w:rsidR="008A1036" w:rsidRDefault="008A1036">
      <w:pPr>
        <w:pStyle w:val="BodyText"/>
        <w:spacing w:before="65"/>
      </w:pPr>
    </w:p>
    <w:p w14:paraId="6D93FE31" w14:textId="77777777" w:rsidR="008A1036" w:rsidRDefault="00000000">
      <w:pPr>
        <w:spacing w:line="182" w:lineRule="exact"/>
        <w:ind w:left="259"/>
        <w:jc w:val="center"/>
        <w:rPr>
          <w:sz w:val="16"/>
        </w:rPr>
      </w:pPr>
      <w:bookmarkStart w:id="23" w:name="_bookmark5"/>
      <w:bookmarkEnd w:id="23"/>
      <w:r>
        <w:rPr>
          <w:spacing w:val="-2"/>
          <w:sz w:val="16"/>
        </w:rPr>
        <w:t>TABLE</w:t>
      </w:r>
      <w:r>
        <w:rPr>
          <w:spacing w:val="4"/>
          <w:sz w:val="16"/>
        </w:rPr>
        <w:t xml:space="preserve"> </w:t>
      </w:r>
      <w:r>
        <w:rPr>
          <w:spacing w:val="-5"/>
          <w:sz w:val="16"/>
        </w:rPr>
        <w:t>IV</w:t>
      </w:r>
    </w:p>
    <w:p w14:paraId="618B95FC" w14:textId="77777777" w:rsidR="008A1036" w:rsidRDefault="00000000">
      <w:pPr>
        <w:spacing w:line="178" w:lineRule="exact"/>
        <w:ind w:left="259"/>
        <w:jc w:val="center"/>
        <w:rPr>
          <w:sz w:val="16"/>
        </w:rPr>
      </w:pPr>
      <w:r>
        <w:rPr>
          <w:smallCaps/>
          <w:sz w:val="16"/>
        </w:rPr>
        <w:t>Disease</w:t>
      </w:r>
      <w:r>
        <w:rPr>
          <w:smallCaps/>
          <w:spacing w:val="42"/>
          <w:sz w:val="16"/>
        </w:rPr>
        <w:t xml:space="preserve"> </w:t>
      </w:r>
      <w:r>
        <w:rPr>
          <w:smallCaps/>
          <w:sz w:val="16"/>
        </w:rPr>
        <w:t>classification</w:t>
      </w:r>
      <w:r>
        <w:rPr>
          <w:smallCaps/>
          <w:spacing w:val="43"/>
          <w:sz w:val="16"/>
        </w:rPr>
        <w:t xml:space="preserve"> </w:t>
      </w:r>
      <w:r>
        <w:rPr>
          <w:smallCaps/>
          <w:sz w:val="16"/>
        </w:rPr>
        <w:t>accuracy</w:t>
      </w:r>
      <w:r>
        <w:rPr>
          <w:smallCaps/>
          <w:spacing w:val="43"/>
          <w:sz w:val="16"/>
        </w:rPr>
        <w:t xml:space="preserve"> </w:t>
      </w:r>
      <w:r>
        <w:rPr>
          <w:smallCaps/>
          <w:sz w:val="16"/>
        </w:rPr>
        <w:t>—</w:t>
      </w:r>
      <w:r>
        <w:rPr>
          <w:smallCaps/>
          <w:spacing w:val="33"/>
          <w:sz w:val="16"/>
        </w:rPr>
        <w:t xml:space="preserve"> </w:t>
      </w:r>
      <w:r>
        <w:rPr>
          <w:smallCaps/>
          <w:sz w:val="16"/>
        </w:rPr>
        <w:t>PlantVillage</w:t>
      </w:r>
      <w:r>
        <w:rPr>
          <w:smallCaps/>
          <w:spacing w:val="43"/>
          <w:sz w:val="16"/>
        </w:rPr>
        <w:t xml:space="preserve"> </w:t>
      </w:r>
      <w:r>
        <w:rPr>
          <w:smallCaps/>
          <w:sz w:val="16"/>
        </w:rPr>
        <w:t>test</w:t>
      </w:r>
      <w:r>
        <w:rPr>
          <w:smallCaps/>
          <w:spacing w:val="43"/>
          <w:sz w:val="16"/>
        </w:rPr>
        <w:t xml:space="preserve"> </w:t>
      </w:r>
      <w:r>
        <w:rPr>
          <w:smallCaps/>
          <w:spacing w:val="-5"/>
          <w:sz w:val="16"/>
        </w:rPr>
        <w:t>set</w:t>
      </w:r>
    </w:p>
    <w:p w14:paraId="4305CBE0" w14:textId="77777777" w:rsidR="008A1036" w:rsidRDefault="00000000">
      <w:pPr>
        <w:spacing w:line="192" w:lineRule="exact"/>
        <w:ind w:left="259"/>
        <w:jc w:val="center"/>
        <w:rPr>
          <w:sz w:val="16"/>
        </w:rPr>
      </w:pPr>
      <w:r>
        <w:rPr>
          <w:w w:val="115"/>
          <w:sz w:val="16"/>
        </w:rPr>
        <w:t>(</w:t>
      </w:r>
      <w:r>
        <w:rPr>
          <w:rFonts w:ascii="Arial"/>
          <w:i/>
          <w:w w:val="115"/>
          <w:sz w:val="16"/>
        </w:rPr>
        <w:t>N</w:t>
      </w:r>
      <w:r>
        <w:rPr>
          <w:rFonts w:ascii="Arial"/>
          <w:i/>
          <w:spacing w:val="-3"/>
          <w:w w:val="115"/>
          <w:sz w:val="16"/>
        </w:rPr>
        <w:t xml:space="preserve"> </w:t>
      </w:r>
      <w:r>
        <w:rPr>
          <w:rFonts w:ascii="Calibri"/>
          <w:w w:val="135"/>
          <w:sz w:val="16"/>
        </w:rPr>
        <w:t>=</w:t>
      </w:r>
      <w:r>
        <w:rPr>
          <w:rFonts w:ascii="Calibri"/>
          <w:spacing w:val="-24"/>
          <w:w w:val="135"/>
          <w:sz w:val="16"/>
        </w:rPr>
        <w:t xml:space="preserve"> </w:t>
      </w:r>
      <w:r>
        <w:rPr>
          <w:rFonts w:ascii="Calibri"/>
          <w:spacing w:val="-2"/>
          <w:w w:val="115"/>
          <w:sz w:val="16"/>
        </w:rPr>
        <w:t>5</w:t>
      </w:r>
      <w:r>
        <w:rPr>
          <w:rFonts w:ascii="Arial"/>
          <w:i/>
          <w:spacing w:val="-2"/>
          <w:w w:val="115"/>
          <w:sz w:val="16"/>
        </w:rPr>
        <w:t>,</w:t>
      </w:r>
      <w:r>
        <w:rPr>
          <w:rFonts w:ascii="Calibri"/>
          <w:spacing w:val="-2"/>
          <w:w w:val="115"/>
          <w:sz w:val="16"/>
        </w:rPr>
        <w:t>430</w:t>
      </w:r>
      <w:r>
        <w:rPr>
          <w:spacing w:val="-2"/>
          <w:w w:val="115"/>
          <w:sz w:val="16"/>
        </w:rPr>
        <w:t>).</w:t>
      </w:r>
    </w:p>
    <w:p w14:paraId="506B165B" w14:textId="77777777" w:rsidR="008A1036" w:rsidRDefault="00000000">
      <w:pPr>
        <w:pStyle w:val="BodyText"/>
        <w:spacing w:before="8"/>
        <w:rPr>
          <w:sz w:val="15"/>
        </w:rPr>
      </w:pPr>
      <w:r>
        <w:rPr>
          <w:noProof/>
          <w:sz w:val="15"/>
        </w:rPr>
        <mc:AlternateContent>
          <mc:Choice Requires="wps">
            <w:drawing>
              <wp:anchor distT="0" distB="0" distL="0" distR="0" simplePos="0" relativeHeight="487594496" behindDoc="1" locked="0" layoutInCell="1" allowOverlap="1" wp14:anchorId="6E3678A9" wp14:editId="3ABFE95A">
                <wp:simplePos x="0" y="0"/>
                <wp:positionH relativeFrom="page">
                  <wp:posOffset>621842</wp:posOffset>
                </wp:positionH>
                <wp:positionV relativeFrom="paragraph">
                  <wp:posOffset>130231</wp:posOffset>
                </wp:positionV>
                <wp:extent cx="318897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545" y="0"/>
                              </a:lnTo>
                            </a:path>
                          </a:pathLst>
                        </a:custGeom>
                        <a:ln w="89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A13D77" id="Graphic 17" o:spid="_x0000_s1026" style="position:absolute;margin-left:48.95pt;margin-top:10.25pt;width:251.1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" path="m,l3188545,e" filled="f" strokeweight=".24942mm">
                <v:path arrowok="t"/>
                <w10:wrap type="topAndBottom" anchorx="page"/>
              </v:shape>
            </w:pict>
          </mc:Fallback>
        </mc:AlternateContent>
      </w:r>
    </w:p>
    <w:p w14:paraId="374593ED" w14:textId="77777777" w:rsidR="008A1036" w:rsidRDefault="00000000">
      <w:pPr>
        <w:tabs>
          <w:tab w:val="left" w:pos="1971"/>
          <w:tab w:val="left" w:pos="2790"/>
          <w:tab w:val="left" w:pos="3605"/>
          <w:tab w:val="left" w:pos="4530"/>
        </w:tabs>
        <w:spacing w:before="54"/>
        <w:ind w:left="259"/>
        <w:jc w:val="center"/>
        <w:rPr>
          <w:b/>
          <w:sz w:val="14"/>
        </w:rPr>
      </w:pPr>
      <w:r>
        <w:rPr>
          <w:b/>
          <w:spacing w:val="-2"/>
          <w:sz w:val="14"/>
        </w:rPr>
        <w:t>Model</w:t>
      </w:r>
      <w:r>
        <w:rPr>
          <w:b/>
          <w:sz w:val="14"/>
        </w:rPr>
        <w:tab/>
      </w:r>
      <w:r>
        <w:rPr>
          <w:b/>
          <w:spacing w:val="-4"/>
          <w:sz w:val="14"/>
        </w:rPr>
        <w:t>Top-1</w:t>
      </w:r>
      <w:r>
        <w:rPr>
          <w:b/>
          <w:spacing w:val="-3"/>
          <w:sz w:val="14"/>
        </w:rPr>
        <w:t xml:space="preserve"> </w:t>
      </w:r>
      <w:r>
        <w:rPr>
          <w:b/>
          <w:spacing w:val="-5"/>
          <w:sz w:val="14"/>
        </w:rPr>
        <w:t>(%)</w:t>
      </w:r>
      <w:r>
        <w:rPr>
          <w:b/>
          <w:sz w:val="14"/>
        </w:rPr>
        <w:tab/>
        <w:t>Macro-</w:t>
      </w:r>
      <w:r>
        <w:rPr>
          <w:b/>
          <w:spacing w:val="-5"/>
          <w:sz w:val="14"/>
        </w:rPr>
        <w:t>F1</w:t>
      </w:r>
      <w:r>
        <w:rPr>
          <w:b/>
          <w:sz w:val="14"/>
        </w:rPr>
        <w:tab/>
        <w:t>Params</w:t>
      </w:r>
      <w:r>
        <w:rPr>
          <w:b/>
          <w:spacing w:val="-10"/>
          <w:sz w:val="14"/>
        </w:rPr>
        <w:t xml:space="preserve"> </w:t>
      </w:r>
      <w:r>
        <w:rPr>
          <w:b/>
          <w:spacing w:val="-5"/>
          <w:sz w:val="14"/>
        </w:rPr>
        <w:t>(M)</w:t>
      </w:r>
      <w:r>
        <w:rPr>
          <w:b/>
          <w:sz w:val="14"/>
        </w:rPr>
        <w:tab/>
        <w:t>Lat.</w:t>
      </w:r>
      <w:r>
        <w:rPr>
          <w:b/>
          <w:spacing w:val="-10"/>
          <w:sz w:val="14"/>
        </w:rPr>
        <w:t xml:space="preserve"> </w:t>
      </w:r>
      <w:r>
        <w:rPr>
          <w:b/>
          <w:spacing w:val="-4"/>
          <w:sz w:val="14"/>
        </w:rPr>
        <w:t>(ms)</w:t>
      </w:r>
    </w:p>
    <w:p w14:paraId="0348B009" w14:textId="77777777" w:rsidR="008A1036" w:rsidRDefault="00000000">
      <w:pPr>
        <w:spacing w:before="71"/>
        <w:ind w:left="199"/>
        <w:rPr>
          <w:i/>
          <w:sz w:val="20"/>
        </w:rPr>
      </w:pPr>
      <w:r>
        <w:br w:type="column"/>
      </w:r>
      <w:bookmarkStart w:id="24" w:name="Pipeline_Latency_(Table_VII)"/>
      <w:bookmarkEnd w:id="24"/>
      <w:r>
        <w:rPr>
          <w:i/>
          <w:sz w:val="20"/>
        </w:rPr>
        <w:t>D.</w:t>
      </w:r>
      <w:r>
        <w:rPr>
          <w:i/>
          <w:spacing w:val="36"/>
          <w:sz w:val="20"/>
        </w:rPr>
        <w:t xml:space="preserve"> </w:t>
      </w:r>
      <w:r>
        <w:rPr>
          <w:i/>
          <w:sz w:val="20"/>
        </w:rPr>
        <w:t>Pipeline</w:t>
      </w:r>
      <w:r>
        <w:rPr>
          <w:i/>
          <w:spacing w:val="10"/>
          <w:sz w:val="20"/>
        </w:rPr>
        <w:t xml:space="preserve"> </w:t>
      </w:r>
      <w:r>
        <w:rPr>
          <w:i/>
          <w:sz w:val="20"/>
        </w:rPr>
        <w:t>Latency</w:t>
      </w:r>
      <w:r>
        <w:rPr>
          <w:i/>
          <w:spacing w:val="10"/>
          <w:sz w:val="20"/>
        </w:rPr>
        <w:t xml:space="preserve"> </w:t>
      </w:r>
      <w:r>
        <w:rPr>
          <w:i/>
          <w:sz w:val="20"/>
        </w:rPr>
        <w:t>(Table</w:t>
      </w:r>
      <w:r>
        <w:rPr>
          <w:i/>
          <w:spacing w:val="10"/>
          <w:sz w:val="20"/>
        </w:rPr>
        <w:t xml:space="preserve"> </w:t>
      </w:r>
      <w:hyperlink w:anchor="_bookmark6" w:history="1">
        <w:r>
          <w:rPr>
            <w:i/>
            <w:spacing w:val="-4"/>
            <w:sz w:val="20"/>
          </w:rPr>
          <w:t>VII)</w:t>
        </w:r>
      </w:hyperlink>
    </w:p>
    <w:p w14:paraId="169600F2" w14:textId="77777777" w:rsidR="008A1036" w:rsidRDefault="00000000">
      <w:pPr>
        <w:pStyle w:val="BodyText"/>
        <w:spacing w:before="68" w:line="249" w:lineRule="auto"/>
        <w:ind w:left="199" w:right="257" w:firstLine="199"/>
        <w:jc w:val="both"/>
      </w:pPr>
      <w:r>
        <w:t>The prevalent latency element is the NASA POWER API round-trip</w:t>
      </w:r>
      <w:r>
        <w:rPr>
          <w:spacing w:val="-10"/>
        </w:rPr>
        <w:t xml:space="preserve"> </w:t>
      </w:r>
      <w:r>
        <w:t>(1,120</w:t>
      </w:r>
      <w:r>
        <w:rPr>
          <w:spacing w:val="-13"/>
        </w:rPr>
        <w:t xml:space="preserve"> </w:t>
      </w:r>
      <w:r>
        <w:t>ms</w:t>
      </w:r>
      <w:r>
        <w:rPr>
          <w:spacing w:val="-1"/>
        </w:rPr>
        <w:t xml:space="preserve"> </w:t>
      </w:r>
      <w:r>
        <w:t>for</w:t>
      </w:r>
      <w:r>
        <w:rPr>
          <w:spacing w:val="-1"/>
        </w:rPr>
        <w:t xml:space="preserve"> </w:t>
      </w:r>
      <w:r>
        <w:t>a</w:t>
      </w:r>
      <w:r>
        <w:rPr>
          <w:spacing w:val="-1"/>
        </w:rPr>
        <w:t xml:space="preserve"> </w:t>
      </w:r>
      <w:r>
        <w:t>90-day</w:t>
      </w:r>
      <w:r>
        <w:rPr>
          <w:spacing w:val="-1"/>
        </w:rPr>
        <w:t xml:space="preserve"> </w:t>
      </w:r>
      <w:r>
        <w:t>query).</w:t>
      </w:r>
      <w:r>
        <w:rPr>
          <w:spacing w:val="-1"/>
        </w:rPr>
        <w:t xml:space="preserve"> </w:t>
      </w:r>
      <w:r>
        <w:t>With</w:t>
      </w:r>
      <w:r>
        <w:rPr>
          <w:spacing w:val="-1"/>
        </w:rPr>
        <w:t xml:space="preserve"> </w:t>
      </w:r>
      <w:r>
        <w:t>the</w:t>
      </w:r>
      <w:r>
        <w:rPr>
          <w:spacing w:val="-1"/>
        </w:rPr>
        <w:t xml:space="preserve"> </w:t>
      </w:r>
      <w:r>
        <w:t>built-in</w:t>
      </w:r>
      <w:r>
        <w:rPr>
          <w:spacing w:val="-1"/>
        </w:rPr>
        <w:t xml:space="preserve"> </w:t>
      </w:r>
      <w:r>
        <w:t xml:space="preserve">24- hour response cache on, repeat-query latency goes down to less than </w:t>
      </w:r>
      <w:r>
        <w:rPr>
          <w:rFonts w:ascii="Arial"/>
          <w:i/>
        </w:rPr>
        <w:t>&lt;</w:t>
      </w:r>
      <w:r>
        <w:t>50</w:t>
      </w:r>
      <w:r>
        <w:rPr>
          <w:spacing w:val="-13"/>
        </w:rPr>
        <w:t xml:space="preserve"> </w:t>
      </w:r>
      <w:r>
        <w:t>ms. GBM inference (8</w:t>
      </w:r>
      <w:r>
        <w:rPr>
          <w:spacing w:val="-13"/>
        </w:rPr>
        <w:t xml:space="preserve"> </w:t>
      </w:r>
      <w:r>
        <w:t>ms) and CNN inference (19</w:t>
      </w:r>
      <w:r>
        <w:rPr>
          <w:spacing w:val="-13"/>
        </w:rPr>
        <w:t xml:space="preserve"> </w:t>
      </w:r>
      <w:r>
        <w:t>ms) are insignificant. The entire field assessment with the leaf</w:t>
      </w:r>
      <w:r>
        <w:rPr>
          <w:spacing w:val="-2"/>
        </w:rPr>
        <w:t xml:space="preserve"> </w:t>
      </w:r>
      <w:r>
        <w:t>disease</w:t>
      </w:r>
      <w:r>
        <w:rPr>
          <w:spacing w:val="2"/>
        </w:rPr>
        <w:t xml:space="preserve"> </w:t>
      </w:r>
      <w:r>
        <w:t>scanning</w:t>
      </w:r>
      <w:r>
        <w:rPr>
          <w:spacing w:val="1"/>
        </w:rPr>
        <w:t xml:space="preserve"> </w:t>
      </w:r>
      <w:r>
        <w:t>takes</w:t>
      </w:r>
      <w:r>
        <w:rPr>
          <w:spacing w:val="2"/>
        </w:rPr>
        <w:t xml:space="preserve"> </w:t>
      </w:r>
      <w:r>
        <w:t>2.91</w:t>
      </w:r>
      <w:r>
        <w:rPr>
          <w:spacing w:val="-17"/>
        </w:rPr>
        <w:t xml:space="preserve"> </w:t>
      </w:r>
      <w:r>
        <w:t>s,</w:t>
      </w:r>
      <w:r>
        <w:rPr>
          <w:spacing w:val="2"/>
        </w:rPr>
        <w:t xml:space="preserve"> </w:t>
      </w:r>
      <w:r>
        <w:t>which</w:t>
      </w:r>
      <w:r>
        <w:rPr>
          <w:spacing w:val="2"/>
        </w:rPr>
        <w:t xml:space="preserve"> </w:t>
      </w:r>
      <w:r>
        <w:t>is</w:t>
      </w:r>
      <w:r>
        <w:rPr>
          <w:spacing w:val="2"/>
        </w:rPr>
        <w:t xml:space="preserve"> </w:t>
      </w:r>
      <w:r>
        <w:t>significantly</w:t>
      </w:r>
      <w:r>
        <w:rPr>
          <w:spacing w:val="2"/>
        </w:rPr>
        <w:t xml:space="preserve"> </w:t>
      </w:r>
      <w:r>
        <w:rPr>
          <w:spacing w:val="-4"/>
        </w:rPr>
        <w:t>lower</w:t>
      </w:r>
    </w:p>
    <w:p w14:paraId="13AEF5D2" w14:textId="77777777" w:rsidR="008A1036" w:rsidRDefault="008A1036">
      <w:pPr>
        <w:pStyle w:val="BodyText"/>
        <w:spacing w:line="249" w:lineRule="auto"/>
        <w:jc w:val="both"/>
        <w:sectPr w:rsidR="008A1036">
          <w:pgSz w:w="12240" w:h="15840"/>
          <w:pgMar w:top="920" w:right="720" w:bottom="280" w:left="720" w:header="720" w:footer="720" w:gutter="0"/>
          <w:cols w:num="2" w:space="720" w:equalWidth="0">
            <w:col w:w="5281" w:space="40"/>
            <w:col w:w="5479"/>
          </w:cols>
        </w:sectPr>
      </w:pPr>
    </w:p>
    <w:p w14:paraId="3A1942B8" w14:textId="77777777" w:rsidR="008A1036" w:rsidRDefault="008A1036">
      <w:pPr>
        <w:pStyle w:val="BodyText"/>
        <w:spacing w:before="6"/>
        <w:rPr>
          <w:sz w:val="5"/>
        </w:rPr>
      </w:pPr>
    </w:p>
    <w:tbl>
      <w:tblPr>
        <w:tblW w:w="0" w:type="auto"/>
        <w:tblInd w:w="266" w:type="dxa"/>
        <w:tblLayout w:type="fixed"/>
        <w:tblCellMar>
          <w:left w:w="0" w:type="dxa"/>
          <w:right w:w="0" w:type="dxa"/>
        </w:tblCellMar>
        <w:tblLook w:val="01E0" w:firstRow="1" w:lastRow="1" w:firstColumn="1" w:lastColumn="1" w:noHBand="0" w:noVBand="0"/>
      </w:tblPr>
      <w:tblGrid>
        <w:gridCol w:w="1892"/>
        <w:gridCol w:w="782"/>
        <w:gridCol w:w="870"/>
        <w:gridCol w:w="873"/>
        <w:gridCol w:w="605"/>
        <w:gridCol w:w="4498"/>
      </w:tblGrid>
      <w:tr w:rsidR="008A1036" w14:paraId="1096A8CA" w14:textId="77777777">
        <w:trPr>
          <w:trHeight w:val="234"/>
        </w:trPr>
        <w:tc>
          <w:tcPr>
            <w:tcW w:w="1892" w:type="dxa"/>
            <w:tcBorders>
              <w:top w:val="single" w:sz="4" w:space="0" w:color="000000"/>
            </w:tcBorders>
          </w:tcPr>
          <w:p w14:paraId="762166FB" w14:textId="77777777" w:rsidR="008A1036" w:rsidRDefault="00000000">
            <w:pPr>
              <w:pStyle w:val="TableParagraph"/>
              <w:spacing w:before="54" w:line="161" w:lineRule="exact"/>
              <w:ind w:left="106"/>
              <w:jc w:val="left"/>
              <w:rPr>
                <w:sz w:val="14"/>
              </w:rPr>
            </w:pPr>
            <w:r>
              <w:rPr>
                <w:sz w:val="14"/>
              </w:rPr>
              <w:t>VGG-16</w:t>
            </w:r>
            <w:r>
              <w:rPr>
                <w:spacing w:val="14"/>
                <w:sz w:val="14"/>
              </w:rPr>
              <w:t xml:space="preserve"> </w:t>
            </w:r>
            <w:r>
              <w:rPr>
                <w:spacing w:val="-2"/>
                <w:sz w:val="14"/>
              </w:rPr>
              <w:t>(baseline)</w:t>
            </w:r>
          </w:p>
        </w:tc>
        <w:tc>
          <w:tcPr>
            <w:tcW w:w="782" w:type="dxa"/>
            <w:tcBorders>
              <w:top w:val="single" w:sz="4" w:space="0" w:color="000000"/>
            </w:tcBorders>
          </w:tcPr>
          <w:p w14:paraId="7A7898BA" w14:textId="77777777" w:rsidR="008A1036" w:rsidRDefault="00000000">
            <w:pPr>
              <w:pStyle w:val="TableParagraph"/>
              <w:spacing w:before="54" w:line="161" w:lineRule="exact"/>
              <w:ind w:left="37"/>
              <w:rPr>
                <w:sz w:val="14"/>
              </w:rPr>
            </w:pPr>
            <w:r>
              <w:rPr>
                <w:spacing w:val="-4"/>
                <w:sz w:val="14"/>
              </w:rPr>
              <w:t>90.1</w:t>
            </w:r>
          </w:p>
        </w:tc>
        <w:tc>
          <w:tcPr>
            <w:tcW w:w="870" w:type="dxa"/>
            <w:tcBorders>
              <w:top w:val="single" w:sz="4" w:space="0" w:color="000000"/>
            </w:tcBorders>
          </w:tcPr>
          <w:p w14:paraId="7F8806FC" w14:textId="77777777" w:rsidR="008A1036" w:rsidRDefault="00000000">
            <w:pPr>
              <w:pStyle w:val="TableParagraph"/>
              <w:spacing w:before="54" w:line="161" w:lineRule="exact"/>
              <w:ind w:right="54"/>
              <w:rPr>
                <w:sz w:val="14"/>
              </w:rPr>
            </w:pPr>
            <w:r>
              <w:rPr>
                <w:spacing w:val="-2"/>
                <w:sz w:val="14"/>
              </w:rPr>
              <w:t>0.893</w:t>
            </w:r>
          </w:p>
        </w:tc>
        <w:tc>
          <w:tcPr>
            <w:tcW w:w="873" w:type="dxa"/>
            <w:tcBorders>
              <w:top w:val="single" w:sz="4" w:space="0" w:color="000000"/>
            </w:tcBorders>
          </w:tcPr>
          <w:p w14:paraId="2080F5A6" w14:textId="77777777" w:rsidR="008A1036" w:rsidRDefault="00000000">
            <w:pPr>
              <w:pStyle w:val="TableParagraph"/>
              <w:spacing w:before="54" w:line="161" w:lineRule="exact"/>
              <w:ind w:right="249"/>
              <w:jc w:val="right"/>
              <w:rPr>
                <w:sz w:val="14"/>
              </w:rPr>
            </w:pPr>
            <w:r>
              <w:rPr>
                <w:spacing w:val="-2"/>
                <w:sz w:val="14"/>
              </w:rPr>
              <w:t>138.4</w:t>
            </w:r>
          </w:p>
        </w:tc>
        <w:tc>
          <w:tcPr>
            <w:tcW w:w="605" w:type="dxa"/>
            <w:tcBorders>
              <w:top w:val="single" w:sz="4" w:space="0" w:color="000000"/>
            </w:tcBorders>
          </w:tcPr>
          <w:p w14:paraId="0E5C9DC6" w14:textId="77777777" w:rsidR="008A1036" w:rsidRDefault="00000000">
            <w:pPr>
              <w:pStyle w:val="TableParagraph"/>
              <w:spacing w:before="54" w:line="161" w:lineRule="exact"/>
              <w:ind w:right="104"/>
              <w:jc w:val="right"/>
              <w:rPr>
                <w:sz w:val="14"/>
              </w:rPr>
            </w:pPr>
            <w:r>
              <w:rPr>
                <w:spacing w:val="-4"/>
                <w:sz w:val="14"/>
              </w:rPr>
              <w:t>42.1</w:t>
            </w:r>
          </w:p>
        </w:tc>
        <w:tc>
          <w:tcPr>
            <w:tcW w:w="4498" w:type="dxa"/>
          </w:tcPr>
          <w:p w14:paraId="121D7ED0" w14:textId="77777777" w:rsidR="008A1036" w:rsidRDefault="00000000">
            <w:pPr>
              <w:pStyle w:val="TableParagraph"/>
              <w:spacing w:before="0" w:line="143" w:lineRule="exact"/>
              <w:ind w:left="238"/>
              <w:jc w:val="left"/>
              <w:rPr>
                <w:sz w:val="20"/>
              </w:rPr>
            </w:pPr>
            <w:r>
              <w:rPr>
                <w:sz w:val="20"/>
              </w:rPr>
              <w:t>than</w:t>
            </w:r>
            <w:r>
              <w:rPr>
                <w:spacing w:val="11"/>
                <w:sz w:val="20"/>
              </w:rPr>
              <w:t xml:space="preserve"> </w:t>
            </w:r>
            <w:r>
              <w:rPr>
                <w:sz w:val="20"/>
              </w:rPr>
              <w:t>practical</w:t>
            </w:r>
            <w:r>
              <w:rPr>
                <w:spacing w:val="12"/>
                <w:sz w:val="20"/>
              </w:rPr>
              <w:t xml:space="preserve"> </w:t>
            </w:r>
            <w:r>
              <w:rPr>
                <w:sz w:val="20"/>
              </w:rPr>
              <w:t>interactive</w:t>
            </w:r>
            <w:r>
              <w:rPr>
                <w:spacing w:val="11"/>
                <w:sz w:val="20"/>
              </w:rPr>
              <w:t xml:space="preserve"> </w:t>
            </w:r>
            <w:r>
              <w:rPr>
                <w:sz w:val="20"/>
              </w:rPr>
              <w:t>use</w:t>
            </w:r>
            <w:r>
              <w:rPr>
                <w:spacing w:val="12"/>
                <w:sz w:val="20"/>
              </w:rPr>
              <w:t xml:space="preserve"> </w:t>
            </w:r>
            <w:r>
              <w:rPr>
                <w:spacing w:val="-2"/>
                <w:sz w:val="20"/>
              </w:rPr>
              <w:t>regulations.</w:t>
            </w:r>
          </w:p>
        </w:tc>
      </w:tr>
      <w:tr w:rsidR="008A1036" w14:paraId="737D24D7" w14:textId="77777777">
        <w:trPr>
          <w:trHeight w:val="181"/>
        </w:trPr>
        <w:tc>
          <w:tcPr>
            <w:tcW w:w="1892" w:type="dxa"/>
          </w:tcPr>
          <w:p w14:paraId="7ED5FBD6" w14:textId="77777777" w:rsidR="008A1036" w:rsidRDefault="00000000">
            <w:pPr>
              <w:pStyle w:val="TableParagraph"/>
              <w:spacing w:before="10" w:line="151" w:lineRule="exact"/>
              <w:ind w:left="106"/>
              <w:jc w:val="left"/>
              <w:rPr>
                <w:sz w:val="14"/>
              </w:rPr>
            </w:pPr>
            <w:r>
              <w:rPr>
                <w:sz w:val="14"/>
              </w:rPr>
              <w:t>MobileNetV2</w:t>
            </w:r>
            <w:r>
              <w:rPr>
                <w:spacing w:val="21"/>
                <w:sz w:val="14"/>
              </w:rPr>
              <w:t xml:space="preserve"> </w:t>
            </w:r>
            <w:r>
              <w:rPr>
                <w:spacing w:val="-2"/>
                <w:sz w:val="14"/>
              </w:rPr>
              <w:t>(baseline)</w:t>
            </w:r>
          </w:p>
        </w:tc>
        <w:tc>
          <w:tcPr>
            <w:tcW w:w="782" w:type="dxa"/>
          </w:tcPr>
          <w:p w14:paraId="722B3241" w14:textId="77777777" w:rsidR="008A1036" w:rsidRDefault="00000000">
            <w:pPr>
              <w:pStyle w:val="TableParagraph"/>
              <w:spacing w:before="10" w:line="151" w:lineRule="exact"/>
              <w:ind w:left="37"/>
              <w:rPr>
                <w:sz w:val="14"/>
              </w:rPr>
            </w:pPr>
            <w:r>
              <w:rPr>
                <w:spacing w:val="-4"/>
                <w:sz w:val="14"/>
              </w:rPr>
              <w:t>88.7</w:t>
            </w:r>
          </w:p>
        </w:tc>
        <w:tc>
          <w:tcPr>
            <w:tcW w:w="870" w:type="dxa"/>
          </w:tcPr>
          <w:p w14:paraId="7E33EF01" w14:textId="77777777" w:rsidR="008A1036" w:rsidRDefault="00000000">
            <w:pPr>
              <w:pStyle w:val="TableParagraph"/>
              <w:spacing w:before="10" w:line="151" w:lineRule="exact"/>
              <w:ind w:right="54"/>
              <w:rPr>
                <w:sz w:val="14"/>
              </w:rPr>
            </w:pPr>
            <w:r>
              <w:rPr>
                <w:spacing w:val="-2"/>
                <w:sz w:val="14"/>
              </w:rPr>
              <w:t>0.876</w:t>
            </w:r>
          </w:p>
        </w:tc>
        <w:tc>
          <w:tcPr>
            <w:tcW w:w="873" w:type="dxa"/>
          </w:tcPr>
          <w:p w14:paraId="29650242" w14:textId="77777777" w:rsidR="008A1036" w:rsidRDefault="00000000">
            <w:pPr>
              <w:pStyle w:val="TableParagraph"/>
              <w:spacing w:before="10" w:line="151" w:lineRule="exact"/>
              <w:ind w:right="249"/>
              <w:jc w:val="right"/>
              <w:rPr>
                <w:sz w:val="14"/>
              </w:rPr>
            </w:pPr>
            <w:r>
              <w:rPr>
                <w:spacing w:val="-5"/>
                <w:sz w:val="14"/>
              </w:rPr>
              <w:t>3.5</w:t>
            </w:r>
          </w:p>
        </w:tc>
        <w:tc>
          <w:tcPr>
            <w:tcW w:w="605" w:type="dxa"/>
          </w:tcPr>
          <w:p w14:paraId="2314726C" w14:textId="77777777" w:rsidR="008A1036" w:rsidRDefault="00000000">
            <w:pPr>
              <w:pStyle w:val="TableParagraph"/>
              <w:spacing w:before="10" w:line="151" w:lineRule="exact"/>
              <w:ind w:right="104"/>
              <w:jc w:val="right"/>
              <w:rPr>
                <w:sz w:val="14"/>
              </w:rPr>
            </w:pPr>
            <w:r>
              <w:rPr>
                <w:spacing w:val="-4"/>
                <w:sz w:val="14"/>
              </w:rPr>
              <w:t>11.3</w:t>
            </w:r>
          </w:p>
        </w:tc>
        <w:tc>
          <w:tcPr>
            <w:tcW w:w="4498" w:type="dxa"/>
          </w:tcPr>
          <w:p w14:paraId="627667E8" w14:textId="77777777" w:rsidR="008A1036" w:rsidRDefault="008A1036">
            <w:pPr>
              <w:pStyle w:val="TableParagraph"/>
              <w:spacing w:before="0"/>
              <w:jc w:val="left"/>
              <w:rPr>
                <w:sz w:val="12"/>
              </w:rPr>
            </w:pPr>
          </w:p>
        </w:tc>
      </w:tr>
      <w:tr w:rsidR="008A1036" w14:paraId="6C2A6B7F" w14:textId="77777777">
        <w:trPr>
          <w:trHeight w:val="186"/>
        </w:trPr>
        <w:tc>
          <w:tcPr>
            <w:tcW w:w="1892" w:type="dxa"/>
          </w:tcPr>
          <w:p w14:paraId="22FB4C16" w14:textId="77777777" w:rsidR="008A1036" w:rsidRDefault="00000000">
            <w:pPr>
              <w:pStyle w:val="TableParagraph"/>
              <w:spacing w:before="20" w:line="146" w:lineRule="exact"/>
              <w:ind w:left="106"/>
              <w:jc w:val="left"/>
              <w:rPr>
                <w:sz w:val="14"/>
              </w:rPr>
            </w:pPr>
            <w:r>
              <w:rPr>
                <w:sz w:val="14"/>
              </w:rPr>
              <w:t>ResNet-50</w:t>
            </w:r>
            <w:r>
              <w:rPr>
                <w:spacing w:val="17"/>
                <w:sz w:val="14"/>
              </w:rPr>
              <w:t xml:space="preserve"> </w:t>
            </w:r>
            <w:r>
              <w:rPr>
                <w:sz w:val="14"/>
              </w:rPr>
              <w:t>(Phase</w:t>
            </w:r>
            <w:r>
              <w:rPr>
                <w:spacing w:val="17"/>
                <w:sz w:val="14"/>
              </w:rPr>
              <w:t xml:space="preserve"> </w:t>
            </w:r>
            <w:r>
              <w:rPr>
                <w:sz w:val="14"/>
              </w:rPr>
              <w:t>1</w:t>
            </w:r>
            <w:r>
              <w:rPr>
                <w:spacing w:val="18"/>
                <w:sz w:val="14"/>
              </w:rPr>
              <w:t xml:space="preserve"> </w:t>
            </w:r>
            <w:r>
              <w:rPr>
                <w:spacing w:val="-2"/>
                <w:sz w:val="14"/>
              </w:rPr>
              <w:t>only)</w:t>
            </w:r>
          </w:p>
        </w:tc>
        <w:tc>
          <w:tcPr>
            <w:tcW w:w="782" w:type="dxa"/>
          </w:tcPr>
          <w:p w14:paraId="1DA2A4C3" w14:textId="77777777" w:rsidR="008A1036" w:rsidRDefault="00000000">
            <w:pPr>
              <w:pStyle w:val="TableParagraph"/>
              <w:spacing w:before="20" w:line="146" w:lineRule="exact"/>
              <w:ind w:left="37"/>
              <w:rPr>
                <w:sz w:val="14"/>
              </w:rPr>
            </w:pPr>
            <w:r>
              <w:rPr>
                <w:spacing w:val="-4"/>
                <w:sz w:val="14"/>
              </w:rPr>
              <w:t>91.4</w:t>
            </w:r>
          </w:p>
        </w:tc>
        <w:tc>
          <w:tcPr>
            <w:tcW w:w="870" w:type="dxa"/>
          </w:tcPr>
          <w:p w14:paraId="03978C3C" w14:textId="77777777" w:rsidR="008A1036" w:rsidRDefault="00000000">
            <w:pPr>
              <w:pStyle w:val="TableParagraph"/>
              <w:spacing w:before="20" w:line="146" w:lineRule="exact"/>
              <w:ind w:right="54"/>
              <w:rPr>
                <w:sz w:val="14"/>
              </w:rPr>
            </w:pPr>
            <w:r>
              <w:rPr>
                <w:spacing w:val="-2"/>
                <w:sz w:val="14"/>
              </w:rPr>
              <w:t>0.907</w:t>
            </w:r>
          </w:p>
        </w:tc>
        <w:tc>
          <w:tcPr>
            <w:tcW w:w="873" w:type="dxa"/>
          </w:tcPr>
          <w:p w14:paraId="67EB8088" w14:textId="77777777" w:rsidR="008A1036" w:rsidRDefault="00000000">
            <w:pPr>
              <w:pStyle w:val="TableParagraph"/>
              <w:spacing w:before="20" w:line="146" w:lineRule="exact"/>
              <w:ind w:right="249"/>
              <w:jc w:val="right"/>
              <w:rPr>
                <w:sz w:val="14"/>
              </w:rPr>
            </w:pPr>
            <w:r>
              <w:rPr>
                <w:spacing w:val="-4"/>
                <w:sz w:val="14"/>
              </w:rPr>
              <w:t>25.6</w:t>
            </w:r>
          </w:p>
        </w:tc>
        <w:tc>
          <w:tcPr>
            <w:tcW w:w="605" w:type="dxa"/>
          </w:tcPr>
          <w:p w14:paraId="50AEDE16" w14:textId="77777777" w:rsidR="008A1036" w:rsidRDefault="00000000">
            <w:pPr>
              <w:pStyle w:val="TableParagraph"/>
              <w:spacing w:before="20" w:line="146" w:lineRule="exact"/>
              <w:ind w:right="104"/>
              <w:jc w:val="right"/>
              <w:rPr>
                <w:sz w:val="14"/>
              </w:rPr>
            </w:pPr>
            <w:r>
              <w:rPr>
                <w:spacing w:val="-4"/>
                <w:sz w:val="14"/>
              </w:rPr>
              <w:t>18.7</w:t>
            </w:r>
          </w:p>
        </w:tc>
        <w:tc>
          <w:tcPr>
            <w:tcW w:w="4498" w:type="dxa"/>
          </w:tcPr>
          <w:p w14:paraId="5F8AD56C" w14:textId="77777777" w:rsidR="008A1036" w:rsidRDefault="00000000">
            <w:pPr>
              <w:pStyle w:val="TableParagraph"/>
              <w:spacing w:before="0" w:line="166" w:lineRule="exact"/>
              <w:ind w:left="2360"/>
              <w:jc w:val="left"/>
              <w:rPr>
                <w:sz w:val="16"/>
              </w:rPr>
            </w:pPr>
            <w:bookmarkStart w:id="25" w:name="_bookmark6"/>
            <w:bookmarkEnd w:id="25"/>
            <w:r>
              <w:rPr>
                <w:spacing w:val="-2"/>
                <w:sz w:val="16"/>
              </w:rPr>
              <w:t>TABLE</w:t>
            </w:r>
            <w:r>
              <w:rPr>
                <w:spacing w:val="4"/>
                <w:sz w:val="16"/>
              </w:rPr>
              <w:t xml:space="preserve"> </w:t>
            </w:r>
            <w:r>
              <w:rPr>
                <w:spacing w:val="-5"/>
                <w:sz w:val="16"/>
              </w:rPr>
              <w:t>VII</w:t>
            </w:r>
          </w:p>
        </w:tc>
      </w:tr>
      <w:tr w:rsidR="008A1036" w14:paraId="3F3C963A" w14:textId="77777777">
        <w:trPr>
          <w:trHeight w:val="244"/>
        </w:trPr>
        <w:tc>
          <w:tcPr>
            <w:tcW w:w="1892" w:type="dxa"/>
            <w:tcBorders>
              <w:bottom w:val="single" w:sz="6" w:space="0" w:color="000000"/>
            </w:tcBorders>
          </w:tcPr>
          <w:p w14:paraId="326ACA1E" w14:textId="77777777" w:rsidR="008A1036" w:rsidRDefault="00000000">
            <w:pPr>
              <w:pStyle w:val="TableParagraph"/>
              <w:spacing w:before="25"/>
              <w:ind w:left="106"/>
              <w:jc w:val="left"/>
              <w:rPr>
                <w:b/>
                <w:sz w:val="14"/>
              </w:rPr>
            </w:pPr>
            <w:r>
              <w:rPr>
                <w:b/>
                <w:sz w:val="14"/>
              </w:rPr>
              <w:t>CropLogic</w:t>
            </w:r>
            <w:r>
              <w:rPr>
                <w:b/>
                <w:spacing w:val="26"/>
                <w:sz w:val="14"/>
              </w:rPr>
              <w:t xml:space="preserve"> </w:t>
            </w:r>
            <w:r>
              <w:rPr>
                <w:b/>
                <w:sz w:val="14"/>
              </w:rPr>
              <w:t>ResNet-</w:t>
            </w:r>
            <w:r>
              <w:rPr>
                <w:b/>
                <w:spacing w:val="-5"/>
                <w:sz w:val="14"/>
              </w:rPr>
              <w:t>50</w:t>
            </w:r>
          </w:p>
        </w:tc>
        <w:tc>
          <w:tcPr>
            <w:tcW w:w="782" w:type="dxa"/>
            <w:tcBorders>
              <w:bottom w:val="single" w:sz="6" w:space="0" w:color="000000"/>
            </w:tcBorders>
          </w:tcPr>
          <w:p w14:paraId="45D8B8CA" w14:textId="77777777" w:rsidR="008A1036" w:rsidRDefault="00000000">
            <w:pPr>
              <w:pStyle w:val="TableParagraph"/>
              <w:spacing w:before="25"/>
              <w:ind w:left="37"/>
              <w:rPr>
                <w:b/>
                <w:sz w:val="14"/>
              </w:rPr>
            </w:pPr>
            <w:r>
              <w:rPr>
                <w:b/>
                <w:spacing w:val="-4"/>
                <w:sz w:val="14"/>
              </w:rPr>
              <w:t>93.6</w:t>
            </w:r>
          </w:p>
        </w:tc>
        <w:tc>
          <w:tcPr>
            <w:tcW w:w="870" w:type="dxa"/>
            <w:tcBorders>
              <w:bottom w:val="single" w:sz="6" w:space="0" w:color="000000"/>
            </w:tcBorders>
          </w:tcPr>
          <w:p w14:paraId="2635F9B2" w14:textId="77777777" w:rsidR="008A1036" w:rsidRDefault="00000000">
            <w:pPr>
              <w:pStyle w:val="TableParagraph"/>
              <w:spacing w:before="25"/>
              <w:ind w:right="54"/>
              <w:rPr>
                <w:b/>
                <w:sz w:val="14"/>
              </w:rPr>
            </w:pPr>
            <w:r>
              <w:rPr>
                <w:b/>
                <w:spacing w:val="-2"/>
                <w:sz w:val="14"/>
              </w:rPr>
              <w:t>0.928</w:t>
            </w:r>
          </w:p>
        </w:tc>
        <w:tc>
          <w:tcPr>
            <w:tcW w:w="873" w:type="dxa"/>
            <w:tcBorders>
              <w:bottom w:val="single" w:sz="6" w:space="0" w:color="000000"/>
            </w:tcBorders>
          </w:tcPr>
          <w:p w14:paraId="7FB8F31C" w14:textId="77777777" w:rsidR="008A1036" w:rsidRDefault="00000000">
            <w:pPr>
              <w:pStyle w:val="TableParagraph"/>
              <w:spacing w:before="25"/>
              <w:ind w:right="249"/>
              <w:jc w:val="right"/>
              <w:rPr>
                <w:b/>
                <w:sz w:val="14"/>
              </w:rPr>
            </w:pPr>
            <w:r>
              <w:rPr>
                <w:b/>
                <w:spacing w:val="-4"/>
                <w:sz w:val="14"/>
              </w:rPr>
              <w:t>25.6</w:t>
            </w:r>
          </w:p>
        </w:tc>
        <w:tc>
          <w:tcPr>
            <w:tcW w:w="605" w:type="dxa"/>
            <w:tcBorders>
              <w:bottom w:val="single" w:sz="6" w:space="0" w:color="000000"/>
            </w:tcBorders>
          </w:tcPr>
          <w:p w14:paraId="75536404" w14:textId="77777777" w:rsidR="008A1036" w:rsidRDefault="00000000">
            <w:pPr>
              <w:pStyle w:val="TableParagraph"/>
              <w:spacing w:before="25"/>
              <w:ind w:right="104"/>
              <w:jc w:val="right"/>
              <w:rPr>
                <w:b/>
                <w:sz w:val="14"/>
              </w:rPr>
            </w:pPr>
            <w:r>
              <w:rPr>
                <w:b/>
                <w:spacing w:val="-4"/>
                <w:sz w:val="14"/>
              </w:rPr>
              <w:t>19.2</w:t>
            </w:r>
          </w:p>
        </w:tc>
        <w:tc>
          <w:tcPr>
            <w:tcW w:w="4498" w:type="dxa"/>
          </w:tcPr>
          <w:p w14:paraId="1B30EE8F" w14:textId="77777777" w:rsidR="008A1036" w:rsidRDefault="00000000">
            <w:pPr>
              <w:pStyle w:val="TableParagraph"/>
              <w:spacing w:before="0" w:line="176" w:lineRule="exact"/>
              <w:ind w:left="1367"/>
              <w:jc w:val="left"/>
              <w:rPr>
                <w:sz w:val="16"/>
              </w:rPr>
            </w:pPr>
            <w:r>
              <w:rPr>
                <w:smallCaps/>
                <w:sz w:val="16"/>
              </w:rPr>
              <w:t>Average</w:t>
            </w:r>
            <w:r>
              <w:rPr>
                <w:smallCaps/>
                <w:spacing w:val="30"/>
                <w:sz w:val="16"/>
              </w:rPr>
              <w:t xml:space="preserve"> </w:t>
            </w:r>
            <w:r>
              <w:rPr>
                <w:smallCaps/>
                <w:sz w:val="16"/>
              </w:rPr>
              <w:t>pipeline</w:t>
            </w:r>
            <w:r>
              <w:rPr>
                <w:smallCaps/>
                <w:spacing w:val="31"/>
                <w:sz w:val="16"/>
              </w:rPr>
              <w:t xml:space="preserve"> </w:t>
            </w:r>
            <w:r>
              <w:rPr>
                <w:smallCaps/>
                <w:sz w:val="16"/>
              </w:rPr>
              <w:t>latency</w:t>
            </w:r>
            <w:r>
              <w:rPr>
                <w:smallCaps/>
                <w:spacing w:val="31"/>
                <w:sz w:val="16"/>
              </w:rPr>
              <w:t xml:space="preserve"> </w:t>
            </w:r>
            <w:r>
              <w:rPr>
                <w:smallCaps/>
                <w:sz w:val="16"/>
              </w:rPr>
              <w:t>per</w:t>
            </w:r>
            <w:r>
              <w:rPr>
                <w:smallCaps/>
                <w:spacing w:val="30"/>
                <w:sz w:val="16"/>
              </w:rPr>
              <w:t xml:space="preserve"> </w:t>
            </w:r>
            <w:r>
              <w:rPr>
                <w:smallCaps/>
                <w:spacing w:val="-2"/>
                <w:sz w:val="16"/>
              </w:rPr>
              <w:t>field.</w:t>
            </w:r>
          </w:p>
        </w:tc>
      </w:tr>
    </w:tbl>
    <w:p w14:paraId="125C0458" w14:textId="77777777" w:rsidR="008A1036" w:rsidRDefault="008A1036">
      <w:pPr>
        <w:pStyle w:val="BodyText"/>
        <w:spacing w:before="60"/>
      </w:pPr>
    </w:p>
    <w:p w14:paraId="6F1F4C34" w14:textId="77777777" w:rsidR="008A1036" w:rsidRDefault="008A1036">
      <w:pPr>
        <w:pStyle w:val="BodyText"/>
        <w:sectPr w:rsidR="008A1036">
          <w:type w:val="continuous"/>
          <w:pgSz w:w="12240" w:h="15840"/>
          <w:pgMar w:top="900" w:right="720" w:bottom="280" w:left="720" w:header="720" w:footer="720" w:gutter="0"/>
          <w:cols w:space="720"/>
        </w:sectPr>
      </w:pPr>
    </w:p>
    <w:p w14:paraId="1EBB557D" w14:textId="77777777" w:rsidR="008A1036" w:rsidRDefault="00000000">
      <w:pPr>
        <w:spacing w:before="97"/>
        <w:ind w:left="259"/>
        <w:jc w:val="both"/>
        <w:rPr>
          <w:i/>
          <w:sz w:val="20"/>
        </w:rPr>
      </w:pPr>
      <w:bookmarkStart w:id="26" w:name="Vegetation_Stress_Detection_(Table_V)"/>
      <w:bookmarkEnd w:id="26"/>
      <w:r>
        <w:rPr>
          <w:i/>
          <w:sz w:val="20"/>
        </w:rPr>
        <w:t>B.</w:t>
      </w:r>
      <w:r>
        <w:rPr>
          <w:i/>
          <w:spacing w:val="25"/>
          <w:sz w:val="20"/>
        </w:rPr>
        <w:t xml:space="preserve"> </w:t>
      </w:r>
      <w:r>
        <w:rPr>
          <w:i/>
          <w:sz w:val="20"/>
        </w:rPr>
        <w:t>Vegetation</w:t>
      </w:r>
      <w:r>
        <w:rPr>
          <w:i/>
          <w:spacing w:val="3"/>
          <w:sz w:val="20"/>
        </w:rPr>
        <w:t xml:space="preserve"> </w:t>
      </w:r>
      <w:r>
        <w:rPr>
          <w:i/>
          <w:sz w:val="20"/>
        </w:rPr>
        <w:t>Stress</w:t>
      </w:r>
      <w:r>
        <w:rPr>
          <w:i/>
          <w:spacing w:val="3"/>
          <w:sz w:val="20"/>
        </w:rPr>
        <w:t xml:space="preserve"> </w:t>
      </w:r>
      <w:r>
        <w:rPr>
          <w:i/>
          <w:sz w:val="20"/>
        </w:rPr>
        <w:t>Detection</w:t>
      </w:r>
      <w:r>
        <w:rPr>
          <w:i/>
          <w:spacing w:val="3"/>
          <w:sz w:val="20"/>
        </w:rPr>
        <w:t xml:space="preserve"> </w:t>
      </w:r>
      <w:r>
        <w:rPr>
          <w:i/>
          <w:sz w:val="20"/>
        </w:rPr>
        <w:t>(Table</w:t>
      </w:r>
      <w:r>
        <w:rPr>
          <w:i/>
          <w:spacing w:val="2"/>
          <w:sz w:val="20"/>
        </w:rPr>
        <w:t xml:space="preserve"> </w:t>
      </w:r>
      <w:hyperlink w:anchor="_bookmark7" w:history="1">
        <w:r>
          <w:rPr>
            <w:i/>
            <w:spacing w:val="-5"/>
            <w:sz w:val="20"/>
          </w:rPr>
          <w:t>V)</w:t>
        </w:r>
      </w:hyperlink>
    </w:p>
    <w:p w14:paraId="13CB53C9" w14:textId="77777777" w:rsidR="008A1036" w:rsidRDefault="00000000">
      <w:pPr>
        <w:pStyle w:val="BodyText"/>
        <w:spacing w:before="88" w:line="247" w:lineRule="auto"/>
        <w:ind w:left="259" w:firstLine="199"/>
        <w:jc w:val="both"/>
      </w:pPr>
      <w:r>
        <w:t>The</w:t>
      </w:r>
      <w:r>
        <w:rPr>
          <w:spacing w:val="-3"/>
        </w:rPr>
        <w:t xml:space="preserve"> </w:t>
      </w:r>
      <w:r>
        <w:t>crop</w:t>
      </w:r>
      <w:r>
        <w:rPr>
          <w:spacing w:val="-3"/>
        </w:rPr>
        <w:t xml:space="preserve"> </w:t>
      </w:r>
      <w:r>
        <w:t>specific</w:t>
      </w:r>
      <w:r>
        <w:rPr>
          <w:spacing w:val="-3"/>
        </w:rPr>
        <w:t xml:space="preserve"> </w:t>
      </w:r>
      <w:r>
        <w:t>Z-score</w:t>
      </w:r>
      <w:r>
        <w:rPr>
          <w:spacing w:val="-3"/>
        </w:rPr>
        <w:t xml:space="preserve"> </w:t>
      </w:r>
      <w:r>
        <w:t>detector</w:t>
      </w:r>
      <w:r>
        <w:rPr>
          <w:spacing w:val="-3"/>
        </w:rPr>
        <w:t xml:space="preserve"> </w:t>
      </w:r>
      <w:r>
        <w:t>provides</w:t>
      </w:r>
      <w:r>
        <w:rPr>
          <w:spacing w:val="-3"/>
        </w:rPr>
        <w:t xml:space="preserve"> </w:t>
      </w:r>
      <w:r>
        <w:t>a</w:t>
      </w:r>
      <w:r>
        <w:rPr>
          <w:spacing w:val="-3"/>
        </w:rPr>
        <w:t xml:space="preserve"> </w:t>
      </w:r>
      <w:r>
        <w:t>14.5</w:t>
      </w:r>
      <w:r>
        <w:rPr>
          <w:spacing w:val="-3"/>
        </w:rPr>
        <w:t xml:space="preserve"> </w:t>
      </w:r>
      <w:r>
        <w:t>improve- ment</w:t>
      </w:r>
      <w:r>
        <w:rPr>
          <w:spacing w:val="-1"/>
        </w:rPr>
        <w:t xml:space="preserve"> </w:t>
      </w:r>
      <w:r>
        <w:t>in</w:t>
      </w:r>
      <w:r>
        <w:rPr>
          <w:spacing w:val="-1"/>
        </w:rPr>
        <w:t xml:space="preserve"> </w:t>
      </w:r>
      <w:r>
        <w:t>F1</w:t>
      </w:r>
      <w:r>
        <w:rPr>
          <w:spacing w:val="-1"/>
        </w:rPr>
        <w:t xml:space="preserve"> </w:t>
      </w:r>
      <w:r>
        <w:t>as</w:t>
      </w:r>
      <w:r>
        <w:rPr>
          <w:spacing w:val="-1"/>
        </w:rPr>
        <w:t xml:space="preserve"> </w:t>
      </w:r>
      <w:r>
        <w:t>compared</w:t>
      </w:r>
      <w:r>
        <w:rPr>
          <w:spacing w:val="-1"/>
        </w:rPr>
        <w:t xml:space="preserve"> </w:t>
      </w:r>
      <w:r>
        <w:t>to</w:t>
      </w:r>
      <w:r>
        <w:rPr>
          <w:spacing w:val="-1"/>
        </w:rPr>
        <w:t xml:space="preserve"> </w:t>
      </w:r>
      <w:r>
        <w:t>the</w:t>
      </w:r>
      <w:r>
        <w:rPr>
          <w:spacing w:val="-1"/>
        </w:rPr>
        <w:t xml:space="preserve"> </w:t>
      </w:r>
      <w:r>
        <w:t>fixed</w:t>
      </w:r>
      <w:r>
        <w:rPr>
          <w:spacing w:val="-1"/>
        </w:rPr>
        <w:t xml:space="preserve"> </w:t>
      </w:r>
      <w:r>
        <w:t>NDVI</w:t>
      </w:r>
      <w:r>
        <w:rPr>
          <w:spacing w:val="-1"/>
        </w:rPr>
        <w:t xml:space="preserve"> </w:t>
      </w:r>
      <w:r>
        <w:t>threshold</w:t>
      </w:r>
      <w:r>
        <w:rPr>
          <w:spacing w:val="-1"/>
        </w:rPr>
        <w:t xml:space="preserve"> </w:t>
      </w:r>
      <w:r>
        <w:t>baseline. Fields of legumes with a healthy-state NDVI of 0.63 sound spurious alarms with a fixed value of 0.30 and the crop- specific baselines rightly classify them as healthy. The 9.7 point difference between global Z-score (</w:t>
      </w:r>
      <w:r>
        <w:rPr>
          <w:rFonts w:ascii="Arial" w:hAnsi="Arial"/>
          <w:i/>
        </w:rPr>
        <w:t>τ</w:t>
      </w:r>
      <w:r>
        <w:rPr>
          <w:rFonts w:ascii="Arial" w:hAnsi="Arial"/>
          <w:i/>
          <w:spacing w:val="-8"/>
        </w:rPr>
        <w:t xml:space="preserve"> </w:t>
      </w:r>
      <w:r>
        <w:rPr>
          <w:rFonts w:ascii="Calibri" w:hAnsi="Calibri"/>
          <w:w w:val="125"/>
        </w:rPr>
        <w:t>=</w:t>
      </w:r>
      <w:r>
        <w:rPr>
          <w:rFonts w:ascii="Calibri" w:hAnsi="Calibri"/>
          <w:spacing w:val="-15"/>
          <w:w w:val="125"/>
        </w:rPr>
        <w:t xml:space="preserve"> </w:t>
      </w:r>
      <w:r>
        <w:rPr>
          <w:rFonts w:ascii="Calibri" w:hAnsi="Calibri"/>
        </w:rPr>
        <w:t>2</w:t>
      </w:r>
      <w:r>
        <w:rPr>
          <w:rFonts w:ascii="Arial" w:hAnsi="Arial"/>
          <w:i/>
        </w:rPr>
        <w:t>.</w:t>
      </w:r>
      <w:r>
        <w:rPr>
          <w:rFonts w:ascii="Calibri" w:hAnsi="Calibri"/>
        </w:rPr>
        <w:t>0</w:t>
      </w:r>
      <w:r>
        <w:t xml:space="preserve">) proves that crop-stratified thresholds capture the real variance structure of heterogeneous agricultural landscapes better than a universal threshold, consistent with findings in </w:t>
      </w:r>
      <w:hyperlink w:anchor="_bookmark14" w:history="1">
        <w:r>
          <w:t>[6].</w:t>
        </w:r>
      </w:hyperlink>
    </w:p>
    <w:p w14:paraId="7A5A0269" w14:textId="77777777" w:rsidR="008A1036" w:rsidRDefault="008A1036">
      <w:pPr>
        <w:pStyle w:val="BodyText"/>
        <w:spacing w:before="70"/>
      </w:pPr>
    </w:p>
    <w:p w14:paraId="6A1B5F6B" w14:textId="77777777" w:rsidR="008A1036" w:rsidRDefault="00000000">
      <w:pPr>
        <w:spacing w:before="1" w:line="182" w:lineRule="exact"/>
        <w:ind w:left="259"/>
        <w:jc w:val="center"/>
        <w:rPr>
          <w:sz w:val="16"/>
        </w:rPr>
      </w:pPr>
      <w:bookmarkStart w:id="27" w:name="_bookmark7"/>
      <w:bookmarkEnd w:id="27"/>
      <w:r>
        <w:rPr>
          <w:spacing w:val="-2"/>
          <w:sz w:val="16"/>
        </w:rPr>
        <w:t>TABLE</w:t>
      </w:r>
      <w:r>
        <w:rPr>
          <w:spacing w:val="4"/>
          <w:sz w:val="16"/>
        </w:rPr>
        <w:t xml:space="preserve"> </w:t>
      </w:r>
      <w:r>
        <w:rPr>
          <w:spacing w:val="-10"/>
          <w:sz w:val="16"/>
        </w:rPr>
        <w:t>V</w:t>
      </w:r>
    </w:p>
    <w:p w14:paraId="37286DA7" w14:textId="77777777" w:rsidR="008A1036" w:rsidRDefault="00000000">
      <w:pPr>
        <w:spacing w:before="2" w:line="232" w:lineRule="auto"/>
        <w:ind w:left="262"/>
        <w:jc w:val="center"/>
        <w:rPr>
          <w:sz w:val="16"/>
        </w:rPr>
      </w:pPr>
      <w:r>
        <w:rPr>
          <w:smallCaps/>
          <w:sz w:val="16"/>
        </w:rPr>
        <w:t xml:space="preserve">Vegetation </w:t>
      </w:r>
      <w:r>
        <w:rPr>
          <w:smallCaps/>
          <w:spacing w:val="-2"/>
          <w:sz w:val="16"/>
        </w:rPr>
        <w:t xml:space="preserve"> </w:t>
      </w:r>
      <w:r>
        <w:rPr>
          <w:smallCaps/>
          <w:sz w:val="16"/>
        </w:rPr>
        <w:t xml:space="preserve">stress </w:t>
      </w:r>
      <w:r>
        <w:rPr>
          <w:smallCaps/>
          <w:spacing w:val="-2"/>
          <w:sz w:val="16"/>
        </w:rPr>
        <w:t xml:space="preserve"> </w:t>
      </w:r>
      <w:r>
        <w:rPr>
          <w:smallCaps/>
          <w:sz w:val="16"/>
        </w:rPr>
        <w:t xml:space="preserve">detection </w:t>
      </w:r>
      <w:r>
        <w:rPr>
          <w:smallCaps/>
          <w:spacing w:val="-2"/>
          <w:sz w:val="16"/>
        </w:rPr>
        <w:t xml:space="preserve"> </w:t>
      </w:r>
      <w:r>
        <w:rPr>
          <w:smallCaps/>
          <w:sz w:val="16"/>
        </w:rPr>
        <w:t>—</w:t>
      </w:r>
      <w:r>
        <w:rPr>
          <w:smallCaps/>
          <w:spacing w:val="7"/>
          <w:sz w:val="16"/>
        </w:rPr>
        <w:t xml:space="preserve"> </w:t>
      </w:r>
      <w:r>
        <w:rPr>
          <w:smallCaps/>
          <w:sz w:val="16"/>
        </w:rPr>
        <w:t xml:space="preserve">80-field </w:t>
      </w:r>
      <w:r>
        <w:rPr>
          <w:smallCaps/>
          <w:spacing w:val="-2"/>
          <w:sz w:val="16"/>
        </w:rPr>
        <w:t xml:space="preserve"> </w:t>
      </w:r>
      <w:r>
        <w:rPr>
          <w:smallCaps/>
          <w:sz w:val="16"/>
        </w:rPr>
        <w:t>Sentinel-2</w:t>
      </w:r>
      <w:r>
        <w:rPr>
          <w:smallCaps/>
          <w:spacing w:val="7"/>
          <w:sz w:val="16"/>
        </w:rPr>
        <w:t xml:space="preserve"> </w:t>
      </w:r>
      <w:r>
        <w:rPr>
          <w:smallCaps/>
          <w:sz w:val="16"/>
        </w:rPr>
        <w:t>reference</w:t>
      </w:r>
      <w:r>
        <w:rPr>
          <w:smallCaps/>
          <w:spacing w:val="40"/>
          <w:sz w:val="16"/>
        </w:rPr>
        <w:t xml:space="preserve"> </w:t>
      </w:r>
      <w:r>
        <w:rPr>
          <w:smallCaps/>
          <w:spacing w:val="-2"/>
          <w:sz w:val="16"/>
        </w:rPr>
        <w:t>dataset.</w:t>
      </w:r>
    </w:p>
    <w:p w14:paraId="25037B15" w14:textId="77777777" w:rsidR="008A1036" w:rsidRDefault="008A1036">
      <w:pPr>
        <w:pStyle w:val="BodyText"/>
        <w:spacing w:before="1" w:after="1"/>
        <w:rPr>
          <w:sz w:val="16"/>
        </w:rPr>
      </w:pPr>
    </w:p>
    <w:tbl>
      <w:tblPr>
        <w:tblW w:w="0" w:type="auto"/>
        <w:tblInd w:w="704" w:type="dxa"/>
        <w:tblLayout w:type="fixed"/>
        <w:tblCellMar>
          <w:left w:w="0" w:type="dxa"/>
          <w:right w:w="0" w:type="dxa"/>
        </w:tblCellMar>
        <w:tblLook w:val="01E0" w:firstRow="1" w:lastRow="1" w:firstColumn="1" w:lastColumn="1" w:noHBand="0" w:noVBand="0"/>
      </w:tblPr>
      <w:tblGrid>
        <w:gridCol w:w="1755"/>
        <w:gridCol w:w="598"/>
        <w:gridCol w:w="598"/>
        <w:gridCol w:w="598"/>
        <w:gridCol w:w="598"/>
      </w:tblGrid>
      <w:tr w:rsidR="008A1036" w14:paraId="6D21492F" w14:textId="77777777">
        <w:trPr>
          <w:trHeight w:val="307"/>
        </w:trPr>
        <w:tc>
          <w:tcPr>
            <w:tcW w:w="1755" w:type="dxa"/>
            <w:tcBorders>
              <w:top w:val="single" w:sz="8" w:space="0" w:color="000000"/>
              <w:bottom w:val="single" w:sz="4" w:space="0" w:color="000000"/>
            </w:tcBorders>
          </w:tcPr>
          <w:p w14:paraId="11959F30" w14:textId="77777777" w:rsidR="008A1036" w:rsidRDefault="00000000">
            <w:pPr>
              <w:pStyle w:val="TableParagraph"/>
              <w:spacing w:before="57"/>
              <w:ind w:left="119"/>
              <w:jc w:val="left"/>
              <w:rPr>
                <w:b/>
                <w:sz w:val="16"/>
              </w:rPr>
            </w:pPr>
            <w:r>
              <w:rPr>
                <w:b/>
                <w:spacing w:val="-2"/>
                <w:sz w:val="16"/>
              </w:rPr>
              <w:t>Method</w:t>
            </w:r>
          </w:p>
        </w:tc>
        <w:tc>
          <w:tcPr>
            <w:tcW w:w="598" w:type="dxa"/>
            <w:tcBorders>
              <w:top w:val="single" w:sz="8" w:space="0" w:color="000000"/>
              <w:bottom w:val="single" w:sz="4" w:space="0" w:color="000000"/>
            </w:tcBorders>
          </w:tcPr>
          <w:p w14:paraId="34089DA6" w14:textId="77777777" w:rsidR="008A1036" w:rsidRDefault="00000000">
            <w:pPr>
              <w:pStyle w:val="TableParagraph"/>
              <w:spacing w:before="57"/>
              <w:ind w:left="61" w:right="49"/>
              <w:rPr>
                <w:b/>
                <w:sz w:val="16"/>
              </w:rPr>
            </w:pPr>
            <w:r>
              <w:rPr>
                <w:b/>
                <w:spacing w:val="-2"/>
                <w:sz w:val="16"/>
              </w:rPr>
              <w:t>Prec.</w:t>
            </w:r>
          </w:p>
        </w:tc>
        <w:tc>
          <w:tcPr>
            <w:tcW w:w="598" w:type="dxa"/>
            <w:tcBorders>
              <w:top w:val="single" w:sz="8" w:space="0" w:color="000000"/>
              <w:bottom w:val="single" w:sz="4" w:space="0" w:color="000000"/>
            </w:tcBorders>
          </w:tcPr>
          <w:p w14:paraId="4994BF66" w14:textId="77777777" w:rsidR="008A1036" w:rsidRDefault="00000000">
            <w:pPr>
              <w:pStyle w:val="TableParagraph"/>
              <w:spacing w:before="57"/>
              <w:ind w:left="62" w:right="1"/>
              <w:rPr>
                <w:b/>
                <w:sz w:val="16"/>
              </w:rPr>
            </w:pPr>
            <w:r>
              <w:rPr>
                <w:b/>
                <w:spacing w:val="-4"/>
                <w:sz w:val="16"/>
              </w:rPr>
              <w:t>Rec.</w:t>
            </w:r>
          </w:p>
        </w:tc>
        <w:tc>
          <w:tcPr>
            <w:tcW w:w="598" w:type="dxa"/>
            <w:tcBorders>
              <w:top w:val="single" w:sz="8" w:space="0" w:color="000000"/>
              <w:bottom w:val="single" w:sz="4" w:space="0" w:color="000000"/>
            </w:tcBorders>
          </w:tcPr>
          <w:p w14:paraId="6A7F7A94" w14:textId="77777777" w:rsidR="008A1036" w:rsidRDefault="00000000">
            <w:pPr>
              <w:pStyle w:val="TableParagraph"/>
              <w:spacing w:before="57"/>
              <w:ind w:right="118"/>
              <w:jc w:val="right"/>
              <w:rPr>
                <w:b/>
                <w:sz w:val="16"/>
              </w:rPr>
            </w:pPr>
            <w:r>
              <w:rPr>
                <w:b/>
                <w:spacing w:val="-5"/>
                <w:sz w:val="16"/>
              </w:rPr>
              <w:t>F1</w:t>
            </w:r>
          </w:p>
        </w:tc>
        <w:tc>
          <w:tcPr>
            <w:tcW w:w="598" w:type="dxa"/>
            <w:tcBorders>
              <w:top w:val="single" w:sz="8" w:space="0" w:color="000000"/>
              <w:bottom w:val="single" w:sz="4" w:space="0" w:color="000000"/>
            </w:tcBorders>
          </w:tcPr>
          <w:p w14:paraId="378E6764" w14:textId="77777777" w:rsidR="008A1036" w:rsidRDefault="00000000">
            <w:pPr>
              <w:pStyle w:val="TableParagraph"/>
              <w:spacing w:before="57"/>
              <w:ind w:left="61" w:right="41"/>
              <w:rPr>
                <w:b/>
                <w:sz w:val="16"/>
              </w:rPr>
            </w:pPr>
            <w:r>
              <w:rPr>
                <w:b/>
                <w:spacing w:val="-5"/>
                <w:sz w:val="16"/>
              </w:rPr>
              <w:t>AUC</w:t>
            </w:r>
          </w:p>
        </w:tc>
      </w:tr>
      <w:tr w:rsidR="008A1036" w14:paraId="70A97D57" w14:textId="77777777">
        <w:trPr>
          <w:trHeight w:val="265"/>
        </w:trPr>
        <w:tc>
          <w:tcPr>
            <w:tcW w:w="1755" w:type="dxa"/>
            <w:tcBorders>
              <w:top w:val="single" w:sz="4" w:space="0" w:color="000000"/>
            </w:tcBorders>
          </w:tcPr>
          <w:p w14:paraId="31017275" w14:textId="77777777" w:rsidR="008A1036" w:rsidRDefault="00000000">
            <w:pPr>
              <w:pStyle w:val="TableParagraph"/>
              <w:spacing w:before="59"/>
              <w:ind w:left="119"/>
              <w:jc w:val="left"/>
              <w:rPr>
                <w:sz w:val="16"/>
              </w:rPr>
            </w:pPr>
            <w:r>
              <w:rPr>
                <w:sz w:val="16"/>
              </w:rPr>
              <w:t>Fixed</w:t>
            </w:r>
            <w:r>
              <w:rPr>
                <w:spacing w:val="6"/>
                <w:sz w:val="16"/>
              </w:rPr>
              <w:t xml:space="preserve"> </w:t>
            </w:r>
            <w:r>
              <w:rPr>
                <w:sz w:val="16"/>
              </w:rPr>
              <w:t>NDVI</w:t>
            </w:r>
            <w:r>
              <w:rPr>
                <w:spacing w:val="6"/>
                <w:sz w:val="16"/>
              </w:rPr>
              <w:t xml:space="preserve"> </w:t>
            </w:r>
            <w:r>
              <w:rPr>
                <w:spacing w:val="-2"/>
                <w:sz w:val="16"/>
              </w:rPr>
              <w:t>(</w:t>
            </w:r>
            <w:r>
              <w:rPr>
                <w:rFonts w:ascii="Arial"/>
                <w:i/>
                <w:spacing w:val="-2"/>
                <w:sz w:val="16"/>
              </w:rPr>
              <w:t>&lt;</w:t>
            </w:r>
            <w:r>
              <w:rPr>
                <w:spacing w:val="-2"/>
                <w:sz w:val="16"/>
              </w:rPr>
              <w:t>0.30)</w:t>
            </w:r>
          </w:p>
        </w:tc>
        <w:tc>
          <w:tcPr>
            <w:tcW w:w="598" w:type="dxa"/>
            <w:tcBorders>
              <w:top w:val="single" w:sz="4" w:space="0" w:color="000000"/>
            </w:tcBorders>
          </w:tcPr>
          <w:p w14:paraId="1F90B904" w14:textId="77777777" w:rsidR="008A1036" w:rsidRDefault="00000000">
            <w:pPr>
              <w:pStyle w:val="TableParagraph"/>
              <w:spacing w:before="59"/>
              <w:ind w:left="61" w:right="61"/>
              <w:rPr>
                <w:sz w:val="16"/>
              </w:rPr>
            </w:pPr>
            <w:r>
              <w:rPr>
                <w:spacing w:val="-2"/>
                <w:sz w:val="16"/>
              </w:rPr>
              <w:t>0.643</w:t>
            </w:r>
          </w:p>
        </w:tc>
        <w:tc>
          <w:tcPr>
            <w:tcW w:w="598" w:type="dxa"/>
            <w:tcBorders>
              <w:top w:val="single" w:sz="4" w:space="0" w:color="000000"/>
            </w:tcBorders>
          </w:tcPr>
          <w:p w14:paraId="0E167F03" w14:textId="77777777" w:rsidR="008A1036" w:rsidRDefault="00000000">
            <w:pPr>
              <w:pStyle w:val="TableParagraph"/>
              <w:spacing w:before="59"/>
              <w:ind w:left="61" w:right="61"/>
              <w:rPr>
                <w:sz w:val="16"/>
              </w:rPr>
            </w:pPr>
            <w:r>
              <w:rPr>
                <w:spacing w:val="-2"/>
                <w:sz w:val="16"/>
              </w:rPr>
              <w:t>0.712</w:t>
            </w:r>
          </w:p>
        </w:tc>
        <w:tc>
          <w:tcPr>
            <w:tcW w:w="598" w:type="dxa"/>
            <w:tcBorders>
              <w:top w:val="single" w:sz="4" w:space="0" w:color="000000"/>
            </w:tcBorders>
          </w:tcPr>
          <w:p w14:paraId="10133E2E" w14:textId="77777777" w:rsidR="008A1036" w:rsidRDefault="00000000">
            <w:pPr>
              <w:pStyle w:val="TableParagraph"/>
              <w:spacing w:before="59"/>
              <w:ind w:right="118"/>
              <w:jc w:val="right"/>
              <w:rPr>
                <w:sz w:val="16"/>
              </w:rPr>
            </w:pPr>
            <w:r>
              <w:rPr>
                <w:spacing w:val="-2"/>
                <w:sz w:val="16"/>
              </w:rPr>
              <w:t>0.726</w:t>
            </w:r>
          </w:p>
        </w:tc>
        <w:tc>
          <w:tcPr>
            <w:tcW w:w="598" w:type="dxa"/>
            <w:tcBorders>
              <w:top w:val="single" w:sz="4" w:space="0" w:color="000000"/>
            </w:tcBorders>
          </w:tcPr>
          <w:p w14:paraId="4D452501" w14:textId="77777777" w:rsidR="008A1036" w:rsidRDefault="00000000">
            <w:pPr>
              <w:pStyle w:val="TableParagraph"/>
              <w:spacing w:before="59"/>
              <w:ind w:left="61" w:right="62"/>
              <w:rPr>
                <w:sz w:val="16"/>
              </w:rPr>
            </w:pPr>
            <w:r>
              <w:rPr>
                <w:spacing w:val="-2"/>
                <w:sz w:val="16"/>
              </w:rPr>
              <w:t>0.751</w:t>
            </w:r>
          </w:p>
        </w:tc>
      </w:tr>
      <w:tr w:rsidR="008A1036" w14:paraId="7B7EEF58" w14:textId="77777777">
        <w:trPr>
          <w:trHeight w:val="212"/>
        </w:trPr>
        <w:tc>
          <w:tcPr>
            <w:tcW w:w="1755" w:type="dxa"/>
          </w:tcPr>
          <w:p w14:paraId="313A549D" w14:textId="77777777" w:rsidR="008A1036" w:rsidRDefault="00000000">
            <w:pPr>
              <w:pStyle w:val="TableParagraph"/>
              <w:spacing w:before="6" w:line="186" w:lineRule="exact"/>
              <w:ind w:left="119"/>
              <w:jc w:val="left"/>
              <w:rPr>
                <w:rFonts w:ascii="Calibri" w:hAnsi="Calibri"/>
                <w:sz w:val="16"/>
              </w:rPr>
            </w:pPr>
            <w:r>
              <w:rPr>
                <w:sz w:val="16"/>
              </w:rPr>
              <w:t>Z-score,</w:t>
            </w:r>
            <w:r>
              <w:rPr>
                <w:spacing w:val="34"/>
                <w:sz w:val="16"/>
              </w:rPr>
              <w:t xml:space="preserve"> </w:t>
            </w:r>
            <w:r>
              <w:rPr>
                <w:sz w:val="16"/>
              </w:rPr>
              <w:t>global</w:t>
            </w:r>
            <w:r>
              <w:rPr>
                <w:spacing w:val="34"/>
                <w:sz w:val="16"/>
              </w:rPr>
              <w:t xml:space="preserve"> </w:t>
            </w:r>
            <w:r>
              <w:rPr>
                <w:rFonts w:ascii="Arial" w:hAnsi="Arial"/>
                <w:i/>
                <w:sz w:val="16"/>
              </w:rPr>
              <w:t>τ</w:t>
            </w:r>
            <w:r>
              <w:rPr>
                <w:rFonts w:ascii="Arial" w:hAnsi="Arial"/>
                <w:i/>
                <w:spacing w:val="5"/>
                <w:sz w:val="16"/>
              </w:rPr>
              <w:t xml:space="preserve"> </w:t>
            </w:r>
            <w:r>
              <w:rPr>
                <w:rFonts w:ascii="Calibri" w:hAnsi="Calibri"/>
                <w:sz w:val="16"/>
              </w:rPr>
              <w:t>=</w:t>
            </w:r>
            <w:r>
              <w:rPr>
                <w:rFonts w:ascii="Calibri" w:hAnsi="Calibri"/>
                <w:spacing w:val="-12"/>
                <w:sz w:val="16"/>
              </w:rPr>
              <w:t xml:space="preserve"> </w:t>
            </w:r>
            <w:r>
              <w:rPr>
                <w:rFonts w:ascii="Calibri" w:hAnsi="Calibri"/>
                <w:spacing w:val="-5"/>
                <w:sz w:val="16"/>
              </w:rPr>
              <w:t>2</w:t>
            </w:r>
            <w:r>
              <w:rPr>
                <w:rFonts w:ascii="Arial" w:hAnsi="Arial"/>
                <w:i/>
                <w:spacing w:val="-5"/>
                <w:sz w:val="16"/>
              </w:rPr>
              <w:t>.</w:t>
            </w:r>
            <w:r>
              <w:rPr>
                <w:rFonts w:ascii="Calibri" w:hAnsi="Calibri"/>
                <w:spacing w:val="-5"/>
                <w:sz w:val="16"/>
              </w:rPr>
              <w:t>0</w:t>
            </w:r>
          </w:p>
        </w:tc>
        <w:tc>
          <w:tcPr>
            <w:tcW w:w="598" w:type="dxa"/>
          </w:tcPr>
          <w:p w14:paraId="25CCD4FE" w14:textId="77777777" w:rsidR="008A1036" w:rsidRDefault="00000000">
            <w:pPr>
              <w:pStyle w:val="TableParagraph"/>
              <w:spacing w:before="9" w:line="183" w:lineRule="exact"/>
              <w:ind w:left="61" w:right="61"/>
              <w:rPr>
                <w:sz w:val="16"/>
              </w:rPr>
            </w:pPr>
            <w:r>
              <w:rPr>
                <w:spacing w:val="-2"/>
                <w:sz w:val="16"/>
              </w:rPr>
              <w:t>0.751</w:t>
            </w:r>
          </w:p>
        </w:tc>
        <w:tc>
          <w:tcPr>
            <w:tcW w:w="598" w:type="dxa"/>
          </w:tcPr>
          <w:p w14:paraId="3E13D277" w14:textId="77777777" w:rsidR="008A1036" w:rsidRDefault="00000000">
            <w:pPr>
              <w:pStyle w:val="TableParagraph"/>
              <w:spacing w:before="9" w:line="183" w:lineRule="exact"/>
              <w:ind w:left="61" w:right="61"/>
              <w:rPr>
                <w:sz w:val="16"/>
              </w:rPr>
            </w:pPr>
            <w:r>
              <w:rPr>
                <w:spacing w:val="-2"/>
                <w:sz w:val="16"/>
              </w:rPr>
              <w:t>0.798</w:t>
            </w:r>
          </w:p>
        </w:tc>
        <w:tc>
          <w:tcPr>
            <w:tcW w:w="598" w:type="dxa"/>
          </w:tcPr>
          <w:p w14:paraId="197DEFEE" w14:textId="77777777" w:rsidR="008A1036" w:rsidRDefault="00000000">
            <w:pPr>
              <w:pStyle w:val="TableParagraph"/>
              <w:spacing w:before="9" w:line="183" w:lineRule="exact"/>
              <w:ind w:right="119"/>
              <w:jc w:val="right"/>
              <w:rPr>
                <w:sz w:val="16"/>
              </w:rPr>
            </w:pPr>
            <w:r>
              <w:rPr>
                <w:spacing w:val="-2"/>
                <w:sz w:val="16"/>
              </w:rPr>
              <w:t>0.774</w:t>
            </w:r>
          </w:p>
        </w:tc>
        <w:tc>
          <w:tcPr>
            <w:tcW w:w="598" w:type="dxa"/>
          </w:tcPr>
          <w:p w14:paraId="0F6A48FE" w14:textId="77777777" w:rsidR="008A1036" w:rsidRDefault="00000000">
            <w:pPr>
              <w:pStyle w:val="TableParagraph"/>
              <w:spacing w:before="9" w:line="183" w:lineRule="exact"/>
              <w:ind w:left="61" w:right="62"/>
              <w:rPr>
                <w:sz w:val="16"/>
              </w:rPr>
            </w:pPr>
            <w:r>
              <w:rPr>
                <w:spacing w:val="-2"/>
                <w:sz w:val="16"/>
              </w:rPr>
              <w:t>0.818</w:t>
            </w:r>
          </w:p>
        </w:tc>
      </w:tr>
      <w:tr w:rsidR="008A1036" w14:paraId="76A9C425" w14:textId="77777777">
        <w:trPr>
          <w:trHeight w:val="260"/>
        </w:trPr>
        <w:tc>
          <w:tcPr>
            <w:tcW w:w="1755" w:type="dxa"/>
            <w:tcBorders>
              <w:bottom w:val="single" w:sz="8" w:space="0" w:color="000000"/>
            </w:tcBorders>
          </w:tcPr>
          <w:p w14:paraId="4FB0F037" w14:textId="77777777" w:rsidR="008A1036" w:rsidRDefault="00000000">
            <w:pPr>
              <w:pStyle w:val="TableParagraph"/>
              <w:spacing w:before="12"/>
              <w:ind w:left="119"/>
              <w:jc w:val="left"/>
              <w:rPr>
                <w:b/>
                <w:sz w:val="16"/>
              </w:rPr>
            </w:pPr>
            <w:r>
              <w:rPr>
                <w:b/>
                <w:sz w:val="16"/>
              </w:rPr>
              <w:t>CropLogic</w:t>
            </w:r>
            <w:r>
              <w:rPr>
                <w:b/>
                <w:spacing w:val="7"/>
                <w:sz w:val="16"/>
              </w:rPr>
              <w:t xml:space="preserve"> </w:t>
            </w:r>
            <w:r>
              <w:rPr>
                <w:b/>
                <w:sz w:val="16"/>
              </w:rPr>
              <w:t>Z-</w:t>
            </w:r>
            <w:r>
              <w:rPr>
                <w:b/>
                <w:spacing w:val="-2"/>
                <w:sz w:val="16"/>
              </w:rPr>
              <w:t>score</w:t>
            </w:r>
          </w:p>
        </w:tc>
        <w:tc>
          <w:tcPr>
            <w:tcW w:w="598" w:type="dxa"/>
            <w:tcBorders>
              <w:bottom w:val="single" w:sz="8" w:space="0" w:color="000000"/>
            </w:tcBorders>
          </w:tcPr>
          <w:p w14:paraId="51FC4186" w14:textId="77777777" w:rsidR="008A1036" w:rsidRDefault="00000000">
            <w:pPr>
              <w:pStyle w:val="TableParagraph"/>
              <w:spacing w:before="12"/>
              <w:ind w:left="61" w:right="61"/>
              <w:rPr>
                <w:b/>
                <w:sz w:val="16"/>
              </w:rPr>
            </w:pPr>
            <w:r>
              <w:rPr>
                <w:b/>
                <w:spacing w:val="-2"/>
                <w:sz w:val="16"/>
              </w:rPr>
              <w:t>0.861</w:t>
            </w:r>
          </w:p>
        </w:tc>
        <w:tc>
          <w:tcPr>
            <w:tcW w:w="598" w:type="dxa"/>
            <w:tcBorders>
              <w:bottom w:val="single" w:sz="8" w:space="0" w:color="000000"/>
            </w:tcBorders>
          </w:tcPr>
          <w:p w14:paraId="556A9FD3" w14:textId="77777777" w:rsidR="008A1036" w:rsidRDefault="00000000">
            <w:pPr>
              <w:pStyle w:val="TableParagraph"/>
              <w:spacing w:before="12"/>
              <w:ind w:left="61" w:right="61"/>
              <w:rPr>
                <w:b/>
                <w:sz w:val="16"/>
              </w:rPr>
            </w:pPr>
            <w:r>
              <w:rPr>
                <w:b/>
                <w:spacing w:val="-2"/>
                <w:sz w:val="16"/>
              </w:rPr>
              <w:t>0.882</w:t>
            </w:r>
          </w:p>
        </w:tc>
        <w:tc>
          <w:tcPr>
            <w:tcW w:w="598" w:type="dxa"/>
            <w:tcBorders>
              <w:bottom w:val="single" w:sz="8" w:space="0" w:color="000000"/>
            </w:tcBorders>
          </w:tcPr>
          <w:p w14:paraId="76823BF0" w14:textId="77777777" w:rsidR="008A1036" w:rsidRDefault="00000000">
            <w:pPr>
              <w:pStyle w:val="TableParagraph"/>
              <w:spacing w:before="12"/>
              <w:ind w:right="118"/>
              <w:jc w:val="right"/>
              <w:rPr>
                <w:b/>
                <w:sz w:val="16"/>
              </w:rPr>
            </w:pPr>
            <w:r>
              <w:rPr>
                <w:b/>
                <w:spacing w:val="-2"/>
                <w:sz w:val="16"/>
              </w:rPr>
              <w:t>0.871</w:t>
            </w:r>
          </w:p>
        </w:tc>
        <w:tc>
          <w:tcPr>
            <w:tcW w:w="598" w:type="dxa"/>
            <w:tcBorders>
              <w:bottom w:val="single" w:sz="8" w:space="0" w:color="000000"/>
            </w:tcBorders>
          </w:tcPr>
          <w:p w14:paraId="7D4261AA" w14:textId="77777777" w:rsidR="008A1036" w:rsidRDefault="00000000">
            <w:pPr>
              <w:pStyle w:val="TableParagraph"/>
              <w:spacing w:before="12"/>
              <w:ind w:left="61" w:right="62"/>
              <w:rPr>
                <w:b/>
                <w:sz w:val="16"/>
              </w:rPr>
            </w:pPr>
            <w:r>
              <w:rPr>
                <w:b/>
                <w:spacing w:val="-2"/>
                <w:sz w:val="16"/>
              </w:rPr>
              <w:t>0.912</w:t>
            </w:r>
          </w:p>
        </w:tc>
      </w:tr>
    </w:tbl>
    <w:p w14:paraId="69D6B65A" w14:textId="77777777" w:rsidR="008A1036" w:rsidRDefault="008A1036">
      <w:pPr>
        <w:pStyle w:val="BodyText"/>
        <w:rPr>
          <w:sz w:val="12"/>
        </w:rPr>
      </w:pPr>
    </w:p>
    <w:p w14:paraId="6D1E7EB9" w14:textId="77777777" w:rsidR="008A1036" w:rsidRDefault="008A1036">
      <w:pPr>
        <w:pStyle w:val="BodyText"/>
        <w:spacing w:before="104"/>
        <w:rPr>
          <w:sz w:val="12"/>
        </w:rPr>
      </w:pPr>
    </w:p>
    <w:p w14:paraId="45F06BDA" w14:textId="77777777" w:rsidR="008A1036" w:rsidRDefault="00000000">
      <w:pPr>
        <w:ind w:left="259"/>
        <w:jc w:val="both"/>
        <w:rPr>
          <w:i/>
          <w:sz w:val="20"/>
        </w:rPr>
      </w:pPr>
      <w:bookmarkStart w:id="28" w:name="Ablation_Study_(Table_VI)"/>
      <w:bookmarkEnd w:id="28"/>
      <w:r>
        <w:rPr>
          <w:i/>
          <w:sz w:val="20"/>
        </w:rPr>
        <w:t>C.</w:t>
      </w:r>
      <w:r>
        <w:rPr>
          <w:i/>
          <w:spacing w:val="36"/>
          <w:sz w:val="20"/>
        </w:rPr>
        <w:t xml:space="preserve"> </w:t>
      </w:r>
      <w:r>
        <w:rPr>
          <w:i/>
          <w:sz w:val="20"/>
        </w:rPr>
        <w:t>Ablation</w:t>
      </w:r>
      <w:r>
        <w:rPr>
          <w:i/>
          <w:spacing w:val="11"/>
          <w:sz w:val="20"/>
        </w:rPr>
        <w:t xml:space="preserve"> </w:t>
      </w:r>
      <w:r>
        <w:rPr>
          <w:i/>
          <w:sz w:val="20"/>
        </w:rPr>
        <w:t>Study</w:t>
      </w:r>
      <w:r>
        <w:rPr>
          <w:i/>
          <w:spacing w:val="11"/>
          <w:sz w:val="20"/>
        </w:rPr>
        <w:t xml:space="preserve"> </w:t>
      </w:r>
      <w:r>
        <w:rPr>
          <w:i/>
          <w:sz w:val="20"/>
        </w:rPr>
        <w:t>(Table</w:t>
      </w:r>
      <w:r>
        <w:rPr>
          <w:i/>
          <w:spacing w:val="10"/>
          <w:sz w:val="20"/>
        </w:rPr>
        <w:t xml:space="preserve"> </w:t>
      </w:r>
      <w:hyperlink w:anchor="_bookmark8" w:history="1">
        <w:r>
          <w:rPr>
            <w:i/>
            <w:spacing w:val="-5"/>
            <w:sz w:val="20"/>
          </w:rPr>
          <w:t>VI)</w:t>
        </w:r>
      </w:hyperlink>
    </w:p>
    <w:p w14:paraId="336672B9" w14:textId="77777777" w:rsidR="008A1036" w:rsidRDefault="00000000">
      <w:pPr>
        <w:pStyle w:val="BodyText"/>
        <w:spacing w:before="88" w:line="242" w:lineRule="auto"/>
        <w:ind w:left="259" w:firstLine="199"/>
        <w:jc w:val="both"/>
      </w:pPr>
      <w:r>
        <w:t>Ablation confirms three design choices: (i) crop-specific baselines</w:t>
      </w:r>
      <w:r>
        <w:rPr>
          <w:spacing w:val="-1"/>
        </w:rPr>
        <w:t xml:space="preserve"> </w:t>
      </w:r>
      <w:r>
        <w:t>provide the largest gain (</w:t>
      </w:r>
      <w:r>
        <w:rPr>
          <w:rFonts w:ascii="Calibri" w:hAnsi="Calibri"/>
        </w:rPr>
        <w:t>∆</w:t>
      </w:r>
      <w:r>
        <w:t>F1</w:t>
      </w:r>
      <w:r>
        <w:rPr>
          <w:spacing w:val="-13"/>
        </w:rPr>
        <w:t xml:space="preserve"> </w:t>
      </w:r>
      <w:r>
        <w:t>=</w:t>
      </w:r>
      <w:r>
        <w:rPr>
          <w:spacing w:val="-12"/>
        </w:rPr>
        <w:t xml:space="preserve"> </w:t>
      </w:r>
      <w:r>
        <w:rPr>
          <w:rFonts w:ascii="Calibri" w:hAnsi="Calibri"/>
        </w:rPr>
        <w:t>+</w:t>
      </w:r>
      <w:r>
        <w:t>0.097), which is the strongest</w:t>
      </w:r>
      <w:r>
        <w:rPr>
          <w:spacing w:val="3"/>
        </w:rPr>
        <w:t xml:space="preserve"> </w:t>
      </w:r>
      <w:r>
        <w:t>evidence</w:t>
      </w:r>
      <w:r>
        <w:rPr>
          <w:spacing w:val="4"/>
        </w:rPr>
        <w:t xml:space="preserve"> </w:t>
      </w:r>
      <w:r>
        <w:t>that</w:t>
      </w:r>
      <w:r>
        <w:rPr>
          <w:spacing w:val="4"/>
        </w:rPr>
        <w:t xml:space="preserve"> </w:t>
      </w:r>
      <w:r>
        <w:t>the</w:t>
      </w:r>
      <w:r>
        <w:rPr>
          <w:spacing w:val="4"/>
        </w:rPr>
        <w:t xml:space="preserve"> </w:t>
      </w:r>
      <w:r>
        <w:t>parameterisation</w:t>
      </w:r>
      <w:r>
        <w:rPr>
          <w:spacing w:val="4"/>
        </w:rPr>
        <w:t xml:space="preserve"> </w:t>
      </w:r>
      <w:r>
        <w:t>of</w:t>
      </w:r>
      <w:r>
        <w:rPr>
          <w:spacing w:val="4"/>
        </w:rPr>
        <w:t xml:space="preserve"> </w:t>
      </w:r>
      <w:r>
        <w:t>four</w:t>
      </w:r>
      <w:r>
        <w:rPr>
          <w:spacing w:val="3"/>
        </w:rPr>
        <w:t xml:space="preserve"> </w:t>
      </w:r>
      <w:r>
        <w:rPr>
          <w:spacing w:val="-2"/>
        </w:rPr>
        <w:t>categories</w:t>
      </w:r>
    </w:p>
    <w:p w14:paraId="7C4BE597" w14:textId="77777777" w:rsidR="008A1036" w:rsidRDefault="00000000">
      <w:pPr>
        <w:pStyle w:val="BodyText"/>
        <w:spacing w:before="26" w:line="213" w:lineRule="auto"/>
        <w:ind w:left="259"/>
        <w:jc w:val="both"/>
      </w:pPr>
      <w:r>
        <w:t>is the most influential system component; (ii) The time-trend slope</w:t>
      </w:r>
      <w:r>
        <w:rPr>
          <w:spacing w:val="-13"/>
        </w:rPr>
        <w:t xml:space="preserve"> </w:t>
      </w:r>
      <w:r>
        <w:rPr>
          <w:rFonts w:ascii="Arial" w:hAnsi="Arial"/>
          <w:i/>
        </w:rPr>
        <w:t>β</w:t>
      </w:r>
      <w:r>
        <w:rPr>
          <w:rFonts w:ascii="Calibri" w:hAnsi="Calibri"/>
          <w:position w:val="5"/>
        </w:rPr>
        <w:t>ˆ</w:t>
      </w:r>
      <w:r>
        <w:rPr>
          <w:rFonts w:ascii="Calibri" w:hAnsi="Calibri"/>
          <w:position w:val="-2"/>
          <w:sz w:val="14"/>
        </w:rPr>
        <w:t>1</w:t>
      </w:r>
      <w:r>
        <w:rPr>
          <w:rFonts w:ascii="Calibri" w:hAnsi="Calibri"/>
          <w:spacing w:val="-8"/>
          <w:position w:val="-2"/>
          <w:sz w:val="14"/>
        </w:rPr>
        <w:t xml:space="preserve"> </w:t>
      </w:r>
      <w:r>
        <w:t>adds</w:t>
      </w:r>
      <w:r>
        <w:rPr>
          <w:spacing w:val="-12"/>
        </w:rPr>
        <w:t xml:space="preserve"> </w:t>
      </w:r>
      <w:r>
        <w:t>0.040</w:t>
      </w:r>
      <w:r>
        <w:rPr>
          <w:spacing w:val="-13"/>
        </w:rPr>
        <w:t xml:space="preserve"> </w:t>
      </w:r>
      <w:r>
        <w:t>F1,</w:t>
      </w:r>
      <w:r>
        <w:rPr>
          <w:spacing w:val="-12"/>
        </w:rPr>
        <w:t xml:space="preserve"> </w:t>
      </w:r>
      <w:r>
        <w:t>indicating</w:t>
      </w:r>
      <w:r>
        <w:rPr>
          <w:spacing w:val="-13"/>
        </w:rPr>
        <w:t xml:space="preserve"> </w:t>
      </w:r>
      <w:r>
        <w:t>that</w:t>
      </w:r>
      <w:r>
        <w:rPr>
          <w:spacing w:val="-12"/>
        </w:rPr>
        <w:t xml:space="preserve"> </w:t>
      </w:r>
      <w:r>
        <w:t>time-trend</w:t>
      </w:r>
      <w:r>
        <w:rPr>
          <w:spacing w:val="-13"/>
        </w:rPr>
        <w:t xml:space="preserve"> </w:t>
      </w:r>
      <w:r>
        <w:t>slope</w:t>
      </w:r>
      <w:r>
        <w:rPr>
          <w:spacing w:val="-12"/>
        </w:rPr>
        <w:t xml:space="preserve"> </w:t>
      </w:r>
      <w:r>
        <w:t>detects incidences</w:t>
      </w:r>
      <w:r>
        <w:rPr>
          <w:spacing w:val="-5"/>
        </w:rPr>
        <w:t xml:space="preserve"> </w:t>
      </w:r>
      <w:r>
        <w:t>of</w:t>
      </w:r>
      <w:r>
        <w:rPr>
          <w:spacing w:val="-5"/>
        </w:rPr>
        <w:t xml:space="preserve"> </w:t>
      </w:r>
      <w:r>
        <w:t>gradual</w:t>
      </w:r>
      <w:r>
        <w:rPr>
          <w:spacing w:val="-5"/>
        </w:rPr>
        <w:t xml:space="preserve"> </w:t>
      </w:r>
      <w:r>
        <w:t>deterioration</w:t>
      </w:r>
      <w:r>
        <w:rPr>
          <w:spacing w:val="-5"/>
        </w:rPr>
        <w:t xml:space="preserve"> </w:t>
      </w:r>
      <w:r>
        <w:t>events</w:t>
      </w:r>
      <w:r>
        <w:rPr>
          <w:spacing w:val="-5"/>
        </w:rPr>
        <w:t xml:space="preserve"> </w:t>
      </w:r>
      <w:r>
        <w:t>that</w:t>
      </w:r>
      <w:r>
        <w:rPr>
          <w:spacing w:val="-5"/>
        </w:rPr>
        <w:t xml:space="preserve"> </w:t>
      </w:r>
      <w:r>
        <w:t>are</w:t>
      </w:r>
      <w:r>
        <w:rPr>
          <w:spacing w:val="-5"/>
        </w:rPr>
        <w:t xml:space="preserve"> </w:t>
      </w:r>
      <w:r>
        <w:t>not</w:t>
      </w:r>
      <w:r>
        <w:rPr>
          <w:spacing w:val="-5"/>
        </w:rPr>
        <w:t xml:space="preserve"> </w:t>
      </w:r>
      <w:r>
        <w:rPr>
          <w:spacing w:val="-2"/>
        </w:rPr>
        <w:t>reflected</w:t>
      </w:r>
    </w:p>
    <w:p w14:paraId="06B3CF84" w14:textId="77777777" w:rsidR="008A1036" w:rsidRDefault="00000000">
      <w:pPr>
        <w:pStyle w:val="BodyText"/>
        <w:spacing w:before="6" w:line="249" w:lineRule="auto"/>
        <w:ind w:left="259"/>
        <w:jc w:val="both"/>
      </w:pPr>
      <w:r>
        <w:t>in point-in-time Z-scores; and (iii) Phase-2 CNN fine-tuning and data augmentation contribute 5.8 accuracy points.</w:t>
      </w:r>
    </w:p>
    <w:p w14:paraId="3B2C9F98" w14:textId="77777777" w:rsidR="008A1036" w:rsidRDefault="008A1036">
      <w:pPr>
        <w:pStyle w:val="BodyText"/>
        <w:spacing w:before="66"/>
      </w:pPr>
    </w:p>
    <w:p w14:paraId="39F35D3D" w14:textId="77777777" w:rsidR="008A1036" w:rsidRDefault="00000000">
      <w:pPr>
        <w:spacing w:line="182" w:lineRule="exact"/>
        <w:ind w:left="259"/>
        <w:jc w:val="center"/>
        <w:rPr>
          <w:sz w:val="16"/>
        </w:rPr>
      </w:pPr>
      <w:bookmarkStart w:id="29" w:name="_bookmark8"/>
      <w:bookmarkEnd w:id="29"/>
      <w:r>
        <w:rPr>
          <w:spacing w:val="-2"/>
          <w:sz w:val="16"/>
        </w:rPr>
        <w:t>TABLE</w:t>
      </w:r>
      <w:r>
        <w:rPr>
          <w:spacing w:val="4"/>
          <w:sz w:val="16"/>
        </w:rPr>
        <w:t xml:space="preserve"> </w:t>
      </w:r>
      <w:r>
        <w:rPr>
          <w:spacing w:val="-5"/>
          <w:sz w:val="16"/>
        </w:rPr>
        <w:t>VI</w:t>
      </w:r>
    </w:p>
    <w:p w14:paraId="484CD0E4" w14:textId="77777777" w:rsidR="008A1036" w:rsidRDefault="00000000">
      <w:pPr>
        <w:spacing w:line="182" w:lineRule="exact"/>
        <w:ind w:left="259"/>
        <w:jc w:val="center"/>
        <w:rPr>
          <w:sz w:val="16"/>
        </w:rPr>
      </w:pPr>
      <w:r>
        <w:rPr>
          <w:smallCaps/>
          <w:sz w:val="16"/>
        </w:rPr>
        <w:t>Ablation</w:t>
      </w:r>
      <w:r>
        <w:rPr>
          <w:smallCaps/>
          <w:spacing w:val="37"/>
          <w:sz w:val="16"/>
        </w:rPr>
        <w:t xml:space="preserve"> </w:t>
      </w:r>
      <w:r>
        <w:rPr>
          <w:smallCaps/>
          <w:sz w:val="16"/>
        </w:rPr>
        <w:t>study:</w:t>
      </w:r>
      <w:r>
        <w:rPr>
          <w:smallCaps/>
          <w:spacing w:val="27"/>
          <w:sz w:val="16"/>
        </w:rPr>
        <w:t xml:space="preserve"> </w:t>
      </w:r>
      <w:r>
        <w:rPr>
          <w:smallCaps/>
          <w:sz w:val="16"/>
        </w:rPr>
        <w:t>component</w:t>
      </w:r>
      <w:r>
        <w:rPr>
          <w:smallCaps/>
          <w:spacing w:val="37"/>
          <w:sz w:val="16"/>
        </w:rPr>
        <w:t xml:space="preserve"> </w:t>
      </w:r>
      <w:r>
        <w:rPr>
          <w:smallCaps/>
          <w:spacing w:val="-2"/>
          <w:sz w:val="16"/>
        </w:rPr>
        <w:t>contributions.</w:t>
      </w:r>
    </w:p>
    <w:p w14:paraId="45F68B9A" w14:textId="77777777" w:rsidR="008A1036" w:rsidRDefault="008A1036">
      <w:pPr>
        <w:pStyle w:val="BodyText"/>
        <w:spacing w:before="1"/>
        <w:rPr>
          <w:sz w:val="16"/>
        </w:rPr>
      </w:pPr>
    </w:p>
    <w:tbl>
      <w:tblPr>
        <w:tblW w:w="0" w:type="auto"/>
        <w:tblInd w:w="266" w:type="dxa"/>
        <w:tblLayout w:type="fixed"/>
        <w:tblCellMar>
          <w:left w:w="0" w:type="dxa"/>
          <w:right w:w="0" w:type="dxa"/>
        </w:tblCellMar>
        <w:tblLook w:val="01E0" w:firstRow="1" w:lastRow="1" w:firstColumn="1" w:lastColumn="1" w:noHBand="0" w:noVBand="0"/>
      </w:tblPr>
      <w:tblGrid>
        <w:gridCol w:w="2398"/>
        <w:gridCol w:w="1076"/>
        <w:gridCol w:w="1548"/>
      </w:tblGrid>
      <w:tr w:rsidR="008A1036" w14:paraId="454EAFBB" w14:textId="77777777">
        <w:trPr>
          <w:trHeight w:val="357"/>
        </w:trPr>
        <w:tc>
          <w:tcPr>
            <w:tcW w:w="2398" w:type="dxa"/>
            <w:tcBorders>
              <w:top w:val="single" w:sz="8" w:space="0" w:color="000000"/>
              <w:bottom w:val="single" w:sz="6" w:space="0" w:color="000000"/>
            </w:tcBorders>
          </w:tcPr>
          <w:p w14:paraId="1E566572" w14:textId="77777777" w:rsidR="008A1036" w:rsidRDefault="00000000">
            <w:pPr>
              <w:pStyle w:val="TableParagraph"/>
              <w:spacing w:before="74"/>
              <w:ind w:left="139"/>
              <w:jc w:val="left"/>
              <w:rPr>
                <w:b/>
                <w:sz w:val="18"/>
              </w:rPr>
            </w:pPr>
            <w:r>
              <w:rPr>
                <w:b/>
                <w:spacing w:val="-2"/>
                <w:sz w:val="18"/>
              </w:rPr>
              <w:t>Configuration</w:t>
            </w:r>
          </w:p>
        </w:tc>
        <w:tc>
          <w:tcPr>
            <w:tcW w:w="1076" w:type="dxa"/>
            <w:tcBorders>
              <w:top w:val="single" w:sz="8" w:space="0" w:color="000000"/>
              <w:bottom w:val="single" w:sz="6" w:space="0" w:color="000000"/>
            </w:tcBorders>
          </w:tcPr>
          <w:p w14:paraId="737E795D" w14:textId="77777777" w:rsidR="008A1036" w:rsidRDefault="00000000">
            <w:pPr>
              <w:pStyle w:val="TableParagraph"/>
              <w:spacing w:before="74"/>
              <w:ind w:right="137"/>
              <w:jc w:val="right"/>
              <w:rPr>
                <w:b/>
                <w:sz w:val="18"/>
              </w:rPr>
            </w:pPr>
            <w:r>
              <w:rPr>
                <w:b/>
                <w:spacing w:val="-2"/>
                <w:w w:val="105"/>
                <w:sz w:val="18"/>
              </w:rPr>
              <w:t>Metric</w:t>
            </w:r>
          </w:p>
        </w:tc>
        <w:tc>
          <w:tcPr>
            <w:tcW w:w="1548" w:type="dxa"/>
            <w:tcBorders>
              <w:top w:val="single" w:sz="8" w:space="0" w:color="000000"/>
              <w:bottom w:val="single" w:sz="6" w:space="0" w:color="000000"/>
            </w:tcBorders>
          </w:tcPr>
          <w:p w14:paraId="5602D267" w14:textId="77777777" w:rsidR="008A1036" w:rsidRDefault="00000000">
            <w:pPr>
              <w:pStyle w:val="TableParagraph"/>
              <w:spacing w:before="71"/>
              <w:ind w:right="137"/>
              <w:jc w:val="right"/>
              <w:rPr>
                <w:b/>
                <w:sz w:val="18"/>
              </w:rPr>
            </w:pPr>
            <w:r>
              <w:rPr>
                <w:b/>
                <w:sz w:val="18"/>
              </w:rPr>
              <w:t>Value</w:t>
            </w:r>
            <w:r>
              <w:rPr>
                <w:b/>
                <w:spacing w:val="19"/>
                <w:sz w:val="18"/>
              </w:rPr>
              <w:t xml:space="preserve"> </w:t>
            </w:r>
            <w:r>
              <w:rPr>
                <w:b/>
                <w:spacing w:val="-5"/>
                <w:sz w:val="18"/>
              </w:rPr>
              <w:t>(</w:t>
            </w:r>
            <w:r>
              <w:rPr>
                <w:rFonts w:ascii="Calibri" w:hAnsi="Calibri"/>
                <w:spacing w:val="-5"/>
                <w:sz w:val="18"/>
              </w:rPr>
              <w:t>∆</w:t>
            </w:r>
            <w:r>
              <w:rPr>
                <w:b/>
                <w:spacing w:val="-5"/>
                <w:sz w:val="18"/>
              </w:rPr>
              <w:t>)</w:t>
            </w:r>
          </w:p>
        </w:tc>
      </w:tr>
      <w:tr w:rsidR="008A1036" w14:paraId="62BCA5AB" w14:textId="77777777">
        <w:trPr>
          <w:trHeight w:val="307"/>
        </w:trPr>
        <w:tc>
          <w:tcPr>
            <w:tcW w:w="2398" w:type="dxa"/>
            <w:tcBorders>
              <w:top w:val="single" w:sz="6" w:space="0" w:color="000000"/>
            </w:tcBorders>
          </w:tcPr>
          <w:p w14:paraId="76B86B80" w14:textId="77777777" w:rsidR="008A1036" w:rsidRDefault="00000000">
            <w:pPr>
              <w:pStyle w:val="TableParagraph"/>
              <w:spacing w:before="73"/>
              <w:ind w:left="139"/>
              <w:jc w:val="left"/>
              <w:rPr>
                <w:sz w:val="18"/>
              </w:rPr>
            </w:pPr>
            <w:r>
              <w:rPr>
                <w:w w:val="105"/>
                <w:sz w:val="18"/>
              </w:rPr>
              <w:t>Full</w:t>
            </w:r>
            <w:r>
              <w:rPr>
                <w:spacing w:val="10"/>
                <w:w w:val="105"/>
                <w:sz w:val="18"/>
              </w:rPr>
              <w:t xml:space="preserve"> </w:t>
            </w:r>
            <w:r>
              <w:rPr>
                <w:spacing w:val="-2"/>
                <w:w w:val="105"/>
                <w:sz w:val="18"/>
              </w:rPr>
              <w:t>CropLogic</w:t>
            </w:r>
          </w:p>
        </w:tc>
        <w:tc>
          <w:tcPr>
            <w:tcW w:w="1076" w:type="dxa"/>
            <w:tcBorders>
              <w:top w:val="single" w:sz="6" w:space="0" w:color="000000"/>
            </w:tcBorders>
          </w:tcPr>
          <w:p w14:paraId="1C011426" w14:textId="77777777" w:rsidR="008A1036" w:rsidRDefault="00000000">
            <w:pPr>
              <w:pStyle w:val="TableParagraph"/>
              <w:spacing w:before="73"/>
              <w:ind w:right="137"/>
              <w:jc w:val="right"/>
              <w:rPr>
                <w:sz w:val="18"/>
              </w:rPr>
            </w:pPr>
            <w:r>
              <w:rPr>
                <w:w w:val="105"/>
                <w:sz w:val="18"/>
              </w:rPr>
              <w:t>F1</w:t>
            </w:r>
            <w:r>
              <w:rPr>
                <w:spacing w:val="12"/>
                <w:w w:val="105"/>
                <w:sz w:val="18"/>
              </w:rPr>
              <w:t xml:space="preserve"> </w:t>
            </w:r>
            <w:r>
              <w:rPr>
                <w:spacing w:val="-2"/>
                <w:w w:val="105"/>
                <w:sz w:val="18"/>
              </w:rPr>
              <w:t>(stress)</w:t>
            </w:r>
          </w:p>
        </w:tc>
        <w:tc>
          <w:tcPr>
            <w:tcW w:w="1548" w:type="dxa"/>
            <w:tcBorders>
              <w:top w:val="single" w:sz="6" w:space="0" w:color="000000"/>
            </w:tcBorders>
          </w:tcPr>
          <w:p w14:paraId="706EB903" w14:textId="77777777" w:rsidR="008A1036" w:rsidRDefault="00000000">
            <w:pPr>
              <w:pStyle w:val="TableParagraph"/>
              <w:spacing w:before="73"/>
              <w:ind w:right="137"/>
              <w:jc w:val="right"/>
              <w:rPr>
                <w:sz w:val="18"/>
              </w:rPr>
            </w:pPr>
            <w:r>
              <w:rPr>
                <w:w w:val="105"/>
                <w:sz w:val="18"/>
              </w:rPr>
              <w:t>0.871</w:t>
            </w:r>
            <w:r>
              <w:rPr>
                <w:spacing w:val="3"/>
                <w:w w:val="105"/>
                <w:sz w:val="18"/>
              </w:rPr>
              <w:t xml:space="preserve"> </w:t>
            </w:r>
            <w:r>
              <w:rPr>
                <w:w w:val="105"/>
                <w:sz w:val="18"/>
              </w:rPr>
              <w:t>(—</w:t>
            </w:r>
            <w:r>
              <w:rPr>
                <w:spacing w:val="-10"/>
                <w:w w:val="105"/>
                <w:sz w:val="18"/>
              </w:rPr>
              <w:t>)</w:t>
            </w:r>
          </w:p>
        </w:tc>
      </w:tr>
      <w:tr w:rsidR="008A1036" w14:paraId="72F82EC1" w14:textId="77777777">
        <w:trPr>
          <w:trHeight w:val="243"/>
        </w:trPr>
        <w:tc>
          <w:tcPr>
            <w:tcW w:w="2398" w:type="dxa"/>
          </w:tcPr>
          <w:p w14:paraId="7A2C7B71" w14:textId="77777777" w:rsidR="008A1036" w:rsidRDefault="00000000">
            <w:pPr>
              <w:pStyle w:val="TableParagraph"/>
              <w:spacing w:before="16" w:line="207" w:lineRule="exact"/>
              <w:ind w:left="139"/>
              <w:jc w:val="left"/>
              <w:rPr>
                <w:sz w:val="18"/>
              </w:rPr>
            </w:pPr>
            <w:r>
              <w:rPr>
                <w:rFonts w:ascii="Arial" w:hAnsi="Arial"/>
                <w:i/>
                <w:sz w:val="18"/>
              </w:rPr>
              <w:t>—</w:t>
            </w:r>
            <w:r>
              <w:rPr>
                <w:rFonts w:ascii="Arial" w:hAnsi="Arial"/>
                <w:i/>
                <w:spacing w:val="11"/>
                <w:sz w:val="18"/>
              </w:rPr>
              <w:t xml:space="preserve"> </w:t>
            </w:r>
            <w:r>
              <w:rPr>
                <w:sz w:val="18"/>
              </w:rPr>
              <w:t>Crop-specific</w:t>
            </w:r>
            <w:r>
              <w:rPr>
                <w:spacing w:val="15"/>
                <w:sz w:val="18"/>
              </w:rPr>
              <w:t xml:space="preserve"> </w:t>
            </w:r>
            <w:r>
              <w:rPr>
                <w:spacing w:val="-2"/>
                <w:sz w:val="18"/>
              </w:rPr>
              <w:t>baselines</w:t>
            </w:r>
          </w:p>
        </w:tc>
        <w:tc>
          <w:tcPr>
            <w:tcW w:w="1076" w:type="dxa"/>
          </w:tcPr>
          <w:p w14:paraId="17889497" w14:textId="77777777" w:rsidR="008A1036" w:rsidRDefault="00000000">
            <w:pPr>
              <w:pStyle w:val="TableParagraph"/>
              <w:spacing w:before="17" w:line="207" w:lineRule="exact"/>
              <w:ind w:right="137"/>
              <w:jc w:val="right"/>
              <w:rPr>
                <w:sz w:val="18"/>
              </w:rPr>
            </w:pPr>
            <w:r>
              <w:rPr>
                <w:w w:val="105"/>
                <w:sz w:val="18"/>
              </w:rPr>
              <w:t>F1</w:t>
            </w:r>
            <w:r>
              <w:rPr>
                <w:spacing w:val="12"/>
                <w:w w:val="105"/>
                <w:sz w:val="18"/>
              </w:rPr>
              <w:t xml:space="preserve"> </w:t>
            </w:r>
            <w:r>
              <w:rPr>
                <w:spacing w:val="-2"/>
                <w:w w:val="105"/>
                <w:sz w:val="18"/>
              </w:rPr>
              <w:t>(stress)</w:t>
            </w:r>
          </w:p>
        </w:tc>
        <w:tc>
          <w:tcPr>
            <w:tcW w:w="1548" w:type="dxa"/>
          </w:tcPr>
          <w:p w14:paraId="6DB9261E" w14:textId="77777777" w:rsidR="008A1036" w:rsidRDefault="00000000">
            <w:pPr>
              <w:pStyle w:val="TableParagraph"/>
              <w:spacing w:before="16" w:line="207" w:lineRule="exact"/>
              <w:ind w:right="137"/>
              <w:jc w:val="right"/>
              <w:rPr>
                <w:sz w:val="18"/>
              </w:rPr>
            </w:pPr>
            <w:r>
              <w:rPr>
                <w:w w:val="105"/>
                <w:sz w:val="18"/>
              </w:rPr>
              <w:t>0.774</w:t>
            </w:r>
            <w:r>
              <w:rPr>
                <w:spacing w:val="8"/>
                <w:w w:val="105"/>
                <w:sz w:val="18"/>
              </w:rPr>
              <w:t xml:space="preserve"> </w:t>
            </w:r>
            <w:r>
              <w:rPr>
                <w:spacing w:val="-2"/>
                <w:w w:val="105"/>
                <w:sz w:val="18"/>
              </w:rPr>
              <w:t>(</w:t>
            </w:r>
            <w:r>
              <w:rPr>
                <w:rFonts w:ascii="Arial" w:hAnsi="Arial"/>
                <w:i/>
                <w:spacing w:val="-2"/>
                <w:w w:val="105"/>
                <w:sz w:val="18"/>
              </w:rPr>
              <w:t>−</w:t>
            </w:r>
            <w:r>
              <w:rPr>
                <w:spacing w:val="-2"/>
                <w:w w:val="105"/>
                <w:sz w:val="18"/>
              </w:rPr>
              <w:t>0.097)</w:t>
            </w:r>
          </w:p>
        </w:tc>
      </w:tr>
      <w:tr w:rsidR="008A1036" w14:paraId="7CBB08EC" w14:textId="77777777">
        <w:trPr>
          <w:trHeight w:val="264"/>
        </w:trPr>
        <w:tc>
          <w:tcPr>
            <w:tcW w:w="2398" w:type="dxa"/>
          </w:tcPr>
          <w:p w14:paraId="362684A5" w14:textId="77777777" w:rsidR="008A1036" w:rsidRDefault="00000000">
            <w:pPr>
              <w:pStyle w:val="TableParagraph"/>
              <w:spacing w:before="0" w:line="244" w:lineRule="exact"/>
              <w:ind w:left="139"/>
              <w:jc w:val="left"/>
              <w:rPr>
                <w:rFonts w:ascii="Lucida Console" w:hAnsi="Lucida Console"/>
                <w:position w:val="-2"/>
                <w:sz w:val="14"/>
              </w:rPr>
            </w:pPr>
            <w:r>
              <w:rPr>
                <w:rFonts w:ascii="Arial" w:hAnsi="Arial"/>
                <w:i/>
                <w:spacing w:val="-2"/>
                <w:w w:val="105"/>
                <w:sz w:val="18"/>
              </w:rPr>
              <w:t>—</w:t>
            </w:r>
            <w:r>
              <w:rPr>
                <w:rFonts w:ascii="Arial" w:hAnsi="Arial"/>
                <w:i/>
                <w:spacing w:val="-8"/>
                <w:w w:val="105"/>
                <w:sz w:val="18"/>
              </w:rPr>
              <w:t xml:space="preserve"> </w:t>
            </w:r>
            <w:r>
              <w:rPr>
                <w:spacing w:val="-2"/>
                <w:w w:val="105"/>
                <w:sz w:val="18"/>
              </w:rPr>
              <w:t>Trend</w:t>
            </w:r>
            <w:r>
              <w:rPr>
                <w:spacing w:val="-3"/>
                <w:w w:val="105"/>
                <w:sz w:val="18"/>
              </w:rPr>
              <w:t xml:space="preserve"> </w:t>
            </w:r>
            <w:r>
              <w:rPr>
                <w:rFonts w:ascii="Arial" w:hAnsi="Arial"/>
                <w:i/>
                <w:spacing w:val="-5"/>
                <w:w w:val="105"/>
                <w:sz w:val="18"/>
              </w:rPr>
              <w:t>β</w:t>
            </w:r>
            <w:r>
              <w:rPr>
                <w:rFonts w:ascii="Calibri" w:hAnsi="Calibri"/>
                <w:spacing w:val="-5"/>
                <w:w w:val="105"/>
                <w:position w:val="5"/>
                <w:sz w:val="18"/>
              </w:rPr>
              <w:t>ˆ</w:t>
            </w:r>
            <w:r>
              <w:rPr>
                <w:rFonts w:ascii="Lucida Console" w:hAnsi="Lucida Console"/>
                <w:spacing w:val="-5"/>
                <w:w w:val="105"/>
                <w:position w:val="-2"/>
                <w:sz w:val="14"/>
              </w:rPr>
              <w:t>1</w:t>
            </w:r>
          </w:p>
        </w:tc>
        <w:tc>
          <w:tcPr>
            <w:tcW w:w="1076" w:type="dxa"/>
          </w:tcPr>
          <w:p w14:paraId="7EBB8262" w14:textId="77777777" w:rsidR="008A1036" w:rsidRDefault="00000000">
            <w:pPr>
              <w:pStyle w:val="TableParagraph"/>
              <w:spacing w:before="26"/>
              <w:ind w:right="137"/>
              <w:jc w:val="right"/>
              <w:rPr>
                <w:sz w:val="18"/>
              </w:rPr>
            </w:pPr>
            <w:r>
              <w:rPr>
                <w:w w:val="105"/>
                <w:sz w:val="18"/>
              </w:rPr>
              <w:t>F1</w:t>
            </w:r>
            <w:r>
              <w:rPr>
                <w:spacing w:val="12"/>
                <w:w w:val="105"/>
                <w:sz w:val="18"/>
              </w:rPr>
              <w:t xml:space="preserve"> </w:t>
            </w:r>
            <w:r>
              <w:rPr>
                <w:spacing w:val="-2"/>
                <w:w w:val="105"/>
                <w:sz w:val="18"/>
              </w:rPr>
              <w:t>(stress)</w:t>
            </w:r>
          </w:p>
        </w:tc>
        <w:tc>
          <w:tcPr>
            <w:tcW w:w="1548" w:type="dxa"/>
          </w:tcPr>
          <w:p w14:paraId="7A85DEA3" w14:textId="77777777" w:rsidR="008A1036" w:rsidRDefault="00000000">
            <w:pPr>
              <w:pStyle w:val="TableParagraph"/>
              <w:spacing w:before="25"/>
              <w:ind w:right="137"/>
              <w:jc w:val="right"/>
              <w:rPr>
                <w:sz w:val="18"/>
              </w:rPr>
            </w:pPr>
            <w:r>
              <w:rPr>
                <w:w w:val="105"/>
                <w:sz w:val="18"/>
              </w:rPr>
              <w:t>0.831</w:t>
            </w:r>
            <w:r>
              <w:rPr>
                <w:spacing w:val="8"/>
                <w:w w:val="105"/>
                <w:sz w:val="18"/>
              </w:rPr>
              <w:t xml:space="preserve"> </w:t>
            </w:r>
            <w:r>
              <w:rPr>
                <w:spacing w:val="-2"/>
                <w:w w:val="105"/>
                <w:sz w:val="18"/>
              </w:rPr>
              <w:t>(</w:t>
            </w:r>
            <w:r>
              <w:rPr>
                <w:rFonts w:ascii="Arial" w:hAnsi="Arial"/>
                <w:i/>
                <w:spacing w:val="-2"/>
                <w:w w:val="105"/>
                <w:sz w:val="18"/>
              </w:rPr>
              <w:t>−</w:t>
            </w:r>
            <w:r>
              <w:rPr>
                <w:spacing w:val="-2"/>
                <w:w w:val="105"/>
                <w:sz w:val="18"/>
              </w:rPr>
              <w:t>0.040)</w:t>
            </w:r>
          </w:p>
        </w:tc>
      </w:tr>
      <w:tr w:rsidR="008A1036" w14:paraId="365C287D" w14:textId="77777777">
        <w:trPr>
          <w:trHeight w:val="246"/>
        </w:trPr>
        <w:tc>
          <w:tcPr>
            <w:tcW w:w="2398" w:type="dxa"/>
          </w:tcPr>
          <w:p w14:paraId="2E5253BA" w14:textId="77777777" w:rsidR="008A1036" w:rsidRDefault="00000000">
            <w:pPr>
              <w:pStyle w:val="TableParagraph"/>
              <w:spacing w:before="12"/>
              <w:ind w:left="139"/>
              <w:jc w:val="left"/>
              <w:rPr>
                <w:sz w:val="18"/>
              </w:rPr>
            </w:pPr>
            <w:r>
              <w:rPr>
                <w:rFonts w:ascii="Arial" w:hAnsi="Arial"/>
                <w:i/>
                <w:sz w:val="18"/>
              </w:rPr>
              <w:t>—</w:t>
            </w:r>
            <w:r>
              <w:rPr>
                <w:rFonts w:ascii="Arial" w:hAnsi="Arial"/>
                <w:i/>
                <w:spacing w:val="12"/>
                <w:sz w:val="18"/>
              </w:rPr>
              <w:t xml:space="preserve"> </w:t>
            </w:r>
            <w:r>
              <w:rPr>
                <w:sz w:val="18"/>
              </w:rPr>
              <w:t>GBM</w:t>
            </w:r>
            <w:r>
              <w:rPr>
                <w:spacing w:val="17"/>
                <w:sz w:val="18"/>
              </w:rPr>
              <w:t xml:space="preserve"> </w:t>
            </w:r>
            <w:r>
              <w:rPr>
                <w:sz w:val="18"/>
              </w:rPr>
              <w:t>risk</w:t>
            </w:r>
            <w:r>
              <w:rPr>
                <w:spacing w:val="17"/>
                <w:sz w:val="18"/>
              </w:rPr>
              <w:t xml:space="preserve"> </w:t>
            </w:r>
            <w:r>
              <w:rPr>
                <w:spacing w:val="-2"/>
                <w:sz w:val="18"/>
              </w:rPr>
              <w:t>fusion</w:t>
            </w:r>
          </w:p>
        </w:tc>
        <w:tc>
          <w:tcPr>
            <w:tcW w:w="1076" w:type="dxa"/>
          </w:tcPr>
          <w:p w14:paraId="2762C224" w14:textId="77777777" w:rsidR="008A1036" w:rsidRDefault="00000000">
            <w:pPr>
              <w:pStyle w:val="TableParagraph"/>
              <w:spacing w:before="12"/>
              <w:ind w:right="137"/>
              <w:jc w:val="right"/>
              <w:rPr>
                <w:sz w:val="18"/>
              </w:rPr>
            </w:pPr>
            <w:r>
              <w:rPr>
                <w:w w:val="105"/>
                <w:sz w:val="18"/>
              </w:rPr>
              <w:t>F1</w:t>
            </w:r>
            <w:r>
              <w:rPr>
                <w:spacing w:val="12"/>
                <w:w w:val="105"/>
                <w:sz w:val="18"/>
              </w:rPr>
              <w:t xml:space="preserve"> </w:t>
            </w:r>
            <w:r>
              <w:rPr>
                <w:spacing w:val="-2"/>
                <w:w w:val="105"/>
                <w:sz w:val="18"/>
              </w:rPr>
              <w:t>(stress)</w:t>
            </w:r>
          </w:p>
        </w:tc>
        <w:tc>
          <w:tcPr>
            <w:tcW w:w="1548" w:type="dxa"/>
          </w:tcPr>
          <w:p w14:paraId="12BEA211" w14:textId="77777777" w:rsidR="008A1036" w:rsidRDefault="00000000">
            <w:pPr>
              <w:pStyle w:val="TableParagraph"/>
              <w:spacing w:before="12"/>
              <w:ind w:right="137"/>
              <w:jc w:val="right"/>
              <w:rPr>
                <w:sz w:val="18"/>
              </w:rPr>
            </w:pPr>
            <w:r>
              <w:rPr>
                <w:w w:val="105"/>
                <w:sz w:val="18"/>
              </w:rPr>
              <w:t>0.843</w:t>
            </w:r>
            <w:r>
              <w:rPr>
                <w:spacing w:val="8"/>
                <w:w w:val="105"/>
                <w:sz w:val="18"/>
              </w:rPr>
              <w:t xml:space="preserve"> </w:t>
            </w:r>
            <w:r>
              <w:rPr>
                <w:spacing w:val="-2"/>
                <w:w w:val="105"/>
                <w:sz w:val="18"/>
              </w:rPr>
              <w:t>(</w:t>
            </w:r>
            <w:r>
              <w:rPr>
                <w:rFonts w:ascii="Arial" w:hAnsi="Arial"/>
                <w:i/>
                <w:spacing w:val="-2"/>
                <w:w w:val="105"/>
                <w:sz w:val="18"/>
              </w:rPr>
              <w:t>−</w:t>
            </w:r>
            <w:r>
              <w:rPr>
                <w:spacing w:val="-2"/>
                <w:w w:val="105"/>
                <w:sz w:val="18"/>
              </w:rPr>
              <w:t>0.028)</w:t>
            </w:r>
          </w:p>
        </w:tc>
      </w:tr>
      <w:tr w:rsidR="008A1036" w14:paraId="609E0419" w14:textId="77777777">
        <w:trPr>
          <w:trHeight w:val="250"/>
        </w:trPr>
        <w:tc>
          <w:tcPr>
            <w:tcW w:w="2398" w:type="dxa"/>
          </w:tcPr>
          <w:p w14:paraId="088A13BD" w14:textId="77777777" w:rsidR="008A1036" w:rsidRDefault="00000000">
            <w:pPr>
              <w:pStyle w:val="TableParagraph"/>
              <w:spacing w:before="17"/>
              <w:ind w:left="139"/>
              <w:jc w:val="left"/>
              <w:rPr>
                <w:sz w:val="18"/>
              </w:rPr>
            </w:pPr>
            <w:r>
              <w:rPr>
                <w:w w:val="105"/>
                <w:sz w:val="18"/>
              </w:rPr>
              <w:t>ResNet-50</w:t>
            </w:r>
            <w:r>
              <w:rPr>
                <w:spacing w:val="8"/>
                <w:w w:val="105"/>
                <w:sz w:val="18"/>
              </w:rPr>
              <w:t xml:space="preserve"> </w:t>
            </w:r>
            <w:r>
              <w:rPr>
                <w:w w:val="105"/>
                <w:sz w:val="18"/>
              </w:rPr>
              <w:t>Phase</w:t>
            </w:r>
            <w:r>
              <w:rPr>
                <w:spacing w:val="8"/>
                <w:w w:val="105"/>
                <w:sz w:val="18"/>
              </w:rPr>
              <w:t xml:space="preserve"> </w:t>
            </w:r>
            <w:r>
              <w:rPr>
                <w:w w:val="105"/>
                <w:sz w:val="18"/>
              </w:rPr>
              <w:t>1</w:t>
            </w:r>
            <w:r>
              <w:rPr>
                <w:spacing w:val="8"/>
                <w:w w:val="105"/>
                <w:sz w:val="18"/>
              </w:rPr>
              <w:t xml:space="preserve"> </w:t>
            </w:r>
            <w:r>
              <w:rPr>
                <w:spacing w:val="-4"/>
                <w:w w:val="105"/>
                <w:sz w:val="18"/>
              </w:rPr>
              <w:t>only</w:t>
            </w:r>
          </w:p>
        </w:tc>
        <w:tc>
          <w:tcPr>
            <w:tcW w:w="1076" w:type="dxa"/>
          </w:tcPr>
          <w:p w14:paraId="3423E259" w14:textId="77777777" w:rsidR="008A1036" w:rsidRDefault="00000000">
            <w:pPr>
              <w:pStyle w:val="TableParagraph"/>
              <w:spacing w:before="17"/>
              <w:ind w:right="137"/>
              <w:jc w:val="right"/>
              <w:rPr>
                <w:sz w:val="18"/>
              </w:rPr>
            </w:pPr>
            <w:r>
              <w:rPr>
                <w:spacing w:val="-2"/>
                <w:w w:val="105"/>
                <w:sz w:val="18"/>
              </w:rPr>
              <w:t>Top-1</w:t>
            </w:r>
            <w:r>
              <w:rPr>
                <w:spacing w:val="2"/>
                <w:w w:val="105"/>
                <w:sz w:val="18"/>
              </w:rPr>
              <w:t xml:space="preserve"> </w:t>
            </w:r>
            <w:r>
              <w:rPr>
                <w:spacing w:val="-4"/>
                <w:w w:val="105"/>
                <w:sz w:val="18"/>
              </w:rPr>
              <w:t>acc.</w:t>
            </w:r>
          </w:p>
        </w:tc>
        <w:tc>
          <w:tcPr>
            <w:tcW w:w="1548" w:type="dxa"/>
          </w:tcPr>
          <w:p w14:paraId="5FAF3C02" w14:textId="77777777" w:rsidR="008A1036" w:rsidRDefault="00000000">
            <w:pPr>
              <w:pStyle w:val="TableParagraph"/>
              <w:spacing w:before="16"/>
              <w:ind w:right="137"/>
              <w:jc w:val="right"/>
              <w:rPr>
                <w:sz w:val="18"/>
              </w:rPr>
            </w:pPr>
            <w:r>
              <w:rPr>
                <w:w w:val="105"/>
                <w:sz w:val="18"/>
              </w:rPr>
              <w:t>91.4%</w:t>
            </w:r>
            <w:r>
              <w:rPr>
                <w:spacing w:val="35"/>
                <w:w w:val="105"/>
                <w:sz w:val="18"/>
              </w:rPr>
              <w:t xml:space="preserve"> </w:t>
            </w:r>
            <w:r>
              <w:rPr>
                <w:w w:val="105"/>
                <w:sz w:val="18"/>
              </w:rPr>
              <w:t>(</w:t>
            </w:r>
            <w:r>
              <w:rPr>
                <w:rFonts w:ascii="Arial" w:hAnsi="Arial"/>
                <w:i/>
                <w:w w:val="105"/>
                <w:sz w:val="18"/>
              </w:rPr>
              <w:t>−</w:t>
            </w:r>
            <w:r>
              <w:rPr>
                <w:w w:val="105"/>
                <w:sz w:val="18"/>
              </w:rPr>
              <w:t>2.2</w:t>
            </w:r>
            <w:r>
              <w:rPr>
                <w:spacing w:val="-9"/>
                <w:w w:val="105"/>
                <w:sz w:val="18"/>
              </w:rPr>
              <w:t xml:space="preserve"> </w:t>
            </w:r>
            <w:r>
              <w:rPr>
                <w:spacing w:val="-5"/>
                <w:w w:val="105"/>
                <w:sz w:val="18"/>
              </w:rPr>
              <w:t>pp)</w:t>
            </w:r>
          </w:p>
        </w:tc>
      </w:tr>
      <w:tr w:rsidR="008A1036" w14:paraId="4F848A6C" w14:textId="77777777">
        <w:trPr>
          <w:trHeight w:val="301"/>
        </w:trPr>
        <w:tc>
          <w:tcPr>
            <w:tcW w:w="2398" w:type="dxa"/>
            <w:tcBorders>
              <w:bottom w:val="single" w:sz="8" w:space="0" w:color="000000"/>
            </w:tcBorders>
          </w:tcPr>
          <w:p w14:paraId="29101816" w14:textId="77777777" w:rsidR="008A1036" w:rsidRDefault="00000000">
            <w:pPr>
              <w:pStyle w:val="TableParagraph"/>
              <w:spacing w:before="17"/>
              <w:ind w:left="139"/>
              <w:jc w:val="left"/>
              <w:rPr>
                <w:sz w:val="18"/>
              </w:rPr>
            </w:pPr>
            <w:r>
              <w:rPr>
                <w:w w:val="105"/>
                <w:sz w:val="18"/>
              </w:rPr>
              <w:t>ResNet-50</w:t>
            </w:r>
            <w:r>
              <w:rPr>
                <w:spacing w:val="7"/>
                <w:w w:val="105"/>
                <w:sz w:val="18"/>
              </w:rPr>
              <w:t xml:space="preserve"> </w:t>
            </w:r>
            <w:r>
              <w:rPr>
                <w:w w:val="105"/>
                <w:sz w:val="18"/>
              </w:rPr>
              <w:t>no</w:t>
            </w:r>
            <w:r>
              <w:rPr>
                <w:spacing w:val="7"/>
                <w:w w:val="105"/>
                <w:sz w:val="18"/>
              </w:rPr>
              <w:t xml:space="preserve"> </w:t>
            </w:r>
            <w:r>
              <w:rPr>
                <w:spacing w:val="-2"/>
                <w:w w:val="105"/>
                <w:sz w:val="18"/>
              </w:rPr>
              <w:t>augmentation</w:t>
            </w:r>
          </w:p>
        </w:tc>
        <w:tc>
          <w:tcPr>
            <w:tcW w:w="1076" w:type="dxa"/>
            <w:tcBorders>
              <w:bottom w:val="single" w:sz="8" w:space="0" w:color="000000"/>
            </w:tcBorders>
          </w:tcPr>
          <w:p w14:paraId="6978D822" w14:textId="77777777" w:rsidR="008A1036" w:rsidRDefault="00000000">
            <w:pPr>
              <w:pStyle w:val="TableParagraph"/>
              <w:spacing w:before="17"/>
              <w:ind w:right="137"/>
              <w:jc w:val="right"/>
              <w:rPr>
                <w:sz w:val="18"/>
              </w:rPr>
            </w:pPr>
            <w:r>
              <w:rPr>
                <w:spacing w:val="-2"/>
                <w:w w:val="105"/>
                <w:sz w:val="18"/>
              </w:rPr>
              <w:t>Top-1</w:t>
            </w:r>
            <w:r>
              <w:rPr>
                <w:spacing w:val="2"/>
                <w:w w:val="105"/>
                <w:sz w:val="18"/>
              </w:rPr>
              <w:t xml:space="preserve"> </w:t>
            </w:r>
            <w:r>
              <w:rPr>
                <w:spacing w:val="-4"/>
                <w:w w:val="105"/>
                <w:sz w:val="18"/>
              </w:rPr>
              <w:t>acc.</w:t>
            </w:r>
          </w:p>
        </w:tc>
        <w:tc>
          <w:tcPr>
            <w:tcW w:w="1548" w:type="dxa"/>
            <w:tcBorders>
              <w:bottom w:val="single" w:sz="8" w:space="0" w:color="000000"/>
            </w:tcBorders>
          </w:tcPr>
          <w:p w14:paraId="5C088FE1" w14:textId="77777777" w:rsidR="008A1036" w:rsidRDefault="00000000">
            <w:pPr>
              <w:pStyle w:val="TableParagraph"/>
              <w:spacing w:before="16"/>
              <w:ind w:right="137"/>
              <w:jc w:val="right"/>
              <w:rPr>
                <w:sz w:val="18"/>
              </w:rPr>
            </w:pPr>
            <w:r>
              <w:rPr>
                <w:w w:val="105"/>
                <w:sz w:val="18"/>
              </w:rPr>
              <w:t>89.8%</w:t>
            </w:r>
            <w:r>
              <w:rPr>
                <w:spacing w:val="35"/>
                <w:w w:val="105"/>
                <w:sz w:val="18"/>
              </w:rPr>
              <w:t xml:space="preserve"> </w:t>
            </w:r>
            <w:r>
              <w:rPr>
                <w:w w:val="105"/>
                <w:sz w:val="18"/>
              </w:rPr>
              <w:t>(</w:t>
            </w:r>
            <w:r>
              <w:rPr>
                <w:rFonts w:ascii="Arial" w:hAnsi="Arial"/>
                <w:i/>
                <w:w w:val="105"/>
                <w:sz w:val="18"/>
              </w:rPr>
              <w:t>−</w:t>
            </w:r>
            <w:r>
              <w:rPr>
                <w:w w:val="105"/>
                <w:sz w:val="18"/>
              </w:rPr>
              <w:t>3.8</w:t>
            </w:r>
            <w:r>
              <w:rPr>
                <w:spacing w:val="-9"/>
                <w:w w:val="105"/>
                <w:sz w:val="18"/>
              </w:rPr>
              <w:t xml:space="preserve"> </w:t>
            </w:r>
            <w:r>
              <w:rPr>
                <w:spacing w:val="-5"/>
                <w:w w:val="105"/>
                <w:sz w:val="18"/>
              </w:rPr>
              <w:t>pp)</w:t>
            </w:r>
          </w:p>
        </w:tc>
      </w:tr>
    </w:tbl>
    <w:p w14:paraId="2ABF295A" w14:textId="77777777" w:rsidR="008A1036" w:rsidRDefault="00000000">
      <w:pPr>
        <w:rPr>
          <w:sz w:val="20"/>
        </w:rPr>
      </w:pPr>
      <w:r>
        <w:br w:type="column"/>
      </w:r>
    </w:p>
    <w:p w14:paraId="02A22C8E" w14:textId="77777777" w:rsidR="008A1036" w:rsidRDefault="008A1036">
      <w:pPr>
        <w:pStyle w:val="BodyText"/>
      </w:pPr>
    </w:p>
    <w:p w14:paraId="2293E24F" w14:textId="77777777" w:rsidR="008A1036" w:rsidRDefault="008A1036">
      <w:pPr>
        <w:pStyle w:val="BodyText"/>
      </w:pPr>
    </w:p>
    <w:p w14:paraId="1E5DB650" w14:textId="77777777" w:rsidR="008A1036" w:rsidRDefault="008A1036">
      <w:pPr>
        <w:pStyle w:val="BodyText"/>
      </w:pPr>
    </w:p>
    <w:p w14:paraId="0C27DBBB" w14:textId="77777777" w:rsidR="008A1036" w:rsidRDefault="008A1036">
      <w:pPr>
        <w:pStyle w:val="BodyText"/>
      </w:pPr>
    </w:p>
    <w:p w14:paraId="70253F0A" w14:textId="77777777" w:rsidR="008A1036" w:rsidRDefault="008A1036">
      <w:pPr>
        <w:pStyle w:val="BodyText"/>
      </w:pPr>
    </w:p>
    <w:p w14:paraId="5FF065FB" w14:textId="77777777" w:rsidR="008A1036" w:rsidRDefault="008A1036">
      <w:pPr>
        <w:pStyle w:val="BodyText"/>
      </w:pPr>
    </w:p>
    <w:p w14:paraId="2485380F" w14:textId="77777777" w:rsidR="008A1036" w:rsidRDefault="008A1036">
      <w:pPr>
        <w:pStyle w:val="BodyText"/>
      </w:pPr>
    </w:p>
    <w:p w14:paraId="25C4642D" w14:textId="77777777" w:rsidR="008A1036" w:rsidRDefault="008A1036">
      <w:pPr>
        <w:pStyle w:val="BodyText"/>
      </w:pPr>
    </w:p>
    <w:p w14:paraId="7A43EC2F" w14:textId="77777777" w:rsidR="008A1036" w:rsidRDefault="008A1036">
      <w:pPr>
        <w:pStyle w:val="BodyText"/>
        <w:spacing w:before="209"/>
      </w:pPr>
    </w:p>
    <w:p w14:paraId="1AC8BF1D" w14:textId="77777777" w:rsidR="008A1036" w:rsidRDefault="00000000">
      <w:pPr>
        <w:ind w:left="199"/>
        <w:jc w:val="both"/>
        <w:rPr>
          <w:i/>
          <w:sz w:val="20"/>
        </w:rPr>
      </w:pPr>
      <w:r>
        <w:rPr>
          <w:i/>
          <w:noProof/>
          <w:sz w:val="20"/>
        </w:rPr>
        <mc:AlternateContent>
          <mc:Choice Requires="wps">
            <w:drawing>
              <wp:anchor distT="0" distB="0" distL="0" distR="0" simplePos="0" relativeHeight="15735808" behindDoc="0" locked="0" layoutInCell="1" allowOverlap="1" wp14:anchorId="6F67E235" wp14:editId="7F5DF426">
                <wp:simplePos x="0" y="0"/>
                <wp:positionH relativeFrom="page">
                  <wp:posOffset>4239183</wp:posOffset>
                </wp:positionH>
                <wp:positionV relativeFrom="paragraph">
                  <wp:posOffset>-1715814</wp:posOffset>
                </wp:positionV>
                <wp:extent cx="2634615" cy="15278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4615" cy="15278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38"/>
                              <w:gridCol w:w="2276"/>
                              <w:gridCol w:w="1116"/>
                            </w:tblGrid>
                            <w:tr w:rsidR="008A1036" w14:paraId="01B66340" w14:textId="77777777">
                              <w:trPr>
                                <w:trHeight w:val="298"/>
                              </w:trPr>
                              <w:tc>
                                <w:tcPr>
                                  <w:tcW w:w="638" w:type="dxa"/>
                                  <w:tcBorders>
                                    <w:top w:val="single" w:sz="8" w:space="0" w:color="000000"/>
                                    <w:bottom w:val="single" w:sz="4" w:space="0" w:color="000000"/>
                                  </w:tcBorders>
                                </w:tcPr>
                                <w:p w14:paraId="3166AE62" w14:textId="77777777" w:rsidR="008A1036" w:rsidRDefault="00000000">
                                  <w:pPr>
                                    <w:pStyle w:val="TableParagraph"/>
                                    <w:spacing w:before="51"/>
                                    <w:ind w:left="119"/>
                                    <w:jc w:val="left"/>
                                    <w:rPr>
                                      <w:b/>
                                      <w:sz w:val="16"/>
                                    </w:rPr>
                                  </w:pPr>
                                  <w:r>
                                    <w:rPr>
                                      <w:b/>
                                      <w:spacing w:val="-2"/>
                                      <w:sz w:val="16"/>
                                    </w:rPr>
                                    <w:t>Phase</w:t>
                                  </w:r>
                                </w:p>
                              </w:tc>
                              <w:tc>
                                <w:tcPr>
                                  <w:tcW w:w="2276" w:type="dxa"/>
                                  <w:tcBorders>
                                    <w:top w:val="single" w:sz="8" w:space="0" w:color="000000"/>
                                    <w:bottom w:val="single" w:sz="4" w:space="0" w:color="000000"/>
                                  </w:tcBorders>
                                </w:tcPr>
                                <w:p w14:paraId="4B3CB09B" w14:textId="77777777" w:rsidR="008A1036" w:rsidRDefault="00000000">
                                  <w:pPr>
                                    <w:pStyle w:val="TableParagraph"/>
                                    <w:spacing w:before="51"/>
                                    <w:ind w:left="119"/>
                                    <w:jc w:val="left"/>
                                    <w:rPr>
                                      <w:b/>
                                      <w:sz w:val="16"/>
                                    </w:rPr>
                                  </w:pPr>
                                  <w:r>
                                    <w:rPr>
                                      <w:b/>
                                      <w:spacing w:val="-2"/>
                                      <w:sz w:val="16"/>
                                    </w:rPr>
                                    <w:t>Operation</w:t>
                                  </w:r>
                                </w:p>
                              </w:tc>
                              <w:tc>
                                <w:tcPr>
                                  <w:tcW w:w="1116" w:type="dxa"/>
                                  <w:tcBorders>
                                    <w:top w:val="single" w:sz="8" w:space="0" w:color="000000"/>
                                    <w:bottom w:val="single" w:sz="4" w:space="0" w:color="000000"/>
                                  </w:tcBorders>
                                </w:tcPr>
                                <w:p w14:paraId="724FFD54" w14:textId="77777777" w:rsidR="008A1036" w:rsidRDefault="00000000">
                                  <w:pPr>
                                    <w:pStyle w:val="TableParagraph"/>
                                    <w:spacing w:before="51"/>
                                    <w:ind w:right="118"/>
                                    <w:jc w:val="right"/>
                                    <w:rPr>
                                      <w:b/>
                                      <w:sz w:val="16"/>
                                    </w:rPr>
                                  </w:pPr>
                                  <w:r>
                                    <w:rPr>
                                      <w:b/>
                                      <w:spacing w:val="-2"/>
                                      <w:sz w:val="16"/>
                                    </w:rPr>
                                    <w:t>Latency</w:t>
                                  </w:r>
                                  <w:r>
                                    <w:rPr>
                                      <w:b/>
                                      <w:spacing w:val="-6"/>
                                      <w:sz w:val="16"/>
                                    </w:rPr>
                                    <w:t xml:space="preserve"> </w:t>
                                  </w:r>
                                  <w:r>
                                    <w:rPr>
                                      <w:b/>
                                      <w:spacing w:val="-4"/>
                                      <w:sz w:val="16"/>
                                    </w:rPr>
                                    <w:t>(ms)</w:t>
                                  </w:r>
                                </w:p>
                              </w:tc>
                            </w:tr>
                            <w:tr w:rsidR="008A1036" w14:paraId="36B4B433" w14:textId="77777777">
                              <w:trPr>
                                <w:trHeight w:val="254"/>
                              </w:trPr>
                              <w:tc>
                                <w:tcPr>
                                  <w:tcW w:w="638" w:type="dxa"/>
                                  <w:tcBorders>
                                    <w:top w:val="single" w:sz="4" w:space="0" w:color="000000"/>
                                  </w:tcBorders>
                                </w:tcPr>
                                <w:p w14:paraId="4D0A38BC" w14:textId="77777777" w:rsidR="008A1036" w:rsidRDefault="00000000">
                                  <w:pPr>
                                    <w:pStyle w:val="TableParagraph"/>
                                    <w:spacing w:before="53" w:line="181" w:lineRule="exact"/>
                                    <w:ind w:left="119"/>
                                    <w:jc w:val="left"/>
                                    <w:rPr>
                                      <w:sz w:val="16"/>
                                    </w:rPr>
                                  </w:pPr>
                                  <w:r>
                                    <w:rPr>
                                      <w:spacing w:val="-10"/>
                                      <w:sz w:val="16"/>
                                    </w:rPr>
                                    <w:t>A</w:t>
                                  </w:r>
                                </w:p>
                              </w:tc>
                              <w:tc>
                                <w:tcPr>
                                  <w:tcW w:w="2276" w:type="dxa"/>
                                  <w:tcBorders>
                                    <w:top w:val="single" w:sz="4" w:space="0" w:color="000000"/>
                                  </w:tcBorders>
                                </w:tcPr>
                                <w:p w14:paraId="1C2F5DC4" w14:textId="77777777" w:rsidR="008A1036" w:rsidRDefault="00000000">
                                  <w:pPr>
                                    <w:pStyle w:val="TableParagraph"/>
                                    <w:spacing w:before="53" w:line="181" w:lineRule="exact"/>
                                    <w:ind w:left="119"/>
                                    <w:jc w:val="left"/>
                                    <w:rPr>
                                      <w:sz w:val="16"/>
                                    </w:rPr>
                                  </w:pPr>
                                  <w:r>
                                    <w:rPr>
                                      <w:sz w:val="16"/>
                                    </w:rPr>
                                    <w:t>NASA</w:t>
                                  </w:r>
                                  <w:r>
                                    <w:rPr>
                                      <w:spacing w:val="5"/>
                                      <w:sz w:val="16"/>
                                    </w:rPr>
                                    <w:t xml:space="preserve"> </w:t>
                                  </w:r>
                                  <w:r>
                                    <w:rPr>
                                      <w:sz w:val="16"/>
                                    </w:rPr>
                                    <w:t>POWER</w:t>
                                  </w:r>
                                  <w:r>
                                    <w:rPr>
                                      <w:spacing w:val="6"/>
                                      <w:sz w:val="16"/>
                                    </w:rPr>
                                    <w:t xml:space="preserve"> </w:t>
                                  </w:r>
                                  <w:r>
                                    <w:rPr>
                                      <w:sz w:val="16"/>
                                    </w:rPr>
                                    <w:t>fetch</w:t>
                                  </w:r>
                                  <w:r>
                                    <w:rPr>
                                      <w:spacing w:val="6"/>
                                      <w:sz w:val="16"/>
                                    </w:rPr>
                                    <w:t xml:space="preserve"> </w:t>
                                  </w:r>
                                  <w:r>
                                    <w:rPr>
                                      <w:sz w:val="16"/>
                                    </w:rPr>
                                    <w:t>(90-</w:t>
                                  </w:r>
                                  <w:r>
                                    <w:rPr>
                                      <w:spacing w:val="-4"/>
                                      <w:sz w:val="16"/>
                                    </w:rPr>
                                    <w:t>day)</w:t>
                                  </w:r>
                                </w:p>
                              </w:tc>
                              <w:tc>
                                <w:tcPr>
                                  <w:tcW w:w="1116" w:type="dxa"/>
                                  <w:tcBorders>
                                    <w:top w:val="single" w:sz="4" w:space="0" w:color="000000"/>
                                  </w:tcBorders>
                                </w:tcPr>
                                <w:p w14:paraId="602CEE09" w14:textId="77777777" w:rsidR="008A1036" w:rsidRDefault="00000000">
                                  <w:pPr>
                                    <w:pStyle w:val="TableParagraph"/>
                                    <w:spacing w:before="53" w:line="181" w:lineRule="exact"/>
                                    <w:ind w:right="118"/>
                                    <w:jc w:val="right"/>
                                    <w:rPr>
                                      <w:sz w:val="16"/>
                                    </w:rPr>
                                  </w:pPr>
                                  <w:r>
                                    <w:rPr>
                                      <w:spacing w:val="-2"/>
                                      <w:sz w:val="16"/>
                                    </w:rPr>
                                    <w:t>1,120</w:t>
                                  </w:r>
                                </w:p>
                              </w:tc>
                            </w:tr>
                            <w:tr w:rsidR="008A1036" w14:paraId="2059252C" w14:textId="77777777">
                              <w:trPr>
                                <w:trHeight w:val="206"/>
                              </w:trPr>
                              <w:tc>
                                <w:tcPr>
                                  <w:tcW w:w="638" w:type="dxa"/>
                                </w:tcPr>
                                <w:p w14:paraId="4D71D5B4" w14:textId="77777777" w:rsidR="008A1036" w:rsidRDefault="00000000">
                                  <w:pPr>
                                    <w:pStyle w:val="TableParagraph"/>
                                    <w:spacing w:line="181" w:lineRule="exact"/>
                                    <w:ind w:left="119"/>
                                    <w:jc w:val="left"/>
                                    <w:rPr>
                                      <w:sz w:val="16"/>
                                    </w:rPr>
                                  </w:pPr>
                                  <w:r>
                                    <w:rPr>
                                      <w:spacing w:val="-10"/>
                                      <w:sz w:val="16"/>
                                    </w:rPr>
                                    <w:t>B</w:t>
                                  </w:r>
                                </w:p>
                              </w:tc>
                              <w:tc>
                                <w:tcPr>
                                  <w:tcW w:w="2276" w:type="dxa"/>
                                </w:tcPr>
                                <w:p w14:paraId="232037AE" w14:textId="77777777" w:rsidR="008A1036" w:rsidRDefault="00000000">
                                  <w:pPr>
                                    <w:pStyle w:val="TableParagraph"/>
                                    <w:spacing w:line="181" w:lineRule="exact"/>
                                    <w:ind w:left="119"/>
                                    <w:jc w:val="left"/>
                                    <w:rPr>
                                      <w:sz w:val="16"/>
                                    </w:rPr>
                                  </w:pPr>
                                  <w:r>
                                    <w:rPr>
                                      <w:sz w:val="16"/>
                                    </w:rPr>
                                    <w:t>Open-Meteo</w:t>
                                  </w:r>
                                  <w:r>
                                    <w:rPr>
                                      <w:spacing w:val="8"/>
                                      <w:sz w:val="16"/>
                                    </w:rPr>
                                    <w:t xml:space="preserve"> </w:t>
                                  </w:r>
                                  <w:r>
                                    <w:rPr>
                                      <w:sz w:val="16"/>
                                    </w:rPr>
                                    <w:t>weather</w:t>
                                  </w:r>
                                  <w:r>
                                    <w:rPr>
                                      <w:spacing w:val="8"/>
                                      <w:sz w:val="16"/>
                                    </w:rPr>
                                    <w:t xml:space="preserve"> </w:t>
                                  </w:r>
                                  <w:r>
                                    <w:rPr>
                                      <w:spacing w:val="-2"/>
                                      <w:sz w:val="16"/>
                                    </w:rPr>
                                    <w:t>fetch</w:t>
                                  </w:r>
                                </w:p>
                              </w:tc>
                              <w:tc>
                                <w:tcPr>
                                  <w:tcW w:w="1116" w:type="dxa"/>
                                </w:tcPr>
                                <w:p w14:paraId="2604C729" w14:textId="77777777" w:rsidR="008A1036" w:rsidRDefault="00000000">
                                  <w:pPr>
                                    <w:pStyle w:val="TableParagraph"/>
                                    <w:spacing w:line="181" w:lineRule="exact"/>
                                    <w:ind w:right="118"/>
                                    <w:jc w:val="right"/>
                                    <w:rPr>
                                      <w:sz w:val="16"/>
                                    </w:rPr>
                                  </w:pPr>
                                  <w:r>
                                    <w:rPr>
                                      <w:spacing w:val="-5"/>
                                      <w:sz w:val="16"/>
                                    </w:rPr>
                                    <w:t>320</w:t>
                                  </w:r>
                                </w:p>
                              </w:tc>
                            </w:tr>
                            <w:tr w:rsidR="008A1036" w14:paraId="08C9991E" w14:textId="77777777">
                              <w:trPr>
                                <w:trHeight w:val="203"/>
                              </w:trPr>
                              <w:tc>
                                <w:tcPr>
                                  <w:tcW w:w="638" w:type="dxa"/>
                                </w:tcPr>
                                <w:p w14:paraId="16F3C215" w14:textId="77777777" w:rsidR="008A1036" w:rsidRDefault="00000000">
                                  <w:pPr>
                                    <w:pStyle w:val="TableParagraph"/>
                                    <w:spacing w:line="178" w:lineRule="exact"/>
                                    <w:ind w:left="119"/>
                                    <w:jc w:val="left"/>
                                    <w:rPr>
                                      <w:sz w:val="16"/>
                                    </w:rPr>
                                  </w:pPr>
                                  <w:r>
                                    <w:rPr>
                                      <w:spacing w:val="-10"/>
                                      <w:sz w:val="16"/>
                                    </w:rPr>
                                    <w:t>C</w:t>
                                  </w:r>
                                </w:p>
                              </w:tc>
                              <w:tc>
                                <w:tcPr>
                                  <w:tcW w:w="2276" w:type="dxa"/>
                                </w:tcPr>
                                <w:p w14:paraId="206962D8" w14:textId="77777777" w:rsidR="008A1036" w:rsidRDefault="00000000">
                                  <w:pPr>
                                    <w:pStyle w:val="TableParagraph"/>
                                    <w:spacing w:line="178" w:lineRule="exact"/>
                                    <w:ind w:left="119"/>
                                    <w:jc w:val="left"/>
                                    <w:rPr>
                                      <w:sz w:val="16"/>
                                    </w:rPr>
                                  </w:pPr>
                                  <w:r>
                                    <w:rPr>
                                      <w:sz w:val="16"/>
                                    </w:rPr>
                                    <w:t>NDVI</w:t>
                                  </w:r>
                                  <w:r>
                                    <w:rPr>
                                      <w:spacing w:val="9"/>
                                      <w:sz w:val="16"/>
                                    </w:rPr>
                                    <w:t xml:space="preserve"> </w:t>
                                  </w:r>
                                  <w:r>
                                    <w:rPr>
                                      <w:sz w:val="16"/>
                                    </w:rPr>
                                    <w:t>proxy</w:t>
                                  </w:r>
                                  <w:r>
                                    <w:rPr>
                                      <w:spacing w:val="9"/>
                                      <w:sz w:val="16"/>
                                    </w:rPr>
                                    <w:t xml:space="preserve"> </w:t>
                                  </w:r>
                                  <w:r>
                                    <w:rPr>
                                      <w:sz w:val="16"/>
                                    </w:rPr>
                                    <w:t>+</w:t>
                                  </w:r>
                                  <w:r>
                                    <w:rPr>
                                      <w:spacing w:val="9"/>
                                      <w:sz w:val="16"/>
                                    </w:rPr>
                                    <w:t xml:space="preserve"> </w:t>
                                  </w:r>
                                  <w:r>
                                    <w:rPr>
                                      <w:sz w:val="16"/>
                                    </w:rPr>
                                    <w:t>Z-</w:t>
                                  </w:r>
                                  <w:r>
                                    <w:rPr>
                                      <w:spacing w:val="-2"/>
                                      <w:sz w:val="16"/>
                                    </w:rPr>
                                    <w:t>score</w:t>
                                  </w:r>
                                </w:p>
                              </w:tc>
                              <w:tc>
                                <w:tcPr>
                                  <w:tcW w:w="1116" w:type="dxa"/>
                                </w:tcPr>
                                <w:p w14:paraId="0601A953" w14:textId="77777777" w:rsidR="008A1036" w:rsidRDefault="00000000">
                                  <w:pPr>
                                    <w:pStyle w:val="TableParagraph"/>
                                    <w:spacing w:line="178" w:lineRule="exact"/>
                                    <w:ind w:right="118"/>
                                    <w:jc w:val="right"/>
                                    <w:rPr>
                                      <w:sz w:val="16"/>
                                    </w:rPr>
                                  </w:pPr>
                                  <w:r>
                                    <w:rPr>
                                      <w:spacing w:val="-5"/>
                                      <w:sz w:val="16"/>
                                    </w:rPr>
                                    <w:t>45</w:t>
                                  </w:r>
                                </w:p>
                              </w:tc>
                            </w:tr>
                            <w:tr w:rsidR="008A1036" w14:paraId="11AEB652" w14:textId="77777777">
                              <w:trPr>
                                <w:trHeight w:val="221"/>
                              </w:trPr>
                              <w:tc>
                                <w:tcPr>
                                  <w:tcW w:w="638" w:type="dxa"/>
                                </w:tcPr>
                                <w:p w14:paraId="3903BDB6" w14:textId="77777777" w:rsidR="008A1036" w:rsidRDefault="00000000">
                                  <w:pPr>
                                    <w:pStyle w:val="TableParagraph"/>
                                    <w:spacing w:before="16"/>
                                    <w:ind w:left="119"/>
                                    <w:jc w:val="left"/>
                                    <w:rPr>
                                      <w:sz w:val="16"/>
                                    </w:rPr>
                                  </w:pPr>
                                  <w:r>
                                    <w:rPr>
                                      <w:spacing w:val="-10"/>
                                      <w:sz w:val="16"/>
                                    </w:rPr>
                                    <w:t>D</w:t>
                                  </w:r>
                                </w:p>
                              </w:tc>
                              <w:tc>
                                <w:tcPr>
                                  <w:tcW w:w="2276" w:type="dxa"/>
                                </w:tcPr>
                                <w:p w14:paraId="5F91B03A" w14:textId="77777777" w:rsidR="008A1036" w:rsidRDefault="00000000">
                                  <w:pPr>
                                    <w:pStyle w:val="TableParagraph"/>
                                    <w:spacing w:before="0" w:line="201" w:lineRule="exact"/>
                                    <w:ind w:left="119"/>
                                    <w:jc w:val="left"/>
                                    <w:rPr>
                                      <w:sz w:val="16"/>
                                    </w:rPr>
                                  </w:pPr>
                                  <w:r>
                                    <w:rPr>
                                      <w:sz w:val="16"/>
                                    </w:rPr>
                                    <w:t>Trend</w:t>
                                  </w:r>
                                  <w:r>
                                    <w:rPr>
                                      <w:spacing w:val="5"/>
                                      <w:sz w:val="16"/>
                                    </w:rPr>
                                    <w:t xml:space="preserve"> </w:t>
                                  </w:r>
                                  <w:r>
                                    <w:rPr>
                                      <w:sz w:val="16"/>
                                    </w:rPr>
                                    <w:t>regression</w:t>
                                  </w:r>
                                  <w:r>
                                    <w:rPr>
                                      <w:spacing w:val="5"/>
                                      <w:sz w:val="16"/>
                                    </w:rPr>
                                    <w:t xml:space="preserve"> </w:t>
                                  </w:r>
                                  <w:r>
                                    <w:rPr>
                                      <w:spacing w:val="-4"/>
                                      <w:sz w:val="16"/>
                                    </w:rPr>
                                    <w:t>(</w:t>
                                  </w:r>
                                  <w:r>
                                    <w:rPr>
                                      <w:rFonts w:ascii="Arial" w:hAnsi="Arial"/>
                                      <w:i/>
                                      <w:spacing w:val="-4"/>
                                      <w:sz w:val="16"/>
                                    </w:rPr>
                                    <w:t>β</w:t>
                                  </w:r>
                                  <w:r>
                                    <w:rPr>
                                      <w:rFonts w:ascii="Calibri" w:hAnsi="Calibri"/>
                                      <w:spacing w:val="-4"/>
                                      <w:position w:val="4"/>
                                      <w:sz w:val="16"/>
                                    </w:rPr>
                                    <w:t>ˆ</w:t>
                                  </w:r>
                                  <w:r>
                                    <w:rPr>
                                      <w:rFonts w:ascii="Lucida Console" w:hAnsi="Lucida Console"/>
                                      <w:spacing w:val="-4"/>
                                      <w:position w:val="-1"/>
                                      <w:sz w:val="12"/>
                                    </w:rPr>
                                    <w:t>1</w:t>
                                  </w:r>
                                  <w:r>
                                    <w:rPr>
                                      <w:spacing w:val="-4"/>
                                      <w:sz w:val="16"/>
                                    </w:rPr>
                                    <w:t>)</w:t>
                                  </w:r>
                                </w:p>
                              </w:tc>
                              <w:tc>
                                <w:tcPr>
                                  <w:tcW w:w="1116" w:type="dxa"/>
                                </w:tcPr>
                                <w:p w14:paraId="73229B5A" w14:textId="77777777" w:rsidR="008A1036" w:rsidRDefault="00000000">
                                  <w:pPr>
                                    <w:pStyle w:val="TableParagraph"/>
                                    <w:spacing w:before="16"/>
                                    <w:ind w:right="118"/>
                                    <w:jc w:val="right"/>
                                    <w:rPr>
                                      <w:sz w:val="16"/>
                                    </w:rPr>
                                  </w:pPr>
                                  <w:r>
                                    <w:rPr>
                                      <w:spacing w:val="-5"/>
                                      <w:sz w:val="16"/>
                                    </w:rPr>
                                    <w:t>12</w:t>
                                  </w:r>
                                </w:p>
                              </w:tc>
                            </w:tr>
                            <w:tr w:rsidR="008A1036" w14:paraId="72321524" w14:textId="77777777">
                              <w:trPr>
                                <w:trHeight w:val="202"/>
                              </w:trPr>
                              <w:tc>
                                <w:tcPr>
                                  <w:tcW w:w="638" w:type="dxa"/>
                                </w:tcPr>
                                <w:p w14:paraId="76952D8B" w14:textId="77777777" w:rsidR="008A1036" w:rsidRDefault="00000000">
                                  <w:pPr>
                                    <w:pStyle w:val="TableParagraph"/>
                                    <w:spacing w:before="1" w:line="181" w:lineRule="exact"/>
                                    <w:ind w:left="119"/>
                                    <w:jc w:val="left"/>
                                    <w:rPr>
                                      <w:sz w:val="16"/>
                                    </w:rPr>
                                  </w:pPr>
                                  <w:r>
                                    <w:rPr>
                                      <w:spacing w:val="-10"/>
                                      <w:sz w:val="16"/>
                                    </w:rPr>
                                    <w:t>E</w:t>
                                  </w:r>
                                </w:p>
                              </w:tc>
                              <w:tc>
                                <w:tcPr>
                                  <w:tcW w:w="2276" w:type="dxa"/>
                                </w:tcPr>
                                <w:p w14:paraId="540131D2" w14:textId="77777777" w:rsidR="008A1036" w:rsidRDefault="00000000">
                                  <w:pPr>
                                    <w:pStyle w:val="TableParagraph"/>
                                    <w:spacing w:before="1" w:line="181" w:lineRule="exact"/>
                                    <w:ind w:left="119"/>
                                    <w:jc w:val="left"/>
                                    <w:rPr>
                                      <w:sz w:val="16"/>
                                    </w:rPr>
                                  </w:pPr>
                                  <w:r>
                                    <w:rPr>
                                      <w:sz w:val="16"/>
                                    </w:rPr>
                                    <w:t>GBM</w:t>
                                  </w:r>
                                  <w:r>
                                    <w:rPr>
                                      <w:spacing w:val="10"/>
                                      <w:sz w:val="16"/>
                                    </w:rPr>
                                    <w:t xml:space="preserve"> </w:t>
                                  </w:r>
                                  <w:r>
                                    <w:rPr>
                                      <w:sz w:val="16"/>
                                    </w:rPr>
                                    <w:t>feature</w:t>
                                  </w:r>
                                  <w:r>
                                    <w:rPr>
                                      <w:spacing w:val="11"/>
                                      <w:sz w:val="16"/>
                                    </w:rPr>
                                    <w:t xml:space="preserve"> </w:t>
                                  </w:r>
                                  <w:r>
                                    <w:rPr>
                                      <w:sz w:val="16"/>
                                    </w:rPr>
                                    <w:t>build</w:t>
                                  </w:r>
                                  <w:r>
                                    <w:rPr>
                                      <w:spacing w:val="11"/>
                                      <w:sz w:val="16"/>
                                    </w:rPr>
                                    <w:t xml:space="preserve"> </w:t>
                                  </w:r>
                                  <w:r>
                                    <w:rPr>
                                      <w:sz w:val="16"/>
                                    </w:rPr>
                                    <w:t>+</w:t>
                                  </w:r>
                                  <w:r>
                                    <w:rPr>
                                      <w:spacing w:val="11"/>
                                      <w:sz w:val="16"/>
                                    </w:rPr>
                                    <w:t xml:space="preserve"> </w:t>
                                  </w:r>
                                  <w:r>
                                    <w:rPr>
                                      <w:spacing w:val="-2"/>
                                      <w:sz w:val="16"/>
                                    </w:rPr>
                                    <w:t>inference</w:t>
                                  </w:r>
                                </w:p>
                              </w:tc>
                              <w:tc>
                                <w:tcPr>
                                  <w:tcW w:w="1116" w:type="dxa"/>
                                </w:tcPr>
                                <w:p w14:paraId="4CE116BC" w14:textId="77777777" w:rsidR="008A1036" w:rsidRDefault="00000000">
                                  <w:pPr>
                                    <w:pStyle w:val="TableParagraph"/>
                                    <w:spacing w:before="1" w:line="181" w:lineRule="exact"/>
                                    <w:ind w:right="118"/>
                                    <w:jc w:val="right"/>
                                    <w:rPr>
                                      <w:sz w:val="16"/>
                                    </w:rPr>
                                  </w:pPr>
                                  <w:r>
                                    <w:rPr>
                                      <w:spacing w:val="-10"/>
                                      <w:sz w:val="16"/>
                                    </w:rPr>
                                    <w:t>8</w:t>
                                  </w:r>
                                </w:p>
                              </w:tc>
                            </w:tr>
                            <w:tr w:rsidR="008A1036" w14:paraId="279926ED" w14:textId="77777777">
                              <w:trPr>
                                <w:trHeight w:val="206"/>
                              </w:trPr>
                              <w:tc>
                                <w:tcPr>
                                  <w:tcW w:w="638" w:type="dxa"/>
                                </w:tcPr>
                                <w:p w14:paraId="06620709" w14:textId="77777777" w:rsidR="008A1036" w:rsidRDefault="00000000">
                                  <w:pPr>
                                    <w:pStyle w:val="TableParagraph"/>
                                    <w:spacing w:line="181" w:lineRule="exact"/>
                                    <w:ind w:left="119"/>
                                    <w:jc w:val="left"/>
                                    <w:rPr>
                                      <w:sz w:val="16"/>
                                    </w:rPr>
                                  </w:pPr>
                                  <w:r>
                                    <w:rPr>
                                      <w:spacing w:val="-10"/>
                                      <w:sz w:val="16"/>
                                    </w:rPr>
                                    <w:t>F</w:t>
                                  </w:r>
                                </w:p>
                              </w:tc>
                              <w:tc>
                                <w:tcPr>
                                  <w:tcW w:w="2276" w:type="dxa"/>
                                </w:tcPr>
                                <w:p w14:paraId="79B4889B" w14:textId="77777777" w:rsidR="008A1036" w:rsidRDefault="00000000">
                                  <w:pPr>
                                    <w:pStyle w:val="TableParagraph"/>
                                    <w:spacing w:line="181" w:lineRule="exact"/>
                                    <w:ind w:left="119"/>
                                    <w:jc w:val="left"/>
                                    <w:rPr>
                                      <w:sz w:val="16"/>
                                    </w:rPr>
                                  </w:pPr>
                                  <w:r>
                                    <w:rPr>
                                      <w:sz w:val="16"/>
                                    </w:rPr>
                                    <w:t>ResNet-50</w:t>
                                  </w:r>
                                  <w:r>
                                    <w:rPr>
                                      <w:spacing w:val="9"/>
                                      <w:sz w:val="16"/>
                                    </w:rPr>
                                    <w:t xml:space="preserve"> </w:t>
                                  </w:r>
                                  <w:r>
                                    <w:rPr>
                                      <w:sz w:val="16"/>
                                    </w:rPr>
                                    <w:t>CNN</w:t>
                                  </w:r>
                                  <w:r>
                                    <w:rPr>
                                      <w:spacing w:val="10"/>
                                      <w:sz w:val="16"/>
                                    </w:rPr>
                                    <w:t xml:space="preserve"> </w:t>
                                  </w:r>
                                  <w:r>
                                    <w:rPr>
                                      <w:spacing w:val="-2"/>
                                      <w:sz w:val="16"/>
                                    </w:rPr>
                                    <w:t>inference</w:t>
                                  </w:r>
                                </w:p>
                              </w:tc>
                              <w:tc>
                                <w:tcPr>
                                  <w:tcW w:w="1116" w:type="dxa"/>
                                </w:tcPr>
                                <w:p w14:paraId="1DE9A62F" w14:textId="77777777" w:rsidR="008A1036" w:rsidRDefault="00000000">
                                  <w:pPr>
                                    <w:pStyle w:val="TableParagraph"/>
                                    <w:spacing w:line="181" w:lineRule="exact"/>
                                    <w:ind w:right="118"/>
                                    <w:jc w:val="right"/>
                                    <w:rPr>
                                      <w:sz w:val="16"/>
                                    </w:rPr>
                                  </w:pPr>
                                  <w:r>
                                    <w:rPr>
                                      <w:spacing w:val="-5"/>
                                      <w:sz w:val="16"/>
                                    </w:rPr>
                                    <w:t>19</w:t>
                                  </w:r>
                                </w:p>
                              </w:tc>
                            </w:tr>
                            <w:tr w:rsidR="008A1036" w14:paraId="359C6AB3" w14:textId="77777777">
                              <w:trPr>
                                <w:trHeight w:val="252"/>
                              </w:trPr>
                              <w:tc>
                                <w:tcPr>
                                  <w:tcW w:w="638" w:type="dxa"/>
                                  <w:tcBorders>
                                    <w:bottom w:val="single" w:sz="4" w:space="0" w:color="000000"/>
                                  </w:tcBorders>
                                </w:tcPr>
                                <w:p w14:paraId="3977215F" w14:textId="77777777" w:rsidR="008A1036" w:rsidRDefault="00000000">
                                  <w:pPr>
                                    <w:pStyle w:val="TableParagraph"/>
                                    <w:ind w:left="119"/>
                                    <w:jc w:val="left"/>
                                    <w:rPr>
                                      <w:sz w:val="16"/>
                                    </w:rPr>
                                  </w:pPr>
                                  <w:r>
                                    <w:rPr>
                                      <w:spacing w:val="-10"/>
                                      <w:sz w:val="16"/>
                                    </w:rPr>
                                    <w:t>G</w:t>
                                  </w:r>
                                </w:p>
                              </w:tc>
                              <w:tc>
                                <w:tcPr>
                                  <w:tcW w:w="2276" w:type="dxa"/>
                                  <w:tcBorders>
                                    <w:bottom w:val="single" w:sz="4" w:space="0" w:color="000000"/>
                                  </w:tcBorders>
                                </w:tcPr>
                                <w:p w14:paraId="2A481A19" w14:textId="77777777" w:rsidR="008A1036" w:rsidRDefault="00000000">
                                  <w:pPr>
                                    <w:pStyle w:val="TableParagraph"/>
                                    <w:ind w:left="119"/>
                                    <w:jc w:val="left"/>
                                    <w:rPr>
                                      <w:sz w:val="16"/>
                                    </w:rPr>
                                  </w:pPr>
                                  <w:r>
                                    <w:rPr>
                                      <w:sz w:val="16"/>
                                    </w:rPr>
                                    <w:t>Recommendation</w:t>
                                  </w:r>
                                  <w:r>
                                    <w:rPr>
                                      <w:spacing w:val="3"/>
                                      <w:sz w:val="16"/>
                                    </w:rPr>
                                    <w:t xml:space="preserve"> </w:t>
                                  </w:r>
                                  <w:r>
                                    <w:rPr>
                                      <w:spacing w:val="-2"/>
                                      <w:sz w:val="16"/>
                                    </w:rPr>
                                    <w:t>engine</w:t>
                                  </w:r>
                                </w:p>
                              </w:tc>
                              <w:tc>
                                <w:tcPr>
                                  <w:tcW w:w="1116" w:type="dxa"/>
                                  <w:tcBorders>
                                    <w:bottom w:val="single" w:sz="4" w:space="0" w:color="000000"/>
                                  </w:tcBorders>
                                </w:tcPr>
                                <w:p w14:paraId="2B1DE9BB" w14:textId="77777777" w:rsidR="008A1036" w:rsidRDefault="00000000">
                                  <w:pPr>
                                    <w:pStyle w:val="TableParagraph"/>
                                    <w:ind w:right="118"/>
                                    <w:jc w:val="right"/>
                                    <w:rPr>
                                      <w:sz w:val="16"/>
                                    </w:rPr>
                                  </w:pPr>
                                  <w:r>
                                    <w:rPr>
                                      <w:spacing w:val="-10"/>
                                      <w:sz w:val="16"/>
                                    </w:rPr>
                                    <w:t>3</w:t>
                                  </w:r>
                                </w:p>
                              </w:tc>
                            </w:tr>
                            <w:tr w:rsidR="008A1036" w14:paraId="67A399F0" w14:textId="77777777">
                              <w:trPr>
                                <w:trHeight w:val="256"/>
                              </w:trPr>
                              <w:tc>
                                <w:tcPr>
                                  <w:tcW w:w="638" w:type="dxa"/>
                                  <w:tcBorders>
                                    <w:top w:val="single" w:sz="4" w:space="0" w:color="000000"/>
                                  </w:tcBorders>
                                </w:tcPr>
                                <w:p w14:paraId="4CB61E9B" w14:textId="77777777" w:rsidR="008A1036" w:rsidRDefault="008A1036">
                                  <w:pPr>
                                    <w:pStyle w:val="TableParagraph"/>
                                    <w:spacing w:before="0"/>
                                    <w:jc w:val="left"/>
                                    <w:rPr>
                                      <w:sz w:val="18"/>
                                    </w:rPr>
                                  </w:pPr>
                                </w:p>
                              </w:tc>
                              <w:tc>
                                <w:tcPr>
                                  <w:tcW w:w="2276" w:type="dxa"/>
                                  <w:tcBorders>
                                    <w:top w:val="single" w:sz="4" w:space="0" w:color="000000"/>
                                  </w:tcBorders>
                                </w:tcPr>
                                <w:p w14:paraId="01C10863" w14:textId="77777777" w:rsidR="008A1036" w:rsidRDefault="00000000">
                                  <w:pPr>
                                    <w:pStyle w:val="TableParagraph"/>
                                    <w:spacing w:before="53" w:line="183" w:lineRule="exact"/>
                                    <w:ind w:left="119"/>
                                    <w:jc w:val="left"/>
                                    <w:rPr>
                                      <w:b/>
                                      <w:sz w:val="16"/>
                                    </w:rPr>
                                  </w:pPr>
                                  <w:r>
                                    <w:rPr>
                                      <w:b/>
                                      <w:sz w:val="16"/>
                                    </w:rPr>
                                    <w:t>Total</w:t>
                                  </w:r>
                                  <w:r>
                                    <w:rPr>
                                      <w:b/>
                                      <w:spacing w:val="8"/>
                                      <w:sz w:val="16"/>
                                    </w:rPr>
                                    <w:t xml:space="preserve"> </w:t>
                                  </w:r>
                                  <w:r>
                                    <w:rPr>
                                      <w:b/>
                                      <w:sz w:val="16"/>
                                    </w:rPr>
                                    <w:t>(NDVI</w:t>
                                  </w:r>
                                  <w:r>
                                    <w:rPr>
                                      <w:b/>
                                      <w:spacing w:val="9"/>
                                      <w:sz w:val="16"/>
                                    </w:rPr>
                                    <w:t xml:space="preserve"> </w:t>
                                  </w:r>
                                  <w:r>
                                    <w:rPr>
                                      <w:b/>
                                      <w:sz w:val="16"/>
                                    </w:rPr>
                                    <w:t>+</w:t>
                                  </w:r>
                                  <w:r>
                                    <w:rPr>
                                      <w:b/>
                                      <w:spacing w:val="8"/>
                                      <w:sz w:val="16"/>
                                    </w:rPr>
                                    <w:t xml:space="preserve"> </w:t>
                                  </w:r>
                                  <w:r>
                                    <w:rPr>
                                      <w:b/>
                                      <w:spacing w:val="-2"/>
                                      <w:sz w:val="16"/>
                                    </w:rPr>
                                    <w:t>weather)</w:t>
                                  </w:r>
                                </w:p>
                              </w:tc>
                              <w:tc>
                                <w:tcPr>
                                  <w:tcW w:w="1116" w:type="dxa"/>
                                  <w:tcBorders>
                                    <w:top w:val="single" w:sz="4" w:space="0" w:color="000000"/>
                                  </w:tcBorders>
                                </w:tcPr>
                                <w:p w14:paraId="656B7CE7" w14:textId="77777777" w:rsidR="008A1036" w:rsidRDefault="00000000">
                                  <w:pPr>
                                    <w:pStyle w:val="TableParagraph"/>
                                    <w:spacing w:before="53" w:line="183" w:lineRule="exact"/>
                                    <w:ind w:right="118"/>
                                    <w:jc w:val="right"/>
                                    <w:rPr>
                                      <w:b/>
                                      <w:sz w:val="16"/>
                                    </w:rPr>
                                  </w:pPr>
                                  <w:r>
                                    <w:rPr>
                                      <w:b/>
                                      <w:spacing w:val="-2"/>
                                      <w:sz w:val="16"/>
                                    </w:rPr>
                                    <w:t>1,527</w:t>
                                  </w:r>
                                </w:p>
                              </w:tc>
                            </w:tr>
                            <w:tr w:rsidR="008A1036" w14:paraId="2E93218E" w14:textId="77777777">
                              <w:trPr>
                                <w:trHeight w:val="248"/>
                              </w:trPr>
                              <w:tc>
                                <w:tcPr>
                                  <w:tcW w:w="638" w:type="dxa"/>
                                  <w:tcBorders>
                                    <w:bottom w:val="single" w:sz="8" w:space="0" w:color="000000"/>
                                  </w:tcBorders>
                                </w:tcPr>
                                <w:p w14:paraId="0A556BE0" w14:textId="77777777" w:rsidR="008A1036" w:rsidRDefault="008A1036">
                                  <w:pPr>
                                    <w:pStyle w:val="TableParagraph"/>
                                    <w:spacing w:before="0"/>
                                    <w:jc w:val="left"/>
                                    <w:rPr>
                                      <w:sz w:val="18"/>
                                    </w:rPr>
                                  </w:pPr>
                                </w:p>
                              </w:tc>
                              <w:tc>
                                <w:tcPr>
                                  <w:tcW w:w="2276" w:type="dxa"/>
                                  <w:tcBorders>
                                    <w:bottom w:val="single" w:sz="8" w:space="0" w:color="000000"/>
                                  </w:tcBorders>
                                </w:tcPr>
                                <w:p w14:paraId="0A182222" w14:textId="77777777" w:rsidR="008A1036" w:rsidRDefault="00000000">
                                  <w:pPr>
                                    <w:pStyle w:val="TableParagraph"/>
                                    <w:spacing w:before="3"/>
                                    <w:ind w:left="119"/>
                                    <w:jc w:val="left"/>
                                    <w:rPr>
                                      <w:b/>
                                      <w:sz w:val="16"/>
                                    </w:rPr>
                                  </w:pPr>
                                  <w:r>
                                    <w:rPr>
                                      <w:b/>
                                      <w:sz w:val="16"/>
                                    </w:rPr>
                                    <w:t>Total</w:t>
                                  </w:r>
                                  <w:r>
                                    <w:rPr>
                                      <w:b/>
                                      <w:spacing w:val="11"/>
                                      <w:sz w:val="16"/>
                                    </w:rPr>
                                    <w:t xml:space="preserve"> </w:t>
                                  </w:r>
                                  <w:r>
                                    <w:rPr>
                                      <w:b/>
                                      <w:sz w:val="16"/>
                                    </w:rPr>
                                    <w:t>(+</w:t>
                                  </w:r>
                                  <w:r>
                                    <w:rPr>
                                      <w:b/>
                                      <w:spacing w:val="11"/>
                                      <w:sz w:val="16"/>
                                    </w:rPr>
                                    <w:t xml:space="preserve"> </w:t>
                                  </w:r>
                                  <w:r>
                                    <w:rPr>
                                      <w:b/>
                                      <w:sz w:val="16"/>
                                    </w:rPr>
                                    <w:t>leaf</w:t>
                                  </w:r>
                                  <w:r>
                                    <w:rPr>
                                      <w:b/>
                                      <w:spacing w:val="12"/>
                                      <w:sz w:val="16"/>
                                    </w:rPr>
                                    <w:t xml:space="preserve"> </w:t>
                                  </w:r>
                                  <w:r>
                                    <w:rPr>
                                      <w:b/>
                                      <w:spacing w:val="-4"/>
                                      <w:sz w:val="16"/>
                                    </w:rPr>
                                    <w:t>scan)</w:t>
                                  </w:r>
                                </w:p>
                              </w:tc>
                              <w:tc>
                                <w:tcPr>
                                  <w:tcW w:w="1116" w:type="dxa"/>
                                  <w:tcBorders>
                                    <w:bottom w:val="single" w:sz="8" w:space="0" w:color="000000"/>
                                  </w:tcBorders>
                                </w:tcPr>
                                <w:p w14:paraId="5AE216D7" w14:textId="77777777" w:rsidR="008A1036" w:rsidRDefault="00000000">
                                  <w:pPr>
                                    <w:pStyle w:val="TableParagraph"/>
                                    <w:spacing w:before="3"/>
                                    <w:ind w:right="118"/>
                                    <w:jc w:val="right"/>
                                    <w:rPr>
                                      <w:b/>
                                      <w:sz w:val="16"/>
                                    </w:rPr>
                                  </w:pPr>
                                  <w:r>
                                    <w:rPr>
                                      <w:b/>
                                      <w:spacing w:val="-2"/>
                                      <w:sz w:val="16"/>
                                    </w:rPr>
                                    <w:t>2,910</w:t>
                                  </w:r>
                                </w:p>
                              </w:tc>
                            </w:tr>
                          </w:tbl>
                          <w:p w14:paraId="5D7B0A31" w14:textId="77777777" w:rsidR="008A1036" w:rsidRDefault="008A1036">
                            <w:pPr>
                              <w:pStyle w:val="BodyText"/>
                            </w:pPr>
                          </w:p>
                        </w:txbxContent>
                      </wps:txbx>
                      <wps:bodyPr wrap="square" lIns="0" tIns="0" rIns="0" bIns="0" rtlCol="0">
                        <a:noAutofit/>
                      </wps:bodyPr>
                    </wps:wsp>
                  </a:graphicData>
                </a:graphic>
              </wp:anchor>
            </w:drawing>
          </mc:Choice>
          <mc:Fallback>
            <w:pict>
              <v:shape w14:anchorId="6F67E235" id="Textbox 18" o:spid="_x0000_s1029" type="#_x0000_t202" style="position:absolute;left:0;text-align:left;margin-left:333.8pt;margin-top:-135.1pt;width:207.45pt;height:120.3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38"/>
                        <w:gridCol w:w="2276"/>
                        <w:gridCol w:w="1116"/>
                      </w:tblGrid>
                      <w:tr w:rsidR="008A1036" w14:paraId="01B66340" w14:textId="77777777">
                        <w:trPr>
                          <w:trHeight w:val="298"/>
                        </w:trPr>
                        <w:tc>
                          <w:tcPr>
                            <w:tcW w:w="638" w:type="dxa"/>
                            <w:tcBorders>
                              <w:top w:val="single" w:sz="8" w:space="0" w:color="000000"/>
                              <w:bottom w:val="single" w:sz="4" w:space="0" w:color="000000"/>
                            </w:tcBorders>
                          </w:tcPr>
                          <w:p w14:paraId="3166AE62" w14:textId="77777777" w:rsidR="008A1036" w:rsidRDefault="00000000">
                            <w:pPr>
                              <w:pStyle w:val="TableParagraph"/>
                              <w:spacing w:before="51"/>
                              <w:ind w:left="119"/>
                              <w:jc w:val="left"/>
                              <w:rPr>
                                <w:b/>
                                <w:sz w:val="16"/>
                              </w:rPr>
                            </w:pPr>
                            <w:r>
                              <w:rPr>
                                <w:b/>
                                <w:spacing w:val="-2"/>
                                <w:sz w:val="16"/>
                              </w:rPr>
                              <w:t>Phase</w:t>
                            </w:r>
                          </w:p>
                        </w:tc>
                        <w:tc>
                          <w:tcPr>
                            <w:tcW w:w="2276" w:type="dxa"/>
                            <w:tcBorders>
                              <w:top w:val="single" w:sz="8" w:space="0" w:color="000000"/>
                              <w:bottom w:val="single" w:sz="4" w:space="0" w:color="000000"/>
                            </w:tcBorders>
                          </w:tcPr>
                          <w:p w14:paraId="4B3CB09B" w14:textId="77777777" w:rsidR="008A1036" w:rsidRDefault="00000000">
                            <w:pPr>
                              <w:pStyle w:val="TableParagraph"/>
                              <w:spacing w:before="51"/>
                              <w:ind w:left="119"/>
                              <w:jc w:val="left"/>
                              <w:rPr>
                                <w:b/>
                                <w:sz w:val="16"/>
                              </w:rPr>
                            </w:pPr>
                            <w:r>
                              <w:rPr>
                                <w:b/>
                                <w:spacing w:val="-2"/>
                                <w:sz w:val="16"/>
                              </w:rPr>
                              <w:t>Operation</w:t>
                            </w:r>
                          </w:p>
                        </w:tc>
                        <w:tc>
                          <w:tcPr>
                            <w:tcW w:w="1116" w:type="dxa"/>
                            <w:tcBorders>
                              <w:top w:val="single" w:sz="8" w:space="0" w:color="000000"/>
                              <w:bottom w:val="single" w:sz="4" w:space="0" w:color="000000"/>
                            </w:tcBorders>
                          </w:tcPr>
                          <w:p w14:paraId="724FFD54" w14:textId="77777777" w:rsidR="008A1036" w:rsidRDefault="00000000">
                            <w:pPr>
                              <w:pStyle w:val="TableParagraph"/>
                              <w:spacing w:before="51"/>
                              <w:ind w:right="118"/>
                              <w:jc w:val="right"/>
                              <w:rPr>
                                <w:b/>
                                <w:sz w:val="16"/>
                              </w:rPr>
                            </w:pPr>
                            <w:r>
                              <w:rPr>
                                <w:b/>
                                <w:spacing w:val="-2"/>
                                <w:sz w:val="16"/>
                              </w:rPr>
                              <w:t>Latency</w:t>
                            </w:r>
                            <w:r>
                              <w:rPr>
                                <w:b/>
                                <w:spacing w:val="-6"/>
                                <w:sz w:val="16"/>
                              </w:rPr>
                              <w:t xml:space="preserve"> </w:t>
                            </w:r>
                            <w:r>
                              <w:rPr>
                                <w:b/>
                                <w:spacing w:val="-4"/>
                                <w:sz w:val="16"/>
                              </w:rPr>
                              <w:t>(ms)</w:t>
                            </w:r>
                          </w:p>
                        </w:tc>
                      </w:tr>
                      <w:tr w:rsidR="008A1036" w14:paraId="36B4B433" w14:textId="77777777">
                        <w:trPr>
                          <w:trHeight w:val="254"/>
                        </w:trPr>
                        <w:tc>
                          <w:tcPr>
                            <w:tcW w:w="638" w:type="dxa"/>
                            <w:tcBorders>
                              <w:top w:val="single" w:sz="4" w:space="0" w:color="000000"/>
                            </w:tcBorders>
                          </w:tcPr>
                          <w:p w14:paraId="4D0A38BC" w14:textId="77777777" w:rsidR="008A1036" w:rsidRDefault="00000000">
                            <w:pPr>
                              <w:pStyle w:val="TableParagraph"/>
                              <w:spacing w:before="53" w:line="181" w:lineRule="exact"/>
                              <w:ind w:left="119"/>
                              <w:jc w:val="left"/>
                              <w:rPr>
                                <w:sz w:val="16"/>
                              </w:rPr>
                            </w:pPr>
                            <w:r>
                              <w:rPr>
                                <w:spacing w:val="-10"/>
                                <w:sz w:val="16"/>
                              </w:rPr>
                              <w:t>A</w:t>
                            </w:r>
                          </w:p>
                        </w:tc>
                        <w:tc>
                          <w:tcPr>
                            <w:tcW w:w="2276" w:type="dxa"/>
                            <w:tcBorders>
                              <w:top w:val="single" w:sz="4" w:space="0" w:color="000000"/>
                            </w:tcBorders>
                          </w:tcPr>
                          <w:p w14:paraId="1C2F5DC4" w14:textId="77777777" w:rsidR="008A1036" w:rsidRDefault="00000000">
                            <w:pPr>
                              <w:pStyle w:val="TableParagraph"/>
                              <w:spacing w:before="53" w:line="181" w:lineRule="exact"/>
                              <w:ind w:left="119"/>
                              <w:jc w:val="left"/>
                              <w:rPr>
                                <w:sz w:val="16"/>
                              </w:rPr>
                            </w:pPr>
                            <w:r>
                              <w:rPr>
                                <w:sz w:val="16"/>
                              </w:rPr>
                              <w:t>NASA</w:t>
                            </w:r>
                            <w:r>
                              <w:rPr>
                                <w:spacing w:val="5"/>
                                <w:sz w:val="16"/>
                              </w:rPr>
                              <w:t xml:space="preserve"> </w:t>
                            </w:r>
                            <w:r>
                              <w:rPr>
                                <w:sz w:val="16"/>
                              </w:rPr>
                              <w:t>POWER</w:t>
                            </w:r>
                            <w:r>
                              <w:rPr>
                                <w:spacing w:val="6"/>
                                <w:sz w:val="16"/>
                              </w:rPr>
                              <w:t xml:space="preserve"> </w:t>
                            </w:r>
                            <w:r>
                              <w:rPr>
                                <w:sz w:val="16"/>
                              </w:rPr>
                              <w:t>fetch</w:t>
                            </w:r>
                            <w:r>
                              <w:rPr>
                                <w:spacing w:val="6"/>
                                <w:sz w:val="16"/>
                              </w:rPr>
                              <w:t xml:space="preserve"> </w:t>
                            </w:r>
                            <w:r>
                              <w:rPr>
                                <w:sz w:val="16"/>
                              </w:rPr>
                              <w:t>(90-</w:t>
                            </w:r>
                            <w:r>
                              <w:rPr>
                                <w:spacing w:val="-4"/>
                                <w:sz w:val="16"/>
                              </w:rPr>
                              <w:t>day)</w:t>
                            </w:r>
                          </w:p>
                        </w:tc>
                        <w:tc>
                          <w:tcPr>
                            <w:tcW w:w="1116" w:type="dxa"/>
                            <w:tcBorders>
                              <w:top w:val="single" w:sz="4" w:space="0" w:color="000000"/>
                            </w:tcBorders>
                          </w:tcPr>
                          <w:p w14:paraId="602CEE09" w14:textId="77777777" w:rsidR="008A1036" w:rsidRDefault="00000000">
                            <w:pPr>
                              <w:pStyle w:val="TableParagraph"/>
                              <w:spacing w:before="53" w:line="181" w:lineRule="exact"/>
                              <w:ind w:right="118"/>
                              <w:jc w:val="right"/>
                              <w:rPr>
                                <w:sz w:val="16"/>
                              </w:rPr>
                            </w:pPr>
                            <w:r>
                              <w:rPr>
                                <w:spacing w:val="-2"/>
                                <w:sz w:val="16"/>
                              </w:rPr>
                              <w:t>1,120</w:t>
                            </w:r>
                          </w:p>
                        </w:tc>
                      </w:tr>
                      <w:tr w:rsidR="008A1036" w14:paraId="2059252C" w14:textId="77777777">
                        <w:trPr>
                          <w:trHeight w:val="206"/>
                        </w:trPr>
                        <w:tc>
                          <w:tcPr>
                            <w:tcW w:w="638" w:type="dxa"/>
                          </w:tcPr>
                          <w:p w14:paraId="4D71D5B4" w14:textId="77777777" w:rsidR="008A1036" w:rsidRDefault="00000000">
                            <w:pPr>
                              <w:pStyle w:val="TableParagraph"/>
                              <w:spacing w:line="181" w:lineRule="exact"/>
                              <w:ind w:left="119"/>
                              <w:jc w:val="left"/>
                              <w:rPr>
                                <w:sz w:val="16"/>
                              </w:rPr>
                            </w:pPr>
                            <w:r>
                              <w:rPr>
                                <w:spacing w:val="-10"/>
                                <w:sz w:val="16"/>
                              </w:rPr>
                              <w:t>B</w:t>
                            </w:r>
                          </w:p>
                        </w:tc>
                        <w:tc>
                          <w:tcPr>
                            <w:tcW w:w="2276" w:type="dxa"/>
                          </w:tcPr>
                          <w:p w14:paraId="232037AE" w14:textId="77777777" w:rsidR="008A1036" w:rsidRDefault="00000000">
                            <w:pPr>
                              <w:pStyle w:val="TableParagraph"/>
                              <w:spacing w:line="181" w:lineRule="exact"/>
                              <w:ind w:left="119"/>
                              <w:jc w:val="left"/>
                              <w:rPr>
                                <w:sz w:val="16"/>
                              </w:rPr>
                            </w:pPr>
                            <w:r>
                              <w:rPr>
                                <w:sz w:val="16"/>
                              </w:rPr>
                              <w:t>Open-Meteo</w:t>
                            </w:r>
                            <w:r>
                              <w:rPr>
                                <w:spacing w:val="8"/>
                                <w:sz w:val="16"/>
                              </w:rPr>
                              <w:t xml:space="preserve"> </w:t>
                            </w:r>
                            <w:r>
                              <w:rPr>
                                <w:sz w:val="16"/>
                              </w:rPr>
                              <w:t>weather</w:t>
                            </w:r>
                            <w:r>
                              <w:rPr>
                                <w:spacing w:val="8"/>
                                <w:sz w:val="16"/>
                              </w:rPr>
                              <w:t xml:space="preserve"> </w:t>
                            </w:r>
                            <w:r>
                              <w:rPr>
                                <w:spacing w:val="-2"/>
                                <w:sz w:val="16"/>
                              </w:rPr>
                              <w:t>fetch</w:t>
                            </w:r>
                          </w:p>
                        </w:tc>
                        <w:tc>
                          <w:tcPr>
                            <w:tcW w:w="1116" w:type="dxa"/>
                          </w:tcPr>
                          <w:p w14:paraId="2604C729" w14:textId="77777777" w:rsidR="008A1036" w:rsidRDefault="00000000">
                            <w:pPr>
                              <w:pStyle w:val="TableParagraph"/>
                              <w:spacing w:line="181" w:lineRule="exact"/>
                              <w:ind w:right="118"/>
                              <w:jc w:val="right"/>
                              <w:rPr>
                                <w:sz w:val="16"/>
                              </w:rPr>
                            </w:pPr>
                            <w:r>
                              <w:rPr>
                                <w:spacing w:val="-5"/>
                                <w:sz w:val="16"/>
                              </w:rPr>
                              <w:t>320</w:t>
                            </w:r>
                          </w:p>
                        </w:tc>
                      </w:tr>
                      <w:tr w:rsidR="008A1036" w14:paraId="08C9991E" w14:textId="77777777">
                        <w:trPr>
                          <w:trHeight w:val="203"/>
                        </w:trPr>
                        <w:tc>
                          <w:tcPr>
                            <w:tcW w:w="638" w:type="dxa"/>
                          </w:tcPr>
                          <w:p w14:paraId="16F3C215" w14:textId="77777777" w:rsidR="008A1036" w:rsidRDefault="00000000">
                            <w:pPr>
                              <w:pStyle w:val="TableParagraph"/>
                              <w:spacing w:line="178" w:lineRule="exact"/>
                              <w:ind w:left="119"/>
                              <w:jc w:val="left"/>
                              <w:rPr>
                                <w:sz w:val="16"/>
                              </w:rPr>
                            </w:pPr>
                            <w:r>
                              <w:rPr>
                                <w:spacing w:val="-10"/>
                                <w:sz w:val="16"/>
                              </w:rPr>
                              <w:t>C</w:t>
                            </w:r>
                          </w:p>
                        </w:tc>
                        <w:tc>
                          <w:tcPr>
                            <w:tcW w:w="2276" w:type="dxa"/>
                          </w:tcPr>
                          <w:p w14:paraId="206962D8" w14:textId="77777777" w:rsidR="008A1036" w:rsidRDefault="00000000">
                            <w:pPr>
                              <w:pStyle w:val="TableParagraph"/>
                              <w:spacing w:line="178" w:lineRule="exact"/>
                              <w:ind w:left="119"/>
                              <w:jc w:val="left"/>
                              <w:rPr>
                                <w:sz w:val="16"/>
                              </w:rPr>
                            </w:pPr>
                            <w:r>
                              <w:rPr>
                                <w:sz w:val="16"/>
                              </w:rPr>
                              <w:t>NDVI</w:t>
                            </w:r>
                            <w:r>
                              <w:rPr>
                                <w:spacing w:val="9"/>
                                <w:sz w:val="16"/>
                              </w:rPr>
                              <w:t xml:space="preserve"> </w:t>
                            </w:r>
                            <w:r>
                              <w:rPr>
                                <w:sz w:val="16"/>
                              </w:rPr>
                              <w:t>proxy</w:t>
                            </w:r>
                            <w:r>
                              <w:rPr>
                                <w:spacing w:val="9"/>
                                <w:sz w:val="16"/>
                              </w:rPr>
                              <w:t xml:space="preserve"> </w:t>
                            </w:r>
                            <w:r>
                              <w:rPr>
                                <w:sz w:val="16"/>
                              </w:rPr>
                              <w:t>+</w:t>
                            </w:r>
                            <w:r>
                              <w:rPr>
                                <w:spacing w:val="9"/>
                                <w:sz w:val="16"/>
                              </w:rPr>
                              <w:t xml:space="preserve"> </w:t>
                            </w:r>
                            <w:r>
                              <w:rPr>
                                <w:sz w:val="16"/>
                              </w:rPr>
                              <w:t>Z-</w:t>
                            </w:r>
                            <w:r>
                              <w:rPr>
                                <w:spacing w:val="-2"/>
                                <w:sz w:val="16"/>
                              </w:rPr>
                              <w:t>score</w:t>
                            </w:r>
                          </w:p>
                        </w:tc>
                        <w:tc>
                          <w:tcPr>
                            <w:tcW w:w="1116" w:type="dxa"/>
                          </w:tcPr>
                          <w:p w14:paraId="0601A953" w14:textId="77777777" w:rsidR="008A1036" w:rsidRDefault="00000000">
                            <w:pPr>
                              <w:pStyle w:val="TableParagraph"/>
                              <w:spacing w:line="178" w:lineRule="exact"/>
                              <w:ind w:right="118"/>
                              <w:jc w:val="right"/>
                              <w:rPr>
                                <w:sz w:val="16"/>
                              </w:rPr>
                            </w:pPr>
                            <w:r>
                              <w:rPr>
                                <w:spacing w:val="-5"/>
                                <w:sz w:val="16"/>
                              </w:rPr>
                              <w:t>45</w:t>
                            </w:r>
                          </w:p>
                        </w:tc>
                      </w:tr>
                      <w:tr w:rsidR="008A1036" w14:paraId="11AEB652" w14:textId="77777777">
                        <w:trPr>
                          <w:trHeight w:val="221"/>
                        </w:trPr>
                        <w:tc>
                          <w:tcPr>
                            <w:tcW w:w="638" w:type="dxa"/>
                          </w:tcPr>
                          <w:p w14:paraId="3903BDB6" w14:textId="77777777" w:rsidR="008A1036" w:rsidRDefault="00000000">
                            <w:pPr>
                              <w:pStyle w:val="TableParagraph"/>
                              <w:spacing w:before="16"/>
                              <w:ind w:left="119"/>
                              <w:jc w:val="left"/>
                              <w:rPr>
                                <w:sz w:val="16"/>
                              </w:rPr>
                            </w:pPr>
                            <w:r>
                              <w:rPr>
                                <w:spacing w:val="-10"/>
                                <w:sz w:val="16"/>
                              </w:rPr>
                              <w:t>D</w:t>
                            </w:r>
                          </w:p>
                        </w:tc>
                        <w:tc>
                          <w:tcPr>
                            <w:tcW w:w="2276" w:type="dxa"/>
                          </w:tcPr>
                          <w:p w14:paraId="5F91B03A" w14:textId="77777777" w:rsidR="008A1036" w:rsidRDefault="00000000">
                            <w:pPr>
                              <w:pStyle w:val="TableParagraph"/>
                              <w:spacing w:before="0" w:line="201" w:lineRule="exact"/>
                              <w:ind w:left="119"/>
                              <w:jc w:val="left"/>
                              <w:rPr>
                                <w:sz w:val="16"/>
                              </w:rPr>
                            </w:pPr>
                            <w:r>
                              <w:rPr>
                                <w:sz w:val="16"/>
                              </w:rPr>
                              <w:t>Trend</w:t>
                            </w:r>
                            <w:r>
                              <w:rPr>
                                <w:spacing w:val="5"/>
                                <w:sz w:val="16"/>
                              </w:rPr>
                              <w:t xml:space="preserve"> </w:t>
                            </w:r>
                            <w:r>
                              <w:rPr>
                                <w:sz w:val="16"/>
                              </w:rPr>
                              <w:t>regression</w:t>
                            </w:r>
                            <w:r>
                              <w:rPr>
                                <w:spacing w:val="5"/>
                                <w:sz w:val="16"/>
                              </w:rPr>
                              <w:t xml:space="preserve"> </w:t>
                            </w:r>
                            <w:r>
                              <w:rPr>
                                <w:spacing w:val="-4"/>
                                <w:sz w:val="16"/>
                              </w:rPr>
                              <w:t>(</w:t>
                            </w:r>
                            <w:r>
                              <w:rPr>
                                <w:rFonts w:ascii="Arial" w:hAnsi="Arial"/>
                                <w:i/>
                                <w:spacing w:val="-4"/>
                                <w:sz w:val="16"/>
                              </w:rPr>
                              <w:t>β</w:t>
                            </w:r>
                            <w:r>
                              <w:rPr>
                                <w:rFonts w:ascii="Calibri" w:hAnsi="Calibri"/>
                                <w:spacing w:val="-4"/>
                                <w:position w:val="4"/>
                                <w:sz w:val="16"/>
                              </w:rPr>
                              <w:t>ˆ</w:t>
                            </w:r>
                            <w:r>
                              <w:rPr>
                                <w:rFonts w:ascii="Lucida Console" w:hAnsi="Lucida Console"/>
                                <w:spacing w:val="-4"/>
                                <w:position w:val="-1"/>
                                <w:sz w:val="12"/>
                              </w:rPr>
                              <w:t>1</w:t>
                            </w:r>
                            <w:r>
                              <w:rPr>
                                <w:spacing w:val="-4"/>
                                <w:sz w:val="16"/>
                              </w:rPr>
                              <w:t>)</w:t>
                            </w:r>
                          </w:p>
                        </w:tc>
                        <w:tc>
                          <w:tcPr>
                            <w:tcW w:w="1116" w:type="dxa"/>
                          </w:tcPr>
                          <w:p w14:paraId="73229B5A" w14:textId="77777777" w:rsidR="008A1036" w:rsidRDefault="00000000">
                            <w:pPr>
                              <w:pStyle w:val="TableParagraph"/>
                              <w:spacing w:before="16"/>
                              <w:ind w:right="118"/>
                              <w:jc w:val="right"/>
                              <w:rPr>
                                <w:sz w:val="16"/>
                              </w:rPr>
                            </w:pPr>
                            <w:r>
                              <w:rPr>
                                <w:spacing w:val="-5"/>
                                <w:sz w:val="16"/>
                              </w:rPr>
                              <w:t>12</w:t>
                            </w:r>
                          </w:p>
                        </w:tc>
                      </w:tr>
                      <w:tr w:rsidR="008A1036" w14:paraId="72321524" w14:textId="77777777">
                        <w:trPr>
                          <w:trHeight w:val="202"/>
                        </w:trPr>
                        <w:tc>
                          <w:tcPr>
                            <w:tcW w:w="638" w:type="dxa"/>
                          </w:tcPr>
                          <w:p w14:paraId="76952D8B" w14:textId="77777777" w:rsidR="008A1036" w:rsidRDefault="00000000">
                            <w:pPr>
                              <w:pStyle w:val="TableParagraph"/>
                              <w:spacing w:before="1" w:line="181" w:lineRule="exact"/>
                              <w:ind w:left="119"/>
                              <w:jc w:val="left"/>
                              <w:rPr>
                                <w:sz w:val="16"/>
                              </w:rPr>
                            </w:pPr>
                            <w:r>
                              <w:rPr>
                                <w:spacing w:val="-10"/>
                                <w:sz w:val="16"/>
                              </w:rPr>
                              <w:t>E</w:t>
                            </w:r>
                          </w:p>
                        </w:tc>
                        <w:tc>
                          <w:tcPr>
                            <w:tcW w:w="2276" w:type="dxa"/>
                          </w:tcPr>
                          <w:p w14:paraId="540131D2" w14:textId="77777777" w:rsidR="008A1036" w:rsidRDefault="00000000">
                            <w:pPr>
                              <w:pStyle w:val="TableParagraph"/>
                              <w:spacing w:before="1" w:line="181" w:lineRule="exact"/>
                              <w:ind w:left="119"/>
                              <w:jc w:val="left"/>
                              <w:rPr>
                                <w:sz w:val="16"/>
                              </w:rPr>
                            </w:pPr>
                            <w:r>
                              <w:rPr>
                                <w:sz w:val="16"/>
                              </w:rPr>
                              <w:t>GBM</w:t>
                            </w:r>
                            <w:r>
                              <w:rPr>
                                <w:spacing w:val="10"/>
                                <w:sz w:val="16"/>
                              </w:rPr>
                              <w:t xml:space="preserve"> </w:t>
                            </w:r>
                            <w:r>
                              <w:rPr>
                                <w:sz w:val="16"/>
                              </w:rPr>
                              <w:t>feature</w:t>
                            </w:r>
                            <w:r>
                              <w:rPr>
                                <w:spacing w:val="11"/>
                                <w:sz w:val="16"/>
                              </w:rPr>
                              <w:t xml:space="preserve"> </w:t>
                            </w:r>
                            <w:r>
                              <w:rPr>
                                <w:sz w:val="16"/>
                              </w:rPr>
                              <w:t>build</w:t>
                            </w:r>
                            <w:r>
                              <w:rPr>
                                <w:spacing w:val="11"/>
                                <w:sz w:val="16"/>
                              </w:rPr>
                              <w:t xml:space="preserve"> </w:t>
                            </w:r>
                            <w:r>
                              <w:rPr>
                                <w:sz w:val="16"/>
                              </w:rPr>
                              <w:t>+</w:t>
                            </w:r>
                            <w:r>
                              <w:rPr>
                                <w:spacing w:val="11"/>
                                <w:sz w:val="16"/>
                              </w:rPr>
                              <w:t xml:space="preserve"> </w:t>
                            </w:r>
                            <w:r>
                              <w:rPr>
                                <w:spacing w:val="-2"/>
                                <w:sz w:val="16"/>
                              </w:rPr>
                              <w:t>inference</w:t>
                            </w:r>
                          </w:p>
                        </w:tc>
                        <w:tc>
                          <w:tcPr>
                            <w:tcW w:w="1116" w:type="dxa"/>
                          </w:tcPr>
                          <w:p w14:paraId="4CE116BC" w14:textId="77777777" w:rsidR="008A1036" w:rsidRDefault="00000000">
                            <w:pPr>
                              <w:pStyle w:val="TableParagraph"/>
                              <w:spacing w:before="1" w:line="181" w:lineRule="exact"/>
                              <w:ind w:right="118"/>
                              <w:jc w:val="right"/>
                              <w:rPr>
                                <w:sz w:val="16"/>
                              </w:rPr>
                            </w:pPr>
                            <w:r>
                              <w:rPr>
                                <w:spacing w:val="-10"/>
                                <w:sz w:val="16"/>
                              </w:rPr>
                              <w:t>8</w:t>
                            </w:r>
                          </w:p>
                        </w:tc>
                      </w:tr>
                      <w:tr w:rsidR="008A1036" w14:paraId="279926ED" w14:textId="77777777">
                        <w:trPr>
                          <w:trHeight w:val="206"/>
                        </w:trPr>
                        <w:tc>
                          <w:tcPr>
                            <w:tcW w:w="638" w:type="dxa"/>
                          </w:tcPr>
                          <w:p w14:paraId="06620709" w14:textId="77777777" w:rsidR="008A1036" w:rsidRDefault="00000000">
                            <w:pPr>
                              <w:pStyle w:val="TableParagraph"/>
                              <w:spacing w:line="181" w:lineRule="exact"/>
                              <w:ind w:left="119"/>
                              <w:jc w:val="left"/>
                              <w:rPr>
                                <w:sz w:val="16"/>
                              </w:rPr>
                            </w:pPr>
                            <w:r>
                              <w:rPr>
                                <w:spacing w:val="-10"/>
                                <w:sz w:val="16"/>
                              </w:rPr>
                              <w:t>F</w:t>
                            </w:r>
                          </w:p>
                        </w:tc>
                        <w:tc>
                          <w:tcPr>
                            <w:tcW w:w="2276" w:type="dxa"/>
                          </w:tcPr>
                          <w:p w14:paraId="79B4889B" w14:textId="77777777" w:rsidR="008A1036" w:rsidRDefault="00000000">
                            <w:pPr>
                              <w:pStyle w:val="TableParagraph"/>
                              <w:spacing w:line="181" w:lineRule="exact"/>
                              <w:ind w:left="119"/>
                              <w:jc w:val="left"/>
                              <w:rPr>
                                <w:sz w:val="16"/>
                              </w:rPr>
                            </w:pPr>
                            <w:r>
                              <w:rPr>
                                <w:sz w:val="16"/>
                              </w:rPr>
                              <w:t>ResNet-50</w:t>
                            </w:r>
                            <w:r>
                              <w:rPr>
                                <w:spacing w:val="9"/>
                                <w:sz w:val="16"/>
                              </w:rPr>
                              <w:t xml:space="preserve"> </w:t>
                            </w:r>
                            <w:r>
                              <w:rPr>
                                <w:sz w:val="16"/>
                              </w:rPr>
                              <w:t>CNN</w:t>
                            </w:r>
                            <w:r>
                              <w:rPr>
                                <w:spacing w:val="10"/>
                                <w:sz w:val="16"/>
                              </w:rPr>
                              <w:t xml:space="preserve"> </w:t>
                            </w:r>
                            <w:r>
                              <w:rPr>
                                <w:spacing w:val="-2"/>
                                <w:sz w:val="16"/>
                              </w:rPr>
                              <w:t>inference</w:t>
                            </w:r>
                          </w:p>
                        </w:tc>
                        <w:tc>
                          <w:tcPr>
                            <w:tcW w:w="1116" w:type="dxa"/>
                          </w:tcPr>
                          <w:p w14:paraId="1DE9A62F" w14:textId="77777777" w:rsidR="008A1036" w:rsidRDefault="00000000">
                            <w:pPr>
                              <w:pStyle w:val="TableParagraph"/>
                              <w:spacing w:line="181" w:lineRule="exact"/>
                              <w:ind w:right="118"/>
                              <w:jc w:val="right"/>
                              <w:rPr>
                                <w:sz w:val="16"/>
                              </w:rPr>
                            </w:pPr>
                            <w:r>
                              <w:rPr>
                                <w:spacing w:val="-5"/>
                                <w:sz w:val="16"/>
                              </w:rPr>
                              <w:t>19</w:t>
                            </w:r>
                          </w:p>
                        </w:tc>
                      </w:tr>
                      <w:tr w:rsidR="008A1036" w14:paraId="359C6AB3" w14:textId="77777777">
                        <w:trPr>
                          <w:trHeight w:val="252"/>
                        </w:trPr>
                        <w:tc>
                          <w:tcPr>
                            <w:tcW w:w="638" w:type="dxa"/>
                            <w:tcBorders>
                              <w:bottom w:val="single" w:sz="4" w:space="0" w:color="000000"/>
                            </w:tcBorders>
                          </w:tcPr>
                          <w:p w14:paraId="3977215F" w14:textId="77777777" w:rsidR="008A1036" w:rsidRDefault="00000000">
                            <w:pPr>
                              <w:pStyle w:val="TableParagraph"/>
                              <w:ind w:left="119"/>
                              <w:jc w:val="left"/>
                              <w:rPr>
                                <w:sz w:val="16"/>
                              </w:rPr>
                            </w:pPr>
                            <w:r>
                              <w:rPr>
                                <w:spacing w:val="-10"/>
                                <w:sz w:val="16"/>
                              </w:rPr>
                              <w:t>G</w:t>
                            </w:r>
                          </w:p>
                        </w:tc>
                        <w:tc>
                          <w:tcPr>
                            <w:tcW w:w="2276" w:type="dxa"/>
                            <w:tcBorders>
                              <w:bottom w:val="single" w:sz="4" w:space="0" w:color="000000"/>
                            </w:tcBorders>
                          </w:tcPr>
                          <w:p w14:paraId="2A481A19" w14:textId="77777777" w:rsidR="008A1036" w:rsidRDefault="00000000">
                            <w:pPr>
                              <w:pStyle w:val="TableParagraph"/>
                              <w:ind w:left="119"/>
                              <w:jc w:val="left"/>
                              <w:rPr>
                                <w:sz w:val="16"/>
                              </w:rPr>
                            </w:pPr>
                            <w:r>
                              <w:rPr>
                                <w:sz w:val="16"/>
                              </w:rPr>
                              <w:t>Recommendation</w:t>
                            </w:r>
                            <w:r>
                              <w:rPr>
                                <w:spacing w:val="3"/>
                                <w:sz w:val="16"/>
                              </w:rPr>
                              <w:t xml:space="preserve"> </w:t>
                            </w:r>
                            <w:r>
                              <w:rPr>
                                <w:spacing w:val="-2"/>
                                <w:sz w:val="16"/>
                              </w:rPr>
                              <w:t>engine</w:t>
                            </w:r>
                          </w:p>
                        </w:tc>
                        <w:tc>
                          <w:tcPr>
                            <w:tcW w:w="1116" w:type="dxa"/>
                            <w:tcBorders>
                              <w:bottom w:val="single" w:sz="4" w:space="0" w:color="000000"/>
                            </w:tcBorders>
                          </w:tcPr>
                          <w:p w14:paraId="2B1DE9BB" w14:textId="77777777" w:rsidR="008A1036" w:rsidRDefault="00000000">
                            <w:pPr>
                              <w:pStyle w:val="TableParagraph"/>
                              <w:ind w:right="118"/>
                              <w:jc w:val="right"/>
                              <w:rPr>
                                <w:sz w:val="16"/>
                              </w:rPr>
                            </w:pPr>
                            <w:r>
                              <w:rPr>
                                <w:spacing w:val="-10"/>
                                <w:sz w:val="16"/>
                              </w:rPr>
                              <w:t>3</w:t>
                            </w:r>
                          </w:p>
                        </w:tc>
                      </w:tr>
                      <w:tr w:rsidR="008A1036" w14:paraId="67A399F0" w14:textId="77777777">
                        <w:trPr>
                          <w:trHeight w:val="256"/>
                        </w:trPr>
                        <w:tc>
                          <w:tcPr>
                            <w:tcW w:w="638" w:type="dxa"/>
                            <w:tcBorders>
                              <w:top w:val="single" w:sz="4" w:space="0" w:color="000000"/>
                            </w:tcBorders>
                          </w:tcPr>
                          <w:p w14:paraId="4CB61E9B" w14:textId="77777777" w:rsidR="008A1036" w:rsidRDefault="008A1036">
                            <w:pPr>
                              <w:pStyle w:val="TableParagraph"/>
                              <w:spacing w:before="0"/>
                              <w:jc w:val="left"/>
                              <w:rPr>
                                <w:sz w:val="18"/>
                              </w:rPr>
                            </w:pPr>
                          </w:p>
                        </w:tc>
                        <w:tc>
                          <w:tcPr>
                            <w:tcW w:w="2276" w:type="dxa"/>
                            <w:tcBorders>
                              <w:top w:val="single" w:sz="4" w:space="0" w:color="000000"/>
                            </w:tcBorders>
                          </w:tcPr>
                          <w:p w14:paraId="01C10863" w14:textId="77777777" w:rsidR="008A1036" w:rsidRDefault="00000000">
                            <w:pPr>
                              <w:pStyle w:val="TableParagraph"/>
                              <w:spacing w:before="53" w:line="183" w:lineRule="exact"/>
                              <w:ind w:left="119"/>
                              <w:jc w:val="left"/>
                              <w:rPr>
                                <w:b/>
                                <w:sz w:val="16"/>
                              </w:rPr>
                            </w:pPr>
                            <w:r>
                              <w:rPr>
                                <w:b/>
                                <w:sz w:val="16"/>
                              </w:rPr>
                              <w:t>Total</w:t>
                            </w:r>
                            <w:r>
                              <w:rPr>
                                <w:b/>
                                <w:spacing w:val="8"/>
                                <w:sz w:val="16"/>
                              </w:rPr>
                              <w:t xml:space="preserve"> </w:t>
                            </w:r>
                            <w:r>
                              <w:rPr>
                                <w:b/>
                                <w:sz w:val="16"/>
                              </w:rPr>
                              <w:t>(NDVI</w:t>
                            </w:r>
                            <w:r>
                              <w:rPr>
                                <w:b/>
                                <w:spacing w:val="9"/>
                                <w:sz w:val="16"/>
                              </w:rPr>
                              <w:t xml:space="preserve"> </w:t>
                            </w:r>
                            <w:r>
                              <w:rPr>
                                <w:b/>
                                <w:sz w:val="16"/>
                              </w:rPr>
                              <w:t>+</w:t>
                            </w:r>
                            <w:r>
                              <w:rPr>
                                <w:b/>
                                <w:spacing w:val="8"/>
                                <w:sz w:val="16"/>
                              </w:rPr>
                              <w:t xml:space="preserve"> </w:t>
                            </w:r>
                            <w:r>
                              <w:rPr>
                                <w:b/>
                                <w:spacing w:val="-2"/>
                                <w:sz w:val="16"/>
                              </w:rPr>
                              <w:t>weather)</w:t>
                            </w:r>
                          </w:p>
                        </w:tc>
                        <w:tc>
                          <w:tcPr>
                            <w:tcW w:w="1116" w:type="dxa"/>
                            <w:tcBorders>
                              <w:top w:val="single" w:sz="4" w:space="0" w:color="000000"/>
                            </w:tcBorders>
                          </w:tcPr>
                          <w:p w14:paraId="656B7CE7" w14:textId="77777777" w:rsidR="008A1036" w:rsidRDefault="00000000">
                            <w:pPr>
                              <w:pStyle w:val="TableParagraph"/>
                              <w:spacing w:before="53" w:line="183" w:lineRule="exact"/>
                              <w:ind w:right="118"/>
                              <w:jc w:val="right"/>
                              <w:rPr>
                                <w:b/>
                                <w:sz w:val="16"/>
                              </w:rPr>
                            </w:pPr>
                            <w:r>
                              <w:rPr>
                                <w:b/>
                                <w:spacing w:val="-2"/>
                                <w:sz w:val="16"/>
                              </w:rPr>
                              <w:t>1,527</w:t>
                            </w:r>
                          </w:p>
                        </w:tc>
                      </w:tr>
                      <w:tr w:rsidR="008A1036" w14:paraId="2E93218E" w14:textId="77777777">
                        <w:trPr>
                          <w:trHeight w:val="248"/>
                        </w:trPr>
                        <w:tc>
                          <w:tcPr>
                            <w:tcW w:w="638" w:type="dxa"/>
                            <w:tcBorders>
                              <w:bottom w:val="single" w:sz="8" w:space="0" w:color="000000"/>
                            </w:tcBorders>
                          </w:tcPr>
                          <w:p w14:paraId="0A556BE0" w14:textId="77777777" w:rsidR="008A1036" w:rsidRDefault="008A1036">
                            <w:pPr>
                              <w:pStyle w:val="TableParagraph"/>
                              <w:spacing w:before="0"/>
                              <w:jc w:val="left"/>
                              <w:rPr>
                                <w:sz w:val="18"/>
                              </w:rPr>
                            </w:pPr>
                          </w:p>
                        </w:tc>
                        <w:tc>
                          <w:tcPr>
                            <w:tcW w:w="2276" w:type="dxa"/>
                            <w:tcBorders>
                              <w:bottom w:val="single" w:sz="8" w:space="0" w:color="000000"/>
                            </w:tcBorders>
                          </w:tcPr>
                          <w:p w14:paraId="0A182222" w14:textId="77777777" w:rsidR="008A1036" w:rsidRDefault="00000000">
                            <w:pPr>
                              <w:pStyle w:val="TableParagraph"/>
                              <w:spacing w:before="3"/>
                              <w:ind w:left="119"/>
                              <w:jc w:val="left"/>
                              <w:rPr>
                                <w:b/>
                                <w:sz w:val="16"/>
                              </w:rPr>
                            </w:pPr>
                            <w:r>
                              <w:rPr>
                                <w:b/>
                                <w:sz w:val="16"/>
                              </w:rPr>
                              <w:t>Total</w:t>
                            </w:r>
                            <w:r>
                              <w:rPr>
                                <w:b/>
                                <w:spacing w:val="11"/>
                                <w:sz w:val="16"/>
                              </w:rPr>
                              <w:t xml:space="preserve"> </w:t>
                            </w:r>
                            <w:r>
                              <w:rPr>
                                <w:b/>
                                <w:sz w:val="16"/>
                              </w:rPr>
                              <w:t>(+</w:t>
                            </w:r>
                            <w:r>
                              <w:rPr>
                                <w:b/>
                                <w:spacing w:val="11"/>
                                <w:sz w:val="16"/>
                              </w:rPr>
                              <w:t xml:space="preserve"> </w:t>
                            </w:r>
                            <w:r>
                              <w:rPr>
                                <w:b/>
                                <w:sz w:val="16"/>
                              </w:rPr>
                              <w:t>leaf</w:t>
                            </w:r>
                            <w:r>
                              <w:rPr>
                                <w:b/>
                                <w:spacing w:val="12"/>
                                <w:sz w:val="16"/>
                              </w:rPr>
                              <w:t xml:space="preserve"> </w:t>
                            </w:r>
                            <w:r>
                              <w:rPr>
                                <w:b/>
                                <w:spacing w:val="-4"/>
                                <w:sz w:val="16"/>
                              </w:rPr>
                              <w:t>scan)</w:t>
                            </w:r>
                          </w:p>
                        </w:tc>
                        <w:tc>
                          <w:tcPr>
                            <w:tcW w:w="1116" w:type="dxa"/>
                            <w:tcBorders>
                              <w:bottom w:val="single" w:sz="8" w:space="0" w:color="000000"/>
                            </w:tcBorders>
                          </w:tcPr>
                          <w:p w14:paraId="5AE216D7" w14:textId="77777777" w:rsidR="008A1036" w:rsidRDefault="00000000">
                            <w:pPr>
                              <w:pStyle w:val="TableParagraph"/>
                              <w:spacing w:before="3"/>
                              <w:ind w:right="118"/>
                              <w:jc w:val="right"/>
                              <w:rPr>
                                <w:b/>
                                <w:sz w:val="16"/>
                              </w:rPr>
                            </w:pPr>
                            <w:r>
                              <w:rPr>
                                <w:b/>
                                <w:spacing w:val="-2"/>
                                <w:sz w:val="16"/>
                              </w:rPr>
                              <w:t>2,910</w:t>
                            </w:r>
                          </w:p>
                        </w:tc>
                      </w:tr>
                    </w:tbl>
                    <w:p w14:paraId="5D7B0A31" w14:textId="77777777" w:rsidR="008A1036" w:rsidRDefault="008A1036">
                      <w:pPr>
                        <w:pStyle w:val="BodyText"/>
                      </w:pPr>
                    </w:p>
                  </w:txbxContent>
                </v:textbox>
                <w10:wrap anchorx="page"/>
              </v:shape>
            </w:pict>
          </mc:Fallback>
        </mc:AlternateContent>
      </w:r>
      <w:bookmarkStart w:id="30" w:name="Novelty_Analysis"/>
      <w:bookmarkEnd w:id="30"/>
      <w:r>
        <w:rPr>
          <w:i/>
          <w:sz w:val="20"/>
        </w:rPr>
        <w:t>E.</w:t>
      </w:r>
      <w:r>
        <w:rPr>
          <w:i/>
          <w:spacing w:val="43"/>
          <w:sz w:val="20"/>
        </w:rPr>
        <w:t xml:space="preserve"> </w:t>
      </w:r>
      <w:r>
        <w:rPr>
          <w:i/>
          <w:sz w:val="20"/>
        </w:rPr>
        <w:t>Novelty</w:t>
      </w:r>
      <w:r>
        <w:rPr>
          <w:i/>
          <w:spacing w:val="15"/>
          <w:sz w:val="20"/>
        </w:rPr>
        <w:t xml:space="preserve"> </w:t>
      </w:r>
      <w:r>
        <w:rPr>
          <w:i/>
          <w:spacing w:val="-2"/>
          <w:sz w:val="20"/>
        </w:rPr>
        <w:t>Analysis</w:t>
      </w:r>
    </w:p>
    <w:p w14:paraId="22586EB7" w14:textId="77777777" w:rsidR="008A1036" w:rsidRDefault="00000000">
      <w:pPr>
        <w:pStyle w:val="BodyText"/>
        <w:spacing w:before="68" w:line="247" w:lineRule="auto"/>
        <w:ind w:left="199" w:right="257" w:firstLine="199"/>
        <w:jc w:val="both"/>
      </w:pPr>
      <w:r>
        <w:t>The novelty of CropLogic lies on three axes as compared with</w:t>
      </w:r>
      <w:r>
        <w:rPr>
          <w:spacing w:val="-9"/>
        </w:rPr>
        <w:t xml:space="preserve"> </w:t>
      </w:r>
      <w:r>
        <w:t>the</w:t>
      </w:r>
      <w:r>
        <w:rPr>
          <w:spacing w:val="-9"/>
        </w:rPr>
        <w:t xml:space="preserve"> </w:t>
      </w:r>
      <w:r>
        <w:t>reviewed</w:t>
      </w:r>
      <w:r>
        <w:rPr>
          <w:spacing w:val="-9"/>
        </w:rPr>
        <w:t xml:space="preserve"> </w:t>
      </w:r>
      <w:r>
        <w:t>literature:</w:t>
      </w:r>
      <w:r>
        <w:rPr>
          <w:spacing w:val="-9"/>
        </w:rPr>
        <w:t xml:space="preserve"> </w:t>
      </w:r>
      <w:r>
        <w:rPr>
          <w:b/>
        </w:rPr>
        <w:t>(1)</w:t>
      </w:r>
      <w:r>
        <w:rPr>
          <w:b/>
          <w:spacing w:val="-9"/>
        </w:rPr>
        <w:t xml:space="preserve"> </w:t>
      </w:r>
      <w:r>
        <w:rPr>
          <w:b/>
        </w:rPr>
        <w:t>Fusion</w:t>
      </w:r>
      <w:r>
        <w:rPr>
          <w:b/>
          <w:spacing w:val="-8"/>
        </w:rPr>
        <w:t xml:space="preserve"> </w:t>
      </w:r>
      <w:r>
        <w:rPr>
          <w:b/>
        </w:rPr>
        <w:t>in</w:t>
      </w:r>
      <w:r>
        <w:rPr>
          <w:b/>
          <w:spacing w:val="-9"/>
        </w:rPr>
        <w:t xml:space="preserve"> </w:t>
      </w:r>
      <w:r>
        <w:rPr>
          <w:b/>
        </w:rPr>
        <w:t>a</w:t>
      </w:r>
      <w:r>
        <w:rPr>
          <w:b/>
          <w:spacing w:val="-9"/>
        </w:rPr>
        <w:t xml:space="preserve"> </w:t>
      </w:r>
      <w:r>
        <w:rPr>
          <w:b/>
        </w:rPr>
        <w:t>multi-modal</w:t>
      </w:r>
      <w:r>
        <w:rPr>
          <w:b/>
          <w:spacing w:val="-9"/>
        </w:rPr>
        <w:t xml:space="preserve"> </w:t>
      </w:r>
      <w:r>
        <w:rPr>
          <w:b/>
        </w:rPr>
        <w:t>con- strained to zero-cost</w:t>
      </w:r>
      <w:r>
        <w:t>. Current systems with similar modality coverage (NDVI + weather + leaf imaging) are based on the paid satellite subscriptions or API keys</w:t>
      </w:r>
      <w:r>
        <w:rPr>
          <w:spacing w:val="40"/>
        </w:rPr>
        <w:t xml:space="preserve"> </w:t>
      </w:r>
      <w:hyperlink w:anchor="_bookmark18" w:history="1">
        <w:r>
          <w:t>[10].</w:t>
        </w:r>
      </w:hyperlink>
      <w:r>
        <w:t xml:space="preserve"> CropLogic has 10X the breadth in terms of pure free, keyless APIs, which substantially reduces the barriers to cost-effective deployment of smallholder systems to zero. </w:t>
      </w:r>
      <w:r>
        <w:rPr>
          <w:b/>
        </w:rPr>
        <w:t>(2) Z-score baseline frame- works</w:t>
      </w:r>
      <w:r>
        <w:rPr>
          <w:b/>
          <w:spacing w:val="-4"/>
        </w:rPr>
        <w:t xml:space="preserve"> </w:t>
      </w:r>
      <w:r>
        <w:rPr>
          <w:b/>
        </w:rPr>
        <w:t>are</w:t>
      </w:r>
      <w:r>
        <w:rPr>
          <w:b/>
          <w:spacing w:val="-4"/>
        </w:rPr>
        <w:t xml:space="preserve"> </w:t>
      </w:r>
      <w:r>
        <w:rPr>
          <w:b/>
        </w:rPr>
        <w:t>also</w:t>
      </w:r>
      <w:r>
        <w:rPr>
          <w:b/>
          <w:spacing w:val="-4"/>
        </w:rPr>
        <w:t xml:space="preserve"> </w:t>
      </w:r>
      <w:r>
        <w:rPr>
          <w:b/>
        </w:rPr>
        <w:t>based</w:t>
      </w:r>
      <w:r>
        <w:rPr>
          <w:b/>
          <w:spacing w:val="-4"/>
        </w:rPr>
        <w:t xml:space="preserve"> </w:t>
      </w:r>
      <w:r>
        <w:rPr>
          <w:b/>
        </w:rPr>
        <w:t>on</w:t>
      </w:r>
      <w:r>
        <w:rPr>
          <w:b/>
          <w:spacing w:val="-4"/>
        </w:rPr>
        <w:t xml:space="preserve"> </w:t>
      </w:r>
      <w:r>
        <w:rPr>
          <w:b/>
        </w:rPr>
        <w:t>crop-stratified</w:t>
      </w:r>
      <w:r>
        <w:t>.</w:t>
      </w:r>
      <w:r>
        <w:rPr>
          <w:spacing w:val="-6"/>
        </w:rPr>
        <w:t xml:space="preserve"> </w:t>
      </w:r>
      <w:r>
        <w:t>The</w:t>
      </w:r>
      <w:r>
        <w:rPr>
          <w:spacing w:val="-6"/>
        </w:rPr>
        <w:t xml:space="preserve"> </w:t>
      </w:r>
      <w:r>
        <w:t>previous</w:t>
      </w:r>
      <w:r>
        <w:rPr>
          <w:spacing w:val="-6"/>
        </w:rPr>
        <w:t xml:space="preserve"> </w:t>
      </w:r>
      <w:r>
        <w:t>NDVI anomaly</w:t>
      </w:r>
      <w:r>
        <w:rPr>
          <w:spacing w:val="-4"/>
        </w:rPr>
        <w:t xml:space="preserve"> </w:t>
      </w:r>
      <w:r>
        <w:t>sensors</w:t>
      </w:r>
      <w:r>
        <w:rPr>
          <w:spacing w:val="-4"/>
        </w:rPr>
        <w:t xml:space="preserve"> </w:t>
      </w:r>
      <w:r>
        <w:t>use</w:t>
      </w:r>
      <w:r>
        <w:rPr>
          <w:spacing w:val="-4"/>
        </w:rPr>
        <w:t xml:space="preserve"> </w:t>
      </w:r>
      <w:r>
        <w:t>constant</w:t>
      </w:r>
      <w:r>
        <w:rPr>
          <w:spacing w:val="-4"/>
        </w:rPr>
        <w:t xml:space="preserve"> </w:t>
      </w:r>
      <w:r>
        <w:t>levels</w:t>
      </w:r>
      <w:r>
        <w:rPr>
          <w:spacing w:val="-4"/>
        </w:rPr>
        <w:t xml:space="preserve"> </w:t>
      </w:r>
      <w:r>
        <w:t>or</w:t>
      </w:r>
      <w:r>
        <w:rPr>
          <w:spacing w:val="-4"/>
        </w:rPr>
        <w:t xml:space="preserve"> </w:t>
      </w:r>
      <w:r>
        <w:t>global</w:t>
      </w:r>
      <w:r>
        <w:rPr>
          <w:spacing w:val="-4"/>
        </w:rPr>
        <w:t xml:space="preserve"> </w:t>
      </w:r>
      <w:r>
        <w:t>Z-score</w:t>
      </w:r>
      <w:r>
        <w:rPr>
          <w:spacing w:val="40"/>
        </w:rPr>
        <w:t xml:space="preserve"> </w:t>
      </w:r>
      <w:hyperlink w:anchor="_bookmark13" w:history="1">
        <w:r>
          <w:t>[5],</w:t>
        </w:r>
      </w:hyperlink>
      <w:r>
        <w:rPr>
          <w:spacing w:val="-4"/>
        </w:rPr>
        <w:t xml:space="preserve"> </w:t>
      </w:r>
      <w:hyperlink w:anchor="_bookmark14" w:history="1">
        <w:r>
          <w:t>[6].</w:t>
        </w:r>
      </w:hyperlink>
      <w:r>
        <w:t xml:space="preserve"> The four-category baseline table(</w:t>
      </w:r>
      <w:r>
        <w:rPr>
          <w:rFonts w:ascii="Arial" w:hAnsi="Arial"/>
          <w:i/>
        </w:rPr>
        <w:t>µ</w:t>
      </w:r>
      <w:r>
        <w:rPr>
          <w:rFonts w:ascii="Calibri" w:hAnsi="Calibri"/>
          <w:i/>
          <w:vertAlign w:val="subscript"/>
        </w:rPr>
        <w:t>c</w:t>
      </w:r>
      <w:r>
        <w:t xml:space="preserve">, </w:t>
      </w:r>
      <w:r>
        <w:rPr>
          <w:rFonts w:ascii="Arial" w:hAnsi="Arial"/>
          <w:i/>
        </w:rPr>
        <w:t>σ</w:t>
      </w:r>
      <w:r>
        <w:rPr>
          <w:rFonts w:ascii="Calibri" w:hAnsi="Calibri"/>
          <w:i/>
          <w:vertAlign w:val="subscript"/>
        </w:rPr>
        <w:t>c</w:t>
      </w:r>
      <w:r>
        <w:t xml:space="preserve">, </w:t>
      </w:r>
      <w:r>
        <w:rPr>
          <w:rFonts w:ascii="Arial" w:hAnsi="Arial"/>
          <w:i/>
        </w:rPr>
        <w:t>τ</w:t>
      </w:r>
      <w:r>
        <w:rPr>
          <w:rFonts w:ascii="Calibri" w:hAnsi="Calibri"/>
          <w:i/>
          <w:vertAlign w:val="subscript"/>
        </w:rPr>
        <w:t>c</w:t>
      </w:r>
      <w:r>
        <w:t>) parameterised per agronomic</w:t>
      </w:r>
      <w:r>
        <w:rPr>
          <w:spacing w:val="-10"/>
        </w:rPr>
        <w:t xml:space="preserve"> </w:t>
      </w:r>
      <w:r>
        <w:t>crop</w:t>
      </w:r>
      <w:r>
        <w:rPr>
          <w:spacing w:val="-10"/>
        </w:rPr>
        <w:t xml:space="preserve"> </w:t>
      </w:r>
      <w:r>
        <w:t>class</w:t>
      </w:r>
      <w:r>
        <w:rPr>
          <w:spacing w:val="-10"/>
        </w:rPr>
        <w:t xml:space="preserve"> </w:t>
      </w:r>
      <w:r>
        <w:t>is</w:t>
      </w:r>
      <w:r>
        <w:rPr>
          <w:spacing w:val="-10"/>
        </w:rPr>
        <w:t xml:space="preserve"> </w:t>
      </w:r>
      <w:r>
        <w:t>an</w:t>
      </w:r>
      <w:r>
        <w:rPr>
          <w:spacing w:val="-10"/>
        </w:rPr>
        <w:t xml:space="preserve"> </w:t>
      </w:r>
      <w:r>
        <w:t>original</w:t>
      </w:r>
      <w:r>
        <w:rPr>
          <w:spacing w:val="-10"/>
        </w:rPr>
        <w:t xml:space="preserve"> </w:t>
      </w:r>
      <w:r>
        <w:t>contribution</w:t>
      </w:r>
      <w:r>
        <w:rPr>
          <w:spacing w:val="-10"/>
        </w:rPr>
        <w:t xml:space="preserve"> </w:t>
      </w:r>
      <w:r>
        <w:t>that</w:t>
      </w:r>
      <w:r>
        <w:rPr>
          <w:spacing w:val="-10"/>
        </w:rPr>
        <w:t xml:space="preserve"> </w:t>
      </w:r>
      <w:r>
        <w:t>reports</w:t>
      </w:r>
      <w:r>
        <w:rPr>
          <w:spacing w:val="-10"/>
        </w:rPr>
        <w:t xml:space="preserve"> </w:t>
      </w:r>
      <w:r>
        <w:t>the largest single-component F1 gain of the system (</w:t>
      </w:r>
      <w:r>
        <w:rPr>
          <w:rFonts w:ascii="Calibri" w:hAnsi="Calibri"/>
        </w:rPr>
        <w:t>+</w:t>
      </w:r>
      <w:r>
        <w:t xml:space="preserve">0.097) with the least additional parameterisation. </w:t>
      </w:r>
      <w:r>
        <w:rPr>
          <w:b/>
        </w:rPr>
        <w:t>(3) Built-in DSS with recommendations to action.</w:t>
      </w:r>
      <w:r>
        <w:rPr>
          <w:b/>
          <w:spacing w:val="-1"/>
        </w:rPr>
        <w:t xml:space="preserve"> </w:t>
      </w:r>
      <w:r>
        <w:t>Also</w:t>
      </w:r>
      <w:r>
        <w:rPr>
          <w:spacing w:val="-1"/>
        </w:rPr>
        <w:t xml:space="preserve"> </w:t>
      </w:r>
      <w:r>
        <w:t>optimally</w:t>
      </w:r>
      <w:r>
        <w:rPr>
          <w:spacing w:val="-1"/>
        </w:rPr>
        <w:t xml:space="preserve"> </w:t>
      </w:r>
      <w:r>
        <w:t>referenced</w:t>
      </w:r>
      <w:r>
        <w:rPr>
          <w:spacing w:val="-1"/>
        </w:rPr>
        <w:t xml:space="preserve"> </w:t>
      </w:r>
      <w:r>
        <w:t xml:space="preserve">Agri- cultural ML systems provide raw risk scores or classification labels without converting them into actual farm management activities </w:t>
      </w:r>
      <w:hyperlink w:anchor="_bookmark19" w:history="1">
        <w:r>
          <w:t>[11],</w:t>
        </w:r>
      </w:hyperlink>
      <w:r>
        <w:t xml:space="preserve"> </w:t>
      </w:r>
      <w:hyperlink w:anchor="_bookmark20" w:history="1">
        <w:r>
          <w:t>[12].</w:t>
        </w:r>
      </w:hyperlink>
      <w:r>
        <w:t xml:space="preserve"> The rule-based recommendation engine developed by CropLogic can help fill this gap; it suggests a priority-labelled card of intervention which can be acted on</w:t>
      </w:r>
      <w:r>
        <w:rPr>
          <w:spacing w:val="80"/>
        </w:rPr>
        <w:t xml:space="preserve"> </w:t>
      </w:r>
      <w:r>
        <w:t>by a non-expert farmer.</w:t>
      </w:r>
    </w:p>
    <w:p w14:paraId="359C1848" w14:textId="77777777" w:rsidR="008A1036" w:rsidRDefault="00000000">
      <w:pPr>
        <w:pStyle w:val="ListParagraph"/>
        <w:numPr>
          <w:ilvl w:val="0"/>
          <w:numId w:val="4"/>
        </w:numPr>
        <w:tabs>
          <w:tab w:val="left" w:pos="2303"/>
        </w:tabs>
        <w:spacing w:before="128"/>
        <w:ind w:left="2303" w:hanging="367"/>
        <w:jc w:val="left"/>
        <w:rPr>
          <w:sz w:val="20"/>
        </w:rPr>
      </w:pPr>
      <w:bookmarkStart w:id="31" w:name="Base_Papers"/>
      <w:bookmarkEnd w:id="31"/>
      <w:r>
        <w:rPr>
          <w:smallCaps/>
          <w:sz w:val="20"/>
        </w:rPr>
        <w:t>Base</w:t>
      </w:r>
      <w:r>
        <w:rPr>
          <w:smallCaps/>
          <w:spacing w:val="35"/>
          <w:sz w:val="20"/>
        </w:rPr>
        <w:t xml:space="preserve"> </w:t>
      </w:r>
      <w:r>
        <w:rPr>
          <w:smallCaps/>
          <w:spacing w:val="-2"/>
          <w:sz w:val="20"/>
        </w:rPr>
        <w:t>Papers</w:t>
      </w:r>
    </w:p>
    <w:p w14:paraId="405C45AB" w14:textId="77777777" w:rsidR="008A1036" w:rsidRDefault="00000000">
      <w:pPr>
        <w:pStyle w:val="BodyText"/>
        <w:spacing w:before="68" w:line="249" w:lineRule="auto"/>
        <w:ind w:left="199" w:right="257" w:firstLine="199"/>
        <w:jc w:val="both"/>
      </w:pPr>
      <w:r>
        <w:t>The following recent works (2023–2025) directly motivate and contextualise the CropLogic contributions:</w:t>
      </w:r>
    </w:p>
    <w:p w14:paraId="2EE97DD9" w14:textId="77777777" w:rsidR="008A1036" w:rsidRDefault="00000000">
      <w:pPr>
        <w:spacing w:before="27"/>
        <w:ind w:left="199"/>
        <w:jc w:val="both"/>
        <w:rPr>
          <w:sz w:val="20"/>
        </w:rPr>
      </w:pPr>
      <w:r>
        <w:rPr>
          <w:sz w:val="20"/>
        </w:rPr>
        <w:t>[B1]</w:t>
      </w:r>
      <w:r>
        <w:rPr>
          <w:spacing w:val="40"/>
          <w:sz w:val="20"/>
        </w:rPr>
        <w:t xml:space="preserve"> </w:t>
      </w:r>
      <w:r>
        <w:rPr>
          <w:b/>
          <w:sz w:val="20"/>
        </w:rPr>
        <w:t xml:space="preserve">PDICNet </w:t>
      </w:r>
      <w:hyperlink w:anchor="_bookmark19" w:history="1">
        <w:r>
          <w:rPr>
            <w:b/>
            <w:sz w:val="20"/>
          </w:rPr>
          <w:t>[11]</w:t>
        </w:r>
      </w:hyperlink>
      <w:r>
        <w:rPr>
          <w:b/>
          <w:sz w:val="20"/>
        </w:rPr>
        <w:t xml:space="preserve"> (2023).</w:t>
      </w:r>
      <w:r>
        <w:rPr>
          <w:b/>
          <w:spacing w:val="-2"/>
          <w:sz w:val="20"/>
        </w:rPr>
        <w:t xml:space="preserve"> </w:t>
      </w:r>
      <w:r>
        <w:rPr>
          <w:sz w:val="20"/>
        </w:rPr>
        <w:t>Reddy</w:t>
      </w:r>
      <w:r>
        <w:rPr>
          <w:spacing w:val="-1"/>
          <w:sz w:val="20"/>
        </w:rPr>
        <w:t xml:space="preserve"> </w:t>
      </w:r>
      <w:r>
        <w:rPr>
          <w:sz w:val="20"/>
        </w:rPr>
        <w:t>et</w:t>
      </w:r>
      <w:r>
        <w:rPr>
          <w:spacing w:val="-2"/>
          <w:sz w:val="20"/>
        </w:rPr>
        <w:t xml:space="preserve"> </w:t>
      </w:r>
      <w:r>
        <w:rPr>
          <w:sz w:val="20"/>
        </w:rPr>
        <w:t>al.</w:t>
      </w:r>
      <w:r>
        <w:rPr>
          <w:spacing w:val="-1"/>
          <w:sz w:val="20"/>
        </w:rPr>
        <w:t xml:space="preserve"> </w:t>
      </w:r>
      <w:r>
        <w:rPr>
          <w:sz w:val="20"/>
        </w:rPr>
        <w:t>propose</w:t>
      </w:r>
      <w:r>
        <w:rPr>
          <w:spacing w:val="-1"/>
          <w:sz w:val="20"/>
        </w:rPr>
        <w:t xml:space="preserve"> </w:t>
      </w:r>
      <w:r>
        <w:rPr>
          <w:sz w:val="20"/>
        </w:rPr>
        <w:t>a</w:t>
      </w:r>
      <w:r>
        <w:rPr>
          <w:spacing w:val="-2"/>
          <w:sz w:val="20"/>
        </w:rPr>
        <w:t xml:space="preserve"> </w:t>
      </w:r>
      <w:r>
        <w:rPr>
          <w:sz w:val="20"/>
        </w:rPr>
        <w:t>ResNet-</w:t>
      </w:r>
      <w:r>
        <w:rPr>
          <w:spacing w:val="-5"/>
          <w:sz w:val="20"/>
        </w:rPr>
        <w:t>50</w:t>
      </w:r>
    </w:p>
    <w:p w14:paraId="4E8DC7AC" w14:textId="77777777" w:rsidR="008A1036" w:rsidRDefault="00000000">
      <w:pPr>
        <w:spacing w:before="9" w:line="249" w:lineRule="auto"/>
        <w:ind w:left="663" w:right="257"/>
        <w:jc w:val="both"/>
        <w:rPr>
          <w:i/>
          <w:sz w:val="20"/>
        </w:rPr>
      </w:pPr>
      <w:r>
        <w:rPr>
          <w:sz w:val="20"/>
        </w:rPr>
        <w:t xml:space="preserve">+ optimisation-algorithm pipeline for rice disease clas- sification achieving 99.73% on PlantVillage. </w:t>
      </w:r>
      <w:r>
        <w:rPr>
          <w:i/>
          <w:sz w:val="20"/>
        </w:rPr>
        <w:t>CropLogic extends</w:t>
      </w:r>
      <w:r>
        <w:rPr>
          <w:i/>
          <w:spacing w:val="-11"/>
          <w:sz w:val="20"/>
        </w:rPr>
        <w:t xml:space="preserve"> </w:t>
      </w:r>
      <w:r>
        <w:rPr>
          <w:i/>
          <w:sz w:val="20"/>
        </w:rPr>
        <w:t>this</w:t>
      </w:r>
      <w:r>
        <w:rPr>
          <w:i/>
          <w:spacing w:val="-10"/>
          <w:sz w:val="20"/>
        </w:rPr>
        <w:t xml:space="preserve"> </w:t>
      </w:r>
      <w:r>
        <w:rPr>
          <w:i/>
          <w:sz w:val="20"/>
        </w:rPr>
        <w:t>by</w:t>
      </w:r>
      <w:r>
        <w:rPr>
          <w:i/>
          <w:spacing w:val="-11"/>
          <w:sz w:val="20"/>
        </w:rPr>
        <w:t xml:space="preserve"> </w:t>
      </w:r>
      <w:r>
        <w:rPr>
          <w:i/>
          <w:sz w:val="20"/>
        </w:rPr>
        <w:t>adding</w:t>
      </w:r>
      <w:r>
        <w:rPr>
          <w:i/>
          <w:spacing w:val="-10"/>
          <w:sz w:val="20"/>
        </w:rPr>
        <w:t xml:space="preserve"> </w:t>
      </w:r>
      <w:r>
        <w:rPr>
          <w:i/>
          <w:sz w:val="20"/>
        </w:rPr>
        <w:t>Z-score</w:t>
      </w:r>
      <w:r>
        <w:rPr>
          <w:i/>
          <w:spacing w:val="-11"/>
          <w:sz w:val="20"/>
        </w:rPr>
        <w:t xml:space="preserve"> </w:t>
      </w:r>
      <w:r>
        <w:rPr>
          <w:i/>
          <w:sz w:val="20"/>
        </w:rPr>
        <w:t>NDVI</w:t>
      </w:r>
      <w:r>
        <w:rPr>
          <w:i/>
          <w:spacing w:val="-11"/>
          <w:sz w:val="20"/>
        </w:rPr>
        <w:t xml:space="preserve"> </w:t>
      </w:r>
      <w:r>
        <w:rPr>
          <w:i/>
          <w:sz w:val="20"/>
        </w:rPr>
        <w:t>stress</w:t>
      </w:r>
      <w:r>
        <w:rPr>
          <w:i/>
          <w:spacing w:val="-10"/>
          <w:sz w:val="20"/>
        </w:rPr>
        <w:t xml:space="preserve"> </w:t>
      </w:r>
      <w:r>
        <w:rPr>
          <w:i/>
          <w:sz w:val="20"/>
        </w:rPr>
        <w:t>detection</w:t>
      </w:r>
      <w:r>
        <w:rPr>
          <w:i/>
          <w:spacing w:val="-11"/>
          <w:sz w:val="20"/>
        </w:rPr>
        <w:t xml:space="preserve"> </w:t>
      </w:r>
      <w:r>
        <w:rPr>
          <w:i/>
          <w:sz w:val="20"/>
        </w:rPr>
        <w:t>and weather-based risk fusion.</w:t>
      </w:r>
    </w:p>
    <w:p w14:paraId="3031E328" w14:textId="77777777" w:rsidR="008A1036" w:rsidRDefault="00000000">
      <w:pPr>
        <w:spacing w:line="230" w:lineRule="exact"/>
        <w:ind w:left="199"/>
        <w:jc w:val="both"/>
        <w:rPr>
          <w:sz w:val="20"/>
        </w:rPr>
      </w:pPr>
      <w:r>
        <w:rPr>
          <w:sz w:val="20"/>
        </w:rPr>
        <w:t>[B2]</w:t>
      </w:r>
      <w:r>
        <w:rPr>
          <w:spacing w:val="38"/>
          <w:sz w:val="20"/>
        </w:rPr>
        <w:t xml:space="preserve"> </w:t>
      </w:r>
      <w:r>
        <w:rPr>
          <w:b/>
          <w:sz w:val="20"/>
        </w:rPr>
        <w:t>DeepCrop</w:t>
      </w:r>
      <w:r>
        <w:rPr>
          <w:b/>
          <w:spacing w:val="-9"/>
          <w:sz w:val="20"/>
        </w:rPr>
        <w:t xml:space="preserve"> </w:t>
      </w:r>
      <w:hyperlink w:anchor="_bookmark20" w:history="1">
        <w:r>
          <w:rPr>
            <w:b/>
            <w:sz w:val="20"/>
          </w:rPr>
          <w:t>[12]</w:t>
        </w:r>
      </w:hyperlink>
      <w:r>
        <w:rPr>
          <w:b/>
          <w:spacing w:val="-8"/>
          <w:sz w:val="20"/>
        </w:rPr>
        <w:t xml:space="preserve"> </w:t>
      </w:r>
      <w:r>
        <w:rPr>
          <w:b/>
          <w:sz w:val="20"/>
        </w:rPr>
        <w:t>(2023).</w:t>
      </w:r>
      <w:r>
        <w:rPr>
          <w:b/>
          <w:spacing w:val="-9"/>
          <w:sz w:val="20"/>
        </w:rPr>
        <w:t xml:space="preserve"> </w:t>
      </w:r>
      <w:r>
        <w:rPr>
          <w:sz w:val="20"/>
        </w:rPr>
        <w:t>A</w:t>
      </w:r>
      <w:r>
        <w:rPr>
          <w:spacing w:val="-9"/>
          <w:sz w:val="20"/>
        </w:rPr>
        <w:t xml:space="preserve"> </w:t>
      </w:r>
      <w:r>
        <w:rPr>
          <w:sz w:val="20"/>
        </w:rPr>
        <w:t>web</w:t>
      </w:r>
      <w:r>
        <w:rPr>
          <w:spacing w:val="-9"/>
          <w:sz w:val="20"/>
        </w:rPr>
        <w:t xml:space="preserve"> </w:t>
      </w:r>
      <w:r>
        <w:rPr>
          <w:sz w:val="20"/>
        </w:rPr>
        <w:t>application</w:t>
      </w:r>
      <w:r>
        <w:rPr>
          <w:spacing w:val="-8"/>
          <w:sz w:val="20"/>
        </w:rPr>
        <w:t xml:space="preserve"> </w:t>
      </w:r>
      <w:r>
        <w:rPr>
          <w:sz w:val="20"/>
        </w:rPr>
        <w:t>using</w:t>
      </w:r>
      <w:r>
        <w:rPr>
          <w:spacing w:val="-9"/>
          <w:sz w:val="20"/>
        </w:rPr>
        <w:t xml:space="preserve"> </w:t>
      </w:r>
      <w:r>
        <w:rPr>
          <w:spacing w:val="-2"/>
          <w:sz w:val="20"/>
        </w:rPr>
        <w:t>ResNet-</w:t>
      </w:r>
    </w:p>
    <w:p w14:paraId="04E44EED" w14:textId="77777777" w:rsidR="008A1036" w:rsidRDefault="00000000">
      <w:pPr>
        <w:pStyle w:val="BodyText"/>
        <w:spacing w:before="9"/>
        <w:ind w:left="663"/>
        <w:jc w:val="both"/>
      </w:pPr>
      <w:r>
        <w:t>50</w:t>
      </w:r>
      <w:r>
        <w:rPr>
          <w:spacing w:val="58"/>
          <w:w w:val="150"/>
        </w:rPr>
        <w:t xml:space="preserve"> </w:t>
      </w:r>
      <w:r>
        <w:t>for</w:t>
      </w:r>
      <w:r>
        <w:rPr>
          <w:spacing w:val="58"/>
          <w:w w:val="150"/>
        </w:rPr>
        <w:t xml:space="preserve"> </w:t>
      </w:r>
      <w:r>
        <w:t>real-life</w:t>
      </w:r>
      <w:r>
        <w:rPr>
          <w:spacing w:val="58"/>
          <w:w w:val="150"/>
        </w:rPr>
        <w:t xml:space="preserve"> </w:t>
      </w:r>
      <w:r>
        <w:t>crop</w:t>
      </w:r>
      <w:r>
        <w:rPr>
          <w:spacing w:val="58"/>
          <w:w w:val="150"/>
        </w:rPr>
        <w:t xml:space="preserve"> </w:t>
      </w:r>
      <w:r>
        <w:t>disease</w:t>
      </w:r>
      <w:r>
        <w:rPr>
          <w:spacing w:val="59"/>
          <w:w w:val="150"/>
        </w:rPr>
        <w:t xml:space="preserve"> </w:t>
      </w:r>
      <w:r>
        <w:t>prediction,</w:t>
      </w:r>
      <w:r>
        <w:rPr>
          <w:spacing w:val="58"/>
          <w:w w:val="150"/>
        </w:rPr>
        <w:t xml:space="preserve"> </w:t>
      </w:r>
      <w:r>
        <w:rPr>
          <w:spacing w:val="-2"/>
        </w:rPr>
        <w:t>confirming</w:t>
      </w:r>
    </w:p>
    <w:p w14:paraId="45B481F6" w14:textId="77777777" w:rsidR="008A1036" w:rsidRDefault="008A1036">
      <w:pPr>
        <w:pStyle w:val="BodyText"/>
        <w:jc w:val="both"/>
        <w:sectPr w:rsidR="008A1036">
          <w:type w:val="continuous"/>
          <w:pgSz w:w="12240" w:h="15840"/>
          <w:pgMar w:top="900" w:right="720" w:bottom="280" w:left="720" w:header="720" w:footer="720" w:gutter="0"/>
          <w:cols w:num="2" w:space="720" w:equalWidth="0">
            <w:col w:w="5281" w:space="40"/>
            <w:col w:w="5479"/>
          </w:cols>
        </w:sectPr>
      </w:pPr>
    </w:p>
    <w:p w14:paraId="38EA861F" w14:textId="77777777" w:rsidR="008A1036" w:rsidRDefault="00000000">
      <w:pPr>
        <w:spacing w:before="71" w:line="249" w:lineRule="auto"/>
        <w:ind w:left="724"/>
        <w:jc w:val="both"/>
        <w:rPr>
          <w:i/>
          <w:sz w:val="20"/>
        </w:rPr>
      </w:pPr>
      <w:r>
        <w:rPr>
          <w:sz w:val="20"/>
        </w:rPr>
        <w:lastRenderedPageBreak/>
        <w:t xml:space="preserve">98.98% accuracy over VGG-16 and VGG-19 on a 10,000-image PlantVillage subset. </w:t>
      </w:r>
      <w:r>
        <w:rPr>
          <w:i/>
          <w:sz w:val="20"/>
        </w:rPr>
        <w:t>CropLogic uses the same backbone on the full 54,306-image, 38-class dataset with a two-phase protocol.</w:t>
      </w:r>
    </w:p>
    <w:p w14:paraId="18281F3E" w14:textId="77777777" w:rsidR="008A1036" w:rsidRDefault="00000000">
      <w:pPr>
        <w:spacing w:line="230" w:lineRule="exact"/>
        <w:ind w:left="259"/>
        <w:jc w:val="both"/>
        <w:rPr>
          <w:sz w:val="20"/>
        </w:rPr>
      </w:pPr>
      <w:r>
        <w:rPr>
          <w:sz w:val="20"/>
        </w:rPr>
        <w:t>[B3]</w:t>
      </w:r>
      <w:r>
        <w:rPr>
          <w:spacing w:val="45"/>
          <w:sz w:val="20"/>
        </w:rPr>
        <w:t xml:space="preserve"> </w:t>
      </w:r>
      <w:r>
        <w:rPr>
          <w:b/>
          <w:sz w:val="20"/>
        </w:rPr>
        <w:t>Suaza-Medina</w:t>
      </w:r>
      <w:r>
        <w:rPr>
          <w:b/>
          <w:spacing w:val="70"/>
          <w:w w:val="150"/>
          <w:sz w:val="20"/>
        </w:rPr>
        <w:t xml:space="preserve"> </w:t>
      </w:r>
      <w:r>
        <w:rPr>
          <w:b/>
          <w:sz w:val="20"/>
        </w:rPr>
        <w:t>et</w:t>
      </w:r>
      <w:r>
        <w:rPr>
          <w:b/>
          <w:spacing w:val="69"/>
          <w:w w:val="150"/>
          <w:sz w:val="20"/>
        </w:rPr>
        <w:t xml:space="preserve"> </w:t>
      </w:r>
      <w:r>
        <w:rPr>
          <w:b/>
          <w:sz w:val="20"/>
        </w:rPr>
        <w:t>al.</w:t>
      </w:r>
      <w:r>
        <w:rPr>
          <w:b/>
          <w:spacing w:val="69"/>
          <w:w w:val="150"/>
          <w:sz w:val="20"/>
        </w:rPr>
        <w:t xml:space="preserve"> </w:t>
      </w:r>
      <w:hyperlink w:anchor="_bookmark21" w:history="1">
        <w:r>
          <w:rPr>
            <w:b/>
            <w:sz w:val="20"/>
          </w:rPr>
          <w:t>[13]</w:t>
        </w:r>
      </w:hyperlink>
      <w:r>
        <w:rPr>
          <w:b/>
          <w:spacing w:val="70"/>
          <w:w w:val="150"/>
          <w:sz w:val="20"/>
        </w:rPr>
        <w:t xml:space="preserve"> </w:t>
      </w:r>
      <w:r>
        <w:rPr>
          <w:b/>
          <w:sz w:val="20"/>
        </w:rPr>
        <w:t>(2024).</w:t>
      </w:r>
      <w:r>
        <w:rPr>
          <w:b/>
          <w:spacing w:val="78"/>
          <w:sz w:val="20"/>
        </w:rPr>
        <w:t xml:space="preserve"> </w:t>
      </w:r>
      <w:r>
        <w:rPr>
          <w:sz w:val="20"/>
        </w:rPr>
        <w:t>GBM</w:t>
      </w:r>
      <w:r>
        <w:rPr>
          <w:spacing w:val="79"/>
          <w:sz w:val="20"/>
        </w:rPr>
        <w:t xml:space="preserve"> </w:t>
      </w:r>
      <w:r>
        <w:rPr>
          <w:sz w:val="20"/>
        </w:rPr>
        <w:t>+</w:t>
      </w:r>
      <w:r>
        <w:rPr>
          <w:spacing w:val="79"/>
          <w:sz w:val="20"/>
        </w:rPr>
        <w:t xml:space="preserve"> </w:t>
      </w:r>
      <w:r>
        <w:rPr>
          <w:spacing w:val="-4"/>
          <w:sz w:val="20"/>
        </w:rPr>
        <w:t>NDVI</w:t>
      </w:r>
    </w:p>
    <w:p w14:paraId="5643480B" w14:textId="77777777" w:rsidR="008A1036" w:rsidRDefault="00000000">
      <w:pPr>
        <w:spacing w:before="9" w:line="249" w:lineRule="auto"/>
        <w:ind w:left="724"/>
        <w:jc w:val="both"/>
        <w:rPr>
          <w:i/>
          <w:sz w:val="20"/>
        </w:rPr>
      </w:pPr>
      <w:r>
        <w:rPr>
          <w:sz w:val="20"/>
        </w:rPr>
        <w:t>+</w:t>
      </w:r>
      <w:r>
        <w:rPr>
          <w:spacing w:val="40"/>
          <w:sz w:val="20"/>
        </w:rPr>
        <w:t xml:space="preserve"> </w:t>
      </w:r>
      <w:r>
        <w:rPr>
          <w:sz w:val="20"/>
        </w:rPr>
        <w:t>climatic</w:t>
      </w:r>
      <w:r>
        <w:rPr>
          <w:spacing w:val="40"/>
          <w:sz w:val="20"/>
        </w:rPr>
        <w:t xml:space="preserve"> </w:t>
      </w:r>
      <w:r>
        <w:rPr>
          <w:sz w:val="20"/>
        </w:rPr>
        <w:t>data</w:t>
      </w:r>
      <w:r>
        <w:rPr>
          <w:spacing w:val="40"/>
          <w:sz w:val="20"/>
        </w:rPr>
        <w:t xml:space="preserve"> </w:t>
      </w:r>
      <w:r>
        <w:rPr>
          <w:sz w:val="20"/>
        </w:rPr>
        <w:t>for</w:t>
      </w:r>
      <w:r>
        <w:rPr>
          <w:spacing w:val="40"/>
          <w:sz w:val="20"/>
        </w:rPr>
        <w:t xml:space="preserve"> </w:t>
      </w:r>
      <w:r>
        <w:rPr>
          <w:sz w:val="20"/>
        </w:rPr>
        <w:t>maize</w:t>
      </w:r>
      <w:r>
        <w:rPr>
          <w:spacing w:val="40"/>
          <w:sz w:val="20"/>
        </w:rPr>
        <w:t xml:space="preserve"> </w:t>
      </w:r>
      <w:r>
        <w:rPr>
          <w:sz w:val="20"/>
        </w:rPr>
        <w:t>harvest</w:t>
      </w:r>
      <w:r>
        <w:rPr>
          <w:spacing w:val="40"/>
          <w:sz w:val="20"/>
        </w:rPr>
        <w:t xml:space="preserve"> </w:t>
      </w:r>
      <w:r>
        <w:rPr>
          <w:sz w:val="20"/>
        </w:rPr>
        <w:t>prediction</w:t>
      </w:r>
      <w:r>
        <w:rPr>
          <w:spacing w:val="40"/>
          <w:sz w:val="20"/>
        </w:rPr>
        <w:t xml:space="preserve"> </w:t>
      </w:r>
      <w:r>
        <w:rPr>
          <w:sz w:val="20"/>
        </w:rPr>
        <w:t>with AUC</w:t>
      </w:r>
      <w:r>
        <w:rPr>
          <w:spacing w:val="-13"/>
          <w:sz w:val="20"/>
        </w:rPr>
        <w:t xml:space="preserve"> </w:t>
      </w:r>
      <w:r>
        <w:rPr>
          <w:sz w:val="20"/>
        </w:rPr>
        <w:t>=</w:t>
      </w:r>
      <w:r>
        <w:rPr>
          <w:spacing w:val="-12"/>
          <w:sz w:val="20"/>
        </w:rPr>
        <w:t xml:space="preserve"> </w:t>
      </w:r>
      <w:r>
        <w:rPr>
          <w:sz w:val="20"/>
        </w:rPr>
        <w:t>0.935.</w:t>
      </w:r>
      <w:r>
        <w:rPr>
          <w:spacing w:val="-3"/>
          <w:sz w:val="20"/>
        </w:rPr>
        <w:t xml:space="preserve"> </w:t>
      </w:r>
      <w:r>
        <w:rPr>
          <w:i/>
          <w:sz w:val="20"/>
        </w:rPr>
        <w:t>CropLogic adopts GBM-NDVI fusion for disease risk (rather than harvest timing) and adds iso- tonic</w:t>
      </w:r>
      <w:r>
        <w:rPr>
          <w:i/>
          <w:spacing w:val="8"/>
          <w:sz w:val="20"/>
        </w:rPr>
        <w:t xml:space="preserve"> </w:t>
      </w:r>
      <w:r>
        <w:rPr>
          <w:i/>
          <w:sz w:val="20"/>
        </w:rPr>
        <w:t>calibration</w:t>
      </w:r>
      <w:r>
        <w:rPr>
          <w:i/>
          <w:spacing w:val="9"/>
          <w:sz w:val="20"/>
        </w:rPr>
        <w:t xml:space="preserve"> </w:t>
      </w:r>
      <w:r>
        <w:rPr>
          <w:i/>
          <w:sz w:val="20"/>
        </w:rPr>
        <w:t>to</w:t>
      </w:r>
      <w:r>
        <w:rPr>
          <w:i/>
          <w:spacing w:val="9"/>
          <w:sz w:val="20"/>
        </w:rPr>
        <w:t xml:space="preserve"> </w:t>
      </w:r>
      <w:r>
        <w:rPr>
          <w:i/>
          <w:sz w:val="20"/>
        </w:rPr>
        <w:t>produce</w:t>
      </w:r>
      <w:r>
        <w:rPr>
          <w:i/>
          <w:spacing w:val="8"/>
          <w:sz w:val="20"/>
        </w:rPr>
        <w:t xml:space="preserve"> </w:t>
      </w:r>
      <w:r>
        <w:rPr>
          <w:i/>
          <w:sz w:val="20"/>
        </w:rPr>
        <w:t>interpretable</w:t>
      </w:r>
      <w:r>
        <w:rPr>
          <w:i/>
          <w:spacing w:val="9"/>
          <w:sz w:val="20"/>
        </w:rPr>
        <w:t xml:space="preserve"> </w:t>
      </w:r>
      <w:r>
        <w:rPr>
          <w:i/>
          <w:spacing w:val="-2"/>
          <w:sz w:val="20"/>
        </w:rPr>
        <w:t>probabilities.</w:t>
      </w:r>
    </w:p>
    <w:p w14:paraId="6E2FA283" w14:textId="77777777" w:rsidR="008A1036" w:rsidRDefault="00000000">
      <w:pPr>
        <w:spacing w:line="249" w:lineRule="auto"/>
        <w:ind w:left="724" w:hanging="465"/>
        <w:jc w:val="both"/>
        <w:rPr>
          <w:i/>
          <w:sz w:val="20"/>
        </w:rPr>
      </w:pPr>
      <w:r>
        <w:rPr>
          <w:sz w:val="20"/>
        </w:rPr>
        <w:t>[B4]</w:t>
      </w:r>
      <w:r>
        <w:rPr>
          <w:spacing w:val="36"/>
          <w:sz w:val="20"/>
        </w:rPr>
        <w:t xml:space="preserve"> </w:t>
      </w:r>
      <w:r>
        <w:rPr>
          <w:b/>
          <w:sz w:val="20"/>
        </w:rPr>
        <w:t xml:space="preserve">Multimodal Pest Forecasting </w:t>
      </w:r>
      <w:hyperlink w:anchor="_bookmark22" w:history="1">
        <w:r>
          <w:rPr>
            <w:b/>
            <w:sz w:val="20"/>
          </w:rPr>
          <w:t>[14]</w:t>
        </w:r>
      </w:hyperlink>
      <w:r>
        <w:rPr>
          <w:b/>
          <w:sz w:val="20"/>
        </w:rPr>
        <w:t xml:space="preserve"> (2025). </w:t>
      </w:r>
      <w:r>
        <w:rPr>
          <w:sz w:val="20"/>
        </w:rPr>
        <w:t xml:space="preserve">Fuses satel- lite NDVI, humidity, and weather indices for pest fore- casting, but requires weekly manual sample collection. </w:t>
      </w:r>
      <w:r>
        <w:rPr>
          <w:i/>
          <w:sz w:val="20"/>
        </w:rPr>
        <w:t>CropLogic eliminates manual sampling through fully- automated API data acquisition.</w:t>
      </w:r>
    </w:p>
    <w:p w14:paraId="347A7799" w14:textId="77777777" w:rsidR="008A1036" w:rsidRDefault="00000000">
      <w:pPr>
        <w:spacing w:line="247" w:lineRule="auto"/>
        <w:ind w:left="724" w:hanging="465"/>
        <w:jc w:val="both"/>
        <w:rPr>
          <w:i/>
          <w:sz w:val="20"/>
        </w:rPr>
      </w:pPr>
      <w:r>
        <w:rPr>
          <w:sz w:val="20"/>
        </w:rPr>
        <w:t xml:space="preserve">[B5] </w:t>
      </w:r>
      <w:r>
        <w:rPr>
          <w:b/>
          <w:sz w:val="20"/>
        </w:rPr>
        <w:t xml:space="preserve">Weather-Disease ANN </w:t>
      </w:r>
      <w:hyperlink w:anchor="_bookmark23" w:history="1">
        <w:r>
          <w:rPr>
            <w:b/>
            <w:sz w:val="20"/>
          </w:rPr>
          <w:t>[15]</w:t>
        </w:r>
      </w:hyperlink>
      <w:r>
        <w:rPr>
          <w:b/>
          <w:sz w:val="20"/>
        </w:rPr>
        <w:t xml:space="preserve"> (2025). </w:t>
      </w:r>
      <w:r>
        <w:rPr>
          <w:sz w:val="20"/>
        </w:rPr>
        <w:t>ANN-based wheat disease</w:t>
      </w:r>
      <w:r>
        <w:rPr>
          <w:spacing w:val="-7"/>
          <w:sz w:val="20"/>
        </w:rPr>
        <w:t xml:space="preserve"> </w:t>
      </w:r>
      <w:r>
        <w:rPr>
          <w:sz w:val="20"/>
        </w:rPr>
        <w:t>severity</w:t>
      </w:r>
      <w:r>
        <w:rPr>
          <w:spacing w:val="-7"/>
          <w:sz w:val="20"/>
        </w:rPr>
        <w:t xml:space="preserve"> </w:t>
      </w:r>
      <w:r>
        <w:rPr>
          <w:sz w:val="20"/>
        </w:rPr>
        <w:t>prediction</w:t>
      </w:r>
      <w:r>
        <w:rPr>
          <w:spacing w:val="-7"/>
          <w:sz w:val="20"/>
        </w:rPr>
        <w:t xml:space="preserve"> </w:t>
      </w:r>
      <w:r>
        <w:rPr>
          <w:sz w:val="20"/>
        </w:rPr>
        <w:t>with</w:t>
      </w:r>
      <w:r>
        <w:rPr>
          <w:spacing w:val="-7"/>
          <w:sz w:val="20"/>
        </w:rPr>
        <w:t xml:space="preserve"> </w:t>
      </w:r>
      <w:r>
        <w:rPr>
          <w:sz w:val="20"/>
        </w:rPr>
        <w:t>real-time</w:t>
      </w:r>
      <w:r>
        <w:rPr>
          <w:spacing w:val="-7"/>
          <w:sz w:val="20"/>
        </w:rPr>
        <w:t xml:space="preserve"> </w:t>
      </w:r>
      <w:r>
        <w:rPr>
          <w:sz w:val="20"/>
        </w:rPr>
        <w:t>meteorological data achieving R</w:t>
      </w:r>
      <w:r>
        <w:rPr>
          <w:rFonts w:ascii="Calibri" w:hAnsi="Calibri"/>
          <w:sz w:val="20"/>
          <w:vertAlign w:val="superscript"/>
        </w:rPr>
        <w:t>2</w:t>
      </w:r>
      <w:r>
        <w:rPr>
          <w:rFonts w:ascii="Calibri" w:hAnsi="Calibri"/>
          <w:sz w:val="20"/>
        </w:rPr>
        <w:t xml:space="preserve"> </w:t>
      </w:r>
      <w:r>
        <w:rPr>
          <w:rFonts w:ascii="Calibri" w:hAnsi="Calibri"/>
          <w:w w:val="125"/>
          <w:sz w:val="20"/>
        </w:rPr>
        <w:t xml:space="preserve">= </w:t>
      </w:r>
      <w:r>
        <w:rPr>
          <w:rFonts w:ascii="Calibri" w:hAnsi="Calibri"/>
          <w:sz w:val="20"/>
        </w:rPr>
        <w:t>0</w:t>
      </w:r>
      <w:r>
        <w:rPr>
          <w:rFonts w:ascii="Arial" w:hAnsi="Arial"/>
          <w:i/>
          <w:sz w:val="20"/>
        </w:rPr>
        <w:t>.</w:t>
      </w:r>
      <w:r>
        <w:rPr>
          <w:rFonts w:ascii="Calibri" w:hAnsi="Calibri"/>
          <w:sz w:val="20"/>
        </w:rPr>
        <w:t>96</w:t>
      </w:r>
      <w:r>
        <w:rPr>
          <w:sz w:val="20"/>
        </w:rPr>
        <w:t xml:space="preserve">–0.98. </w:t>
      </w:r>
      <w:r>
        <w:rPr>
          <w:i/>
          <w:sz w:val="20"/>
        </w:rPr>
        <w:t>CropLogic replaces</w:t>
      </w:r>
      <w:r>
        <w:rPr>
          <w:i/>
          <w:spacing w:val="40"/>
          <w:sz w:val="20"/>
        </w:rPr>
        <w:t xml:space="preserve"> </w:t>
      </w:r>
      <w:r>
        <w:rPr>
          <w:i/>
          <w:sz w:val="20"/>
        </w:rPr>
        <w:t>ANN with a calibrated GBM that fuses meteorological variables with NDVI and crop-stage features, enabling interpretable probability outputs.</w:t>
      </w:r>
    </w:p>
    <w:p w14:paraId="594AF3BC" w14:textId="77777777" w:rsidR="008A1036" w:rsidRDefault="008A1036">
      <w:pPr>
        <w:pStyle w:val="BodyText"/>
        <w:spacing w:before="39"/>
        <w:rPr>
          <w:i/>
        </w:rPr>
      </w:pPr>
    </w:p>
    <w:p w14:paraId="2B755441" w14:textId="77777777" w:rsidR="008A1036" w:rsidRDefault="00000000">
      <w:pPr>
        <w:pStyle w:val="ListParagraph"/>
        <w:numPr>
          <w:ilvl w:val="0"/>
          <w:numId w:val="4"/>
        </w:numPr>
        <w:tabs>
          <w:tab w:val="left" w:pos="1526"/>
        </w:tabs>
        <w:ind w:left="1526" w:hanging="442"/>
        <w:jc w:val="left"/>
        <w:rPr>
          <w:sz w:val="20"/>
        </w:rPr>
      </w:pPr>
      <w:bookmarkStart w:id="32" w:name="Limitations_and_Future_Work"/>
      <w:bookmarkEnd w:id="32"/>
      <w:r>
        <w:rPr>
          <w:smallCaps/>
          <w:sz w:val="20"/>
        </w:rPr>
        <w:t>Limitations</w:t>
      </w:r>
      <w:r>
        <w:rPr>
          <w:smallCaps/>
          <w:spacing w:val="53"/>
          <w:sz w:val="20"/>
        </w:rPr>
        <w:t xml:space="preserve"> </w:t>
      </w:r>
      <w:r>
        <w:rPr>
          <w:smallCaps/>
          <w:sz w:val="20"/>
        </w:rPr>
        <w:t>and</w:t>
      </w:r>
      <w:r>
        <w:rPr>
          <w:smallCaps/>
          <w:spacing w:val="54"/>
          <w:sz w:val="20"/>
        </w:rPr>
        <w:t xml:space="preserve"> </w:t>
      </w:r>
      <w:r>
        <w:rPr>
          <w:smallCaps/>
          <w:sz w:val="20"/>
        </w:rPr>
        <w:t>Future</w:t>
      </w:r>
      <w:r>
        <w:rPr>
          <w:smallCaps/>
          <w:spacing w:val="53"/>
          <w:sz w:val="20"/>
        </w:rPr>
        <w:t xml:space="preserve"> </w:t>
      </w:r>
      <w:r>
        <w:rPr>
          <w:smallCaps/>
          <w:spacing w:val="-4"/>
          <w:sz w:val="20"/>
        </w:rPr>
        <w:t>Work</w:t>
      </w:r>
    </w:p>
    <w:p w14:paraId="4F2E1D1A" w14:textId="77777777" w:rsidR="008A1036" w:rsidRDefault="00000000">
      <w:pPr>
        <w:pStyle w:val="BodyText"/>
        <w:spacing w:before="169" w:line="247" w:lineRule="auto"/>
        <w:ind w:left="259" w:firstLine="199"/>
        <w:jc w:val="both"/>
      </w:pPr>
      <w:r>
        <w:t>The current system has four major constraints in its scope. To begin with, NASA POWER radiation-based NDVI proxy underestimates actual Sentinel-2 NDVI by 0.05–0.12 in dense canopy,</w:t>
      </w:r>
      <w:r>
        <w:rPr>
          <w:spacing w:val="40"/>
        </w:rPr>
        <w:t xml:space="preserve"> </w:t>
      </w:r>
      <w:r>
        <w:t>which</w:t>
      </w:r>
      <w:r>
        <w:rPr>
          <w:spacing w:val="40"/>
        </w:rPr>
        <w:t xml:space="preserve"> </w:t>
      </w:r>
      <w:r>
        <w:t>could</w:t>
      </w:r>
      <w:r>
        <w:rPr>
          <w:spacing w:val="40"/>
        </w:rPr>
        <w:t xml:space="preserve"> </w:t>
      </w:r>
      <w:r>
        <w:t>be</w:t>
      </w:r>
      <w:r>
        <w:rPr>
          <w:spacing w:val="40"/>
        </w:rPr>
        <w:t xml:space="preserve"> </w:t>
      </w:r>
      <w:r>
        <w:t>corrected</w:t>
      </w:r>
      <w:r>
        <w:rPr>
          <w:spacing w:val="40"/>
        </w:rPr>
        <w:t xml:space="preserve"> </w:t>
      </w:r>
      <w:r>
        <w:t>by</w:t>
      </w:r>
      <w:r>
        <w:rPr>
          <w:spacing w:val="40"/>
        </w:rPr>
        <w:t xml:space="preserve"> </w:t>
      </w:r>
      <w:r>
        <w:t>linear</w:t>
      </w:r>
      <w:r>
        <w:rPr>
          <w:spacing w:val="40"/>
        </w:rPr>
        <w:t xml:space="preserve"> </w:t>
      </w:r>
      <w:r>
        <w:t>recalibration after making GEE access available. Second, the GBM was trained on the synthetic field observations; it is yet to be validated against years of real world out- break data. Third, PlantVillage will be comprised of images in the laboratories; accuracy</w:t>
      </w:r>
      <w:r>
        <w:rPr>
          <w:spacing w:val="-5"/>
        </w:rPr>
        <w:t xml:space="preserve"> </w:t>
      </w:r>
      <w:r>
        <w:t>at</w:t>
      </w:r>
      <w:r>
        <w:rPr>
          <w:spacing w:val="-5"/>
        </w:rPr>
        <w:t xml:space="preserve"> </w:t>
      </w:r>
      <w:r>
        <w:t>deployment</w:t>
      </w:r>
      <w:r>
        <w:rPr>
          <w:spacing w:val="-5"/>
        </w:rPr>
        <w:t xml:space="preserve"> </w:t>
      </w:r>
      <w:r>
        <w:t>in</w:t>
      </w:r>
      <w:r>
        <w:rPr>
          <w:spacing w:val="-5"/>
        </w:rPr>
        <w:t xml:space="preserve"> </w:t>
      </w:r>
      <w:r>
        <w:t>images</w:t>
      </w:r>
      <w:r>
        <w:rPr>
          <w:spacing w:val="-5"/>
        </w:rPr>
        <w:t xml:space="preserve"> </w:t>
      </w:r>
      <w:r>
        <w:t>taken</w:t>
      </w:r>
      <w:r>
        <w:rPr>
          <w:spacing w:val="-5"/>
        </w:rPr>
        <w:t xml:space="preserve"> </w:t>
      </w:r>
      <w:r>
        <w:t>by</w:t>
      </w:r>
      <w:r>
        <w:rPr>
          <w:spacing w:val="-5"/>
        </w:rPr>
        <w:t xml:space="preserve"> </w:t>
      </w:r>
      <w:r>
        <w:t>farmers</w:t>
      </w:r>
      <w:r>
        <w:rPr>
          <w:spacing w:val="-5"/>
        </w:rPr>
        <w:t xml:space="preserve"> </w:t>
      </w:r>
      <w:r>
        <w:t>in</w:t>
      </w:r>
      <w:r>
        <w:rPr>
          <w:spacing w:val="-5"/>
        </w:rPr>
        <w:t xml:space="preserve"> </w:t>
      </w:r>
      <w:r>
        <w:t>the</w:t>
      </w:r>
      <w:r>
        <w:rPr>
          <w:spacing w:val="-5"/>
        </w:rPr>
        <w:t xml:space="preserve"> </w:t>
      </w:r>
      <w:r>
        <w:t xml:space="preserve">field will vary. Fourth, the sequential NASA POWER and Open- Meteo fetches may be parallelised using </w:t>
      </w:r>
      <w:r>
        <w:rPr>
          <w:rFonts w:ascii="Courier New" w:hAnsi="Courier New"/>
        </w:rPr>
        <w:t>asyncio</w:t>
      </w:r>
      <w:r>
        <w:t>which also decreases the acquisition latency by 35-40 percent.</w:t>
      </w:r>
    </w:p>
    <w:p w14:paraId="371F3FF8" w14:textId="77777777" w:rsidR="008A1036" w:rsidRDefault="00000000">
      <w:pPr>
        <w:pStyle w:val="BodyText"/>
        <w:spacing w:before="26" w:line="249" w:lineRule="auto"/>
        <w:ind w:left="259" w:firstLine="199"/>
        <w:jc w:val="both"/>
      </w:pPr>
      <w:r>
        <w:rPr>
          <w:b/>
        </w:rPr>
        <w:t>Future directions</w:t>
      </w:r>
      <w:r>
        <w:t>: Although there are several areas of future improvement to the capabilities and scalability of the CropLogic system. To start with, the fact that the Sentinel-2- based NDVI computation is able to be included via Google Earth Engine would contribute to the precision of the veg- etation monitoring component of the CropLogic mechanism significantly. This would allow the system to move away to proxy- based or simplified computation of vegetation index to actual satellite-based computation that will allow the clear-cut identification of crop stress patterns.</w:t>
      </w:r>
    </w:p>
    <w:p w14:paraId="44E5D88C" w14:textId="77777777" w:rsidR="008A1036" w:rsidRDefault="00000000">
      <w:pPr>
        <w:pStyle w:val="BodyText"/>
        <w:spacing w:before="15" w:line="249" w:lineRule="auto"/>
        <w:ind w:left="259" w:firstLine="199"/>
        <w:jc w:val="both"/>
      </w:pPr>
      <w:r>
        <w:t>Secondly, acquisition of the datasets has played a critical role</w:t>
      </w:r>
      <w:r>
        <w:rPr>
          <w:spacing w:val="-5"/>
        </w:rPr>
        <w:t xml:space="preserve"> </w:t>
      </w:r>
      <w:r>
        <w:t>in</w:t>
      </w:r>
      <w:r>
        <w:rPr>
          <w:spacing w:val="-5"/>
        </w:rPr>
        <w:t xml:space="preserve"> </w:t>
      </w:r>
      <w:r>
        <w:t>development</w:t>
      </w:r>
      <w:r>
        <w:rPr>
          <w:spacing w:val="-5"/>
        </w:rPr>
        <w:t xml:space="preserve"> </w:t>
      </w:r>
      <w:r>
        <w:t>of</w:t>
      </w:r>
      <w:r>
        <w:rPr>
          <w:spacing w:val="-5"/>
        </w:rPr>
        <w:t xml:space="preserve"> </w:t>
      </w:r>
      <w:r>
        <w:t>the</w:t>
      </w:r>
      <w:r>
        <w:rPr>
          <w:spacing w:val="-5"/>
        </w:rPr>
        <w:t xml:space="preserve"> </w:t>
      </w:r>
      <w:r>
        <w:t>CropLogic</w:t>
      </w:r>
      <w:r>
        <w:rPr>
          <w:spacing w:val="-5"/>
        </w:rPr>
        <w:t xml:space="preserve"> </w:t>
      </w:r>
      <w:r>
        <w:t>system</w:t>
      </w:r>
      <w:r>
        <w:rPr>
          <w:spacing w:val="-5"/>
        </w:rPr>
        <w:t xml:space="preserve"> </w:t>
      </w:r>
      <w:r>
        <w:t>because</w:t>
      </w:r>
      <w:r>
        <w:rPr>
          <w:spacing w:val="-5"/>
        </w:rPr>
        <w:t xml:space="preserve"> </w:t>
      </w:r>
      <w:r>
        <w:t>it</w:t>
      </w:r>
      <w:r>
        <w:rPr>
          <w:spacing w:val="-5"/>
        </w:rPr>
        <w:t xml:space="preserve"> </w:t>
      </w:r>
      <w:r>
        <w:t>would increase credibility of the entire system since it incorporates real-world images under various lighting conditions, soil type and</w:t>
      </w:r>
      <w:r>
        <w:rPr>
          <w:spacing w:val="-7"/>
        </w:rPr>
        <w:t xml:space="preserve"> </w:t>
      </w:r>
      <w:r>
        <w:t>quality</w:t>
      </w:r>
      <w:r>
        <w:rPr>
          <w:spacing w:val="-7"/>
        </w:rPr>
        <w:t xml:space="preserve"> </w:t>
      </w:r>
      <w:r>
        <w:t>of</w:t>
      </w:r>
      <w:r>
        <w:rPr>
          <w:spacing w:val="-7"/>
        </w:rPr>
        <w:t xml:space="preserve"> </w:t>
      </w:r>
      <w:r>
        <w:t>the</w:t>
      </w:r>
      <w:r>
        <w:rPr>
          <w:spacing w:val="-7"/>
        </w:rPr>
        <w:t xml:space="preserve"> </w:t>
      </w:r>
      <w:r>
        <w:t>cameras</w:t>
      </w:r>
      <w:r>
        <w:rPr>
          <w:spacing w:val="-7"/>
        </w:rPr>
        <w:t xml:space="preserve"> </w:t>
      </w:r>
      <w:r>
        <w:t>employed.</w:t>
      </w:r>
      <w:r>
        <w:rPr>
          <w:spacing w:val="-7"/>
        </w:rPr>
        <w:t xml:space="preserve"> </w:t>
      </w:r>
      <w:r>
        <w:t>This</w:t>
      </w:r>
      <w:r>
        <w:rPr>
          <w:spacing w:val="-7"/>
        </w:rPr>
        <w:t xml:space="preserve"> </w:t>
      </w:r>
      <w:r>
        <w:t>would</w:t>
      </w:r>
      <w:r>
        <w:rPr>
          <w:spacing w:val="-7"/>
        </w:rPr>
        <w:t xml:space="preserve"> </w:t>
      </w:r>
      <w:r>
        <w:t>also</w:t>
      </w:r>
      <w:r>
        <w:rPr>
          <w:spacing w:val="-7"/>
        </w:rPr>
        <w:t xml:space="preserve"> </w:t>
      </w:r>
      <w:r>
        <w:t>improve accuracy of the entire system through fine-tuning the deep learning-based systems, that is, the ResNet-50, using domain adaptation</w:t>
      </w:r>
      <w:r>
        <w:rPr>
          <w:spacing w:val="-9"/>
        </w:rPr>
        <w:t xml:space="preserve"> </w:t>
      </w:r>
      <w:r>
        <w:t>methodology,</w:t>
      </w:r>
      <w:r>
        <w:rPr>
          <w:spacing w:val="-9"/>
        </w:rPr>
        <w:t xml:space="preserve"> </w:t>
      </w:r>
      <w:r>
        <w:t>improving</w:t>
      </w:r>
      <w:r>
        <w:rPr>
          <w:spacing w:val="-9"/>
        </w:rPr>
        <w:t xml:space="preserve"> </w:t>
      </w:r>
      <w:r>
        <w:t>the</w:t>
      </w:r>
      <w:r>
        <w:rPr>
          <w:spacing w:val="-10"/>
        </w:rPr>
        <w:t xml:space="preserve"> </w:t>
      </w:r>
      <w:r>
        <w:t>accuracy</w:t>
      </w:r>
      <w:r>
        <w:rPr>
          <w:spacing w:val="-9"/>
        </w:rPr>
        <w:t xml:space="preserve"> </w:t>
      </w:r>
      <w:r>
        <w:t>of</w:t>
      </w:r>
      <w:r>
        <w:rPr>
          <w:spacing w:val="-9"/>
        </w:rPr>
        <w:t xml:space="preserve"> </w:t>
      </w:r>
      <w:r>
        <w:t>the</w:t>
      </w:r>
      <w:r>
        <w:rPr>
          <w:spacing w:val="-9"/>
        </w:rPr>
        <w:t xml:space="preserve"> </w:t>
      </w:r>
      <w:r>
        <w:t>system in general.</w:t>
      </w:r>
    </w:p>
    <w:p w14:paraId="40B14954" w14:textId="77777777" w:rsidR="008A1036" w:rsidRDefault="00000000">
      <w:pPr>
        <w:pStyle w:val="BodyText"/>
        <w:spacing w:before="15" w:line="249" w:lineRule="auto"/>
        <w:ind w:left="259" w:firstLine="199"/>
        <w:jc w:val="both"/>
      </w:pPr>
      <w:r>
        <w:t>Finally,</w:t>
      </w:r>
      <w:r>
        <w:rPr>
          <w:spacing w:val="-4"/>
        </w:rPr>
        <w:t xml:space="preserve"> </w:t>
      </w:r>
      <w:r>
        <w:t>the</w:t>
      </w:r>
      <w:r>
        <w:rPr>
          <w:spacing w:val="-5"/>
        </w:rPr>
        <w:t xml:space="preserve"> </w:t>
      </w:r>
      <w:r>
        <w:t>concept</w:t>
      </w:r>
      <w:r>
        <w:rPr>
          <w:spacing w:val="-4"/>
        </w:rPr>
        <w:t xml:space="preserve"> </w:t>
      </w:r>
      <w:r>
        <w:t>of</w:t>
      </w:r>
      <w:r>
        <w:rPr>
          <w:spacing w:val="-4"/>
        </w:rPr>
        <w:t xml:space="preserve"> </w:t>
      </w:r>
      <w:r>
        <w:t>asynchronous</w:t>
      </w:r>
      <w:r>
        <w:rPr>
          <w:spacing w:val="-4"/>
        </w:rPr>
        <w:t xml:space="preserve"> </w:t>
      </w:r>
      <w:r>
        <w:t>data</w:t>
      </w:r>
      <w:r>
        <w:rPr>
          <w:spacing w:val="-5"/>
        </w:rPr>
        <w:t xml:space="preserve"> </w:t>
      </w:r>
      <w:r>
        <w:t>acquisition</w:t>
      </w:r>
      <w:r>
        <w:rPr>
          <w:spacing w:val="-4"/>
        </w:rPr>
        <w:t xml:space="preserve"> </w:t>
      </w:r>
      <w:r>
        <w:t>would also</w:t>
      </w:r>
      <w:r>
        <w:rPr>
          <w:spacing w:val="15"/>
        </w:rPr>
        <w:t xml:space="preserve"> </w:t>
      </w:r>
      <w:r>
        <w:t>play</w:t>
      </w:r>
      <w:r>
        <w:rPr>
          <w:spacing w:val="16"/>
        </w:rPr>
        <w:t xml:space="preserve"> </w:t>
      </w:r>
      <w:r>
        <w:t>a</w:t>
      </w:r>
      <w:r>
        <w:rPr>
          <w:spacing w:val="16"/>
        </w:rPr>
        <w:t xml:space="preserve"> </w:t>
      </w:r>
      <w:r>
        <w:t>significant</w:t>
      </w:r>
      <w:r>
        <w:rPr>
          <w:spacing w:val="16"/>
        </w:rPr>
        <w:t xml:space="preserve"> </w:t>
      </w:r>
      <w:r>
        <w:t>role</w:t>
      </w:r>
      <w:r>
        <w:rPr>
          <w:spacing w:val="15"/>
        </w:rPr>
        <w:t xml:space="preserve"> </w:t>
      </w:r>
      <w:r>
        <w:t>in</w:t>
      </w:r>
      <w:r>
        <w:rPr>
          <w:spacing w:val="16"/>
        </w:rPr>
        <w:t xml:space="preserve"> </w:t>
      </w:r>
      <w:r>
        <w:t>the</w:t>
      </w:r>
      <w:r>
        <w:rPr>
          <w:spacing w:val="16"/>
        </w:rPr>
        <w:t xml:space="preserve"> </w:t>
      </w:r>
      <w:r>
        <w:t>evolution</w:t>
      </w:r>
      <w:r>
        <w:rPr>
          <w:spacing w:val="16"/>
        </w:rPr>
        <w:t xml:space="preserve"> </w:t>
      </w:r>
      <w:r>
        <w:t>of</w:t>
      </w:r>
      <w:r>
        <w:rPr>
          <w:spacing w:val="16"/>
        </w:rPr>
        <w:t xml:space="preserve"> </w:t>
      </w:r>
      <w:r>
        <w:t>the</w:t>
      </w:r>
      <w:r>
        <w:rPr>
          <w:spacing w:val="15"/>
        </w:rPr>
        <w:t xml:space="preserve"> </w:t>
      </w:r>
      <w:r>
        <w:rPr>
          <w:spacing w:val="-2"/>
        </w:rPr>
        <w:t>CropLogic</w:t>
      </w:r>
    </w:p>
    <w:p w14:paraId="6C56E684" w14:textId="77777777" w:rsidR="008A1036" w:rsidRDefault="00000000">
      <w:pPr>
        <w:pStyle w:val="BodyText"/>
        <w:spacing w:before="71" w:line="249" w:lineRule="auto"/>
        <w:ind w:left="199" w:right="257"/>
        <w:jc w:val="both"/>
      </w:pPr>
      <w:r>
        <w:br w:type="column"/>
      </w:r>
      <w:r>
        <w:t>system in the future since the majority of the existing agri- cultural decision making systems are asynchronous in nature, hence</w:t>
      </w:r>
      <w:r>
        <w:rPr>
          <w:spacing w:val="-6"/>
        </w:rPr>
        <w:t xml:space="preserve"> </w:t>
      </w:r>
      <w:r>
        <w:t>creating</w:t>
      </w:r>
      <w:r>
        <w:rPr>
          <w:spacing w:val="-6"/>
        </w:rPr>
        <w:t xml:space="preserve"> </w:t>
      </w:r>
      <w:r>
        <w:t>inefficiencies</w:t>
      </w:r>
      <w:r>
        <w:rPr>
          <w:spacing w:val="-6"/>
        </w:rPr>
        <w:t xml:space="preserve"> </w:t>
      </w:r>
      <w:r>
        <w:t>in</w:t>
      </w:r>
      <w:r>
        <w:rPr>
          <w:spacing w:val="-6"/>
        </w:rPr>
        <w:t xml:space="preserve"> </w:t>
      </w:r>
      <w:r>
        <w:t>the</w:t>
      </w:r>
      <w:r>
        <w:rPr>
          <w:spacing w:val="-5"/>
        </w:rPr>
        <w:t xml:space="preserve"> </w:t>
      </w:r>
      <w:r>
        <w:t>entire</w:t>
      </w:r>
      <w:r>
        <w:rPr>
          <w:spacing w:val="-5"/>
        </w:rPr>
        <w:t xml:space="preserve"> </w:t>
      </w:r>
      <w:r>
        <w:t>system.</w:t>
      </w:r>
      <w:r>
        <w:rPr>
          <w:spacing w:val="-6"/>
        </w:rPr>
        <w:t xml:space="preserve"> </w:t>
      </w:r>
      <w:r>
        <w:t>The</w:t>
      </w:r>
      <w:r>
        <w:rPr>
          <w:spacing w:val="-6"/>
        </w:rPr>
        <w:t xml:space="preserve"> </w:t>
      </w:r>
      <w:r>
        <w:t>way</w:t>
      </w:r>
      <w:r>
        <w:rPr>
          <w:spacing w:val="-6"/>
        </w:rPr>
        <w:t xml:space="preserve"> </w:t>
      </w:r>
      <w:r>
        <w:t>it</w:t>
      </w:r>
      <w:r>
        <w:rPr>
          <w:spacing w:val="-6"/>
        </w:rPr>
        <w:t xml:space="preserve"> </w:t>
      </w:r>
      <w:r>
        <w:t>is planned to include asynchronous satellite image, weather, and user input would also increase the overall CropLogic system</w:t>
      </w:r>
      <w:r>
        <w:rPr>
          <w:spacing w:val="40"/>
        </w:rPr>
        <w:t xml:space="preserve"> </w:t>
      </w:r>
      <w:r>
        <w:t>to a highly responsive system in the future.</w:t>
      </w:r>
    </w:p>
    <w:p w14:paraId="5CD64F56" w14:textId="77777777" w:rsidR="008A1036" w:rsidRDefault="00000000">
      <w:pPr>
        <w:pStyle w:val="BodyText"/>
        <w:spacing w:before="15" w:line="249" w:lineRule="auto"/>
        <w:ind w:left="199" w:right="257" w:firstLine="199"/>
        <w:jc w:val="both"/>
      </w:pPr>
      <w:r>
        <w:t>This can be further extended to a multi-modal based deci- sion support system with the addition of the IoT-based soil moisture sensors. The system can get more precise data by using satellite data and the one collected by sensors on the ground.</w:t>
      </w:r>
      <w:r>
        <w:rPr>
          <w:spacing w:val="40"/>
        </w:rPr>
        <w:t xml:space="preserve"> </w:t>
      </w:r>
      <w:r>
        <w:t>Both</w:t>
      </w:r>
      <w:r>
        <w:rPr>
          <w:spacing w:val="40"/>
        </w:rPr>
        <w:t xml:space="preserve"> </w:t>
      </w:r>
      <w:r>
        <w:t>aerial</w:t>
      </w:r>
      <w:r>
        <w:rPr>
          <w:spacing w:val="40"/>
        </w:rPr>
        <w:t xml:space="preserve"> </w:t>
      </w:r>
      <w:r>
        <w:t>and</w:t>
      </w:r>
      <w:r>
        <w:rPr>
          <w:spacing w:val="40"/>
        </w:rPr>
        <w:t xml:space="preserve"> </w:t>
      </w:r>
      <w:r>
        <w:t>in-situ</w:t>
      </w:r>
      <w:r>
        <w:rPr>
          <w:spacing w:val="40"/>
        </w:rPr>
        <w:t xml:space="preserve"> </w:t>
      </w:r>
      <w:r>
        <w:t>data</w:t>
      </w:r>
      <w:r>
        <w:rPr>
          <w:spacing w:val="40"/>
        </w:rPr>
        <w:t xml:space="preserve"> </w:t>
      </w:r>
      <w:r>
        <w:t>are</w:t>
      </w:r>
      <w:r>
        <w:rPr>
          <w:spacing w:val="40"/>
        </w:rPr>
        <w:t xml:space="preserve"> </w:t>
      </w:r>
      <w:r>
        <w:t>also</w:t>
      </w:r>
      <w:r>
        <w:rPr>
          <w:spacing w:val="40"/>
        </w:rPr>
        <w:t xml:space="preserve"> </w:t>
      </w:r>
      <w:r>
        <w:t>added,</w:t>
      </w:r>
      <w:r>
        <w:rPr>
          <w:spacing w:val="40"/>
        </w:rPr>
        <w:t xml:space="preserve"> </w:t>
      </w:r>
      <w:r>
        <w:t>which is consistent with the current trends of smart agriculture. By using a combination of both of these types of data, the system can get more trustworthy results.</w:t>
      </w:r>
    </w:p>
    <w:p w14:paraId="24AE79F9" w14:textId="77777777" w:rsidR="008A1036" w:rsidRDefault="00000000">
      <w:pPr>
        <w:pStyle w:val="BodyText"/>
        <w:spacing w:before="15" w:line="249" w:lineRule="auto"/>
        <w:ind w:left="199" w:right="257" w:firstLine="199"/>
        <w:jc w:val="both"/>
      </w:pPr>
      <w:r>
        <w:t>To make the system accessible and usable by other farming communities, one should build a multi-lingual interface to the system with the help of different tools, including Streamlit. The system must be in a position of supporting different languages like Tamil, Telugu, and Hindi. The languages are used widely in India. The system should be capable of supporting different languages such that it can be in a position to accommodate more people. The system will target farmers who may not be able to speak English. This system should be in a position to access different farming communities.</w:t>
      </w:r>
    </w:p>
    <w:p w14:paraId="548A163B" w14:textId="77777777" w:rsidR="008A1036" w:rsidRDefault="00000000">
      <w:pPr>
        <w:pStyle w:val="BodyText"/>
        <w:spacing w:before="14" w:line="249" w:lineRule="auto"/>
        <w:ind w:left="199" w:right="257" w:firstLine="199"/>
        <w:jc w:val="both"/>
      </w:pPr>
      <w:r>
        <w:t>Lastly, it is important to optimize the deep learning model with offline deployment of ResNet-50 based on INT8 quanti- zation to make CropLogic applicable to farmers. The model</w:t>
      </w:r>
      <w:r>
        <w:rPr>
          <w:spacing w:val="80"/>
          <w:w w:val="150"/>
        </w:rPr>
        <w:t xml:space="preserve"> </w:t>
      </w:r>
      <w:r>
        <w:t>is optimizable in offline applications on smartphones. The system can minimize calculations, power usage and reliance on network access.</w:t>
      </w:r>
    </w:p>
    <w:p w14:paraId="5083A7EE" w14:textId="77777777" w:rsidR="008A1036" w:rsidRDefault="008A1036">
      <w:pPr>
        <w:pStyle w:val="BodyText"/>
        <w:spacing w:before="33"/>
      </w:pPr>
    </w:p>
    <w:p w14:paraId="65CE2EC6" w14:textId="77777777" w:rsidR="008A1036" w:rsidRDefault="00000000">
      <w:pPr>
        <w:pStyle w:val="ListParagraph"/>
        <w:numPr>
          <w:ilvl w:val="0"/>
          <w:numId w:val="4"/>
        </w:numPr>
        <w:tabs>
          <w:tab w:val="left" w:pos="2384"/>
        </w:tabs>
        <w:ind w:left="2384" w:hanging="517"/>
        <w:jc w:val="left"/>
        <w:rPr>
          <w:sz w:val="20"/>
        </w:rPr>
      </w:pPr>
      <w:bookmarkStart w:id="33" w:name="Conclusion"/>
      <w:bookmarkEnd w:id="33"/>
      <w:r>
        <w:rPr>
          <w:smallCaps/>
          <w:spacing w:val="-2"/>
          <w:sz w:val="20"/>
        </w:rPr>
        <w:t>Conclusion</w:t>
      </w:r>
    </w:p>
    <w:p w14:paraId="31E54F8D" w14:textId="77777777" w:rsidR="008A1036" w:rsidRDefault="00000000">
      <w:pPr>
        <w:pStyle w:val="BodyText"/>
        <w:spacing w:before="163" w:line="249" w:lineRule="auto"/>
        <w:ind w:left="199" w:right="257" w:firstLine="199"/>
        <w:jc w:val="both"/>
      </w:pPr>
      <w:r>
        <w:t>In this paper, we have introduced, a production-grade de- cision support system that is zero-cost and AI-driven. It is aimed at facilitating precision agriculture. By incorporating intelligent</w:t>
      </w:r>
      <w:r>
        <w:rPr>
          <w:spacing w:val="-3"/>
        </w:rPr>
        <w:t xml:space="preserve"> </w:t>
      </w:r>
      <w:r>
        <w:t>modules</w:t>
      </w:r>
      <w:r>
        <w:rPr>
          <w:spacing w:val="-3"/>
        </w:rPr>
        <w:t xml:space="preserve"> </w:t>
      </w:r>
      <w:r>
        <w:t>such</w:t>
      </w:r>
      <w:r>
        <w:rPr>
          <w:spacing w:val="-3"/>
        </w:rPr>
        <w:t xml:space="preserve"> </w:t>
      </w:r>
      <w:r>
        <w:t>as</w:t>
      </w:r>
      <w:r>
        <w:rPr>
          <w:spacing w:val="-3"/>
        </w:rPr>
        <w:t xml:space="preserve"> </w:t>
      </w:r>
      <w:r>
        <w:t>satellite-based</w:t>
      </w:r>
      <w:r>
        <w:rPr>
          <w:spacing w:val="-3"/>
        </w:rPr>
        <w:t xml:space="preserve"> </w:t>
      </w:r>
      <w:r>
        <w:t>vegetation</w:t>
      </w:r>
      <w:r>
        <w:rPr>
          <w:spacing w:val="-3"/>
        </w:rPr>
        <w:t xml:space="preserve"> </w:t>
      </w:r>
      <w:r>
        <w:t>monitor- ing,</w:t>
      </w:r>
      <w:r>
        <w:rPr>
          <w:spacing w:val="-5"/>
        </w:rPr>
        <w:t xml:space="preserve"> </w:t>
      </w:r>
      <w:r>
        <w:t>crop</w:t>
      </w:r>
      <w:r>
        <w:rPr>
          <w:spacing w:val="-5"/>
        </w:rPr>
        <w:t xml:space="preserve"> </w:t>
      </w:r>
      <w:r>
        <w:t>disease</w:t>
      </w:r>
      <w:r>
        <w:rPr>
          <w:spacing w:val="-5"/>
        </w:rPr>
        <w:t xml:space="preserve"> </w:t>
      </w:r>
      <w:r>
        <w:t>classification</w:t>
      </w:r>
      <w:r>
        <w:rPr>
          <w:spacing w:val="-5"/>
        </w:rPr>
        <w:t xml:space="preserve"> </w:t>
      </w:r>
      <w:r>
        <w:t>using</w:t>
      </w:r>
      <w:r>
        <w:rPr>
          <w:spacing w:val="-5"/>
        </w:rPr>
        <w:t xml:space="preserve"> </w:t>
      </w:r>
      <w:r>
        <w:t>deep</w:t>
      </w:r>
      <w:r>
        <w:rPr>
          <w:spacing w:val="-5"/>
        </w:rPr>
        <w:t xml:space="preserve"> </w:t>
      </w:r>
      <w:r>
        <w:t>learning</w:t>
      </w:r>
      <w:r>
        <w:rPr>
          <w:spacing w:val="-5"/>
        </w:rPr>
        <w:t xml:space="preserve"> </w:t>
      </w:r>
      <w:r>
        <w:t>algorithms, and</w:t>
      </w:r>
      <w:r>
        <w:rPr>
          <w:spacing w:val="-2"/>
        </w:rPr>
        <w:t xml:space="preserve"> </w:t>
      </w:r>
      <w:r>
        <w:t>machine</w:t>
      </w:r>
      <w:r>
        <w:rPr>
          <w:spacing w:val="-2"/>
        </w:rPr>
        <w:t xml:space="preserve"> </w:t>
      </w:r>
      <w:r>
        <w:t>learning-based</w:t>
      </w:r>
      <w:r>
        <w:rPr>
          <w:spacing w:val="-2"/>
        </w:rPr>
        <w:t xml:space="preserve"> </w:t>
      </w:r>
      <w:r>
        <w:t>prediction,</w:t>
      </w:r>
      <w:r>
        <w:rPr>
          <w:spacing w:val="-2"/>
        </w:rPr>
        <w:t xml:space="preserve"> </w:t>
      </w:r>
      <w:r>
        <w:t>we</w:t>
      </w:r>
      <w:r>
        <w:rPr>
          <w:spacing w:val="-2"/>
        </w:rPr>
        <w:t xml:space="preserve"> </w:t>
      </w:r>
      <w:r>
        <w:t>have</w:t>
      </w:r>
      <w:r>
        <w:rPr>
          <w:spacing w:val="-2"/>
        </w:rPr>
        <w:t xml:space="preserve"> </w:t>
      </w:r>
      <w:r>
        <w:t>demonstrated the practical applicability of precision agriculture using only publicly available resources.</w:t>
      </w:r>
    </w:p>
    <w:p w14:paraId="4529A419" w14:textId="77777777" w:rsidR="008A1036" w:rsidRDefault="00000000">
      <w:pPr>
        <w:pStyle w:val="BodyText"/>
        <w:spacing w:before="15" w:line="249" w:lineRule="auto"/>
        <w:ind w:left="199" w:right="257" w:firstLine="199"/>
        <w:jc w:val="both"/>
      </w:pPr>
      <w:r>
        <w:t>The experimental results have demonstrated the efficacy of the proposed framework. In this paper, we have used a deep learning model that has obtained a Top-1 accuracy of 93.6 percent. This is using a ResNet50 model. This demonstrates that the model is robust enough to handle multi-class crop disease classification problems. In this paper, we have also used</w:t>
      </w:r>
      <w:r>
        <w:rPr>
          <w:spacing w:val="-5"/>
        </w:rPr>
        <w:t xml:space="preserve"> </w:t>
      </w:r>
      <w:r>
        <w:t>a</w:t>
      </w:r>
      <w:r>
        <w:rPr>
          <w:spacing w:val="-5"/>
        </w:rPr>
        <w:t xml:space="preserve"> </w:t>
      </w:r>
      <w:r>
        <w:t>vegetation</w:t>
      </w:r>
      <w:r>
        <w:rPr>
          <w:spacing w:val="-5"/>
        </w:rPr>
        <w:t xml:space="preserve"> </w:t>
      </w:r>
      <w:r>
        <w:t>stress</w:t>
      </w:r>
      <w:r>
        <w:rPr>
          <w:spacing w:val="-5"/>
        </w:rPr>
        <w:t xml:space="preserve"> </w:t>
      </w:r>
      <w:r>
        <w:t>detection</w:t>
      </w:r>
      <w:r>
        <w:rPr>
          <w:spacing w:val="-5"/>
        </w:rPr>
        <w:t xml:space="preserve"> </w:t>
      </w:r>
      <w:r>
        <w:t>model</w:t>
      </w:r>
      <w:r>
        <w:rPr>
          <w:spacing w:val="-5"/>
        </w:rPr>
        <w:t xml:space="preserve"> </w:t>
      </w:r>
      <w:r>
        <w:t>that</w:t>
      </w:r>
      <w:r>
        <w:rPr>
          <w:spacing w:val="-5"/>
        </w:rPr>
        <w:t xml:space="preserve"> </w:t>
      </w:r>
      <w:r>
        <w:t>has</w:t>
      </w:r>
      <w:r>
        <w:rPr>
          <w:spacing w:val="-5"/>
        </w:rPr>
        <w:t xml:space="preserve"> </w:t>
      </w:r>
      <w:r>
        <w:t>used</w:t>
      </w:r>
      <w:r>
        <w:rPr>
          <w:spacing w:val="-5"/>
        </w:rPr>
        <w:t xml:space="preserve"> </w:t>
      </w:r>
      <w:r>
        <w:t>adaptive Z-score normalization. This model has obtained an F1-score</w:t>
      </w:r>
      <w:r>
        <w:rPr>
          <w:spacing w:val="40"/>
        </w:rPr>
        <w:t xml:space="preserve"> </w:t>
      </w:r>
      <w:r>
        <w:t>of 0.871. This is 14.5 percent better than traditional models.</w:t>
      </w:r>
      <w:r>
        <w:rPr>
          <w:spacing w:val="80"/>
        </w:rPr>
        <w:t xml:space="preserve"> </w:t>
      </w:r>
      <w:r>
        <w:t>In this paper, we have also used a gradient boosting model</w:t>
      </w:r>
      <w:r>
        <w:rPr>
          <w:spacing w:val="40"/>
        </w:rPr>
        <w:t xml:space="preserve"> </w:t>
      </w:r>
      <w:r>
        <w:t>that has obtained an AUC of 0.913. This demonstrates that</w:t>
      </w:r>
      <w:r>
        <w:rPr>
          <w:spacing w:val="40"/>
        </w:rPr>
        <w:t xml:space="preserve"> </w:t>
      </w:r>
      <w:r>
        <w:t>this model is robust enough to handle problems related to</w:t>
      </w:r>
      <w:r>
        <w:rPr>
          <w:spacing w:val="80"/>
        </w:rPr>
        <w:t xml:space="preserve"> </w:t>
      </w:r>
      <w:r>
        <w:t>crop risks. In this paper, we have also demonstrated that this model is efficient enough to handle real-time problems. This</w:t>
      </w:r>
      <w:r>
        <w:rPr>
          <w:spacing w:val="40"/>
        </w:rPr>
        <w:t xml:space="preserve"> </w:t>
      </w:r>
      <w:r>
        <w:t>is because this model takes only 2.91 seconds.</w:t>
      </w:r>
    </w:p>
    <w:p w14:paraId="69891EAF" w14:textId="77777777" w:rsidR="008A1036" w:rsidRDefault="008A1036">
      <w:pPr>
        <w:pStyle w:val="BodyText"/>
        <w:spacing w:line="249" w:lineRule="auto"/>
        <w:jc w:val="both"/>
        <w:sectPr w:rsidR="008A1036">
          <w:pgSz w:w="12240" w:h="15840"/>
          <w:pgMar w:top="920" w:right="720" w:bottom="280" w:left="720" w:header="720" w:footer="720" w:gutter="0"/>
          <w:cols w:num="2" w:space="720" w:equalWidth="0">
            <w:col w:w="5281" w:space="40"/>
            <w:col w:w="5479"/>
          </w:cols>
        </w:sectPr>
      </w:pPr>
    </w:p>
    <w:p w14:paraId="4C6B03FA" w14:textId="77777777" w:rsidR="008A1036" w:rsidRDefault="00000000">
      <w:pPr>
        <w:pStyle w:val="BodyText"/>
        <w:spacing w:before="71" w:line="249" w:lineRule="auto"/>
        <w:ind w:left="259" w:firstLine="199"/>
        <w:jc w:val="both"/>
      </w:pPr>
      <w:r>
        <w:lastRenderedPageBreak/>
        <w:t>Moreover, the ablation studies also showed the importance of the two specific design decisions made in the develop-</w:t>
      </w:r>
      <w:r>
        <w:rPr>
          <w:spacing w:val="40"/>
        </w:rPr>
        <w:t xml:space="preserve"> </w:t>
      </w:r>
      <w:r>
        <w:t>ment of the proposed system, which are crop-specific Z-</w:t>
      </w:r>
      <w:r>
        <w:rPr>
          <w:spacing w:val="80"/>
        </w:rPr>
        <w:t xml:space="preserve"> </w:t>
      </w:r>
      <w:r>
        <w:t>score baselines and two-phase CNN fine-tuning, in improving the performance of the system. As shown in the results, the contributions of each component were significant.</w:t>
      </w:r>
    </w:p>
    <w:p w14:paraId="408476F2" w14:textId="77777777" w:rsidR="008A1036" w:rsidRDefault="00000000">
      <w:pPr>
        <w:pStyle w:val="BodyText"/>
        <w:spacing w:line="249" w:lineRule="auto"/>
        <w:ind w:left="259" w:firstLine="199"/>
        <w:jc w:val="both"/>
      </w:pPr>
      <w:r>
        <w:t>However, aside from the improvements in the performance metrics, the most significant contribution of the proposed CropLogic system is its ability to make the system acces-</w:t>
      </w:r>
      <w:r>
        <w:rPr>
          <w:spacing w:val="80"/>
        </w:rPr>
        <w:t xml:space="preserve"> </w:t>
      </w:r>
      <w:r>
        <w:t>sible to many farmers. With the use of free satellite images, open-source machine learning frameworks, and cloud-based deployment</w:t>
      </w:r>
      <w:r>
        <w:rPr>
          <w:spacing w:val="-11"/>
        </w:rPr>
        <w:t xml:space="preserve"> </w:t>
      </w:r>
      <w:r>
        <w:t>tools,</w:t>
      </w:r>
      <w:r>
        <w:rPr>
          <w:spacing w:val="-11"/>
        </w:rPr>
        <w:t xml:space="preserve"> </w:t>
      </w:r>
      <w:r>
        <w:t>the</w:t>
      </w:r>
      <w:r>
        <w:rPr>
          <w:spacing w:val="-11"/>
        </w:rPr>
        <w:t xml:space="preserve"> </w:t>
      </w:r>
      <w:r>
        <w:t>proposed</w:t>
      </w:r>
      <w:r>
        <w:rPr>
          <w:spacing w:val="-11"/>
        </w:rPr>
        <w:t xml:space="preserve"> </w:t>
      </w:r>
      <w:r>
        <w:t>system</w:t>
      </w:r>
      <w:r>
        <w:rPr>
          <w:spacing w:val="-11"/>
        </w:rPr>
        <w:t xml:space="preserve"> </w:t>
      </w:r>
      <w:r>
        <w:t>eliminated</w:t>
      </w:r>
      <w:r>
        <w:rPr>
          <w:spacing w:val="-11"/>
        </w:rPr>
        <w:t xml:space="preserve"> </w:t>
      </w:r>
      <w:r>
        <w:t>the</w:t>
      </w:r>
      <w:r>
        <w:rPr>
          <w:spacing w:val="-11"/>
        </w:rPr>
        <w:t xml:space="preserve"> </w:t>
      </w:r>
      <w:r>
        <w:t xml:space="preserve">financial barriers in the development of precision agriculture technolo- </w:t>
      </w:r>
      <w:r>
        <w:rPr>
          <w:spacing w:val="-2"/>
        </w:rPr>
        <w:t>gies.</w:t>
      </w:r>
    </w:p>
    <w:p w14:paraId="34D3F5AF" w14:textId="77777777" w:rsidR="008A1036" w:rsidRDefault="00000000">
      <w:pPr>
        <w:pStyle w:val="BodyText"/>
        <w:spacing w:line="249" w:lineRule="auto"/>
        <w:ind w:left="259" w:firstLine="199"/>
        <w:jc w:val="both"/>
      </w:pPr>
      <w:r>
        <w:t>Therefore, in concluding the paper, it is clear that the proposed system has shown the potential of the convergence</w:t>
      </w:r>
      <w:r>
        <w:rPr>
          <w:spacing w:val="40"/>
        </w:rPr>
        <w:t xml:space="preserve"> </w:t>
      </w:r>
      <w:r>
        <w:t>of open data ecosystems and modern AI technologies in revolutionizing the way agriculture is practiced in the future. Future studies could further improve the proposed system by incorporating multiple data sources such as weather forecasts, soil sensors, and IoT-based field monitoring. Moreover, the proposed system could also be further improved by enhanc- ing the generalization capability of the proposed system in different geographic locations.</w:t>
      </w:r>
    </w:p>
    <w:p w14:paraId="42851743" w14:textId="77777777" w:rsidR="008A1036" w:rsidRDefault="00000000">
      <w:pPr>
        <w:pStyle w:val="BodyText"/>
        <w:spacing w:before="123"/>
        <w:ind w:left="259"/>
        <w:jc w:val="center"/>
      </w:pPr>
      <w:bookmarkStart w:id="34" w:name="References"/>
      <w:bookmarkEnd w:id="34"/>
      <w:r>
        <w:rPr>
          <w:smallCaps/>
          <w:spacing w:val="-2"/>
        </w:rPr>
        <w:t>References</w:t>
      </w:r>
    </w:p>
    <w:p w14:paraId="06DA3345" w14:textId="77777777" w:rsidR="008A1036" w:rsidRDefault="00000000">
      <w:pPr>
        <w:pStyle w:val="ListParagraph"/>
        <w:numPr>
          <w:ilvl w:val="0"/>
          <w:numId w:val="2"/>
        </w:numPr>
        <w:tabs>
          <w:tab w:val="left" w:pos="622"/>
          <w:tab w:val="left" w:pos="624"/>
        </w:tabs>
        <w:spacing w:before="106" w:line="232" w:lineRule="auto"/>
        <w:jc w:val="both"/>
        <w:rPr>
          <w:sz w:val="16"/>
        </w:rPr>
      </w:pPr>
      <w:bookmarkStart w:id="35" w:name="_bookmark9"/>
      <w:bookmarkEnd w:id="35"/>
      <w:r>
        <w:rPr>
          <w:sz w:val="16"/>
        </w:rPr>
        <w:t>FAO, “The State of Food and Agriculture 2021,” FAO, Rome, 2021.</w:t>
      </w:r>
      <w:r>
        <w:rPr>
          <w:spacing w:val="40"/>
          <w:sz w:val="16"/>
        </w:rPr>
        <w:t xml:space="preserve"> </w:t>
      </w:r>
      <w:bookmarkStart w:id="36" w:name="_bookmark10"/>
      <w:bookmarkEnd w:id="36"/>
      <w:r>
        <w:rPr>
          <w:sz w:val="16"/>
        </w:rPr>
        <w:t xml:space="preserve">[Online]. Available: </w:t>
      </w:r>
      <w:hyperlink r:id="rId6">
        <w:r>
          <w:rPr>
            <w:sz w:val="16"/>
          </w:rPr>
          <w:t>https://www.fao.org/3/cb4474en/cb4474en.pdf</w:t>
        </w:r>
      </w:hyperlink>
    </w:p>
    <w:p w14:paraId="7BED8DF1" w14:textId="77777777" w:rsidR="008A1036" w:rsidRDefault="00000000">
      <w:pPr>
        <w:pStyle w:val="ListParagraph"/>
        <w:numPr>
          <w:ilvl w:val="0"/>
          <w:numId w:val="2"/>
        </w:numPr>
        <w:tabs>
          <w:tab w:val="left" w:pos="622"/>
          <w:tab w:val="left" w:pos="624"/>
        </w:tabs>
        <w:spacing w:before="1" w:line="232" w:lineRule="auto"/>
        <w:jc w:val="both"/>
        <w:rPr>
          <w:sz w:val="16"/>
        </w:rPr>
      </w:pPr>
      <w:r>
        <w:rPr>
          <w:sz w:val="16"/>
        </w:rPr>
        <w:t>D. P. Hughes and M. Salathe, “An open access repository of images on</w:t>
      </w:r>
      <w:r>
        <w:rPr>
          <w:spacing w:val="40"/>
          <w:sz w:val="16"/>
        </w:rPr>
        <w:t xml:space="preserve"> </w:t>
      </w:r>
      <w:r>
        <w:rPr>
          <w:sz w:val="16"/>
        </w:rPr>
        <w:t>plant health to enable the development of mobile disease diagnostics,”</w:t>
      </w:r>
      <w:r>
        <w:rPr>
          <w:spacing w:val="40"/>
          <w:sz w:val="16"/>
        </w:rPr>
        <w:t xml:space="preserve"> </w:t>
      </w:r>
      <w:bookmarkStart w:id="37" w:name="_bookmark11"/>
      <w:bookmarkEnd w:id="37"/>
      <w:r>
        <w:rPr>
          <w:i/>
          <w:sz w:val="16"/>
        </w:rPr>
        <w:t>arXiv:1511.08060</w:t>
      </w:r>
      <w:r>
        <w:rPr>
          <w:sz w:val="16"/>
        </w:rPr>
        <w:t>, 2015.</w:t>
      </w:r>
    </w:p>
    <w:p w14:paraId="636B5960" w14:textId="77777777" w:rsidR="008A1036" w:rsidRDefault="00000000">
      <w:pPr>
        <w:pStyle w:val="ListParagraph"/>
        <w:numPr>
          <w:ilvl w:val="0"/>
          <w:numId w:val="2"/>
        </w:numPr>
        <w:tabs>
          <w:tab w:val="left" w:pos="622"/>
        </w:tabs>
        <w:spacing w:line="180" w:lineRule="exact"/>
        <w:ind w:left="622" w:hanging="284"/>
        <w:jc w:val="both"/>
        <w:rPr>
          <w:sz w:val="16"/>
        </w:rPr>
      </w:pPr>
      <w:r>
        <w:rPr>
          <w:sz w:val="16"/>
        </w:rPr>
        <w:t>R.</w:t>
      </w:r>
      <w:r>
        <w:rPr>
          <w:spacing w:val="12"/>
          <w:sz w:val="16"/>
        </w:rPr>
        <w:t xml:space="preserve"> </w:t>
      </w:r>
      <w:r>
        <w:rPr>
          <w:sz w:val="16"/>
        </w:rPr>
        <w:t>N.</w:t>
      </w:r>
      <w:r>
        <w:rPr>
          <w:spacing w:val="12"/>
          <w:sz w:val="16"/>
        </w:rPr>
        <w:t xml:space="preserve"> </w:t>
      </w:r>
      <w:r>
        <w:rPr>
          <w:sz w:val="16"/>
        </w:rPr>
        <w:t>Sahoo</w:t>
      </w:r>
      <w:r>
        <w:rPr>
          <w:spacing w:val="13"/>
          <w:sz w:val="16"/>
        </w:rPr>
        <w:t xml:space="preserve"> </w:t>
      </w:r>
      <w:r>
        <w:rPr>
          <w:sz w:val="16"/>
        </w:rPr>
        <w:t>et</w:t>
      </w:r>
      <w:r>
        <w:rPr>
          <w:spacing w:val="12"/>
          <w:sz w:val="16"/>
        </w:rPr>
        <w:t xml:space="preserve"> </w:t>
      </w:r>
      <w:r>
        <w:rPr>
          <w:sz w:val="16"/>
        </w:rPr>
        <w:t>al.,</w:t>
      </w:r>
      <w:r>
        <w:rPr>
          <w:spacing w:val="13"/>
          <w:sz w:val="16"/>
        </w:rPr>
        <w:t xml:space="preserve"> </w:t>
      </w:r>
      <w:r>
        <w:rPr>
          <w:sz w:val="16"/>
        </w:rPr>
        <w:t>“Crop</w:t>
      </w:r>
      <w:r>
        <w:rPr>
          <w:spacing w:val="12"/>
          <w:sz w:val="16"/>
        </w:rPr>
        <w:t xml:space="preserve"> </w:t>
      </w:r>
      <w:r>
        <w:rPr>
          <w:sz w:val="16"/>
        </w:rPr>
        <w:t>health</w:t>
      </w:r>
      <w:r>
        <w:rPr>
          <w:spacing w:val="13"/>
          <w:sz w:val="16"/>
        </w:rPr>
        <w:t xml:space="preserve"> </w:t>
      </w:r>
      <w:r>
        <w:rPr>
          <w:sz w:val="16"/>
        </w:rPr>
        <w:t>monitoring</w:t>
      </w:r>
      <w:r>
        <w:rPr>
          <w:spacing w:val="12"/>
          <w:sz w:val="16"/>
        </w:rPr>
        <w:t xml:space="preserve"> </w:t>
      </w:r>
      <w:r>
        <w:rPr>
          <w:sz w:val="16"/>
        </w:rPr>
        <w:t>using</w:t>
      </w:r>
      <w:r>
        <w:rPr>
          <w:spacing w:val="13"/>
          <w:sz w:val="16"/>
        </w:rPr>
        <w:t xml:space="preserve"> </w:t>
      </w:r>
      <w:r>
        <w:rPr>
          <w:sz w:val="16"/>
        </w:rPr>
        <w:t>Sentinel-2</w:t>
      </w:r>
      <w:r>
        <w:rPr>
          <w:spacing w:val="12"/>
          <w:sz w:val="16"/>
        </w:rPr>
        <w:t xml:space="preserve"> </w:t>
      </w:r>
      <w:r>
        <w:rPr>
          <w:spacing w:val="-2"/>
          <w:sz w:val="16"/>
        </w:rPr>
        <w:t>satellite,”</w:t>
      </w:r>
    </w:p>
    <w:p w14:paraId="28509769" w14:textId="77777777" w:rsidR="008A1036" w:rsidRDefault="00000000">
      <w:pPr>
        <w:spacing w:line="179" w:lineRule="exact"/>
        <w:ind w:left="624"/>
        <w:jc w:val="both"/>
        <w:rPr>
          <w:sz w:val="16"/>
        </w:rPr>
      </w:pPr>
      <w:bookmarkStart w:id="38" w:name="_bookmark12"/>
      <w:bookmarkEnd w:id="38"/>
      <w:r>
        <w:rPr>
          <w:i/>
          <w:sz w:val="16"/>
        </w:rPr>
        <w:t>J.</w:t>
      </w:r>
      <w:r>
        <w:rPr>
          <w:i/>
          <w:spacing w:val="11"/>
          <w:sz w:val="16"/>
        </w:rPr>
        <w:t xml:space="preserve"> </w:t>
      </w:r>
      <w:r>
        <w:rPr>
          <w:i/>
          <w:sz w:val="16"/>
        </w:rPr>
        <w:t>Indian</w:t>
      </w:r>
      <w:r>
        <w:rPr>
          <w:i/>
          <w:spacing w:val="11"/>
          <w:sz w:val="16"/>
        </w:rPr>
        <w:t xml:space="preserve"> </w:t>
      </w:r>
      <w:r>
        <w:rPr>
          <w:i/>
          <w:sz w:val="16"/>
        </w:rPr>
        <w:t>Soc.</w:t>
      </w:r>
      <w:r>
        <w:rPr>
          <w:i/>
          <w:spacing w:val="12"/>
          <w:sz w:val="16"/>
        </w:rPr>
        <w:t xml:space="preserve"> </w:t>
      </w:r>
      <w:r>
        <w:rPr>
          <w:i/>
          <w:sz w:val="16"/>
        </w:rPr>
        <w:t>Remote</w:t>
      </w:r>
      <w:r>
        <w:rPr>
          <w:i/>
          <w:spacing w:val="11"/>
          <w:sz w:val="16"/>
        </w:rPr>
        <w:t xml:space="preserve"> </w:t>
      </w:r>
      <w:r>
        <w:rPr>
          <w:i/>
          <w:sz w:val="16"/>
        </w:rPr>
        <w:t>Sens.</w:t>
      </w:r>
      <w:r>
        <w:rPr>
          <w:sz w:val="16"/>
        </w:rPr>
        <w:t>,</w:t>
      </w:r>
      <w:r>
        <w:rPr>
          <w:spacing w:val="11"/>
          <w:sz w:val="16"/>
        </w:rPr>
        <w:t xml:space="preserve"> </w:t>
      </w:r>
      <w:r>
        <w:rPr>
          <w:sz w:val="16"/>
        </w:rPr>
        <w:t>vol.</w:t>
      </w:r>
      <w:r>
        <w:rPr>
          <w:spacing w:val="12"/>
          <w:sz w:val="16"/>
        </w:rPr>
        <w:t xml:space="preserve"> </w:t>
      </w:r>
      <w:r>
        <w:rPr>
          <w:sz w:val="16"/>
        </w:rPr>
        <w:t>47,</w:t>
      </w:r>
      <w:r>
        <w:rPr>
          <w:spacing w:val="11"/>
          <w:sz w:val="16"/>
        </w:rPr>
        <w:t xml:space="preserve"> </w:t>
      </w:r>
      <w:r>
        <w:rPr>
          <w:sz w:val="16"/>
        </w:rPr>
        <w:t>no.</w:t>
      </w:r>
      <w:r>
        <w:rPr>
          <w:spacing w:val="11"/>
          <w:sz w:val="16"/>
        </w:rPr>
        <w:t xml:space="preserve"> </w:t>
      </w:r>
      <w:r>
        <w:rPr>
          <w:sz w:val="16"/>
        </w:rPr>
        <w:t>5,</w:t>
      </w:r>
      <w:r>
        <w:rPr>
          <w:spacing w:val="12"/>
          <w:sz w:val="16"/>
        </w:rPr>
        <w:t xml:space="preserve"> </w:t>
      </w:r>
      <w:r>
        <w:rPr>
          <w:sz w:val="16"/>
        </w:rPr>
        <w:t>pp.</w:t>
      </w:r>
      <w:r>
        <w:rPr>
          <w:spacing w:val="11"/>
          <w:sz w:val="16"/>
        </w:rPr>
        <w:t xml:space="preserve"> </w:t>
      </w:r>
      <w:r>
        <w:rPr>
          <w:sz w:val="16"/>
        </w:rPr>
        <w:t>859–868,</w:t>
      </w:r>
      <w:r>
        <w:rPr>
          <w:spacing w:val="11"/>
          <w:sz w:val="16"/>
        </w:rPr>
        <w:t xml:space="preserve"> </w:t>
      </w:r>
      <w:r>
        <w:rPr>
          <w:spacing w:val="-2"/>
          <w:sz w:val="16"/>
        </w:rPr>
        <w:t>2019.</w:t>
      </w:r>
    </w:p>
    <w:p w14:paraId="36CD6153" w14:textId="77777777" w:rsidR="008A1036" w:rsidRDefault="00000000">
      <w:pPr>
        <w:pStyle w:val="ListParagraph"/>
        <w:numPr>
          <w:ilvl w:val="0"/>
          <w:numId w:val="2"/>
        </w:numPr>
        <w:tabs>
          <w:tab w:val="left" w:pos="622"/>
          <w:tab w:val="left" w:pos="624"/>
        </w:tabs>
        <w:spacing w:before="3" w:line="232" w:lineRule="auto"/>
        <w:jc w:val="left"/>
        <w:rPr>
          <w:sz w:val="16"/>
        </w:rPr>
      </w:pPr>
      <w:r>
        <w:rPr>
          <w:sz w:val="16"/>
        </w:rPr>
        <w:t>S. Jeong, J.-H. Ryu, and J.-I. Kim, “Cloud masking and NDVI quality</w:t>
      </w:r>
      <w:r>
        <w:rPr>
          <w:spacing w:val="40"/>
          <w:sz w:val="16"/>
        </w:rPr>
        <w:t xml:space="preserve"> </w:t>
      </w:r>
      <w:r>
        <w:rPr>
          <w:sz w:val="16"/>
        </w:rPr>
        <w:t>assessment</w:t>
      </w:r>
      <w:r>
        <w:rPr>
          <w:spacing w:val="11"/>
          <w:sz w:val="16"/>
        </w:rPr>
        <w:t xml:space="preserve"> </w:t>
      </w:r>
      <w:r>
        <w:rPr>
          <w:sz w:val="16"/>
        </w:rPr>
        <w:t>for</w:t>
      </w:r>
      <w:r>
        <w:rPr>
          <w:spacing w:val="11"/>
          <w:sz w:val="16"/>
        </w:rPr>
        <w:t xml:space="preserve"> </w:t>
      </w:r>
      <w:r>
        <w:rPr>
          <w:sz w:val="16"/>
        </w:rPr>
        <w:t>vegetation</w:t>
      </w:r>
      <w:r>
        <w:rPr>
          <w:spacing w:val="11"/>
          <w:sz w:val="16"/>
        </w:rPr>
        <w:t xml:space="preserve"> </w:t>
      </w:r>
      <w:r>
        <w:rPr>
          <w:sz w:val="16"/>
        </w:rPr>
        <w:t>monitoring,”</w:t>
      </w:r>
      <w:r>
        <w:rPr>
          <w:spacing w:val="11"/>
          <w:sz w:val="16"/>
        </w:rPr>
        <w:t xml:space="preserve"> </w:t>
      </w:r>
      <w:r>
        <w:rPr>
          <w:i/>
          <w:sz w:val="16"/>
        </w:rPr>
        <w:t>Remote</w:t>
      </w:r>
      <w:r>
        <w:rPr>
          <w:i/>
          <w:spacing w:val="11"/>
          <w:sz w:val="16"/>
        </w:rPr>
        <w:t xml:space="preserve"> </w:t>
      </w:r>
      <w:r>
        <w:rPr>
          <w:i/>
          <w:sz w:val="16"/>
        </w:rPr>
        <w:t>Sensing</w:t>
      </w:r>
      <w:r>
        <w:rPr>
          <w:sz w:val="16"/>
        </w:rPr>
        <w:t>,</w:t>
      </w:r>
      <w:r>
        <w:rPr>
          <w:spacing w:val="11"/>
          <w:sz w:val="16"/>
        </w:rPr>
        <w:t xml:space="preserve"> </w:t>
      </w:r>
      <w:r>
        <w:rPr>
          <w:sz w:val="16"/>
        </w:rPr>
        <w:t>vol.</w:t>
      </w:r>
      <w:r>
        <w:rPr>
          <w:spacing w:val="11"/>
          <w:sz w:val="16"/>
        </w:rPr>
        <w:t xml:space="preserve"> </w:t>
      </w:r>
      <w:r>
        <w:rPr>
          <w:sz w:val="16"/>
        </w:rPr>
        <w:t>14,</w:t>
      </w:r>
      <w:r>
        <w:rPr>
          <w:spacing w:val="11"/>
          <w:sz w:val="16"/>
        </w:rPr>
        <w:t xml:space="preserve"> </w:t>
      </w:r>
      <w:r>
        <w:rPr>
          <w:sz w:val="16"/>
        </w:rPr>
        <w:t>no.</w:t>
      </w:r>
      <w:r>
        <w:rPr>
          <w:spacing w:val="11"/>
          <w:sz w:val="16"/>
        </w:rPr>
        <w:t xml:space="preserve"> </w:t>
      </w:r>
      <w:r>
        <w:rPr>
          <w:spacing w:val="-5"/>
          <w:sz w:val="16"/>
        </w:rPr>
        <w:t>3,</w:t>
      </w:r>
    </w:p>
    <w:p w14:paraId="001B8041" w14:textId="77777777" w:rsidR="008A1036" w:rsidRDefault="00000000">
      <w:pPr>
        <w:spacing w:line="179" w:lineRule="exact"/>
        <w:ind w:left="624"/>
        <w:rPr>
          <w:sz w:val="16"/>
        </w:rPr>
      </w:pPr>
      <w:bookmarkStart w:id="39" w:name="_bookmark13"/>
      <w:bookmarkEnd w:id="39"/>
      <w:r>
        <w:rPr>
          <w:sz w:val="16"/>
        </w:rPr>
        <w:t>p.</w:t>
      </w:r>
      <w:r>
        <w:rPr>
          <w:spacing w:val="13"/>
          <w:sz w:val="16"/>
        </w:rPr>
        <w:t xml:space="preserve"> </w:t>
      </w:r>
      <w:r>
        <w:rPr>
          <w:sz w:val="16"/>
        </w:rPr>
        <w:t>712,</w:t>
      </w:r>
      <w:r>
        <w:rPr>
          <w:spacing w:val="13"/>
          <w:sz w:val="16"/>
        </w:rPr>
        <w:t xml:space="preserve"> </w:t>
      </w:r>
      <w:r>
        <w:rPr>
          <w:spacing w:val="-2"/>
          <w:sz w:val="16"/>
        </w:rPr>
        <w:t>2022.</w:t>
      </w:r>
    </w:p>
    <w:p w14:paraId="3A13DB96" w14:textId="77777777" w:rsidR="008A1036" w:rsidRDefault="00000000">
      <w:pPr>
        <w:pStyle w:val="ListParagraph"/>
        <w:numPr>
          <w:ilvl w:val="0"/>
          <w:numId w:val="2"/>
        </w:numPr>
        <w:tabs>
          <w:tab w:val="left" w:pos="622"/>
          <w:tab w:val="left" w:pos="624"/>
        </w:tabs>
        <w:spacing w:before="2" w:line="232" w:lineRule="auto"/>
        <w:jc w:val="left"/>
        <w:rPr>
          <w:sz w:val="16"/>
        </w:rPr>
      </w:pPr>
      <w:r>
        <w:rPr>
          <w:sz w:val="16"/>
        </w:rPr>
        <w:t>USDA</w:t>
      </w:r>
      <w:r>
        <w:rPr>
          <w:spacing w:val="36"/>
          <w:sz w:val="16"/>
        </w:rPr>
        <w:t xml:space="preserve"> </w:t>
      </w:r>
      <w:r>
        <w:rPr>
          <w:sz w:val="16"/>
        </w:rPr>
        <w:t>NASS,</w:t>
      </w:r>
      <w:r>
        <w:rPr>
          <w:spacing w:val="36"/>
          <w:sz w:val="16"/>
        </w:rPr>
        <w:t xml:space="preserve"> </w:t>
      </w:r>
      <w:r>
        <w:rPr>
          <w:sz w:val="16"/>
        </w:rPr>
        <w:t>“Crop</w:t>
      </w:r>
      <w:r>
        <w:rPr>
          <w:spacing w:val="36"/>
          <w:sz w:val="16"/>
        </w:rPr>
        <w:t xml:space="preserve"> </w:t>
      </w:r>
      <w:r>
        <w:rPr>
          <w:sz w:val="16"/>
        </w:rPr>
        <w:t>Progress</w:t>
      </w:r>
      <w:r>
        <w:rPr>
          <w:spacing w:val="36"/>
          <w:sz w:val="16"/>
        </w:rPr>
        <w:t xml:space="preserve"> </w:t>
      </w:r>
      <w:r>
        <w:rPr>
          <w:sz w:val="16"/>
        </w:rPr>
        <w:t>and</w:t>
      </w:r>
      <w:r>
        <w:rPr>
          <w:spacing w:val="36"/>
          <w:sz w:val="16"/>
        </w:rPr>
        <w:t xml:space="preserve"> </w:t>
      </w:r>
      <w:r>
        <w:rPr>
          <w:sz w:val="16"/>
        </w:rPr>
        <w:t>Condition:</w:t>
      </w:r>
      <w:r>
        <w:rPr>
          <w:spacing w:val="36"/>
          <w:sz w:val="16"/>
        </w:rPr>
        <w:t xml:space="preserve"> </w:t>
      </w:r>
      <w:r>
        <w:rPr>
          <w:sz w:val="16"/>
        </w:rPr>
        <w:t>Vegetation</w:t>
      </w:r>
      <w:r>
        <w:rPr>
          <w:spacing w:val="36"/>
          <w:sz w:val="16"/>
        </w:rPr>
        <w:t xml:space="preserve"> </w:t>
      </w:r>
      <w:r>
        <w:rPr>
          <w:sz w:val="16"/>
        </w:rPr>
        <w:t>Condition</w:t>
      </w:r>
      <w:r>
        <w:rPr>
          <w:spacing w:val="40"/>
          <w:sz w:val="16"/>
        </w:rPr>
        <w:t xml:space="preserve"> </w:t>
      </w:r>
      <w:bookmarkStart w:id="40" w:name="_bookmark14"/>
      <w:bookmarkEnd w:id="40"/>
      <w:r>
        <w:rPr>
          <w:sz w:val="16"/>
        </w:rPr>
        <w:t>Report,” USDA, Washington D.C., 2020.</w:t>
      </w:r>
    </w:p>
    <w:p w14:paraId="26DBD626" w14:textId="77777777" w:rsidR="008A1036" w:rsidRDefault="00000000">
      <w:pPr>
        <w:pStyle w:val="ListParagraph"/>
        <w:numPr>
          <w:ilvl w:val="0"/>
          <w:numId w:val="2"/>
        </w:numPr>
        <w:tabs>
          <w:tab w:val="left" w:pos="622"/>
        </w:tabs>
        <w:spacing w:line="179" w:lineRule="exact"/>
        <w:ind w:left="622" w:hanging="284"/>
        <w:jc w:val="left"/>
        <w:rPr>
          <w:sz w:val="16"/>
        </w:rPr>
      </w:pPr>
      <w:r>
        <w:rPr>
          <w:sz w:val="16"/>
        </w:rPr>
        <w:t>A.</w:t>
      </w:r>
      <w:r>
        <w:rPr>
          <w:spacing w:val="26"/>
          <w:sz w:val="16"/>
        </w:rPr>
        <w:t xml:space="preserve"> </w:t>
      </w:r>
      <w:r>
        <w:rPr>
          <w:sz w:val="16"/>
        </w:rPr>
        <w:t>Begue</w:t>
      </w:r>
      <w:r>
        <w:rPr>
          <w:spacing w:val="26"/>
          <w:sz w:val="16"/>
        </w:rPr>
        <w:t xml:space="preserve"> </w:t>
      </w:r>
      <w:r>
        <w:rPr>
          <w:sz w:val="16"/>
        </w:rPr>
        <w:t>et</w:t>
      </w:r>
      <w:r>
        <w:rPr>
          <w:spacing w:val="26"/>
          <w:sz w:val="16"/>
        </w:rPr>
        <w:t xml:space="preserve"> </w:t>
      </w:r>
      <w:r>
        <w:rPr>
          <w:sz w:val="16"/>
        </w:rPr>
        <w:t>al.,</w:t>
      </w:r>
      <w:r>
        <w:rPr>
          <w:spacing w:val="27"/>
          <w:sz w:val="16"/>
        </w:rPr>
        <w:t xml:space="preserve"> </w:t>
      </w:r>
      <w:r>
        <w:rPr>
          <w:sz w:val="16"/>
        </w:rPr>
        <w:t>“Remote</w:t>
      </w:r>
      <w:r>
        <w:rPr>
          <w:spacing w:val="26"/>
          <w:sz w:val="16"/>
        </w:rPr>
        <w:t xml:space="preserve"> </w:t>
      </w:r>
      <w:r>
        <w:rPr>
          <w:sz w:val="16"/>
        </w:rPr>
        <w:t>sensing</w:t>
      </w:r>
      <w:r>
        <w:rPr>
          <w:spacing w:val="26"/>
          <w:sz w:val="16"/>
        </w:rPr>
        <w:t xml:space="preserve"> </w:t>
      </w:r>
      <w:r>
        <w:rPr>
          <w:sz w:val="16"/>
        </w:rPr>
        <w:t>and</w:t>
      </w:r>
      <w:r>
        <w:rPr>
          <w:spacing w:val="26"/>
          <w:sz w:val="16"/>
        </w:rPr>
        <w:t xml:space="preserve"> </w:t>
      </w:r>
      <w:r>
        <w:rPr>
          <w:sz w:val="16"/>
        </w:rPr>
        <w:t>cropping</w:t>
      </w:r>
      <w:r>
        <w:rPr>
          <w:spacing w:val="26"/>
          <w:sz w:val="16"/>
        </w:rPr>
        <w:t xml:space="preserve"> </w:t>
      </w:r>
      <w:r>
        <w:rPr>
          <w:sz w:val="16"/>
        </w:rPr>
        <w:t>practices:</w:t>
      </w:r>
      <w:r>
        <w:rPr>
          <w:spacing w:val="27"/>
          <w:sz w:val="16"/>
        </w:rPr>
        <w:t xml:space="preserve"> </w:t>
      </w:r>
      <w:r>
        <w:rPr>
          <w:sz w:val="16"/>
        </w:rPr>
        <w:t>A</w:t>
      </w:r>
      <w:r>
        <w:rPr>
          <w:spacing w:val="26"/>
          <w:sz w:val="16"/>
        </w:rPr>
        <w:t xml:space="preserve"> </w:t>
      </w:r>
      <w:r>
        <w:rPr>
          <w:spacing w:val="-2"/>
          <w:sz w:val="16"/>
        </w:rPr>
        <w:t>review,”</w:t>
      </w:r>
    </w:p>
    <w:p w14:paraId="5AB32AB2" w14:textId="77777777" w:rsidR="008A1036" w:rsidRDefault="00000000">
      <w:pPr>
        <w:spacing w:line="179" w:lineRule="exact"/>
        <w:ind w:left="624"/>
        <w:rPr>
          <w:sz w:val="16"/>
        </w:rPr>
      </w:pPr>
      <w:bookmarkStart w:id="41" w:name="_bookmark15"/>
      <w:bookmarkEnd w:id="41"/>
      <w:r>
        <w:rPr>
          <w:i/>
          <w:sz w:val="16"/>
        </w:rPr>
        <w:t>Remote</w:t>
      </w:r>
      <w:r>
        <w:rPr>
          <w:i/>
          <w:spacing w:val="11"/>
          <w:sz w:val="16"/>
        </w:rPr>
        <w:t xml:space="preserve"> </w:t>
      </w:r>
      <w:r>
        <w:rPr>
          <w:i/>
          <w:sz w:val="16"/>
        </w:rPr>
        <w:t>Sensing</w:t>
      </w:r>
      <w:r>
        <w:rPr>
          <w:sz w:val="16"/>
        </w:rPr>
        <w:t>,</w:t>
      </w:r>
      <w:r>
        <w:rPr>
          <w:spacing w:val="12"/>
          <w:sz w:val="16"/>
        </w:rPr>
        <w:t xml:space="preserve"> </w:t>
      </w:r>
      <w:r>
        <w:rPr>
          <w:sz w:val="16"/>
        </w:rPr>
        <w:t>vol.</w:t>
      </w:r>
      <w:r>
        <w:rPr>
          <w:spacing w:val="12"/>
          <w:sz w:val="16"/>
        </w:rPr>
        <w:t xml:space="preserve"> </w:t>
      </w:r>
      <w:r>
        <w:rPr>
          <w:sz w:val="16"/>
        </w:rPr>
        <w:t>10,</w:t>
      </w:r>
      <w:r>
        <w:rPr>
          <w:spacing w:val="12"/>
          <w:sz w:val="16"/>
        </w:rPr>
        <w:t xml:space="preserve"> </w:t>
      </w:r>
      <w:r>
        <w:rPr>
          <w:sz w:val="16"/>
        </w:rPr>
        <w:t>no.</w:t>
      </w:r>
      <w:r>
        <w:rPr>
          <w:spacing w:val="12"/>
          <w:sz w:val="16"/>
        </w:rPr>
        <w:t xml:space="preserve"> </w:t>
      </w:r>
      <w:r>
        <w:rPr>
          <w:sz w:val="16"/>
        </w:rPr>
        <w:t>1,</w:t>
      </w:r>
      <w:r>
        <w:rPr>
          <w:spacing w:val="12"/>
          <w:sz w:val="16"/>
        </w:rPr>
        <w:t xml:space="preserve"> </w:t>
      </w:r>
      <w:r>
        <w:rPr>
          <w:sz w:val="16"/>
        </w:rPr>
        <w:t>p.</w:t>
      </w:r>
      <w:r>
        <w:rPr>
          <w:spacing w:val="12"/>
          <w:sz w:val="16"/>
        </w:rPr>
        <w:t xml:space="preserve"> </w:t>
      </w:r>
      <w:r>
        <w:rPr>
          <w:sz w:val="16"/>
        </w:rPr>
        <w:t>99,</w:t>
      </w:r>
      <w:r>
        <w:rPr>
          <w:spacing w:val="11"/>
          <w:sz w:val="16"/>
        </w:rPr>
        <w:t xml:space="preserve"> </w:t>
      </w:r>
      <w:r>
        <w:rPr>
          <w:spacing w:val="-2"/>
          <w:sz w:val="16"/>
        </w:rPr>
        <w:t>2018.</w:t>
      </w:r>
    </w:p>
    <w:p w14:paraId="2679E607" w14:textId="77777777" w:rsidR="008A1036" w:rsidRDefault="00000000">
      <w:pPr>
        <w:pStyle w:val="ListParagraph"/>
        <w:numPr>
          <w:ilvl w:val="0"/>
          <w:numId w:val="2"/>
        </w:numPr>
        <w:tabs>
          <w:tab w:val="left" w:pos="622"/>
          <w:tab w:val="left" w:pos="624"/>
        </w:tabs>
        <w:spacing w:before="2" w:line="232" w:lineRule="auto"/>
        <w:jc w:val="both"/>
        <w:rPr>
          <w:sz w:val="16"/>
        </w:rPr>
      </w:pPr>
      <w:r>
        <w:rPr>
          <w:sz w:val="16"/>
        </w:rPr>
        <w:t>S. P. Mohanty, D. P. Hughes, and M. Salathe, “Using deep learning for</w:t>
      </w:r>
      <w:r>
        <w:rPr>
          <w:spacing w:val="40"/>
          <w:sz w:val="16"/>
        </w:rPr>
        <w:t xml:space="preserve"> </w:t>
      </w:r>
      <w:r>
        <w:rPr>
          <w:sz w:val="16"/>
        </w:rPr>
        <w:t xml:space="preserve">image-based plant disease detection,” </w:t>
      </w:r>
      <w:r>
        <w:rPr>
          <w:i/>
          <w:sz w:val="16"/>
        </w:rPr>
        <w:t>Front. Plant Sci.</w:t>
      </w:r>
      <w:r>
        <w:rPr>
          <w:sz w:val="16"/>
        </w:rPr>
        <w:t>, vol. 7, p. 1419,</w:t>
      </w:r>
      <w:r>
        <w:rPr>
          <w:spacing w:val="40"/>
          <w:sz w:val="16"/>
        </w:rPr>
        <w:t xml:space="preserve"> </w:t>
      </w:r>
      <w:bookmarkStart w:id="42" w:name="_bookmark16"/>
      <w:bookmarkEnd w:id="42"/>
      <w:r>
        <w:rPr>
          <w:spacing w:val="-2"/>
          <w:sz w:val="16"/>
        </w:rPr>
        <w:t>2016.</w:t>
      </w:r>
    </w:p>
    <w:p w14:paraId="2D7A5B95" w14:textId="77777777" w:rsidR="008A1036" w:rsidRDefault="00000000">
      <w:pPr>
        <w:pStyle w:val="ListParagraph"/>
        <w:numPr>
          <w:ilvl w:val="0"/>
          <w:numId w:val="2"/>
        </w:numPr>
        <w:tabs>
          <w:tab w:val="left" w:pos="622"/>
          <w:tab w:val="left" w:pos="624"/>
        </w:tabs>
        <w:spacing w:before="2" w:line="232" w:lineRule="auto"/>
        <w:jc w:val="both"/>
        <w:rPr>
          <w:sz w:val="16"/>
        </w:rPr>
      </w:pPr>
      <w:r>
        <w:rPr>
          <w:sz w:val="16"/>
        </w:rPr>
        <w:t>J. Deng et al., “ImageNet: A large-scale hierarchical image database,”</w:t>
      </w:r>
      <w:r>
        <w:rPr>
          <w:spacing w:val="80"/>
          <w:sz w:val="16"/>
        </w:rPr>
        <w:t xml:space="preserve"> </w:t>
      </w:r>
      <w:bookmarkStart w:id="43" w:name="_bookmark17"/>
      <w:bookmarkEnd w:id="43"/>
      <w:r>
        <w:rPr>
          <w:sz w:val="16"/>
        </w:rPr>
        <w:t xml:space="preserve">in </w:t>
      </w:r>
      <w:r>
        <w:rPr>
          <w:i/>
          <w:sz w:val="16"/>
        </w:rPr>
        <w:t>Proc. CVPR 2009</w:t>
      </w:r>
      <w:r>
        <w:rPr>
          <w:sz w:val="16"/>
        </w:rPr>
        <w:t>, pp. 248–255, IEEE, 2009.</w:t>
      </w:r>
    </w:p>
    <w:p w14:paraId="4A183014" w14:textId="77777777" w:rsidR="008A1036" w:rsidRDefault="00000000">
      <w:pPr>
        <w:pStyle w:val="ListParagraph"/>
        <w:numPr>
          <w:ilvl w:val="0"/>
          <w:numId w:val="2"/>
        </w:numPr>
        <w:tabs>
          <w:tab w:val="left" w:pos="622"/>
          <w:tab w:val="left" w:pos="624"/>
        </w:tabs>
        <w:spacing w:before="2" w:line="232" w:lineRule="auto"/>
        <w:jc w:val="both"/>
        <w:rPr>
          <w:sz w:val="16"/>
        </w:rPr>
      </w:pPr>
      <w:r>
        <w:rPr>
          <w:sz w:val="16"/>
        </w:rPr>
        <w:t>Y. Toda and F. Okura, “How convolutional neural networks diagnose</w:t>
      </w:r>
      <w:r>
        <w:rPr>
          <w:spacing w:val="40"/>
          <w:sz w:val="16"/>
        </w:rPr>
        <w:t xml:space="preserve"> </w:t>
      </w:r>
      <w:bookmarkStart w:id="44" w:name="_bookmark18"/>
      <w:bookmarkEnd w:id="44"/>
      <w:r>
        <w:rPr>
          <w:sz w:val="16"/>
        </w:rPr>
        <w:t xml:space="preserve">plant disease,” </w:t>
      </w:r>
      <w:r>
        <w:rPr>
          <w:i/>
          <w:sz w:val="16"/>
        </w:rPr>
        <w:t>Plant Phenomics</w:t>
      </w:r>
      <w:r>
        <w:rPr>
          <w:sz w:val="16"/>
        </w:rPr>
        <w:t>, vol. 2019, Art. ID 9237136, 2019.</w:t>
      </w:r>
    </w:p>
    <w:p w14:paraId="1CF95E03" w14:textId="77777777" w:rsidR="008A1036" w:rsidRDefault="00000000">
      <w:pPr>
        <w:pStyle w:val="ListParagraph"/>
        <w:numPr>
          <w:ilvl w:val="0"/>
          <w:numId w:val="2"/>
        </w:numPr>
        <w:tabs>
          <w:tab w:val="left" w:pos="622"/>
          <w:tab w:val="left" w:pos="624"/>
        </w:tabs>
        <w:spacing w:before="2" w:line="232" w:lineRule="auto"/>
        <w:ind w:hanging="366"/>
        <w:jc w:val="both"/>
        <w:rPr>
          <w:sz w:val="16"/>
        </w:rPr>
      </w:pPr>
      <w:r>
        <w:rPr>
          <w:sz w:val="16"/>
        </w:rPr>
        <w:t>X.</w:t>
      </w:r>
      <w:r>
        <w:rPr>
          <w:spacing w:val="27"/>
          <w:sz w:val="16"/>
        </w:rPr>
        <w:t xml:space="preserve"> </w:t>
      </w:r>
      <w:r>
        <w:rPr>
          <w:sz w:val="16"/>
        </w:rPr>
        <w:t>E.</w:t>
      </w:r>
      <w:r>
        <w:rPr>
          <w:spacing w:val="27"/>
          <w:sz w:val="16"/>
        </w:rPr>
        <w:t xml:space="preserve"> </w:t>
      </w:r>
      <w:r>
        <w:rPr>
          <w:sz w:val="16"/>
        </w:rPr>
        <w:t>Pantazi</w:t>
      </w:r>
      <w:r>
        <w:rPr>
          <w:spacing w:val="27"/>
          <w:sz w:val="16"/>
        </w:rPr>
        <w:t xml:space="preserve"> </w:t>
      </w:r>
      <w:r>
        <w:rPr>
          <w:sz w:val="16"/>
        </w:rPr>
        <w:t>et</w:t>
      </w:r>
      <w:r>
        <w:rPr>
          <w:spacing w:val="27"/>
          <w:sz w:val="16"/>
        </w:rPr>
        <w:t xml:space="preserve"> </w:t>
      </w:r>
      <w:r>
        <w:rPr>
          <w:sz w:val="16"/>
        </w:rPr>
        <w:t>al.,</w:t>
      </w:r>
      <w:r>
        <w:rPr>
          <w:spacing w:val="27"/>
          <w:sz w:val="16"/>
        </w:rPr>
        <w:t xml:space="preserve"> </w:t>
      </w:r>
      <w:r>
        <w:rPr>
          <w:sz w:val="16"/>
        </w:rPr>
        <w:t>“Wheat</w:t>
      </w:r>
      <w:r>
        <w:rPr>
          <w:spacing w:val="27"/>
          <w:sz w:val="16"/>
        </w:rPr>
        <w:t xml:space="preserve"> </w:t>
      </w:r>
      <w:r>
        <w:rPr>
          <w:sz w:val="16"/>
        </w:rPr>
        <w:t>yield</w:t>
      </w:r>
      <w:r>
        <w:rPr>
          <w:spacing w:val="27"/>
          <w:sz w:val="16"/>
        </w:rPr>
        <w:t xml:space="preserve"> </w:t>
      </w:r>
      <w:r>
        <w:rPr>
          <w:sz w:val="16"/>
        </w:rPr>
        <w:t>prediction</w:t>
      </w:r>
      <w:r>
        <w:rPr>
          <w:spacing w:val="27"/>
          <w:sz w:val="16"/>
        </w:rPr>
        <w:t xml:space="preserve"> </w:t>
      </w:r>
      <w:r>
        <w:rPr>
          <w:sz w:val="16"/>
        </w:rPr>
        <w:t>using</w:t>
      </w:r>
      <w:r>
        <w:rPr>
          <w:spacing w:val="27"/>
          <w:sz w:val="16"/>
        </w:rPr>
        <w:t xml:space="preserve"> </w:t>
      </w:r>
      <w:r>
        <w:rPr>
          <w:sz w:val="16"/>
        </w:rPr>
        <w:t>machine</w:t>
      </w:r>
      <w:r>
        <w:rPr>
          <w:spacing w:val="27"/>
          <w:sz w:val="16"/>
        </w:rPr>
        <w:t xml:space="preserve"> </w:t>
      </w:r>
      <w:r>
        <w:rPr>
          <w:sz w:val="16"/>
        </w:rPr>
        <w:t>learning</w:t>
      </w:r>
      <w:r>
        <w:rPr>
          <w:spacing w:val="40"/>
          <w:sz w:val="16"/>
        </w:rPr>
        <w:t xml:space="preserve"> </w:t>
      </w:r>
      <w:r>
        <w:rPr>
          <w:sz w:val="16"/>
        </w:rPr>
        <w:t xml:space="preserve">and advanced sensing techniques,” </w:t>
      </w:r>
      <w:r>
        <w:rPr>
          <w:i/>
          <w:sz w:val="16"/>
        </w:rPr>
        <w:t>Comput. Electron. Agric.</w:t>
      </w:r>
      <w:r>
        <w:rPr>
          <w:sz w:val="16"/>
        </w:rPr>
        <w:t>, vol. 121,</w:t>
      </w:r>
    </w:p>
    <w:p w14:paraId="25985E67" w14:textId="77777777" w:rsidR="008A1036" w:rsidRDefault="00000000">
      <w:pPr>
        <w:spacing w:line="179" w:lineRule="exact"/>
        <w:ind w:left="624"/>
        <w:jc w:val="both"/>
        <w:rPr>
          <w:sz w:val="16"/>
        </w:rPr>
      </w:pPr>
      <w:bookmarkStart w:id="45" w:name="_bookmark19"/>
      <w:bookmarkEnd w:id="45"/>
      <w:r>
        <w:rPr>
          <w:sz w:val="16"/>
        </w:rPr>
        <w:t>pp.</w:t>
      </w:r>
      <w:r>
        <w:rPr>
          <w:spacing w:val="11"/>
          <w:sz w:val="16"/>
        </w:rPr>
        <w:t xml:space="preserve"> </w:t>
      </w:r>
      <w:r>
        <w:rPr>
          <w:sz w:val="16"/>
        </w:rPr>
        <w:t>57–65,</w:t>
      </w:r>
      <w:r>
        <w:rPr>
          <w:spacing w:val="12"/>
          <w:sz w:val="16"/>
        </w:rPr>
        <w:t xml:space="preserve"> </w:t>
      </w:r>
      <w:r>
        <w:rPr>
          <w:spacing w:val="-2"/>
          <w:sz w:val="16"/>
        </w:rPr>
        <w:t>2016.</w:t>
      </w:r>
    </w:p>
    <w:p w14:paraId="616A4991" w14:textId="77777777" w:rsidR="008A1036" w:rsidRDefault="00000000">
      <w:pPr>
        <w:pStyle w:val="ListParagraph"/>
        <w:numPr>
          <w:ilvl w:val="0"/>
          <w:numId w:val="2"/>
        </w:numPr>
        <w:tabs>
          <w:tab w:val="left" w:pos="622"/>
          <w:tab w:val="left" w:pos="624"/>
        </w:tabs>
        <w:spacing w:before="2" w:line="232" w:lineRule="auto"/>
        <w:ind w:hanging="366"/>
        <w:jc w:val="both"/>
        <w:rPr>
          <w:sz w:val="16"/>
        </w:rPr>
      </w:pPr>
      <w:r>
        <w:rPr>
          <w:sz w:val="16"/>
        </w:rPr>
        <w:t>P. Reddy et al., “PDICNet: A customized framework for crop disease</w:t>
      </w:r>
      <w:r>
        <w:rPr>
          <w:spacing w:val="40"/>
          <w:sz w:val="16"/>
        </w:rPr>
        <w:t xml:space="preserve"> </w:t>
      </w:r>
      <w:r>
        <w:rPr>
          <w:sz w:val="16"/>
        </w:rPr>
        <w:t>identification and classification using ResNet50 and modified red-deer</w:t>
      </w:r>
      <w:r>
        <w:rPr>
          <w:spacing w:val="40"/>
          <w:sz w:val="16"/>
        </w:rPr>
        <w:t xml:space="preserve"> </w:t>
      </w:r>
      <w:bookmarkStart w:id="46" w:name="_bookmark20"/>
      <w:bookmarkEnd w:id="46"/>
      <w:r>
        <w:rPr>
          <w:sz w:val="16"/>
        </w:rPr>
        <w:t xml:space="preserve">optimisation,” </w:t>
      </w:r>
      <w:r>
        <w:rPr>
          <w:i/>
          <w:sz w:val="16"/>
        </w:rPr>
        <w:t>Plant Methods</w:t>
      </w:r>
      <w:r>
        <w:rPr>
          <w:sz w:val="16"/>
        </w:rPr>
        <w:t>, vol. 19, 2023.</w:t>
      </w:r>
    </w:p>
    <w:p w14:paraId="459529B3" w14:textId="77777777" w:rsidR="008A1036" w:rsidRDefault="00000000">
      <w:pPr>
        <w:pStyle w:val="ListParagraph"/>
        <w:numPr>
          <w:ilvl w:val="0"/>
          <w:numId w:val="2"/>
        </w:numPr>
        <w:tabs>
          <w:tab w:val="left" w:pos="622"/>
          <w:tab w:val="left" w:pos="624"/>
        </w:tabs>
        <w:spacing w:before="3" w:line="232" w:lineRule="auto"/>
        <w:ind w:hanging="366"/>
        <w:jc w:val="both"/>
        <w:rPr>
          <w:sz w:val="16"/>
        </w:rPr>
      </w:pPr>
      <w:r>
        <w:rPr>
          <w:sz w:val="16"/>
        </w:rPr>
        <w:t>J. Salim et al., “DeepCrop: Deep learning-based crop disease predic-</w:t>
      </w:r>
      <w:r>
        <w:rPr>
          <w:spacing w:val="40"/>
          <w:sz w:val="16"/>
        </w:rPr>
        <w:t xml:space="preserve"> </w:t>
      </w:r>
      <w:r>
        <w:rPr>
          <w:sz w:val="16"/>
        </w:rPr>
        <w:t xml:space="preserve">tion with web application,” </w:t>
      </w:r>
      <w:r>
        <w:rPr>
          <w:i/>
          <w:sz w:val="16"/>
        </w:rPr>
        <w:t>Smart Agricultural Technology</w:t>
      </w:r>
      <w:r>
        <w:rPr>
          <w:sz w:val="16"/>
        </w:rPr>
        <w:t>, 2023. doi:</w:t>
      </w:r>
      <w:r>
        <w:rPr>
          <w:spacing w:val="40"/>
          <w:sz w:val="16"/>
        </w:rPr>
        <w:t xml:space="preserve"> </w:t>
      </w:r>
      <w:bookmarkStart w:id="47" w:name="_bookmark21"/>
      <w:bookmarkEnd w:id="47"/>
      <w:r>
        <w:rPr>
          <w:spacing w:val="-2"/>
          <w:sz w:val="16"/>
        </w:rPr>
        <w:t>10.1016/j.atech.2023.100154</w:t>
      </w:r>
    </w:p>
    <w:p w14:paraId="066D92B2" w14:textId="77777777" w:rsidR="008A1036" w:rsidRDefault="00000000">
      <w:pPr>
        <w:pStyle w:val="ListParagraph"/>
        <w:numPr>
          <w:ilvl w:val="0"/>
          <w:numId w:val="2"/>
        </w:numPr>
        <w:tabs>
          <w:tab w:val="left" w:pos="622"/>
          <w:tab w:val="left" w:pos="624"/>
        </w:tabs>
        <w:spacing w:before="2" w:line="232" w:lineRule="auto"/>
        <w:ind w:hanging="366"/>
        <w:jc w:val="both"/>
        <w:rPr>
          <w:sz w:val="16"/>
        </w:rPr>
      </w:pPr>
      <w:r>
        <w:rPr>
          <w:sz w:val="16"/>
        </w:rPr>
        <w:t>M.</w:t>
      </w:r>
      <w:r>
        <w:rPr>
          <w:spacing w:val="40"/>
          <w:sz w:val="16"/>
        </w:rPr>
        <w:t xml:space="preserve"> </w:t>
      </w:r>
      <w:r>
        <w:rPr>
          <w:sz w:val="16"/>
        </w:rPr>
        <w:t>E.</w:t>
      </w:r>
      <w:r>
        <w:rPr>
          <w:spacing w:val="40"/>
          <w:sz w:val="16"/>
        </w:rPr>
        <w:t xml:space="preserve"> </w:t>
      </w:r>
      <w:r>
        <w:rPr>
          <w:sz w:val="16"/>
        </w:rPr>
        <w:t>Suaza-Medina,</w:t>
      </w:r>
      <w:r>
        <w:rPr>
          <w:spacing w:val="40"/>
          <w:sz w:val="16"/>
        </w:rPr>
        <w:t xml:space="preserve"> </w:t>
      </w:r>
      <w:r>
        <w:rPr>
          <w:sz w:val="16"/>
        </w:rPr>
        <w:t>J.</w:t>
      </w:r>
      <w:r>
        <w:rPr>
          <w:spacing w:val="40"/>
          <w:sz w:val="16"/>
        </w:rPr>
        <w:t xml:space="preserve"> </w:t>
      </w:r>
      <w:r>
        <w:rPr>
          <w:sz w:val="16"/>
        </w:rPr>
        <w:t>Laguna,</w:t>
      </w:r>
      <w:r>
        <w:rPr>
          <w:spacing w:val="40"/>
          <w:sz w:val="16"/>
        </w:rPr>
        <w:t xml:space="preserve"> </w:t>
      </w:r>
      <w:r>
        <w:rPr>
          <w:sz w:val="16"/>
        </w:rPr>
        <w:t>et</w:t>
      </w:r>
      <w:r>
        <w:rPr>
          <w:spacing w:val="40"/>
          <w:sz w:val="16"/>
        </w:rPr>
        <w:t xml:space="preserve"> </w:t>
      </w:r>
      <w:r>
        <w:rPr>
          <w:sz w:val="16"/>
        </w:rPr>
        <w:t>al.,</w:t>
      </w:r>
      <w:r>
        <w:rPr>
          <w:spacing w:val="40"/>
          <w:sz w:val="16"/>
        </w:rPr>
        <w:t xml:space="preserve"> </w:t>
      </w:r>
      <w:r>
        <w:rPr>
          <w:sz w:val="16"/>
        </w:rPr>
        <w:t>“Evaluating</w:t>
      </w:r>
      <w:r>
        <w:rPr>
          <w:spacing w:val="40"/>
          <w:sz w:val="16"/>
        </w:rPr>
        <w:t xml:space="preserve"> </w:t>
      </w:r>
      <w:r>
        <w:rPr>
          <w:sz w:val="16"/>
        </w:rPr>
        <w:t>the</w:t>
      </w:r>
      <w:r>
        <w:rPr>
          <w:spacing w:val="40"/>
          <w:sz w:val="16"/>
        </w:rPr>
        <w:t xml:space="preserve"> </w:t>
      </w:r>
      <w:r>
        <w:rPr>
          <w:sz w:val="16"/>
        </w:rPr>
        <w:t>efficiency</w:t>
      </w:r>
      <w:r>
        <w:rPr>
          <w:spacing w:val="40"/>
          <w:sz w:val="16"/>
        </w:rPr>
        <w:t xml:space="preserve"> </w:t>
      </w:r>
      <w:r>
        <w:rPr>
          <w:sz w:val="16"/>
        </w:rPr>
        <w:t>of</w:t>
      </w:r>
      <w:r>
        <w:rPr>
          <w:spacing w:val="40"/>
          <w:sz w:val="16"/>
        </w:rPr>
        <w:t xml:space="preserve"> </w:t>
      </w:r>
      <w:r>
        <w:rPr>
          <w:sz w:val="16"/>
        </w:rPr>
        <w:t>NDVI</w:t>
      </w:r>
      <w:r>
        <w:rPr>
          <w:spacing w:val="40"/>
          <w:sz w:val="16"/>
        </w:rPr>
        <w:t xml:space="preserve"> </w:t>
      </w:r>
      <w:r>
        <w:rPr>
          <w:sz w:val="16"/>
        </w:rPr>
        <w:t>and</w:t>
      </w:r>
      <w:r>
        <w:rPr>
          <w:spacing w:val="40"/>
          <w:sz w:val="16"/>
        </w:rPr>
        <w:t xml:space="preserve"> </w:t>
      </w:r>
      <w:r>
        <w:rPr>
          <w:sz w:val="16"/>
        </w:rPr>
        <w:t>climatic</w:t>
      </w:r>
      <w:r>
        <w:rPr>
          <w:spacing w:val="40"/>
          <w:sz w:val="16"/>
        </w:rPr>
        <w:t xml:space="preserve"> </w:t>
      </w:r>
      <w:r>
        <w:rPr>
          <w:sz w:val="16"/>
        </w:rPr>
        <w:t>data</w:t>
      </w:r>
      <w:r>
        <w:rPr>
          <w:spacing w:val="40"/>
          <w:sz w:val="16"/>
        </w:rPr>
        <w:t xml:space="preserve"> </w:t>
      </w:r>
      <w:r>
        <w:rPr>
          <w:sz w:val="16"/>
        </w:rPr>
        <w:t>in</w:t>
      </w:r>
      <w:r>
        <w:rPr>
          <w:spacing w:val="40"/>
          <w:sz w:val="16"/>
        </w:rPr>
        <w:t xml:space="preserve"> </w:t>
      </w:r>
      <w:r>
        <w:rPr>
          <w:sz w:val="16"/>
        </w:rPr>
        <w:t>maize</w:t>
      </w:r>
      <w:r>
        <w:rPr>
          <w:spacing w:val="40"/>
          <w:sz w:val="16"/>
        </w:rPr>
        <w:t xml:space="preserve"> </w:t>
      </w:r>
      <w:r>
        <w:rPr>
          <w:sz w:val="16"/>
        </w:rPr>
        <w:t>harvest</w:t>
      </w:r>
      <w:r>
        <w:rPr>
          <w:spacing w:val="40"/>
          <w:sz w:val="16"/>
        </w:rPr>
        <w:t xml:space="preserve"> </w:t>
      </w:r>
      <w:r>
        <w:rPr>
          <w:sz w:val="16"/>
        </w:rPr>
        <w:t>prediction</w:t>
      </w:r>
      <w:r>
        <w:rPr>
          <w:spacing w:val="40"/>
          <w:sz w:val="16"/>
        </w:rPr>
        <w:t xml:space="preserve"> </w:t>
      </w:r>
      <w:r>
        <w:rPr>
          <w:sz w:val="16"/>
        </w:rPr>
        <w:t>using</w:t>
      </w:r>
      <w:r>
        <w:rPr>
          <w:spacing w:val="40"/>
          <w:sz w:val="16"/>
        </w:rPr>
        <w:t xml:space="preserve"> </w:t>
      </w:r>
      <w:r>
        <w:rPr>
          <w:sz w:val="16"/>
        </w:rPr>
        <w:t>ma-</w:t>
      </w:r>
      <w:r>
        <w:rPr>
          <w:spacing w:val="40"/>
          <w:sz w:val="16"/>
        </w:rPr>
        <w:t xml:space="preserve"> </w:t>
      </w:r>
      <w:r>
        <w:rPr>
          <w:sz w:val="16"/>
        </w:rPr>
        <w:t xml:space="preserve">chine learning,” </w:t>
      </w:r>
      <w:r>
        <w:rPr>
          <w:i/>
          <w:sz w:val="16"/>
        </w:rPr>
        <w:t>Int. J. Digital Earth</w:t>
      </w:r>
      <w:r>
        <w:rPr>
          <w:sz w:val="16"/>
        </w:rPr>
        <w:t>, vol. 17, p. 2359565, 2024. doi:</w:t>
      </w:r>
      <w:r>
        <w:rPr>
          <w:spacing w:val="40"/>
          <w:sz w:val="16"/>
        </w:rPr>
        <w:t xml:space="preserve"> </w:t>
      </w:r>
      <w:bookmarkStart w:id="48" w:name="_bookmark22"/>
      <w:bookmarkEnd w:id="48"/>
      <w:r>
        <w:rPr>
          <w:spacing w:val="-2"/>
          <w:sz w:val="16"/>
        </w:rPr>
        <w:t>10.1080/17538947.2024.2359565</w:t>
      </w:r>
    </w:p>
    <w:p w14:paraId="34A161E6" w14:textId="77777777" w:rsidR="008A1036" w:rsidRDefault="00000000">
      <w:pPr>
        <w:pStyle w:val="ListParagraph"/>
        <w:numPr>
          <w:ilvl w:val="0"/>
          <w:numId w:val="2"/>
        </w:numPr>
        <w:tabs>
          <w:tab w:val="left" w:pos="622"/>
          <w:tab w:val="left" w:pos="624"/>
        </w:tabs>
        <w:spacing w:before="4" w:line="232" w:lineRule="auto"/>
        <w:ind w:hanging="366"/>
        <w:jc w:val="both"/>
        <w:rPr>
          <w:sz w:val="16"/>
        </w:rPr>
      </w:pPr>
      <w:r>
        <w:rPr>
          <w:sz w:val="16"/>
        </w:rPr>
        <w:t>Authors et al., “A multimodal hybrid deep learning approach for pest</w:t>
      </w:r>
      <w:r>
        <w:rPr>
          <w:spacing w:val="40"/>
          <w:sz w:val="16"/>
        </w:rPr>
        <w:t xml:space="preserve"> </w:t>
      </w:r>
      <w:r>
        <w:rPr>
          <w:sz w:val="16"/>
        </w:rPr>
        <w:t xml:space="preserve">forecasting using time series and satellite images,” </w:t>
      </w:r>
      <w:r>
        <w:rPr>
          <w:i/>
          <w:sz w:val="16"/>
        </w:rPr>
        <w:t>Information Fusion</w:t>
      </w:r>
      <w:r>
        <w:rPr>
          <w:sz w:val="16"/>
        </w:rPr>
        <w:t>,</w:t>
      </w:r>
      <w:r>
        <w:rPr>
          <w:spacing w:val="40"/>
          <w:sz w:val="16"/>
        </w:rPr>
        <w:t xml:space="preserve"> </w:t>
      </w:r>
      <w:bookmarkStart w:id="49" w:name="_bookmark23"/>
      <w:bookmarkEnd w:id="49"/>
      <w:r>
        <w:rPr>
          <w:sz w:val="16"/>
        </w:rPr>
        <w:t>2025. doi: 10.1016/j.inffus.2025.102895</w:t>
      </w:r>
    </w:p>
    <w:p w14:paraId="2E3586FA" w14:textId="77777777" w:rsidR="008A1036" w:rsidRDefault="00000000">
      <w:pPr>
        <w:pStyle w:val="ListParagraph"/>
        <w:numPr>
          <w:ilvl w:val="0"/>
          <w:numId w:val="2"/>
        </w:numPr>
        <w:tabs>
          <w:tab w:val="left" w:pos="622"/>
          <w:tab w:val="left" w:pos="624"/>
        </w:tabs>
        <w:spacing w:before="2" w:line="232" w:lineRule="auto"/>
        <w:ind w:hanging="366"/>
        <w:jc w:val="both"/>
        <w:rPr>
          <w:sz w:val="16"/>
        </w:rPr>
      </w:pPr>
      <w:r>
        <w:rPr>
          <w:sz w:val="16"/>
        </w:rPr>
        <w:t>A.</w:t>
      </w:r>
      <w:r>
        <w:rPr>
          <w:spacing w:val="-2"/>
          <w:sz w:val="16"/>
        </w:rPr>
        <w:t xml:space="preserve"> </w:t>
      </w:r>
      <w:r>
        <w:rPr>
          <w:sz w:val="16"/>
        </w:rPr>
        <w:t>Misra</w:t>
      </w:r>
      <w:r>
        <w:rPr>
          <w:spacing w:val="-2"/>
          <w:sz w:val="16"/>
        </w:rPr>
        <w:t xml:space="preserve"> </w:t>
      </w:r>
      <w:r>
        <w:rPr>
          <w:sz w:val="16"/>
        </w:rPr>
        <w:t>et</w:t>
      </w:r>
      <w:r>
        <w:rPr>
          <w:spacing w:val="-2"/>
          <w:sz w:val="16"/>
        </w:rPr>
        <w:t xml:space="preserve"> </w:t>
      </w:r>
      <w:r>
        <w:rPr>
          <w:sz w:val="16"/>
        </w:rPr>
        <w:t>al.,</w:t>
      </w:r>
      <w:r>
        <w:rPr>
          <w:spacing w:val="-2"/>
          <w:sz w:val="16"/>
        </w:rPr>
        <w:t xml:space="preserve"> </w:t>
      </w:r>
      <w:r>
        <w:rPr>
          <w:sz w:val="16"/>
        </w:rPr>
        <w:t>“Predicting</w:t>
      </w:r>
      <w:r>
        <w:rPr>
          <w:spacing w:val="-2"/>
          <w:sz w:val="16"/>
        </w:rPr>
        <w:t xml:space="preserve"> </w:t>
      </w:r>
      <w:r>
        <w:rPr>
          <w:sz w:val="16"/>
        </w:rPr>
        <w:t>crop</w:t>
      </w:r>
      <w:r>
        <w:rPr>
          <w:spacing w:val="-2"/>
          <w:sz w:val="16"/>
        </w:rPr>
        <w:t xml:space="preserve"> </w:t>
      </w:r>
      <w:r>
        <w:rPr>
          <w:sz w:val="16"/>
        </w:rPr>
        <w:t>disease</w:t>
      </w:r>
      <w:r>
        <w:rPr>
          <w:spacing w:val="-2"/>
          <w:sz w:val="16"/>
        </w:rPr>
        <w:t xml:space="preserve"> </w:t>
      </w:r>
      <w:r>
        <w:rPr>
          <w:sz w:val="16"/>
        </w:rPr>
        <w:t>severity</w:t>
      </w:r>
      <w:r>
        <w:rPr>
          <w:spacing w:val="-2"/>
          <w:sz w:val="16"/>
        </w:rPr>
        <w:t xml:space="preserve"> </w:t>
      </w:r>
      <w:r>
        <w:rPr>
          <w:sz w:val="16"/>
        </w:rPr>
        <w:t>using</w:t>
      </w:r>
      <w:r>
        <w:rPr>
          <w:spacing w:val="-2"/>
          <w:sz w:val="16"/>
        </w:rPr>
        <w:t xml:space="preserve"> </w:t>
      </w:r>
      <w:r>
        <w:rPr>
          <w:sz w:val="16"/>
        </w:rPr>
        <w:t>real</w:t>
      </w:r>
      <w:r>
        <w:rPr>
          <w:spacing w:val="-2"/>
          <w:sz w:val="16"/>
        </w:rPr>
        <w:t xml:space="preserve"> </w:t>
      </w:r>
      <w:r>
        <w:rPr>
          <w:sz w:val="16"/>
        </w:rPr>
        <w:t>time</w:t>
      </w:r>
      <w:r>
        <w:rPr>
          <w:spacing w:val="-2"/>
          <w:sz w:val="16"/>
        </w:rPr>
        <w:t xml:space="preserve"> </w:t>
      </w:r>
      <w:r>
        <w:rPr>
          <w:sz w:val="16"/>
        </w:rPr>
        <w:t>weather</w:t>
      </w:r>
      <w:r>
        <w:rPr>
          <w:spacing w:val="40"/>
          <w:sz w:val="16"/>
        </w:rPr>
        <w:t xml:space="preserve"> </w:t>
      </w:r>
      <w:r>
        <w:rPr>
          <w:sz w:val="16"/>
        </w:rPr>
        <w:t xml:space="preserve">variability through machine learning algorithms,” </w:t>
      </w:r>
      <w:r>
        <w:rPr>
          <w:i/>
          <w:sz w:val="16"/>
        </w:rPr>
        <w:t>Sci. Rep.</w:t>
      </w:r>
      <w:r>
        <w:rPr>
          <w:sz w:val="16"/>
        </w:rPr>
        <w:t>, vol. 15,</w:t>
      </w:r>
      <w:r>
        <w:rPr>
          <w:spacing w:val="40"/>
          <w:sz w:val="16"/>
        </w:rPr>
        <w:t xml:space="preserve"> </w:t>
      </w:r>
      <w:r>
        <w:rPr>
          <w:sz w:val="16"/>
        </w:rPr>
        <w:t>2025. doi: 10.1038/s41598-025-18613-7</w:t>
      </w:r>
    </w:p>
    <w:p w14:paraId="5687F72A" w14:textId="77777777" w:rsidR="008A1036" w:rsidRDefault="00000000">
      <w:pPr>
        <w:pStyle w:val="ListParagraph"/>
        <w:numPr>
          <w:ilvl w:val="0"/>
          <w:numId w:val="2"/>
        </w:numPr>
        <w:tabs>
          <w:tab w:val="left" w:pos="562"/>
          <w:tab w:val="left" w:pos="564"/>
        </w:tabs>
        <w:spacing w:before="113" w:line="232" w:lineRule="auto"/>
        <w:ind w:left="564" w:right="257" w:hanging="366"/>
        <w:jc w:val="both"/>
        <w:rPr>
          <w:sz w:val="16"/>
        </w:rPr>
      </w:pPr>
      <w:r>
        <w:br w:type="column"/>
      </w:r>
      <w:bookmarkStart w:id="50" w:name="_bookmark24"/>
      <w:bookmarkEnd w:id="50"/>
      <w:r>
        <w:rPr>
          <w:sz w:val="16"/>
        </w:rPr>
        <w:t>K.</w:t>
      </w:r>
      <w:r>
        <w:rPr>
          <w:spacing w:val="-2"/>
          <w:sz w:val="16"/>
        </w:rPr>
        <w:t xml:space="preserve"> </w:t>
      </w:r>
      <w:r>
        <w:rPr>
          <w:sz w:val="16"/>
        </w:rPr>
        <w:t>A.</w:t>
      </w:r>
      <w:r>
        <w:rPr>
          <w:spacing w:val="-2"/>
          <w:sz w:val="16"/>
        </w:rPr>
        <w:t xml:space="preserve"> </w:t>
      </w:r>
      <w:r>
        <w:rPr>
          <w:sz w:val="16"/>
        </w:rPr>
        <w:t>Okoro</w:t>
      </w:r>
      <w:r>
        <w:rPr>
          <w:spacing w:val="-2"/>
          <w:sz w:val="16"/>
        </w:rPr>
        <w:t xml:space="preserve"> </w:t>
      </w:r>
      <w:r>
        <w:rPr>
          <w:sz w:val="16"/>
        </w:rPr>
        <w:t>et</w:t>
      </w:r>
      <w:r>
        <w:rPr>
          <w:spacing w:val="-2"/>
          <w:sz w:val="16"/>
        </w:rPr>
        <w:t xml:space="preserve"> </w:t>
      </w:r>
      <w:r>
        <w:rPr>
          <w:sz w:val="16"/>
        </w:rPr>
        <w:t>al.,</w:t>
      </w:r>
      <w:r>
        <w:rPr>
          <w:spacing w:val="-2"/>
          <w:sz w:val="16"/>
        </w:rPr>
        <w:t xml:space="preserve"> </w:t>
      </w:r>
      <w:r>
        <w:rPr>
          <w:sz w:val="16"/>
        </w:rPr>
        <w:t>“Revolutionizing</w:t>
      </w:r>
      <w:r>
        <w:rPr>
          <w:spacing w:val="-2"/>
          <w:sz w:val="16"/>
        </w:rPr>
        <w:t xml:space="preserve"> </w:t>
      </w:r>
      <w:r>
        <w:rPr>
          <w:sz w:val="16"/>
        </w:rPr>
        <w:t>crop</w:t>
      </w:r>
      <w:r>
        <w:rPr>
          <w:spacing w:val="-2"/>
          <w:sz w:val="16"/>
        </w:rPr>
        <w:t xml:space="preserve"> </w:t>
      </w:r>
      <w:r>
        <w:rPr>
          <w:sz w:val="16"/>
        </w:rPr>
        <w:t>disease</w:t>
      </w:r>
      <w:r>
        <w:rPr>
          <w:spacing w:val="-2"/>
          <w:sz w:val="16"/>
        </w:rPr>
        <w:t xml:space="preserve"> </w:t>
      </w:r>
      <w:r>
        <w:rPr>
          <w:sz w:val="16"/>
        </w:rPr>
        <w:t>detection</w:t>
      </w:r>
      <w:r>
        <w:rPr>
          <w:spacing w:val="-2"/>
          <w:sz w:val="16"/>
        </w:rPr>
        <w:t xml:space="preserve"> </w:t>
      </w:r>
      <w:r>
        <w:rPr>
          <w:sz w:val="16"/>
        </w:rPr>
        <w:t>with</w:t>
      </w:r>
      <w:r>
        <w:rPr>
          <w:spacing w:val="-2"/>
          <w:sz w:val="16"/>
        </w:rPr>
        <w:t xml:space="preserve"> </w:t>
      </w:r>
      <w:r>
        <w:rPr>
          <w:sz w:val="16"/>
        </w:rPr>
        <w:t>compu-</w:t>
      </w:r>
      <w:r>
        <w:rPr>
          <w:spacing w:val="40"/>
          <w:sz w:val="16"/>
        </w:rPr>
        <w:t xml:space="preserve"> </w:t>
      </w:r>
      <w:r>
        <w:rPr>
          <w:spacing w:val="-2"/>
          <w:sz w:val="16"/>
        </w:rPr>
        <w:t xml:space="preserve">tational deep learning: a comprehensive review,” </w:t>
      </w:r>
      <w:r>
        <w:rPr>
          <w:i/>
          <w:spacing w:val="-2"/>
          <w:sz w:val="16"/>
        </w:rPr>
        <w:t>Environ. Monit. Assess.</w:t>
      </w:r>
      <w:r>
        <w:rPr>
          <w:spacing w:val="-2"/>
          <w:sz w:val="16"/>
        </w:rPr>
        <w:t>,</w:t>
      </w:r>
      <w:r>
        <w:rPr>
          <w:spacing w:val="40"/>
          <w:sz w:val="16"/>
        </w:rPr>
        <w:t xml:space="preserve"> </w:t>
      </w:r>
      <w:bookmarkStart w:id="51" w:name="_bookmark25"/>
      <w:bookmarkEnd w:id="51"/>
      <w:r>
        <w:rPr>
          <w:sz w:val="16"/>
        </w:rPr>
        <w:t>vol. 196, 2024. doi: 10.1007/s10661-024-12454-z</w:t>
      </w:r>
    </w:p>
    <w:p w14:paraId="3921F800" w14:textId="77777777" w:rsidR="008A1036" w:rsidRDefault="00000000">
      <w:pPr>
        <w:pStyle w:val="ListParagraph"/>
        <w:numPr>
          <w:ilvl w:val="0"/>
          <w:numId w:val="2"/>
        </w:numPr>
        <w:tabs>
          <w:tab w:val="left" w:pos="562"/>
          <w:tab w:val="left" w:pos="564"/>
        </w:tabs>
        <w:spacing w:before="3" w:line="232" w:lineRule="auto"/>
        <w:ind w:left="564" w:right="257" w:hanging="366"/>
        <w:jc w:val="both"/>
        <w:rPr>
          <w:sz w:val="16"/>
        </w:rPr>
      </w:pPr>
      <w:r>
        <w:rPr>
          <w:sz w:val="16"/>
        </w:rPr>
        <w:t>M.</w:t>
      </w:r>
      <w:r>
        <w:rPr>
          <w:spacing w:val="37"/>
          <w:sz w:val="16"/>
        </w:rPr>
        <w:t xml:space="preserve"> </w:t>
      </w:r>
      <w:r>
        <w:rPr>
          <w:sz w:val="16"/>
        </w:rPr>
        <w:t>Alzubi</w:t>
      </w:r>
      <w:r>
        <w:rPr>
          <w:spacing w:val="37"/>
          <w:sz w:val="16"/>
        </w:rPr>
        <w:t xml:space="preserve"> </w:t>
      </w:r>
      <w:r>
        <w:rPr>
          <w:sz w:val="16"/>
        </w:rPr>
        <w:t>et</w:t>
      </w:r>
      <w:r>
        <w:rPr>
          <w:spacing w:val="37"/>
          <w:sz w:val="16"/>
        </w:rPr>
        <w:t xml:space="preserve"> </w:t>
      </w:r>
      <w:r>
        <w:rPr>
          <w:sz w:val="16"/>
        </w:rPr>
        <w:t>al.,</w:t>
      </w:r>
      <w:r>
        <w:rPr>
          <w:spacing w:val="37"/>
          <w:sz w:val="16"/>
        </w:rPr>
        <w:t xml:space="preserve"> </w:t>
      </w:r>
      <w:r>
        <w:rPr>
          <w:sz w:val="16"/>
        </w:rPr>
        <w:t>“Deep</w:t>
      </w:r>
      <w:r>
        <w:rPr>
          <w:spacing w:val="37"/>
          <w:sz w:val="16"/>
        </w:rPr>
        <w:t xml:space="preserve"> </w:t>
      </w:r>
      <w:r>
        <w:rPr>
          <w:sz w:val="16"/>
        </w:rPr>
        <w:t>learning</w:t>
      </w:r>
      <w:r>
        <w:rPr>
          <w:spacing w:val="37"/>
          <w:sz w:val="16"/>
        </w:rPr>
        <w:t xml:space="preserve"> </w:t>
      </w:r>
      <w:r>
        <w:rPr>
          <w:sz w:val="16"/>
        </w:rPr>
        <w:t>and</w:t>
      </w:r>
      <w:r>
        <w:rPr>
          <w:spacing w:val="37"/>
          <w:sz w:val="16"/>
        </w:rPr>
        <w:t xml:space="preserve"> </w:t>
      </w:r>
      <w:r>
        <w:rPr>
          <w:sz w:val="16"/>
        </w:rPr>
        <w:t>computer</w:t>
      </w:r>
      <w:r>
        <w:rPr>
          <w:spacing w:val="37"/>
          <w:sz w:val="16"/>
        </w:rPr>
        <w:t xml:space="preserve"> </w:t>
      </w:r>
      <w:r>
        <w:rPr>
          <w:sz w:val="16"/>
        </w:rPr>
        <w:t>vision</w:t>
      </w:r>
      <w:r>
        <w:rPr>
          <w:spacing w:val="37"/>
          <w:sz w:val="16"/>
        </w:rPr>
        <w:t xml:space="preserve"> </w:t>
      </w:r>
      <w:r>
        <w:rPr>
          <w:sz w:val="16"/>
        </w:rPr>
        <w:t>in</w:t>
      </w:r>
      <w:r>
        <w:rPr>
          <w:spacing w:val="37"/>
          <w:sz w:val="16"/>
        </w:rPr>
        <w:t xml:space="preserve"> </w:t>
      </w:r>
      <w:r>
        <w:rPr>
          <w:sz w:val="16"/>
        </w:rPr>
        <w:t>plant</w:t>
      </w:r>
      <w:r>
        <w:rPr>
          <w:spacing w:val="37"/>
          <w:sz w:val="16"/>
        </w:rPr>
        <w:t xml:space="preserve"> </w:t>
      </w:r>
      <w:r>
        <w:rPr>
          <w:sz w:val="16"/>
        </w:rPr>
        <w:t>dis-</w:t>
      </w:r>
      <w:r>
        <w:rPr>
          <w:spacing w:val="40"/>
          <w:sz w:val="16"/>
        </w:rPr>
        <w:t xml:space="preserve"> </w:t>
      </w:r>
      <w:r>
        <w:rPr>
          <w:sz w:val="16"/>
        </w:rPr>
        <w:t xml:space="preserve">ease detection: a comprehensive review,” </w:t>
      </w:r>
      <w:r>
        <w:rPr>
          <w:i/>
          <w:sz w:val="16"/>
        </w:rPr>
        <w:t>Artif. Intell. Rev.</w:t>
      </w:r>
      <w:r>
        <w:rPr>
          <w:sz w:val="16"/>
        </w:rPr>
        <w:t>, 2025. doi:</w:t>
      </w:r>
      <w:r>
        <w:rPr>
          <w:spacing w:val="40"/>
          <w:sz w:val="16"/>
        </w:rPr>
        <w:t xml:space="preserve"> </w:t>
      </w:r>
      <w:bookmarkStart w:id="52" w:name="_bookmark26"/>
      <w:bookmarkEnd w:id="52"/>
      <w:r>
        <w:rPr>
          <w:spacing w:val="-2"/>
          <w:sz w:val="16"/>
        </w:rPr>
        <w:t>10.1007/s10462-024-11100-x</w:t>
      </w:r>
    </w:p>
    <w:p w14:paraId="6733E77F" w14:textId="77777777" w:rsidR="008A1036" w:rsidRDefault="00000000">
      <w:pPr>
        <w:pStyle w:val="ListParagraph"/>
        <w:numPr>
          <w:ilvl w:val="0"/>
          <w:numId w:val="2"/>
        </w:numPr>
        <w:tabs>
          <w:tab w:val="left" w:pos="562"/>
          <w:tab w:val="left" w:pos="564"/>
        </w:tabs>
        <w:spacing w:before="2" w:line="232" w:lineRule="auto"/>
        <w:ind w:left="564" w:right="257" w:hanging="366"/>
        <w:jc w:val="both"/>
        <w:rPr>
          <w:sz w:val="16"/>
        </w:rPr>
      </w:pPr>
      <w:r>
        <w:rPr>
          <w:sz w:val="16"/>
        </w:rPr>
        <w:t>P. Battilani et al., “Gradient boosting and Bayesian network models</w:t>
      </w:r>
      <w:r>
        <w:rPr>
          <w:spacing w:val="40"/>
          <w:sz w:val="16"/>
        </w:rPr>
        <w:t xml:space="preserve"> </w:t>
      </w:r>
      <w:r>
        <w:rPr>
          <w:sz w:val="16"/>
        </w:rPr>
        <w:t>predict</w:t>
      </w:r>
      <w:r>
        <w:rPr>
          <w:spacing w:val="35"/>
          <w:sz w:val="16"/>
        </w:rPr>
        <w:t xml:space="preserve"> </w:t>
      </w:r>
      <w:r>
        <w:rPr>
          <w:sz w:val="16"/>
        </w:rPr>
        <w:t>aflatoxin</w:t>
      </w:r>
      <w:r>
        <w:rPr>
          <w:spacing w:val="35"/>
          <w:sz w:val="16"/>
        </w:rPr>
        <w:t xml:space="preserve"> </w:t>
      </w:r>
      <w:r>
        <w:rPr>
          <w:sz w:val="16"/>
        </w:rPr>
        <w:t>and</w:t>
      </w:r>
      <w:r>
        <w:rPr>
          <w:spacing w:val="35"/>
          <w:sz w:val="16"/>
        </w:rPr>
        <w:t xml:space="preserve"> </w:t>
      </w:r>
      <w:r>
        <w:rPr>
          <w:sz w:val="16"/>
        </w:rPr>
        <w:t>fumonisin</w:t>
      </w:r>
      <w:r>
        <w:rPr>
          <w:spacing w:val="35"/>
          <w:sz w:val="16"/>
        </w:rPr>
        <w:t xml:space="preserve"> </w:t>
      </w:r>
      <w:r>
        <w:rPr>
          <w:sz w:val="16"/>
        </w:rPr>
        <w:t>contamination</w:t>
      </w:r>
      <w:r>
        <w:rPr>
          <w:spacing w:val="35"/>
          <w:sz w:val="16"/>
        </w:rPr>
        <w:t xml:space="preserve"> </w:t>
      </w:r>
      <w:r>
        <w:rPr>
          <w:sz w:val="16"/>
        </w:rPr>
        <w:t>of</w:t>
      </w:r>
      <w:r>
        <w:rPr>
          <w:spacing w:val="35"/>
          <w:sz w:val="16"/>
        </w:rPr>
        <w:t xml:space="preserve"> </w:t>
      </w:r>
      <w:r>
        <w:rPr>
          <w:sz w:val="16"/>
        </w:rPr>
        <w:t>maize</w:t>
      </w:r>
      <w:r>
        <w:rPr>
          <w:spacing w:val="35"/>
          <w:sz w:val="16"/>
        </w:rPr>
        <w:t xml:space="preserve"> </w:t>
      </w:r>
      <w:r>
        <w:rPr>
          <w:sz w:val="16"/>
        </w:rPr>
        <w:t>in</w:t>
      </w:r>
      <w:r>
        <w:rPr>
          <w:spacing w:val="35"/>
          <w:sz w:val="16"/>
        </w:rPr>
        <w:t xml:space="preserve"> </w:t>
      </w:r>
      <w:r>
        <w:rPr>
          <w:sz w:val="16"/>
        </w:rPr>
        <w:t>Illinois,”</w:t>
      </w:r>
    </w:p>
    <w:p w14:paraId="4D44E8A0" w14:textId="77777777" w:rsidR="008A1036" w:rsidRDefault="00000000">
      <w:pPr>
        <w:spacing w:line="179" w:lineRule="exact"/>
        <w:ind w:left="564"/>
        <w:jc w:val="both"/>
        <w:rPr>
          <w:sz w:val="16"/>
        </w:rPr>
      </w:pPr>
      <w:r>
        <w:rPr>
          <w:i/>
          <w:sz w:val="16"/>
        </w:rPr>
        <w:t>Front.</w:t>
      </w:r>
      <w:r>
        <w:rPr>
          <w:i/>
          <w:spacing w:val="6"/>
          <w:sz w:val="16"/>
        </w:rPr>
        <w:t xml:space="preserve"> </w:t>
      </w:r>
      <w:r>
        <w:rPr>
          <w:i/>
          <w:sz w:val="16"/>
        </w:rPr>
        <w:t>Microbiol.</w:t>
      </w:r>
      <w:r>
        <w:rPr>
          <w:sz w:val="16"/>
        </w:rPr>
        <w:t>,</w:t>
      </w:r>
      <w:r>
        <w:rPr>
          <w:spacing w:val="7"/>
          <w:sz w:val="16"/>
        </w:rPr>
        <w:t xml:space="preserve"> </w:t>
      </w:r>
      <w:r>
        <w:rPr>
          <w:sz w:val="16"/>
        </w:rPr>
        <w:t>vol.</w:t>
      </w:r>
      <w:r>
        <w:rPr>
          <w:spacing w:val="6"/>
          <w:sz w:val="16"/>
        </w:rPr>
        <w:t xml:space="preserve"> </w:t>
      </w:r>
      <w:r>
        <w:rPr>
          <w:sz w:val="16"/>
        </w:rPr>
        <w:t>13,</w:t>
      </w:r>
      <w:r>
        <w:rPr>
          <w:spacing w:val="7"/>
          <w:sz w:val="16"/>
        </w:rPr>
        <w:t xml:space="preserve"> </w:t>
      </w:r>
      <w:r>
        <w:rPr>
          <w:sz w:val="16"/>
        </w:rPr>
        <w:t>2022.</w:t>
      </w:r>
      <w:r>
        <w:rPr>
          <w:spacing w:val="6"/>
          <w:sz w:val="16"/>
        </w:rPr>
        <w:t xml:space="preserve"> </w:t>
      </w:r>
      <w:r>
        <w:rPr>
          <w:sz w:val="16"/>
        </w:rPr>
        <w:t>doi:</w:t>
      </w:r>
      <w:r>
        <w:rPr>
          <w:spacing w:val="7"/>
          <w:sz w:val="16"/>
        </w:rPr>
        <w:t xml:space="preserve"> </w:t>
      </w:r>
      <w:r>
        <w:rPr>
          <w:spacing w:val="-2"/>
          <w:sz w:val="16"/>
        </w:rPr>
        <w:t>10.3389/fmicb.2022.1039947</w:t>
      </w:r>
    </w:p>
    <w:p w14:paraId="679D14C5" w14:textId="77777777" w:rsidR="008A1036" w:rsidRDefault="00000000">
      <w:pPr>
        <w:pStyle w:val="ListParagraph"/>
        <w:numPr>
          <w:ilvl w:val="0"/>
          <w:numId w:val="2"/>
        </w:numPr>
        <w:tabs>
          <w:tab w:val="left" w:pos="562"/>
          <w:tab w:val="left" w:pos="564"/>
        </w:tabs>
        <w:spacing w:before="2" w:line="232" w:lineRule="auto"/>
        <w:ind w:left="564" w:right="257" w:hanging="366"/>
        <w:jc w:val="both"/>
        <w:rPr>
          <w:sz w:val="16"/>
        </w:rPr>
      </w:pPr>
      <w:r>
        <w:rPr>
          <w:sz w:val="16"/>
        </w:rPr>
        <w:t>U. K. Lilhore, P. Kavitha, G. Swetha, R. Sunder, S. Simaiya, E. S.</w:t>
      </w:r>
      <w:r>
        <w:rPr>
          <w:spacing w:val="40"/>
          <w:sz w:val="16"/>
        </w:rPr>
        <w:t xml:space="preserve"> </w:t>
      </w:r>
      <w:r>
        <w:rPr>
          <w:sz w:val="16"/>
        </w:rPr>
        <w:t>Ghith,</w:t>
      </w:r>
      <w:r>
        <w:rPr>
          <w:spacing w:val="-2"/>
          <w:sz w:val="16"/>
        </w:rPr>
        <w:t xml:space="preserve"> </w:t>
      </w:r>
      <w:r>
        <w:rPr>
          <w:sz w:val="16"/>
        </w:rPr>
        <w:t>and</w:t>
      </w:r>
      <w:r>
        <w:rPr>
          <w:spacing w:val="-2"/>
          <w:sz w:val="16"/>
        </w:rPr>
        <w:t xml:space="preserve"> </w:t>
      </w:r>
      <w:r>
        <w:rPr>
          <w:sz w:val="16"/>
        </w:rPr>
        <w:t>S.</w:t>
      </w:r>
      <w:r>
        <w:rPr>
          <w:spacing w:val="-2"/>
          <w:sz w:val="16"/>
        </w:rPr>
        <w:t xml:space="preserve"> </w:t>
      </w:r>
      <w:r>
        <w:rPr>
          <w:sz w:val="16"/>
        </w:rPr>
        <w:t>A.</w:t>
      </w:r>
      <w:r>
        <w:rPr>
          <w:spacing w:val="-2"/>
          <w:sz w:val="16"/>
        </w:rPr>
        <w:t xml:space="preserve"> </w:t>
      </w:r>
      <w:r>
        <w:rPr>
          <w:sz w:val="16"/>
        </w:rPr>
        <w:t>Hussien,</w:t>
      </w:r>
      <w:r>
        <w:rPr>
          <w:spacing w:val="-2"/>
          <w:sz w:val="16"/>
        </w:rPr>
        <w:t xml:space="preserve"> </w:t>
      </w:r>
      <w:r>
        <w:rPr>
          <w:sz w:val="16"/>
        </w:rPr>
        <w:t>“Early</w:t>
      </w:r>
      <w:r>
        <w:rPr>
          <w:spacing w:val="-2"/>
          <w:sz w:val="16"/>
        </w:rPr>
        <w:t xml:space="preserve"> </w:t>
      </w:r>
      <w:r>
        <w:rPr>
          <w:sz w:val="16"/>
        </w:rPr>
        <w:t>Detection</w:t>
      </w:r>
      <w:r>
        <w:rPr>
          <w:spacing w:val="-2"/>
          <w:sz w:val="16"/>
        </w:rPr>
        <w:t xml:space="preserve"> </w:t>
      </w:r>
      <w:r>
        <w:rPr>
          <w:sz w:val="16"/>
        </w:rPr>
        <w:t>of</w:t>
      </w:r>
      <w:r>
        <w:rPr>
          <w:spacing w:val="-2"/>
          <w:sz w:val="16"/>
        </w:rPr>
        <w:t xml:space="preserve"> </w:t>
      </w:r>
      <w:r>
        <w:rPr>
          <w:sz w:val="16"/>
        </w:rPr>
        <w:t>Potato</w:t>
      </w:r>
      <w:r>
        <w:rPr>
          <w:spacing w:val="-2"/>
          <w:sz w:val="16"/>
        </w:rPr>
        <w:t xml:space="preserve"> </w:t>
      </w:r>
      <w:r>
        <w:rPr>
          <w:sz w:val="16"/>
        </w:rPr>
        <w:t>Leaf</w:t>
      </w:r>
      <w:r>
        <w:rPr>
          <w:spacing w:val="-2"/>
          <w:sz w:val="16"/>
        </w:rPr>
        <w:t xml:space="preserve"> </w:t>
      </w:r>
      <w:r>
        <w:rPr>
          <w:sz w:val="16"/>
        </w:rPr>
        <w:t>Diseases</w:t>
      </w:r>
      <w:r>
        <w:rPr>
          <w:spacing w:val="-2"/>
          <w:sz w:val="16"/>
        </w:rPr>
        <w:t xml:space="preserve"> </w:t>
      </w:r>
      <w:r>
        <w:rPr>
          <w:sz w:val="16"/>
        </w:rPr>
        <w:t>with</w:t>
      </w:r>
      <w:r>
        <w:rPr>
          <w:spacing w:val="40"/>
          <w:sz w:val="16"/>
        </w:rPr>
        <w:t xml:space="preserve"> </w:t>
      </w:r>
      <w:r>
        <w:rPr>
          <w:sz w:val="16"/>
        </w:rPr>
        <w:t>PotatoNet-X: A Deep Learning Model Combining ResNet, DenseNet,</w:t>
      </w:r>
      <w:r>
        <w:rPr>
          <w:spacing w:val="40"/>
          <w:sz w:val="16"/>
        </w:rPr>
        <w:t xml:space="preserve"> </w:t>
      </w:r>
      <w:r>
        <w:rPr>
          <w:sz w:val="16"/>
        </w:rPr>
        <w:t xml:space="preserve">and Attention Mechanisms,” </w:t>
      </w:r>
      <w:r>
        <w:rPr>
          <w:i/>
          <w:sz w:val="16"/>
        </w:rPr>
        <w:t>Potato Research</w:t>
      </w:r>
      <w:r>
        <w:rPr>
          <w:sz w:val="16"/>
        </w:rPr>
        <w:t>, vol. 69, 2026.</w:t>
      </w:r>
    </w:p>
    <w:sectPr w:rsidR="008A1036">
      <w:pgSz w:w="12240" w:h="15840"/>
      <w:pgMar w:top="920" w:right="720" w:bottom="280" w:left="720" w:header="720" w:footer="720" w:gutter="0"/>
      <w:cols w:num="2" w:space="720" w:equalWidth="0">
        <w:col w:w="5281" w:space="40"/>
        <w:col w:w="54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Lucida Sans Unicode">
    <w:altName w:val="Lucida Sans Unicode"/>
    <w:panose1 w:val="020B0602030504020204"/>
    <w:charset w:val="00"/>
    <w:family w:val="swiss"/>
    <w:pitch w:val="variable"/>
    <w:sig w:usb0="80000AFF" w:usb1="0000396B" w:usb2="00000000" w:usb3="00000000" w:csb0="000000BF" w:csb1="00000000"/>
  </w:font>
  <w:font w:name="Consolas">
    <w:altName w:val="Consolas"/>
    <w:panose1 w:val="020B0609020204030204"/>
    <w:charset w:val="00"/>
    <w:family w:val="modern"/>
    <w:pitch w:val="fixed"/>
    <w:sig w:usb0="E00006FF" w:usb1="0000FCFF" w:usb2="00000001" w:usb3="00000000" w:csb0="0000019F" w:csb1="00000000"/>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B1DC6"/>
    <w:multiLevelType w:val="hybridMultilevel"/>
    <w:tmpl w:val="E53CB168"/>
    <w:lvl w:ilvl="0" w:tplc="8B48CB6A">
      <w:start w:val="1"/>
      <w:numFmt w:val="decimal"/>
      <w:lvlText w:val="%1."/>
      <w:lvlJc w:val="left"/>
      <w:pPr>
        <w:ind w:left="448" w:hanging="25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6348316">
      <w:start w:val="1"/>
      <w:numFmt w:val="upperLetter"/>
      <w:lvlText w:val="%2."/>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2" w:tplc="7D0A8F10">
      <w:numFmt w:val="bullet"/>
      <w:lvlText w:val="•"/>
      <w:lvlJc w:val="left"/>
      <w:pPr>
        <w:ind w:left="1035" w:hanging="272"/>
      </w:pPr>
      <w:rPr>
        <w:rFonts w:hint="default"/>
        <w:lang w:val="en-US" w:eastAsia="en-US" w:bidi="ar-SA"/>
      </w:rPr>
    </w:lvl>
    <w:lvl w:ilvl="3" w:tplc="FC7243EE">
      <w:numFmt w:val="bullet"/>
      <w:lvlText w:val="•"/>
      <w:lvlJc w:val="left"/>
      <w:pPr>
        <w:ind w:left="1591" w:hanging="272"/>
      </w:pPr>
      <w:rPr>
        <w:rFonts w:hint="default"/>
        <w:lang w:val="en-US" w:eastAsia="en-US" w:bidi="ar-SA"/>
      </w:rPr>
    </w:lvl>
    <w:lvl w:ilvl="4" w:tplc="5B9835C4">
      <w:numFmt w:val="bullet"/>
      <w:lvlText w:val="•"/>
      <w:lvlJc w:val="left"/>
      <w:pPr>
        <w:ind w:left="2146" w:hanging="272"/>
      </w:pPr>
      <w:rPr>
        <w:rFonts w:hint="default"/>
        <w:lang w:val="en-US" w:eastAsia="en-US" w:bidi="ar-SA"/>
      </w:rPr>
    </w:lvl>
    <w:lvl w:ilvl="5" w:tplc="1A965FB4">
      <w:numFmt w:val="bullet"/>
      <w:lvlText w:val="•"/>
      <w:lvlJc w:val="left"/>
      <w:pPr>
        <w:ind w:left="2702" w:hanging="272"/>
      </w:pPr>
      <w:rPr>
        <w:rFonts w:hint="default"/>
        <w:lang w:val="en-US" w:eastAsia="en-US" w:bidi="ar-SA"/>
      </w:rPr>
    </w:lvl>
    <w:lvl w:ilvl="6" w:tplc="1562AF32">
      <w:numFmt w:val="bullet"/>
      <w:lvlText w:val="•"/>
      <w:lvlJc w:val="left"/>
      <w:pPr>
        <w:ind w:left="3257" w:hanging="272"/>
      </w:pPr>
      <w:rPr>
        <w:rFonts w:hint="default"/>
        <w:lang w:val="en-US" w:eastAsia="en-US" w:bidi="ar-SA"/>
      </w:rPr>
    </w:lvl>
    <w:lvl w:ilvl="7" w:tplc="980E00EA">
      <w:numFmt w:val="bullet"/>
      <w:lvlText w:val="•"/>
      <w:lvlJc w:val="left"/>
      <w:pPr>
        <w:ind w:left="3813" w:hanging="272"/>
      </w:pPr>
      <w:rPr>
        <w:rFonts w:hint="default"/>
        <w:lang w:val="en-US" w:eastAsia="en-US" w:bidi="ar-SA"/>
      </w:rPr>
    </w:lvl>
    <w:lvl w:ilvl="8" w:tplc="4F503844">
      <w:numFmt w:val="bullet"/>
      <w:lvlText w:val="•"/>
      <w:lvlJc w:val="left"/>
      <w:pPr>
        <w:ind w:left="4368" w:hanging="272"/>
      </w:pPr>
      <w:rPr>
        <w:rFonts w:hint="default"/>
        <w:lang w:val="en-US" w:eastAsia="en-US" w:bidi="ar-SA"/>
      </w:rPr>
    </w:lvl>
  </w:abstractNum>
  <w:abstractNum w:abstractNumId="1" w15:restartNumberingAfterBreak="0">
    <w:nsid w:val="55D47A47"/>
    <w:multiLevelType w:val="hybridMultilevel"/>
    <w:tmpl w:val="6FF2F734"/>
    <w:lvl w:ilvl="0" w:tplc="11D69F92">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3D1CD7B2">
      <w:numFmt w:val="bullet"/>
      <w:lvlText w:val="•"/>
      <w:lvlJc w:val="left"/>
      <w:pPr>
        <w:ind w:left="2526" w:hanging="236"/>
      </w:pPr>
      <w:rPr>
        <w:rFonts w:hint="default"/>
        <w:lang w:val="en-US" w:eastAsia="en-US" w:bidi="ar-SA"/>
      </w:rPr>
    </w:lvl>
    <w:lvl w:ilvl="2" w:tplc="83A02592">
      <w:numFmt w:val="bullet"/>
      <w:lvlText w:val="•"/>
      <w:lvlJc w:val="left"/>
      <w:pPr>
        <w:ind w:left="2832" w:hanging="236"/>
      </w:pPr>
      <w:rPr>
        <w:rFonts w:hint="default"/>
        <w:lang w:val="en-US" w:eastAsia="en-US" w:bidi="ar-SA"/>
      </w:rPr>
    </w:lvl>
    <w:lvl w:ilvl="3" w:tplc="BAE8CDB0">
      <w:numFmt w:val="bullet"/>
      <w:lvlText w:val="•"/>
      <w:lvlJc w:val="left"/>
      <w:pPr>
        <w:ind w:left="3138" w:hanging="236"/>
      </w:pPr>
      <w:rPr>
        <w:rFonts w:hint="default"/>
        <w:lang w:val="en-US" w:eastAsia="en-US" w:bidi="ar-SA"/>
      </w:rPr>
    </w:lvl>
    <w:lvl w:ilvl="4" w:tplc="95601990">
      <w:numFmt w:val="bullet"/>
      <w:lvlText w:val="•"/>
      <w:lvlJc w:val="left"/>
      <w:pPr>
        <w:ind w:left="3444" w:hanging="236"/>
      </w:pPr>
      <w:rPr>
        <w:rFonts w:hint="default"/>
        <w:lang w:val="en-US" w:eastAsia="en-US" w:bidi="ar-SA"/>
      </w:rPr>
    </w:lvl>
    <w:lvl w:ilvl="5" w:tplc="207A4C2E">
      <w:numFmt w:val="bullet"/>
      <w:lvlText w:val="•"/>
      <w:lvlJc w:val="left"/>
      <w:pPr>
        <w:ind w:left="3750" w:hanging="236"/>
      </w:pPr>
      <w:rPr>
        <w:rFonts w:hint="default"/>
        <w:lang w:val="en-US" w:eastAsia="en-US" w:bidi="ar-SA"/>
      </w:rPr>
    </w:lvl>
    <w:lvl w:ilvl="6" w:tplc="0CB253F6">
      <w:numFmt w:val="bullet"/>
      <w:lvlText w:val="•"/>
      <w:lvlJc w:val="left"/>
      <w:pPr>
        <w:ind w:left="4056" w:hanging="236"/>
      </w:pPr>
      <w:rPr>
        <w:rFonts w:hint="default"/>
        <w:lang w:val="en-US" w:eastAsia="en-US" w:bidi="ar-SA"/>
      </w:rPr>
    </w:lvl>
    <w:lvl w:ilvl="7" w:tplc="6BE842E6">
      <w:numFmt w:val="bullet"/>
      <w:lvlText w:val="•"/>
      <w:lvlJc w:val="left"/>
      <w:pPr>
        <w:ind w:left="4362" w:hanging="236"/>
      </w:pPr>
      <w:rPr>
        <w:rFonts w:hint="default"/>
        <w:lang w:val="en-US" w:eastAsia="en-US" w:bidi="ar-SA"/>
      </w:rPr>
    </w:lvl>
    <w:lvl w:ilvl="8" w:tplc="BC0CA3B8">
      <w:numFmt w:val="bullet"/>
      <w:lvlText w:val="•"/>
      <w:lvlJc w:val="left"/>
      <w:pPr>
        <w:ind w:left="4668" w:hanging="236"/>
      </w:pPr>
      <w:rPr>
        <w:rFonts w:hint="default"/>
        <w:lang w:val="en-US" w:eastAsia="en-US" w:bidi="ar-SA"/>
      </w:rPr>
    </w:lvl>
  </w:abstractNum>
  <w:abstractNum w:abstractNumId="2" w15:restartNumberingAfterBreak="0">
    <w:nsid w:val="62DD1582"/>
    <w:multiLevelType w:val="hybridMultilevel"/>
    <w:tmpl w:val="83A61902"/>
    <w:lvl w:ilvl="0" w:tplc="D1BCC66E">
      <w:start w:val="1"/>
      <w:numFmt w:val="decimal"/>
      <w:lvlText w:val="[%1]"/>
      <w:lvlJc w:val="left"/>
      <w:pPr>
        <w:ind w:left="62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083C25DC">
      <w:numFmt w:val="bullet"/>
      <w:lvlText w:val="•"/>
      <w:lvlJc w:val="left"/>
      <w:pPr>
        <w:ind w:left="1086" w:hanging="286"/>
      </w:pPr>
      <w:rPr>
        <w:rFonts w:hint="default"/>
        <w:lang w:val="en-US" w:eastAsia="en-US" w:bidi="ar-SA"/>
      </w:rPr>
    </w:lvl>
    <w:lvl w:ilvl="2" w:tplc="AFAE4D02">
      <w:numFmt w:val="bullet"/>
      <w:lvlText w:val="•"/>
      <w:lvlJc w:val="left"/>
      <w:pPr>
        <w:ind w:left="1552" w:hanging="286"/>
      </w:pPr>
      <w:rPr>
        <w:rFonts w:hint="default"/>
        <w:lang w:val="en-US" w:eastAsia="en-US" w:bidi="ar-SA"/>
      </w:rPr>
    </w:lvl>
    <w:lvl w:ilvl="3" w:tplc="DC264DC6">
      <w:numFmt w:val="bullet"/>
      <w:lvlText w:val="•"/>
      <w:lvlJc w:val="left"/>
      <w:pPr>
        <w:ind w:left="2018" w:hanging="286"/>
      </w:pPr>
      <w:rPr>
        <w:rFonts w:hint="default"/>
        <w:lang w:val="en-US" w:eastAsia="en-US" w:bidi="ar-SA"/>
      </w:rPr>
    </w:lvl>
    <w:lvl w:ilvl="4" w:tplc="1A547926">
      <w:numFmt w:val="bullet"/>
      <w:lvlText w:val="•"/>
      <w:lvlJc w:val="left"/>
      <w:pPr>
        <w:ind w:left="2484" w:hanging="286"/>
      </w:pPr>
      <w:rPr>
        <w:rFonts w:hint="default"/>
        <w:lang w:val="en-US" w:eastAsia="en-US" w:bidi="ar-SA"/>
      </w:rPr>
    </w:lvl>
    <w:lvl w:ilvl="5" w:tplc="18E8C41E">
      <w:numFmt w:val="bullet"/>
      <w:lvlText w:val="•"/>
      <w:lvlJc w:val="left"/>
      <w:pPr>
        <w:ind w:left="2950" w:hanging="286"/>
      </w:pPr>
      <w:rPr>
        <w:rFonts w:hint="default"/>
        <w:lang w:val="en-US" w:eastAsia="en-US" w:bidi="ar-SA"/>
      </w:rPr>
    </w:lvl>
    <w:lvl w:ilvl="6" w:tplc="27E4DD86">
      <w:numFmt w:val="bullet"/>
      <w:lvlText w:val="•"/>
      <w:lvlJc w:val="left"/>
      <w:pPr>
        <w:ind w:left="3416" w:hanging="286"/>
      </w:pPr>
      <w:rPr>
        <w:rFonts w:hint="default"/>
        <w:lang w:val="en-US" w:eastAsia="en-US" w:bidi="ar-SA"/>
      </w:rPr>
    </w:lvl>
    <w:lvl w:ilvl="7" w:tplc="08028400">
      <w:numFmt w:val="bullet"/>
      <w:lvlText w:val="•"/>
      <w:lvlJc w:val="left"/>
      <w:pPr>
        <w:ind w:left="3882" w:hanging="286"/>
      </w:pPr>
      <w:rPr>
        <w:rFonts w:hint="default"/>
        <w:lang w:val="en-US" w:eastAsia="en-US" w:bidi="ar-SA"/>
      </w:rPr>
    </w:lvl>
    <w:lvl w:ilvl="8" w:tplc="8370CB32">
      <w:numFmt w:val="bullet"/>
      <w:lvlText w:val="•"/>
      <w:lvlJc w:val="left"/>
      <w:pPr>
        <w:ind w:left="4348" w:hanging="286"/>
      </w:pPr>
      <w:rPr>
        <w:rFonts w:hint="default"/>
        <w:lang w:val="en-US" w:eastAsia="en-US" w:bidi="ar-SA"/>
      </w:rPr>
    </w:lvl>
  </w:abstractNum>
  <w:abstractNum w:abstractNumId="3" w15:restartNumberingAfterBreak="0">
    <w:nsid w:val="79FB720C"/>
    <w:multiLevelType w:val="hybridMultilevel"/>
    <w:tmpl w:val="E1089E2A"/>
    <w:lvl w:ilvl="0" w:tplc="5E346110">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2300267C">
      <w:numFmt w:val="bullet"/>
      <w:lvlText w:val="•"/>
      <w:lvlJc w:val="left"/>
      <w:pPr>
        <w:ind w:left="979" w:hanging="272"/>
      </w:pPr>
      <w:rPr>
        <w:rFonts w:hint="default"/>
        <w:lang w:val="en-US" w:eastAsia="en-US" w:bidi="ar-SA"/>
      </w:rPr>
    </w:lvl>
    <w:lvl w:ilvl="2" w:tplc="E2AA3524">
      <w:numFmt w:val="bullet"/>
      <w:lvlText w:val="•"/>
      <w:lvlJc w:val="left"/>
      <w:pPr>
        <w:ind w:left="1479" w:hanging="272"/>
      </w:pPr>
      <w:rPr>
        <w:rFonts w:hint="default"/>
        <w:lang w:val="en-US" w:eastAsia="en-US" w:bidi="ar-SA"/>
      </w:rPr>
    </w:lvl>
    <w:lvl w:ilvl="3" w:tplc="08F2A446">
      <w:numFmt w:val="bullet"/>
      <w:lvlText w:val="•"/>
      <w:lvlJc w:val="left"/>
      <w:pPr>
        <w:ind w:left="1979" w:hanging="272"/>
      </w:pPr>
      <w:rPr>
        <w:rFonts w:hint="default"/>
        <w:lang w:val="en-US" w:eastAsia="en-US" w:bidi="ar-SA"/>
      </w:rPr>
    </w:lvl>
    <w:lvl w:ilvl="4" w:tplc="7ADCECB6">
      <w:numFmt w:val="bullet"/>
      <w:lvlText w:val="•"/>
      <w:lvlJc w:val="left"/>
      <w:pPr>
        <w:ind w:left="2479" w:hanging="272"/>
      </w:pPr>
      <w:rPr>
        <w:rFonts w:hint="default"/>
        <w:lang w:val="en-US" w:eastAsia="en-US" w:bidi="ar-SA"/>
      </w:rPr>
    </w:lvl>
    <w:lvl w:ilvl="5" w:tplc="B5262600">
      <w:numFmt w:val="bullet"/>
      <w:lvlText w:val="•"/>
      <w:lvlJc w:val="left"/>
      <w:pPr>
        <w:ind w:left="2979" w:hanging="272"/>
      </w:pPr>
      <w:rPr>
        <w:rFonts w:hint="default"/>
        <w:lang w:val="en-US" w:eastAsia="en-US" w:bidi="ar-SA"/>
      </w:rPr>
    </w:lvl>
    <w:lvl w:ilvl="6" w:tplc="2366715C">
      <w:numFmt w:val="bullet"/>
      <w:lvlText w:val="•"/>
      <w:lvlJc w:val="left"/>
      <w:pPr>
        <w:ind w:left="3479" w:hanging="272"/>
      </w:pPr>
      <w:rPr>
        <w:rFonts w:hint="default"/>
        <w:lang w:val="en-US" w:eastAsia="en-US" w:bidi="ar-SA"/>
      </w:rPr>
    </w:lvl>
    <w:lvl w:ilvl="7" w:tplc="5E8444BA">
      <w:numFmt w:val="bullet"/>
      <w:lvlText w:val="•"/>
      <w:lvlJc w:val="left"/>
      <w:pPr>
        <w:ind w:left="3979" w:hanging="272"/>
      </w:pPr>
      <w:rPr>
        <w:rFonts w:hint="default"/>
        <w:lang w:val="en-US" w:eastAsia="en-US" w:bidi="ar-SA"/>
      </w:rPr>
    </w:lvl>
    <w:lvl w:ilvl="8" w:tplc="EACE9D92">
      <w:numFmt w:val="bullet"/>
      <w:lvlText w:val="•"/>
      <w:lvlJc w:val="left"/>
      <w:pPr>
        <w:ind w:left="4479" w:hanging="272"/>
      </w:pPr>
      <w:rPr>
        <w:rFonts w:hint="default"/>
        <w:lang w:val="en-US" w:eastAsia="en-US" w:bidi="ar-SA"/>
      </w:rPr>
    </w:lvl>
  </w:abstractNum>
  <w:num w:numId="1" w16cid:durableId="1020471536">
    <w:abstractNumId w:val="3"/>
  </w:num>
  <w:num w:numId="2" w16cid:durableId="970093448">
    <w:abstractNumId w:val="2"/>
  </w:num>
  <w:num w:numId="3" w16cid:durableId="675035876">
    <w:abstractNumId w:val="0"/>
  </w:num>
  <w:num w:numId="4" w16cid:durableId="1178079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A1036"/>
    <w:rsid w:val="00057E91"/>
    <w:rsid w:val="001275DF"/>
    <w:rsid w:val="008A10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2DB0F"/>
  <w15:docId w15:val="{7A81B836-B1EC-4EDF-A379-2C797ECE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8"/>
      <w:ind w:left="2006"/>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4"/>
      <w:ind w:left="2452" w:hanging="1469"/>
    </w:pPr>
    <w:rPr>
      <w:sz w:val="48"/>
      <w:szCs w:val="48"/>
    </w:rPr>
  </w:style>
  <w:style w:type="paragraph" w:styleId="ListParagraph">
    <w:name w:val="List Paragraph"/>
    <w:basedOn w:val="Normal"/>
    <w:uiPriority w:val="1"/>
    <w:qFormat/>
    <w:pPr>
      <w:ind w:left="624" w:hanging="366"/>
    </w:pPr>
  </w:style>
  <w:style w:type="paragraph" w:customStyle="1" w:styleId="TableParagraph">
    <w:name w:val="Table Paragraph"/>
    <w:basedOn w:val="Normal"/>
    <w:uiPriority w:val="1"/>
    <w:qFormat/>
    <w:pPr>
      <w:spacing w:before="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o.org/3/cb4474en/cb4474en.pdf"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4317</Words>
  <Characters>24612</Characters>
  <Application>Microsoft Office Word</Application>
  <DocSecurity>0</DocSecurity>
  <Lines>205</Lines>
  <Paragraphs>57</Paragraphs>
  <ScaleCrop>false</ScaleCrop>
  <Company/>
  <LinksUpToDate>false</LinksUpToDate>
  <CharactersWithSpaces>28872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2026-03-28T11:08:00Z</dcterms:created>
  <dcterms:modified xsi:type="dcterms:W3CDTF">2026-03-30T04:50:00Z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2026-03-28T00:00:00Z</vt:filetime>
  </property>
  <property fmtid="{D5CDD505-2E9C-101B-9397-08002B2CF9AE}" pid="3" name="Creator">
    <vt:lpwstr>LaTeX with hyperref</vt:lpwstr>
  </property>
  <property fmtid="{D5CDD505-2E9C-101B-9397-08002B2CF9AE}" pid="4" name="LastSaved">
    <vt:filetime>2026-03-28T00:00:00Z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