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B4FB7" w14:textId="77777777" w:rsidR="00020FBF" w:rsidRDefault="00000000">
      <w:pPr>
        <w:pStyle w:val="Title"/>
        <w:spacing w:line="242" w:lineRule="auto"/>
      </w:pPr>
      <w:r>
        <w:t>TextScope: Real-Time Text Summarization and Sentiment Analysis using Gensim</w:t>
      </w:r>
    </w:p>
    <w:p w14:paraId="2D9DEC95" w14:textId="77777777" w:rsidR="00020FBF" w:rsidRDefault="00020FBF">
      <w:pPr>
        <w:pStyle w:val="BodyText"/>
        <w:spacing w:before="2"/>
        <w:rPr>
          <w:sz w:val="17"/>
        </w:rPr>
      </w:pPr>
    </w:p>
    <w:p w14:paraId="1E89E673" w14:textId="77777777" w:rsidR="00020FBF" w:rsidRDefault="00020FBF">
      <w:pPr>
        <w:pStyle w:val="BodyText"/>
        <w:rPr>
          <w:sz w:val="17"/>
        </w:rPr>
        <w:sectPr w:rsidR="00020FBF">
          <w:type w:val="continuous"/>
          <w:pgSz w:w="12240" w:h="15840"/>
          <w:pgMar w:top="900" w:right="720" w:bottom="280" w:left="720" w:header="720" w:footer="720" w:gutter="0"/>
          <w:cols w:space="720"/>
        </w:sectPr>
      </w:pPr>
    </w:p>
    <w:p w14:paraId="0B53C787" w14:textId="77777777" w:rsidR="00020FBF" w:rsidRDefault="00020FBF">
      <w:pPr>
        <w:pStyle w:val="BodyText"/>
        <w:spacing w:line="256" w:lineRule="auto"/>
        <w:jc w:val="center"/>
        <w:sectPr w:rsidR="00020FBF">
          <w:type w:val="continuous"/>
          <w:pgSz w:w="12240" w:h="15840"/>
          <w:pgMar w:top="900" w:right="720" w:bottom="280" w:left="720" w:header="720" w:footer="720" w:gutter="0"/>
          <w:cols w:num="2" w:space="720" w:equalWidth="0">
            <w:col w:w="5331" w:space="40"/>
            <w:col w:w="5429"/>
          </w:cols>
        </w:sectPr>
      </w:pPr>
    </w:p>
    <w:p w14:paraId="281A4DE7" w14:textId="77777777" w:rsidR="00020FBF" w:rsidRDefault="00020FBF">
      <w:pPr>
        <w:pStyle w:val="BodyText"/>
      </w:pPr>
    </w:p>
    <w:p w14:paraId="142B51D1" w14:textId="77777777" w:rsidR="00020FBF" w:rsidRDefault="00020FBF">
      <w:pPr>
        <w:pStyle w:val="BodyText"/>
        <w:spacing w:before="57"/>
      </w:pPr>
    </w:p>
    <w:p w14:paraId="5CEE698F" w14:textId="77777777" w:rsidR="00020FBF" w:rsidRDefault="00020FBF">
      <w:pPr>
        <w:pStyle w:val="BodyText"/>
        <w:sectPr w:rsidR="00020FBF">
          <w:type w:val="continuous"/>
          <w:pgSz w:w="12240" w:h="15840"/>
          <w:pgMar w:top="900" w:right="720" w:bottom="280" w:left="720" w:header="720" w:footer="720" w:gutter="0"/>
          <w:cols w:space="720"/>
        </w:sectPr>
      </w:pPr>
    </w:p>
    <w:p w14:paraId="41547A5A" w14:textId="77777777" w:rsidR="00020FBF" w:rsidRDefault="00000000">
      <w:pPr>
        <w:spacing w:before="123" w:line="230" w:lineRule="auto"/>
        <w:ind w:left="259" w:firstLine="199"/>
        <w:jc w:val="both"/>
        <w:rPr>
          <w:b/>
          <w:sz w:val="18"/>
        </w:rPr>
      </w:pPr>
      <w:r>
        <w:rPr>
          <w:b/>
          <w:i/>
          <w:sz w:val="18"/>
        </w:rPr>
        <w:t>Abstract</w:t>
      </w:r>
      <w:r>
        <w:rPr>
          <w:b/>
          <w:sz w:val="18"/>
        </w:rPr>
        <w:t>—The unprecedented increase in the number of dig-ital communications has led to an explosion of unstructured information being created as a result of digital communication, including large amounts of text, social media interaction, and audio recordings. Extracting useful data from this mass of information occurs manually, which takes a long time and is also inefficient compared with using Natural Language Processing (NLP)</w:t>
      </w:r>
      <w:r>
        <w:rPr>
          <w:b/>
          <w:spacing w:val="-1"/>
          <w:sz w:val="18"/>
        </w:rPr>
        <w:t xml:space="preserve"> </w:t>
      </w:r>
      <w:r>
        <w:rPr>
          <w:b/>
          <w:sz w:val="18"/>
        </w:rPr>
        <w:t>techniques</w:t>
      </w:r>
      <w:r>
        <w:rPr>
          <w:b/>
          <w:spacing w:val="-1"/>
          <w:sz w:val="18"/>
        </w:rPr>
        <w:t xml:space="preserve"> </w:t>
      </w:r>
      <w:r>
        <w:rPr>
          <w:b/>
          <w:sz w:val="18"/>
        </w:rPr>
        <w:t>to</w:t>
      </w:r>
      <w:r>
        <w:rPr>
          <w:b/>
          <w:spacing w:val="-1"/>
          <w:sz w:val="18"/>
        </w:rPr>
        <w:t xml:space="preserve"> </w:t>
      </w:r>
      <w:r>
        <w:rPr>
          <w:b/>
          <w:sz w:val="18"/>
        </w:rPr>
        <w:t>automatically</w:t>
      </w:r>
      <w:r>
        <w:rPr>
          <w:b/>
          <w:spacing w:val="-1"/>
          <w:sz w:val="18"/>
        </w:rPr>
        <w:t xml:space="preserve"> </w:t>
      </w:r>
      <w:r>
        <w:rPr>
          <w:b/>
          <w:sz w:val="18"/>
        </w:rPr>
        <w:t>extract</w:t>
      </w:r>
      <w:r>
        <w:rPr>
          <w:b/>
          <w:spacing w:val="-1"/>
          <w:sz w:val="18"/>
        </w:rPr>
        <w:t xml:space="preserve"> </w:t>
      </w:r>
      <w:r>
        <w:rPr>
          <w:b/>
          <w:sz w:val="18"/>
        </w:rPr>
        <w:t>and</w:t>
      </w:r>
      <w:r>
        <w:rPr>
          <w:b/>
          <w:spacing w:val="-1"/>
          <w:sz w:val="18"/>
        </w:rPr>
        <w:t xml:space="preserve"> </w:t>
      </w:r>
      <w:r>
        <w:rPr>
          <w:b/>
          <w:sz w:val="18"/>
        </w:rPr>
        <w:t>analyze</w:t>
      </w:r>
      <w:r>
        <w:rPr>
          <w:b/>
          <w:spacing w:val="-1"/>
          <w:sz w:val="18"/>
        </w:rPr>
        <w:t xml:space="preserve"> </w:t>
      </w:r>
      <w:r>
        <w:rPr>
          <w:b/>
          <w:sz w:val="18"/>
        </w:rPr>
        <w:t>data</w:t>
      </w:r>
      <w:r>
        <w:rPr>
          <w:b/>
          <w:spacing w:val="-1"/>
          <w:sz w:val="18"/>
        </w:rPr>
        <w:t xml:space="preserve"> </w:t>
      </w:r>
      <w:r>
        <w:rPr>
          <w:b/>
          <w:sz w:val="18"/>
        </w:rPr>
        <w:t>from textual sources.</w:t>
      </w:r>
    </w:p>
    <w:p w14:paraId="60E69BA5" w14:textId="77777777" w:rsidR="00020FBF" w:rsidRDefault="00000000">
      <w:pPr>
        <w:spacing w:line="230" w:lineRule="auto"/>
        <w:ind w:left="259" w:firstLine="199"/>
        <w:jc w:val="both"/>
        <w:rPr>
          <w:b/>
          <w:sz w:val="18"/>
        </w:rPr>
      </w:pPr>
      <w:r>
        <w:rPr>
          <w:b/>
          <w:sz w:val="18"/>
        </w:rPr>
        <w:t>The current paper describes TextScope, a complete analytical framework for conducting extractive text summarization and sentiment analysis on various forms of media such as text, PDF files,</w:t>
      </w:r>
      <w:r>
        <w:rPr>
          <w:b/>
          <w:spacing w:val="31"/>
          <w:sz w:val="18"/>
        </w:rPr>
        <w:t xml:space="preserve"> </w:t>
      </w:r>
      <w:r>
        <w:rPr>
          <w:b/>
          <w:sz w:val="18"/>
        </w:rPr>
        <w:t>and</w:t>
      </w:r>
      <w:r>
        <w:rPr>
          <w:b/>
          <w:spacing w:val="31"/>
          <w:sz w:val="18"/>
        </w:rPr>
        <w:t xml:space="preserve"> </w:t>
      </w:r>
      <w:r>
        <w:rPr>
          <w:b/>
          <w:sz w:val="18"/>
        </w:rPr>
        <w:t>audio</w:t>
      </w:r>
      <w:r>
        <w:rPr>
          <w:b/>
          <w:spacing w:val="31"/>
          <w:sz w:val="18"/>
        </w:rPr>
        <w:t xml:space="preserve"> </w:t>
      </w:r>
      <w:r>
        <w:rPr>
          <w:b/>
          <w:sz w:val="18"/>
        </w:rPr>
        <w:t>recordings.</w:t>
      </w:r>
      <w:r>
        <w:rPr>
          <w:b/>
          <w:spacing w:val="31"/>
          <w:sz w:val="18"/>
        </w:rPr>
        <w:t xml:space="preserve"> </w:t>
      </w:r>
      <w:r>
        <w:rPr>
          <w:b/>
          <w:sz w:val="18"/>
        </w:rPr>
        <w:t>Audio</w:t>
      </w:r>
      <w:r>
        <w:rPr>
          <w:b/>
          <w:spacing w:val="31"/>
          <w:sz w:val="18"/>
        </w:rPr>
        <w:t xml:space="preserve"> </w:t>
      </w:r>
      <w:r>
        <w:rPr>
          <w:b/>
          <w:sz w:val="18"/>
        </w:rPr>
        <w:t>input</w:t>
      </w:r>
      <w:r>
        <w:rPr>
          <w:b/>
          <w:spacing w:val="31"/>
          <w:sz w:val="18"/>
        </w:rPr>
        <w:t xml:space="preserve"> </w:t>
      </w:r>
      <w:r>
        <w:rPr>
          <w:b/>
          <w:sz w:val="18"/>
        </w:rPr>
        <w:t>is</w:t>
      </w:r>
      <w:r>
        <w:rPr>
          <w:b/>
          <w:spacing w:val="31"/>
          <w:sz w:val="18"/>
        </w:rPr>
        <w:t xml:space="preserve"> </w:t>
      </w:r>
      <w:r>
        <w:rPr>
          <w:b/>
          <w:sz w:val="18"/>
        </w:rPr>
        <w:t>converted</w:t>
      </w:r>
      <w:r>
        <w:rPr>
          <w:b/>
          <w:spacing w:val="31"/>
          <w:sz w:val="18"/>
        </w:rPr>
        <w:t xml:space="preserve"> </w:t>
      </w:r>
      <w:r>
        <w:rPr>
          <w:b/>
          <w:sz w:val="18"/>
        </w:rPr>
        <w:t>into</w:t>
      </w:r>
      <w:r>
        <w:rPr>
          <w:b/>
          <w:spacing w:val="31"/>
          <w:sz w:val="18"/>
        </w:rPr>
        <w:t xml:space="preserve"> </w:t>
      </w:r>
      <w:r>
        <w:rPr>
          <w:b/>
          <w:sz w:val="18"/>
        </w:rPr>
        <w:t>text via speech recognition and transformed through preprocessing techniques such as tokenization, normalization, and removal of common words. The semantic representation of text is developed via the use of Word2Vec, and a summary of the text is generated by</w:t>
      </w:r>
      <w:r>
        <w:rPr>
          <w:b/>
          <w:spacing w:val="-7"/>
          <w:sz w:val="18"/>
        </w:rPr>
        <w:t xml:space="preserve"> </w:t>
      </w:r>
      <w:r>
        <w:rPr>
          <w:b/>
          <w:sz w:val="18"/>
        </w:rPr>
        <w:t>performing</w:t>
      </w:r>
      <w:r>
        <w:rPr>
          <w:b/>
          <w:spacing w:val="-7"/>
          <w:sz w:val="18"/>
        </w:rPr>
        <w:t xml:space="preserve"> </w:t>
      </w:r>
      <w:r>
        <w:rPr>
          <w:b/>
          <w:sz w:val="18"/>
        </w:rPr>
        <w:t>sentence</w:t>
      </w:r>
      <w:r>
        <w:rPr>
          <w:b/>
          <w:spacing w:val="-7"/>
          <w:sz w:val="18"/>
        </w:rPr>
        <w:t xml:space="preserve"> </w:t>
      </w:r>
      <w:r>
        <w:rPr>
          <w:b/>
          <w:sz w:val="18"/>
        </w:rPr>
        <w:t>ranking</w:t>
      </w:r>
      <w:r>
        <w:rPr>
          <w:b/>
          <w:spacing w:val="-7"/>
          <w:sz w:val="18"/>
        </w:rPr>
        <w:t xml:space="preserve"> </w:t>
      </w:r>
      <w:r>
        <w:rPr>
          <w:b/>
          <w:sz w:val="18"/>
        </w:rPr>
        <w:t>using</w:t>
      </w:r>
      <w:r>
        <w:rPr>
          <w:b/>
          <w:spacing w:val="-7"/>
          <w:sz w:val="18"/>
        </w:rPr>
        <w:t xml:space="preserve"> </w:t>
      </w:r>
      <w:r>
        <w:rPr>
          <w:b/>
          <w:sz w:val="18"/>
        </w:rPr>
        <w:t>cosine</w:t>
      </w:r>
      <w:r>
        <w:rPr>
          <w:b/>
          <w:spacing w:val="-7"/>
          <w:sz w:val="18"/>
        </w:rPr>
        <w:t xml:space="preserve"> </w:t>
      </w:r>
      <w:r>
        <w:rPr>
          <w:b/>
          <w:sz w:val="18"/>
        </w:rPr>
        <w:t>similarity</w:t>
      </w:r>
      <w:r>
        <w:rPr>
          <w:b/>
          <w:spacing w:val="-7"/>
          <w:sz w:val="18"/>
        </w:rPr>
        <w:t xml:space="preserve"> </w:t>
      </w:r>
      <w:r>
        <w:rPr>
          <w:b/>
          <w:sz w:val="18"/>
        </w:rPr>
        <w:t xml:space="preserve">measures. Sentiment polarity (positive or negative) is captured for each input document via the use of a Multinomial Na¨ıve Bayes </w:t>
      </w:r>
      <w:r>
        <w:rPr>
          <w:b/>
          <w:spacing w:val="-2"/>
          <w:sz w:val="18"/>
        </w:rPr>
        <w:t>classifier.</w:t>
      </w:r>
    </w:p>
    <w:p w14:paraId="09EDF7B0" w14:textId="77777777" w:rsidR="00020FBF" w:rsidRDefault="00000000">
      <w:pPr>
        <w:spacing w:before="2" w:line="230" w:lineRule="auto"/>
        <w:ind w:left="259" w:firstLine="199"/>
        <w:jc w:val="both"/>
        <w:rPr>
          <w:b/>
          <w:sz w:val="18"/>
        </w:rPr>
      </w:pPr>
      <w:r>
        <w:rPr>
          <w:b/>
          <w:sz w:val="18"/>
        </w:rPr>
        <w:t>In addition to providing a full suite of NLP capabilities, an extension of the system is being developed that will allow one-click detection of the sentiment of social media posts using a web browser. This extension can also be used to perform automatic summaries of long-duration audio files (such as a podcast) after converting audio into textual format by using speech-to-text technology and using extracted sentences from the converted audio content.</w:t>
      </w:r>
    </w:p>
    <w:p w14:paraId="0943E040" w14:textId="77777777" w:rsidR="00020FBF" w:rsidRDefault="00000000">
      <w:pPr>
        <w:spacing w:line="230" w:lineRule="auto"/>
        <w:ind w:left="259" w:firstLine="199"/>
        <w:jc w:val="both"/>
        <w:rPr>
          <w:b/>
          <w:sz w:val="18"/>
        </w:rPr>
      </w:pPr>
      <w:r>
        <w:rPr>
          <w:b/>
          <w:sz w:val="18"/>
        </w:rPr>
        <w:t>The results from conducting tests on the overall system show that it performs well and accurately while providing compu-tational efficiency, thus making it very suitable for providing real-time information about multimedia content.</w:t>
      </w:r>
    </w:p>
    <w:p w14:paraId="0BFEAB67" w14:textId="77777777" w:rsidR="00020FBF" w:rsidRDefault="00000000">
      <w:pPr>
        <w:spacing w:line="230" w:lineRule="auto"/>
        <w:ind w:left="259" w:firstLine="199"/>
        <w:jc w:val="both"/>
        <w:rPr>
          <w:b/>
          <w:sz w:val="18"/>
        </w:rPr>
      </w:pPr>
      <w:r>
        <w:rPr>
          <w:b/>
          <w:i/>
          <w:sz w:val="18"/>
        </w:rPr>
        <w:t>Index Terms</w:t>
      </w:r>
      <w:r>
        <w:rPr>
          <w:b/>
          <w:sz w:val="18"/>
        </w:rPr>
        <w:t>—Natural Language Processing, Text Summa-rization, Sentiment Analysis, Word2Vec, Na¨ıve Bayes, Speech Recognition, Browser Extension, Podcast Summarization</w:t>
      </w:r>
    </w:p>
    <w:p w14:paraId="44025214" w14:textId="77777777" w:rsidR="00020FBF" w:rsidRDefault="00000000">
      <w:pPr>
        <w:pStyle w:val="ListParagraph"/>
        <w:numPr>
          <w:ilvl w:val="0"/>
          <w:numId w:val="4"/>
        </w:numPr>
        <w:tabs>
          <w:tab w:val="left" w:pos="2206"/>
        </w:tabs>
        <w:spacing w:before="173"/>
        <w:ind w:left="2206" w:hanging="214"/>
        <w:jc w:val="left"/>
        <w:rPr>
          <w:sz w:val="20"/>
        </w:rPr>
      </w:pPr>
      <w:r>
        <w:rPr>
          <w:smallCaps/>
          <w:spacing w:val="-2"/>
          <w:sz w:val="20"/>
        </w:rPr>
        <w:t>Introduction</w:t>
      </w:r>
    </w:p>
    <w:p w14:paraId="2813A3EE" w14:textId="77777777" w:rsidR="00020FBF" w:rsidRDefault="00000000">
      <w:pPr>
        <w:pStyle w:val="BodyText"/>
        <w:spacing w:before="67" w:line="249" w:lineRule="auto"/>
        <w:ind w:left="259" w:firstLine="199"/>
        <w:jc w:val="both"/>
      </w:pPr>
      <w:r>
        <w:t>The proliferation of social media, online discussion boards, digital</w:t>
      </w:r>
      <w:r>
        <w:rPr>
          <w:spacing w:val="-1"/>
        </w:rPr>
        <w:t xml:space="preserve"> </w:t>
      </w:r>
      <w:r>
        <w:t>news</w:t>
      </w:r>
      <w:r>
        <w:rPr>
          <w:spacing w:val="-1"/>
        </w:rPr>
        <w:t xml:space="preserve"> </w:t>
      </w:r>
      <w:r>
        <w:t>platforms,</w:t>
      </w:r>
      <w:r>
        <w:rPr>
          <w:spacing w:val="-1"/>
        </w:rPr>
        <w:t xml:space="preserve"> </w:t>
      </w:r>
      <w:r>
        <w:t>and</w:t>
      </w:r>
      <w:r>
        <w:rPr>
          <w:spacing w:val="-1"/>
        </w:rPr>
        <w:t xml:space="preserve"> </w:t>
      </w:r>
      <w:r>
        <w:t>multimedia</w:t>
      </w:r>
      <w:r>
        <w:rPr>
          <w:spacing w:val="-1"/>
        </w:rPr>
        <w:t xml:space="preserve"> </w:t>
      </w:r>
      <w:r>
        <w:t>content</w:t>
      </w:r>
      <w:r>
        <w:rPr>
          <w:spacing w:val="-1"/>
        </w:rPr>
        <w:t xml:space="preserve"> </w:t>
      </w:r>
      <w:r>
        <w:t>has</w:t>
      </w:r>
      <w:r>
        <w:rPr>
          <w:spacing w:val="-1"/>
        </w:rPr>
        <w:t xml:space="preserve"> </w:t>
      </w:r>
      <w:r>
        <w:t>resulted</w:t>
      </w:r>
      <w:r>
        <w:rPr>
          <w:spacing w:val="-1"/>
        </w:rPr>
        <w:t xml:space="preserve"> </w:t>
      </w:r>
      <w:r>
        <w:t>in an</w:t>
      </w:r>
      <w:r>
        <w:rPr>
          <w:spacing w:val="22"/>
        </w:rPr>
        <w:t xml:space="preserve"> </w:t>
      </w:r>
      <w:r>
        <w:t>avalanche</w:t>
      </w:r>
      <w:r>
        <w:rPr>
          <w:spacing w:val="23"/>
        </w:rPr>
        <w:t xml:space="preserve"> </w:t>
      </w:r>
      <w:r>
        <w:t>of</w:t>
      </w:r>
      <w:r>
        <w:rPr>
          <w:spacing w:val="22"/>
        </w:rPr>
        <w:t xml:space="preserve"> </w:t>
      </w:r>
      <w:r>
        <w:t>disparate</w:t>
      </w:r>
      <w:r>
        <w:rPr>
          <w:spacing w:val="23"/>
        </w:rPr>
        <w:t xml:space="preserve"> </w:t>
      </w:r>
      <w:r>
        <w:t>data.</w:t>
      </w:r>
      <w:r>
        <w:rPr>
          <w:spacing w:val="23"/>
        </w:rPr>
        <w:t xml:space="preserve"> </w:t>
      </w:r>
      <w:r>
        <w:t>Companies</w:t>
      </w:r>
      <w:r>
        <w:rPr>
          <w:spacing w:val="22"/>
        </w:rPr>
        <w:t xml:space="preserve"> </w:t>
      </w:r>
      <w:r>
        <w:t>are</w:t>
      </w:r>
      <w:r>
        <w:rPr>
          <w:spacing w:val="23"/>
        </w:rPr>
        <w:t xml:space="preserve"> </w:t>
      </w:r>
      <w:r>
        <w:t>in</w:t>
      </w:r>
      <w:r>
        <w:rPr>
          <w:spacing w:val="22"/>
        </w:rPr>
        <w:t xml:space="preserve"> </w:t>
      </w:r>
      <w:r>
        <w:t>great</w:t>
      </w:r>
      <w:r>
        <w:rPr>
          <w:spacing w:val="23"/>
        </w:rPr>
        <w:t xml:space="preserve"> </w:t>
      </w:r>
      <w:r>
        <w:rPr>
          <w:spacing w:val="-4"/>
        </w:rPr>
        <w:t>need</w:t>
      </w:r>
    </w:p>
    <w:p w14:paraId="1484B310" w14:textId="77777777" w:rsidR="00020FBF" w:rsidRDefault="00000000">
      <w:pPr>
        <w:pStyle w:val="BodyText"/>
        <w:spacing w:before="97" w:line="249" w:lineRule="auto"/>
        <w:ind w:left="199" w:right="257"/>
        <w:jc w:val="both"/>
      </w:pPr>
      <w:r>
        <w:br w:type="column"/>
      </w:r>
      <w:r>
        <w:t>of tools to automatically assess opinions, keep track of trends, and summarize extensive amounts of data.</w:t>
      </w:r>
    </w:p>
    <w:p w14:paraId="41D618DF" w14:textId="77777777" w:rsidR="00020FBF" w:rsidRDefault="00000000">
      <w:pPr>
        <w:pStyle w:val="BodyText"/>
        <w:spacing w:before="13" w:line="249" w:lineRule="auto"/>
        <w:ind w:left="199" w:right="257" w:firstLine="199"/>
        <w:jc w:val="both"/>
      </w:pPr>
      <w:r>
        <w:t>Text summarization takes long documents and condenses them into brief versions without losing the key details. Sen-timent analysis assesses how the emotional content conveyed through words is expressed in written form. Both tasks are extremely important within the scope of business analysis, media monitoring, and assessing customer feedback.</w:t>
      </w:r>
    </w:p>
    <w:p w14:paraId="4D84F55B" w14:textId="77777777" w:rsidR="00020FBF" w:rsidRDefault="00000000">
      <w:pPr>
        <w:pStyle w:val="BodyText"/>
        <w:spacing w:before="13" w:line="249" w:lineRule="auto"/>
        <w:ind w:left="199" w:right="257" w:firstLine="199"/>
        <w:jc w:val="both"/>
      </w:pPr>
      <w:r>
        <w:t>Modern data is no longer limited to mere text; audio podcasts, recorded meetings, and other similar online content can</w:t>
      </w:r>
      <w:r>
        <w:rPr>
          <w:spacing w:val="-8"/>
        </w:rPr>
        <w:t xml:space="preserve"> </w:t>
      </w:r>
      <w:r>
        <w:t>provide</w:t>
      </w:r>
      <w:r>
        <w:rPr>
          <w:spacing w:val="-8"/>
        </w:rPr>
        <w:t xml:space="preserve"> </w:t>
      </w:r>
      <w:r>
        <w:t>a</w:t>
      </w:r>
      <w:r>
        <w:rPr>
          <w:spacing w:val="-8"/>
        </w:rPr>
        <w:t xml:space="preserve"> </w:t>
      </w:r>
      <w:r>
        <w:t>wealth</w:t>
      </w:r>
      <w:r>
        <w:rPr>
          <w:spacing w:val="-8"/>
        </w:rPr>
        <w:t xml:space="preserve"> </w:t>
      </w:r>
      <w:r>
        <w:t>of</w:t>
      </w:r>
      <w:r>
        <w:rPr>
          <w:spacing w:val="-8"/>
        </w:rPr>
        <w:t xml:space="preserve"> </w:t>
      </w:r>
      <w:r>
        <w:t>information</w:t>
      </w:r>
      <w:r>
        <w:rPr>
          <w:spacing w:val="-8"/>
        </w:rPr>
        <w:t xml:space="preserve"> </w:t>
      </w:r>
      <w:r>
        <w:t>as</w:t>
      </w:r>
      <w:r>
        <w:rPr>
          <w:spacing w:val="-8"/>
        </w:rPr>
        <w:t xml:space="preserve"> </w:t>
      </w:r>
      <w:r>
        <w:t>well.</w:t>
      </w:r>
      <w:r>
        <w:rPr>
          <w:spacing w:val="-8"/>
        </w:rPr>
        <w:t xml:space="preserve"> </w:t>
      </w:r>
      <w:r>
        <w:t>Therefore,</w:t>
      </w:r>
      <w:r>
        <w:rPr>
          <w:spacing w:val="-8"/>
        </w:rPr>
        <w:t xml:space="preserve"> </w:t>
      </w:r>
      <w:r>
        <w:t>there</w:t>
      </w:r>
      <w:r>
        <w:rPr>
          <w:spacing w:val="-8"/>
        </w:rPr>
        <w:t xml:space="preserve"> </w:t>
      </w:r>
      <w:r>
        <w:t>is a</w:t>
      </w:r>
      <w:r>
        <w:rPr>
          <w:spacing w:val="-3"/>
        </w:rPr>
        <w:t xml:space="preserve"> </w:t>
      </w:r>
      <w:r>
        <w:t>need</w:t>
      </w:r>
      <w:r>
        <w:rPr>
          <w:spacing w:val="-3"/>
        </w:rPr>
        <w:t xml:space="preserve"> </w:t>
      </w:r>
      <w:r>
        <w:t>for</w:t>
      </w:r>
      <w:r>
        <w:rPr>
          <w:spacing w:val="-3"/>
        </w:rPr>
        <w:t xml:space="preserve"> </w:t>
      </w:r>
      <w:r>
        <w:t>systems</w:t>
      </w:r>
      <w:r>
        <w:rPr>
          <w:spacing w:val="-3"/>
        </w:rPr>
        <w:t xml:space="preserve"> </w:t>
      </w:r>
      <w:r>
        <w:t>that</w:t>
      </w:r>
      <w:r>
        <w:rPr>
          <w:spacing w:val="-3"/>
        </w:rPr>
        <w:t xml:space="preserve"> </w:t>
      </w:r>
      <w:r>
        <w:t>can</w:t>
      </w:r>
      <w:r>
        <w:rPr>
          <w:spacing w:val="-3"/>
        </w:rPr>
        <w:t xml:space="preserve"> </w:t>
      </w:r>
      <w:r>
        <w:t>accommodate</w:t>
      </w:r>
      <w:r>
        <w:rPr>
          <w:spacing w:val="-3"/>
        </w:rPr>
        <w:t xml:space="preserve"> </w:t>
      </w:r>
      <w:r>
        <w:t>the</w:t>
      </w:r>
      <w:r>
        <w:rPr>
          <w:spacing w:val="-3"/>
        </w:rPr>
        <w:t xml:space="preserve"> </w:t>
      </w:r>
      <w:r>
        <w:t>input</w:t>
      </w:r>
      <w:r>
        <w:rPr>
          <w:spacing w:val="-3"/>
        </w:rPr>
        <w:t xml:space="preserve"> </w:t>
      </w:r>
      <w:r>
        <w:t>of</w:t>
      </w:r>
      <w:r>
        <w:rPr>
          <w:spacing w:val="-3"/>
        </w:rPr>
        <w:t xml:space="preserve"> </w:t>
      </w:r>
      <w:r>
        <w:t>multiple types of data.</w:t>
      </w:r>
    </w:p>
    <w:p w14:paraId="00C595CE" w14:textId="77777777" w:rsidR="00020FBF" w:rsidRDefault="00000000">
      <w:pPr>
        <w:pStyle w:val="BodyText"/>
        <w:spacing w:before="13" w:line="249" w:lineRule="auto"/>
        <w:ind w:left="199" w:right="257" w:firstLine="199"/>
        <w:jc w:val="both"/>
      </w:pPr>
      <w:r>
        <w:t>This</w:t>
      </w:r>
      <w:r>
        <w:rPr>
          <w:spacing w:val="-5"/>
        </w:rPr>
        <w:t xml:space="preserve"> </w:t>
      </w:r>
      <w:r>
        <w:t>paper</w:t>
      </w:r>
      <w:r>
        <w:rPr>
          <w:spacing w:val="-5"/>
        </w:rPr>
        <w:t xml:space="preserve"> </w:t>
      </w:r>
      <w:r>
        <w:t>presents</w:t>
      </w:r>
      <w:r>
        <w:rPr>
          <w:spacing w:val="-5"/>
        </w:rPr>
        <w:t xml:space="preserve"> </w:t>
      </w:r>
      <w:r>
        <w:t>a</w:t>
      </w:r>
      <w:r>
        <w:rPr>
          <w:spacing w:val="-5"/>
        </w:rPr>
        <w:t xml:space="preserve"> </w:t>
      </w:r>
      <w:r>
        <w:t>solution:</w:t>
      </w:r>
      <w:r>
        <w:rPr>
          <w:spacing w:val="-5"/>
        </w:rPr>
        <w:t xml:space="preserve"> </w:t>
      </w:r>
      <w:r>
        <w:t>TextScope:</w:t>
      </w:r>
      <w:r>
        <w:rPr>
          <w:spacing w:val="-5"/>
        </w:rPr>
        <w:t xml:space="preserve"> </w:t>
      </w:r>
      <w:r>
        <w:t>A</w:t>
      </w:r>
      <w:r>
        <w:rPr>
          <w:spacing w:val="-5"/>
        </w:rPr>
        <w:t xml:space="preserve"> </w:t>
      </w:r>
      <w:r>
        <w:t>unified</w:t>
      </w:r>
      <w:r>
        <w:rPr>
          <w:spacing w:val="-5"/>
        </w:rPr>
        <w:t xml:space="preserve"> </w:t>
      </w:r>
      <w:r>
        <w:t>natural language processing delivery platform, including:</w:t>
      </w:r>
    </w:p>
    <w:p w14:paraId="3710A8F9" w14:textId="77777777" w:rsidR="00020FBF" w:rsidRDefault="00000000">
      <w:pPr>
        <w:pStyle w:val="BodyText"/>
        <w:spacing w:before="13" w:line="249" w:lineRule="auto"/>
        <w:ind w:left="199" w:right="257" w:firstLine="199"/>
        <w:jc w:val="both"/>
      </w:pPr>
      <w:r>
        <w:t>Text summarization Sentiment analysis Speech-to-text con-version Browser add-in for real-time sentiment detection Pod-cast summaries</w:t>
      </w:r>
    </w:p>
    <w:p w14:paraId="152F2796" w14:textId="77777777" w:rsidR="00020FBF" w:rsidRDefault="00000000">
      <w:pPr>
        <w:pStyle w:val="BodyText"/>
        <w:spacing w:before="12" w:line="249" w:lineRule="auto"/>
        <w:ind w:left="199" w:right="257" w:firstLine="199"/>
        <w:jc w:val="both"/>
      </w:pPr>
      <w:r>
        <w:t>The solution consists of an efficient and lightweight tech-nology to provide near real-time output.</w:t>
      </w:r>
    </w:p>
    <w:p w14:paraId="4D0E5D3D" w14:textId="77777777" w:rsidR="00020FBF" w:rsidRDefault="00020FBF">
      <w:pPr>
        <w:pStyle w:val="BodyText"/>
        <w:spacing w:before="16"/>
      </w:pPr>
    </w:p>
    <w:p w14:paraId="3B1BCC65" w14:textId="77777777" w:rsidR="00020FBF" w:rsidRDefault="00000000">
      <w:pPr>
        <w:pStyle w:val="ListParagraph"/>
        <w:numPr>
          <w:ilvl w:val="0"/>
          <w:numId w:val="4"/>
        </w:numPr>
        <w:tabs>
          <w:tab w:val="left" w:pos="2035"/>
        </w:tabs>
        <w:ind w:left="2035" w:hanging="289"/>
        <w:jc w:val="left"/>
        <w:rPr>
          <w:sz w:val="20"/>
        </w:rPr>
      </w:pPr>
      <w:r>
        <w:rPr>
          <w:smallCaps/>
          <w:sz w:val="20"/>
        </w:rPr>
        <w:t>Relatable</w:t>
      </w:r>
      <w:r>
        <w:rPr>
          <w:smallCaps/>
          <w:spacing w:val="50"/>
          <w:sz w:val="20"/>
        </w:rPr>
        <w:t xml:space="preserve"> </w:t>
      </w:r>
      <w:r>
        <w:rPr>
          <w:smallCaps/>
          <w:spacing w:val="-4"/>
          <w:sz w:val="20"/>
        </w:rPr>
        <w:t>Work</w:t>
      </w:r>
    </w:p>
    <w:p w14:paraId="347D135D" w14:textId="77777777" w:rsidR="00020FBF" w:rsidRDefault="00000000">
      <w:pPr>
        <w:pStyle w:val="BodyText"/>
        <w:spacing w:before="150" w:line="249" w:lineRule="auto"/>
        <w:ind w:left="199" w:right="257" w:firstLine="199"/>
        <w:jc w:val="both"/>
      </w:pPr>
      <w:r>
        <w:t>The earliest methods for summarising texts used statistical approaches such as term frequency ranking. One of the first automatic</w:t>
      </w:r>
      <w:r>
        <w:rPr>
          <w:spacing w:val="-10"/>
        </w:rPr>
        <w:t xml:space="preserve"> </w:t>
      </w:r>
      <w:r>
        <w:t>text</w:t>
      </w:r>
      <w:r>
        <w:rPr>
          <w:spacing w:val="-10"/>
        </w:rPr>
        <w:t xml:space="preserve"> </w:t>
      </w:r>
      <w:r>
        <w:t>summarisation</w:t>
      </w:r>
      <w:r>
        <w:rPr>
          <w:spacing w:val="-10"/>
        </w:rPr>
        <w:t xml:space="preserve"> </w:t>
      </w:r>
      <w:r>
        <w:t>methods</w:t>
      </w:r>
      <w:r>
        <w:rPr>
          <w:spacing w:val="-10"/>
        </w:rPr>
        <w:t xml:space="preserve"> </w:t>
      </w:r>
      <w:r>
        <w:t>was</w:t>
      </w:r>
      <w:r>
        <w:rPr>
          <w:spacing w:val="-10"/>
        </w:rPr>
        <w:t xml:space="preserve"> </w:t>
      </w:r>
      <w:r>
        <w:t>developed</w:t>
      </w:r>
      <w:r>
        <w:rPr>
          <w:spacing w:val="-10"/>
        </w:rPr>
        <w:t xml:space="preserve"> </w:t>
      </w:r>
      <w:r>
        <w:t>by</w:t>
      </w:r>
      <w:r>
        <w:rPr>
          <w:spacing w:val="-10"/>
        </w:rPr>
        <w:t xml:space="preserve"> </w:t>
      </w:r>
      <w:r>
        <w:t>Luhn using</w:t>
      </w:r>
      <w:r>
        <w:rPr>
          <w:spacing w:val="-10"/>
        </w:rPr>
        <w:t xml:space="preserve"> </w:t>
      </w:r>
      <w:r>
        <w:t>a</w:t>
      </w:r>
      <w:r>
        <w:rPr>
          <w:spacing w:val="-10"/>
        </w:rPr>
        <w:t xml:space="preserve"> </w:t>
      </w:r>
      <w:r>
        <w:t>statistical</w:t>
      </w:r>
      <w:r>
        <w:rPr>
          <w:spacing w:val="-10"/>
        </w:rPr>
        <w:t xml:space="preserve"> </w:t>
      </w:r>
      <w:r>
        <w:t>method</w:t>
      </w:r>
      <w:r>
        <w:rPr>
          <w:spacing w:val="-10"/>
        </w:rPr>
        <w:t xml:space="preserve"> </w:t>
      </w:r>
      <w:r>
        <w:t>based</w:t>
      </w:r>
      <w:r>
        <w:rPr>
          <w:spacing w:val="-10"/>
        </w:rPr>
        <w:t xml:space="preserve"> </w:t>
      </w:r>
      <w:r>
        <w:t>on</w:t>
      </w:r>
      <w:r>
        <w:rPr>
          <w:spacing w:val="-10"/>
        </w:rPr>
        <w:t xml:space="preserve"> </w:t>
      </w:r>
      <w:r>
        <w:t>the</w:t>
      </w:r>
      <w:r>
        <w:rPr>
          <w:spacing w:val="-10"/>
        </w:rPr>
        <w:t xml:space="preserve"> </w:t>
      </w:r>
      <w:r>
        <w:t>frequency</w:t>
      </w:r>
      <w:r>
        <w:rPr>
          <w:spacing w:val="-10"/>
        </w:rPr>
        <w:t xml:space="preserve"> </w:t>
      </w:r>
      <w:r>
        <w:t>of</w:t>
      </w:r>
      <w:r>
        <w:rPr>
          <w:spacing w:val="-10"/>
        </w:rPr>
        <w:t xml:space="preserve"> </w:t>
      </w:r>
      <w:r>
        <w:t>occurrence of words.</w:t>
      </w:r>
    </w:p>
    <w:p w14:paraId="3D5C9401" w14:textId="77777777" w:rsidR="00020FBF" w:rsidRDefault="00000000">
      <w:pPr>
        <w:pStyle w:val="BodyText"/>
        <w:spacing w:before="13" w:line="249" w:lineRule="auto"/>
        <w:ind w:left="199" w:right="257" w:firstLine="199"/>
        <w:jc w:val="both"/>
      </w:pPr>
      <w:r>
        <w:t>Later developments in the use of semantic representations for text were made through the use of Word2Vec. Word2Vec has greatly improved the ability of computers to process and understand the relationship of words within a given context.</w:t>
      </w:r>
    </w:p>
    <w:p w14:paraId="23A6AD34" w14:textId="77777777" w:rsidR="00020FBF" w:rsidRDefault="00000000">
      <w:pPr>
        <w:pStyle w:val="BodyText"/>
        <w:spacing w:before="13" w:line="249" w:lineRule="auto"/>
        <w:ind w:left="199" w:right="257" w:firstLine="199"/>
        <w:jc w:val="both"/>
      </w:pPr>
      <w:r>
        <w:t>Machine</w:t>
      </w:r>
      <w:r>
        <w:rPr>
          <w:spacing w:val="-3"/>
        </w:rPr>
        <w:t xml:space="preserve"> </w:t>
      </w:r>
      <w:r>
        <w:t>learning</w:t>
      </w:r>
      <w:r>
        <w:rPr>
          <w:spacing w:val="-3"/>
        </w:rPr>
        <w:t xml:space="preserve"> </w:t>
      </w:r>
      <w:r>
        <w:t>classifiers,</w:t>
      </w:r>
      <w:r>
        <w:rPr>
          <w:spacing w:val="-3"/>
        </w:rPr>
        <w:t xml:space="preserve"> </w:t>
      </w:r>
      <w:r>
        <w:t>such</w:t>
      </w:r>
      <w:r>
        <w:rPr>
          <w:spacing w:val="-3"/>
        </w:rPr>
        <w:t xml:space="preserve"> </w:t>
      </w:r>
      <w:r>
        <w:t>as</w:t>
      </w:r>
      <w:r>
        <w:rPr>
          <w:spacing w:val="-3"/>
        </w:rPr>
        <w:t xml:space="preserve"> </w:t>
      </w:r>
      <w:r>
        <w:t>Na¨ıve</w:t>
      </w:r>
      <w:r>
        <w:rPr>
          <w:spacing w:val="-3"/>
        </w:rPr>
        <w:t xml:space="preserve"> </w:t>
      </w:r>
      <w:r>
        <w:t>Bayes,</w:t>
      </w:r>
      <w:r>
        <w:rPr>
          <w:spacing w:val="-3"/>
        </w:rPr>
        <w:t xml:space="preserve"> </w:t>
      </w:r>
      <w:r>
        <w:t>Support Vector Machines and Logistic Regression, are commonly</w:t>
      </w:r>
      <w:r>
        <w:rPr>
          <w:spacing w:val="80"/>
        </w:rPr>
        <w:t xml:space="preserve"> </w:t>
      </w:r>
      <w:r>
        <w:t>used</w:t>
      </w:r>
      <w:r>
        <w:rPr>
          <w:spacing w:val="2"/>
        </w:rPr>
        <w:t xml:space="preserve"> </w:t>
      </w:r>
      <w:r>
        <w:t>for</w:t>
      </w:r>
      <w:r>
        <w:rPr>
          <w:spacing w:val="2"/>
        </w:rPr>
        <w:t xml:space="preserve"> </w:t>
      </w:r>
      <w:r>
        <w:t>sentiment</w:t>
      </w:r>
      <w:r>
        <w:rPr>
          <w:spacing w:val="2"/>
        </w:rPr>
        <w:t xml:space="preserve"> </w:t>
      </w:r>
      <w:r>
        <w:t>analysis.</w:t>
      </w:r>
      <w:r>
        <w:rPr>
          <w:spacing w:val="2"/>
        </w:rPr>
        <w:t xml:space="preserve"> </w:t>
      </w:r>
      <w:r>
        <w:t>Of</w:t>
      </w:r>
      <w:r>
        <w:rPr>
          <w:spacing w:val="2"/>
        </w:rPr>
        <w:t xml:space="preserve"> </w:t>
      </w:r>
      <w:r>
        <w:t>these</w:t>
      </w:r>
      <w:r>
        <w:rPr>
          <w:spacing w:val="2"/>
        </w:rPr>
        <w:t xml:space="preserve"> </w:t>
      </w:r>
      <w:r>
        <w:t>classifiers,</w:t>
      </w:r>
      <w:r>
        <w:rPr>
          <w:spacing w:val="2"/>
        </w:rPr>
        <w:t xml:space="preserve"> </w:t>
      </w:r>
      <w:r>
        <w:t>Na¨ıve</w:t>
      </w:r>
      <w:r>
        <w:rPr>
          <w:spacing w:val="2"/>
        </w:rPr>
        <w:t xml:space="preserve"> </w:t>
      </w:r>
      <w:r>
        <w:rPr>
          <w:spacing w:val="-2"/>
        </w:rPr>
        <w:t>Bayes</w:t>
      </w:r>
    </w:p>
    <w:p w14:paraId="4C4F5844" w14:textId="77777777" w:rsidR="00020FBF" w:rsidRDefault="00020FBF">
      <w:pPr>
        <w:pStyle w:val="BodyText"/>
        <w:spacing w:line="249" w:lineRule="auto"/>
        <w:jc w:val="both"/>
        <w:sectPr w:rsidR="00020FBF">
          <w:type w:val="continuous"/>
          <w:pgSz w:w="12240" w:h="15840"/>
          <w:pgMar w:top="900" w:right="720" w:bottom="280" w:left="720" w:header="720" w:footer="720" w:gutter="0"/>
          <w:cols w:num="2" w:space="720" w:equalWidth="0">
            <w:col w:w="5281" w:space="40"/>
            <w:col w:w="5479"/>
          </w:cols>
        </w:sectPr>
      </w:pPr>
    </w:p>
    <w:p w14:paraId="1AFA0145" w14:textId="77777777" w:rsidR="00020FBF" w:rsidRDefault="00000000">
      <w:pPr>
        <w:pStyle w:val="BodyText"/>
        <w:spacing w:before="71" w:line="249" w:lineRule="auto"/>
        <w:ind w:left="259"/>
        <w:jc w:val="both"/>
      </w:pPr>
      <w:r>
        <w:lastRenderedPageBreak/>
        <w:t>is popular due to its straightforwardness and efficiency in classifying text.</w:t>
      </w:r>
    </w:p>
    <w:p w14:paraId="040F825F" w14:textId="77777777" w:rsidR="00020FBF" w:rsidRDefault="00000000">
      <w:pPr>
        <w:pStyle w:val="BodyText"/>
        <w:spacing w:before="8" w:line="249" w:lineRule="auto"/>
        <w:ind w:left="259" w:firstLine="199"/>
        <w:jc w:val="both"/>
      </w:pPr>
      <w:r>
        <w:t>Currently, transformer-based models like BERT produce high</w:t>
      </w:r>
      <w:r>
        <w:rPr>
          <w:spacing w:val="-8"/>
        </w:rPr>
        <w:t xml:space="preserve"> </w:t>
      </w:r>
      <w:r>
        <w:t>accuracy</w:t>
      </w:r>
      <w:r>
        <w:rPr>
          <w:spacing w:val="-8"/>
        </w:rPr>
        <w:t xml:space="preserve"> </w:t>
      </w:r>
      <w:r>
        <w:t>but</w:t>
      </w:r>
      <w:r>
        <w:rPr>
          <w:spacing w:val="-8"/>
        </w:rPr>
        <w:t xml:space="preserve"> </w:t>
      </w:r>
      <w:r>
        <w:t>require</w:t>
      </w:r>
      <w:r>
        <w:rPr>
          <w:spacing w:val="-8"/>
        </w:rPr>
        <w:t xml:space="preserve"> </w:t>
      </w:r>
      <w:r>
        <w:t>large</w:t>
      </w:r>
      <w:r>
        <w:rPr>
          <w:spacing w:val="-8"/>
        </w:rPr>
        <w:t xml:space="preserve"> </w:t>
      </w:r>
      <w:r>
        <w:t>amounts</w:t>
      </w:r>
      <w:r>
        <w:rPr>
          <w:spacing w:val="-8"/>
        </w:rPr>
        <w:t xml:space="preserve"> </w:t>
      </w:r>
      <w:r>
        <w:t>of</w:t>
      </w:r>
      <w:r>
        <w:rPr>
          <w:spacing w:val="-8"/>
        </w:rPr>
        <w:t xml:space="preserve"> </w:t>
      </w:r>
      <w:r>
        <w:t>computer</w:t>
      </w:r>
      <w:r>
        <w:rPr>
          <w:spacing w:val="-8"/>
        </w:rPr>
        <w:t xml:space="preserve"> </w:t>
      </w:r>
      <w:r>
        <w:t>resources to train. Light-weight models are more applicable for use in real-time circumstances.</w:t>
      </w:r>
    </w:p>
    <w:p w14:paraId="620922DE" w14:textId="77777777" w:rsidR="00020FBF" w:rsidRDefault="00000000">
      <w:pPr>
        <w:pStyle w:val="BodyText"/>
        <w:spacing w:before="7" w:line="249" w:lineRule="auto"/>
        <w:ind w:left="259" w:firstLine="199"/>
        <w:jc w:val="both"/>
      </w:pPr>
      <w:r>
        <w:t>There are few existing systems that process both audio and text</w:t>
      </w:r>
      <w:r>
        <w:rPr>
          <w:spacing w:val="-13"/>
        </w:rPr>
        <w:t xml:space="preserve"> </w:t>
      </w:r>
      <w:r>
        <w:t>simultaneously,</w:t>
      </w:r>
      <w:r>
        <w:rPr>
          <w:spacing w:val="-12"/>
        </w:rPr>
        <w:t xml:space="preserve"> </w:t>
      </w:r>
      <w:r>
        <w:t>and</w:t>
      </w:r>
      <w:r>
        <w:rPr>
          <w:spacing w:val="-13"/>
        </w:rPr>
        <w:t xml:space="preserve"> </w:t>
      </w:r>
      <w:r>
        <w:t>even</w:t>
      </w:r>
      <w:r>
        <w:rPr>
          <w:spacing w:val="-12"/>
        </w:rPr>
        <w:t xml:space="preserve"> </w:t>
      </w:r>
      <w:r>
        <w:t>fewer</w:t>
      </w:r>
      <w:r>
        <w:rPr>
          <w:spacing w:val="-13"/>
        </w:rPr>
        <w:t xml:space="preserve"> </w:t>
      </w:r>
      <w:r>
        <w:t>that</w:t>
      </w:r>
      <w:r>
        <w:rPr>
          <w:spacing w:val="-12"/>
        </w:rPr>
        <w:t xml:space="preserve"> </w:t>
      </w:r>
      <w:r>
        <w:t>can</w:t>
      </w:r>
      <w:r>
        <w:rPr>
          <w:spacing w:val="-13"/>
        </w:rPr>
        <w:t xml:space="preserve"> </w:t>
      </w:r>
      <w:r>
        <w:t>perform</w:t>
      </w:r>
      <w:r>
        <w:rPr>
          <w:spacing w:val="-12"/>
        </w:rPr>
        <w:t xml:space="preserve"> </w:t>
      </w:r>
      <w:r>
        <w:t>sentiment analysis on web content in real time. The proposed system works to overcome these deficiencies.</w:t>
      </w:r>
    </w:p>
    <w:p w14:paraId="138B8CDF" w14:textId="77777777" w:rsidR="00020FBF" w:rsidRDefault="00000000">
      <w:pPr>
        <w:pStyle w:val="ListParagraph"/>
        <w:numPr>
          <w:ilvl w:val="0"/>
          <w:numId w:val="4"/>
        </w:numPr>
        <w:tabs>
          <w:tab w:val="left" w:pos="2372"/>
        </w:tabs>
        <w:spacing w:before="200"/>
        <w:ind w:left="2372" w:hanging="364"/>
        <w:jc w:val="left"/>
        <w:rPr>
          <w:sz w:val="20"/>
        </w:rPr>
      </w:pPr>
      <w:r>
        <w:rPr>
          <w:smallCaps/>
          <w:sz w:val="20"/>
        </w:rPr>
        <w:t>Ease</w:t>
      </w:r>
      <w:r>
        <w:rPr>
          <w:smallCaps/>
          <w:spacing w:val="34"/>
          <w:sz w:val="20"/>
        </w:rPr>
        <w:t xml:space="preserve"> </w:t>
      </w:r>
      <w:r>
        <w:rPr>
          <w:smallCaps/>
          <w:sz w:val="20"/>
        </w:rPr>
        <w:t>of</w:t>
      </w:r>
      <w:r>
        <w:rPr>
          <w:smallCaps/>
          <w:spacing w:val="34"/>
          <w:sz w:val="20"/>
        </w:rPr>
        <w:t xml:space="preserve"> </w:t>
      </w:r>
      <w:r>
        <w:rPr>
          <w:smallCaps/>
          <w:spacing w:val="-5"/>
          <w:sz w:val="20"/>
        </w:rPr>
        <w:t>Use</w:t>
      </w:r>
    </w:p>
    <w:p w14:paraId="6BA801E7" w14:textId="77777777" w:rsidR="00020FBF" w:rsidRDefault="00000000">
      <w:pPr>
        <w:pStyle w:val="BodyText"/>
        <w:spacing w:before="119" w:line="249" w:lineRule="auto"/>
        <w:ind w:left="259" w:firstLine="199"/>
        <w:jc w:val="both"/>
      </w:pPr>
      <w:r>
        <w:t xml:space="preserve">The proposed TextScope modular framework is a machine that can read and analyze many different kinds of input data, and can do so in an automated fashion, with real-time results. The structure has various parts that work together to produce processed or converted raw input into meaningful output or </w:t>
      </w:r>
      <w:r>
        <w:rPr>
          <w:spacing w:val="-2"/>
        </w:rPr>
        <w:t>information.</w:t>
      </w:r>
    </w:p>
    <w:p w14:paraId="275DF248" w14:textId="77777777" w:rsidR="00020FBF" w:rsidRDefault="00000000">
      <w:pPr>
        <w:pStyle w:val="ListParagraph"/>
        <w:numPr>
          <w:ilvl w:val="0"/>
          <w:numId w:val="3"/>
        </w:numPr>
        <w:tabs>
          <w:tab w:val="left" w:pos="529"/>
        </w:tabs>
        <w:spacing w:before="199"/>
        <w:ind w:left="529" w:hanging="270"/>
        <w:jc w:val="both"/>
        <w:rPr>
          <w:i/>
          <w:sz w:val="20"/>
        </w:rPr>
      </w:pPr>
      <w:r>
        <w:rPr>
          <w:i/>
          <w:sz w:val="20"/>
        </w:rPr>
        <w:t>Multi-Modal</w:t>
      </w:r>
      <w:r>
        <w:rPr>
          <w:i/>
          <w:spacing w:val="11"/>
          <w:sz w:val="20"/>
        </w:rPr>
        <w:t xml:space="preserve"> </w:t>
      </w:r>
      <w:r>
        <w:rPr>
          <w:i/>
          <w:sz w:val="20"/>
        </w:rPr>
        <w:t>Data</w:t>
      </w:r>
      <w:r>
        <w:rPr>
          <w:i/>
          <w:spacing w:val="12"/>
          <w:sz w:val="20"/>
        </w:rPr>
        <w:t xml:space="preserve"> </w:t>
      </w:r>
      <w:r>
        <w:rPr>
          <w:i/>
          <w:spacing w:val="-2"/>
          <w:sz w:val="20"/>
        </w:rPr>
        <w:t>Input</w:t>
      </w:r>
    </w:p>
    <w:p w14:paraId="5A247545" w14:textId="77777777" w:rsidR="00020FBF" w:rsidRDefault="00000000">
      <w:pPr>
        <w:pStyle w:val="BodyText"/>
        <w:spacing w:before="99" w:line="249" w:lineRule="auto"/>
        <w:ind w:left="259" w:firstLine="199"/>
        <w:jc w:val="both"/>
      </w:pPr>
      <w:r>
        <w:t>All</w:t>
      </w:r>
      <w:r>
        <w:rPr>
          <w:spacing w:val="40"/>
        </w:rPr>
        <w:t xml:space="preserve"> </w:t>
      </w:r>
      <w:r>
        <w:t>types</w:t>
      </w:r>
      <w:r>
        <w:rPr>
          <w:spacing w:val="40"/>
        </w:rPr>
        <w:t xml:space="preserve"> </w:t>
      </w:r>
      <w:r>
        <w:t>of</w:t>
      </w:r>
      <w:r>
        <w:rPr>
          <w:spacing w:val="40"/>
        </w:rPr>
        <w:t xml:space="preserve"> </w:t>
      </w:r>
      <w:r>
        <w:t>input</w:t>
      </w:r>
      <w:r>
        <w:rPr>
          <w:spacing w:val="40"/>
        </w:rPr>
        <w:t xml:space="preserve"> </w:t>
      </w:r>
      <w:r>
        <w:t>can</w:t>
      </w:r>
      <w:r>
        <w:rPr>
          <w:spacing w:val="40"/>
        </w:rPr>
        <w:t xml:space="preserve"> </w:t>
      </w:r>
      <w:r>
        <w:t>be</w:t>
      </w:r>
      <w:r>
        <w:rPr>
          <w:spacing w:val="40"/>
        </w:rPr>
        <w:t xml:space="preserve"> </w:t>
      </w:r>
      <w:r>
        <w:t>entered</w:t>
      </w:r>
      <w:r>
        <w:rPr>
          <w:spacing w:val="40"/>
        </w:rPr>
        <w:t xml:space="preserve"> </w:t>
      </w:r>
      <w:r>
        <w:t>into</w:t>
      </w:r>
      <w:r>
        <w:rPr>
          <w:spacing w:val="40"/>
        </w:rPr>
        <w:t xml:space="preserve"> </w:t>
      </w:r>
      <w:r>
        <w:t>the</w:t>
      </w:r>
      <w:r>
        <w:rPr>
          <w:spacing w:val="40"/>
        </w:rPr>
        <w:t xml:space="preserve"> </w:t>
      </w:r>
      <w:r>
        <w:t>system</w:t>
      </w:r>
      <w:r>
        <w:rPr>
          <w:spacing w:val="40"/>
        </w:rPr>
        <w:t xml:space="preserve"> </w:t>
      </w:r>
      <w:r>
        <w:t>using a</w:t>
      </w:r>
      <w:r>
        <w:rPr>
          <w:spacing w:val="40"/>
        </w:rPr>
        <w:t xml:space="preserve"> </w:t>
      </w:r>
      <w:r>
        <w:t>variety</w:t>
      </w:r>
      <w:r>
        <w:rPr>
          <w:spacing w:val="40"/>
        </w:rPr>
        <w:t xml:space="preserve"> </w:t>
      </w:r>
      <w:r>
        <w:t>of</w:t>
      </w:r>
      <w:r>
        <w:rPr>
          <w:spacing w:val="40"/>
        </w:rPr>
        <w:t xml:space="preserve"> </w:t>
      </w:r>
      <w:r>
        <w:t>input</w:t>
      </w:r>
      <w:r>
        <w:rPr>
          <w:spacing w:val="40"/>
        </w:rPr>
        <w:t xml:space="preserve"> </w:t>
      </w:r>
      <w:r>
        <w:t>formats.</w:t>
      </w:r>
      <w:r>
        <w:rPr>
          <w:spacing w:val="40"/>
        </w:rPr>
        <w:t xml:space="preserve"> </w:t>
      </w:r>
      <w:r>
        <w:t>These</w:t>
      </w:r>
      <w:r>
        <w:rPr>
          <w:spacing w:val="40"/>
        </w:rPr>
        <w:t xml:space="preserve"> </w:t>
      </w:r>
      <w:r>
        <w:t>include</w:t>
      </w:r>
      <w:r>
        <w:rPr>
          <w:spacing w:val="40"/>
        </w:rPr>
        <w:t xml:space="preserve"> </w:t>
      </w:r>
      <w:r>
        <w:t>plain</w:t>
      </w:r>
      <w:r>
        <w:rPr>
          <w:spacing w:val="40"/>
        </w:rPr>
        <w:t xml:space="preserve"> </w:t>
      </w:r>
      <w:r>
        <w:t>text,</w:t>
      </w:r>
      <w:r>
        <w:rPr>
          <w:spacing w:val="40"/>
        </w:rPr>
        <w:t xml:space="preserve"> </w:t>
      </w:r>
      <w:r>
        <w:t>PDF files,</w:t>
      </w:r>
      <w:r>
        <w:rPr>
          <w:spacing w:val="-1"/>
        </w:rPr>
        <w:t xml:space="preserve"> </w:t>
      </w:r>
      <w:r>
        <w:t>audio</w:t>
      </w:r>
      <w:r>
        <w:rPr>
          <w:spacing w:val="-1"/>
        </w:rPr>
        <w:t xml:space="preserve"> </w:t>
      </w:r>
      <w:r>
        <w:t>recordings</w:t>
      </w:r>
      <w:r>
        <w:rPr>
          <w:spacing w:val="-1"/>
        </w:rPr>
        <w:t xml:space="preserve"> </w:t>
      </w:r>
      <w:r>
        <w:t>and</w:t>
      </w:r>
      <w:r>
        <w:rPr>
          <w:spacing w:val="-1"/>
        </w:rPr>
        <w:t xml:space="preserve"> </w:t>
      </w:r>
      <w:r>
        <w:t>online</w:t>
      </w:r>
      <w:r>
        <w:rPr>
          <w:spacing w:val="-1"/>
        </w:rPr>
        <w:t xml:space="preserve"> </w:t>
      </w:r>
      <w:r>
        <w:t>text</w:t>
      </w:r>
      <w:r>
        <w:rPr>
          <w:spacing w:val="-1"/>
        </w:rPr>
        <w:t xml:space="preserve"> </w:t>
      </w:r>
      <w:r>
        <w:t>selected</w:t>
      </w:r>
      <w:r>
        <w:rPr>
          <w:spacing w:val="-1"/>
        </w:rPr>
        <w:t xml:space="preserve"> </w:t>
      </w:r>
      <w:r>
        <w:t>from</w:t>
      </w:r>
      <w:r>
        <w:rPr>
          <w:spacing w:val="-1"/>
        </w:rPr>
        <w:t xml:space="preserve"> </w:t>
      </w:r>
      <w:r>
        <w:t>a</w:t>
      </w:r>
      <w:r>
        <w:rPr>
          <w:spacing w:val="-1"/>
        </w:rPr>
        <w:t xml:space="preserve"> </w:t>
      </w:r>
      <w:r>
        <w:t>browser extension. The use of an audio recording as input is converted to text via a speech recognition module prior to being submit-ted; therefore, all input types will be submitted via the same analysis</w:t>
      </w:r>
      <w:r>
        <w:rPr>
          <w:spacing w:val="-3"/>
        </w:rPr>
        <w:t xml:space="preserve"> </w:t>
      </w:r>
      <w:r>
        <w:t>pipeline</w:t>
      </w:r>
      <w:r>
        <w:rPr>
          <w:spacing w:val="-3"/>
        </w:rPr>
        <w:t xml:space="preserve"> </w:t>
      </w:r>
      <w:r>
        <w:t>for</w:t>
      </w:r>
      <w:r>
        <w:rPr>
          <w:spacing w:val="-3"/>
        </w:rPr>
        <w:t xml:space="preserve"> </w:t>
      </w:r>
      <w:r>
        <w:t>text</w:t>
      </w:r>
      <w:r>
        <w:rPr>
          <w:spacing w:val="-3"/>
        </w:rPr>
        <w:t xml:space="preserve"> </w:t>
      </w:r>
      <w:r>
        <w:t>regardless</w:t>
      </w:r>
      <w:r>
        <w:rPr>
          <w:spacing w:val="-3"/>
        </w:rPr>
        <w:t xml:space="preserve"> </w:t>
      </w:r>
      <w:r>
        <w:t>of</w:t>
      </w:r>
      <w:r>
        <w:rPr>
          <w:spacing w:val="-3"/>
        </w:rPr>
        <w:t xml:space="preserve"> </w:t>
      </w:r>
      <w:r>
        <w:t>how</w:t>
      </w:r>
      <w:r>
        <w:rPr>
          <w:spacing w:val="-3"/>
        </w:rPr>
        <w:t xml:space="preserve"> </w:t>
      </w:r>
      <w:r>
        <w:t>they</w:t>
      </w:r>
      <w:r>
        <w:rPr>
          <w:spacing w:val="-3"/>
        </w:rPr>
        <w:t xml:space="preserve"> </w:t>
      </w:r>
      <w:r>
        <w:t>were</w:t>
      </w:r>
      <w:r>
        <w:rPr>
          <w:spacing w:val="-3"/>
        </w:rPr>
        <w:t xml:space="preserve"> </w:t>
      </w:r>
      <w:r>
        <w:t>received by the user.</w:t>
      </w:r>
    </w:p>
    <w:p w14:paraId="43B3ABFC" w14:textId="77777777" w:rsidR="00020FBF" w:rsidRDefault="00000000">
      <w:pPr>
        <w:pStyle w:val="ListParagraph"/>
        <w:numPr>
          <w:ilvl w:val="0"/>
          <w:numId w:val="3"/>
        </w:numPr>
        <w:tabs>
          <w:tab w:val="left" w:pos="529"/>
        </w:tabs>
        <w:spacing w:before="200"/>
        <w:ind w:left="529" w:hanging="270"/>
        <w:jc w:val="both"/>
        <w:rPr>
          <w:i/>
          <w:sz w:val="20"/>
        </w:rPr>
      </w:pPr>
      <w:r>
        <w:rPr>
          <w:i/>
          <w:spacing w:val="-2"/>
          <w:sz w:val="20"/>
        </w:rPr>
        <w:t>Text</w:t>
      </w:r>
      <w:r>
        <w:rPr>
          <w:i/>
          <w:sz w:val="20"/>
        </w:rPr>
        <w:t xml:space="preserve"> </w:t>
      </w:r>
      <w:r>
        <w:rPr>
          <w:i/>
          <w:spacing w:val="-2"/>
          <w:sz w:val="20"/>
        </w:rPr>
        <w:t>Preprocessing</w:t>
      </w:r>
    </w:p>
    <w:p w14:paraId="5ED9CD2B" w14:textId="77777777" w:rsidR="00020FBF" w:rsidRDefault="00000000">
      <w:pPr>
        <w:pStyle w:val="BodyText"/>
        <w:spacing w:before="99" w:line="249" w:lineRule="auto"/>
        <w:ind w:left="259" w:firstLine="199"/>
        <w:jc w:val="both"/>
      </w:pPr>
      <w:r>
        <w:t>The text needs to be cleaned and normalised before the summarisation or sentiment analysis can be done. The text</w:t>
      </w:r>
      <w:r>
        <w:rPr>
          <w:spacing w:val="40"/>
        </w:rPr>
        <w:t xml:space="preserve"> </w:t>
      </w:r>
      <w:r>
        <w:t>will be tokenised, stop-words will be removed, it will be normalised, and it will be lemmatised prior to performing any of the above tasks. Tokenisation separates the text into tokens (words</w:t>
      </w:r>
      <w:r>
        <w:rPr>
          <w:spacing w:val="35"/>
        </w:rPr>
        <w:t xml:space="preserve"> </w:t>
      </w:r>
      <w:r>
        <w:t>or</w:t>
      </w:r>
      <w:r>
        <w:rPr>
          <w:spacing w:val="35"/>
        </w:rPr>
        <w:t xml:space="preserve"> </w:t>
      </w:r>
      <w:r>
        <w:t>punctuation</w:t>
      </w:r>
      <w:r>
        <w:rPr>
          <w:spacing w:val="35"/>
        </w:rPr>
        <w:t xml:space="preserve"> </w:t>
      </w:r>
      <w:r>
        <w:t>marks).</w:t>
      </w:r>
      <w:r>
        <w:rPr>
          <w:spacing w:val="35"/>
        </w:rPr>
        <w:t xml:space="preserve"> </w:t>
      </w:r>
      <w:r>
        <w:t>Stop</w:t>
      </w:r>
      <w:r>
        <w:rPr>
          <w:spacing w:val="35"/>
        </w:rPr>
        <w:t xml:space="preserve"> </w:t>
      </w:r>
      <w:r>
        <w:t>word</w:t>
      </w:r>
      <w:r>
        <w:rPr>
          <w:spacing w:val="35"/>
        </w:rPr>
        <w:t xml:space="preserve"> </w:t>
      </w:r>
      <w:r>
        <w:t>removal</w:t>
      </w:r>
      <w:r>
        <w:rPr>
          <w:spacing w:val="35"/>
        </w:rPr>
        <w:t xml:space="preserve"> </w:t>
      </w:r>
      <w:r>
        <w:t>removes a</w:t>
      </w:r>
      <w:r>
        <w:rPr>
          <w:spacing w:val="27"/>
        </w:rPr>
        <w:t xml:space="preserve"> </w:t>
      </w:r>
      <w:r>
        <w:t>list</w:t>
      </w:r>
      <w:r>
        <w:rPr>
          <w:spacing w:val="27"/>
        </w:rPr>
        <w:t xml:space="preserve"> </w:t>
      </w:r>
      <w:r>
        <w:t>of</w:t>
      </w:r>
      <w:r>
        <w:rPr>
          <w:spacing w:val="27"/>
        </w:rPr>
        <w:t xml:space="preserve"> </w:t>
      </w:r>
      <w:r>
        <w:t>common</w:t>
      </w:r>
      <w:r>
        <w:rPr>
          <w:spacing w:val="27"/>
        </w:rPr>
        <w:t xml:space="preserve"> </w:t>
      </w:r>
      <w:r>
        <w:t>words</w:t>
      </w:r>
      <w:r>
        <w:rPr>
          <w:spacing w:val="27"/>
        </w:rPr>
        <w:t xml:space="preserve"> </w:t>
      </w:r>
      <w:r>
        <w:t>from</w:t>
      </w:r>
      <w:r>
        <w:rPr>
          <w:spacing w:val="27"/>
        </w:rPr>
        <w:t xml:space="preserve"> </w:t>
      </w:r>
      <w:r>
        <w:t>the</w:t>
      </w:r>
      <w:r>
        <w:rPr>
          <w:spacing w:val="27"/>
        </w:rPr>
        <w:t xml:space="preserve"> </w:t>
      </w:r>
      <w:r>
        <w:t>text</w:t>
      </w:r>
      <w:r>
        <w:rPr>
          <w:spacing w:val="27"/>
        </w:rPr>
        <w:t xml:space="preserve"> </w:t>
      </w:r>
      <w:r>
        <w:t>because</w:t>
      </w:r>
      <w:r>
        <w:rPr>
          <w:spacing w:val="27"/>
        </w:rPr>
        <w:t xml:space="preserve"> </w:t>
      </w:r>
      <w:r>
        <w:t>they</w:t>
      </w:r>
      <w:r>
        <w:rPr>
          <w:spacing w:val="27"/>
        </w:rPr>
        <w:t xml:space="preserve"> </w:t>
      </w:r>
      <w:r>
        <w:t>provide no useful meaning to the text as a whole. Normalisation and lemmatisation convert words into their base form. They will assist to improve accuracy in representing the meaning of the same word across different contexts.</w:t>
      </w:r>
    </w:p>
    <w:p w14:paraId="64A0D6AA" w14:textId="77777777" w:rsidR="00020FBF" w:rsidRDefault="00000000">
      <w:pPr>
        <w:pStyle w:val="ListParagraph"/>
        <w:numPr>
          <w:ilvl w:val="0"/>
          <w:numId w:val="3"/>
        </w:numPr>
        <w:tabs>
          <w:tab w:val="left" w:pos="540"/>
        </w:tabs>
        <w:spacing w:before="200"/>
        <w:ind w:left="540" w:hanging="281"/>
        <w:jc w:val="both"/>
        <w:rPr>
          <w:i/>
          <w:sz w:val="20"/>
        </w:rPr>
      </w:pPr>
      <w:r>
        <w:rPr>
          <w:i/>
          <w:sz w:val="20"/>
        </w:rPr>
        <w:t xml:space="preserve">Extractive Text </w:t>
      </w:r>
      <w:r>
        <w:rPr>
          <w:i/>
          <w:spacing w:val="-2"/>
          <w:sz w:val="20"/>
        </w:rPr>
        <w:t>Summarization</w:t>
      </w:r>
    </w:p>
    <w:p w14:paraId="0958351E" w14:textId="77777777" w:rsidR="00020FBF" w:rsidRDefault="00000000">
      <w:pPr>
        <w:pStyle w:val="BodyText"/>
        <w:spacing w:before="99" w:line="249" w:lineRule="auto"/>
        <w:ind w:left="259" w:firstLine="199"/>
        <w:jc w:val="both"/>
      </w:pPr>
      <w:r>
        <w:t>Through the use of semantic similarity, the summarization module will identify the most significant lines in each doc-ument.</w:t>
      </w:r>
      <w:r>
        <w:rPr>
          <w:spacing w:val="29"/>
        </w:rPr>
        <w:t xml:space="preserve"> </w:t>
      </w:r>
      <w:r>
        <w:t>The</w:t>
      </w:r>
      <w:r>
        <w:rPr>
          <w:spacing w:val="29"/>
        </w:rPr>
        <w:t xml:space="preserve"> </w:t>
      </w:r>
      <w:r>
        <w:t>sentences</w:t>
      </w:r>
      <w:r>
        <w:rPr>
          <w:spacing w:val="29"/>
        </w:rPr>
        <w:t xml:space="preserve"> </w:t>
      </w:r>
      <w:r>
        <w:t>in</w:t>
      </w:r>
      <w:r>
        <w:rPr>
          <w:spacing w:val="29"/>
        </w:rPr>
        <w:t xml:space="preserve"> </w:t>
      </w:r>
      <w:r>
        <w:t>documents</w:t>
      </w:r>
      <w:r>
        <w:rPr>
          <w:spacing w:val="28"/>
        </w:rPr>
        <w:t xml:space="preserve"> </w:t>
      </w:r>
      <w:r>
        <w:t>are</w:t>
      </w:r>
      <w:r>
        <w:rPr>
          <w:spacing w:val="29"/>
        </w:rPr>
        <w:t xml:space="preserve"> </w:t>
      </w:r>
      <w:r>
        <w:t>each</w:t>
      </w:r>
      <w:r>
        <w:rPr>
          <w:spacing w:val="29"/>
        </w:rPr>
        <w:t xml:space="preserve"> </w:t>
      </w:r>
      <w:r>
        <w:t>translated</w:t>
      </w:r>
      <w:r>
        <w:rPr>
          <w:spacing w:val="29"/>
        </w:rPr>
        <w:t xml:space="preserve"> </w:t>
      </w:r>
      <w:r>
        <w:t>into a vector format (numbers) using the Word2Vec embedding model</w:t>
      </w:r>
      <w:r>
        <w:rPr>
          <w:spacing w:val="-7"/>
        </w:rPr>
        <w:t xml:space="preserve"> </w:t>
      </w:r>
      <w:r>
        <w:t>to</w:t>
      </w:r>
      <w:r>
        <w:rPr>
          <w:spacing w:val="-7"/>
        </w:rPr>
        <w:t xml:space="preserve"> </w:t>
      </w:r>
      <w:r>
        <w:t>measure</w:t>
      </w:r>
      <w:r>
        <w:rPr>
          <w:spacing w:val="-7"/>
        </w:rPr>
        <w:t xml:space="preserve"> </w:t>
      </w:r>
      <w:r>
        <w:t>the</w:t>
      </w:r>
      <w:r>
        <w:rPr>
          <w:spacing w:val="-7"/>
        </w:rPr>
        <w:t xml:space="preserve"> </w:t>
      </w:r>
      <w:r>
        <w:t>semantic</w:t>
      </w:r>
      <w:r>
        <w:rPr>
          <w:spacing w:val="-7"/>
        </w:rPr>
        <w:t xml:space="preserve"> </w:t>
      </w:r>
      <w:r>
        <w:t>similarity</w:t>
      </w:r>
      <w:r>
        <w:rPr>
          <w:spacing w:val="-7"/>
        </w:rPr>
        <w:t xml:space="preserve"> </w:t>
      </w:r>
      <w:r>
        <w:t>between</w:t>
      </w:r>
      <w:r>
        <w:rPr>
          <w:spacing w:val="-7"/>
        </w:rPr>
        <w:t xml:space="preserve"> </w:t>
      </w:r>
      <w:r>
        <w:t>line</w:t>
      </w:r>
      <w:r>
        <w:rPr>
          <w:spacing w:val="-7"/>
        </w:rPr>
        <w:t xml:space="preserve"> </w:t>
      </w:r>
      <w:r>
        <w:t>vectors. The cosine similarity of each line’s vector with every other line’s vector will then be used to calculate how closely related they are to each other throughout the document. Lines with</w:t>
      </w:r>
      <w:r>
        <w:rPr>
          <w:spacing w:val="40"/>
        </w:rPr>
        <w:t xml:space="preserve"> </w:t>
      </w:r>
      <w:r>
        <w:t>the highest degree of similarity to all other lines will be con-sidered</w:t>
      </w:r>
      <w:r>
        <w:rPr>
          <w:spacing w:val="-6"/>
        </w:rPr>
        <w:t xml:space="preserve"> </w:t>
      </w:r>
      <w:r>
        <w:t>the</w:t>
      </w:r>
      <w:r>
        <w:rPr>
          <w:spacing w:val="-5"/>
        </w:rPr>
        <w:t xml:space="preserve"> </w:t>
      </w:r>
      <w:r>
        <w:t>most</w:t>
      </w:r>
      <w:r>
        <w:rPr>
          <w:spacing w:val="-6"/>
        </w:rPr>
        <w:t xml:space="preserve"> </w:t>
      </w:r>
      <w:r>
        <w:t>central</w:t>
      </w:r>
      <w:r>
        <w:rPr>
          <w:spacing w:val="-6"/>
        </w:rPr>
        <w:t xml:space="preserve"> </w:t>
      </w:r>
      <w:r>
        <w:t>to</w:t>
      </w:r>
      <w:r>
        <w:rPr>
          <w:spacing w:val="-5"/>
        </w:rPr>
        <w:t xml:space="preserve"> </w:t>
      </w:r>
      <w:r>
        <w:t>the</w:t>
      </w:r>
      <w:r>
        <w:rPr>
          <w:spacing w:val="-6"/>
        </w:rPr>
        <w:t xml:space="preserve"> </w:t>
      </w:r>
      <w:r>
        <w:t>entire</w:t>
      </w:r>
      <w:r>
        <w:rPr>
          <w:spacing w:val="-6"/>
        </w:rPr>
        <w:t xml:space="preserve"> </w:t>
      </w:r>
      <w:r>
        <w:t>document’s</w:t>
      </w:r>
      <w:r>
        <w:rPr>
          <w:spacing w:val="-5"/>
        </w:rPr>
        <w:t xml:space="preserve"> </w:t>
      </w:r>
      <w:r>
        <w:t>message.</w:t>
      </w:r>
      <w:r>
        <w:rPr>
          <w:spacing w:val="-6"/>
        </w:rPr>
        <w:t xml:space="preserve"> </w:t>
      </w:r>
      <w:r>
        <w:t>The similarity</w:t>
      </w:r>
      <w:r>
        <w:rPr>
          <w:spacing w:val="-3"/>
        </w:rPr>
        <w:t xml:space="preserve"> </w:t>
      </w:r>
      <w:r>
        <w:t>score</w:t>
      </w:r>
      <w:r>
        <w:rPr>
          <w:spacing w:val="-3"/>
        </w:rPr>
        <w:t xml:space="preserve"> </w:t>
      </w:r>
      <w:r>
        <w:t>of</w:t>
      </w:r>
      <w:r>
        <w:rPr>
          <w:spacing w:val="-3"/>
        </w:rPr>
        <w:t xml:space="preserve"> </w:t>
      </w:r>
      <w:r>
        <w:t>each</w:t>
      </w:r>
      <w:r>
        <w:rPr>
          <w:spacing w:val="-3"/>
        </w:rPr>
        <w:t xml:space="preserve"> </w:t>
      </w:r>
      <w:r>
        <w:t>line</w:t>
      </w:r>
      <w:r>
        <w:rPr>
          <w:spacing w:val="-3"/>
        </w:rPr>
        <w:t xml:space="preserve"> </w:t>
      </w:r>
      <w:r>
        <w:t>will</w:t>
      </w:r>
      <w:r>
        <w:rPr>
          <w:spacing w:val="-4"/>
        </w:rPr>
        <w:t xml:space="preserve"> </w:t>
      </w:r>
      <w:r>
        <w:t>be</w:t>
      </w:r>
      <w:r>
        <w:rPr>
          <w:spacing w:val="-3"/>
        </w:rPr>
        <w:t xml:space="preserve"> </w:t>
      </w:r>
      <w:r>
        <w:t>ranked</w:t>
      </w:r>
      <w:r>
        <w:rPr>
          <w:spacing w:val="-3"/>
        </w:rPr>
        <w:t xml:space="preserve"> </w:t>
      </w:r>
      <w:r>
        <w:t>to</w:t>
      </w:r>
      <w:r>
        <w:rPr>
          <w:spacing w:val="-3"/>
        </w:rPr>
        <w:t xml:space="preserve"> </w:t>
      </w:r>
      <w:r>
        <w:t>determine</w:t>
      </w:r>
      <w:r>
        <w:rPr>
          <w:spacing w:val="-3"/>
        </w:rPr>
        <w:t xml:space="preserve"> </w:t>
      </w:r>
      <w:r>
        <w:t>which lines will be used for the final summary of the document.</w:t>
      </w:r>
    </w:p>
    <w:p w14:paraId="17FA6EF5" w14:textId="77777777" w:rsidR="00020FBF" w:rsidRDefault="00000000">
      <w:pPr>
        <w:pStyle w:val="ListParagraph"/>
        <w:numPr>
          <w:ilvl w:val="0"/>
          <w:numId w:val="3"/>
        </w:numPr>
        <w:tabs>
          <w:tab w:val="left" w:pos="491"/>
        </w:tabs>
        <w:spacing w:before="71"/>
        <w:ind w:left="491" w:hanging="292"/>
        <w:jc w:val="left"/>
        <w:rPr>
          <w:i/>
          <w:sz w:val="20"/>
        </w:rPr>
      </w:pPr>
      <w:r>
        <w:br w:type="column"/>
      </w:r>
      <w:r>
        <w:rPr>
          <w:i/>
          <w:sz w:val="20"/>
        </w:rPr>
        <w:t>Sentiment</w:t>
      </w:r>
      <w:r>
        <w:rPr>
          <w:i/>
          <w:spacing w:val="11"/>
          <w:sz w:val="20"/>
        </w:rPr>
        <w:t xml:space="preserve"> </w:t>
      </w:r>
      <w:r>
        <w:rPr>
          <w:i/>
          <w:spacing w:val="-2"/>
          <w:sz w:val="20"/>
        </w:rPr>
        <w:t>Classification</w:t>
      </w:r>
    </w:p>
    <w:p w14:paraId="7D7F632C" w14:textId="77777777" w:rsidR="00020FBF" w:rsidRDefault="00000000">
      <w:pPr>
        <w:pStyle w:val="BodyText"/>
        <w:spacing w:before="162" w:line="249" w:lineRule="auto"/>
        <w:ind w:left="199" w:right="257" w:firstLine="199"/>
        <w:jc w:val="both"/>
      </w:pPr>
      <w:r>
        <w:t>After</w:t>
      </w:r>
      <w:r>
        <w:rPr>
          <w:spacing w:val="-13"/>
        </w:rPr>
        <w:t xml:space="preserve"> </w:t>
      </w:r>
      <w:r>
        <w:t>the</w:t>
      </w:r>
      <w:r>
        <w:rPr>
          <w:spacing w:val="-12"/>
        </w:rPr>
        <w:t xml:space="preserve"> </w:t>
      </w:r>
      <w:r>
        <w:t>summary,</w:t>
      </w:r>
      <w:r>
        <w:rPr>
          <w:spacing w:val="-13"/>
        </w:rPr>
        <w:t xml:space="preserve"> </w:t>
      </w:r>
      <w:r>
        <w:t>the</w:t>
      </w:r>
      <w:r>
        <w:rPr>
          <w:spacing w:val="-12"/>
        </w:rPr>
        <w:t xml:space="preserve"> </w:t>
      </w:r>
      <w:r>
        <w:t>converted</w:t>
      </w:r>
      <w:r>
        <w:rPr>
          <w:spacing w:val="-13"/>
        </w:rPr>
        <w:t xml:space="preserve"> </w:t>
      </w:r>
      <w:r>
        <w:t>documents</w:t>
      </w:r>
      <w:r>
        <w:rPr>
          <w:spacing w:val="-12"/>
        </w:rPr>
        <w:t xml:space="preserve"> </w:t>
      </w:r>
      <w:r>
        <w:t>are</w:t>
      </w:r>
      <w:r>
        <w:rPr>
          <w:spacing w:val="-13"/>
        </w:rPr>
        <w:t xml:space="preserve"> </w:t>
      </w:r>
      <w:r>
        <w:t>represented as feature vectors using the CountVectorizer method. Feature vectors</w:t>
      </w:r>
      <w:r>
        <w:rPr>
          <w:spacing w:val="40"/>
        </w:rPr>
        <w:t xml:space="preserve"> </w:t>
      </w:r>
      <w:r>
        <w:t>consist</w:t>
      </w:r>
      <w:r>
        <w:rPr>
          <w:spacing w:val="40"/>
        </w:rPr>
        <w:t xml:space="preserve"> </w:t>
      </w:r>
      <w:r>
        <w:t>of</w:t>
      </w:r>
      <w:r>
        <w:rPr>
          <w:spacing w:val="40"/>
        </w:rPr>
        <w:t xml:space="preserve"> </w:t>
      </w:r>
      <w:r>
        <w:t>the</w:t>
      </w:r>
      <w:r>
        <w:rPr>
          <w:spacing w:val="40"/>
        </w:rPr>
        <w:t xml:space="preserve"> </w:t>
      </w:r>
      <w:r>
        <w:t>count</w:t>
      </w:r>
      <w:r>
        <w:rPr>
          <w:spacing w:val="40"/>
        </w:rPr>
        <w:t xml:space="preserve"> </w:t>
      </w:r>
      <w:r>
        <w:t>of</w:t>
      </w:r>
      <w:r>
        <w:rPr>
          <w:spacing w:val="40"/>
        </w:rPr>
        <w:t xml:space="preserve"> </w:t>
      </w:r>
      <w:r>
        <w:t>words</w:t>
      </w:r>
      <w:r>
        <w:rPr>
          <w:spacing w:val="40"/>
        </w:rPr>
        <w:t xml:space="preserve"> </w:t>
      </w:r>
      <w:r>
        <w:t>from</w:t>
      </w:r>
      <w:r>
        <w:rPr>
          <w:spacing w:val="40"/>
        </w:rPr>
        <w:t xml:space="preserve"> </w:t>
      </w:r>
      <w:r>
        <w:t>the</w:t>
      </w:r>
      <w:r>
        <w:rPr>
          <w:spacing w:val="40"/>
        </w:rPr>
        <w:t xml:space="preserve"> </w:t>
      </w:r>
      <w:r>
        <w:t>document for the feature vectorized count feature measurement. Using this method, the created feature vectors are supplied to the Multinomial Na¨ıve Bayes classifier to generate predictions</w:t>
      </w:r>
      <w:r>
        <w:rPr>
          <w:spacing w:val="80"/>
        </w:rPr>
        <w:t xml:space="preserve"> </w:t>
      </w:r>
      <w:r>
        <w:t>as</w:t>
      </w:r>
      <w:r>
        <w:rPr>
          <w:spacing w:val="28"/>
        </w:rPr>
        <w:t xml:space="preserve"> </w:t>
      </w:r>
      <w:r>
        <w:t>to</w:t>
      </w:r>
      <w:r>
        <w:rPr>
          <w:spacing w:val="28"/>
        </w:rPr>
        <w:t xml:space="preserve"> </w:t>
      </w:r>
      <w:r>
        <w:t>what</w:t>
      </w:r>
      <w:r>
        <w:rPr>
          <w:spacing w:val="28"/>
        </w:rPr>
        <w:t xml:space="preserve"> </w:t>
      </w:r>
      <w:r>
        <w:t>the</w:t>
      </w:r>
      <w:r>
        <w:rPr>
          <w:spacing w:val="28"/>
        </w:rPr>
        <w:t xml:space="preserve"> </w:t>
      </w:r>
      <w:r>
        <w:t>individual</w:t>
      </w:r>
      <w:r>
        <w:rPr>
          <w:spacing w:val="28"/>
        </w:rPr>
        <w:t xml:space="preserve"> </w:t>
      </w:r>
      <w:r>
        <w:t>sentiment</w:t>
      </w:r>
      <w:r>
        <w:rPr>
          <w:spacing w:val="28"/>
        </w:rPr>
        <w:t xml:space="preserve"> </w:t>
      </w:r>
      <w:r>
        <w:t>category</w:t>
      </w:r>
      <w:r>
        <w:rPr>
          <w:spacing w:val="28"/>
        </w:rPr>
        <w:t xml:space="preserve"> </w:t>
      </w:r>
      <w:r>
        <w:t>of</w:t>
      </w:r>
      <w:r>
        <w:rPr>
          <w:spacing w:val="28"/>
        </w:rPr>
        <w:t xml:space="preserve"> </w:t>
      </w:r>
      <w:r>
        <w:t>a</w:t>
      </w:r>
      <w:r>
        <w:rPr>
          <w:spacing w:val="28"/>
        </w:rPr>
        <w:t xml:space="preserve"> </w:t>
      </w:r>
      <w:r>
        <w:t>document is. The Multinomial Na¨ıve Bayes classifier will classify the documents into three possible categories: positive, negative and neutral. Na¨ıve Bayes was chosen due to its capabilities</w:t>
      </w:r>
      <w:r>
        <w:rPr>
          <w:spacing w:val="80"/>
        </w:rPr>
        <w:t xml:space="preserve"> </w:t>
      </w:r>
      <w:r>
        <w:t>in performing well, with minimal computational cost.</w:t>
      </w:r>
    </w:p>
    <w:p w14:paraId="1B0C9BB4" w14:textId="77777777" w:rsidR="00020FBF" w:rsidRDefault="00020FBF">
      <w:pPr>
        <w:pStyle w:val="BodyText"/>
        <w:spacing w:before="123"/>
      </w:pPr>
    </w:p>
    <w:p w14:paraId="4DBE00A9" w14:textId="77777777" w:rsidR="00020FBF" w:rsidRDefault="00000000">
      <w:pPr>
        <w:pStyle w:val="ListParagraph"/>
        <w:numPr>
          <w:ilvl w:val="0"/>
          <w:numId w:val="3"/>
        </w:numPr>
        <w:tabs>
          <w:tab w:val="left" w:pos="469"/>
        </w:tabs>
        <w:ind w:left="469" w:hanging="270"/>
        <w:jc w:val="left"/>
        <w:rPr>
          <w:i/>
          <w:sz w:val="20"/>
        </w:rPr>
      </w:pPr>
      <w:r>
        <w:rPr>
          <w:i/>
          <w:sz w:val="20"/>
        </w:rPr>
        <w:t>Browser</w:t>
      </w:r>
      <w:r>
        <w:rPr>
          <w:i/>
          <w:spacing w:val="8"/>
          <w:sz w:val="20"/>
        </w:rPr>
        <w:t xml:space="preserve"> </w:t>
      </w:r>
      <w:r>
        <w:rPr>
          <w:i/>
          <w:sz w:val="20"/>
        </w:rPr>
        <w:t>Extension</w:t>
      </w:r>
      <w:r>
        <w:rPr>
          <w:i/>
          <w:spacing w:val="8"/>
          <w:sz w:val="20"/>
        </w:rPr>
        <w:t xml:space="preserve"> </w:t>
      </w:r>
      <w:r>
        <w:rPr>
          <w:i/>
          <w:sz w:val="20"/>
        </w:rPr>
        <w:t>for</w:t>
      </w:r>
      <w:r>
        <w:rPr>
          <w:i/>
          <w:spacing w:val="9"/>
          <w:sz w:val="20"/>
        </w:rPr>
        <w:t xml:space="preserve"> </w:t>
      </w:r>
      <w:r>
        <w:rPr>
          <w:i/>
          <w:sz w:val="20"/>
        </w:rPr>
        <w:t>Real-Time</w:t>
      </w:r>
      <w:r>
        <w:rPr>
          <w:i/>
          <w:spacing w:val="8"/>
          <w:sz w:val="20"/>
        </w:rPr>
        <w:t xml:space="preserve"> </w:t>
      </w:r>
      <w:r>
        <w:rPr>
          <w:i/>
          <w:sz w:val="20"/>
        </w:rPr>
        <w:t>Sentiment</w:t>
      </w:r>
      <w:r>
        <w:rPr>
          <w:i/>
          <w:spacing w:val="8"/>
          <w:sz w:val="20"/>
        </w:rPr>
        <w:t xml:space="preserve"> </w:t>
      </w:r>
      <w:r>
        <w:rPr>
          <w:i/>
          <w:spacing w:val="-2"/>
          <w:sz w:val="20"/>
        </w:rPr>
        <w:t>Detection</w:t>
      </w:r>
    </w:p>
    <w:p w14:paraId="0D2C3D0C" w14:textId="77777777" w:rsidR="00020FBF" w:rsidRDefault="00000000">
      <w:pPr>
        <w:pStyle w:val="BodyText"/>
        <w:spacing w:before="163" w:line="249" w:lineRule="auto"/>
        <w:ind w:left="199" w:right="257" w:firstLine="199"/>
        <w:jc w:val="both"/>
      </w:pPr>
      <w:r>
        <w:t>In order to make the underlying system more user friendly for practical use, a browser plugin was implemented. The plugin allows users to select any text on a web page, click once, and receive an analysis of its sentiment. After the user selects their desired text, the text is sent to a backend server via</w:t>
      </w:r>
      <w:r>
        <w:rPr>
          <w:spacing w:val="40"/>
        </w:rPr>
        <w:t xml:space="preserve"> </w:t>
      </w:r>
      <w:r>
        <w:t>an</w:t>
      </w:r>
      <w:r>
        <w:rPr>
          <w:spacing w:val="40"/>
        </w:rPr>
        <w:t xml:space="preserve"> </w:t>
      </w:r>
      <w:r>
        <w:t>API,</w:t>
      </w:r>
      <w:r>
        <w:rPr>
          <w:spacing w:val="40"/>
        </w:rPr>
        <w:t xml:space="preserve"> </w:t>
      </w:r>
      <w:r>
        <w:t>where</w:t>
      </w:r>
      <w:r>
        <w:rPr>
          <w:spacing w:val="40"/>
        </w:rPr>
        <w:t xml:space="preserve"> </w:t>
      </w:r>
      <w:r>
        <w:t>it</w:t>
      </w:r>
      <w:r>
        <w:rPr>
          <w:spacing w:val="40"/>
        </w:rPr>
        <w:t xml:space="preserve"> </w:t>
      </w:r>
      <w:r>
        <w:t>goes</w:t>
      </w:r>
      <w:r>
        <w:rPr>
          <w:spacing w:val="40"/>
        </w:rPr>
        <w:t xml:space="preserve"> </w:t>
      </w:r>
      <w:r>
        <w:t>through</w:t>
      </w:r>
      <w:r>
        <w:rPr>
          <w:spacing w:val="40"/>
        </w:rPr>
        <w:t xml:space="preserve"> </w:t>
      </w:r>
      <w:r>
        <w:t>the</w:t>
      </w:r>
      <w:r>
        <w:rPr>
          <w:spacing w:val="40"/>
        </w:rPr>
        <w:t xml:space="preserve"> </w:t>
      </w:r>
      <w:r>
        <w:t>same</w:t>
      </w:r>
      <w:r>
        <w:rPr>
          <w:spacing w:val="40"/>
        </w:rPr>
        <w:t xml:space="preserve"> </w:t>
      </w:r>
      <w:r>
        <w:t>preprocessing and classification pipeline. The sentiment analysis result is returned to the browser plugin instantaneously. The plugin</w:t>
      </w:r>
      <w:r>
        <w:rPr>
          <w:spacing w:val="40"/>
        </w:rPr>
        <w:t xml:space="preserve"> </w:t>
      </w:r>
      <w:r>
        <w:t>will enable real-time tracking of social media content (e.g., tweets), comments, blogs, and news articles without the need to manually upload files.</w:t>
      </w:r>
    </w:p>
    <w:p w14:paraId="752EAD2E" w14:textId="77777777" w:rsidR="00020FBF" w:rsidRDefault="00020FBF">
      <w:pPr>
        <w:pStyle w:val="BodyText"/>
        <w:spacing w:before="122"/>
      </w:pPr>
    </w:p>
    <w:p w14:paraId="1AB6A3EA" w14:textId="77777777" w:rsidR="00020FBF" w:rsidRDefault="00000000">
      <w:pPr>
        <w:pStyle w:val="ListParagraph"/>
        <w:numPr>
          <w:ilvl w:val="0"/>
          <w:numId w:val="3"/>
        </w:numPr>
        <w:tabs>
          <w:tab w:val="left" w:pos="442"/>
        </w:tabs>
        <w:spacing w:before="1"/>
        <w:ind w:left="442" w:hanging="243"/>
        <w:jc w:val="left"/>
        <w:rPr>
          <w:i/>
          <w:sz w:val="20"/>
        </w:rPr>
      </w:pPr>
      <w:r>
        <w:rPr>
          <w:i/>
          <w:sz w:val="20"/>
        </w:rPr>
        <w:t>Audio</w:t>
      </w:r>
      <w:r>
        <w:rPr>
          <w:i/>
          <w:spacing w:val="4"/>
          <w:sz w:val="20"/>
        </w:rPr>
        <w:t xml:space="preserve"> </w:t>
      </w:r>
      <w:r>
        <w:rPr>
          <w:i/>
          <w:sz w:val="20"/>
        </w:rPr>
        <w:t>Podcast</w:t>
      </w:r>
      <w:r>
        <w:rPr>
          <w:i/>
          <w:spacing w:val="5"/>
          <w:sz w:val="20"/>
        </w:rPr>
        <w:t xml:space="preserve"> </w:t>
      </w:r>
      <w:r>
        <w:rPr>
          <w:i/>
          <w:sz w:val="20"/>
        </w:rPr>
        <w:t>Summarization</w:t>
      </w:r>
      <w:r>
        <w:rPr>
          <w:i/>
          <w:spacing w:val="4"/>
          <w:sz w:val="20"/>
        </w:rPr>
        <w:t xml:space="preserve"> </w:t>
      </w:r>
      <w:r>
        <w:rPr>
          <w:i/>
          <w:spacing w:val="-2"/>
          <w:sz w:val="20"/>
        </w:rPr>
        <w:t>Module</w:t>
      </w:r>
    </w:p>
    <w:p w14:paraId="6BBB188E" w14:textId="77777777" w:rsidR="00020FBF" w:rsidRDefault="00000000">
      <w:pPr>
        <w:pStyle w:val="BodyText"/>
        <w:spacing w:before="162" w:line="249" w:lineRule="auto"/>
        <w:ind w:left="199" w:right="257" w:firstLine="199"/>
        <w:jc w:val="both"/>
      </w:pPr>
      <w:r>
        <w:t>A</w:t>
      </w:r>
      <w:r>
        <w:rPr>
          <w:spacing w:val="-8"/>
        </w:rPr>
        <w:t xml:space="preserve"> </w:t>
      </w:r>
      <w:r>
        <w:t>summary</w:t>
      </w:r>
      <w:r>
        <w:rPr>
          <w:spacing w:val="-8"/>
        </w:rPr>
        <w:t xml:space="preserve"> </w:t>
      </w:r>
      <w:r>
        <w:t>module</w:t>
      </w:r>
      <w:r>
        <w:rPr>
          <w:spacing w:val="-8"/>
        </w:rPr>
        <w:t xml:space="preserve"> </w:t>
      </w:r>
      <w:r>
        <w:t>for</w:t>
      </w:r>
      <w:r>
        <w:rPr>
          <w:spacing w:val="-8"/>
        </w:rPr>
        <w:t xml:space="preserve"> </w:t>
      </w:r>
      <w:r>
        <w:t>extended</w:t>
      </w:r>
      <w:r>
        <w:rPr>
          <w:spacing w:val="-8"/>
        </w:rPr>
        <w:t xml:space="preserve"> </w:t>
      </w:r>
      <w:r>
        <w:t>audio</w:t>
      </w:r>
      <w:r>
        <w:rPr>
          <w:spacing w:val="-8"/>
        </w:rPr>
        <w:t xml:space="preserve"> </w:t>
      </w:r>
      <w:r>
        <w:t>recordings</w:t>
      </w:r>
      <w:r>
        <w:rPr>
          <w:spacing w:val="-8"/>
        </w:rPr>
        <w:t xml:space="preserve"> </w:t>
      </w:r>
      <w:r>
        <w:t>(podcasts and meetings) is incorporated into the system. Audio record-ings</w:t>
      </w:r>
      <w:r>
        <w:rPr>
          <w:spacing w:val="-4"/>
        </w:rPr>
        <w:t xml:space="preserve"> </w:t>
      </w:r>
      <w:r>
        <w:t>are</w:t>
      </w:r>
      <w:r>
        <w:rPr>
          <w:spacing w:val="-4"/>
        </w:rPr>
        <w:t xml:space="preserve"> </w:t>
      </w:r>
      <w:r>
        <w:t>transcribed</w:t>
      </w:r>
      <w:r>
        <w:rPr>
          <w:spacing w:val="-4"/>
        </w:rPr>
        <w:t xml:space="preserve"> </w:t>
      </w:r>
      <w:r>
        <w:t>through</w:t>
      </w:r>
      <w:r>
        <w:rPr>
          <w:spacing w:val="-4"/>
        </w:rPr>
        <w:t xml:space="preserve"> </w:t>
      </w:r>
      <w:r>
        <w:t>speech</w:t>
      </w:r>
      <w:r>
        <w:rPr>
          <w:spacing w:val="-4"/>
        </w:rPr>
        <w:t xml:space="preserve"> </w:t>
      </w:r>
      <w:r>
        <w:t>recognition,</w:t>
      </w:r>
      <w:r>
        <w:rPr>
          <w:spacing w:val="-4"/>
        </w:rPr>
        <w:t xml:space="preserve"> </w:t>
      </w:r>
      <w:r>
        <w:t>and</w:t>
      </w:r>
      <w:r>
        <w:rPr>
          <w:spacing w:val="-4"/>
        </w:rPr>
        <w:t xml:space="preserve"> </w:t>
      </w:r>
      <w:r>
        <w:t>generated transcripts are processed using the summarization pipeline (Word2Vec embeddings with cosine similarity scoring) to extract essential information from recorded audio files in concisely summarised forms. This is beneficial for users who want</w:t>
      </w:r>
      <w:r>
        <w:rPr>
          <w:spacing w:val="-10"/>
        </w:rPr>
        <w:t xml:space="preserve"> </w:t>
      </w:r>
      <w:r>
        <w:t>to</w:t>
      </w:r>
      <w:r>
        <w:rPr>
          <w:spacing w:val="-10"/>
        </w:rPr>
        <w:t xml:space="preserve"> </w:t>
      </w:r>
      <w:r>
        <w:t>quickly</w:t>
      </w:r>
      <w:r>
        <w:rPr>
          <w:spacing w:val="-10"/>
        </w:rPr>
        <w:t xml:space="preserve"> </w:t>
      </w:r>
      <w:r>
        <w:t>get</w:t>
      </w:r>
      <w:r>
        <w:rPr>
          <w:spacing w:val="-10"/>
        </w:rPr>
        <w:t xml:space="preserve"> </w:t>
      </w:r>
      <w:r>
        <w:t>the</w:t>
      </w:r>
      <w:r>
        <w:rPr>
          <w:spacing w:val="-10"/>
        </w:rPr>
        <w:t xml:space="preserve"> </w:t>
      </w:r>
      <w:r>
        <w:t>high-level</w:t>
      </w:r>
      <w:r>
        <w:rPr>
          <w:spacing w:val="-10"/>
        </w:rPr>
        <w:t xml:space="preserve"> </w:t>
      </w:r>
      <w:r>
        <w:t>picture</w:t>
      </w:r>
      <w:r>
        <w:rPr>
          <w:spacing w:val="-10"/>
        </w:rPr>
        <w:t xml:space="preserve"> </w:t>
      </w:r>
      <w:r>
        <w:t>of</w:t>
      </w:r>
      <w:r>
        <w:rPr>
          <w:spacing w:val="-10"/>
        </w:rPr>
        <w:t xml:space="preserve"> </w:t>
      </w:r>
      <w:r>
        <w:t>the</w:t>
      </w:r>
      <w:r>
        <w:rPr>
          <w:spacing w:val="-10"/>
        </w:rPr>
        <w:t xml:space="preserve"> </w:t>
      </w:r>
      <w:r>
        <w:t>topic</w:t>
      </w:r>
      <w:r>
        <w:rPr>
          <w:spacing w:val="-10"/>
        </w:rPr>
        <w:t xml:space="preserve"> </w:t>
      </w:r>
      <w:r>
        <w:t xml:space="preserve">conveyed in lengthy audio files without having to listen to them in their </w:t>
      </w:r>
      <w:r>
        <w:rPr>
          <w:spacing w:val="-2"/>
        </w:rPr>
        <w:t>entirety.</w:t>
      </w:r>
    </w:p>
    <w:p w14:paraId="03A9E38B" w14:textId="77777777" w:rsidR="00020FBF" w:rsidRDefault="00020FBF">
      <w:pPr>
        <w:pStyle w:val="BodyText"/>
        <w:spacing w:before="123"/>
      </w:pPr>
    </w:p>
    <w:p w14:paraId="278B0AF6" w14:textId="77777777" w:rsidR="00020FBF" w:rsidRDefault="00000000">
      <w:pPr>
        <w:pStyle w:val="ListParagraph"/>
        <w:numPr>
          <w:ilvl w:val="0"/>
          <w:numId w:val="3"/>
        </w:numPr>
        <w:tabs>
          <w:tab w:val="left" w:pos="491"/>
        </w:tabs>
        <w:ind w:left="491" w:hanging="292"/>
        <w:jc w:val="left"/>
        <w:rPr>
          <w:i/>
          <w:sz w:val="20"/>
        </w:rPr>
      </w:pPr>
      <w:r>
        <w:rPr>
          <w:i/>
          <w:sz w:val="20"/>
        </w:rPr>
        <w:t>System</w:t>
      </w:r>
      <w:r>
        <w:rPr>
          <w:i/>
          <w:spacing w:val="13"/>
          <w:sz w:val="20"/>
        </w:rPr>
        <w:t xml:space="preserve"> </w:t>
      </w:r>
      <w:r>
        <w:rPr>
          <w:i/>
          <w:spacing w:val="-2"/>
          <w:sz w:val="20"/>
        </w:rPr>
        <w:t>Implementation</w:t>
      </w:r>
    </w:p>
    <w:p w14:paraId="1C305370" w14:textId="77777777" w:rsidR="00020FBF" w:rsidRDefault="00000000">
      <w:pPr>
        <w:pStyle w:val="BodyText"/>
        <w:spacing w:before="162" w:line="249" w:lineRule="auto"/>
        <w:ind w:left="199" w:right="257" w:firstLine="199"/>
        <w:jc w:val="both"/>
      </w:pPr>
      <w:r>
        <w:t>This framework was created to be used with Python pro-gramming language and numerous Natural Language Pro-cessing (NLP) libraries. The Gensim library is used for creating embeddings (computer representation of words) of words (Word2Vec), machine learning models are built by using</w:t>
      </w:r>
      <w:r>
        <w:rPr>
          <w:spacing w:val="-1"/>
        </w:rPr>
        <w:t xml:space="preserve"> </w:t>
      </w:r>
      <w:r>
        <w:t>Scikit-learn;</w:t>
      </w:r>
      <w:r>
        <w:rPr>
          <w:spacing w:val="-1"/>
        </w:rPr>
        <w:t xml:space="preserve"> </w:t>
      </w:r>
      <w:r>
        <w:t>the</w:t>
      </w:r>
      <w:r>
        <w:rPr>
          <w:spacing w:val="-1"/>
        </w:rPr>
        <w:t xml:space="preserve"> </w:t>
      </w:r>
      <w:r>
        <w:t>SpeechRecognition</w:t>
      </w:r>
      <w:r>
        <w:rPr>
          <w:spacing w:val="-1"/>
        </w:rPr>
        <w:t xml:space="preserve"> </w:t>
      </w:r>
      <w:r>
        <w:t>library</w:t>
      </w:r>
      <w:r>
        <w:rPr>
          <w:spacing w:val="-1"/>
        </w:rPr>
        <w:t xml:space="preserve"> </w:t>
      </w:r>
      <w:r>
        <w:t>to</w:t>
      </w:r>
      <w:r>
        <w:rPr>
          <w:spacing w:val="-1"/>
        </w:rPr>
        <w:t xml:space="preserve"> </w:t>
      </w:r>
      <w:r>
        <w:t>recognize speech (i.e., audio); Streamlit creates an interactive web page, enabling users to upload files/data and see results. The web-browser plug-in was built using Java script language and communicates with the backend via RESTful API (REST API). The framework for this project was designed using a modular</w:t>
      </w:r>
      <w:r>
        <w:rPr>
          <w:spacing w:val="-7"/>
        </w:rPr>
        <w:t xml:space="preserve"> </w:t>
      </w:r>
      <w:r>
        <w:t>development</w:t>
      </w:r>
      <w:r>
        <w:rPr>
          <w:spacing w:val="-7"/>
        </w:rPr>
        <w:t xml:space="preserve"> </w:t>
      </w:r>
      <w:r>
        <w:t>approach</w:t>
      </w:r>
      <w:r>
        <w:rPr>
          <w:spacing w:val="-7"/>
        </w:rPr>
        <w:t xml:space="preserve"> </w:t>
      </w:r>
      <w:r>
        <w:t>that</w:t>
      </w:r>
      <w:r>
        <w:rPr>
          <w:spacing w:val="-7"/>
        </w:rPr>
        <w:t xml:space="preserve"> </w:t>
      </w:r>
      <w:r>
        <w:t>will</w:t>
      </w:r>
      <w:r>
        <w:rPr>
          <w:spacing w:val="-7"/>
        </w:rPr>
        <w:t xml:space="preserve"> </w:t>
      </w:r>
      <w:r>
        <w:t>make</w:t>
      </w:r>
      <w:r>
        <w:rPr>
          <w:spacing w:val="-7"/>
        </w:rPr>
        <w:t xml:space="preserve"> </w:t>
      </w:r>
      <w:r>
        <w:t>future</w:t>
      </w:r>
      <w:r>
        <w:rPr>
          <w:spacing w:val="-7"/>
        </w:rPr>
        <w:t xml:space="preserve"> </w:t>
      </w:r>
      <w:r>
        <w:t>upgrades or additions of new features to the system relatively simple.</w:t>
      </w:r>
    </w:p>
    <w:p w14:paraId="04FDC1E3" w14:textId="77777777" w:rsidR="00020FBF" w:rsidRDefault="00020FBF">
      <w:pPr>
        <w:pStyle w:val="BodyText"/>
        <w:spacing w:line="249" w:lineRule="auto"/>
        <w:jc w:val="both"/>
        <w:sectPr w:rsidR="00020FBF">
          <w:pgSz w:w="12240" w:h="15840"/>
          <w:pgMar w:top="920" w:right="720" w:bottom="280" w:left="720" w:header="720" w:footer="720" w:gutter="0"/>
          <w:cols w:num="2" w:space="720" w:equalWidth="0">
            <w:col w:w="5281" w:space="40"/>
            <w:col w:w="5479"/>
          </w:cols>
        </w:sectPr>
      </w:pPr>
    </w:p>
    <w:p w14:paraId="1603DEE9" w14:textId="77777777" w:rsidR="00020FBF" w:rsidRDefault="00000000">
      <w:pPr>
        <w:ind w:left="6815"/>
        <w:rPr>
          <w:sz w:val="20"/>
        </w:rPr>
      </w:pPr>
      <w:r>
        <w:rPr>
          <w:noProof/>
          <w:sz w:val="20"/>
        </w:rPr>
        <w:lastRenderedPageBreak/>
        <w:drawing>
          <wp:inline distT="0" distB="0" distL="0" distR="0" wp14:anchorId="2E0C7AC6" wp14:editId="2FCED107">
            <wp:extent cx="1563830" cy="123444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563830" cy="1234440"/>
                    </a:xfrm>
                    <a:prstGeom prst="rect">
                      <a:avLst/>
                    </a:prstGeom>
                  </pic:spPr>
                </pic:pic>
              </a:graphicData>
            </a:graphic>
          </wp:inline>
        </w:drawing>
      </w:r>
    </w:p>
    <w:p w14:paraId="2D8B4206" w14:textId="77777777" w:rsidR="00020FBF" w:rsidRDefault="00020FBF">
      <w:pPr>
        <w:pStyle w:val="BodyText"/>
        <w:spacing w:before="1"/>
        <w:rPr>
          <w:sz w:val="13"/>
        </w:rPr>
      </w:pPr>
    </w:p>
    <w:p w14:paraId="5270AE8E" w14:textId="77777777" w:rsidR="00020FBF" w:rsidRDefault="00020FBF">
      <w:pPr>
        <w:pStyle w:val="BodyText"/>
        <w:rPr>
          <w:sz w:val="13"/>
        </w:rPr>
        <w:sectPr w:rsidR="00020FBF">
          <w:pgSz w:w="12240" w:h="15840"/>
          <w:pgMar w:top="1060" w:right="720" w:bottom="280" w:left="720" w:header="720" w:footer="720" w:gutter="0"/>
          <w:cols w:space="720"/>
        </w:sectPr>
      </w:pPr>
    </w:p>
    <w:p w14:paraId="47E55746" w14:textId="77777777" w:rsidR="00020FBF" w:rsidRDefault="00020FBF">
      <w:pPr>
        <w:pStyle w:val="BodyText"/>
        <w:rPr>
          <w:sz w:val="16"/>
        </w:rPr>
      </w:pPr>
    </w:p>
    <w:p w14:paraId="44520287" w14:textId="77777777" w:rsidR="00020FBF" w:rsidRDefault="00020FBF">
      <w:pPr>
        <w:pStyle w:val="BodyText"/>
        <w:rPr>
          <w:sz w:val="16"/>
        </w:rPr>
      </w:pPr>
    </w:p>
    <w:p w14:paraId="1937D6AD" w14:textId="77777777" w:rsidR="00020FBF" w:rsidRDefault="00020FBF">
      <w:pPr>
        <w:pStyle w:val="BodyText"/>
        <w:rPr>
          <w:sz w:val="16"/>
        </w:rPr>
      </w:pPr>
    </w:p>
    <w:p w14:paraId="0E337854" w14:textId="77777777" w:rsidR="00020FBF" w:rsidRDefault="00020FBF">
      <w:pPr>
        <w:pStyle w:val="BodyText"/>
        <w:rPr>
          <w:sz w:val="16"/>
        </w:rPr>
      </w:pPr>
    </w:p>
    <w:p w14:paraId="679BDAF2" w14:textId="77777777" w:rsidR="00020FBF" w:rsidRDefault="00020FBF">
      <w:pPr>
        <w:pStyle w:val="BodyText"/>
        <w:rPr>
          <w:sz w:val="16"/>
        </w:rPr>
      </w:pPr>
    </w:p>
    <w:p w14:paraId="612B6B1A" w14:textId="77777777" w:rsidR="00020FBF" w:rsidRDefault="00020FBF">
      <w:pPr>
        <w:pStyle w:val="BodyText"/>
        <w:rPr>
          <w:sz w:val="16"/>
        </w:rPr>
      </w:pPr>
    </w:p>
    <w:p w14:paraId="59B8A194" w14:textId="77777777" w:rsidR="00020FBF" w:rsidRDefault="00020FBF">
      <w:pPr>
        <w:pStyle w:val="BodyText"/>
        <w:rPr>
          <w:sz w:val="16"/>
        </w:rPr>
      </w:pPr>
    </w:p>
    <w:p w14:paraId="1B1BA281" w14:textId="77777777" w:rsidR="00020FBF" w:rsidRDefault="00020FBF">
      <w:pPr>
        <w:pStyle w:val="BodyText"/>
        <w:rPr>
          <w:sz w:val="16"/>
        </w:rPr>
      </w:pPr>
    </w:p>
    <w:p w14:paraId="0E35EC62" w14:textId="77777777" w:rsidR="00020FBF" w:rsidRDefault="00020FBF">
      <w:pPr>
        <w:pStyle w:val="BodyText"/>
        <w:rPr>
          <w:sz w:val="16"/>
        </w:rPr>
      </w:pPr>
    </w:p>
    <w:p w14:paraId="45BA23F3" w14:textId="77777777" w:rsidR="00020FBF" w:rsidRDefault="00020FBF">
      <w:pPr>
        <w:pStyle w:val="BodyText"/>
        <w:rPr>
          <w:sz w:val="16"/>
        </w:rPr>
      </w:pPr>
    </w:p>
    <w:p w14:paraId="1101EB89" w14:textId="77777777" w:rsidR="00020FBF" w:rsidRDefault="00020FBF">
      <w:pPr>
        <w:pStyle w:val="BodyText"/>
        <w:rPr>
          <w:sz w:val="16"/>
        </w:rPr>
      </w:pPr>
    </w:p>
    <w:p w14:paraId="11B59A79" w14:textId="77777777" w:rsidR="00020FBF" w:rsidRDefault="00020FBF">
      <w:pPr>
        <w:pStyle w:val="BodyText"/>
        <w:rPr>
          <w:sz w:val="16"/>
        </w:rPr>
      </w:pPr>
    </w:p>
    <w:p w14:paraId="7EF3D42B" w14:textId="77777777" w:rsidR="00020FBF" w:rsidRDefault="00020FBF">
      <w:pPr>
        <w:pStyle w:val="BodyText"/>
        <w:rPr>
          <w:sz w:val="16"/>
        </w:rPr>
      </w:pPr>
    </w:p>
    <w:p w14:paraId="6B1F6902" w14:textId="77777777" w:rsidR="00020FBF" w:rsidRDefault="00020FBF">
      <w:pPr>
        <w:pStyle w:val="BodyText"/>
        <w:rPr>
          <w:sz w:val="16"/>
        </w:rPr>
      </w:pPr>
    </w:p>
    <w:p w14:paraId="2F0C6771" w14:textId="77777777" w:rsidR="00020FBF" w:rsidRDefault="00020FBF">
      <w:pPr>
        <w:pStyle w:val="BodyText"/>
        <w:rPr>
          <w:sz w:val="16"/>
        </w:rPr>
      </w:pPr>
    </w:p>
    <w:p w14:paraId="09E91B51" w14:textId="77777777" w:rsidR="00020FBF" w:rsidRDefault="00020FBF">
      <w:pPr>
        <w:pStyle w:val="BodyText"/>
        <w:rPr>
          <w:sz w:val="16"/>
        </w:rPr>
      </w:pPr>
    </w:p>
    <w:p w14:paraId="4EC9ADEB" w14:textId="77777777" w:rsidR="00020FBF" w:rsidRDefault="00020FBF">
      <w:pPr>
        <w:pStyle w:val="BodyText"/>
        <w:rPr>
          <w:sz w:val="16"/>
        </w:rPr>
      </w:pPr>
    </w:p>
    <w:p w14:paraId="2A21F2C1" w14:textId="77777777" w:rsidR="00020FBF" w:rsidRDefault="00020FBF">
      <w:pPr>
        <w:pStyle w:val="BodyText"/>
        <w:rPr>
          <w:sz w:val="16"/>
        </w:rPr>
      </w:pPr>
    </w:p>
    <w:p w14:paraId="736A9C8B" w14:textId="77777777" w:rsidR="00020FBF" w:rsidRDefault="00020FBF">
      <w:pPr>
        <w:pStyle w:val="BodyText"/>
        <w:rPr>
          <w:sz w:val="16"/>
        </w:rPr>
      </w:pPr>
    </w:p>
    <w:p w14:paraId="5C0476CE" w14:textId="77777777" w:rsidR="00020FBF" w:rsidRDefault="00020FBF">
      <w:pPr>
        <w:pStyle w:val="BodyText"/>
        <w:spacing w:before="16"/>
        <w:rPr>
          <w:sz w:val="16"/>
        </w:rPr>
      </w:pPr>
    </w:p>
    <w:p w14:paraId="324EB5D9" w14:textId="77777777" w:rsidR="00020FBF" w:rsidRDefault="00000000">
      <w:pPr>
        <w:ind w:left="259"/>
        <w:jc w:val="center"/>
        <w:rPr>
          <w:sz w:val="16"/>
        </w:rPr>
      </w:pPr>
      <w:r>
        <w:rPr>
          <w:noProof/>
          <w:sz w:val="16"/>
        </w:rPr>
        <w:drawing>
          <wp:anchor distT="0" distB="0" distL="0" distR="0" simplePos="0" relativeHeight="15728640" behindDoc="0" locked="0" layoutInCell="1" allowOverlap="1" wp14:anchorId="2C35BDE1" wp14:editId="24C22D64">
            <wp:simplePos x="0" y="0"/>
            <wp:positionH relativeFrom="page">
              <wp:posOffset>1429773</wp:posOffset>
            </wp:positionH>
            <wp:positionV relativeFrom="paragraph">
              <wp:posOffset>-3682058</wp:posOffset>
            </wp:positionV>
            <wp:extent cx="1574710" cy="354093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574710" cy="3540935"/>
                    </a:xfrm>
                    <a:prstGeom prst="rect">
                      <a:avLst/>
                    </a:prstGeom>
                  </pic:spPr>
                </pic:pic>
              </a:graphicData>
            </a:graphic>
          </wp:anchor>
        </w:drawing>
      </w:r>
      <w:r>
        <w:rPr>
          <w:sz w:val="16"/>
        </w:rPr>
        <w:t>Fig.</w:t>
      </w:r>
      <w:r>
        <w:rPr>
          <w:spacing w:val="12"/>
          <w:sz w:val="16"/>
        </w:rPr>
        <w:t xml:space="preserve"> </w:t>
      </w:r>
      <w:r>
        <w:rPr>
          <w:sz w:val="16"/>
        </w:rPr>
        <w:t>1.</w:t>
      </w:r>
      <w:r>
        <w:rPr>
          <w:spacing w:val="67"/>
          <w:sz w:val="16"/>
        </w:rPr>
        <w:t xml:space="preserve"> </w:t>
      </w:r>
      <w:r>
        <w:rPr>
          <w:sz w:val="16"/>
        </w:rPr>
        <w:t>System</w:t>
      </w:r>
      <w:r>
        <w:rPr>
          <w:spacing w:val="13"/>
          <w:sz w:val="16"/>
        </w:rPr>
        <w:t xml:space="preserve"> </w:t>
      </w:r>
      <w:r>
        <w:rPr>
          <w:spacing w:val="-2"/>
          <w:sz w:val="16"/>
        </w:rPr>
        <w:t>Architecture</w:t>
      </w:r>
    </w:p>
    <w:p w14:paraId="10A306B9" w14:textId="77777777" w:rsidR="00020FBF" w:rsidRDefault="00020FBF">
      <w:pPr>
        <w:pStyle w:val="BodyText"/>
        <w:rPr>
          <w:sz w:val="16"/>
        </w:rPr>
      </w:pPr>
    </w:p>
    <w:p w14:paraId="5945A638" w14:textId="77777777" w:rsidR="00020FBF" w:rsidRDefault="00020FBF">
      <w:pPr>
        <w:pStyle w:val="BodyText"/>
        <w:spacing w:before="37"/>
        <w:rPr>
          <w:sz w:val="16"/>
        </w:rPr>
      </w:pPr>
    </w:p>
    <w:p w14:paraId="6006A954" w14:textId="77777777" w:rsidR="00020FBF" w:rsidRDefault="00000000">
      <w:pPr>
        <w:pStyle w:val="ListParagraph"/>
        <w:numPr>
          <w:ilvl w:val="0"/>
          <w:numId w:val="4"/>
        </w:numPr>
        <w:tabs>
          <w:tab w:val="left" w:pos="1874"/>
        </w:tabs>
        <w:ind w:left="1874" w:hanging="342"/>
        <w:jc w:val="left"/>
        <w:rPr>
          <w:sz w:val="20"/>
        </w:rPr>
      </w:pPr>
      <w:r>
        <w:rPr>
          <w:smallCaps/>
          <w:sz w:val="20"/>
        </w:rPr>
        <w:t>System</w:t>
      </w:r>
      <w:r>
        <w:rPr>
          <w:smallCaps/>
          <w:spacing w:val="57"/>
          <w:sz w:val="20"/>
        </w:rPr>
        <w:t xml:space="preserve"> </w:t>
      </w:r>
      <w:r>
        <w:rPr>
          <w:smallCaps/>
          <w:spacing w:val="-2"/>
          <w:sz w:val="20"/>
        </w:rPr>
        <w:t>Architecture</w:t>
      </w:r>
    </w:p>
    <w:p w14:paraId="7A9AE66F" w14:textId="77777777" w:rsidR="00020FBF" w:rsidRDefault="00000000">
      <w:pPr>
        <w:pStyle w:val="BodyText"/>
        <w:spacing w:before="71" w:line="249" w:lineRule="auto"/>
        <w:ind w:left="259" w:firstLine="199"/>
        <w:jc w:val="both"/>
      </w:pPr>
      <w:r>
        <w:t>The proposed architecture employs a linear pipeline struc-ture</w:t>
      </w:r>
      <w:r>
        <w:rPr>
          <w:spacing w:val="40"/>
        </w:rPr>
        <w:t xml:space="preserve"> </w:t>
      </w:r>
      <w:r>
        <w:t>that</w:t>
      </w:r>
      <w:r>
        <w:rPr>
          <w:spacing w:val="40"/>
        </w:rPr>
        <w:t xml:space="preserve"> </w:t>
      </w:r>
      <w:r>
        <w:t>processes</w:t>
      </w:r>
      <w:r>
        <w:rPr>
          <w:spacing w:val="40"/>
        </w:rPr>
        <w:t xml:space="preserve"> </w:t>
      </w:r>
      <w:r>
        <w:t>input</w:t>
      </w:r>
      <w:r>
        <w:rPr>
          <w:spacing w:val="40"/>
        </w:rPr>
        <w:t xml:space="preserve"> </w:t>
      </w:r>
      <w:r>
        <w:t>data</w:t>
      </w:r>
      <w:r>
        <w:rPr>
          <w:spacing w:val="40"/>
        </w:rPr>
        <w:t xml:space="preserve"> </w:t>
      </w:r>
      <w:r>
        <w:t>through</w:t>
      </w:r>
      <w:r>
        <w:rPr>
          <w:spacing w:val="40"/>
        </w:rPr>
        <w:t xml:space="preserve"> </w:t>
      </w:r>
      <w:r>
        <w:t>a</w:t>
      </w:r>
      <w:r>
        <w:rPr>
          <w:spacing w:val="40"/>
        </w:rPr>
        <w:t xml:space="preserve"> </w:t>
      </w:r>
      <w:r>
        <w:t>series</w:t>
      </w:r>
      <w:r>
        <w:rPr>
          <w:spacing w:val="40"/>
        </w:rPr>
        <w:t xml:space="preserve"> </w:t>
      </w:r>
      <w:r>
        <w:t>of</w:t>
      </w:r>
      <w:r>
        <w:rPr>
          <w:spacing w:val="40"/>
        </w:rPr>
        <w:t xml:space="preserve"> </w:t>
      </w:r>
      <w:r>
        <w:t>stages. Data inputs consist of text, PDF, audio, and web content. When audio is received as an input, it is converted into text format through the speech recognition engine. Once the audio input has been converted to text, the text undergoes further processing in the form of preprocessing/cleaning and the application of Word2Vec to generate corresponding semantic vectors. Sentences from the processed text output generated</w:t>
      </w:r>
      <w:r>
        <w:rPr>
          <w:spacing w:val="40"/>
        </w:rPr>
        <w:t xml:space="preserve"> </w:t>
      </w:r>
      <w:r>
        <w:t xml:space="preserve">by methods above are subsequently ranked by applying the cosine similarity function in the summarization module. The text then undergoes processing for the purpose of determining the emotional polarity of the input text within the Sentiment Analysis Module. The final output is presented via a web application interface or as an extension integrated into a web </w:t>
      </w:r>
      <w:r>
        <w:rPr>
          <w:spacing w:val="-2"/>
        </w:rPr>
        <w:t>browser.</w:t>
      </w:r>
    </w:p>
    <w:p w14:paraId="2387383F" w14:textId="77777777" w:rsidR="00020FBF" w:rsidRDefault="00000000">
      <w:pPr>
        <w:pStyle w:val="BodyText"/>
        <w:spacing w:before="123"/>
        <w:ind w:left="259"/>
        <w:jc w:val="center"/>
      </w:pPr>
      <w:r>
        <w:rPr>
          <w:smallCaps/>
          <w:spacing w:val="2"/>
        </w:rPr>
        <w:t>Experimental</w:t>
      </w:r>
      <w:r>
        <w:rPr>
          <w:smallCaps/>
          <w:spacing w:val="67"/>
        </w:rPr>
        <w:t xml:space="preserve"> </w:t>
      </w:r>
      <w:r>
        <w:rPr>
          <w:smallCaps/>
          <w:spacing w:val="-2"/>
        </w:rPr>
        <w:t>Evaluation</w:t>
      </w:r>
    </w:p>
    <w:p w14:paraId="15858F8C" w14:textId="77777777" w:rsidR="00020FBF" w:rsidRDefault="00000000">
      <w:pPr>
        <w:pStyle w:val="BodyText"/>
        <w:spacing w:before="70" w:line="249" w:lineRule="auto"/>
        <w:ind w:left="259" w:firstLine="199"/>
        <w:jc w:val="both"/>
      </w:pPr>
      <w:r>
        <w:t>The</w:t>
      </w:r>
      <w:r>
        <w:rPr>
          <w:spacing w:val="-7"/>
        </w:rPr>
        <w:t xml:space="preserve"> </w:t>
      </w:r>
      <w:r>
        <w:t>new</w:t>
      </w:r>
      <w:r>
        <w:rPr>
          <w:spacing w:val="-7"/>
        </w:rPr>
        <w:t xml:space="preserve"> </w:t>
      </w:r>
      <w:r>
        <w:t>TextScope</w:t>
      </w:r>
      <w:r>
        <w:rPr>
          <w:spacing w:val="-7"/>
        </w:rPr>
        <w:t xml:space="preserve"> </w:t>
      </w:r>
      <w:r>
        <w:t>framework</w:t>
      </w:r>
      <w:r>
        <w:rPr>
          <w:spacing w:val="-7"/>
        </w:rPr>
        <w:t xml:space="preserve"> </w:t>
      </w:r>
      <w:r>
        <w:t>has</w:t>
      </w:r>
      <w:r>
        <w:rPr>
          <w:spacing w:val="-7"/>
        </w:rPr>
        <w:t xml:space="preserve"> </w:t>
      </w:r>
      <w:r>
        <w:t>been</w:t>
      </w:r>
      <w:r>
        <w:rPr>
          <w:spacing w:val="-7"/>
        </w:rPr>
        <w:t xml:space="preserve"> </w:t>
      </w:r>
      <w:r>
        <w:t>tested</w:t>
      </w:r>
      <w:r>
        <w:rPr>
          <w:spacing w:val="-7"/>
        </w:rPr>
        <w:t xml:space="preserve"> </w:t>
      </w:r>
      <w:r>
        <w:t>with</w:t>
      </w:r>
      <w:r>
        <w:rPr>
          <w:spacing w:val="-7"/>
        </w:rPr>
        <w:t xml:space="preserve"> </w:t>
      </w:r>
      <w:r>
        <w:t>various input types such as plain document (txt), PDFs, audio files, and web-sourced text captured through the browser extension. Primary focus of the test phase was how well the extension module</w:t>
      </w:r>
      <w:r>
        <w:rPr>
          <w:spacing w:val="-2"/>
        </w:rPr>
        <w:t xml:space="preserve"> </w:t>
      </w:r>
      <w:r>
        <w:t>performed</w:t>
      </w:r>
      <w:r>
        <w:rPr>
          <w:spacing w:val="-2"/>
        </w:rPr>
        <w:t xml:space="preserve"> </w:t>
      </w:r>
      <w:r>
        <w:t>in</w:t>
      </w:r>
      <w:r>
        <w:rPr>
          <w:spacing w:val="-2"/>
        </w:rPr>
        <w:t xml:space="preserve"> </w:t>
      </w:r>
      <w:r>
        <w:t>real</w:t>
      </w:r>
      <w:r>
        <w:rPr>
          <w:spacing w:val="-2"/>
        </w:rPr>
        <w:t xml:space="preserve"> </w:t>
      </w:r>
      <w:r>
        <w:t>time;</w:t>
      </w:r>
      <w:r>
        <w:rPr>
          <w:spacing w:val="-2"/>
        </w:rPr>
        <w:t xml:space="preserve"> </w:t>
      </w:r>
      <w:r>
        <w:t>accuracy</w:t>
      </w:r>
      <w:r>
        <w:rPr>
          <w:spacing w:val="-2"/>
        </w:rPr>
        <w:t xml:space="preserve"> </w:t>
      </w:r>
      <w:r>
        <w:t>of</w:t>
      </w:r>
      <w:r>
        <w:rPr>
          <w:spacing w:val="-2"/>
        </w:rPr>
        <w:t xml:space="preserve"> </w:t>
      </w:r>
      <w:r>
        <w:t>the</w:t>
      </w:r>
      <w:r>
        <w:rPr>
          <w:spacing w:val="-2"/>
        </w:rPr>
        <w:t xml:space="preserve"> </w:t>
      </w:r>
      <w:r>
        <w:t>speech</w:t>
      </w:r>
      <w:r>
        <w:rPr>
          <w:spacing w:val="-2"/>
        </w:rPr>
        <w:t xml:space="preserve"> </w:t>
      </w:r>
      <w:r>
        <w:t>writing into</w:t>
      </w:r>
      <w:r>
        <w:rPr>
          <w:spacing w:val="-1"/>
        </w:rPr>
        <w:t xml:space="preserve"> </w:t>
      </w:r>
      <w:r>
        <w:t>text;</w:t>
      </w:r>
      <w:r>
        <w:rPr>
          <w:spacing w:val="-1"/>
        </w:rPr>
        <w:t xml:space="preserve"> </w:t>
      </w:r>
      <w:r>
        <w:t>accuracy</w:t>
      </w:r>
      <w:r>
        <w:rPr>
          <w:spacing w:val="-1"/>
        </w:rPr>
        <w:t xml:space="preserve"> </w:t>
      </w:r>
      <w:r>
        <w:t>of</w:t>
      </w:r>
      <w:r>
        <w:rPr>
          <w:spacing w:val="-1"/>
        </w:rPr>
        <w:t xml:space="preserve"> </w:t>
      </w:r>
      <w:r>
        <w:t>determining</w:t>
      </w:r>
      <w:r>
        <w:rPr>
          <w:spacing w:val="-1"/>
        </w:rPr>
        <w:t xml:space="preserve"> </w:t>
      </w:r>
      <w:r>
        <w:t>the</w:t>
      </w:r>
      <w:r>
        <w:rPr>
          <w:spacing w:val="-1"/>
        </w:rPr>
        <w:t xml:space="preserve"> </w:t>
      </w:r>
      <w:r>
        <w:t>sentiment;</w:t>
      </w:r>
      <w:r>
        <w:rPr>
          <w:spacing w:val="-1"/>
        </w:rPr>
        <w:t xml:space="preserve"> </w:t>
      </w:r>
      <w:r>
        <w:t>and</w:t>
      </w:r>
      <w:r>
        <w:rPr>
          <w:spacing w:val="-1"/>
        </w:rPr>
        <w:t xml:space="preserve"> </w:t>
      </w:r>
      <w:r>
        <w:t>accuracy in the summary process. Tests were conducted to evaluate performance on a balanced dataset; i.e., each testing item would contain examples of positive, negative, and neutral text as</w:t>
      </w:r>
      <w:r>
        <w:rPr>
          <w:spacing w:val="44"/>
        </w:rPr>
        <w:t xml:space="preserve"> </w:t>
      </w:r>
      <w:r>
        <w:t>well</w:t>
      </w:r>
      <w:r>
        <w:rPr>
          <w:spacing w:val="45"/>
        </w:rPr>
        <w:t xml:space="preserve"> </w:t>
      </w:r>
      <w:r>
        <w:t>as</w:t>
      </w:r>
      <w:r>
        <w:rPr>
          <w:spacing w:val="44"/>
        </w:rPr>
        <w:t xml:space="preserve"> </w:t>
      </w:r>
      <w:r>
        <w:t>varying</w:t>
      </w:r>
      <w:r>
        <w:rPr>
          <w:spacing w:val="45"/>
        </w:rPr>
        <w:t xml:space="preserve"> </w:t>
      </w:r>
      <w:r>
        <w:t>lengths</w:t>
      </w:r>
      <w:r>
        <w:rPr>
          <w:spacing w:val="44"/>
        </w:rPr>
        <w:t xml:space="preserve"> </w:t>
      </w:r>
      <w:r>
        <w:t>of</w:t>
      </w:r>
      <w:r>
        <w:rPr>
          <w:spacing w:val="45"/>
        </w:rPr>
        <w:t xml:space="preserve"> </w:t>
      </w:r>
      <w:r>
        <w:t>audio</w:t>
      </w:r>
      <w:r>
        <w:rPr>
          <w:spacing w:val="45"/>
        </w:rPr>
        <w:t xml:space="preserve"> </w:t>
      </w:r>
      <w:r>
        <w:t>recording.</w:t>
      </w:r>
      <w:r>
        <w:rPr>
          <w:spacing w:val="44"/>
        </w:rPr>
        <w:t xml:space="preserve"> </w:t>
      </w:r>
      <w:r>
        <w:t>It</w:t>
      </w:r>
      <w:r>
        <w:rPr>
          <w:spacing w:val="45"/>
        </w:rPr>
        <w:t xml:space="preserve"> </w:t>
      </w:r>
      <w:r>
        <w:t>was</w:t>
      </w:r>
      <w:r>
        <w:rPr>
          <w:spacing w:val="44"/>
        </w:rPr>
        <w:t xml:space="preserve"> </w:t>
      </w:r>
      <w:r>
        <w:rPr>
          <w:spacing w:val="-4"/>
        </w:rPr>
        <w:t>also</w:t>
      </w:r>
    </w:p>
    <w:p w14:paraId="3FE0AC5A" w14:textId="77777777" w:rsidR="00020FBF" w:rsidRDefault="00000000">
      <w:pPr>
        <w:spacing w:before="98"/>
        <w:ind w:left="1690"/>
        <w:rPr>
          <w:sz w:val="16"/>
        </w:rPr>
      </w:pPr>
      <w:r>
        <w:br w:type="column"/>
      </w:r>
      <w:r>
        <w:rPr>
          <w:sz w:val="16"/>
        </w:rPr>
        <w:t>Fig.</w:t>
      </w:r>
      <w:r>
        <w:rPr>
          <w:spacing w:val="11"/>
          <w:sz w:val="16"/>
        </w:rPr>
        <w:t xml:space="preserve"> </w:t>
      </w:r>
      <w:r>
        <w:rPr>
          <w:sz w:val="16"/>
        </w:rPr>
        <w:t>2.</w:t>
      </w:r>
      <w:r>
        <w:rPr>
          <w:spacing w:val="64"/>
          <w:sz w:val="16"/>
        </w:rPr>
        <w:t xml:space="preserve"> </w:t>
      </w:r>
      <w:r>
        <w:rPr>
          <w:sz w:val="16"/>
        </w:rPr>
        <w:t>Model</w:t>
      </w:r>
      <w:r>
        <w:rPr>
          <w:spacing w:val="12"/>
          <w:sz w:val="16"/>
        </w:rPr>
        <w:t xml:space="preserve"> </w:t>
      </w:r>
      <w:r>
        <w:rPr>
          <w:sz w:val="16"/>
        </w:rPr>
        <w:t>Accuracy</w:t>
      </w:r>
      <w:r>
        <w:rPr>
          <w:spacing w:val="11"/>
          <w:sz w:val="16"/>
        </w:rPr>
        <w:t xml:space="preserve"> </w:t>
      </w:r>
      <w:r>
        <w:rPr>
          <w:spacing w:val="-2"/>
          <w:sz w:val="16"/>
        </w:rPr>
        <w:t>graph</w:t>
      </w:r>
    </w:p>
    <w:p w14:paraId="2940BEE8" w14:textId="77777777" w:rsidR="00020FBF" w:rsidRDefault="00020FBF">
      <w:pPr>
        <w:pStyle w:val="BodyText"/>
        <w:rPr>
          <w:sz w:val="16"/>
        </w:rPr>
      </w:pPr>
    </w:p>
    <w:p w14:paraId="33E88553" w14:textId="77777777" w:rsidR="00020FBF" w:rsidRDefault="00020FBF">
      <w:pPr>
        <w:pStyle w:val="BodyText"/>
        <w:spacing w:before="63"/>
        <w:rPr>
          <w:sz w:val="16"/>
        </w:rPr>
      </w:pPr>
    </w:p>
    <w:p w14:paraId="7A4FA015" w14:textId="77777777" w:rsidR="00020FBF" w:rsidRDefault="00000000">
      <w:pPr>
        <w:pStyle w:val="BodyText"/>
        <w:spacing w:before="1" w:line="249" w:lineRule="auto"/>
        <w:ind w:left="199" w:right="257"/>
        <w:jc w:val="both"/>
      </w:pPr>
      <w:r>
        <w:t>evaluated for its use in real time versus offline systems. In addition</w:t>
      </w:r>
      <w:r>
        <w:rPr>
          <w:spacing w:val="-2"/>
        </w:rPr>
        <w:t xml:space="preserve"> </w:t>
      </w:r>
      <w:r>
        <w:t>to</w:t>
      </w:r>
      <w:r>
        <w:rPr>
          <w:spacing w:val="-2"/>
        </w:rPr>
        <w:t xml:space="preserve"> </w:t>
      </w:r>
      <w:r>
        <w:t>evaluating</w:t>
      </w:r>
      <w:r>
        <w:rPr>
          <w:spacing w:val="-2"/>
        </w:rPr>
        <w:t xml:space="preserve"> </w:t>
      </w:r>
      <w:r>
        <w:t>data</w:t>
      </w:r>
      <w:r>
        <w:rPr>
          <w:spacing w:val="-2"/>
        </w:rPr>
        <w:t xml:space="preserve"> </w:t>
      </w:r>
      <w:r>
        <w:t>accuracy</w:t>
      </w:r>
      <w:r>
        <w:rPr>
          <w:spacing w:val="-2"/>
        </w:rPr>
        <w:t xml:space="preserve"> </w:t>
      </w:r>
      <w:r>
        <w:t>and</w:t>
      </w:r>
      <w:r>
        <w:rPr>
          <w:spacing w:val="-2"/>
        </w:rPr>
        <w:t xml:space="preserve"> </w:t>
      </w:r>
      <w:r>
        <w:t>speed,</w:t>
      </w:r>
      <w:r>
        <w:rPr>
          <w:spacing w:val="-2"/>
        </w:rPr>
        <w:t xml:space="preserve"> </w:t>
      </w:r>
      <w:r>
        <w:t>overall</w:t>
      </w:r>
      <w:r>
        <w:rPr>
          <w:spacing w:val="-2"/>
        </w:rPr>
        <w:t xml:space="preserve"> </w:t>
      </w:r>
      <w:r>
        <w:t>ease</w:t>
      </w:r>
      <w:r>
        <w:rPr>
          <w:spacing w:val="-2"/>
        </w:rPr>
        <w:t xml:space="preserve"> </w:t>
      </w:r>
      <w:r>
        <w:t>of use</w:t>
      </w:r>
      <w:r>
        <w:rPr>
          <w:spacing w:val="-9"/>
        </w:rPr>
        <w:t xml:space="preserve"> </w:t>
      </w:r>
      <w:r>
        <w:t>by</w:t>
      </w:r>
      <w:r>
        <w:rPr>
          <w:spacing w:val="-9"/>
        </w:rPr>
        <w:t xml:space="preserve"> </w:t>
      </w:r>
      <w:r>
        <w:t>an</w:t>
      </w:r>
      <w:r>
        <w:rPr>
          <w:spacing w:val="-8"/>
        </w:rPr>
        <w:t xml:space="preserve"> </w:t>
      </w:r>
      <w:r>
        <w:t>end-user</w:t>
      </w:r>
      <w:r>
        <w:rPr>
          <w:spacing w:val="-9"/>
        </w:rPr>
        <w:t xml:space="preserve"> </w:t>
      </w:r>
      <w:r>
        <w:t>was</w:t>
      </w:r>
      <w:r>
        <w:rPr>
          <w:spacing w:val="-9"/>
        </w:rPr>
        <w:t xml:space="preserve"> </w:t>
      </w:r>
      <w:r>
        <w:t>also</w:t>
      </w:r>
      <w:r>
        <w:rPr>
          <w:spacing w:val="-9"/>
        </w:rPr>
        <w:t xml:space="preserve"> </w:t>
      </w:r>
      <w:r>
        <w:t>tested</w:t>
      </w:r>
      <w:r>
        <w:rPr>
          <w:spacing w:val="-8"/>
        </w:rPr>
        <w:t xml:space="preserve"> </w:t>
      </w:r>
      <w:r>
        <w:t>across</w:t>
      </w:r>
      <w:r>
        <w:rPr>
          <w:spacing w:val="-8"/>
        </w:rPr>
        <w:t xml:space="preserve"> </w:t>
      </w:r>
      <w:r>
        <w:t>multiple</w:t>
      </w:r>
      <w:r>
        <w:rPr>
          <w:spacing w:val="-10"/>
        </w:rPr>
        <w:t xml:space="preserve"> </w:t>
      </w:r>
      <w:r>
        <w:rPr>
          <w:spacing w:val="-2"/>
        </w:rPr>
        <w:t>applications.</w:t>
      </w:r>
    </w:p>
    <w:p w14:paraId="5BBD4B26" w14:textId="77777777" w:rsidR="00020FBF" w:rsidRDefault="00000000">
      <w:pPr>
        <w:pStyle w:val="ListParagraph"/>
        <w:numPr>
          <w:ilvl w:val="0"/>
          <w:numId w:val="2"/>
        </w:numPr>
        <w:tabs>
          <w:tab w:val="left" w:pos="469"/>
        </w:tabs>
        <w:spacing w:before="162"/>
        <w:ind w:left="469" w:hanging="270"/>
        <w:jc w:val="both"/>
        <w:rPr>
          <w:i/>
          <w:sz w:val="20"/>
        </w:rPr>
      </w:pPr>
      <w:r>
        <w:rPr>
          <w:i/>
          <w:spacing w:val="-2"/>
          <w:sz w:val="20"/>
        </w:rPr>
        <w:t>Speech-to-Text</w:t>
      </w:r>
      <w:r>
        <w:rPr>
          <w:i/>
          <w:spacing w:val="9"/>
          <w:sz w:val="20"/>
        </w:rPr>
        <w:t xml:space="preserve"> </w:t>
      </w:r>
      <w:r>
        <w:rPr>
          <w:i/>
          <w:spacing w:val="-2"/>
          <w:sz w:val="20"/>
        </w:rPr>
        <w:t>Performance</w:t>
      </w:r>
    </w:p>
    <w:p w14:paraId="07F8E506" w14:textId="77777777" w:rsidR="00020FBF" w:rsidRDefault="00000000">
      <w:pPr>
        <w:pStyle w:val="BodyText"/>
        <w:spacing w:before="83" w:line="249" w:lineRule="auto"/>
        <w:ind w:left="199" w:right="257" w:firstLine="199"/>
        <w:jc w:val="both"/>
      </w:pPr>
      <w:r>
        <w:t>The speech recognition module was tested with various audio</w:t>
      </w:r>
      <w:r>
        <w:rPr>
          <w:spacing w:val="-1"/>
        </w:rPr>
        <w:t xml:space="preserve"> </w:t>
      </w:r>
      <w:r>
        <w:t>types</w:t>
      </w:r>
      <w:r>
        <w:rPr>
          <w:spacing w:val="-1"/>
        </w:rPr>
        <w:t xml:space="preserve"> </w:t>
      </w:r>
      <w:r>
        <w:t>(lectures,</w:t>
      </w:r>
      <w:r>
        <w:rPr>
          <w:spacing w:val="-1"/>
        </w:rPr>
        <w:t xml:space="preserve"> </w:t>
      </w:r>
      <w:r>
        <w:t>podcasts</w:t>
      </w:r>
      <w:r>
        <w:rPr>
          <w:spacing w:val="-1"/>
        </w:rPr>
        <w:t xml:space="preserve"> </w:t>
      </w:r>
      <w:r>
        <w:t>and</w:t>
      </w:r>
      <w:r>
        <w:rPr>
          <w:spacing w:val="-1"/>
        </w:rPr>
        <w:t xml:space="preserve"> </w:t>
      </w:r>
      <w:r>
        <w:t>short</w:t>
      </w:r>
      <w:r>
        <w:rPr>
          <w:spacing w:val="-1"/>
        </w:rPr>
        <w:t xml:space="preserve"> </w:t>
      </w:r>
      <w:r>
        <w:t>conversations)</w:t>
      </w:r>
      <w:r>
        <w:rPr>
          <w:spacing w:val="-1"/>
        </w:rPr>
        <w:t xml:space="preserve"> </w:t>
      </w:r>
      <w:r>
        <w:t>where they quickly and accurately transcribed audio into written text as long as the audio was relatively free of interruptions from outside sounds and had little or no noise, which produced acceptably accurate results for use as input into their sum-marising and sentiment analysis sections. If the audio was not clearly understood (ie background noise, speakers talking at the same time), the transcription accuracy diminished some-what but was still acceptable for use as the basis for deter-mining</w:t>
      </w:r>
      <w:r>
        <w:rPr>
          <w:spacing w:val="-7"/>
        </w:rPr>
        <w:t xml:space="preserve"> </w:t>
      </w:r>
      <w:r>
        <w:t>important</w:t>
      </w:r>
      <w:r>
        <w:rPr>
          <w:spacing w:val="-7"/>
        </w:rPr>
        <w:t xml:space="preserve"> </w:t>
      </w:r>
      <w:r>
        <w:t>elements</w:t>
      </w:r>
      <w:r>
        <w:rPr>
          <w:spacing w:val="-7"/>
        </w:rPr>
        <w:t xml:space="preserve"> </w:t>
      </w:r>
      <w:r>
        <w:t>and</w:t>
      </w:r>
      <w:r>
        <w:rPr>
          <w:spacing w:val="-7"/>
        </w:rPr>
        <w:t xml:space="preserve"> </w:t>
      </w:r>
      <w:r>
        <w:t>producing</w:t>
      </w:r>
      <w:r>
        <w:rPr>
          <w:spacing w:val="-7"/>
        </w:rPr>
        <w:t xml:space="preserve"> </w:t>
      </w:r>
      <w:r>
        <w:t>summaries.</w:t>
      </w:r>
      <w:r>
        <w:rPr>
          <w:spacing w:val="-7"/>
        </w:rPr>
        <w:t xml:space="preserve"> </w:t>
      </w:r>
      <w:r>
        <w:t>Overall, the</w:t>
      </w:r>
      <w:r>
        <w:rPr>
          <w:spacing w:val="36"/>
        </w:rPr>
        <w:t xml:space="preserve"> </w:t>
      </w:r>
      <w:r>
        <w:t>test</w:t>
      </w:r>
      <w:r>
        <w:rPr>
          <w:spacing w:val="37"/>
        </w:rPr>
        <w:t xml:space="preserve"> </w:t>
      </w:r>
      <w:r>
        <w:t>results</w:t>
      </w:r>
      <w:r>
        <w:rPr>
          <w:spacing w:val="36"/>
        </w:rPr>
        <w:t xml:space="preserve"> </w:t>
      </w:r>
      <w:r>
        <w:t>demonstrated</w:t>
      </w:r>
      <w:r>
        <w:rPr>
          <w:spacing w:val="36"/>
        </w:rPr>
        <w:t xml:space="preserve"> </w:t>
      </w:r>
      <w:r>
        <w:t>that</w:t>
      </w:r>
      <w:r>
        <w:rPr>
          <w:spacing w:val="36"/>
        </w:rPr>
        <w:t xml:space="preserve"> </w:t>
      </w:r>
      <w:r>
        <w:t>converting</w:t>
      </w:r>
      <w:r>
        <w:rPr>
          <w:spacing w:val="37"/>
        </w:rPr>
        <w:t xml:space="preserve"> </w:t>
      </w:r>
      <w:r>
        <w:t>from</w:t>
      </w:r>
      <w:r>
        <w:rPr>
          <w:spacing w:val="36"/>
        </w:rPr>
        <w:t xml:space="preserve"> </w:t>
      </w:r>
      <w:r>
        <w:t>speaking to typing would greatly increase the system’s capabilities of processing multimedia (as opposed to just text) with little negative overall effect on performance.</w:t>
      </w:r>
    </w:p>
    <w:p w14:paraId="7276C016" w14:textId="77777777" w:rsidR="00020FBF" w:rsidRDefault="00000000">
      <w:pPr>
        <w:pStyle w:val="ListParagraph"/>
        <w:numPr>
          <w:ilvl w:val="0"/>
          <w:numId w:val="2"/>
        </w:numPr>
        <w:tabs>
          <w:tab w:val="left" w:pos="469"/>
        </w:tabs>
        <w:spacing w:before="161"/>
        <w:ind w:left="469" w:hanging="270"/>
        <w:jc w:val="both"/>
        <w:rPr>
          <w:i/>
          <w:sz w:val="20"/>
        </w:rPr>
      </w:pPr>
      <w:r>
        <w:rPr>
          <w:i/>
          <w:sz w:val="20"/>
        </w:rPr>
        <w:t>Sentiment</w:t>
      </w:r>
      <w:r>
        <w:rPr>
          <w:i/>
          <w:spacing w:val="3"/>
          <w:sz w:val="20"/>
        </w:rPr>
        <w:t xml:space="preserve"> </w:t>
      </w:r>
      <w:r>
        <w:rPr>
          <w:i/>
          <w:sz w:val="20"/>
        </w:rPr>
        <w:t>Classification</w:t>
      </w:r>
      <w:r>
        <w:rPr>
          <w:i/>
          <w:spacing w:val="4"/>
          <w:sz w:val="20"/>
        </w:rPr>
        <w:t xml:space="preserve"> </w:t>
      </w:r>
      <w:r>
        <w:rPr>
          <w:i/>
          <w:spacing w:val="-2"/>
          <w:sz w:val="20"/>
        </w:rPr>
        <w:t>Results</w:t>
      </w:r>
    </w:p>
    <w:p w14:paraId="50B412F0" w14:textId="77777777" w:rsidR="00020FBF" w:rsidRDefault="00000000">
      <w:pPr>
        <w:pStyle w:val="BodyText"/>
        <w:spacing w:before="84" w:line="249" w:lineRule="auto"/>
        <w:ind w:left="199" w:right="257" w:firstLine="199"/>
        <w:jc w:val="both"/>
      </w:pPr>
      <w:r>
        <w:t xml:space="preserve">We evaluated the sentiment analysis module on a labeled dataset of positive, negative and neutral text samples from online reviews and social media posts. Using the CountVec-torizer technique, the text was converted to numerical feature </w:t>
      </w:r>
      <w:r>
        <w:rPr>
          <w:spacing w:val="-2"/>
        </w:rPr>
        <w:t>vectors</w:t>
      </w:r>
      <w:r>
        <w:rPr>
          <w:spacing w:val="-8"/>
        </w:rPr>
        <w:t xml:space="preserve"> </w:t>
      </w:r>
      <w:r>
        <w:rPr>
          <w:spacing w:val="-2"/>
        </w:rPr>
        <w:t>for</w:t>
      </w:r>
      <w:r>
        <w:rPr>
          <w:spacing w:val="-8"/>
        </w:rPr>
        <w:t xml:space="preserve"> </w:t>
      </w:r>
      <w:r>
        <w:rPr>
          <w:spacing w:val="-2"/>
        </w:rPr>
        <w:t>classification</w:t>
      </w:r>
      <w:r>
        <w:rPr>
          <w:spacing w:val="-8"/>
        </w:rPr>
        <w:t xml:space="preserve"> </w:t>
      </w:r>
      <w:r>
        <w:rPr>
          <w:spacing w:val="-2"/>
        </w:rPr>
        <w:t>by</w:t>
      </w:r>
      <w:r>
        <w:rPr>
          <w:spacing w:val="-8"/>
        </w:rPr>
        <w:t xml:space="preserve"> </w:t>
      </w:r>
      <w:r>
        <w:rPr>
          <w:spacing w:val="-2"/>
        </w:rPr>
        <w:t>the</w:t>
      </w:r>
      <w:r>
        <w:rPr>
          <w:spacing w:val="-8"/>
        </w:rPr>
        <w:t xml:space="preserve"> </w:t>
      </w:r>
      <w:r>
        <w:rPr>
          <w:spacing w:val="-2"/>
        </w:rPr>
        <w:t>Multinomial</w:t>
      </w:r>
      <w:r>
        <w:rPr>
          <w:spacing w:val="-8"/>
        </w:rPr>
        <w:t xml:space="preserve"> </w:t>
      </w:r>
      <w:r>
        <w:rPr>
          <w:spacing w:val="-2"/>
        </w:rPr>
        <w:t>Na¨ıve</w:t>
      </w:r>
      <w:r>
        <w:rPr>
          <w:spacing w:val="-8"/>
        </w:rPr>
        <w:t xml:space="preserve"> </w:t>
      </w:r>
      <w:r>
        <w:rPr>
          <w:spacing w:val="-2"/>
        </w:rPr>
        <w:t>Bayes</w:t>
      </w:r>
      <w:r>
        <w:rPr>
          <w:spacing w:val="-8"/>
        </w:rPr>
        <w:t xml:space="preserve"> </w:t>
      </w:r>
      <w:r>
        <w:rPr>
          <w:spacing w:val="-2"/>
        </w:rPr>
        <w:t>algo-</w:t>
      </w:r>
      <w:r>
        <w:t>rithm.</w:t>
      </w:r>
      <w:r>
        <w:rPr>
          <w:spacing w:val="-5"/>
        </w:rPr>
        <w:t xml:space="preserve"> </w:t>
      </w:r>
      <w:r>
        <w:t>The</w:t>
      </w:r>
      <w:r>
        <w:rPr>
          <w:spacing w:val="-5"/>
        </w:rPr>
        <w:t xml:space="preserve"> </w:t>
      </w:r>
      <w:r>
        <w:t>classifier</w:t>
      </w:r>
      <w:r>
        <w:rPr>
          <w:spacing w:val="-5"/>
        </w:rPr>
        <w:t xml:space="preserve"> </w:t>
      </w:r>
      <w:r>
        <w:t>achieved</w:t>
      </w:r>
      <w:r>
        <w:rPr>
          <w:spacing w:val="-5"/>
        </w:rPr>
        <w:t xml:space="preserve"> </w:t>
      </w:r>
      <w:r>
        <w:t>over</w:t>
      </w:r>
      <w:r>
        <w:rPr>
          <w:spacing w:val="-5"/>
        </w:rPr>
        <w:t xml:space="preserve"> </w:t>
      </w:r>
      <w:r>
        <w:t>90</w:t>
      </w:r>
      <w:r>
        <w:rPr>
          <w:spacing w:val="-5"/>
        </w:rPr>
        <w:t xml:space="preserve"> </w:t>
      </w:r>
      <w:r>
        <w:t>percent</w:t>
      </w:r>
      <w:r>
        <w:rPr>
          <w:spacing w:val="-5"/>
        </w:rPr>
        <w:t xml:space="preserve"> </w:t>
      </w:r>
      <w:r>
        <w:t>accuracy,</w:t>
      </w:r>
      <w:r>
        <w:rPr>
          <w:spacing w:val="-5"/>
        </w:rPr>
        <w:t xml:space="preserve"> </w:t>
      </w:r>
      <w:r>
        <w:t xml:space="preserve">which exceeded that of the Support Vector Machine and Logistic Regression models evaluated in our study. One significant contributor to classification errors were instances of sarcasm, mixtures of emotional states, and ambiguous word choices. The results indicate that Na¨ıve Bayes provides both high-speed performance and good accuracy in predicting real-time </w:t>
      </w:r>
      <w:r>
        <w:rPr>
          <w:spacing w:val="-2"/>
        </w:rPr>
        <w:t>sentiment.</w:t>
      </w:r>
    </w:p>
    <w:p w14:paraId="27476046" w14:textId="77777777" w:rsidR="00020FBF" w:rsidRDefault="00000000">
      <w:pPr>
        <w:pStyle w:val="ListParagraph"/>
        <w:numPr>
          <w:ilvl w:val="0"/>
          <w:numId w:val="2"/>
        </w:numPr>
        <w:tabs>
          <w:tab w:val="left" w:pos="480"/>
        </w:tabs>
        <w:spacing w:before="161"/>
        <w:ind w:left="480" w:hanging="281"/>
        <w:jc w:val="both"/>
        <w:rPr>
          <w:i/>
          <w:sz w:val="20"/>
        </w:rPr>
      </w:pPr>
      <w:r>
        <w:rPr>
          <w:i/>
          <w:sz w:val="20"/>
        </w:rPr>
        <w:t>Summarization</w:t>
      </w:r>
      <w:r>
        <w:rPr>
          <w:i/>
          <w:spacing w:val="6"/>
          <w:sz w:val="20"/>
        </w:rPr>
        <w:t xml:space="preserve"> </w:t>
      </w:r>
      <w:r>
        <w:rPr>
          <w:i/>
          <w:spacing w:val="-2"/>
          <w:sz w:val="20"/>
        </w:rPr>
        <w:t>Quality</w:t>
      </w:r>
    </w:p>
    <w:p w14:paraId="78452429" w14:textId="77777777" w:rsidR="00020FBF" w:rsidRDefault="00000000">
      <w:pPr>
        <w:pStyle w:val="BodyText"/>
        <w:spacing w:before="83" w:line="249" w:lineRule="auto"/>
        <w:ind w:left="199" w:right="257" w:firstLine="199"/>
        <w:jc w:val="both"/>
      </w:pPr>
      <w:r>
        <w:t>The</w:t>
      </w:r>
      <w:r>
        <w:rPr>
          <w:spacing w:val="27"/>
        </w:rPr>
        <w:t xml:space="preserve"> </w:t>
      </w:r>
      <w:r>
        <w:t>summarizer</w:t>
      </w:r>
      <w:r>
        <w:rPr>
          <w:spacing w:val="27"/>
        </w:rPr>
        <w:t xml:space="preserve"> </w:t>
      </w:r>
      <w:r>
        <w:t>module</w:t>
      </w:r>
      <w:r>
        <w:rPr>
          <w:spacing w:val="27"/>
        </w:rPr>
        <w:t xml:space="preserve"> </w:t>
      </w:r>
      <w:r>
        <w:t>has</w:t>
      </w:r>
      <w:r>
        <w:rPr>
          <w:spacing w:val="27"/>
        </w:rPr>
        <w:t xml:space="preserve"> </w:t>
      </w:r>
      <w:r>
        <w:t>been</w:t>
      </w:r>
      <w:r>
        <w:rPr>
          <w:spacing w:val="27"/>
        </w:rPr>
        <w:t xml:space="preserve"> </w:t>
      </w:r>
      <w:r>
        <w:t>evaluated</w:t>
      </w:r>
      <w:r>
        <w:rPr>
          <w:spacing w:val="27"/>
        </w:rPr>
        <w:t xml:space="preserve"> </w:t>
      </w:r>
      <w:r>
        <w:t>by</w:t>
      </w:r>
      <w:r>
        <w:rPr>
          <w:spacing w:val="27"/>
        </w:rPr>
        <w:t xml:space="preserve"> </w:t>
      </w:r>
      <w:r>
        <w:t>providing it</w:t>
      </w:r>
      <w:r>
        <w:rPr>
          <w:spacing w:val="33"/>
        </w:rPr>
        <w:t xml:space="preserve"> </w:t>
      </w:r>
      <w:r>
        <w:t>with</w:t>
      </w:r>
      <w:r>
        <w:rPr>
          <w:spacing w:val="33"/>
        </w:rPr>
        <w:t xml:space="preserve"> </w:t>
      </w:r>
      <w:r>
        <w:t>long</w:t>
      </w:r>
      <w:r>
        <w:rPr>
          <w:spacing w:val="33"/>
        </w:rPr>
        <w:t xml:space="preserve"> </w:t>
      </w:r>
      <w:r>
        <w:t>text</w:t>
      </w:r>
      <w:r>
        <w:rPr>
          <w:spacing w:val="34"/>
        </w:rPr>
        <w:t xml:space="preserve"> </w:t>
      </w:r>
      <w:r>
        <w:t>documents,</w:t>
      </w:r>
      <w:r>
        <w:rPr>
          <w:spacing w:val="34"/>
        </w:rPr>
        <w:t xml:space="preserve"> </w:t>
      </w:r>
      <w:r>
        <w:t>PDF</w:t>
      </w:r>
      <w:r>
        <w:rPr>
          <w:spacing w:val="33"/>
        </w:rPr>
        <w:t xml:space="preserve"> </w:t>
      </w:r>
      <w:r>
        <w:t>files,</w:t>
      </w:r>
      <w:r>
        <w:rPr>
          <w:spacing w:val="33"/>
        </w:rPr>
        <w:t xml:space="preserve"> </w:t>
      </w:r>
      <w:r>
        <w:t>and</w:t>
      </w:r>
      <w:r>
        <w:rPr>
          <w:spacing w:val="33"/>
        </w:rPr>
        <w:t xml:space="preserve"> </w:t>
      </w:r>
      <w:r>
        <w:t>transcripts</w:t>
      </w:r>
      <w:r>
        <w:rPr>
          <w:spacing w:val="33"/>
        </w:rPr>
        <w:t xml:space="preserve"> </w:t>
      </w:r>
      <w:r>
        <w:t>cre-ated from audio recordings. The summarizer used Word2Vec embedding for creating Semantic Embeddings of each sen-tence and the cosine similarity to rank sentences for their importance.</w:t>
      </w:r>
      <w:r>
        <w:rPr>
          <w:spacing w:val="-4"/>
        </w:rPr>
        <w:t xml:space="preserve"> </w:t>
      </w:r>
      <w:r>
        <w:t>The</w:t>
      </w:r>
      <w:r>
        <w:rPr>
          <w:spacing w:val="-4"/>
        </w:rPr>
        <w:t xml:space="preserve"> </w:t>
      </w:r>
      <w:r>
        <w:t>output</w:t>
      </w:r>
      <w:r>
        <w:rPr>
          <w:spacing w:val="-4"/>
        </w:rPr>
        <w:t xml:space="preserve"> </w:t>
      </w:r>
      <w:r>
        <w:t>of</w:t>
      </w:r>
      <w:r>
        <w:rPr>
          <w:spacing w:val="-4"/>
        </w:rPr>
        <w:t xml:space="preserve"> </w:t>
      </w:r>
      <w:r>
        <w:t>the</w:t>
      </w:r>
      <w:r>
        <w:rPr>
          <w:spacing w:val="-4"/>
        </w:rPr>
        <w:t xml:space="preserve"> </w:t>
      </w:r>
      <w:r>
        <w:t>summarization</w:t>
      </w:r>
      <w:r>
        <w:rPr>
          <w:spacing w:val="-4"/>
        </w:rPr>
        <w:t xml:space="preserve"> </w:t>
      </w:r>
      <w:r>
        <w:t>process</w:t>
      </w:r>
      <w:r>
        <w:rPr>
          <w:spacing w:val="-4"/>
        </w:rPr>
        <w:t xml:space="preserve"> </w:t>
      </w:r>
      <w:r>
        <w:t>included extraction</w:t>
      </w:r>
      <w:r>
        <w:rPr>
          <w:spacing w:val="24"/>
        </w:rPr>
        <w:t xml:space="preserve"> </w:t>
      </w:r>
      <w:r>
        <w:t>of</w:t>
      </w:r>
      <w:r>
        <w:rPr>
          <w:spacing w:val="25"/>
        </w:rPr>
        <w:t xml:space="preserve"> </w:t>
      </w:r>
      <w:r>
        <w:t>the</w:t>
      </w:r>
      <w:r>
        <w:rPr>
          <w:spacing w:val="25"/>
        </w:rPr>
        <w:t xml:space="preserve"> </w:t>
      </w:r>
      <w:r>
        <w:t>most</w:t>
      </w:r>
      <w:r>
        <w:rPr>
          <w:spacing w:val="25"/>
        </w:rPr>
        <w:t xml:space="preserve"> </w:t>
      </w:r>
      <w:r>
        <w:t>important</w:t>
      </w:r>
      <w:r>
        <w:rPr>
          <w:spacing w:val="24"/>
        </w:rPr>
        <w:t xml:space="preserve"> </w:t>
      </w:r>
      <w:r>
        <w:t>sentences</w:t>
      </w:r>
      <w:r>
        <w:rPr>
          <w:spacing w:val="25"/>
        </w:rPr>
        <w:t xml:space="preserve"> </w:t>
      </w:r>
      <w:r>
        <w:t>from</w:t>
      </w:r>
      <w:r>
        <w:rPr>
          <w:spacing w:val="25"/>
        </w:rPr>
        <w:t xml:space="preserve"> </w:t>
      </w:r>
      <w:r>
        <w:t>the</w:t>
      </w:r>
      <w:r>
        <w:rPr>
          <w:spacing w:val="25"/>
        </w:rPr>
        <w:t xml:space="preserve"> </w:t>
      </w:r>
      <w:r>
        <w:rPr>
          <w:spacing w:val="-2"/>
        </w:rPr>
        <w:t>original</w:t>
      </w:r>
    </w:p>
    <w:p w14:paraId="0F8924B8" w14:textId="77777777" w:rsidR="00020FBF" w:rsidRDefault="00020FBF">
      <w:pPr>
        <w:pStyle w:val="BodyText"/>
        <w:spacing w:line="249" w:lineRule="auto"/>
        <w:jc w:val="both"/>
        <w:sectPr w:rsidR="00020FBF">
          <w:type w:val="continuous"/>
          <w:pgSz w:w="12240" w:h="15840"/>
          <w:pgMar w:top="900" w:right="720" w:bottom="280" w:left="720" w:header="720" w:footer="720" w:gutter="0"/>
          <w:cols w:num="2" w:space="720" w:equalWidth="0">
            <w:col w:w="5281" w:space="40"/>
            <w:col w:w="5479"/>
          </w:cols>
        </w:sectPr>
      </w:pPr>
    </w:p>
    <w:p w14:paraId="1B526902" w14:textId="77777777" w:rsidR="00020FBF" w:rsidRDefault="00000000">
      <w:pPr>
        <w:spacing w:before="109" w:line="182" w:lineRule="exact"/>
        <w:ind w:left="259"/>
        <w:jc w:val="center"/>
        <w:rPr>
          <w:sz w:val="16"/>
        </w:rPr>
      </w:pPr>
      <w:r>
        <w:rPr>
          <w:spacing w:val="-2"/>
          <w:sz w:val="16"/>
        </w:rPr>
        <w:lastRenderedPageBreak/>
        <w:t>TABLE</w:t>
      </w:r>
      <w:r>
        <w:rPr>
          <w:spacing w:val="4"/>
          <w:sz w:val="16"/>
        </w:rPr>
        <w:t xml:space="preserve"> </w:t>
      </w:r>
      <w:r>
        <w:rPr>
          <w:spacing w:val="-10"/>
          <w:sz w:val="16"/>
        </w:rPr>
        <w:t>I</w:t>
      </w:r>
    </w:p>
    <w:p w14:paraId="4393341D" w14:textId="77777777" w:rsidR="00020FBF" w:rsidRDefault="00000000">
      <w:pPr>
        <w:spacing w:line="182" w:lineRule="exact"/>
        <w:ind w:left="259"/>
        <w:jc w:val="center"/>
        <w:rPr>
          <w:sz w:val="16"/>
        </w:rPr>
      </w:pPr>
      <w:r>
        <w:rPr>
          <w:smallCaps/>
          <w:sz w:val="16"/>
        </w:rPr>
        <w:t>Result</w:t>
      </w:r>
      <w:r>
        <w:rPr>
          <w:smallCaps/>
          <w:spacing w:val="39"/>
          <w:sz w:val="16"/>
        </w:rPr>
        <w:t xml:space="preserve"> </w:t>
      </w:r>
      <w:r>
        <w:rPr>
          <w:smallCaps/>
          <w:sz w:val="16"/>
        </w:rPr>
        <w:t>Comparison</w:t>
      </w:r>
      <w:r>
        <w:rPr>
          <w:smallCaps/>
          <w:spacing w:val="39"/>
          <w:sz w:val="16"/>
        </w:rPr>
        <w:t xml:space="preserve"> </w:t>
      </w:r>
      <w:r>
        <w:rPr>
          <w:smallCaps/>
          <w:spacing w:val="-4"/>
          <w:sz w:val="16"/>
        </w:rPr>
        <w:t>Table</w:t>
      </w:r>
    </w:p>
    <w:p w14:paraId="014313D5" w14:textId="77777777" w:rsidR="00020FBF" w:rsidRDefault="00020FBF">
      <w:pPr>
        <w:pStyle w:val="BodyText"/>
        <w:spacing w:before="3" w:after="1"/>
        <w:rPr>
          <w:sz w:val="15"/>
        </w:r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9"/>
        <w:gridCol w:w="847"/>
        <w:gridCol w:w="832"/>
        <w:gridCol w:w="650"/>
        <w:gridCol w:w="825"/>
      </w:tblGrid>
      <w:tr w:rsidR="00020FBF" w14:paraId="09300593" w14:textId="77777777">
        <w:trPr>
          <w:trHeight w:val="177"/>
        </w:trPr>
        <w:tc>
          <w:tcPr>
            <w:tcW w:w="1829" w:type="dxa"/>
          </w:tcPr>
          <w:p w14:paraId="055C76F3" w14:textId="77777777" w:rsidR="00020FBF" w:rsidRDefault="00000000">
            <w:pPr>
              <w:pStyle w:val="TableParagraph"/>
              <w:rPr>
                <w:sz w:val="16"/>
              </w:rPr>
            </w:pPr>
            <w:r>
              <w:rPr>
                <w:spacing w:val="-2"/>
                <w:sz w:val="16"/>
              </w:rPr>
              <w:t>Model</w:t>
            </w:r>
          </w:p>
        </w:tc>
        <w:tc>
          <w:tcPr>
            <w:tcW w:w="847" w:type="dxa"/>
          </w:tcPr>
          <w:p w14:paraId="474BEDF8" w14:textId="77777777" w:rsidR="00020FBF" w:rsidRDefault="00000000">
            <w:pPr>
              <w:pStyle w:val="TableParagraph"/>
              <w:rPr>
                <w:sz w:val="16"/>
              </w:rPr>
            </w:pPr>
            <w:r>
              <w:rPr>
                <w:spacing w:val="-2"/>
                <w:sz w:val="16"/>
              </w:rPr>
              <w:t>Accuracy</w:t>
            </w:r>
          </w:p>
        </w:tc>
        <w:tc>
          <w:tcPr>
            <w:tcW w:w="832" w:type="dxa"/>
          </w:tcPr>
          <w:p w14:paraId="46F51014" w14:textId="77777777" w:rsidR="00020FBF" w:rsidRDefault="00000000">
            <w:pPr>
              <w:pStyle w:val="TableParagraph"/>
              <w:ind w:left="119"/>
              <w:rPr>
                <w:sz w:val="16"/>
              </w:rPr>
            </w:pPr>
            <w:r>
              <w:rPr>
                <w:spacing w:val="-2"/>
                <w:sz w:val="16"/>
              </w:rPr>
              <w:t>Precision</w:t>
            </w:r>
          </w:p>
        </w:tc>
        <w:tc>
          <w:tcPr>
            <w:tcW w:w="650" w:type="dxa"/>
          </w:tcPr>
          <w:p w14:paraId="4276A6B5" w14:textId="77777777" w:rsidR="00020FBF" w:rsidRDefault="00000000">
            <w:pPr>
              <w:pStyle w:val="TableParagraph"/>
              <w:ind w:left="10" w:right="4"/>
              <w:jc w:val="center"/>
              <w:rPr>
                <w:sz w:val="16"/>
              </w:rPr>
            </w:pPr>
            <w:r>
              <w:rPr>
                <w:spacing w:val="-2"/>
                <w:sz w:val="16"/>
              </w:rPr>
              <w:t>Recall</w:t>
            </w:r>
          </w:p>
        </w:tc>
        <w:tc>
          <w:tcPr>
            <w:tcW w:w="825" w:type="dxa"/>
          </w:tcPr>
          <w:p w14:paraId="5CE6469E" w14:textId="77777777" w:rsidR="00020FBF" w:rsidRDefault="00000000">
            <w:pPr>
              <w:pStyle w:val="TableParagraph"/>
              <w:ind w:left="120"/>
              <w:rPr>
                <w:sz w:val="16"/>
              </w:rPr>
            </w:pPr>
            <w:r>
              <w:rPr>
                <w:sz w:val="16"/>
              </w:rPr>
              <w:t>F1</w:t>
            </w:r>
            <w:r>
              <w:rPr>
                <w:spacing w:val="13"/>
                <w:sz w:val="16"/>
              </w:rPr>
              <w:t xml:space="preserve"> </w:t>
            </w:r>
            <w:r>
              <w:rPr>
                <w:spacing w:val="-4"/>
                <w:sz w:val="16"/>
              </w:rPr>
              <w:t>Score</w:t>
            </w:r>
          </w:p>
        </w:tc>
      </w:tr>
      <w:tr w:rsidR="00020FBF" w14:paraId="5D202CDF" w14:textId="77777777">
        <w:trPr>
          <w:trHeight w:val="177"/>
        </w:trPr>
        <w:tc>
          <w:tcPr>
            <w:tcW w:w="1829" w:type="dxa"/>
          </w:tcPr>
          <w:p w14:paraId="12529AA4" w14:textId="77777777" w:rsidR="00020FBF" w:rsidRDefault="00000000">
            <w:pPr>
              <w:pStyle w:val="TableParagraph"/>
              <w:rPr>
                <w:sz w:val="16"/>
              </w:rPr>
            </w:pPr>
            <w:r>
              <w:rPr>
                <w:spacing w:val="-9"/>
                <w:sz w:val="16"/>
              </w:rPr>
              <w:t>Na¨ıve</w:t>
            </w:r>
            <w:r>
              <w:rPr>
                <w:spacing w:val="7"/>
                <w:sz w:val="16"/>
              </w:rPr>
              <w:t xml:space="preserve"> </w:t>
            </w:r>
            <w:r>
              <w:rPr>
                <w:spacing w:val="-2"/>
                <w:sz w:val="16"/>
              </w:rPr>
              <w:t>Bayes</w:t>
            </w:r>
          </w:p>
        </w:tc>
        <w:tc>
          <w:tcPr>
            <w:tcW w:w="847" w:type="dxa"/>
          </w:tcPr>
          <w:p w14:paraId="06034EF0" w14:textId="77777777" w:rsidR="00020FBF" w:rsidRDefault="00000000">
            <w:pPr>
              <w:pStyle w:val="TableParagraph"/>
              <w:rPr>
                <w:sz w:val="16"/>
              </w:rPr>
            </w:pPr>
            <w:r>
              <w:rPr>
                <w:spacing w:val="-2"/>
                <w:sz w:val="16"/>
              </w:rPr>
              <w:t>90.4%</w:t>
            </w:r>
          </w:p>
        </w:tc>
        <w:tc>
          <w:tcPr>
            <w:tcW w:w="832" w:type="dxa"/>
          </w:tcPr>
          <w:p w14:paraId="47F7F9FF" w14:textId="77777777" w:rsidR="00020FBF" w:rsidRDefault="00000000">
            <w:pPr>
              <w:pStyle w:val="TableParagraph"/>
              <w:ind w:left="119"/>
              <w:rPr>
                <w:sz w:val="16"/>
              </w:rPr>
            </w:pPr>
            <w:r>
              <w:rPr>
                <w:spacing w:val="-2"/>
                <w:sz w:val="16"/>
              </w:rPr>
              <w:t>89.8%</w:t>
            </w:r>
          </w:p>
        </w:tc>
        <w:tc>
          <w:tcPr>
            <w:tcW w:w="650" w:type="dxa"/>
          </w:tcPr>
          <w:p w14:paraId="0F3E76F1" w14:textId="77777777" w:rsidR="00020FBF" w:rsidRDefault="00000000">
            <w:pPr>
              <w:pStyle w:val="TableParagraph"/>
              <w:ind w:left="10"/>
              <w:jc w:val="center"/>
              <w:rPr>
                <w:sz w:val="16"/>
              </w:rPr>
            </w:pPr>
            <w:r>
              <w:rPr>
                <w:spacing w:val="-2"/>
                <w:sz w:val="16"/>
              </w:rPr>
              <w:t>91.1%</w:t>
            </w:r>
          </w:p>
        </w:tc>
        <w:tc>
          <w:tcPr>
            <w:tcW w:w="825" w:type="dxa"/>
          </w:tcPr>
          <w:p w14:paraId="6A65C414" w14:textId="77777777" w:rsidR="00020FBF" w:rsidRDefault="00000000">
            <w:pPr>
              <w:pStyle w:val="TableParagraph"/>
              <w:ind w:left="120"/>
              <w:rPr>
                <w:sz w:val="16"/>
              </w:rPr>
            </w:pPr>
            <w:r>
              <w:rPr>
                <w:spacing w:val="-2"/>
                <w:sz w:val="16"/>
              </w:rPr>
              <w:t>90.4%</w:t>
            </w:r>
          </w:p>
        </w:tc>
      </w:tr>
      <w:tr w:rsidR="00020FBF" w14:paraId="7BFF815E" w14:textId="77777777">
        <w:trPr>
          <w:trHeight w:val="177"/>
        </w:trPr>
        <w:tc>
          <w:tcPr>
            <w:tcW w:w="1829" w:type="dxa"/>
          </w:tcPr>
          <w:p w14:paraId="36665FA6" w14:textId="77777777" w:rsidR="00020FBF" w:rsidRDefault="00000000">
            <w:pPr>
              <w:pStyle w:val="TableParagraph"/>
              <w:rPr>
                <w:sz w:val="16"/>
              </w:rPr>
            </w:pPr>
            <w:r>
              <w:rPr>
                <w:sz w:val="16"/>
              </w:rPr>
              <w:t>Support</w:t>
            </w:r>
            <w:r>
              <w:rPr>
                <w:spacing w:val="1"/>
                <w:sz w:val="16"/>
              </w:rPr>
              <w:t xml:space="preserve"> </w:t>
            </w:r>
            <w:r>
              <w:rPr>
                <w:sz w:val="16"/>
              </w:rPr>
              <w:t>Vector</w:t>
            </w:r>
            <w:r>
              <w:rPr>
                <w:spacing w:val="1"/>
                <w:sz w:val="16"/>
              </w:rPr>
              <w:t xml:space="preserve"> </w:t>
            </w:r>
            <w:r>
              <w:rPr>
                <w:spacing w:val="-2"/>
                <w:sz w:val="16"/>
              </w:rPr>
              <w:t>Machine</w:t>
            </w:r>
          </w:p>
        </w:tc>
        <w:tc>
          <w:tcPr>
            <w:tcW w:w="847" w:type="dxa"/>
          </w:tcPr>
          <w:p w14:paraId="107027B8" w14:textId="77777777" w:rsidR="00020FBF" w:rsidRDefault="00000000">
            <w:pPr>
              <w:pStyle w:val="TableParagraph"/>
              <w:rPr>
                <w:sz w:val="16"/>
              </w:rPr>
            </w:pPr>
            <w:r>
              <w:rPr>
                <w:spacing w:val="-2"/>
                <w:sz w:val="16"/>
              </w:rPr>
              <w:t>87.2%</w:t>
            </w:r>
          </w:p>
        </w:tc>
        <w:tc>
          <w:tcPr>
            <w:tcW w:w="832" w:type="dxa"/>
          </w:tcPr>
          <w:p w14:paraId="39B06B1A" w14:textId="77777777" w:rsidR="00020FBF" w:rsidRDefault="00000000">
            <w:pPr>
              <w:pStyle w:val="TableParagraph"/>
              <w:ind w:left="119"/>
              <w:rPr>
                <w:sz w:val="16"/>
              </w:rPr>
            </w:pPr>
            <w:r>
              <w:rPr>
                <w:spacing w:val="-2"/>
                <w:sz w:val="16"/>
              </w:rPr>
              <w:t>86.7%</w:t>
            </w:r>
          </w:p>
        </w:tc>
        <w:tc>
          <w:tcPr>
            <w:tcW w:w="650" w:type="dxa"/>
          </w:tcPr>
          <w:p w14:paraId="40099332" w14:textId="77777777" w:rsidR="00020FBF" w:rsidRDefault="00000000">
            <w:pPr>
              <w:pStyle w:val="TableParagraph"/>
              <w:ind w:left="10"/>
              <w:jc w:val="center"/>
              <w:rPr>
                <w:sz w:val="16"/>
              </w:rPr>
            </w:pPr>
            <w:r>
              <w:rPr>
                <w:spacing w:val="-2"/>
                <w:sz w:val="16"/>
              </w:rPr>
              <w:t>88.0%</w:t>
            </w:r>
          </w:p>
        </w:tc>
        <w:tc>
          <w:tcPr>
            <w:tcW w:w="825" w:type="dxa"/>
          </w:tcPr>
          <w:p w14:paraId="4A60BB55" w14:textId="77777777" w:rsidR="00020FBF" w:rsidRDefault="00000000">
            <w:pPr>
              <w:pStyle w:val="TableParagraph"/>
              <w:ind w:left="120"/>
              <w:rPr>
                <w:sz w:val="16"/>
              </w:rPr>
            </w:pPr>
            <w:r>
              <w:rPr>
                <w:spacing w:val="-2"/>
                <w:sz w:val="16"/>
              </w:rPr>
              <w:t>87.3%</w:t>
            </w:r>
          </w:p>
        </w:tc>
      </w:tr>
      <w:tr w:rsidR="00020FBF" w14:paraId="1A53EE34" w14:textId="77777777">
        <w:trPr>
          <w:trHeight w:val="177"/>
        </w:trPr>
        <w:tc>
          <w:tcPr>
            <w:tcW w:w="1829" w:type="dxa"/>
          </w:tcPr>
          <w:p w14:paraId="1412FD05" w14:textId="77777777" w:rsidR="00020FBF" w:rsidRDefault="00000000">
            <w:pPr>
              <w:pStyle w:val="TableParagraph"/>
              <w:rPr>
                <w:sz w:val="16"/>
              </w:rPr>
            </w:pPr>
            <w:r>
              <w:rPr>
                <w:sz w:val="16"/>
              </w:rPr>
              <w:t>Logistic</w:t>
            </w:r>
            <w:r>
              <w:rPr>
                <w:spacing w:val="9"/>
                <w:sz w:val="16"/>
              </w:rPr>
              <w:t xml:space="preserve"> </w:t>
            </w:r>
            <w:r>
              <w:rPr>
                <w:spacing w:val="-2"/>
                <w:sz w:val="16"/>
              </w:rPr>
              <w:t>Regression</w:t>
            </w:r>
          </w:p>
        </w:tc>
        <w:tc>
          <w:tcPr>
            <w:tcW w:w="847" w:type="dxa"/>
          </w:tcPr>
          <w:p w14:paraId="378164AF" w14:textId="77777777" w:rsidR="00020FBF" w:rsidRDefault="00000000">
            <w:pPr>
              <w:pStyle w:val="TableParagraph"/>
              <w:rPr>
                <w:sz w:val="16"/>
              </w:rPr>
            </w:pPr>
            <w:r>
              <w:rPr>
                <w:spacing w:val="-2"/>
                <w:sz w:val="16"/>
              </w:rPr>
              <w:t>88.1%</w:t>
            </w:r>
          </w:p>
        </w:tc>
        <w:tc>
          <w:tcPr>
            <w:tcW w:w="832" w:type="dxa"/>
          </w:tcPr>
          <w:p w14:paraId="7A006C6E" w14:textId="77777777" w:rsidR="00020FBF" w:rsidRDefault="00000000">
            <w:pPr>
              <w:pStyle w:val="TableParagraph"/>
              <w:ind w:left="119"/>
              <w:rPr>
                <w:sz w:val="16"/>
              </w:rPr>
            </w:pPr>
            <w:r>
              <w:rPr>
                <w:spacing w:val="-2"/>
                <w:sz w:val="16"/>
              </w:rPr>
              <w:t>87.5%</w:t>
            </w:r>
          </w:p>
        </w:tc>
        <w:tc>
          <w:tcPr>
            <w:tcW w:w="650" w:type="dxa"/>
          </w:tcPr>
          <w:p w14:paraId="7D4CB683" w14:textId="77777777" w:rsidR="00020FBF" w:rsidRDefault="00000000">
            <w:pPr>
              <w:pStyle w:val="TableParagraph"/>
              <w:ind w:left="10"/>
              <w:jc w:val="center"/>
              <w:rPr>
                <w:sz w:val="16"/>
              </w:rPr>
            </w:pPr>
            <w:r>
              <w:rPr>
                <w:spacing w:val="-2"/>
                <w:sz w:val="16"/>
              </w:rPr>
              <w:t>89.0%</w:t>
            </w:r>
          </w:p>
        </w:tc>
        <w:tc>
          <w:tcPr>
            <w:tcW w:w="825" w:type="dxa"/>
          </w:tcPr>
          <w:p w14:paraId="0302B7DB" w14:textId="77777777" w:rsidR="00020FBF" w:rsidRDefault="00000000">
            <w:pPr>
              <w:pStyle w:val="TableParagraph"/>
              <w:ind w:left="120"/>
              <w:rPr>
                <w:sz w:val="16"/>
              </w:rPr>
            </w:pPr>
            <w:r>
              <w:rPr>
                <w:spacing w:val="-2"/>
                <w:sz w:val="16"/>
              </w:rPr>
              <w:t>88.2%</w:t>
            </w:r>
          </w:p>
        </w:tc>
      </w:tr>
    </w:tbl>
    <w:p w14:paraId="20E609BA" w14:textId="77777777" w:rsidR="00020FBF" w:rsidRDefault="00020FBF">
      <w:pPr>
        <w:pStyle w:val="BodyText"/>
        <w:rPr>
          <w:sz w:val="12"/>
        </w:rPr>
      </w:pPr>
    </w:p>
    <w:p w14:paraId="340FDDF7" w14:textId="77777777" w:rsidR="00020FBF" w:rsidRDefault="00020FBF">
      <w:pPr>
        <w:pStyle w:val="BodyText"/>
        <w:rPr>
          <w:sz w:val="12"/>
        </w:rPr>
      </w:pPr>
    </w:p>
    <w:p w14:paraId="5FC32BD0" w14:textId="77777777" w:rsidR="00020FBF" w:rsidRDefault="00020FBF">
      <w:pPr>
        <w:pStyle w:val="BodyText"/>
        <w:spacing w:before="56"/>
        <w:rPr>
          <w:sz w:val="12"/>
        </w:rPr>
      </w:pPr>
    </w:p>
    <w:p w14:paraId="5D74B7A8" w14:textId="77777777" w:rsidR="00020FBF" w:rsidRDefault="00000000">
      <w:pPr>
        <w:pStyle w:val="BodyText"/>
        <w:spacing w:line="249" w:lineRule="auto"/>
        <w:ind w:left="259"/>
        <w:jc w:val="both"/>
      </w:pPr>
      <w:r>
        <w:t>text to create a shorter summary while keeping the main point of the original text. In many cases, these shorter extracted sentences were sufficient for the end-user to understand the main subject matter without ever having to read the complete document. Although there were instances where the final output</w:t>
      </w:r>
      <w:r>
        <w:rPr>
          <w:spacing w:val="-10"/>
        </w:rPr>
        <w:t xml:space="preserve"> </w:t>
      </w:r>
      <w:r>
        <w:t>lacked</w:t>
      </w:r>
      <w:r>
        <w:rPr>
          <w:spacing w:val="-10"/>
        </w:rPr>
        <w:t xml:space="preserve"> </w:t>
      </w:r>
      <w:r>
        <w:t>coherence</w:t>
      </w:r>
      <w:r>
        <w:rPr>
          <w:spacing w:val="-10"/>
        </w:rPr>
        <w:t xml:space="preserve"> </w:t>
      </w:r>
      <w:r>
        <w:t>due</w:t>
      </w:r>
      <w:r>
        <w:rPr>
          <w:spacing w:val="-10"/>
        </w:rPr>
        <w:t xml:space="preserve"> </w:t>
      </w:r>
      <w:r>
        <w:t>to</w:t>
      </w:r>
      <w:r>
        <w:rPr>
          <w:spacing w:val="-10"/>
        </w:rPr>
        <w:t xml:space="preserve"> </w:t>
      </w:r>
      <w:r>
        <w:t>the</w:t>
      </w:r>
      <w:r>
        <w:rPr>
          <w:spacing w:val="-10"/>
        </w:rPr>
        <w:t xml:space="preserve"> </w:t>
      </w:r>
      <w:r>
        <w:t>lack</w:t>
      </w:r>
      <w:r>
        <w:rPr>
          <w:spacing w:val="-10"/>
        </w:rPr>
        <w:t xml:space="preserve"> </w:t>
      </w:r>
      <w:r>
        <w:t>of</w:t>
      </w:r>
      <w:r>
        <w:rPr>
          <w:spacing w:val="-10"/>
        </w:rPr>
        <w:t xml:space="preserve"> </w:t>
      </w:r>
      <w:r>
        <w:t>cohesive</w:t>
      </w:r>
      <w:r>
        <w:rPr>
          <w:spacing w:val="-10"/>
        </w:rPr>
        <w:t xml:space="preserve"> </w:t>
      </w:r>
      <w:r>
        <w:t>transitions, the overall score for using the summariser in this manner was</w:t>
      </w:r>
      <w:r>
        <w:rPr>
          <w:spacing w:val="40"/>
        </w:rPr>
        <w:t xml:space="preserve"> </w:t>
      </w:r>
      <w:r>
        <w:t xml:space="preserve">a valid approach for quickly acquiring information from a document and could be easily adapted for use as a real-time </w:t>
      </w:r>
      <w:r>
        <w:rPr>
          <w:spacing w:val="-2"/>
        </w:rPr>
        <w:t>application.</w:t>
      </w:r>
    </w:p>
    <w:p w14:paraId="61B693DA" w14:textId="77777777" w:rsidR="00020FBF" w:rsidRDefault="00020FBF">
      <w:pPr>
        <w:pStyle w:val="BodyText"/>
        <w:spacing w:before="56"/>
      </w:pPr>
    </w:p>
    <w:p w14:paraId="3452FAA5" w14:textId="77777777" w:rsidR="00020FBF" w:rsidRDefault="00000000">
      <w:pPr>
        <w:pStyle w:val="ListParagraph"/>
        <w:numPr>
          <w:ilvl w:val="0"/>
          <w:numId w:val="2"/>
        </w:numPr>
        <w:tabs>
          <w:tab w:val="left" w:pos="551"/>
        </w:tabs>
        <w:spacing w:line="249" w:lineRule="auto"/>
        <w:ind w:left="259" w:firstLine="0"/>
        <w:jc w:val="left"/>
        <w:rPr>
          <w:i/>
          <w:sz w:val="20"/>
        </w:rPr>
      </w:pPr>
      <w:r>
        <w:rPr>
          <w:i/>
          <w:sz w:val="20"/>
        </w:rPr>
        <w:t>Browser</w:t>
      </w:r>
      <w:r>
        <w:rPr>
          <w:i/>
          <w:spacing w:val="40"/>
          <w:sz w:val="20"/>
        </w:rPr>
        <w:t xml:space="preserve"> </w:t>
      </w:r>
      <w:r>
        <w:rPr>
          <w:i/>
          <w:sz w:val="20"/>
        </w:rPr>
        <w:t>Extension</w:t>
      </w:r>
      <w:r>
        <w:rPr>
          <w:i/>
          <w:spacing w:val="40"/>
          <w:sz w:val="20"/>
        </w:rPr>
        <w:t xml:space="preserve"> </w:t>
      </w:r>
      <w:r>
        <w:rPr>
          <w:i/>
          <w:sz w:val="20"/>
        </w:rPr>
        <w:t>and</w:t>
      </w:r>
      <w:r>
        <w:rPr>
          <w:i/>
          <w:spacing w:val="40"/>
          <w:sz w:val="20"/>
        </w:rPr>
        <w:t xml:space="preserve"> </w:t>
      </w:r>
      <w:r>
        <w:rPr>
          <w:i/>
          <w:sz w:val="20"/>
        </w:rPr>
        <w:t>Podcast</w:t>
      </w:r>
      <w:r>
        <w:rPr>
          <w:i/>
          <w:spacing w:val="40"/>
          <w:sz w:val="20"/>
        </w:rPr>
        <w:t xml:space="preserve"> </w:t>
      </w:r>
      <w:r>
        <w:rPr>
          <w:i/>
          <w:sz w:val="20"/>
        </w:rPr>
        <w:t>Summarization</w:t>
      </w:r>
      <w:r>
        <w:rPr>
          <w:i/>
          <w:spacing w:val="40"/>
          <w:sz w:val="20"/>
        </w:rPr>
        <w:t xml:space="preserve"> </w:t>
      </w:r>
      <w:r>
        <w:rPr>
          <w:i/>
          <w:sz w:val="20"/>
        </w:rPr>
        <w:t>Perfor-</w:t>
      </w:r>
      <w:r>
        <w:rPr>
          <w:i/>
          <w:spacing w:val="-2"/>
          <w:sz w:val="20"/>
        </w:rPr>
        <w:t>mance</w:t>
      </w:r>
    </w:p>
    <w:p w14:paraId="6E666DB8" w14:textId="77777777" w:rsidR="00020FBF" w:rsidRDefault="00000000">
      <w:pPr>
        <w:pStyle w:val="BodyText"/>
        <w:spacing w:before="125" w:line="249" w:lineRule="auto"/>
        <w:ind w:left="259" w:firstLine="199"/>
        <w:jc w:val="both"/>
      </w:pPr>
      <w:r>
        <w:t>The</w:t>
      </w:r>
      <w:r>
        <w:rPr>
          <w:spacing w:val="-2"/>
        </w:rPr>
        <w:t xml:space="preserve"> </w:t>
      </w:r>
      <w:r>
        <w:t>browser</w:t>
      </w:r>
      <w:r>
        <w:rPr>
          <w:spacing w:val="-3"/>
        </w:rPr>
        <w:t xml:space="preserve"> </w:t>
      </w:r>
      <w:r>
        <w:t>extension</w:t>
      </w:r>
      <w:r>
        <w:rPr>
          <w:spacing w:val="-2"/>
        </w:rPr>
        <w:t xml:space="preserve"> </w:t>
      </w:r>
      <w:r>
        <w:t>component</w:t>
      </w:r>
      <w:r>
        <w:rPr>
          <w:spacing w:val="-2"/>
        </w:rPr>
        <w:t xml:space="preserve"> </w:t>
      </w:r>
      <w:r>
        <w:t>of</w:t>
      </w:r>
      <w:r>
        <w:rPr>
          <w:spacing w:val="-3"/>
        </w:rPr>
        <w:t xml:space="preserve"> </w:t>
      </w:r>
      <w:r>
        <w:t>this</w:t>
      </w:r>
      <w:r>
        <w:rPr>
          <w:spacing w:val="-2"/>
        </w:rPr>
        <w:t xml:space="preserve"> </w:t>
      </w:r>
      <w:r>
        <w:t>system</w:t>
      </w:r>
      <w:r>
        <w:rPr>
          <w:spacing w:val="-3"/>
        </w:rPr>
        <w:t xml:space="preserve"> </w:t>
      </w:r>
      <w:r>
        <w:t>was</w:t>
      </w:r>
      <w:r>
        <w:rPr>
          <w:spacing w:val="-2"/>
        </w:rPr>
        <w:t xml:space="preserve"> </w:t>
      </w:r>
      <w:r>
        <w:t>tested on multiple websites such as social media sites, blogs and news articles, and it worked well with each type of site. The browser extension was able to select a specific section of a web page and send that portion of the web page to a server for sentiment</w:t>
      </w:r>
      <w:r>
        <w:rPr>
          <w:spacing w:val="-8"/>
        </w:rPr>
        <w:t xml:space="preserve"> </w:t>
      </w:r>
      <w:r>
        <w:t>analysis.</w:t>
      </w:r>
      <w:r>
        <w:rPr>
          <w:spacing w:val="-8"/>
        </w:rPr>
        <w:t xml:space="preserve"> </w:t>
      </w:r>
      <w:r>
        <w:t>Once</w:t>
      </w:r>
      <w:r>
        <w:rPr>
          <w:spacing w:val="-8"/>
        </w:rPr>
        <w:t xml:space="preserve"> </w:t>
      </w:r>
      <w:r>
        <w:t>the</w:t>
      </w:r>
      <w:r>
        <w:rPr>
          <w:spacing w:val="-8"/>
        </w:rPr>
        <w:t xml:space="preserve"> </w:t>
      </w:r>
      <w:r>
        <w:t>sentiment</w:t>
      </w:r>
      <w:r>
        <w:rPr>
          <w:spacing w:val="-8"/>
        </w:rPr>
        <w:t xml:space="preserve"> </w:t>
      </w:r>
      <w:r>
        <w:t>analysis</w:t>
      </w:r>
      <w:r>
        <w:rPr>
          <w:spacing w:val="-8"/>
        </w:rPr>
        <w:t xml:space="preserve"> </w:t>
      </w:r>
      <w:r>
        <w:t>completed,</w:t>
      </w:r>
      <w:r>
        <w:rPr>
          <w:spacing w:val="-8"/>
        </w:rPr>
        <w:t xml:space="preserve"> </w:t>
      </w:r>
      <w:r>
        <w:t>the results displayed within seconds of the time a person clicked on the browser extension. The fact that this system allows users to obtain real-time sentiment analysis from web content without</w:t>
      </w:r>
      <w:r>
        <w:rPr>
          <w:spacing w:val="29"/>
        </w:rPr>
        <w:t xml:space="preserve"> </w:t>
      </w:r>
      <w:r>
        <w:t>having</w:t>
      </w:r>
      <w:r>
        <w:rPr>
          <w:spacing w:val="29"/>
        </w:rPr>
        <w:t xml:space="preserve"> </w:t>
      </w:r>
      <w:r>
        <w:t>to</w:t>
      </w:r>
      <w:r>
        <w:rPr>
          <w:spacing w:val="29"/>
        </w:rPr>
        <w:t xml:space="preserve"> </w:t>
      </w:r>
      <w:r>
        <w:t>upload</w:t>
      </w:r>
      <w:r>
        <w:rPr>
          <w:spacing w:val="29"/>
        </w:rPr>
        <w:t xml:space="preserve"> </w:t>
      </w:r>
      <w:r>
        <w:t>any</w:t>
      </w:r>
      <w:r>
        <w:rPr>
          <w:spacing w:val="29"/>
        </w:rPr>
        <w:t xml:space="preserve"> </w:t>
      </w:r>
      <w:r>
        <w:t>files</w:t>
      </w:r>
      <w:r>
        <w:rPr>
          <w:spacing w:val="29"/>
        </w:rPr>
        <w:t xml:space="preserve"> </w:t>
      </w:r>
      <w:r>
        <w:t>makes</w:t>
      </w:r>
      <w:r>
        <w:rPr>
          <w:spacing w:val="29"/>
        </w:rPr>
        <w:t xml:space="preserve"> </w:t>
      </w:r>
      <w:r>
        <w:t>it</w:t>
      </w:r>
      <w:r>
        <w:rPr>
          <w:spacing w:val="29"/>
        </w:rPr>
        <w:t xml:space="preserve"> </w:t>
      </w:r>
      <w:r>
        <w:t>a</w:t>
      </w:r>
      <w:r>
        <w:rPr>
          <w:spacing w:val="29"/>
        </w:rPr>
        <w:t xml:space="preserve"> </w:t>
      </w:r>
      <w:r>
        <w:t>valuable</w:t>
      </w:r>
      <w:r>
        <w:rPr>
          <w:spacing w:val="29"/>
        </w:rPr>
        <w:t xml:space="preserve"> </w:t>
      </w:r>
      <w:r>
        <w:t>tool for ongoing monitoring of online information. The podcast summarization portion of this system was tested using long length audio recordings of various time lengths. Each audio recording was converted into a text document using speech recognition software; then the corresponding text documents completed the system’s summarization pipeline. The results from the summarization process yielded short summaries of the major points that were contained in the longer recordings; therefore</w:t>
      </w:r>
      <w:r>
        <w:rPr>
          <w:spacing w:val="40"/>
        </w:rPr>
        <w:t xml:space="preserve"> </w:t>
      </w:r>
      <w:r>
        <w:t>significantly</w:t>
      </w:r>
      <w:r>
        <w:rPr>
          <w:spacing w:val="40"/>
        </w:rPr>
        <w:t xml:space="preserve"> </w:t>
      </w:r>
      <w:r>
        <w:t>reducing</w:t>
      </w:r>
      <w:r>
        <w:rPr>
          <w:spacing w:val="40"/>
        </w:rPr>
        <w:t xml:space="preserve"> </w:t>
      </w:r>
      <w:r>
        <w:t>the</w:t>
      </w:r>
      <w:r>
        <w:rPr>
          <w:spacing w:val="40"/>
        </w:rPr>
        <w:t xml:space="preserve"> </w:t>
      </w:r>
      <w:r>
        <w:t>amount</w:t>
      </w:r>
      <w:r>
        <w:rPr>
          <w:spacing w:val="40"/>
        </w:rPr>
        <w:t xml:space="preserve"> </w:t>
      </w:r>
      <w:r>
        <w:t>of</w:t>
      </w:r>
      <w:r>
        <w:rPr>
          <w:spacing w:val="40"/>
        </w:rPr>
        <w:t xml:space="preserve"> </w:t>
      </w:r>
      <w:r>
        <w:t>time</w:t>
      </w:r>
      <w:r>
        <w:rPr>
          <w:spacing w:val="40"/>
        </w:rPr>
        <w:t xml:space="preserve"> </w:t>
      </w:r>
      <w:r>
        <w:t>it</w:t>
      </w:r>
      <w:r>
        <w:rPr>
          <w:spacing w:val="40"/>
        </w:rPr>
        <w:t xml:space="preserve"> </w:t>
      </w:r>
      <w:r>
        <w:t>took to access the main points from long recordings. The results from the podcast summarization process demonstrate that this framework will successfully analyze both multimedia (audio and video) data as well as traditional (paper) documents.</w:t>
      </w:r>
    </w:p>
    <w:p w14:paraId="6A8C2D9E" w14:textId="77777777" w:rsidR="00020FBF" w:rsidRDefault="00020FBF">
      <w:pPr>
        <w:pStyle w:val="BodyText"/>
        <w:spacing w:before="55"/>
      </w:pPr>
    </w:p>
    <w:p w14:paraId="1EBEF751" w14:textId="77777777" w:rsidR="00020FBF" w:rsidRDefault="00000000">
      <w:pPr>
        <w:pStyle w:val="ListParagraph"/>
        <w:numPr>
          <w:ilvl w:val="0"/>
          <w:numId w:val="2"/>
        </w:numPr>
        <w:tabs>
          <w:tab w:val="left" w:pos="529"/>
        </w:tabs>
        <w:ind w:left="529" w:hanging="270"/>
        <w:jc w:val="left"/>
        <w:rPr>
          <w:i/>
          <w:sz w:val="20"/>
        </w:rPr>
      </w:pPr>
      <w:r>
        <w:rPr>
          <w:i/>
          <w:sz w:val="20"/>
        </w:rPr>
        <w:t>Result</w:t>
      </w:r>
      <w:r>
        <w:rPr>
          <w:i/>
          <w:spacing w:val="14"/>
          <w:sz w:val="20"/>
        </w:rPr>
        <w:t xml:space="preserve"> </w:t>
      </w:r>
      <w:r>
        <w:rPr>
          <w:i/>
          <w:spacing w:val="-2"/>
          <w:sz w:val="20"/>
        </w:rPr>
        <w:t>Comparison</w:t>
      </w:r>
    </w:p>
    <w:p w14:paraId="1F22AE01" w14:textId="77777777" w:rsidR="00020FBF" w:rsidRDefault="00000000">
      <w:pPr>
        <w:pStyle w:val="BodyText"/>
        <w:spacing w:before="135" w:line="249" w:lineRule="auto"/>
        <w:ind w:left="259" w:firstLine="199"/>
        <w:jc w:val="both"/>
      </w:pPr>
      <w:r>
        <w:t>The different models are tested for use in the sentiment analysis module has been summarized in Table 1. Multiple Naive</w:t>
      </w:r>
      <w:r>
        <w:rPr>
          <w:spacing w:val="40"/>
        </w:rPr>
        <w:t xml:space="preserve"> </w:t>
      </w:r>
      <w:r>
        <w:t>Bayes</w:t>
      </w:r>
      <w:r>
        <w:rPr>
          <w:spacing w:val="40"/>
        </w:rPr>
        <w:t xml:space="preserve"> </w:t>
      </w:r>
      <w:r>
        <w:t>produced</w:t>
      </w:r>
      <w:r>
        <w:rPr>
          <w:spacing w:val="40"/>
        </w:rPr>
        <w:t xml:space="preserve"> </w:t>
      </w:r>
      <w:r>
        <w:t>the</w:t>
      </w:r>
      <w:r>
        <w:rPr>
          <w:spacing w:val="40"/>
        </w:rPr>
        <w:t xml:space="preserve"> </w:t>
      </w:r>
      <w:r>
        <w:t>highest</w:t>
      </w:r>
      <w:r>
        <w:rPr>
          <w:spacing w:val="40"/>
        </w:rPr>
        <w:t xml:space="preserve"> </w:t>
      </w:r>
      <w:r>
        <w:t>overall</w:t>
      </w:r>
      <w:r>
        <w:rPr>
          <w:spacing w:val="40"/>
        </w:rPr>
        <w:t xml:space="preserve"> </w:t>
      </w:r>
      <w:r>
        <w:t>accuracy</w:t>
      </w:r>
      <w:r>
        <w:rPr>
          <w:spacing w:val="40"/>
        </w:rPr>
        <w:t xml:space="preserve"> </w:t>
      </w:r>
      <w:r>
        <w:t>of</w:t>
      </w:r>
      <w:r>
        <w:rPr>
          <w:spacing w:val="40"/>
        </w:rPr>
        <w:t xml:space="preserve"> </w:t>
      </w:r>
      <w:r>
        <w:t>any of the models tested. The probabilistic approach of Naive Bayes lends to its ability to be very efficient in processing of large-scale text data (high dimensionality), making it ideal for real-time applications. The experimental findings indicate that the proposed framework provided reliable results at a lower computational cost.</w:t>
      </w:r>
    </w:p>
    <w:p w14:paraId="107A0C19" w14:textId="77777777" w:rsidR="00020FBF" w:rsidRDefault="00000000">
      <w:pPr>
        <w:pStyle w:val="BodyText"/>
        <w:spacing w:before="71"/>
        <w:ind w:right="58"/>
        <w:jc w:val="center"/>
      </w:pPr>
      <w:r>
        <w:br w:type="column"/>
      </w:r>
      <w:r>
        <w:rPr>
          <w:smallCaps/>
          <w:spacing w:val="-2"/>
        </w:rPr>
        <w:t>Discussion</w:t>
      </w:r>
    </w:p>
    <w:p w14:paraId="352EC33F" w14:textId="77777777" w:rsidR="00020FBF" w:rsidRDefault="00000000">
      <w:pPr>
        <w:pStyle w:val="BodyText"/>
        <w:spacing w:before="79" w:line="249" w:lineRule="auto"/>
        <w:ind w:left="199" w:right="257" w:firstLine="199"/>
        <w:jc w:val="both"/>
      </w:pPr>
      <w:r>
        <w:t>The</w:t>
      </w:r>
      <w:r>
        <w:rPr>
          <w:spacing w:val="40"/>
        </w:rPr>
        <w:t xml:space="preserve"> </w:t>
      </w:r>
      <w:r>
        <w:t>initial</w:t>
      </w:r>
      <w:r>
        <w:rPr>
          <w:spacing w:val="40"/>
        </w:rPr>
        <w:t xml:space="preserve"> </w:t>
      </w:r>
      <w:r>
        <w:t>findings</w:t>
      </w:r>
      <w:r>
        <w:rPr>
          <w:spacing w:val="40"/>
        </w:rPr>
        <w:t xml:space="preserve"> </w:t>
      </w:r>
      <w:r>
        <w:t>of</w:t>
      </w:r>
      <w:r>
        <w:rPr>
          <w:spacing w:val="40"/>
        </w:rPr>
        <w:t xml:space="preserve"> </w:t>
      </w:r>
      <w:r>
        <w:t>the</w:t>
      </w:r>
      <w:r>
        <w:rPr>
          <w:spacing w:val="40"/>
        </w:rPr>
        <w:t xml:space="preserve"> </w:t>
      </w:r>
      <w:r>
        <w:t>experiments</w:t>
      </w:r>
      <w:r>
        <w:rPr>
          <w:spacing w:val="40"/>
        </w:rPr>
        <w:t xml:space="preserve"> </w:t>
      </w:r>
      <w:r>
        <w:t>demonstrate</w:t>
      </w:r>
      <w:r>
        <w:rPr>
          <w:spacing w:val="40"/>
        </w:rPr>
        <w:t xml:space="preserve"> </w:t>
      </w:r>
      <w:r>
        <w:t>that the use of Word2Vec embeddings in combination with tradi-tional machine-learning methods supports accurate prediction in addition to being computationally efficient. The browser extension allows for improved usability through the ability to detect sentiment in real-time, whereas the podcast summary feature creates an additional channel for the system to use when summarizing multimedia data. While extractive sum-maries can create less coherent summaries using the machine-learning algorithms, traditional classifiers may not perform as well with sarcasm or extensive language features incorporated into them. There will be opportunities in the future to address the limitations stated within this research paper.</w:t>
      </w:r>
    </w:p>
    <w:p w14:paraId="5E050926" w14:textId="77777777" w:rsidR="00020FBF" w:rsidRDefault="00000000">
      <w:pPr>
        <w:pStyle w:val="BodyText"/>
        <w:spacing w:before="144"/>
        <w:ind w:right="58"/>
        <w:jc w:val="center"/>
      </w:pPr>
      <w:r>
        <w:rPr>
          <w:smallCaps/>
          <w:spacing w:val="-2"/>
        </w:rPr>
        <w:t>Conclusion</w:t>
      </w:r>
    </w:p>
    <w:p w14:paraId="023CD8AA" w14:textId="77777777" w:rsidR="00020FBF" w:rsidRDefault="00000000">
      <w:pPr>
        <w:pStyle w:val="BodyText"/>
        <w:spacing w:before="79" w:line="249" w:lineRule="auto"/>
        <w:ind w:left="199" w:right="257" w:firstLine="199"/>
        <w:jc w:val="both"/>
      </w:pPr>
      <w:r>
        <w:t>TextScope is a multi-modal natural language processing framework designed for automatic summarization of text and for analyzing sentiment in text using real-time browser exten-sion support and for summarizing audio podcasts into text. TextScope is highly accurate and performs well with a scal-able and efficient system. The multi-dimensional architecture supports applications for business analytics, monitoring the media, and content analysis.</w:t>
      </w:r>
    </w:p>
    <w:p w14:paraId="7350ADC6" w14:textId="77777777" w:rsidR="00020FBF" w:rsidRDefault="00000000">
      <w:pPr>
        <w:pStyle w:val="BodyText"/>
        <w:spacing w:before="145"/>
        <w:ind w:right="58"/>
        <w:jc w:val="center"/>
      </w:pPr>
      <w:r>
        <w:rPr>
          <w:smallCaps/>
        </w:rPr>
        <w:t>Future</w:t>
      </w:r>
      <w:r>
        <w:rPr>
          <w:smallCaps/>
          <w:spacing w:val="58"/>
        </w:rPr>
        <w:t xml:space="preserve"> </w:t>
      </w:r>
      <w:r>
        <w:rPr>
          <w:smallCaps/>
          <w:spacing w:val="-4"/>
        </w:rPr>
        <w:t>Work</w:t>
      </w:r>
    </w:p>
    <w:p w14:paraId="792771BA" w14:textId="77777777" w:rsidR="00020FBF" w:rsidRDefault="00000000">
      <w:pPr>
        <w:pStyle w:val="BodyText"/>
        <w:spacing w:before="79" w:line="249" w:lineRule="auto"/>
        <w:ind w:left="199" w:right="257" w:firstLine="199"/>
        <w:jc w:val="both"/>
      </w:pPr>
      <w:r>
        <w:t>Future improvement focuses on implementing state-of-the-art technologies such as BERT ( transformer architecture ) for sentiment analysis, using abstractive summarization technolo-gies to enhance the quality of summaries, creating automatic plug-ins to detect sentiment and develop support for multiple languages and providing cloud based real time processing of data on a large scale.</w:t>
      </w:r>
    </w:p>
    <w:p w14:paraId="7942D398" w14:textId="77777777" w:rsidR="00020FBF" w:rsidRDefault="00000000">
      <w:pPr>
        <w:pStyle w:val="BodyText"/>
        <w:spacing w:before="144"/>
        <w:ind w:right="58"/>
        <w:jc w:val="center"/>
      </w:pPr>
      <w:r>
        <w:rPr>
          <w:smallCaps/>
          <w:spacing w:val="-2"/>
        </w:rPr>
        <w:t>References</w:t>
      </w:r>
    </w:p>
    <w:p w14:paraId="13BC6522" w14:textId="77777777" w:rsidR="00020FBF" w:rsidRDefault="00000000">
      <w:pPr>
        <w:pStyle w:val="BodyText"/>
        <w:spacing w:before="79" w:line="249" w:lineRule="auto"/>
        <w:ind w:left="199" w:right="257" w:firstLine="199"/>
        <w:jc w:val="right"/>
      </w:pPr>
      <w:r>
        <w:t>TextScope</w:t>
      </w:r>
      <w:r>
        <w:rPr>
          <w:spacing w:val="30"/>
        </w:rPr>
        <w:t xml:space="preserve"> </w:t>
      </w:r>
      <w:r>
        <w:t>uses</w:t>
      </w:r>
      <w:r>
        <w:rPr>
          <w:spacing w:val="30"/>
        </w:rPr>
        <w:t xml:space="preserve"> </w:t>
      </w:r>
      <w:r>
        <w:t>established</w:t>
      </w:r>
      <w:r>
        <w:rPr>
          <w:spacing w:val="30"/>
        </w:rPr>
        <w:t xml:space="preserve"> </w:t>
      </w:r>
      <w:r>
        <w:t>research</w:t>
      </w:r>
      <w:r>
        <w:rPr>
          <w:spacing w:val="30"/>
        </w:rPr>
        <w:t xml:space="preserve"> </w:t>
      </w:r>
      <w:r>
        <w:t>in</w:t>
      </w:r>
      <w:r>
        <w:rPr>
          <w:spacing w:val="30"/>
        </w:rPr>
        <w:t xml:space="preserve"> </w:t>
      </w:r>
      <w:r>
        <w:t>Natural</w:t>
      </w:r>
      <w:r>
        <w:rPr>
          <w:spacing w:val="30"/>
        </w:rPr>
        <w:t xml:space="preserve"> </w:t>
      </w:r>
      <w:r>
        <w:t>Language Processing</w:t>
      </w:r>
      <w:r>
        <w:rPr>
          <w:spacing w:val="40"/>
        </w:rPr>
        <w:t xml:space="preserve"> </w:t>
      </w:r>
      <w:r>
        <w:t>(NLP),</w:t>
      </w:r>
      <w:r>
        <w:rPr>
          <w:spacing w:val="40"/>
        </w:rPr>
        <w:t xml:space="preserve"> </w:t>
      </w:r>
      <w:r>
        <w:t>text</w:t>
      </w:r>
      <w:r>
        <w:rPr>
          <w:spacing w:val="40"/>
        </w:rPr>
        <w:t xml:space="preserve"> </w:t>
      </w:r>
      <w:r>
        <w:t>summarization,</w:t>
      </w:r>
      <w:r>
        <w:rPr>
          <w:spacing w:val="40"/>
        </w:rPr>
        <w:t xml:space="preserve"> </w:t>
      </w:r>
      <w:r>
        <w:t>and</w:t>
      </w:r>
      <w:r>
        <w:rPr>
          <w:spacing w:val="40"/>
        </w:rPr>
        <w:t xml:space="preserve"> </w:t>
      </w:r>
      <w:r>
        <w:t>sentiment</w:t>
      </w:r>
      <w:r>
        <w:rPr>
          <w:spacing w:val="40"/>
        </w:rPr>
        <w:t xml:space="preserve"> </w:t>
      </w:r>
      <w:r>
        <w:t>anal-ysis</w:t>
      </w:r>
      <w:r>
        <w:rPr>
          <w:spacing w:val="40"/>
        </w:rPr>
        <w:t xml:space="preserve"> </w:t>
      </w:r>
      <w:r>
        <w:t>to</w:t>
      </w:r>
      <w:r>
        <w:rPr>
          <w:spacing w:val="40"/>
        </w:rPr>
        <w:t xml:space="preserve"> </w:t>
      </w:r>
      <w:r>
        <w:t>provide</w:t>
      </w:r>
      <w:r>
        <w:rPr>
          <w:spacing w:val="40"/>
        </w:rPr>
        <w:t xml:space="preserve"> </w:t>
      </w:r>
      <w:r>
        <w:t>an</w:t>
      </w:r>
      <w:r>
        <w:rPr>
          <w:spacing w:val="40"/>
        </w:rPr>
        <w:t xml:space="preserve"> </w:t>
      </w:r>
      <w:r>
        <w:t>automated</w:t>
      </w:r>
      <w:r>
        <w:rPr>
          <w:spacing w:val="40"/>
        </w:rPr>
        <w:t xml:space="preserve"> </w:t>
      </w:r>
      <w:r>
        <w:t>solution</w:t>
      </w:r>
      <w:r>
        <w:rPr>
          <w:spacing w:val="40"/>
        </w:rPr>
        <w:t xml:space="preserve"> </w:t>
      </w:r>
      <w:r>
        <w:t>for</w:t>
      </w:r>
      <w:r>
        <w:rPr>
          <w:spacing w:val="40"/>
        </w:rPr>
        <w:t xml:space="preserve"> </w:t>
      </w:r>
      <w:r>
        <w:t>analysing</w:t>
      </w:r>
      <w:r>
        <w:rPr>
          <w:spacing w:val="40"/>
        </w:rPr>
        <w:t xml:space="preserve"> </w:t>
      </w:r>
      <w:r>
        <w:t>large-scale</w:t>
      </w:r>
      <w:r>
        <w:rPr>
          <w:spacing w:val="40"/>
        </w:rPr>
        <w:t xml:space="preserve"> </w:t>
      </w:r>
      <w:r>
        <w:t>multimedia</w:t>
      </w:r>
      <w:r>
        <w:rPr>
          <w:spacing w:val="40"/>
        </w:rPr>
        <w:t xml:space="preserve"> </w:t>
      </w:r>
      <w:r>
        <w:t>data.</w:t>
      </w:r>
      <w:r>
        <w:rPr>
          <w:spacing w:val="40"/>
        </w:rPr>
        <w:t xml:space="preserve"> </w:t>
      </w:r>
      <w:r>
        <w:t>Luhn’s</w:t>
      </w:r>
      <w:r>
        <w:rPr>
          <w:spacing w:val="40"/>
        </w:rPr>
        <w:t xml:space="preserve"> </w:t>
      </w:r>
      <w:r>
        <w:t>work</w:t>
      </w:r>
      <w:r>
        <w:rPr>
          <w:spacing w:val="40"/>
        </w:rPr>
        <w:t xml:space="preserve"> </w:t>
      </w:r>
      <w:r>
        <w:t>on</w:t>
      </w:r>
      <w:r>
        <w:rPr>
          <w:spacing w:val="40"/>
        </w:rPr>
        <w:t xml:space="preserve"> </w:t>
      </w:r>
      <w:r>
        <w:t>statistical</w:t>
      </w:r>
      <w:r>
        <w:rPr>
          <w:spacing w:val="40"/>
        </w:rPr>
        <w:t xml:space="preserve"> </w:t>
      </w:r>
      <w:r>
        <w:t>methods for</w:t>
      </w:r>
      <w:r>
        <w:rPr>
          <w:spacing w:val="40"/>
        </w:rPr>
        <w:t xml:space="preserve"> </w:t>
      </w:r>
      <w:r>
        <w:t>automatic</w:t>
      </w:r>
      <w:r>
        <w:rPr>
          <w:spacing w:val="40"/>
        </w:rPr>
        <w:t xml:space="preserve"> </w:t>
      </w:r>
      <w:r>
        <w:t>summarization</w:t>
      </w:r>
      <w:r>
        <w:rPr>
          <w:spacing w:val="40"/>
        </w:rPr>
        <w:t xml:space="preserve"> </w:t>
      </w:r>
      <w:r>
        <w:t>paved</w:t>
      </w:r>
      <w:r>
        <w:rPr>
          <w:spacing w:val="40"/>
        </w:rPr>
        <w:t xml:space="preserve"> </w:t>
      </w:r>
      <w:r>
        <w:t>the</w:t>
      </w:r>
      <w:r>
        <w:rPr>
          <w:spacing w:val="40"/>
        </w:rPr>
        <w:t xml:space="preserve"> </w:t>
      </w:r>
      <w:r>
        <w:t>way</w:t>
      </w:r>
      <w:r>
        <w:rPr>
          <w:spacing w:val="40"/>
        </w:rPr>
        <w:t xml:space="preserve"> </w:t>
      </w:r>
      <w:r>
        <w:t>for</w:t>
      </w:r>
      <w:r>
        <w:rPr>
          <w:spacing w:val="40"/>
        </w:rPr>
        <w:t xml:space="preserve"> </w:t>
      </w:r>
      <w:r>
        <w:t>more</w:t>
      </w:r>
      <w:r>
        <w:rPr>
          <w:spacing w:val="40"/>
        </w:rPr>
        <w:t xml:space="preserve"> </w:t>
      </w:r>
      <w:r>
        <w:t>ad-vanced</w:t>
      </w:r>
      <w:r>
        <w:rPr>
          <w:spacing w:val="-7"/>
        </w:rPr>
        <w:t xml:space="preserve"> </w:t>
      </w:r>
      <w:r>
        <w:t>methods,</w:t>
      </w:r>
      <w:r>
        <w:rPr>
          <w:spacing w:val="-7"/>
        </w:rPr>
        <w:t xml:space="preserve"> </w:t>
      </w:r>
      <w:r>
        <w:t>leading</w:t>
      </w:r>
      <w:r>
        <w:rPr>
          <w:spacing w:val="-7"/>
        </w:rPr>
        <w:t xml:space="preserve"> </w:t>
      </w:r>
      <w:r>
        <w:t>to</w:t>
      </w:r>
      <w:r>
        <w:rPr>
          <w:spacing w:val="-7"/>
        </w:rPr>
        <w:t xml:space="preserve"> </w:t>
      </w:r>
      <w:r>
        <w:t>the</w:t>
      </w:r>
      <w:r>
        <w:rPr>
          <w:spacing w:val="-7"/>
        </w:rPr>
        <w:t xml:space="preserve"> </w:t>
      </w:r>
      <w:r>
        <w:t>use</w:t>
      </w:r>
      <w:r>
        <w:rPr>
          <w:spacing w:val="-7"/>
        </w:rPr>
        <w:t xml:space="preserve"> </w:t>
      </w:r>
      <w:r>
        <w:t>of</w:t>
      </w:r>
      <w:r>
        <w:rPr>
          <w:spacing w:val="-7"/>
        </w:rPr>
        <w:t xml:space="preserve"> </w:t>
      </w:r>
      <w:r>
        <w:t>semantic</w:t>
      </w:r>
      <w:r>
        <w:rPr>
          <w:spacing w:val="-7"/>
        </w:rPr>
        <w:t xml:space="preserve"> </w:t>
      </w:r>
      <w:r>
        <w:t>representations through</w:t>
      </w:r>
      <w:r>
        <w:rPr>
          <w:spacing w:val="21"/>
        </w:rPr>
        <w:t xml:space="preserve"> </w:t>
      </w:r>
      <w:r>
        <w:t>Word2Vec</w:t>
      </w:r>
      <w:r>
        <w:rPr>
          <w:spacing w:val="21"/>
        </w:rPr>
        <w:t xml:space="preserve"> </w:t>
      </w:r>
      <w:r>
        <w:t>by</w:t>
      </w:r>
      <w:r>
        <w:rPr>
          <w:spacing w:val="21"/>
        </w:rPr>
        <w:t xml:space="preserve"> </w:t>
      </w:r>
      <w:r>
        <w:t>Mikolov</w:t>
      </w:r>
      <w:r>
        <w:rPr>
          <w:spacing w:val="21"/>
        </w:rPr>
        <w:t xml:space="preserve"> </w:t>
      </w:r>
      <w:r>
        <w:t>et</w:t>
      </w:r>
      <w:r>
        <w:rPr>
          <w:spacing w:val="21"/>
        </w:rPr>
        <w:t xml:space="preserve"> </w:t>
      </w:r>
      <w:r>
        <w:t>al.</w:t>
      </w:r>
      <w:r>
        <w:rPr>
          <w:spacing w:val="21"/>
        </w:rPr>
        <w:t xml:space="preserve"> </w:t>
      </w:r>
      <w:r>
        <w:t>By</w:t>
      </w:r>
      <w:r>
        <w:rPr>
          <w:spacing w:val="21"/>
        </w:rPr>
        <w:t xml:space="preserve"> </w:t>
      </w:r>
      <w:r>
        <w:t>providing</w:t>
      </w:r>
      <w:r>
        <w:rPr>
          <w:spacing w:val="21"/>
        </w:rPr>
        <w:t xml:space="preserve"> </w:t>
      </w:r>
      <w:r>
        <w:t>a</w:t>
      </w:r>
      <w:r>
        <w:rPr>
          <w:spacing w:val="21"/>
        </w:rPr>
        <w:t xml:space="preserve"> </w:t>
      </w:r>
      <w:r>
        <w:t>means for</w:t>
      </w:r>
      <w:r>
        <w:rPr>
          <w:spacing w:val="22"/>
        </w:rPr>
        <w:t xml:space="preserve"> </w:t>
      </w:r>
      <w:r>
        <w:t>efficiently</w:t>
      </w:r>
      <w:r>
        <w:rPr>
          <w:spacing w:val="22"/>
        </w:rPr>
        <w:t xml:space="preserve"> </w:t>
      </w:r>
      <w:r>
        <w:t>calculating</w:t>
      </w:r>
      <w:r>
        <w:rPr>
          <w:spacing w:val="22"/>
        </w:rPr>
        <w:t xml:space="preserve"> </w:t>
      </w:r>
      <w:r>
        <w:t>the</w:t>
      </w:r>
      <w:r>
        <w:rPr>
          <w:spacing w:val="22"/>
        </w:rPr>
        <w:t xml:space="preserve"> </w:t>
      </w:r>
      <w:r>
        <w:t>similarities</w:t>
      </w:r>
      <w:r>
        <w:rPr>
          <w:spacing w:val="22"/>
        </w:rPr>
        <w:t xml:space="preserve"> </w:t>
      </w:r>
      <w:r>
        <w:t>between</w:t>
      </w:r>
      <w:r>
        <w:rPr>
          <w:spacing w:val="22"/>
        </w:rPr>
        <w:t xml:space="preserve"> </w:t>
      </w:r>
      <w:r>
        <w:t>sentences, the use of embeddings enhances both the quality of extractive summaries and the ability to perform automatic text analysis. Machine learning techniques such as Na¨ıve Bayes, Support Vector</w:t>
      </w:r>
      <w:r>
        <w:rPr>
          <w:spacing w:val="19"/>
        </w:rPr>
        <w:t xml:space="preserve"> </w:t>
      </w:r>
      <w:r>
        <w:t>Machines</w:t>
      </w:r>
      <w:r>
        <w:rPr>
          <w:spacing w:val="19"/>
        </w:rPr>
        <w:t xml:space="preserve"> </w:t>
      </w:r>
      <w:r>
        <w:t>and</w:t>
      </w:r>
      <w:r>
        <w:rPr>
          <w:spacing w:val="19"/>
        </w:rPr>
        <w:t xml:space="preserve"> </w:t>
      </w:r>
      <w:r>
        <w:t>Logistic</w:t>
      </w:r>
      <w:r>
        <w:rPr>
          <w:spacing w:val="19"/>
        </w:rPr>
        <w:t xml:space="preserve"> </w:t>
      </w:r>
      <w:r>
        <w:t>Regression</w:t>
      </w:r>
      <w:r>
        <w:rPr>
          <w:spacing w:val="19"/>
        </w:rPr>
        <w:t xml:space="preserve"> </w:t>
      </w:r>
      <w:r>
        <w:t>are</w:t>
      </w:r>
      <w:r>
        <w:rPr>
          <w:spacing w:val="19"/>
        </w:rPr>
        <w:t xml:space="preserve"> </w:t>
      </w:r>
      <w:r>
        <w:t>common</w:t>
      </w:r>
      <w:r>
        <w:rPr>
          <w:spacing w:val="19"/>
        </w:rPr>
        <w:t xml:space="preserve"> </w:t>
      </w:r>
      <w:r>
        <w:t>tech-niques</w:t>
      </w:r>
      <w:r>
        <w:rPr>
          <w:spacing w:val="-7"/>
        </w:rPr>
        <w:t xml:space="preserve"> </w:t>
      </w:r>
      <w:r>
        <w:t>used</w:t>
      </w:r>
      <w:r>
        <w:rPr>
          <w:spacing w:val="-7"/>
        </w:rPr>
        <w:t xml:space="preserve"> </w:t>
      </w:r>
      <w:r>
        <w:t>for</w:t>
      </w:r>
      <w:r>
        <w:rPr>
          <w:spacing w:val="-7"/>
        </w:rPr>
        <w:t xml:space="preserve"> </w:t>
      </w:r>
      <w:r>
        <w:t>performing</w:t>
      </w:r>
      <w:r>
        <w:rPr>
          <w:spacing w:val="-7"/>
        </w:rPr>
        <w:t xml:space="preserve"> </w:t>
      </w:r>
      <w:r>
        <w:t>sentiment</w:t>
      </w:r>
      <w:r>
        <w:rPr>
          <w:spacing w:val="-7"/>
        </w:rPr>
        <w:t xml:space="preserve"> </w:t>
      </w:r>
      <w:r>
        <w:t>analysis</w:t>
      </w:r>
      <w:r>
        <w:rPr>
          <w:spacing w:val="-7"/>
        </w:rPr>
        <w:t xml:space="preserve"> </w:t>
      </w:r>
      <w:r>
        <w:t>and</w:t>
      </w:r>
      <w:r>
        <w:rPr>
          <w:spacing w:val="-7"/>
        </w:rPr>
        <w:t xml:space="preserve"> </w:t>
      </w:r>
      <w:r>
        <w:t>have</w:t>
      </w:r>
      <w:r>
        <w:rPr>
          <w:spacing w:val="-7"/>
        </w:rPr>
        <w:t xml:space="preserve"> </w:t>
      </w:r>
      <w:r>
        <w:t>shown great</w:t>
      </w:r>
      <w:r>
        <w:rPr>
          <w:spacing w:val="40"/>
        </w:rPr>
        <w:t xml:space="preserve"> </w:t>
      </w:r>
      <w:r>
        <w:t>success</w:t>
      </w:r>
      <w:r>
        <w:rPr>
          <w:spacing w:val="40"/>
        </w:rPr>
        <w:t xml:space="preserve"> </w:t>
      </w:r>
      <w:r>
        <w:t>when</w:t>
      </w:r>
      <w:r>
        <w:rPr>
          <w:spacing w:val="40"/>
        </w:rPr>
        <w:t xml:space="preserve"> </w:t>
      </w:r>
      <w:r>
        <w:t>applied</w:t>
      </w:r>
      <w:r>
        <w:rPr>
          <w:spacing w:val="40"/>
        </w:rPr>
        <w:t xml:space="preserve"> </w:t>
      </w:r>
      <w:r>
        <w:t>to</w:t>
      </w:r>
      <w:r>
        <w:rPr>
          <w:spacing w:val="40"/>
        </w:rPr>
        <w:t xml:space="preserve"> </w:t>
      </w:r>
      <w:r>
        <w:t>text</w:t>
      </w:r>
      <w:r>
        <w:rPr>
          <w:spacing w:val="40"/>
        </w:rPr>
        <w:t xml:space="preserve"> </w:t>
      </w:r>
      <w:r>
        <w:t>classification</w:t>
      </w:r>
      <w:r>
        <w:rPr>
          <w:spacing w:val="40"/>
        </w:rPr>
        <w:t xml:space="preserve"> </w:t>
      </w:r>
      <w:r>
        <w:t>problems. The</w:t>
      </w:r>
      <w:r>
        <w:rPr>
          <w:spacing w:val="40"/>
        </w:rPr>
        <w:t xml:space="preserve"> </w:t>
      </w:r>
      <w:r>
        <w:t>most</w:t>
      </w:r>
      <w:r>
        <w:rPr>
          <w:spacing w:val="40"/>
        </w:rPr>
        <w:t xml:space="preserve"> </w:t>
      </w:r>
      <w:r>
        <w:t>significant</w:t>
      </w:r>
      <w:r>
        <w:rPr>
          <w:spacing w:val="40"/>
        </w:rPr>
        <w:t xml:space="preserve"> </w:t>
      </w:r>
      <w:r>
        <w:t>advances</w:t>
      </w:r>
      <w:r>
        <w:rPr>
          <w:spacing w:val="40"/>
        </w:rPr>
        <w:t xml:space="preserve"> </w:t>
      </w:r>
      <w:r>
        <w:t>in</w:t>
      </w:r>
      <w:r>
        <w:rPr>
          <w:spacing w:val="40"/>
        </w:rPr>
        <w:t xml:space="preserve"> </w:t>
      </w:r>
      <w:r>
        <w:t>language</w:t>
      </w:r>
      <w:r>
        <w:rPr>
          <w:spacing w:val="40"/>
        </w:rPr>
        <w:t xml:space="preserve"> </w:t>
      </w:r>
      <w:r>
        <w:t>understanding have</w:t>
      </w:r>
      <w:r>
        <w:rPr>
          <w:spacing w:val="40"/>
        </w:rPr>
        <w:t xml:space="preserve"> </w:t>
      </w:r>
      <w:r>
        <w:t>come</w:t>
      </w:r>
      <w:r>
        <w:rPr>
          <w:spacing w:val="40"/>
        </w:rPr>
        <w:t xml:space="preserve"> </w:t>
      </w:r>
      <w:r>
        <w:t>through</w:t>
      </w:r>
      <w:r>
        <w:rPr>
          <w:spacing w:val="40"/>
        </w:rPr>
        <w:t xml:space="preserve"> </w:t>
      </w:r>
      <w:r>
        <w:t>the</w:t>
      </w:r>
      <w:r>
        <w:rPr>
          <w:spacing w:val="40"/>
        </w:rPr>
        <w:t xml:space="preserve"> </w:t>
      </w:r>
      <w:r>
        <w:t>development</w:t>
      </w:r>
      <w:r>
        <w:rPr>
          <w:spacing w:val="40"/>
        </w:rPr>
        <w:t xml:space="preserve"> </w:t>
      </w:r>
      <w:r>
        <w:t>of</w:t>
      </w:r>
      <w:r>
        <w:rPr>
          <w:spacing w:val="40"/>
        </w:rPr>
        <w:t xml:space="preserve"> </w:t>
      </w:r>
      <w:r>
        <w:t>deep</w:t>
      </w:r>
      <w:r>
        <w:rPr>
          <w:spacing w:val="40"/>
        </w:rPr>
        <w:t xml:space="preserve"> </w:t>
      </w:r>
      <w:r>
        <w:t>learning</w:t>
      </w:r>
      <w:r>
        <w:rPr>
          <w:spacing w:val="40"/>
        </w:rPr>
        <w:t xml:space="preserve"> </w:t>
      </w:r>
      <w:r>
        <w:t>and transformer-based</w:t>
      </w:r>
      <w:r>
        <w:rPr>
          <w:spacing w:val="40"/>
        </w:rPr>
        <w:t xml:space="preserve"> </w:t>
      </w:r>
      <w:r>
        <w:t>models</w:t>
      </w:r>
      <w:r>
        <w:rPr>
          <w:spacing w:val="40"/>
        </w:rPr>
        <w:t xml:space="preserve"> </w:t>
      </w:r>
      <w:r>
        <w:t>such</w:t>
      </w:r>
      <w:r>
        <w:rPr>
          <w:spacing w:val="40"/>
        </w:rPr>
        <w:t xml:space="preserve"> </w:t>
      </w:r>
      <w:r>
        <w:t>as</w:t>
      </w:r>
      <w:r>
        <w:rPr>
          <w:spacing w:val="40"/>
        </w:rPr>
        <w:t xml:space="preserve"> </w:t>
      </w:r>
      <w:r>
        <w:t>BERT,</w:t>
      </w:r>
      <w:r>
        <w:rPr>
          <w:spacing w:val="40"/>
        </w:rPr>
        <w:t xml:space="preserve"> </w:t>
      </w:r>
      <w:r>
        <w:t>which</w:t>
      </w:r>
      <w:r>
        <w:rPr>
          <w:spacing w:val="40"/>
        </w:rPr>
        <w:t xml:space="preserve"> </w:t>
      </w:r>
      <w:r>
        <w:t>represent state-of-the-art</w:t>
      </w:r>
      <w:r>
        <w:rPr>
          <w:spacing w:val="46"/>
        </w:rPr>
        <w:t xml:space="preserve"> </w:t>
      </w:r>
      <w:r>
        <w:t>performance</w:t>
      </w:r>
      <w:r>
        <w:rPr>
          <w:spacing w:val="47"/>
        </w:rPr>
        <w:t xml:space="preserve"> </w:t>
      </w:r>
      <w:r>
        <w:t>but</w:t>
      </w:r>
      <w:r>
        <w:rPr>
          <w:spacing w:val="47"/>
        </w:rPr>
        <w:t xml:space="preserve"> </w:t>
      </w:r>
      <w:r>
        <w:t>have</w:t>
      </w:r>
      <w:r>
        <w:rPr>
          <w:spacing w:val="46"/>
        </w:rPr>
        <w:t xml:space="preserve"> </w:t>
      </w:r>
      <w:r>
        <w:t>a</w:t>
      </w:r>
      <w:r>
        <w:rPr>
          <w:spacing w:val="47"/>
        </w:rPr>
        <w:t xml:space="preserve"> </w:t>
      </w:r>
      <w:r>
        <w:t>high</w:t>
      </w:r>
      <w:r>
        <w:rPr>
          <w:spacing w:val="47"/>
        </w:rPr>
        <w:t xml:space="preserve"> </w:t>
      </w:r>
      <w:r>
        <w:rPr>
          <w:spacing w:val="-2"/>
        </w:rPr>
        <w:t>computational</w:t>
      </w:r>
    </w:p>
    <w:p w14:paraId="3D808705" w14:textId="77777777" w:rsidR="00020FBF" w:rsidRDefault="00000000">
      <w:pPr>
        <w:pStyle w:val="BodyText"/>
        <w:ind w:left="199"/>
      </w:pPr>
      <w:r>
        <w:rPr>
          <w:spacing w:val="-2"/>
        </w:rPr>
        <w:t>cost.</w:t>
      </w:r>
    </w:p>
    <w:p w14:paraId="06C8911A" w14:textId="77777777" w:rsidR="00020FBF" w:rsidRDefault="00000000">
      <w:pPr>
        <w:pStyle w:val="BodyText"/>
        <w:spacing w:before="11" w:line="249" w:lineRule="auto"/>
        <w:ind w:left="199" w:firstLine="199"/>
      </w:pPr>
      <w:r>
        <w:t>Further</w:t>
      </w:r>
      <w:r>
        <w:rPr>
          <w:spacing w:val="38"/>
        </w:rPr>
        <w:t xml:space="preserve"> </w:t>
      </w:r>
      <w:r>
        <w:t>research</w:t>
      </w:r>
      <w:r>
        <w:rPr>
          <w:spacing w:val="38"/>
        </w:rPr>
        <w:t xml:space="preserve"> </w:t>
      </w:r>
      <w:r>
        <w:t>into</w:t>
      </w:r>
      <w:r>
        <w:rPr>
          <w:spacing w:val="38"/>
        </w:rPr>
        <w:t xml:space="preserve"> </w:t>
      </w:r>
      <w:r>
        <w:t>business</w:t>
      </w:r>
      <w:r>
        <w:rPr>
          <w:spacing w:val="38"/>
        </w:rPr>
        <w:t xml:space="preserve"> </w:t>
      </w:r>
      <w:r>
        <w:t>intelligence</w:t>
      </w:r>
      <w:r>
        <w:rPr>
          <w:spacing w:val="38"/>
        </w:rPr>
        <w:t xml:space="preserve"> </w:t>
      </w:r>
      <w:r>
        <w:t>and</w:t>
      </w:r>
      <w:r>
        <w:rPr>
          <w:spacing w:val="38"/>
        </w:rPr>
        <w:t xml:space="preserve"> </w:t>
      </w:r>
      <w:r>
        <w:t>automatic speech</w:t>
      </w:r>
      <w:r>
        <w:rPr>
          <w:spacing w:val="8"/>
        </w:rPr>
        <w:t xml:space="preserve"> </w:t>
      </w:r>
      <w:r>
        <w:t>recognition</w:t>
      </w:r>
      <w:r>
        <w:rPr>
          <w:spacing w:val="9"/>
        </w:rPr>
        <w:t xml:space="preserve"> </w:t>
      </w:r>
      <w:r>
        <w:t>(ASR)</w:t>
      </w:r>
      <w:r>
        <w:rPr>
          <w:spacing w:val="9"/>
        </w:rPr>
        <w:t xml:space="preserve"> </w:t>
      </w:r>
      <w:r>
        <w:t>has</w:t>
      </w:r>
      <w:r>
        <w:rPr>
          <w:spacing w:val="10"/>
        </w:rPr>
        <w:t xml:space="preserve"> </w:t>
      </w:r>
      <w:r>
        <w:t>established</w:t>
      </w:r>
      <w:r>
        <w:rPr>
          <w:spacing w:val="9"/>
        </w:rPr>
        <w:t xml:space="preserve"> </w:t>
      </w:r>
      <w:r>
        <w:t>that</w:t>
      </w:r>
      <w:r>
        <w:rPr>
          <w:spacing w:val="9"/>
        </w:rPr>
        <w:t xml:space="preserve"> </w:t>
      </w:r>
      <w:r>
        <w:t>there</w:t>
      </w:r>
      <w:r>
        <w:rPr>
          <w:spacing w:val="9"/>
        </w:rPr>
        <w:t xml:space="preserve"> </w:t>
      </w:r>
      <w:r>
        <w:t>are</w:t>
      </w:r>
      <w:r>
        <w:rPr>
          <w:spacing w:val="9"/>
        </w:rPr>
        <w:t xml:space="preserve"> </w:t>
      </w:r>
      <w:r>
        <w:rPr>
          <w:spacing w:val="-4"/>
        </w:rPr>
        <w:t>many</w:t>
      </w:r>
    </w:p>
    <w:p w14:paraId="57735475" w14:textId="77777777" w:rsidR="00020FBF" w:rsidRDefault="00020FBF">
      <w:pPr>
        <w:pStyle w:val="BodyText"/>
        <w:spacing w:line="249" w:lineRule="auto"/>
        <w:sectPr w:rsidR="00020FBF">
          <w:pgSz w:w="12240" w:h="15840"/>
          <w:pgMar w:top="920" w:right="720" w:bottom="280" w:left="720" w:header="720" w:footer="720" w:gutter="0"/>
          <w:cols w:num="2" w:space="720" w:equalWidth="0">
            <w:col w:w="5281" w:space="40"/>
            <w:col w:w="5479"/>
          </w:cols>
        </w:sectPr>
      </w:pPr>
    </w:p>
    <w:p w14:paraId="7E7BE750" w14:textId="77777777" w:rsidR="00020FBF" w:rsidRDefault="00000000">
      <w:pPr>
        <w:pStyle w:val="BodyText"/>
        <w:spacing w:before="71" w:line="249" w:lineRule="auto"/>
        <w:ind w:left="259" w:right="5517"/>
        <w:jc w:val="both"/>
      </w:pPr>
      <w:r>
        <w:lastRenderedPageBreak/>
        <w:t>benefits</w:t>
      </w:r>
      <w:r>
        <w:rPr>
          <w:spacing w:val="40"/>
        </w:rPr>
        <w:t xml:space="preserve"> </w:t>
      </w:r>
      <w:r>
        <w:t>to</w:t>
      </w:r>
      <w:r>
        <w:rPr>
          <w:spacing w:val="40"/>
        </w:rPr>
        <w:t xml:space="preserve"> </w:t>
      </w:r>
      <w:r>
        <w:t>using</w:t>
      </w:r>
      <w:r>
        <w:rPr>
          <w:spacing w:val="40"/>
        </w:rPr>
        <w:t xml:space="preserve"> </w:t>
      </w:r>
      <w:r>
        <w:t>automated</w:t>
      </w:r>
      <w:r>
        <w:rPr>
          <w:spacing w:val="40"/>
        </w:rPr>
        <w:t xml:space="preserve"> </w:t>
      </w:r>
      <w:r>
        <w:t>analysis</w:t>
      </w:r>
      <w:r>
        <w:rPr>
          <w:spacing w:val="40"/>
        </w:rPr>
        <w:t xml:space="preserve"> </w:t>
      </w:r>
      <w:r>
        <w:t>for</w:t>
      </w:r>
      <w:r>
        <w:rPr>
          <w:spacing w:val="40"/>
        </w:rPr>
        <w:t xml:space="preserve"> </w:t>
      </w:r>
      <w:r>
        <w:t>large</w:t>
      </w:r>
      <w:r>
        <w:rPr>
          <w:spacing w:val="40"/>
        </w:rPr>
        <w:t xml:space="preserve"> </w:t>
      </w:r>
      <w:r>
        <w:t>amounts</w:t>
      </w:r>
      <w:r>
        <w:rPr>
          <w:spacing w:val="40"/>
        </w:rPr>
        <w:t xml:space="preserve"> </w:t>
      </w:r>
      <w:r>
        <w:t>of text and audio data. TextScope builds upon previous research by providing real-time sentiment analysis through a web browser,</w:t>
      </w:r>
      <w:r>
        <w:rPr>
          <w:spacing w:val="-2"/>
        </w:rPr>
        <w:t xml:space="preserve"> </w:t>
      </w:r>
      <w:r>
        <w:t>and</w:t>
      </w:r>
      <w:r>
        <w:rPr>
          <w:spacing w:val="-2"/>
        </w:rPr>
        <w:t xml:space="preserve"> </w:t>
      </w:r>
      <w:r>
        <w:t>automatic</w:t>
      </w:r>
      <w:r>
        <w:rPr>
          <w:spacing w:val="-2"/>
        </w:rPr>
        <w:t xml:space="preserve"> </w:t>
      </w:r>
      <w:r>
        <w:t>summarisation</w:t>
      </w:r>
      <w:r>
        <w:rPr>
          <w:spacing w:val="-2"/>
        </w:rPr>
        <w:t xml:space="preserve"> </w:t>
      </w:r>
      <w:r>
        <w:t>capabilities</w:t>
      </w:r>
      <w:r>
        <w:rPr>
          <w:spacing w:val="-2"/>
        </w:rPr>
        <w:t xml:space="preserve"> </w:t>
      </w:r>
      <w:r>
        <w:t>for</w:t>
      </w:r>
      <w:r>
        <w:rPr>
          <w:spacing w:val="-2"/>
        </w:rPr>
        <w:t xml:space="preserve"> </w:t>
      </w:r>
      <w:r>
        <w:t xml:space="preserve">lengthy </w:t>
      </w:r>
      <w:r>
        <w:rPr>
          <w:spacing w:val="-2"/>
        </w:rPr>
        <w:t>recordings.</w:t>
      </w:r>
    </w:p>
    <w:p w14:paraId="7265EDF5" w14:textId="77777777" w:rsidR="00020FBF" w:rsidRDefault="00000000">
      <w:pPr>
        <w:pStyle w:val="BodyText"/>
        <w:spacing w:before="134"/>
        <w:ind w:left="2211"/>
      </w:pPr>
      <w:r>
        <w:rPr>
          <w:smallCaps/>
          <w:spacing w:val="-2"/>
        </w:rPr>
        <w:t>References</w:t>
      </w:r>
    </w:p>
    <w:p w14:paraId="4B66C09F" w14:textId="77777777" w:rsidR="00020FBF" w:rsidRDefault="00000000">
      <w:pPr>
        <w:pStyle w:val="ListParagraph"/>
        <w:numPr>
          <w:ilvl w:val="0"/>
          <w:numId w:val="1"/>
        </w:numPr>
        <w:tabs>
          <w:tab w:val="left" w:pos="622"/>
          <w:tab w:val="left" w:pos="624"/>
        </w:tabs>
        <w:spacing w:before="108" w:line="232" w:lineRule="auto"/>
        <w:ind w:right="5517"/>
        <w:jc w:val="both"/>
        <w:rPr>
          <w:sz w:val="16"/>
        </w:rPr>
      </w:pPr>
      <w:r>
        <w:rPr>
          <w:sz w:val="16"/>
        </w:rPr>
        <w:t>T. Endo, “Analysis of conventional feature learning algorithms and</w:t>
      </w:r>
      <w:r>
        <w:rPr>
          <w:spacing w:val="40"/>
          <w:sz w:val="16"/>
        </w:rPr>
        <w:t xml:space="preserve"> </w:t>
      </w:r>
      <w:r>
        <w:rPr>
          <w:sz w:val="16"/>
        </w:rPr>
        <w:t>advanced deep learning models,” Journal of Robotics Spectrum, pp. 1–12, 2023.</w:t>
      </w:r>
    </w:p>
    <w:p w14:paraId="3FF86DE7" w14:textId="77777777" w:rsidR="00020FBF" w:rsidRDefault="00000000">
      <w:pPr>
        <w:pStyle w:val="ListParagraph"/>
        <w:numPr>
          <w:ilvl w:val="0"/>
          <w:numId w:val="1"/>
        </w:numPr>
        <w:tabs>
          <w:tab w:val="left" w:pos="622"/>
          <w:tab w:val="left" w:pos="624"/>
        </w:tabs>
        <w:spacing w:before="3" w:line="232" w:lineRule="auto"/>
        <w:ind w:right="5517"/>
        <w:jc w:val="both"/>
        <w:rPr>
          <w:sz w:val="16"/>
        </w:rPr>
      </w:pPr>
      <w:r>
        <w:rPr>
          <w:sz w:val="16"/>
        </w:rPr>
        <w:t>V. Gupta and G. S. Lehal, “A survey of text summarization extractive</w:t>
      </w:r>
      <w:r>
        <w:rPr>
          <w:spacing w:val="40"/>
          <w:sz w:val="16"/>
        </w:rPr>
        <w:t xml:space="preserve"> </w:t>
      </w:r>
      <w:r>
        <w:rPr>
          <w:sz w:val="16"/>
        </w:rPr>
        <w:t>techniques,”</w:t>
      </w:r>
      <w:r>
        <w:rPr>
          <w:spacing w:val="-8"/>
          <w:sz w:val="16"/>
        </w:rPr>
        <w:t xml:space="preserve"> </w:t>
      </w:r>
      <w:r>
        <w:rPr>
          <w:sz w:val="16"/>
        </w:rPr>
        <w:t>Journal</w:t>
      </w:r>
      <w:r>
        <w:rPr>
          <w:spacing w:val="-8"/>
          <w:sz w:val="16"/>
        </w:rPr>
        <w:t xml:space="preserve"> </w:t>
      </w:r>
      <w:r>
        <w:rPr>
          <w:sz w:val="16"/>
        </w:rPr>
        <w:t>of</w:t>
      </w:r>
      <w:r>
        <w:rPr>
          <w:spacing w:val="-8"/>
          <w:sz w:val="16"/>
        </w:rPr>
        <w:t xml:space="preserve"> </w:t>
      </w:r>
      <w:r>
        <w:rPr>
          <w:sz w:val="16"/>
        </w:rPr>
        <w:t>Emerging</w:t>
      </w:r>
      <w:r>
        <w:rPr>
          <w:spacing w:val="-8"/>
          <w:sz w:val="16"/>
        </w:rPr>
        <w:t xml:space="preserve"> </w:t>
      </w:r>
      <w:r>
        <w:rPr>
          <w:sz w:val="16"/>
        </w:rPr>
        <w:t>Technologies</w:t>
      </w:r>
      <w:r>
        <w:rPr>
          <w:spacing w:val="-8"/>
          <w:sz w:val="16"/>
        </w:rPr>
        <w:t xml:space="preserve"> </w:t>
      </w:r>
      <w:r>
        <w:rPr>
          <w:sz w:val="16"/>
        </w:rPr>
        <w:t>in</w:t>
      </w:r>
      <w:r>
        <w:rPr>
          <w:spacing w:val="-8"/>
          <w:sz w:val="16"/>
        </w:rPr>
        <w:t xml:space="preserve"> </w:t>
      </w:r>
      <w:r>
        <w:rPr>
          <w:sz w:val="16"/>
        </w:rPr>
        <w:t>Web</w:t>
      </w:r>
      <w:r>
        <w:rPr>
          <w:spacing w:val="-8"/>
          <w:sz w:val="16"/>
        </w:rPr>
        <w:t xml:space="preserve"> </w:t>
      </w:r>
      <w:r>
        <w:rPr>
          <w:sz w:val="16"/>
        </w:rPr>
        <w:t>Intelligence,</w:t>
      </w:r>
      <w:r>
        <w:rPr>
          <w:spacing w:val="-8"/>
          <w:sz w:val="16"/>
        </w:rPr>
        <w:t xml:space="preserve"> </w:t>
      </w:r>
      <w:r>
        <w:rPr>
          <w:sz w:val="16"/>
        </w:rPr>
        <w:t>vol.</w:t>
      </w:r>
      <w:r>
        <w:rPr>
          <w:spacing w:val="40"/>
          <w:sz w:val="16"/>
        </w:rPr>
        <w:t xml:space="preserve"> </w:t>
      </w:r>
      <w:r>
        <w:rPr>
          <w:sz w:val="16"/>
        </w:rPr>
        <w:t>2, no. 3, pp. 258–268, 2010.</w:t>
      </w:r>
    </w:p>
    <w:p w14:paraId="389CFE1A" w14:textId="77777777" w:rsidR="00020FBF" w:rsidRDefault="00000000">
      <w:pPr>
        <w:pStyle w:val="ListParagraph"/>
        <w:numPr>
          <w:ilvl w:val="0"/>
          <w:numId w:val="1"/>
        </w:numPr>
        <w:tabs>
          <w:tab w:val="left" w:pos="622"/>
          <w:tab w:val="left" w:pos="624"/>
        </w:tabs>
        <w:spacing w:before="2" w:line="232" w:lineRule="auto"/>
        <w:ind w:right="5517"/>
        <w:jc w:val="both"/>
        <w:rPr>
          <w:sz w:val="16"/>
        </w:rPr>
      </w:pPr>
      <w:r>
        <w:rPr>
          <w:sz w:val="16"/>
        </w:rPr>
        <w:t>S.</w:t>
      </w:r>
      <w:r>
        <w:rPr>
          <w:spacing w:val="-5"/>
          <w:sz w:val="16"/>
        </w:rPr>
        <w:t xml:space="preserve"> </w:t>
      </w:r>
      <w:r>
        <w:rPr>
          <w:sz w:val="16"/>
        </w:rPr>
        <w:t>C.</w:t>
      </w:r>
      <w:r>
        <w:rPr>
          <w:spacing w:val="-5"/>
          <w:sz w:val="16"/>
        </w:rPr>
        <w:t xml:space="preserve"> </w:t>
      </w:r>
      <w:r>
        <w:rPr>
          <w:sz w:val="16"/>
        </w:rPr>
        <w:t>P.,</w:t>
      </w:r>
      <w:r>
        <w:rPr>
          <w:spacing w:val="-5"/>
          <w:sz w:val="16"/>
        </w:rPr>
        <w:t xml:space="preserve"> </w:t>
      </w:r>
      <w:r>
        <w:rPr>
          <w:sz w:val="16"/>
        </w:rPr>
        <w:t>K.</w:t>
      </w:r>
      <w:r>
        <w:rPr>
          <w:spacing w:val="-5"/>
          <w:sz w:val="16"/>
        </w:rPr>
        <w:t xml:space="preserve"> </w:t>
      </w:r>
      <w:r>
        <w:rPr>
          <w:sz w:val="16"/>
        </w:rPr>
        <w:t>Rane,</w:t>
      </w:r>
      <w:r>
        <w:rPr>
          <w:spacing w:val="-5"/>
          <w:sz w:val="16"/>
        </w:rPr>
        <w:t xml:space="preserve"> </w:t>
      </w:r>
      <w:r>
        <w:rPr>
          <w:sz w:val="16"/>
        </w:rPr>
        <w:t>K.</w:t>
      </w:r>
      <w:r>
        <w:rPr>
          <w:spacing w:val="-5"/>
          <w:sz w:val="16"/>
        </w:rPr>
        <w:t xml:space="preserve"> </w:t>
      </w:r>
      <w:r>
        <w:rPr>
          <w:sz w:val="16"/>
        </w:rPr>
        <w:t>Himantha</w:t>
      </w:r>
      <w:r>
        <w:rPr>
          <w:spacing w:val="-5"/>
          <w:sz w:val="16"/>
        </w:rPr>
        <w:t xml:space="preserve"> </w:t>
      </w:r>
      <w:r>
        <w:rPr>
          <w:sz w:val="16"/>
        </w:rPr>
        <w:t>Rao,</w:t>
      </w:r>
      <w:r>
        <w:rPr>
          <w:spacing w:val="-5"/>
          <w:sz w:val="16"/>
        </w:rPr>
        <w:t xml:space="preserve"> </w:t>
      </w:r>
      <w:r>
        <w:rPr>
          <w:sz w:val="16"/>
        </w:rPr>
        <w:t>B.</w:t>
      </w:r>
      <w:r>
        <w:rPr>
          <w:spacing w:val="-5"/>
          <w:sz w:val="16"/>
        </w:rPr>
        <w:t xml:space="preserve"> </w:t>
      </w:r>
      <w:r>
        <w:rPr>
          <w:sz w:val="16"/>
        </w:rPr>
        <w:t>B.</w:t>
      </w:r>
      <w:r>
        <w:rPr>
          <w:spacing w:val="-5"/>
          <w:sz w:val="16"/>
        </w:rPr>
        <w:t xml:space="preserve"> </w:t>
      </w:r>
      <w:r>
        <w:rPr>
          <w:sz w:val="16"/>
        </w:rPr>
        <w:t>B.,</w:t>
      </w:r>
      <w:r>
        <w:rPr>
          <w:spacing w:val="-5"/>
          <w:sz w:val="16"/>
        </w:rPr>
        <w:t xml:space="preserve"> </w:t>
      </w:r>
      <w:r>
        <w:rPr>
          <w:sz w:val="16"/>
        </w:rPr>
        <w:t>P.</w:t>
      </w:r>
      <w:r>
        <w:rPr>
          <w:spacing w:val="-5"/>
          <w:sz w:val="16"/>
        </w:rPr>
        <w:t xml:space="preserve"> </w:t>
      </w:r>
      <w:r>
        <w:rPr>
          <w:sz w:val="16"/>
        </w:rPr>
        <w:t>Agrawal,</w:t>
      </w:r>
      <w:r>
        <w:rPr>
          <w:spacing w:val="-5"/>
          <w:sz w:val="16"/>
        </w:rPr>
        <w:t xml:space="preserve"> </w:t>
      </w:r>
      <w:r>
        <w:rPr>
          <w:sz w:val="16"/>
        </w:rPr>
        <w:t>and</w:t>
      </w:r>
      <w:r>
        <w:rPr>
          <w:spacing w:val="-5"/>
          <w:sz w:val="16"/>
        </w:rPr>
        <w:t xml:space="preserve"> </w:t>
      </w:r>
      <w:r>
        <w:rPr>
          <w:sz w:val="16"/>
        </w:rPr>
        <w:t>N.</w:t>
      </w:r>
      <w:r>
        <w:rPr>
          <w:spacing w:val="-5"/>
          <w:sz w:val="16"/>
        </w:rPr>
        <w:t xml:space="preserve"> </w:t>
      </w:r>
      <w:r>
        <w:rPr>
          <w:sz w:val="16"/>
        </w:rPr>
        <w:t>Rawat,</w:t>
      </w:r>
      <w:r>
        <w:rPr>
          <w:spacing w:val="40"/>
          <w:sz w:val="16"/>
        </w:rPr>
        <w:t xml:space="preserve"> </w:t>
      </w:r>
      <w:r>
        <w:rPr>
          <w:sz w:val="16"/>
        </w:rPr>
        <w:t>“Machine learning and sensor based multi-robot system with voice</w:t>
      </w:r>
      <w:r>
        <w:rPr>
          <w:spacing w:val="40"/>
          <w:sz w:val="16"/>
        </w:rPr>
        <w:t xml:space="preserve"> </w:t>
      </w:r>
      <w:r>
        <w:rPr>
          <w:sz w:val="16"/>
        </w:rPr>
        <w:t>recognition for assisting the visually impaired,” Journal of Machine and</w:t>
      </w:r>
      <w:r>
        <w:rPr>
          <w:spacing w:val="40"/>
          <w:sz w:val="16"/>
        </w:rPr>
        <w:t xml:space="preserve"> </w:t>
      </w:r>
      <w:r>
        <w:rPr>
          <w:sz w:val="16"/>
        </w:rPr>
        <w:t>Computing, pp. 206–215, 2023.</w:t>
      </w:r>
    </w:p>
    <w:p w14:paraId="79CCF459" w14:textId="77777777" w:rsidR="00020FBF" w:rsidRDefault="00000000">
      <w:pPr>
        <w:pStyle w:val="ListParagraph"/>
        <w:numPr>
          <w:ilvl w:val="0"/>
          <w:numId w:val="1"/>
        </w:numPr>
        <w:tabs>
          <w:tab w:val="left" w:pos="622"/>
          <w:tab w:val="left" w:pos="624"/>
        </w:tabs>
        <w:spacing w:before="4" w:line="232" w:lineRule="auto"/>
        <w:ind w:right="5517"/>
        <w:jc w:val="both"/>
        <w:rPr>
          <w:sz w:val="16"/>
        </w:rPr>
      </w:pPr>
      <w:r>
        <w:rPr>
          <w:sz w:val="16"/>
        </w:rPr>
        <w:t>M. Ericsson and T. Persson, “A review of business intelligence and</w:t>
      </w:r>
      <w:r>
        <w:rPr>
          <w:spacing w:val="40"/>
          <w:sz w:val="16"/>
        </w:rPr>
        <w:t xml:space="preserve"> </w:t>
      </w:r>
      <w:r>
        <w:rPr>
          <w:sz w:val="16"/>
        </w:rPr>
        <w:t>analytics in small and medium-sized enterprises,” Journal of Enterprise</w:t>
      </w:r>
      <w:r>
        <w:rPr>
          <w:spacing w:val="40"/>
          <w:sz w:val="16"/>
        </w:rPr>
        <w:t xml:space="preserve"> </w:t>
      </w:r>
      <w:r>
        <w:rPr>
          <w:sz w:val="16"/>
        </w:rPr>
        <w:t>and Business Intelligence, pp. 77–88, 2022.</w:t>
      </w:r>
    </w:p>
    <w:p w14:paraId="46C6F06B" w14:textId="77777777" w:rsidR="00020FBF" w:rsidRDefault="00000000">
      <w:pPr>
        <w:pStyle w:val="ListParagraph"/>
        <w:numPr>
          <w:ilvl w:val="0"/>
          <w:numId w:val="1"/>
        </w:numPr>
        <w:tabs>
          <w:tab w:val="left" w:pos="622"/>
          <w:tab w:val="left" w:pos="624"/>
        </w:tabs>
        <w:spacing w:before="2" w:line="232" w:lineRule="auto"/>
        <w:ind w:right="5517"/>
        <w:jc w:val="both"/>
        <w:rPr>
          <w:sz w:val="16"/>
        </w:rPr>
      </w:pPr>
      <w:r>
        <w:rPr>
          <w:sz w:val="16"/>
        </w:rPr>
        <w:t>H.</w:t>
      </w:r>
      <w:r>
        <w:rPr>
          <w:spacing w:val="-7"/>
          <w:sz w:val="16"/>
        </w:rPr>
        <w:t xml:space="preserve"> </w:t>
      </w:r>
      <w:r>
        <w:rPr>
          <w:sz w:val="16"/>
        </w:rPr>
        <w:t>P.</w:t>
      </w:r>
      <w:r>
        <w:rPr>
          <w:spacing w:val="-7"/>
          <w:sz w:val="16"/>
        </w:rPr>
        <w:t xml:space="preserve"> </w:t>
      </w:r>
      <w:r>
        <w:rPr>
          <w:sz w:val="16"/>
        </w:rPr>
        <w:t>Luhn,</w:t>
      </w:r>
      <w:r>
        <w:rPr>
          <w:spacing w:val="-7"/>
          <w:sz w:val="16"/>
        </w:rPr>
        <w:t xml:space="preserve"> </w:t>
      </w:r>
      <w:r>
        <w:rPr>
          <w:sz w:val="16"/>
        </w:rPr>
        <w:t>“The</w:t>
      </w:r>
      <w:r>
        <w:rPr>
          <w:spacing w:val="-7"/>
          <w:sz w:val="16"/>
        </w:rPr>
        <w:t xml:space="preserve"> </w:t>
      </w:r>
      <w:r>
        <w:rPr>
          <w:sz w:val="16"/>
        </w:rPr>
        <w:t>automatic</w:t>
      </w:r>
      <w:r>
        <w:rPr>
          <w:spacing w:val="-7"/>
          <w:sz w:val="16"/>
        </w:rPr>
        <w:t xml:space="preserve"> </w:t>
      </w:r>
      <w:r>
        <w:rPr>
          <w:sz w:val="16"/>
        </w:rPr>
        <w:t>creation</w:t>
      </w:r>
      <w:r>
        <w:rPr>
          <w:spacing w:val="-7"/>
          <w:sz w:val="16"/>
        </w:rPr>
        <w:t xml:space="preserve"> </w:t>
      </w:r>
      <w:r>
        <w:rPr>
          <w:sz w:val="16"/>
        </w:rPr>
        <w:t>of</w:t>
      </w:r>
      <w:r>
        <w:rPr>
          <w:spacing w:val="-7"/>
          <w:sz w:val="16"/>
        </w:rPr>
        <w:t xml:space="preserve"> </w:t>
      </w:r>
      <w:r>
        <w:rPr>
          <w:sz w:val="16"/>
        </w:rPr>
        <w:t>literature</w:t>
      </w:r>
      <w:r>
        <w:rPr>
          <w:spacing w:val="-7"/>
          <w:sz w:val="16"/>
        </w:rPr>
        <w:t xml:space="preserve"> </w:t>
      </w:r>
      <w:r>
        <w:rPr>
          <w:sz w:val="16"/>
        </w:rPr>
        <w:t>abstracts,”</w:t>
      </w:r>
      <w:r>
        <w:rPr>
          <w:spacing w:val="-7"/>
          <w:sz w:val="16"/>
        </w:rPr>
        <w:t xml:space="preserve"> </w:t>
      </w:r>
      <w:r>
        <w:rPr>
          <w:sz w:val="16"/>
        </w:rPr>
        <w:t>IBM</w:t>
      </w:r>
      <w:r>
        <w:rPr>
          <w:spacing w:val="-7"/>
          <w:sz w:val="16"/>
        </w:rPr>
        <w:t xml:space="preserve"> </w:t>
      </w:r>
      <w:r>
        <w:rPr>
          <w:sz w:val="16"/>
        </w:rPr>
        <w:t>Journal</w:t>
      </w:r>
      <w:r>
        <w:rPr>
          <w:spacing w:val="40"/>
          <w:sz w:val="16"/>
        </w:rPr>
        <w:t xml:space="preserve"> </w:t>
      </w:r>
      <w:r>
        <w:rPr>
          <w:sz w:val="16"/>
        </w:rPr>
        <w:t>of Research and Development, vol. 2, no. 2, pp. 159–165, 1958.</w:t>
      </w:r>
    </w:p>
    <w:p w14:paraId="59021CE6" w14:textId="77777777" w:rsidR="00020FBF" w:rsidRDefault="00000000">
      <w:pPr>
        <w:pStyle w:val="ListParagraph"/>
        <w:numPr>
          <w:ilvl w:val="0"/>
          <w:numId w:val="1"/>
        </w:numPr>
        <w:tabs>
          <w:tab w:val="left" w:pos="622"/>
          <w:tab w:val="left" w:pos="624"/>
        </w:tabs>
        <w:spacing w:before="2" w:line="232" w:lineRule="auto"/>
        <w:ind w:right="5517"/>
        <w:jc w:val="both"/>
        <w:rPr>
          <w:sz w:val="16"/>
        </w:rPr>
      </w:pPr>
      <w:r>
        <w:rPr>
          <w:sz w:val="16"/>
        </w:rPr>
        <w:t>E. H. Hovy and C. Y. Lin, “Automated text summarization and the</w:t>
      </w:r>
      <w:r>
        <w:rPr>
          <w:spacing w:val="40"/>
          <w:sz w:val="16"/>
        </w:rPr>
        <w:t xml:space="preserve"> </w:t>
      </w:r>
      <w:r>
        <w:rPr>
          <w:sz w:val="16"/>
        </w:rPr>
        <w:t>SUMMARIST system,” Proceedings of the 36th Annual Meeting of the</w:t>
      </w:r>
      <w:r>
        <w:rPr>
          <w:spacing w:val="40"/>
          <w:sz w:val="16"/>
        </w:rPr>
        <w:t xml:space="preserve"> </w:t>
      </w:r>
      <w:r>
        <w:rPr>
          <w:sz w:val="16"/>
        </w:rPr>
        <w:t>Association for Computational Linguistics, pp. 197–214, 1998.</w:t>
      </w:r>
    </w:p>
    <w:p w14:paraId="411B9033" w14:textId="77777777" w:rsidR="00020FBF" w:rsidRDefault="00000000">
      <w:pPr>
        <w:pStyle w:val="ListParagraph"/>
        <w:numPr>
          <w:ilvl w:val="0"/>
          <w:numId w:val="1"/>
        </w:numPr>
        <w:tabs>
          <w:tab w:val="left" w:pos="622"/>
          <w:tab w:val="left" w:pos="624"/>
        </w:tabs>
        <w:spacing w:before="3" w:line="232" w:lineRule="auto"/>
        <w:ind w:right="5517"/>
        <w:jc w:val="both"/>
        <w:rPr>
          <w:sz w:val="16"/>
        </w:rPr>
      </w:pPr>
      <w:r>
        <w:rPr>
          <w:sz w:val="16"/>
        </w:rPr>
        <w:t>B. Pang, L. Lee, and S. Vaithyanathan, “Thumbs up? Sentiment clas-sification using machine learning techniques,” Proceedings of the ACL</w:t>
      </w:r>
      <w:r>
        <w:rPr>
          <w:spacing w:val="40"/>
          <w:sz w:val="16"/>
        </w:rPr>
        <w:t xml:space="preserve"> </w:t>
      </w:r>
      <w:r>
        <w:rPr>
          <w:sz w:val="16"/>
        </w:rPr>
        <w:t>Conference on Empirical Methods in NLP, pp. 79–86, 2002.</w:t>
      </w:r>
    </w:p>
    <w:p w14:paraId="5977DCE7" w14:textId="77777777" w:rsidR="00020FBF" w:rsidRDefault="00000000">
      <w:pPr>
        <w:pStyle w:val="ListParagraph"/>
        <w:numPr>
          <w:ilvl w:val="0"/>
          <w:numId w:val="1"/>
        </w:numPr>
        <w:tabs>
          <w:tab w:val="left" w:pos="622"/>
          <w:tab w:val="left" w:pos="624"/>
        </w:tabs>
        <w:spacing w:before="2" w:line="232" w:lineRule="auto"/>
        <w:ind w:right="5517"/>
        <w:jc w:val="both"/>
        <w:rPr>
          <w:sz w:val="16"/>
        </w:rPr>
      </w:pPr>
      <w:r>
        <w:rPr>
          <w:sz w:val="16"/>
        </w:rPr>
        <w:t>T. Mikolov, K. Chen, G. Corrado, and J. Dean, “Efficient estimation of</w:t>
      </w:r>
      <w:r>
        <w:rPr>
          <w:spacing w:val="40"/>
          <w:sz w:val="16"/>
        </w:rPr>
        <w:t xml:space="preserve"> </w:t>
      </w:r>
      <w:r>
        <w:rPr>
          <w:sz w:val="16"/>
        </w:rPr>
        <w:t>word representations in vector space,” arXiv preprint arXiv:1301.3781,</w:t>
      </w:r>
      <w:r>
        <w:rPr>
          <w:spacing w:val="40"/>
          <w:sz w:val="16"/>
        </w:rPr>
        <w:t xml:space="preserve"> </w:t>
      </w:r>
      <w:r>
        <w:rPr>
          <w:spacing w:val="-2"/>
          <w:sz w:val="16"/>
        </w:rPr>
        <w:t>2013.</w:t>
      </w:r>
    </w:p>
    <w:p w14:paraId="666264BB" w14:textId="77777777" w:rsidR="00020FBF" w:rsidRDefault="00000000">
      <w:pPr>
        <w:pStyle w:val="ListParagraph"/>
        <w:numPr>
          <w:ilvl w:val="0"/>
          <w:numId w:val="1"/>
        </w:numPr>
        <w:tabs>
          <w:tab w:val="left" w:pos="622"/>
          <w:tab w:val="left" w:pos="624"/>
        </w:tabs>
        <w:spacing w:before="3" w:line="232" w:lineRule="auto"/>
        <w:ind w:right="5517"/>
        <w:jc w:val="both"/>
        <w:rPr>
          <w:sz w:val="16"/>
        </w:rPr>
      </w:pPr>
      <w:r>
        <w:rPr>
          <w:sz w:val="16"/>
        </w:rPr>
        <w:t>Y.</w:t>
      </w:r>
      <w:r>
        <w:rPr>
          <w:spacing w:val="28"/>
          <w:sz w:val="16"/>
        </w:rPr>
        <w:t xml:space="preserve"> </w:t>
      </w:r>
      <w:r>
        <w:rPr>
          <w:sz w:val="16"/>
        </w:rPr>
        <w:t>Goldberg</w:t>
      </w:r>
      <w:r>
        <w:rPr>
          <w:spacing w:val="28"/>
          <w:sz w:val="16"/>
        </w:rPr>
        <w:t xml:space="preserve"> </w:t>
      </w:r>
      <w:r>
        <w:rPr>
          <w:sz w:val="16"/>
        </w:rPr>
        <w:t>and</w:t>
      </w:r>
      <w:r>
        <w:rPr>
          <w:spacing w:val="28"/>
          <w:sz w:val="16"/>
        </w:rPr>
        <w:t xml:space="preserve"> </w:t>
      </w:r>
      <w:r>
        <w:rPr>
          <w:sz w:val="16"/>
        </w:rPr>
        <w:t>O.</w:t>
      </w:r>
      <w:r>
        <w:rPr>
          <w:spacing w:val="28"/>
          <w:sz w:val="16"/>
        </w:rPr>
        <w:t xml:space="preserve"> </w:t>
      </w:r>
      <w:r>
        <w:rPr>
          <w:sz w:val="16"/>
        </w:rPr>
        <w:t>Levy,</w:t>
      </w:r>
      <w:r>
        <w:rPr>
          <w:spacing w:val="28"/>
          <w:sz w:val="16"/>
        </w:rPr>
        <w:t xml:space="preserve"> </w:t>
      </w:r>
      <w:r>
        <w:rPr>
          <w:sz w:val="16"/>
        </w:rPr>
        <w:t>“Word2Vec</w:t>
      </w:r>
      <w:r>
        <w:rPr>
          <w:spacing w:val="28"/>
          <w:sz w:val="16"/>
        </w:rPr>
        <w:t xml:space="preserve"> </w:t>
      </w:r>
      <w:r>
        <w:rPr>
          <w:sz w:val="16"/>
        </w:rPr>
        <w:t>explained:</w:t>
      </w:r>
      <w:r>
        <w:rPr>
          <w:spacing w:val="28"/>
          <w:sz w:val="16"/>
        </w:rPr>
        <w:t xml:space="preserve"> </w:t>
      </w:r>
      <w:r>
        <w:rPr>
          <w:sz w:val="16"/>
        </w:rPr>
        <w:t>Deriving</w:t>
      </w:r>
      <w:r>
        <w:rPr>
          <w:spacing w:val="28"/>
          <w:sz w:val="16"/>
        </w:rPr>
        <w:t xml:space="preserve"> </w:t>
      </w:r>
      <w:r>
        <w:rPr>
          <w:sz w:val="16"/>
        </w:rPr>
        <w:t>Mikolov</w:t>
      </w:r>
      <w:r>
        <w:rPr>
          <w:spacing w:val="40"/>
          <w:sz w:val="16"/>
        </w:rPr>
        <w:t xml:space="preserve"> </w:t>
      </w:r>
      <w:r>
        <w:rPr>
          <w:sz w:val="16"/>
        </w:rPr>
        <w:t>et al.’s negative-sampling word-embedding method,” arXiv preprint</w:t>
      </w:r>
      <w:r>
        <w:rPr>
          <w:spacing w:val="40"/>
          <w:sz w:val="16"/>
        </w:rPr>
        <w:t xml:space="preserve"> </w:t>
      </w:r>
      <w:r>
        <w:rPr>
          <w:sz w:val="16"/>
        </w:rPr>
        <w:t>arXiv:1402.3722, 2014.</w:t>
      </w:r>
    </w:p>
    <w:p w14:paraId="67BF3977" w14:textId="77777777" w:rsidR="00020FBF" w:rsidRDefault="00000000">
      <w:pPr>
        <w:pStyle w:val="ListParagraph"/>
        <w:numPr>
          <w:ilvl w:val="0"/>
          <w:numId w:val="1"/>
        </w:numPr>
        <w:tabs>
          <w:tab w:val="left" w:pos="622"/>
          <w:tab w:val="left" w:pos="624"/>
        </w:tabs>
        <w:spacing w:before="2" w:line="232" w:lineRule="auto"/>
        <w:ind w:right="5517" w:hanging="366"/>
        <w:jc w:val="both"/>
        <w:rPr>
          <w:sz w:val="16"/>
        </w:rPr>
      </w:pPr>
      <w:r>
        <w:rPr>
          <w:sz w:val="16"/>
        </w:rPr>
        <w:t>J.</w:t>
      </w:r>
      <w:r>
        <w:rPr>
          <w:spacing w:val="-6"/>
          <w:sz w:val="16"/>
        </w:rPr>
        <w:t xml:space="preserve"> </w:t>
      </w:r>
      <w:r>
        <w:rPr>
          <w:sz w:val="16"/>
        </w:rPr>
        <w:t>Devlin,</w:t>
      </w:r>
      <w:r>
        <w:rPr>
          <w:spacing w:val="-7"/>
          <w:sz w:val="16"/>
        </w:rPr>
        <w:t xml:space="preserve"> </w:t>
      </w:r>
      <w:r>
        <w:rPr>
          <w:sz w:val="16"/>
        </w:rPr>
        <w:t>M.</w:t>
      </w:r>
      <w:r>
        <w:rPr>
          <w:spacing w:val="-6"/>
          <w:sz w:val="16"/>
        </w:rPr>
        <w:t xml:space="preserve"> </w:t>
      </w:r>
      <w:r>
        <w:rPr>
          <w:sz w:val="16"/>
        </w:rPr>
        <w:t>W.</w:t>
      </w:r>
      <w:r>
        <w:rPr>
          <w:spacing w:val="-6"/>
          <w:sz w:val="16"/>
        </w:rPr>
        <w:t xml:space="preserve"> </w:t>
      </w:r>
      <w:r>
        <w:rPr>
          <w:sz w:val="16"/>
        </w:rPr>
        <w:t>Chang,</w:t>
      </w:r>
      <w:r>
        <w:rPr>
          <w:spacing w:val="-7"/>
          <w:sz w:val="16"/>
        </w:rPr>
        <w:t xml:space="preserve"> </w:t>
      </w:r>
      <w:r>
        <w:rPr>
          <w:sz w:val="16"/>
        </w:rPr>
        <w:t>K.</w:t>
      </w:r>
      <w:r>
        <w:rPr>
          <w:spacing w:val="-6"/>
          <w:sz w:val="16"/>
        </w:rPr>
        <w:t xml:space="preserve"> </w:t>
      </w:r>
      <w:r>
        <w:rPr>
          <w:sz w:val="16"/>
        </w:rPr>
        <w:t>Lee,</w:t>
      </w:r>
      <w:r>
        <w:rPr>
          <w:spacing w:val="-7"/>
          <w:sz w:val="16"/>
        </w:rPr>
        <w:t xml:space="preserve"> </w:t>
      </w:r>
      <w:r>
        <w:rPr>
          <w:sz w:val="16"/>
        </w:rPr>
        <w:t>and</w:t>
      </w:r>
      <w:r>
        <w:rPr>
          <w:spacing w:val="-6"/>
          <w:sz w:val="16"/>
        </w:rPr>
        <w:t xml:space="preserve"> </w:t>
      </w:r>
      <w:r>
        <w:rPr>
          <w:sz w:val="16"/>
        </w:rPr>
        <w:t>K.</w:t>
      </w:r>
      <w:r>
        <w:rPr>
          <w:spacing w:val="-6"/>
          <w:sz w:val="16"/>
        </w:rPr>
        <w:t xml:space="preserve"> </w:t>
      </w:r>
      <w:r>
        <w:rPr>
          <w:sz w:val="16"/>
        </w:rPr>
        <w:t>Toutanova,</w:t>
      </w:r>
      <w:r>
        <w:rPr>
          <w:spacing w:val="-7"/>
          <w:sz w:val="16"/>
        </w:rPr>
        <w:t xml:space="preserve"> </w:t>
      </w:r>
      <w:r>
        <w:rPr>
          <w:sz w:val="16"/>
        </w:rPr>
        <w:t>“BERT:</w:t>
      </w:r>
      <w:r>
        <w:rPr>
          <w:spacing w:val="-6"/>
          <w:sz w:val="16"/>
        </w:rPr>
        <w:t xml:space="preserve"> </w:t>
      </w:r>
      <w:r>
        <w:rPr>
          <w:sz w:val="16"/>
        </w:rPr>
        <w:t>Pre-training</w:t>
      </w:r>
      <w:r>
        <w:rPr>
          <w:spacing w:val="40"/>
          <w:sz w:val="16"/>
        </w:rPr>
        <w:t xml:space="preserve"> </w:t>
      </w:r>
      <w:r>
        <w:rPr>
          <w:sz w:val="16"/>
        </w:rPr>
        <w:t>of deep bidirectional transformers for language understanding,” arXiv</w:t>
      </w:r>
      <w:r>
        <w:rPr>
          <w:spacing w:val="40"/>
          <w:sz w:val="16"/>
        </w:rPr>
        <w:t xml:space="preserve"> </w:t>
      </w:r>
      <w:r>
        <w:rPr>
          <w:sz w:val="16"/>
        </w:rPr>
        <w:t>preprint arXiv:1810.04805, 2018.</w:t>
      </w:r>
    </w:p>
    <w:sectPr w:rsidR="00020FBF">
      <w:pgSz w:w="12240" w:h="15840"/>
      <w:pgMar w:top="92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11618"/>
    <w:multiLevelType w:val="hybridMultilevel"/>
    <w:tmpl w:val="A1AAA696"/>
    <w:lvl w:ilvl="0" w:tplc="38E07B0C">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1B2A6126">
      <w:numFmt w:val="bullet"/>
      <w:lvlText w:val="•"/>
      <w:lvlJc w:val="left"/>
      <w:pPr>
        <w:ind w:left="2526" w:hanging="236"/>
      </w:pPr>
      <w:rPr>
        <w:rFonts w:hint="default"/>
        <w:lang w:val="en-US" w:eastAsia="en-US" w:bidi="ar-SA"/>
      </w:rPr>
    </w:lvl>
    <w:lvl w:ilvl="2" w:tplc="730ABB5A">
      <w:numFmt w:val="bullet"/>
      <w:lvlText w:val="•"/>
      <w:lvlJc w:val="left"/>
      <w:pPr>
        <w:ind w:left="2832" w:hanging="236"/>
      </w:pPr>
      <w:rPr>
        <w:rFonts w:hint="default"/>
        <w:lang w:val="en-US" w:eastAsia="en-US" w:bidi="ar-SA"/>
      </w:rPr>
    </w:lvl>
    <w:lvl w:ilvl="3" w:tplc="DD4079EC">
      <w:numFmt w:val="bullet"/>
      <w:lvlText w:val="•"/>
      <w:lvlJc w:val="left"/>
      <w:pPr>
        <w:ind w:left="3138" w:hanging="236"/>
      </w:pPr>
      <w:rPr>
        <w:rFonts w:hint="default"/>
        <w:lang w:val="en-US" w:eastAsia="en-US" w:bidi="ar-SA"/>
      </w:rPr>
    </w:lvl>
    <w:lvl w:ilvl="4" w:tplc="B2EA62C2">
      <w:numFmt w:val="bullet"/>
      <w:lvlText w:val="•"/>
      <w:lvlJc w:val="left"/>
      <w:pPr>
        <w:ind w:left="3444" w:hanging="236"/>
      </w:pPr>
      <w:rPr>
        <w:rFonts w:hint="default"/>
        <w:lang w:val="en-US" w:eastAsia="en-US" w:bidi="ar-SA"/>
      </w:rPr>
    </w:lvl>
    <w:lvl w:ilvl="5" w:tplc="49CC68FA">
      <w:numFmt w:val="bullet"/>
      <w:lvlText w:val="•"/>
      <w:lvlJc w:val="left"/>
      <w:pPr>
        <w:ind w:left="3750" w:hanging="236"/>
      </w:pPr>
      <w:rPr>
        <w:rFonts w:hint="default"/>
        <w:lang w:val="en-US" w:eastAsia="en-US" w:bidi="ar-SA"/>
      </w:rPr>
    </w:lvl>
    <w:lvl w:ilvl="6" w:tplc="DF681450">
      <w:numFmt w:val="bullet"/>
      <w:lvlText w:val="•"/>
      <w:lvlJc w:val="left"/>
      <w:pPr>
        <w:ind w:left="4056" w:hanging="236"/>
      </w:pPr>
      <w:rPr>
        <w:rFonts w:hint="default"/>
        <w:lang w:val="en-US" w:eastAsia="en-US" w:bidi="ar-SA"/>
      </w:rPr>
    </w:lvl>
    <w:lvl w:ilvl="7" w:tplc="AF887B0E">
      <w:numFmt w:val="bullet"/>
      <w:lvlText w:val="•"/>
      <w:lvlJc w:val="left"/>
      <w:pPr>
        <w:ind w:left="4362" w:hanging="236"/>
      </w:pPr>
      <w:rPr>
        <w:rFonts w:hint="default"/>
        <w:lang w:val="en-US" w:eastAsia="en-US" w:bidi="ar-SA"/>
      </w:rPr>
    </w:lvl>
    <w:lvl w:ilvl="8" w:tplc="5DACF1EE">
      <w:numFmt w:val="bullet"/>
      <w:lvlText w:val="•"/>
      <w:lvlJc w:val="left"/>
      <w:pPr>
        <w:ind w:left="4668" w:hanging="236"/>
      </w:pPr>
      <w:rPr>
        <w:rFonts w:hint="default"/>
        <w:lang w:val="en-US" w:eastAsia="en-US" w:bidi="ar-SA"/>
      </w:rPr>
    </w:lvl>
  </w:abstractNum>
  <w:abstractNum w:abstractNumId="1" w15:restartNumberingAfterBreak="0">
    <w:nsid w:val="2BD257E5"/>
    <w:multiLevelType w:val="hybridMultilevel"/>
    <w:tmpl w:val="81A2B45C"/>
    <w:lvl w:ilvl="0" w:tplc="BA862E52">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76B0D912">
      <w:numFmt w:val="bullet"/>
      <w:lvlText w:val="•"/>
      <w:lvlJc w:val="left"/>
      <w:pPr>
        <w:ind w:left="1014" w:hanging="272"/>
      </w:pPr>
      <w:rPr>
        <w:rFonts w:hint="default"/>
        <w:lang w:val="en-US" w:eastAsia="en-US" w:bidi="ar-SA"/>
      </w:rPr>
    </w:lvl>
    <w:lvl w:ilvl="2" w:tplc="2BB89CE2">
      <w:numFmt w:val="bullet"/>
      <w:lvlText w:val="•"/>
      <w:lvlJc w:val="left"/>
      <w:pPr>
        <w:ind w:left="1488" w:hanging="272"/>
      </w:pPr>
      <w:rPr>
        <w:rFonts w:hint="default"/>
        <w:lang w:val="en-US" w:eastAsia="en-US" w:bidi="ar-SA"/>
      </w:rPr>
    </w:lvl>
    <w:lvl w:ilvl="3" w:tplc="2B78FF26">
      <w:numFmt w:val="bullet"/>
      <w:lvlText w:val="•"/>
      <w:lvlJc w:val="left"/>
      <w:pPr>
        <w:ind w:left="1962" w:hanging="272"/>
      </w:pPr>
      <w:rPr>
        <w:rFonts w:hint="default"/>
        <w:lang w:val="en-US" w:eastAsia="en-US" w:bidi="ar-SA"/>
      </w:rPr>
    </w:lvl>
    <w:lvl w:ilvl="4" w:tplc="D9B23062">
      <w:numFmt w:val="bullet"/>
      <w:lvlText w:val="•"/>
      <w:lvlJc w:val="left"/>
      <w:pPr>
        <w:ind w:left="2436" w:hanging="272"/>
      </w:pPr>
      <w:rPr>
        <w:rFonts w:hint="default"/>
        <w:lang w:val="en-US" w:eastAsia="en-US" w:bidi="ar-SA"/>
      </w:rPr>
    </w:lvl>
    <w:lvl w:ilvl="5" w:tplc="717E8C26">
      <w:numFmt w:val="bullet"/>
      <w:lvlText w:val="•"/>
      <w:lvlJc w:val="left"/>
      <w:pPr>
        <w:ind w:left="2910" w:hanging="272"/>
      </w:pPr>
      <w:rPr>
        <w:rFonts w:hint="default"/>
        <w:lang w:val="en-US" w:eastAsia="en-US" w:bidi="ar-SA"/>
      </w:rPr>
    </w:lvl>
    <w:lvl w:ilvl="6" w:tplc="312CB5C2">
      <w:numFmt w:val="bullet"/>
      <w:lvlText w:val="•"/>
      <w:lvlJc w:val="left"/>
      <w:pPr>
        <w:ind w:left="3384" w:hanging="272"/>
      </w:pPr>
      <w:rPr>
        <w:rFonts w:hint="default"/>
        <w:lang w:val="en-US" w:eastAsia="en-US" w:bidi="ar-SA"/>
      </w:rPr>
    </w:lvl>
    <w:lvl w:ilvl="7" w:tplc="7C0EC3DE">
      <w:numFmt w:val="bullet"/>
      <w:lvlText w:val="•"/>
      <w:lvlJc w:val="left"/>
      <w:pPr>
        <w:ind w:left="3858" w:hanging="272"/>
      </w:pPr>
      <w:rPr>
        <w:rFonts w:hint="default"/>
        <w:lang w:val="en-US" w:eastAsia="en-US" w:bidi="ar-SA"/>
      </w:rPr>
    </w:lvl>
    <w:lvl w:ilvl="8" w:tplc="B188556C">
      <w:numFmt w:val="bullet"/>
      <w:lvlText w:val="•"/>
      <w:lvlJc w:val="left"/>
      <w:pPr>
        <w:ind w:left="4332" w:hanging="272"/>
      </w:pPr>
      <w:rPr>
        <w:rFonts w:hint="default"/>
        <w:lang w:val="en-US" w:eastAsia="en-US" w:bidi="ar-SA"/>
      </w:rPr>
    </w:lvl>
  </w:abstractNum>
  <w:abstractNum w:abstractNumId="2" w15:restartNumberingAfterBreak="0">
    <w:nsid w:val="417447CB"/>
    <w:multiLevelType w:val="hybridMultilevel"/>
    <w:tmpl w:val="FB5A37AA"/>
    <w:lvl w:ilvl="0" w:tplc="F3CC605C">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2430B768">
      <w:numFmt w:val="bullet"/>
      <w:lvlText w:val="•"/>
      <w:lvlJc w:val="left"/>
      <w:pPr>
        <w:ind w:left="979" w:hanging="272"/>
      </w:pPr>
      <w:rPr>
        <w:rFonts w:hint="default"/>
        <w:lang w:val="en-US" w:eastAsia="en-US" w:bidi="ar-SA"/>
      </w:rPr>
    </w:lvl>
    <w:lvl w:ilvl="2" w:tplc="9314D3BA">
      <w:numFmt w:val="bullet"/>
      <w:lvlText w:val="•"/>
      <w:lvlJc w:val="left"/>
      <w:pPr>
        <w:ind w:left="1479" w:hanging="272"/>
      </w:pPr>
      <w:rPr>
        <w:rFonts w:hint="default"/>
        <w:lang w:val="en-US" w:eastAsia="en-US" w:bidi="ar-SA"/>
      </w:rPr>
    </w:lvl>
    <w:lvl w:ilvl="3" w:tplc="0840D2DE">
      <w:numFmt w:val="bullet"/>
      <w:lvlText w:val="•"/>
      <w:lvlJc w:val="left"/>
      <w:pPr>
        <w:ind w:left="1979" w:hanging="272"/>
      </w:pPr>
      <w:rPr>
        <w:rFonts w:hint="default"/>
        <w:lang w:val="en-US" w:eastAsia="en-US" w:bidi="ar-SA"/>
      </w:rPr>
    </w:lvl>
    <w:lvl w:ilvl="4" w:tplc="44E0A54E">
      <w:numFmt w:val="bullet"/>
      <w:lvlText w:val="•"/>
      <w:lvlJc w:val="left"/>
      <w:pPr>
        <w:ind w:left="2479" w:hanging="272"/>
      </w:pPr>
      <w:rPr>
        <w:rFonts w:hint="default"/>
        <w:lang w:val="en-US" w:eastAsia="en-US" w:bidi="ar-SA"/>
      </w:rPr>
    </w:lvl>
    <w:lvl w:ilvl="5" w:tplc="2BB8BD52">
      <w:numFmt w:val="bullet"/>
      <w:lvlText w:val="•"/>
      <w:lvlJc w:val="left"/>
      <w:pPr>
        <w:ind w:left="2979" w:hanging="272"/>
      </w:pPr>
      <w:rPr>
        <w:rFonts w:hint="default"/>
        <w:lang w:val="en-US" w:eastAsia="en-US" w:bidi="ar-SA"/>
      </w:rPr>
    </w:lvl>
    <w:lvl w:ilvl="6" w:tplc="817AAD5E">
      <w:numFmt w:val="bullet"/>
      <w:lvlText w:val="•"/>
      <w:lvlJc w:val="left"/>
      <w:pPr>
        <w:ind w:left="3479" w:hanging="272"/>
      </w:pPr>
      <w:rPr>
        <w:rFonts w:hint="default"/>
        <w:lang w:val="en-US" w:eastAsia="en-US" w:bidi="ar-SA"/>
      </w:rPr>
    </w:lvl>
    <w:lvl w:ilvl="7" w:tplc="6EC86768">
      <w:numFmt w:val="bullet"/>
      <w:lvlText w:val="•"/>
      <w:lvlJc w:val="left"/>
      <w:pPr>
        <w:ind w:left="3979" w:hanging="272"/>
      </w:pPr>
      <w:rPr>
        <w:rFonts w:hint="default"/>
        <w:lang w:val="en-US" w:eastAsia="en-US" w:bidi="ar-SA"/>
      </w:rPr>
    </w:lvl>
    <w:lvl w:ilvl="8" w:tplc="87182408">
      <w:numFmt w:val="bullet"/>
      <w:lvlText w:val="•"/>
      <w:lvlJc w:val="left"/>
      <w:pPr>
        <w:ind w:left="4479" w:hanging="272"/>
      </w:pPr>
      <w:rPr>
        <w:rFonts w:hint="default"/>
        <w:lang w:val="en-US" w:eastAsia="en-US" w:bidi="ar-SA"/>
      </w:rPr>
    </w:lvl>
  </w:abstractNum>
  <w:abstractNum w:abstractNumId="3" w15:restartNumberingAfterBreak="0">
    <w:nsid w:val="41935A4A"/>
    <w:multiLevelType w:val="hybridMultilevel"/>
    <w:tmpl w:val="4D5414BC"/>
    <w:lvl w:ilvl="0" w:tplc="F268027A">
      <w:start w:val="1"/>
      <w:numFmt w:val="decimal"/>
      <w:lvlText w:val="[%1]"/>
      <w:lvlJc w:val="left"/>
      <w:pPr>
        <w:ind w:left="62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631A5EDE">
      <w:numFmt w:val="bullet"/>
      <w:lvlText w:val="•"/>
      <w:lvlJc w:val="left"/>
      <w:pPr>
        <w:ind w:left="1638" w:hanging="286"/>
      </w:pPr>
      <w:rPr>
        <w:rFonts w:hint="default"/>
        <w:lang w:val="en-US" w:eastAsia="en-US" w:bidi="ar-SA"/>
      </w:rPr>
    </w:lvl>
    <w:lvl w:ilvl="2" w:tplc="0338C9F2">
      <w:numFmt w:val="bullet"/>
      <w:lvlText w:val="•"/>
      <w:lvlJc w:val="left"/>
      <w:pPr>
        <w:ind w:left="2656" w:hanging="286"/>
      </w:pPr>
      <w:rPr>
        <w:rFonts w:hint="default"/>
        <w:lang w:val="en-US" w:eastAsia="en-US" w:bidi="ar-SA"/>
      </w:rPr>
    </w:lvl>
    <w:lvl w:ilvl="3" w:tplc="D9789056">
      <w:numFmt w:val="bullet"/>
      <w:lvlText w:val="•"/>
      <w:lvlJc w:val="left"/>
      <w:pPr>
        <w:ind w:left="3674" w:hanging="286"/>
      </w:pPr>
      <w:rPr>
        <w:rFonts w:hint="default"/>
        <w:lang w:val="en-US" w:eastAsia="en-US" w:bidi="ar-SA"/>
      </w:rPr>
    </w:lvl>
    <w:lvl w:ilvl="4" w:tplc="A6BABBA4">
      <w:numFmt w:val="bullet"/>
      <w:lvlText w:val="•"/>
      <w:lvlJc w:val="left"/>
      <w:pPr>
        <w:ind w:left="4692" w:hanging="286"/>
      </w:pPr>
      <w:rPr>
        <w:rFonts w:hint="default"/>
        <w:lang w:val="en-US" w:eastAsia="en-US" w:bidi="ar-SA"/>
      </w:rPr>
    </w:lvl>
    <w:lvl w:ilvl="5" w:tplc="2AE29FF6">
      <w:numFmt w:val="bullet"/>
      <w:lvlText w:val="•"/>
      <w:lvlJc w:val="left"/>
      <w:pPr>
        <w:ind w:left="5710" w:hanging="286"/>
      </w:pPr>
      <w:rPr>
        <w:rFonts w:hint="default"/>
        <w:lang w:val="en-US" w:eastAsia="en-US" w:bidi="ar-SA"/>
      </w:rPr>
    </w:lvl>
    <w:lvl w:ilvl="6" w:tplc="2B2A6A10">
      <w:numFmt w:val="bullet"/>
      <w:lvlText w:val="•"/>
      <w:lvlJc w:val="left"/>
      <w:pPr>
        <w:ind w:left="6728" w:hanging="286"/>
      </w:pPr>
      <w:rPr>
        <w:rFonts w:hint="default"/>
        <w:lang w:val="en-US" w:eastAsia="en-US" w:bidi="ar-SA"/>
      </w:rPr>
    </w:lvl>
    <w:lvl w:ilvl="7" w:tplc="65FE49F6">
      <w:numFmt w:val="bullet"/>
      <w:lvlText w:val="•"/>
      <w:lvlJc w:val="left"/>
      <w:pPr>
        <w:ind w:left="7746" w:hanging="286"/>
      </w:pPr>
      <w:rPr>
        <w:rFonts w:hint="default"/>
        <w:lang w:val="en-US" w:eastAsia="en-US" w:bidi="ar-SA"/>
      </w:rPr>
    </w:lvl>
    <w:lvl w:ilvl="8" w:tplc="E30CDE3C">
      <w:numFmt w:val="bullet"/>
      <w:lvlText w:val="•"/>
      <w:lvlJc w:val="left"/>
      <w:pPr>
        <w:ind w:left="8764" w:hanging="286"/>
      </w:pPr>
      <w:rPr>
        <w:rFonts w:hint="default"/>
        <w:lang w:val="en-US" w:eastAsia="en-US" w:bidi="ar-SA"/>
      </w:rPr>
    </w:lvl>
  </w:abstractNum>
  <w:num w:numId="1" w16cid:durableId="2110422167">
    <w:abstractNumId w:val="3"/>
  </w:num>
  <w:num w:numId="2" w16cid:durableId="68970116">
    <w:abstractNumId w:val="2"/>
  </w:num>
  <w:num w:numId="3" w16cid:durableId="397558827">
    <w:abstractNumId w:val="1"/>
  </w:num>
  <w:num w:numId="4" w16cid:durableId="546332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20FBF"/>
    <w:rsid w:val="00020FBF"/>
    <w:rsid w:val="006232D1"/>
    <w:rsid w:val="00F546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39C95"/>
  <w15:docId w15:val="{B1DED289-D495-4E56-A05C-CCE976A85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6"/>
      <w:ind w:left="2080" w:hanging="1323"/>
    </w:pPr>
    <w:rPr>
      <w:sz w:val="48"/>
      <w:szCs w:val="48"/>
    </w:rPr>
  </w:style>
  <w:style w:type="paragraph" w:styleId="ListParagraph">
    <w:name w:val="List Paragraph"/>
    <w:basedOn w:val="Normal"/>
    <w:uiPriority w:val="1"/>
    <w:qFormat/>
    <w:pPr>
      <w:ind w:left="624" w:hanging="286"/>
      <w:jc w:val="both"/>
    </w:pPr>
  </w:style>
  <w:style w:type="paragraph" w:customStyle="1" w:styleId="TableParagraph">
    <w:name w:val="Table Paragraph"/>
    <w:basedOn w:val="Normal"/>
    <w:uiPriority w:val="1"/>
    <w:qFormat/>
    <w:pPr>
      <w:spacing w:line="157" w:lineRule="exact"/>
      <w:ind w:left="1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3132</Words>
  <Characters>17855</Characters>
  <Application>Microsoft Office Word</Application>
  <DocSecurity>0</DocSecurity>
  <Lines>148</Lines>
  <Paragraphs>41</Paragraphs>
  <ScaleCrop>false</ScaleCrop>
  <Company/>
  <LinksUpToDate>false</LinksUpToDate>
  <CharactersWithSpaces>20946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2026-03-31T13:37:00Z</dcterms:created>
  <dcterms:modified xsi:type="dcterms:W3CDTF">2026-04-01T07:35:00Z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Creator">
    <vt:lpwstr>TeX</vt:lpwstr>
  </property>
  <property fmtid="{D5CDD505-2E9C-101B-9397-08002B2CF9AE}" pid="4" name="LastSaved">
    <vt:filetime>2026-03-31T00:00:00Z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