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CA3A3D" w:rsidRDefault="00F266B3">
      <w:pPr>
        <w:pStyle w:val="Heading3"/>
        <w:keepNext w:val="0"/>
        <w:keepLines w:val="0"/>
        <w:spacing w:before="0" w:after="120"/>
        <w:jc w:val="center"/>
        <w:rPr>
          <w:rFonts w:ascii="Georgia" w:eastAsia="Georgia" w:hAnsi="Georgia" w:cs="Georgia"/>
          <w:b/>
          <w:bCs/>
          <w:color w:val="1B1C1D"/>
          <w:sz w:val="36"/>
          <w:szCs w:val="36"/>
        </w:rPr>
      </w:pPr>
      <w:bookmarkStart w:id="0" w:name="_wxcng7fikga0" w:colFirst="0" w:colLast="0"/>
      <w:bookmarkEnd w:id="0"/>
      <w:r>
        <w:rPr>
          <w:rFonts w:ascii="Georgia" w:eastAsia="Georgia" w:hAnsi="Georgia" w:cs="Georgia"/>
          <w:b/>
          <w:bCs/>
          <w:color w:val="1B1C1D"/>
          <w:sz w:val="36"/>
          <w:szCs w:val="36"/>
        </w:rPr>
        <w:t>The Gospel for the Vulnerable: Biblical Exposition and Practical Ministry in Calabar Prisons and Motherless Baby Homes, Nigeria</w:t>
      </w:r>
    </w:p>
    <w:p w14:paraId="00000002" w14:textId="77777777" w:rsidR="00CA3A3D" w:rsidRDefault="00CA3A3D">
      <w:pPr>
        <w:spacing w:after="240"/>
        <w:rPr>
          <w:color w:val="1B1C1D"/>
          <w:sz w:val="20"/>
          <w:szCs w:val="20"/>
        </w:rPr>
      </w:pPr>
    </w:p>
    <w:p w14:paraId="0000000E"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 w:name="_2jfq629y20o5" w:colFirst="0" w:colLast="0"/>
      <w:bookmarkStart w:id="2" w:name="_axfuyi18b6dv" w:colFirst="0" w:colLast="0"/>
      <w:bookmarkStart w:id="3" w:name="_gxd5zezhmrw9" w:colFirst="0" w:colLast="0"/>
      <w:bookmarkStart w:id="4" w:name="_GoBack"/>
      <w:bookmarkEnd w:id="1"/>
      <w:bookmarkEnd w:id="2"/>
      <w:bookmarkEnd w:id="3"/>
      <w:bookmarkEnd w:id="4"/>
      <w:r>
        <w:rPr>
          <w:rFonts w:ascii="Georgia" w:eastAsia="Georgia" w:hAnsi="Georgia" w:cs="Georgia"/>
          <w:b/>
          <w:bCs/>
          <w:color w:val="1B1C1D"/>
        </w:rPr>
        <w:t>Abstract</w:t>
      </w:r>
    </w:p>
    <w:p w14:paraId="0000000F"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purpose of this Doctor of Ministry project was to share the Bible, mainly using the King James Version, as well as other material goods, with prisoners in Calabar Prisons. It was also meant to minister to children in Motherless Baby Homes in Calabar, C</w:t>
      </w:r>
      <w:r>
        <w:rPr>
          <w:rFonts w:ascii="Georgia" w:eastAsia="Georgia" w:hAnsi="Georgia" w:cs="Georgia"/>
          <w:color w:val="1B1C1D"/>
          <w:sz w:val="28"/>
          <w:szCs w:val="28"/>
        </w:rPr>
        <w:t>ross River State, Nigeria. Originally, I wanted to do this in a Georgia prison, but things didn't work out, so I switched locations. This paper explains how I spent over nine months using a Bible-based Ministry model with two focuses. It shows how I planne</w:t>
      </w:r>
      <w:r>
        <w:rPr>
          <w:rFonts w:ascii="Georgia" w:eastAsia="Georgia" w:hAnsi="Georgia" w:cs="Georgia"/>
          <w:color w:val="1B1C1D"/>
          <w:sz w:val="28"/>
          <w:szCs w:val="28"/>
        </w:rPr>
        <w:t>d, carried out, and handled this project. It also shows my personal management skills, and equally looks at spiritual outcomes and real-life results. With theology based on the ideas of Imago Dei, redemption, and the Church's mission, the project's results</w:t>
      </w:r>
      <w:r>
        <w:rPr>
          <w:rFonts w:ascii="Georgia" w:eastAsia="Georgia" w:hAnsi="Georgia" w:cs="Georgia"/>
          <w:color w:val="1B1C1D"/>
          <w:sz w:val="28"/>
          <w:szCs w:val="28"/>
        </w:rPr>
        <w:t xml:space="preserve"> prove that regularly teaching the Bible to the vulnerable and showing compassion can cause real spiritual change. In the end, this thesis presents a way for Christians to help those in need, adding to what we know about practical theology, by showing how </w:t>
      </w:r>
      <w:r>
        <w:rPr>
          <w:rFonts w:ascii="Georgia" w:eastAsia="Georgia" w:hAnsi="Georgia" w:cs="Georgia"/>
          <w:color w:val="1B1C1D"/>
          <w:sz w:val="28"/>
          <w:szCs w:val="28"/>
        </w:rPr>
        <w:t>the Gospel can transform lives.</w:t>
      </w:r>
    </w:p>
    <w:p w14:paraId="00000010" w14:textId="77777777" w:rsidR="00CA3A3D" w:rsidRDefault="00CA3A3D">
      <w:pPr>
        <w:spacing w:after="240" w:line="480" w:lineRule="auto"/>
        <w:rPr>
          <w:rFonts w:ascii="Georgia" w:eastAsia="Georgia" w:hAnsi="Georgia" w:cs="Georgia"/>
          <w:color w:val="1B1C1D"/>
          <w:sz w:val="28"/>
          <w:szCs w:val="28"/>
        </w:rPr>
      </w:pPr>
    </w:p>
    <w:p w14:paraId="00000011" w14:textId="77777777" w:rsidR="00CA3A3D" w:rsidRDefault="00CA3A3D">
      <w:pPr>
        <w:spacing w:after="240" w:line="480" w:lineRule="auto"/>
        <w:rPr>
          <w:rFonts w:ascii="Georgia" w:eastAsia="Georgia" w:hAnsi="Georgia" w:cs="Georgia"/>
          <w:color w:val="1B1C1D"/>
          <w:sz w:val="28"/>
          <w:szCs w:val="28"/>
        </w:rPr>
      </w:pPr>
    </w:p>
    <w:p w14:paraId="00000012" w14:textId="77777777" w:rsidR="00CA3A3D" w:rsidRDefault="00CA3A3D">
      <w:pPr>
        <w:pStyle w:val="Heading3"/>
        <w:keepNext w:val="0"/>
        <w:keepLines w:val="0"/>
        <w:spacing w:before="0" w:after="120" w:line="480" w:lineRule="auto"/>
        <w:rPr>
          <w:rFonts w:ascii="Georgia" w:eastAsia="Georgia" w:hAnsi="Georgia" w:cs="Georgia"/>
          <w:b/>
          <w:bCs/>
          <w:color w:val="1B1C1D"/>
        </w:rPr>
      </w:pPr>
      <w:bookmarkStart w:id="5" w:name="_m0oqmtangdml" w:colFirst="0" w:colLast="0"/>
      <w:bookmarkEnd w:id="5"/>
    </w:p>
    <w:p w14:paraId="00000013"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6" w:name="_rhqkmtgddf27" w:colFirst="0" w:colLast="0"/>
      <w:bookmarkEnd w:id="6"/>
      <w:r>
        <w:rPr>
          <w:rFonts w:ascii="Georgia" w:eastAsia="Georgia" w:hAnsi="Georgia" w:cs="Georgia"/>
          <w:b/>
          <w:bCs/>
          <w:color w:val="1B1C1D"/>
        </w:rPr>
        <w:t>Contents</w:t>
      </w:r>
    </w:p>
    <w:p w14:paraId="00000014" w14:textId="77777777" w:rsidR="00CA3A3D" w:rsidRDefault="00F266B3">
      <w:pPr>
        <w:numPr>
          <w:ilvl w:val="0"/>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Front Matter</w:t>
      </w:r>
    </w:p>
    <w:p w14:paraId="00000015"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color w:val="1B1C1D"/>
          <w:sz w:val="28"/>
          <w:szCs w:val="28"/>
        </w:rPr>
        <w:t>Title Page</w:t>
      </w:r>
    </w:p>
    <w:p w14:paraId="00000016"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color w:val="1B1C1D"/>
          <w:sz w:val="28"/>
          <w:szCs w:val="28"/>
        </w:rPr>
        <w:t>Copyright Notice</w:t>
      </w:r>
    </w:p>
    <w:p w14:paraId="00000017"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color w:val="1B1C1D"/>
          <w:sz w:val="28"/>
          <w:szCs w:val="28"/>
        </w:rPr>
        <w:t>Abstract</w:t>
      </w:r>
    </w:p>
    <w:p w14:paraId="00000018" w14:textId="77777777" w:rsidR="00CA3A3D" w:rsidRDefault="00F266B3">
      <w:pPr>
        <w:numPr>
          <w:ilvl w:val="0"/>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Body Chapters</w:t>
      </w:r>
    </w:p>
    <w:p w14:paraId="00000019"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Chapter 1: Introduction</w:t>
      </w:r>
    </w:p>
    <w:p w14:paraId="0000001A"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 Introduction to the Doctor of Ministry Project</w:t>
      </w:r>
    </w:p>
    <w:p w14:paraId="0000001B"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 Context of the Ministry</w:t>
      </w:r>
    </w:p>
    <w:p w14:paraId="0000001C"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III. Statement of the Problem</w:t>
      </w:r>
    </w:p>
    <w:p w14:paraId="0000001D"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IV. Purpose Statement of the Project</w:t>
      </w:r>
    </w:p>
    <w:p w14:paraId="0000001E"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 Research Questions / Statement of the Task</w:t>
      </w:r>
    </w:p>
    <w:p w14:paraId="0000001F"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VI. Delimitations of the Project</w:t>
      </w:r>
    </w:p>
    <w:p w14:paraId="00000020"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VII. Overview of the Project Process</w:t>
      </w:r>
    </w:p>
    <w:p w14:paraId="00000021"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VIII. Definitions of Key Terms</w:t>
      </w:r>
    </w:p>
    <w:p w14:paraId="00000022"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IX. Significance of the Study</w:t>
      </w:r>
    </w:p>
    <w:p w14:paraId="00000023"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X. Overview of Chapters</w:t>
      </w:r>
    </w:p>
    <w:p w14:paraId="00000024"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lastRenderedPageBreak/>
        <w:t>Chapter 2: Biblica</w:t>
      </w:r>
      <w:r>
        <w:rPr>
          <w:rFonts w:ascii="Georgia" w:eastAsia="Georgia" w:hAnsi="Georgia" w:cs="Georgia"/>
          <w:b/>
          <w:bCs/>
          <w:color w:val="1B1C1D"/>
          <w:sz w:val="28"/>
          <w:szCs w:val="28"/>
        </w:rPr>
        <w:t>l Foundations for Ministry to the Vulnerable</w:t>
      </w:r>
    </w:p>
    <w:p w14:paraId="00000025"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 Introduction to Biblical Foundations</w:t>
      </w:r>
    </w:p>
    <w:p w14:paraId="00000026"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 Biblical Mandate for Prison Ministry</w:t>
      </w:r>
    </w:p>
    <w:p w14:paraId="00000027"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III. Biblical Mandate for Orphanage Ministry</w:t>
      </w:r>
    </w:p>
    <w:p w14:paraId="00000028"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IV. Literature Review: Other Christian Ministries to the Vulnerable</w:t>
      </w:r>
    </w:p>
    <w:p w14:paraId="00000029"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 Conclusion</w:t>
      </w:r>
    </w:p>
    <w:p w14:paraId="0000002A"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Cha</w:t>
      </w:r>
      <w:r>
        <w:rPr>
          <w:rFonts w:ascii="Georgia" w:eastAsia="Georgia" w:hAnsi="Georgia" w:cs="Georgia"/>
          <w:b/>
          <w:bCs/>
          <w:color w:val="1B1C1D"/>
          <w:sz w:val="28"/>
          <w:szCs w:val="28"/>
        </w:rPr>
        <w:t>pter 3: Theological and Historical Frameworks</w:t>
      </w:r>
    </w:p>
    <w:p w14:paraId="0000002B"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 Introduction to Theological and Historical Frameworks</w:t>
      </w:r>
    </w:p>
    <w:p w14:paraId="0000002C"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 Theological Frameworks for Ministry to the Vulnerable</w:t>
      </w:r>
    </w:p>
    <w:p w14:paraId="0000002D"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III. Historical Precedents for Christian Social Action</w:t>
      </w:r>
    </w:p>
    <w:p w14:paraId="0000002E"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IV. Conclusion</w:t>
      </w:r>
    </w:p>
    <w:p w14:paraId="0000002F"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Chapter 4: Methodology and Project Design</w:t>
      </w:r>
    </w:p>
    <w:p w14:paraId="00000030"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 Introduction to Methodology and Project Design</w:t>
      </w:r>
    </w:p>
    <w:p w14:paraId="00000031"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 Project Design and Intervention</w:t>
      </w:r>
    </w:p>
    <w:p w14:paraId="00000032"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III. Research Methodology</w:t>
      </w:r>
    </w:p>
    <w:p w14:paraId="00000033"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IV. Ethical Considerations</w:t>
      </w:r>
    </w:p>
    <w:p w14:paraId="00000034"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 Conclusion</w:t>
      </w:r>
    </w:p>
    <w:p w14:paraId="00000035"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Chapter 5: Field Experience and Implementation</w:t>
      </w:r>
    </w:p>
    <w:p w14:paraId="00000036"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lastRenderedPageBreak/>
        <w:t>I. Introduction to Field Experience and Implementation</w:t>
      </w:r>
    </w:p>
    <w:p w14:paraId="00000037"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 Implementation in Calabar Prisons</w:t>
      </w:r>
    </w:p>
    <w:p w14:paraId="00000038"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III. Implementation in Motherless Baby Homes</w:t>
      </w:r>
    </w:p>
    <w:p w14:paraId="00000039"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IV. Organizational Leadership and Management Skills</w:t>
      </w:r>
    </w:p>
    <w:p w14:paraId="0000003A"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 Conclusion</w:t>
      </w:r>
    </w:p>
    <w:p w14:paraId="0000003B"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Chapter 6: Evaluation and Analysis of Outcomes</w:t>
      </w:r>
    </w:p>
    <w:p w14:paraId="0000003C"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 In</w:t>
      </w:r>
      <w:r>
        <w:rPr>
          <w:rFonts w:ascii="Georgia" w:eastAsia="Georgia" w:hAnsi="Georgia" w:cs="Georgia"/>
          <w:color w:val="1B1C1D"/>
          <w:sz w:val="28"/>
          <w:szCs w:val="28"/>
        </w:rPr>
        <w:t>troduction to Evaluation and Analysis</w:t>
      </w:r>
    </w:p>
    <w:p w14:paraId="0000003D"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 Qualitative Findings: Observing Spiritual and Holistic Impact</w:t>
      </w:r>
    </w:p>
    <w:p w14:paraId="0000003E"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III. Quantitative Findings: Data Analysis</w:t>
      </w:r>
    </w:p>
    <w:p w14:paraId="0000003F"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IV. Discussion and Critical Reflection</w:t>
      </w:r>
    </w:p>
    <w:p w14:paraId="00000040"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 Conclusion</w:t>
      </w:r>
    </w:p>
    <w:p w14:paraId="00000041"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Chapter 7: Reflection, Summary, and Conclusion</w:t>
      </w:r>
    </w:p>
    <w:p w14:paraId="00000042"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 Introdu</w:t>
      </w:r>
      <w:r>
        <w:rPr>
          <w:rFonts w:ascii="Georgia" w:eastAsia="Georgia" w:hAnsi="Georgia" w:cs="Georgia"/>
          <w:color w:val="1B1C1D"/>
          <w:sz w:val="28"/>
          <w:szCs w:val="28"/>
        </w:rPr>
        <w:t>ction</w:t>
      </w:r>
    </w:p>
    <w:p w14:paraId="00000043"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 Summary of Project Findings</w:t>
      </w:r>
    </w:p>
    <w:p w14:paraId="00000044"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III. Reflections on the Field Experience</w:t>
      </w:r>
    </w:p>
    <w:p w14:paraId="00000045"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IV. Implications for Ministry and Practical Theology</w:t>
      </w:r>
    </w:p>
    <w:p w14:paraId="00000046"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 The Replicable Ministry Model: A Call to Action</w:t>
      </w:r>
    </w:p>
    <w:p w14:paraId="00000047" w14:textId="77777777" w:rsidR="00CA3A3D" w:rsidRDefault="00F266B3">
      <w:pPr>
        <w:numPr>
          <w:ilvl w:val="2"/>
          <w:numId w:val="32"/>
        </w:numPr>
        <w:spacing w:line="480" w:lineRule="auto"/>
        <w:rPr>
          <w:rFonts w:ascii="Georgia" w:eastAsia="Georgia" w:hAnsi="Georgia" w:cs="Georgia"/>
          <w:sz w:val="28"/>
          <w:szCs w:val="28"/>
        </w:rPr>
      </w:pPr>
      <w:r>
        <w:rPr>
          <w:rFonts w:ascii="Georgia" w:eastAsia="Georgia" w:hAnsi="Georgia" w:cs="Georgia"/>
          <w:color w:val="1B1C1D"/>
          <w:sz w:val="28"/>
          <w:szCs w:val="28"/>
        </w:rPr>
        <w:t>VI. Final Conclusion</w:t>
      </w:r>
    </w:p>
    <w:p w14:paraId="00000048" w14:textId="77777777" w:rsidR="00CA3A3D" w:rsidRDefault="00F266B3">
      <w:pPr>
        <w:numPr>
          <w:ilvl w:val="0"/>
          <w:numId w:val="32"/>
        </w:numPr>
        <w:spacing w:line="480" w:lineRule="auto"/>
        <w:rPr>
          <w:rFonts w:ascii="Georgia" w:eastAsia="Georgia" w:hAnsi="Georgia" w:cs="Georgia"/>
          <w:sz w:val="28"/>
          <w:szCs w:val="28"/>
        </w:rPr>
      </w:pPr>
      <w:r>
        <w:rPr>
          <w:rFonts w:ascii="Georgia" w:eastAsia="Georgia" w:hAnsi="Georgia" w:cs="Georgia"/>
          <w:b/>
          <w:bCs/>
          <w:color w:val="1B1C1D"/>
          <w:sz w:val="28"/>
          <w:szCs w:val="28"/>
        </w:rPr>
        <w:t>Back Matter</w:t>
      </w:r>
    </w:p>
    <w:p w14:paraId="00000049"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color w:val="1B1C1D"/>
          <w:sz w:val="28"/>
          <w:szCs w:val="28"/>
        </w:rPr>
        <w:lastRenderedPageBreak/>
        <w:t>Appendices</w:t>
      </w:r>
    </w:p>
    <w:p w14:paraId="0000004A" w14:textId="77777777" w:rsidR="00CA3A3D" w:rsidRDefault="00F266B3">
      <w:pPr>
        <w:numPr>
          <w:ilvl w:val="1"/>
          <w:numId w:val="32"/>
        </w:numPr>
        <w:spacing w:line="480" w:lineRule="auto"/>
        <w:rPr>
          <w:rFonts w:ascii="Georgia" w:eastAsia="Georgia" w:hAnsi="Georgia" w:cs="Georgia"/>
          <w:sz w:val="28"/>
          <w:szCs w:val="28"/>
        </w:rPr>
      </w:pPr>
      <w:r>
        <w:rPr>
          <w:rFonts w:ascii="Georgia" w:eastAsia="Georgia" w:hAnsi="Georgia" w:cs="Georgia"/>
          <w:color w:val="1B1C1D"/>
          <w:sz w:val="28"/>
          <w:szCs w:val="28"/>
        </w:rPr>
        <w:t>Bibliography</w:t>
      </w:r>
    </w:p>
    <w:p w14:paraId="0000004B" w14:textId="77777777" w:rsidR="00CA3A3D" w:rsidRDefault="00F266B3">
      <w:pPr>
        <w:numPr>
          <w:ilvl w:val="1"/>
          <w:numId w:val="32"/>
        </w:numPr>
        <w:spacing w:after="600" w:line="480" w:lineRule="auto"/>
        <w:rPr>
          <w:rFonts w:ascii="Georgia" w:eastAsia="Georgia" w:hAnsi="Georgia" w:cs="Georgia"/>
          <w:sz w:val="28"/>
          <w:szCs w:val="28"/>
        </w:rPr>
      </w:pPr>
      <w:r>
        <w:rPr>
          <w:rFonts w:ascii="Georgia" w:eastAsia="Georgia" w:hAnsi="Georgia" w:cs="Georgia"/>
          <w:color w:val="1B1C1D"/>
          <w:sz w:val="28"/>
          <w:szCs w:val="28"/>
        </w:rPr>
        <w:t>Curriculum Vitae</w:t>
      </w:r>
    </w:p>
    <w:p w14:paraId="0000004C" w14:textId="77777777" w:rsidR="00CA3A3D" w:rsidRDefault="00F266B3">
      <w:pPr>
        <w:pStyle w:val="Heading1"/>
        <w:keepNext w:val="0"/>
        <w:keepLines w:val="0"/>
        <w:spacing w:before="0" w:line="480" w:lineRule="auto"/>
        <w:rPr>
          <w:rFonts w:ascii="Georgia" w:eastAsia="Georgia" w:hAnsi="Georgia" w:cs="Georgia"/>
          <w:b/>
          <w:bCs/>
          <w:color w:val="1B1C1D"/>
          <w:sz w:val="36"/>
          <w:szCs w:val="36"/>
        </w:rPr>
      </w:pPr>
      <w:bookmarkStart w:id="7" w:name="_gqzrkkuun147" w:colFirst="0" w:colLast="0"/>
      <w:bookmarkEnd w:id="7"/>
      <w:r>
        <w:rPr>
          <w:rFonts w:ascii="Georgia" w:eastAsia="Georgia" w:hAnsi="Georgia" w:cs="Georgia"/>
          <w:b/>
          <w:bCs/>
          <w:color w:val="1B1C1D"/>
          <w:sz w:val="36"/>
          <w:szCs w:val="36"/>
        </w:rPr>
        <w:t>Chapter 1: Introduction</w:t>
      </w:r>
    </w:p>
    <w:p w14:paraId="0000004D"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8" w:name="_ttmgg6mht4rl" w:colFirst="0" w:colLast="0"/>
      <w:bookmarkEnd w:id="8"/>
      <w:r>
        <w:rPr>
          <w:rFonts w:ascii="Georgia" w:eastAsia="Georgia" w:hAnsi="Georgia" w:cs="Georgia"/>
          <w:b/>
          <w:bCs/>
          <w:color w:val="1B1C1D"/>
          <w:sz w:val="28"/>
          <w:szCs w:val="28"/>
        </w:rPr>
        <w:t>I. Introduction to the Doctor of Ministry Project</w:t>
      </w:r>
    </w:p>
    <w:p w14:paraId="0000004E"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Getting a Doctor of Ministry (D.Min.) degree at Andersonville Theological Seminary (ATS) means a person is serious about theology and its practical application in real life. The Doctor of Biblical Exposition program is intense—30 semester hours of research</w:t>
      </w:r>
      <w:r>
        <w:rPr>
          <w:rFonts w:ascii="Georgia" w:eastAsia="Georgia" w:hAnsi="Georgia" w:cs="Georgia"/>
          <w:color w:val="1B1C1D"/>
          <w:sz w:val="28"/>
          <w:szCs w:val="28"/>
        </w:rPr>
        <w:t>.</w:t>
      </w:r>
      <w:r>
        <w:rPr>
          <w:rFonts w:ascii="Georgia" w:eastAsia="Georgia" w:hAnsi="Georgia" w:cs="Georgia"/>
          <w:color w:val="575B5F"/>
          <w:sz w:val="28"/>
          <w:szCs w:val="28"/>
          <w:highlight w:val="white"/>
          <w:vertAlign w:val="superscript"/>
        </w:rPr>
        <w:t>1</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It's</w:t>
      </w:r>
      <w:proofErr w:type="gramEnd"/>
      <w:r>
        <w:rPr>
          <w:rFonts w:ascii="Georgia" w:eastAsia="Georgia" w:hAnsi="Georgia" w:cs="Georgia"/>
          <w:color w:val="1B1C1D"/>
          <w:sz w:val="28"/>
          <w:szCs w:val="28"/>
        </w:rPr>
        <w:t xml:space="preserve"> designed to give ministers a really solid grip on the Bible and how it fits with what's happening in Ministry in this age and time.</w:t>
      </w:r>
    </w:p>
    <w:p w14:paraId="0000004F"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What's special about this program is how it zooms in on explaining important Bible Books, looking closely at the Kin</w:t>
      </w:r>
      <w:r>
        <w:rPr>
          <w:rFonts w:ascii="Georgia" w:eastAsia="Georgia" w:hAnsi="Georgia" w:cs="Georgia"/>
          <w:color w:val="1B1C1D"/>
          <w:sz w:val="28"/>
          <w:szCs w:val="28"/>
        </w:rPr>
        <w:t xml:space="preserve">g James </w:t>
      </w:r>
      <w:proofErr w:type="gramStart"/>
      <w:r>
        <w:rPr>
          <w:rFonts w:ascii="Georgia" w:eastAsia="Georgia" w:hAnsi="Georgia" w:cs="Georgia"/>
          <w:color w:val="1B1C1D"/>
          <w:sz w:val="28"/>
          <w:szCs w:val="28"/>
        </w:rPr>
        <w:t>version</w:t>
      </w:r>
      <w:proofErr w:type="gramEnd"/>
      <w:r>
        <w:rPr>
          <w:rFonts w:ascii="Georgia" w:eastAsia="Georgia" w:hAnsi="Georgia" w:cs="Georgia"/>
          <w:color w:val="1B1C1D"/>
          <w:sz w:val="28"/>
          <w:szCs w:val="28"/>
        </w:rPr>
        <w:t xml:space="preserve">. The goal is to figure out exactly what the Scripture is saying, figure out its meaning, and how that meaning applies to </w:t>
      </w:r>
      <w:proofErr w:type="gramStart"/>
      <w:r>
        <w:rPr>
          <w:rFonts w:ascii="Georgia" w:eastAsia="Georgia" w:hAnsi="Georgia" w:cs="Georgia"/>
          <w:color w:val="1B1C1D"/>
          <w:sz w:val="28"/>
          <w:szCs w:val="28"/>
        </w:rPr>
        <w:t>Christians</w:t>
      </w:r>
      <w:proofErr w:type="gramEnd"/>
      <w:r>
        <w:rPr>
          <w:rFonts w:ascii="Georgia" w:eastAsia="Georgia" w:hAnsi="Georgia" w:cs="Georgia"/>
          <w:color w:val="1B1C1D"/>
          <w:sz w:val="28"/>
          <w:szCs w:val="28"/>
        </w:rPr>
        <w:t xml:space="preserve"> today.</w:t>
      </w:r>
      <w:r>
        <w:rPr>
          <w:rFonts w:ascii="Georgia" w:eastAsia="Georgia" w:hAnsi="Georgia" w:cs="Georgia"/>
          <w:color w:val="575B5F"/>
          <w:sz w:val="28"/>
          <w:szCs w:val="28"/>
          <w:highlight w:val="white"/>
          <w:vertAlign w:val="superscript"/>
        </w:rPr>
        <w:t>1</w:t>
      </w:r>
    </w:p>
    <w:p w14:paraId="00000050"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To wrap up the doctoral program, there is a Ministry project that shows we can take what we've learn</w:t>
      </w:r>
      <w:r>
        <w:rPr>
          <w:rFonts w:ascii="Georgia" w:eastAsia="Georgia" w:hAnsi="Georgia" w:cs="Georgia"/>
          <w:color w:val="1B1C1D"/>
          <w:sz w:val="28"/>
          <w:szCs w:val="28"/>
        </w:rPr>
        <w:t xml:space="preserve">ed and use it to fix a real issue in the Ministry. We </w:t>
      </w:r>
      <w:r>
        <w:rPr>
          <w:rFonts w:ascii="Georgia" w:eastAsia="Georgia" w:hAnsi="Georgia" w:cs="Georgia"/>
          <w:color w:val="1B1C1D"/>
          <w:sz w:val="28"/>
          <w:szCs w:val="28"/>
        </w:rPr>
        <w:lastRenderedPageBreak/>
        <w:t>have to come up with a fix, something we can put into action, and then see how well it works.</w:t>
      </w:r>
      <w:r>
        <w:rPr>
          <w:rFonts w:ascii="Georgia" w:eastAsia="Georgia" w:hAnsi="Georgia" w:cs="Georgia"/>
          <w:color w:val="575B5F"/>
          <w:sz w:val="28"/>
          <w:szCs w:val="28"/>
          <w:highlight w:val="white"/>
          <w:vertAlign w:val="superscript"/>
        </w:rPr>
        <w:t>1</w:t>
      </w:r>
    </w:p>
    <w:p w14:paraId="00000051"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This doctoral project, “</w:t>
      </w:r>
      <w:r>
        <w:rPr>
          <w:rFonts w:ascii="Georgia" w:eastAsia="Georgia" w:hAnsi="Georgia" w:cs="Georgia"/>
          <w:i/>
          <w:iCs/>
          <w:color w:val="1B1C1D"/>
          <w:sz w:val="28"/>
          <w:szCs w:val="28"/>
        </w:rPr>
        <w:t>The Gospel for the Vulnerable: Biblical Exposition and Practical Ministry in Calaba</w:t>
      </w:r>
      <w:r>
        <w:rPr>
          <w:rFonts w:ascii="Georgia" w:eastAsia="Georgia" w:hAnsi="Georgia" w:cs="Georgia"/>
          <w:i/>
          <w:iCs/>
          <w:color w:val="1B1C1D"/>
          <w:sz w:val="28"/>
          <w:szCs w:val="28"/>
        </w:rPr>
        <w:t>r Prisons and Motherless Baby Homes, Nigeria,</w:t>
      </w:r>
      <w:r>
        <w:rPr>
          <w:rFonts w:ascii="Georgia" w:eastAsia="Georgia" w:hAnsi="Georgia" w:cs="Georgia"/>
          <w:color w:val="1B1C1D"/>
          <w:sz w:val="28"/>
          <w:szCs w:val="28"/>
        </w:rPr>
        <w:t>” comes from my heart and a sense that I'm meant to serve people on the margins. It was all about linking solid Bible knowledge with showing real compassion, especially to prisoners and children without parents.</w:t>
      </w:r>
      <w:r>
        <w:rPr>
          <w:rFonts w:ascii="Georgia" w:eastAsia="Georgia" w:hAnsi="Georgia" w:cs="Georgia"/>
          <w:color w:val="1B1C1D"/>
          <w:sz w:val="28"/>
          <w:szCs w:val="28"/>
        </w:rPr>
        <w:t xml:space="preserve"> The project was more than just getting a degree; I wanted to create a Ministry plan that others could copy—one that’s Biblically solid, works in practice, and changes lives.</w:t>
      </w:r>
    </w:p>
    <w:p w14:paraId="00000052"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9" w:name="_eaqd68dysxjb" w:colFirst="0" w:colLast="0"/>
      <w:bookmarkEnd w:id="9"/>
      <w:r>
        <w:br w:type="page"/>
      </w:r>
    </w:p>
    <w:p w14:paraId="00000053"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 w:name="_xory28hh6pke" w:colFirst="0" w:colLast="0"/>
      <w:bookmarkEnd w:id="10"/>
      <w:r>
        <w:rPr>
          <w:rFonts w:ascii="Georgia" w:eastAsia="Georgia" w:hAnsi="Georgia" w:cs="Georgia"/>
          <w:b/>
          <w:bCs/>
          <w:color w:val="1B1C1D"/>
          <w:sz w:val="28"/>
          <w:szCs w:val="28"/>
        </w:rPr>
        <w:lastRenderedPageBreak/>
        <w:t>II. Context of the Ministry</w:t>
      </w:r>
    </w:p>
    <w:p w14:paraId="00000054"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This Ministry project was based in Calabar, Cross R</w:t>
      </w:r>
      <w:r>
        <w:rPr>
          <w:rFonts w:ascii="Georgia" w:eastAsia="Georgia" w:hAnsi="Georgia" w:cs="Georgia"/>
          <w:color w:val="1B1C1D"/>
          <w:sz w:val="28"/>
          <w:szCs w:val="28"/>
        </w:rPr>
        <w:t xml:space="preserve">iver State, Nigeria. Calabar is a lively city in the southern part of Nigeria. It’s a special place to do this kind of work because there are all sorts of people living there, with different levels of income and different life situations. I focused on two </w:t>
      </w:r>
      <w:r>
        <w:rPr>
          <w:rFonts w:ascii="Georgia" w:eastAsia="Georgia" w:hAnsi="Georgia" w:cs="Georgia"/>
          <w:color w:val="1B1C1D"/>
          <w:sz w:val="28"/>
          <w:szCs w:val="28"/>
        </w:rPr>
        <w:t>groups of people who really needed help: people in the Calabar Prisons and children living in orphanages.</w:t>
      </w:r>
    </w:p>
    <w:p w14:paraId="00000055"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1" w:name="_xmiea3yx24ei" w:colFirst="0" w:colLast="0"/>
      <w:bookmarkEnd w:id="11"/>
      <w:r>
        <w:rPr>
          <w:rFonts w:ascii="Georgia" w:eastAsia="Georgia" w:hAnsi="Georgia" w:cs="Georgia"/>
          <w:b/>
          <w:bCs/>
          <w:color w:val="1B1C1D"/>
        </w:rPr>
        <w:t>A. Calabar Prisons: Conditions, Demographics, and Spiritual Needs</w:t>
      </w:r>
    </w:p>
    <w:p w14:paraId="00000056"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Generally, prisons around the world, Nigeria included, can be tough places. Most of </w:t>
      </w:r>
      <w:r>
        <w:rPr>
          <w:rFonts w:ascii="Georgia" w:eastAsia="Georgia" w:hAnsi="Georgia" w:cs="Georgia"/>
          <w:color w:val="1B1C1D"/>
          <w:sz w:val="28"/>
          <w:szCs w:val="28"/>
        </w:rPr>
        <w:t xml:space="preserve">them are unusually packed or overcrowded, short on resources, and can feel pretty hopeless. </w:t>
      </w:r>
    </w:p>
    <w:p w14:paraId="00000057"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No matter why they’re there, inmates often struggle with deep emotions and spiritual questions. A lot of them feel guilty, lonely, and long for a fresh start and a purpose. It is easy to see plenty of them looking sober and religious in Nigerian prisons, w</w:t>
      </w:r>
      <w:r>
        <w:rPr>
          <w:rFonts w:ascii="Georgia" w:eastAsia="Georgia" w:hAnsi="Georgia" w:cs="Georgia"/>
          <w:color w:val="1B1C1D"/>
          <w:sz w:val="28"/>
          <w:szCs w:val="28"/>
        </w:rPr>
        <w:t xml:space="preserve">hich shows they are searching for comfort. But we still have a big need for regular teaching based on the Bible that can truly change them from the inside out and help them stay on a new path. </w:t>
      </w:r>
    </w:p>
    <w:p w14:paraId="00000058" w14:textId="77777777" w:rsidR="00CA3A3D" w:rsidRDefault="00F266B3">
      <w:pPr>
        <w:spacing w:after="240" w:line="480" w:lineRule="auto"/>
        <w:rPr>
          <w:rFonts w:ascii="Georgia" w:eastAsia="Georgia" w:hAnsi="Georgia" w:cs="Georgia"/>
          <w:b/>
          <w:bCs/>
          <w:color w:val="1B1C1D"/>
        </w:rPr>
      </w:pPr>
      <w:r>
        <w:rPr>
          <w:rFonts w:ascii="Georgia" w:eastAsia="Georgia" w:hAnsi="Georgia" w:cs="Georgia"/>
          <w:color w:val="1B1C1D"/>
          <w:sz w:val="28"/>
          <w:szCs w:val="28"/>
        </w:rPr>
        <w:lastRenderedPageBreak/>
        <w:t>This Ministry project was meant to fill that spiritual hole an</w:t>
      </w:r>
      <w:r>
        <w:rPr>
          <w:rFonts w:ascii="Georgia" w:eastAsia="Georgia" w:hAnsi="Georgia" w:cs="Georgia"/>
          <w:color w:val="1B1C1D"/>
          <w:sz w:val="28"/>
          <w:szCs w:val="28"/>
        </w:rPr>
        <w:t>d offer hope, meaning, and real help to these individuals. My belief is that real recovery means more than just being released; it’s about changing how people think and feel.</w:t>
      </w:r>
    </w:p>
    <w:p w14:paraId="00000059"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2" w:name="_iaw3lorbm8zr" w:colFirst="0" w:colLast="0"/>
      <w:bookmarkEnd w:id="12"/>
      <w:r>
        <w:rPr>
          <w:rFonts w:ascii="Georgia" w:eastAsia="Georgia" w:hAnsi="Georgia" w:cs="Georgia"/>
          <w:b/>
          <w:bCs/>
          <w:color w:val="1B1C1D"/>
        </w:rPr>
        <w:t>B. Motherless Baby Homes: Conditions, Demographics, and Holistic Needs</w:t>
      </w:r>
    </w:p>
    <w:p w14:paraId="0000005A"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In Calabar</w:t>
      </w:r>
      <w:r>
        <w:rPr>
          <w:rFonts w:ascii="Georgia" w:eastAsia="Georgia" w:hAnsi="Georgia" w:cs="Georgia"/>
          <w:color w:val="1B1C1D"/>
          <w:sz w:val="28"/>
          <w:szCs w:val="28"/>
        </w:rPr>
        <w:t>, most orphanages look after children who don’t have parents because of things like death, abandonment, or being super poor. These children, from babies to teens</w:t>
      </w:r>
      <w:proofErr w:type="gramStart"/>
      <w:r>
        <w:rPr>
          <w:rFonts w:ascii="Georgia" w:eastAsia="Georgia" w:hAnsi="Georgia" w:cs="Georgia"/>
          <w:color w:val="1B1C1D"/>
          <w:sz w:val="28"/>
          <w:szCs w:val="28"/>
        </w:rPr>
        <w:t>,  unfortunately</w:t>
      </w:r>
      <w:proofErr w:type="gramEnd"/>
      <w:r>
        <w:rPr>
          <w:rFonts w:ascii="Georgia" w:eastAsia="Georgia" w:hAnsi="Georgia" w:cs="Georgia"/>
          <w:color w:val="1B1C1D"/>
          <w:sz w:val="28"/>
          <w:szCs w:val="28"/>
        </w:rPr>
        <w:t xml:space="preserve"> find themselves in a tough spot; something they didn’t personally bargain for.</w:t>
      </w:r>
      <w:r>
        <w:rPr>
          <w:rFonts w:ascii="Georgia" w:eastAsia="Georgia" w:hAnsi="Georgia" w:cs="Georgia"/>
          <w:color w:val="1B1C1D"/>
          <w:sz w:val="28"/>
          <w:szCs w:val="28"/>
        </w:rPr>
        <w:t xml:space="preserve"> </w:t>
      </w:r>
    </w:p>
    <w:p w14:paraId="0000005B"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In that state, they need food, a place to stay, and clothes, of course. But they also really need spiritual guidance, someone who sincerely cares about how they feel, an education, and to feel like they’re part of a family. </w:t>
      </w:r>
    </w:p>
    <w:p w14:paraId="0000005C"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We know that many orphanages </w:t>
      </w:r>
      <w:r>
        <w:rPr>
          <w:rFonts w:ascii="Georgia" w:eastAsia="Georgia" w:hAnsi="Georgia" w:cs="Georgia"/>
          <w:color w:val="1B1C1D"/>
          <w:sz w:val="28"/>
          <w:szCs w:val="28"/>
        </w:rPr>
        <w:t xml:space="preserve">try their best, but taking care of these children’s spirits and feelings, especially teaching them about Christianity and living for God, </w:t>
      </w:r>
      <w:proofErr w:type="gramStart"/>
      <w:r>
        <w:rPr>
          <w:rFonts w:ascii="Georgia" w:eastAsia="Georgia" w:hAnsi="Georgia" w:cs="Georgia"/>
          <w:color w:val="1B1C1D"/>
          <w:sz w:val="28"/>
          <w:szCs w:val="28"/>
        </w:rPr>
        <w:t>is</w:t>
      </w:r>
      <w:proofErr w:type="gramEnd"/>
      <w:r>
        <w:rPr>
          <w:rFonts w:ascii="Georgia" w:eastAsia="Georgia" w:hAnsi="Georgia" w:cs="Georgia"/>
          <w:color w:val="1B1C1D"/>
          <w:sz w:val="28"/>
          <w:szCs w:val="28"/>
        </w:rPr>
        <w:t xml:space="preserve"> extremely important, especially if we want them to grow up healthy and fit into the world. </w:t>
      </w:r>
    </w:p>
    <w:p w14:paraId="0000005D" w14:textId="77777777" w:rsidR="00CA3A3D" w:rsidRDefault="00F266B3">
      <w:pPr>
        <w:spacing w:after="240" w:line="480" w:lineRule="auto"/>
        <w:rPr>
          <w:rFonts w:ascii="Georgia" w:eastAsia="Georgia" w:hAnsi="Georgia" w:cs="Georgia"/>
          <w:b/>
          <w:bCs/>
          <w:color w:val="1B1C1D"/>
        </w:rPr>
      </w:pPr>
      <w:r>
        <w:rPr>
          <w:rFonts w:ascii="Georgia" w:eastAsia="Georgia" w:hAnsi="Georgia" w:cs="Georgia"/>
          <w:color w:val="1B1C1D"/>
          <w:sz w:val="28"/>
          <w:szCs w:val="28"/>
        </w:rPr>
        <w:lastRenderedPageBreak/>
        <w:t>This project was, there</w:t>
      </w:r>
      <w:r>
        <w:rPr>
          <w:rFonts w:ascii="Georgia" w:eastAsia="Georgia" w:hAnsi="Georgia" w:cs="Georgia"/>
          <w:color w:val="1B1C1D"/>
          <w:sz w:val="28"/>
          <w:szCs w:val="28"/>
        </w:rPr>
        <w:t>fore, to show God’s love to these children who don’t have the privilege of parents. It was also meant to help them grow spiritually, and give them good Christian values to live by.</w:t>
      </w:r>
    </w:p>
    <w:p w14:paraId="0000005E"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3" w:name="_atl41r26jd4j" w:colFirst="0" w:colLast="0"/>
      <w:bookmarkEnd w:id="13"/>
      <w:r>
        <w:rPr>
          <w:rFonts w:ascii="Georgia" w:eastAsia="Georgia" w:hAnsi="Georgia" w:cs="Georgia"/>
          <w:b/>
          <w:bCs/>
          <w:color w:val="1B1C1D"/>
        </w:rPr>
        <w:t>C. Initial Project Intent and Shift in Primary Focus</w:t>
      </w:r>
    </w:p>
    <w:p w14:paraId="0000005F"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Well, the project star</w:t>
      </w:r>
      <w:r>
        <w:rPr>
          <w:rFonts w:ascii="Georgia" w:eastAsia="Georgia" w:hAnsi="Georgia" w:cs="Georgia"/>
          <w:color w:val="1B1C1D"/>
          <w:sz w:val="28"/>
          <w:szCs w:val="28"/>
        </w:rPr>
        <w:t>ted as Georgia Prison Outreach, aiming to support prisoners in Tbilisi, Georgia.</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Even though many people there identify as Christian, it seemed like most weren’t really serious about serving God, and they had other social problems, anyway.</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But, it was ha</w:t>
      </w:r>
      <w:r>
        <w:rPr>
          <w:rFonts w:ascii="Georgia" w:eastAsia="Georgia" w:hAnsi="Georgia" w:cs="Georgia"/>
          <w:color w:val="1B1C1D"/>
          <w:sz w:val="28"/>
          <w:szCs w:val="28"/>
        </w:rPr>
        <w:t>rd to get permission to visit the prisons regularly, so I had to change where we were doing most of the work.</w:t>
      </w:r>
    </w:p>
    <w:p w14:paraId="00000060" w14:textId="77777777" w:rsidR="00CA3A3D" w:rsidRDefault="00F266B3">
      <w:pPr>
        <w:spacing w:after="240" w:line="480" w:lineRule="auto"/>
        <w:rPr>
          <w:rFonts w:ascii="Georgia" w:eastAsia="Georgia" w:hAnsi="Georgia" w:cs="Georgia"/>
          <w:b/>
          <w:bCs/>
          <w:color w:val="1B1C1D"/>
          <w:sz w:val="28"/>
          <w:szCs w:val="28"/>
        </w:rPr>
      </w:pPr>
      <w:r>
        <w:rPr>
          <w:rFonts w:ascii="Georgia" w:eastAsia="Georgia" w:hAnsi="Georgia" w:cs="Georgia"/>
          <w:color w:val="1B1C1D"/>
          <w:sz w:val="28"/>
          <w:szCs w:val="28"/>
        </w:rPr>
        <w:t>I still hope to reach prisoners in Georgia and plan to keep trying, but this thesis mainly covers the day-to-day Ministry that happened in Calabar</w:t>
      </w:r>
      <w:r>
        <w:rPr>
          <w:rFonts w:ascii="Georgia" w:eastAsia="Georgia" w:hAnsi="Georgia" w:cs="Georgia"/>
          <w:color w:val="1B1C1D"/>
          <w:sz w:val="28"/>
          <w:szCs w:val="28"/>
        </w:rPr>
        <w:t>, Cross River State, Nigeria. This change actually helped me to carry out the project’s goals since we could easily get in and keep working in Calabar. So, I acknowledge that the idea started in Georgia, but had to be adaptable in a real-world Ministry. He</w:t>
      </w:r>
      <w:r>
        <w:rPr>
          <w:rFonts w:ascii="Georgia" w:eastAsia="Georgia" w:hAnsi="Georgia" w:cs="Georgia"/>
          <w:color w:val="1B1C1D"/>
          <w:sz w:val="28"/>
          <w:szCs w:val="28"/>
        </w:rPr>
        <w:t>nce, the main part of this thesis will be about what happened in Calabar, Nigeria.</w:t>
      </w:r>
    </w:p>
    <w:p w14:paraId="00000061"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4" w:name="_863i4hb1zc4c" w:colFirst="0" w:colLast="0"/>
      <w:bookmarkEnd w:id="14"/>
      <w:r>
        <w:br w:type="page"/>
      </w:r>
    </w:p>
    <w:p w14:paraId="00000062"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5" w:name="_8jz7wqxyagdz" w:colFirst="0" w:colLast="0"/>
      <w:bookmarkEnd w:id="15"/>
      <w:r>
        <w:rPr>
          <w:rFonts w:ascii="Georgia" w:eastAsia="Georgia" w:hAnsi="Georgia" w:cs="Georgia"/>
          <w:b/>
          <w:bCs/>
          <w:color w:val="1B1C1D"/>
          <w:sz w:val="28"/>
          <w:szCs w:val="28"/>
        </w:rPr>
        <w:lastRenderedPageBreak/>
        <w:t>III. Statement of the Problem</w:t>
      </w:r>
    </w:p>
    <w:p w14:paraId="00000063"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purpose of this project was to help two groups of at-risk people in Calabar, Nigeria, by tending to their emotional and overall well-being.</w:t>
      </w:r>
    </w:p>
    <w:p w14:paraId="00000064"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6" w:name="_1fglthn66z94" w:colFirst="0" w:colLast="0"/>
      <w:bookmarkEnd w:id="16"/>
      <w:r>
        <w:rPr>
          <w:rFonts w:ascii="Georgia" w:eastAsia="Georgia" w:hAnsi="Georgia" w:cs="Georgia"/>
          <w:b/>
          <w:bCs/>
          <w:color w:val="1B1C1D"/>
        </w:rPr>
        <w:t>A. Spiritual and Practical Needs of Incarcerated Individuals in Calabar Prisons</w:t>
      </w:r>
    </w:p>
    <w:p w14:paraId="00000065"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People in prison often feel spir</w:t>
      </w:r>
      <w:r>
        <w:rPr>
          <w:rFonts w:ascii="Georgia" w:eastAsia="Georgia" w:hAnsi="Georgia" w:cs="Georgia"/>
          <w:color w:val="1B1C1D"/>
          <w:sz w:val="28"/>
          <w:szCs w:val="28"/>
        </w:rPr>
        <w:t xml:space="preserve">itually empty and don’t get enough solid Bible teaching or guidance. This void, along with the tough conditions and emotional stress of prison, can keep them stuck in bad cycles and make it hard to truly change. </w:t>
      </w:r>
    </w:p>
    <w:p w14:paraId="00000066"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If they don’t have a real experience with J</w:t>
      </w:r>
      <w:r>
        <w:rPr>
          <w:rFonts w:ascii="Georgia" w:eastAsia="Georgia" w:hAnsi="Georgia" w:cs="Georgia"/>
          <w:color w:val="1B1C1D"/>
          <w:sz w:val="28"/>
          <w:szCs w:val="28"/>
        </w:rPr>
        <w:t xml:space="preserve">esus and get ongoing spiritual support, they might not have what it takes to leave their old lives behind and follow God’s path after they’re released. </w:t>
      </w:r>
    </w:p>
    <w:p w14:paraId="00000067" w14:textId="77777777" w:rsidR="00CA3A3D" w:rsidRDefault="00F266B3">
      <w:pPr>
        <w:spacing w:after="240" w:line="480" w:lineRule="auto"/>
        <w:rPr>
          <w:rFonts w:ascii="Georgia" w:eastAsia="Georgia" w:hAnsi="Georgia" w:cs="Georgia"/>
          <w:b/>
          <w:bCs/>
          <w:color w:val="1B1C1D"/>
        </w:rPr>
      </w:pPr>
      <w:r>
        <w:rPr>
          <w:rFonts w:ascii="Georgia" w:eastAsia="Georgia" w:hAnsi="Georgia" w:cs="Georgia"/>
          <w:color w:val="1B1C1D"/>
          <w:sz w:val="28"/>
          <w:szCs w:val="28"/>
        </w:rPr>
        <w:t>It’s not just about having some religious activity; it’s about having serious, life-changing Bible teac</w:t>
      </w:r>
      <w:r>
        <w:rPr>
          <w:rFonts w:ascii="Georgia" w:eastAsia="Georgia" w:hAnsi="Georgia" w:cs="Georgia"/>
          <w:color w:val="1B1C1D"/>
          <w:sz w:val="28"/>
          <w:szCs w:val="28"/>
        </w:rPr>
        <w:t>hing that deals with why they sinned in the first place and gives them hope for forgiveness and a fresh start with Jesus.</w:t>
      </w:r>
    </w:p>
    <w:p w14:paraId="00000068" w14:textId="77777777" w:rsidR="00CA3A3D" w:rsidRDefault="00CA3A3D">
      <w:pPr>
        <w:pStyle w:val="Heading3"/>
        <w:keepNext w:val="0"/>
        <w:keepLines w:val="0"/>
        <w:spacing w:before="0" w:after="120" w:line="480" w:lineRule="auto"/>
        <w:rPr>
          <w:rFonts w:ascii="Georgia" w:eastAsia="Georgia" w:hAnsi="Georgia" w:cs="Georgia"/>
          <w:b/>
          <w:bCs/>
          <w:color w:val="1B1C1D"/>
        </w:rPr>
      </w:pPr>
      <w:bookmarkStart w:id="17" w:name="_cajpp9xo3v1" w:colFirst="0" w:colLast="0"/>
      <w:bookmarkEnd w:id="17"/>
    </w:p>
    <w:p w14:paraId="00000069" w14:textId="77777777" w:rsidR="00CA3A3D" w:rsidRDefault="00CA3A3D">
      <w:pPr>
        <w:pStyle w:val="Heading3"/>
        <w:keepNext w:val="0"/>
        <w:keepLines w:val="0"/>
        <w:spacing w:before="0" w:after="120" w:line="480" w:lineRule="auto"/>
        <w:rPr>
          <w:rFonts w:ascii="Georgia" w:eastAsia="Georgia" w:hAnsi="Georgia" w:cs="Georgia"/>
          <w:b/>
          <w:bCs/>
          <w:color w:val="1B1C1D"/>
        </w:rPr>
      </w:pPr>
      <w:bookmarkStart w:id="18" w:name="_1uakku9wq2my" w:colFirst="0" w:colLast="0"/>
      <w:bookmarkEnd w:id="18"/>
    </w:p>
    <w:p w14:paraId="0000006A"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9" w:name="_bk81mw8trmn5" w:colFirst="0" w:colLast="0"/>
      <w:bookmarkEnd w:id="19"/>
      <w:r>
        <w:rPr>
          <w:rFonts w:ascii="Georgia" w:eastAsia="Georgia" w:hAnsi="Georgia" w:cs="Georgia"/>
          <w:b/>
          <w:bCs/>
          <w:color w:val="1B1C1D"/>
        </w:rPr>
        <w:lastRenderedPageBreak/>
        <w:t>B. Spiritual and Holistic Needs of Children in Motherless Baby Homes in Calabar</w:t>
      </w:r>
    </w:p>
    <w:p w14:paraId="0000006B"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As I pointed out earlier, children in baby homes wit</w:t>
      </w:r>
      <w:r>
        <w:rPr>
          <w:rFonts w:ascii="Georgia" w:eastAsia="Georgia" w:hAnsi="Georgia" w:cs="Georgia"/>
          <w:color w:val="1B1C1D"/>
          <w:sz w:val="28"/>
          <w:szCs w:val="28"/>
        </w:rPr>
        <w:t>hout moms are really in a tough spot. They usually don’t get the regular spiritual guidance, family love, and personal care they need to grow up healthy. They might have food and shelter, but not having a stable, Christian home can hurt their spiritual gro</w:t>
      </w:r>
      <w:r>
        <w:rPr>
          <w:rFonts w:ascii="Georgia" w:eastAsia="Georgia" w:hAnsi="Georgia" w:cs="Georgia"/>
          <w:color w:val="1B1C1D"/>
          <w:sz w:val="28"/>
          <w:szCs w:val="28"/>
        </w:rPr>
        <w:t>wth, how safe they feel, and how they see God’s love. The main issue is making sure these children get not just relief materials, but also a full Christian education that gives them a strong spiritual start, a sense of being part of God’s family, and the t</w:t>
      </w:r>
      <w:r>
        <w:rPr>
          <w:rFonts w:ascii="Georgia" w:eastAsia="Georgia" w:hAnsi="Georgia" w:cs="Georgia"/>
          <w:color w:val="1B1C1D"/>
          <w:sz w:val="28"/>
          <w:szCs w:val="28"/>
        </w:rPr>
        <w:t>ools to handle life based on what the Bible says.</w:t>
      </w:r>
    </w:p>
    <w:p w14:paraId="0000006C"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20" w:name="_76swa4kfl10l" w:colFirst="0" w:colLast="0"/>
      <w:bookmarkEnd w:id="20"/>
      <w:r>
        <w:br w:type="page"/>
      </w:r>
    </w:p>
    <w:p w14:paraId="0000006D" w14:textId="77777777" w:rsidR="00CA3A3D" w:rsidRDefault="00F266B3">
      <w:pPr>
        <w:pStyle w:val="Heading2"/>
        <w:keepNext w:val="0"/>
        <w:keepLines w:val="0"/>
        <w:spacing w:before="0" w:line="480" w:lineRule="auto"/>
        <w:rPr>
          <w:rFonts w:ascii="Georgia" w:eastAsia="Georgia" w:hAnsi="Georgia" w:cs="Georgia"/>
          <w:sz w:val="28"/>
          <w:szCs w:val="28"/>
        </w:rPr>
      </w:pPr>
      <w:bookmarkStart w:id="21" w:name="_5u3pbksjwlf6" w:colFirst="0" w:colLast="0"/>
      <w:bookmarkEnd w:id="21"/>
      <w:r>
        <w:rPr>
          <w:rFonts w:ascii="Georgia" w:eastAsia="Georgia" w:hAnsi="Georgia" w:cs="Georgia"/>
          <w:b/>
          <w:bCs/>
          <w:color w:val="1B1C1D"/>
          <w:sz w:val="28"/>
          <w:szCs w:val="28"/>
        </w:rPr>
        <w:lastRenderedPageBreak/>
        <w:t>IV. Purpose Statement of the Project</w:t>
      </w:r>
    </w:p>
    <w:p w14:paraId="0000006E"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This Doctor of Ministry project had three goals:</w:t>
      </w:r>
    </w:p>
    <w:p w14:paraId="0000006F"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A. To use a careful explanation of the Bible, mostly from the King James Version, to share the Gospel and teach inmates in the Calabar Prisons. This would help them change spiritually and find new meaning in life.</w:t>
      </w:r>
    </w:p>
    <w:p w14:paraId="00000070"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B. To give complete care such as spiritual</w:t>
      </w:r>
      <w:r>
        <w:rPr>
          <w:rFonts w:ascii="Georgia" w:eastAsia="Georgia" w:hAnsi="Georgia" w:cs="Georgia"/>
          <w:sz w:val="28"/>
          <w:szCs w:val="28"/>
        </w:rPr>
        <w:t xml:space="preserve"> advice, Christian teaching, and material help to children in the Motherless Baby Homes in Calabar, Cross River State, Nigeria. That way they would know that God cares and provides for their needs.</w:t>
      </w:r>
    </w:p>
    <w:p w14:paraId="00000071"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C. To create, start, and test a useful Ministry plan based</w:t>
      </w:r>
      <w:r>
        <w:rPr>
          <w:rFonts w:ascii="Georgia" w:eastAsia="Georgia" w:hAnsi="Georgia" w:cs="Georgia"/>
          <w:sz w:val="28"/>
          <w:szCs w:val="28"/>
        </w:rPr>
        <w:t xml:space="preserve"> on the Bible for helping vulnerable people (both prisoners and orphans). This plan can be copied and kept going in places like Nigeria, and maybe even other countries.</w:t>
      </w:r>
    </w:p>
    <w:p w14:paraId="00000072" w14:textId="77777777" w:rsidR="00CA3A3D" w:rsidRDefault="00CA3A3D">
      <w:pPr>
        <w:spacing w:after="240" w:line="480" w:lineRule="auto"/>
        <w:rPr>
          <w:rFonts w:ascii="Georgia" w:eastAsia="Georgia" w:hAnsi="Georgia" w:cs="Georgia"/>
          <w:sz w:val="28"/>
          <w:szCs w:val="28"/>
        </w:rPr>
      </w:pPr>
    </w:p>
    <w:p w14:paraId="00000073"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22" w:name="_76e0xkjyecax" w:colFirst="0" w:colLast="0"/>
      <w:bookmarkEnd w:id="22"/>
      <w:r>
        <w:br w:type="page"/>
      </w:r>
    </w:p>
    <w:p w14:paraId="00000074"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23" w:name="_6ao58cgz214t" w:colFirst="0" w:colLast="0"/>
      <w:bookmarkEnd w:id="23"/>
      <w:r>
        <w:rPr>
          <w:rFonts w:ascii="Georgia" w:eastAsia="Georgia" w:hAnsi="Georgia" w:cs="Georgia"/>
          <w:b/>
          <w:bCs/>
          <w:color w:val="1B1C1D"/>
          <w:sz w:val="28"/>
          <w:szCs w:val="28"/>
        </w:rPr>
        <w:lastRenderedPageBreak/>
        <w:t>V. Research Questions / Statement of the Task</w:t>
      </w:r>
    </w:p>
    <w:p w14:paraId="00000075"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Now, this is what this project was try</w:t>
      </w:r>
      <w:r>
        <w:rPr>
          <w:rFonts w:ascii="Georgia" w:eastAsia="Georgia" w:hAnsi="Georgia" w:cs="Georgia"/>
          <w:sz w:val="28"/>
          <w:szCs w:val="28"/>
        </w:rPr>
        <w:t>ing to figure out:</w:t>
      </w:r>
    </w:p>
    <w:p w14:paraId="00000076"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A. How can we use the Bible (KJV) to really help prisoners in Calabar, Nigeria change their lives, grow as Christians, and find hope?</w:t>
      </w:r>
    </w:p>
    <w:p w14:paraId="00000077"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B. Based on the Bible, what’s the best way to care for children in orphanages in Calabar, Nigeria – not</w:t>
      </w:r>
      <w:r>
        <w:rPr>
          <w:rFonts w:ascii="Georgia" w:eastAsia="Georgia" w:hAnsi="Georgia" w:cs="Georgia"/>
          <w:sz w:val="28"/>
          <w:szCs w:val="28"/>
        </w:rPr>
        <w:t xml:space="preserve"> just spiritually, but in every way?</w:t>
      </w:r>
    </w:p>
    <w:p w14:paraId="00000078"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C. How can we tell if helping both prisoners and orphans actually makes a difference, so we can learn and do things even better in the future?</w:t>
      </w:r>
    </w:p>
    <w:p w14:paraId="00000079"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24" w:name="_duqm2fsyknzf" w:colFirst="0" w:colLast="0"/>
      <w:bookmarkEnd w:id="24"/>
    </w:p>
    <w:p w14:paraId="0000007A"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25" w:name="_esyyj4ary1tm" w:colFirst="0" w:colLast="0"/>
      <w:bookmarkEnd w:id="25"/>
      <w:r>
        <w:br w:type="page"/>
      </w:r>
    </w:p>
    <w:p w14:paraId="0000007B"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26" w:name="_yglu6xxcw1qv" w:colFirst="0" w:colLast="0"/>
      <w:bookmarkEnd w:id="26"/>
      <w:r>
        <w:rPr>
          <w:rFonts w:ascii="Georgia" w:eastAsia="Georgia" w:hAnsi="Georgia" w:cs="Georgia"/>
          <w:b/>
          <w:bCs/>
          <w:color w:val="1B1C1D"/>
          <w:sz w:val="28"/>
          <w:szCs w:val="28"/>
        </w:rPr>
        <w:lastRenderedPageBreak/>
        <w:t>VI. Delimitations of the Project</w:t>
      </w:r>
    </w:p>
    <w:p w14:paraId="0000007C"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To keep this doctoral project on track, I sticked to these limits:</w:t>
      </w:r>
    </w:p>
    <w:p w14:paraId="0000007D"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A. This project only happened in the prisons and baby homes in Calabar, Cross River State, Nigeria. I had planned to include Georgia at first, but the project eventually focused on Nigeria.</w:t>
      </w:r>
    </w:p>
    <w:p w14:paraId="0000007E"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B. When carrying out Biblical Exposition, I mostly used the King James Version (and other versions only occasionally) because that’s what we concentrated on in the Doctor of Biblical Exposition program at ATS.</w:t>
      </w:r>
      <w:r>
        <w:rPr>
          <w:rFonts w:ascii="Georgia" w:eastAsia="Georgia" w:hAnsi="Georgia" w:cs="Georgia"/>
          <w:color w:val="575B5F"/>
          <w:sz w:val="28"/>
          <w:szCs w:val="28"/>
          <w:highlight w:val="white"/>
          <w:vertAlign w:val="superscript"/>
        </w:rPr>
        <w:t>1</w:t>
      </w:r>
    </w:p>
    <w:p w14:paraId="0000007F"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C. This project focused on creating, putting</w:t>
      </w:r>
      <w:r>
        <w:rPr>
          <w:rFonts w:ascii="Georgia" w:eastAsia="Georgia" w:hAnsi="Georgia" w:cs="Georgia"/>
          <w:sz w:val="28"/>
          <w:szCs w:val="28"/>
        </w:rPr>
        <w:t xml:space="preserve"> into action, and checking the Ministry plan, as required by ATS. It didn’t cover a full-blown sociological look at prisons or orphanage care, except for what directly affected the Ministry.</w:t>
      </w:r>
    </w:p>
    <w:p w14:paraId="00000080" w14:textId="77777777" w:rsidR="00CA3A3D" w:rsidRDefault="00F266B3">
      <w:pPr>
        <w:spacing w:after="240" w:line="480" w:lineRule="auto"/>
        <w:rPr>
          <w:rFonts w:ascii="Georgia" w:eastAsia="Georgia" w:hAnsi="Georgia" w:cs="Georgia"/>
          <w:b/>
          <w:bCs/>
          <w:color w:val="1B1C1D"/>
          <w:sz w:val="28"/>
          <w:szCs w:val="28"/>
        </w:rPr>
      </w:pPr>
      <w:r>
        <w:rPr>
          <w:rFonts w:ascii="Georgia" w:eastAsia="Georgia" w:hAnsi="Georgia" w:cs="Georgia"/>
          <w:sz w:val="28"/>
          <w:szCs w:val="28"/>
        </w:rPr>
        <w:t>D. Other Christian Ministries are mentioned to give background in</w:t>
      </w:r>
      <w:r>
        <w:rPr>
          <w:rFonts w:ascii="Georgia" w:eastAsia="Georgia" w:hAnsi="Georgia" w:cs="Georgia"/>
          <w:sz w:val="28"/>
          <w:szCs w:val="28"/>
        </w:rPr>
        <w:t xml:space="preserve">fo and for research. But, this project wasn’t about doing a complete comparison with non-Christian Ministries or other religious beliefs outside what was needed for this D.Min. </w:t>
      </w:r>
      <w:proofErr w:type="gramStart"/>
      <w:r>
        <w:rPr>
          <w:rFonts w:ascii="Georgia" w:eastAsia="Georgia" w:hAnsi="Georgia" w:cs="Georgia"/>
          <w:sz w:val="28"/>
          <w:szCs w:val="28"/>
        </w:rPr>
        <w:t>program</w:t>
      </w:r>
      <w:proofErr w:type="gramEnd"/>
      <w:r>
        <w:rPr>
          <w:rFonts w:ascii="Georgia" w:eastAsia="Georgia" w:hAnsi="Georgia" w:cs="Georgia"/>
          <w:sz w:val="28"/>
          <w:szCs w:val="28"/>
        </w:rPr>
        <w:t>.</w:t>
      </w:r>
    </w:p>
    <w:p w14:paraId="00000081" w14:textId="77777777" w:rsidR="00CA3A3D" w:rsidRDefault="00F266B3">
      <w:pPr>
        <w:spacing w:after="240" w:line="480" w:lineRule="auto"/>
        <w:rPr>
          <w:rFonts w:ascii="Georgia" w:eastAsia="Georgia" w:hAnsi="Georgia" w:cs="Georgia"/>
          <w:b/>
          <w:bCs/>
          <w:color w:val="1B1C1D"/>
          <w:sz w:val="28"/>
          <w:szCs w:val="28"/>
        </w:rPr>
      </w:pPr>
      <w:r>
        <w:br w:type="page"/>
      </w:r>
    </w:p>
    <w:p w14:paraId="00000082" w14:textId="77777777" w:rsidR="00CA3A3D" w:rsidRDefault="00F266B3">
      <w:pPr>
        <w:spacing w:after="240" w:line="480" w:lineRule="auto"/>
        <w:rPr>
          <w:rFonts w:ascii="Georgia" w:eastAsia="Georgia" w:hAnsi="Georgia" w:cs="Georgia"/>
          <w:b/>
          <w:bCs/>
          <w:color w:val="1B1C1D"/>
          <w:sz w:val="28"/>
          <w:szCs w:val="28"/>
        </w:rPr>
      </w:pPr>
      <w:r>
        <w:rPr>
          <w:rFonts w:ascii="Georgia" w:eastAsia="Georgia" w:hAnsi="Georgia" w:cs="Georgia"/>
          <w:b/>
          <w:bCs/>
          <w:color w:val="1B1C1D"/>
          <w:sz w:val="28"/>
          <w:szCs w:val="28"/>
        </w:rPr>
        <w:lastRenderedPageBreak/>
        <w:t>VII. Overview of the Project Process</w:t>
      </w:r>
    </w:p>
    <w:p w14:paraId="00000083" w14:textId="77777777" w:rsidR="00CA3A3D" w:rsidRDefault="00F266B3">
      <w:pPr>
        <w:pStyle w:val="Heading2"/>
        <w:keepNext w:val="0"/>
        <w:keepLines w:val="0"/>
        <w:spacing w:before="0" w:line="480" w:lineRule="auto"/>
        <w:rPr>
          <w:rFonts w:ascii="Georgia" w:eastAsia="Georgia" w:hAnsi="Georgia" w:cs="Georgia"/>
          <w:sz w:val="28"/>
          <w:szCs w:val="28"/>
        </w:rPr>
      </w:pPr>
      <w:bookmarkStart w:id="27" w:name="_bvt1i7fskt6i" w:colFirst="0" w:colLast="0"/>
      <w:bookmarkEnd w:id="27"/>
      <w:r>
        <w:rPr>
          <w:rFonts w:ascii="Georgia" w:eastAsia="Georgia" w:hAnsi="Georgia" w:cs="Georgia"/>
          <w:sz w:val="28"/>
          <w:szCs w:val="28"/>
        </w:rPr>
        <w:t xml:space="preserve">This Doctor of Ministry thesis </w:t>
      </w:r>
      <w:r>
        <w:rPr>
          <w:rFonts w:ascii="Georgia" w:eastAsia="Georgia" w:hAnsi="Georgia" w:cs="Georgia"/>
          <w:sz w:val="28"/>
          <w:szCs w:val="28"/>
        </w:rPr>
        <w:t>details everything about the project from start to finish, including how it all started, progressed, and finally, how it all worked out.</w:t>
      </w:r>
    </w:p>
    <w:p w14:paraId="00000084"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A. </w:t>
      </w:r>
      <w:r>
        <w:rPr>
          <w:rFonts w:ascii="Georgia" w:eastAsia="Georgia" w:hAnsi="Georgia" w:cs="Georgia"/>
          <w:b/>
          <w:bCs/>
          <w:sz w:val="28"/>
          <w:szCs w:val="28"/>
        </w:rPr>
        <w:t>Phase 1: Conceptualization and Proposal Development:</w:t>
      </w:r>
      <w:r>
        <w:rPr>
          <w:rFonts w:ascii="Georgia" w:eastAsia="Georgia" w:hAnsi="Georgia" w:cs="Georgia"/>
          <w:sz w:val="28"/>
          <w:szCs w:val="28"/>
        </w:rPr>
        <w:t xml:space="preserve"> First, I figured out what the Ministry problem was, planned wha</w:t>
      </w:r>
      <w:r>
        <w:rPr>
          <w:rFonts w:ascii="Georgia" w:eastAsia="Georgia" w:hAnsi="Georgia" w:cs="Georgia"/>
          <w:sz w:val="28"/>
          <w:szCs w:val="28"/>
        </w:rPr>
        <w:t>t to do about it, and got the go-ahead to start the project.</w:t>
      </w:r>
    </w:p>
    <w:p w14:paraId="00000085"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B. </w:t>
      </w:r>
      <w:r>
        <w:rPr>
          <w:rFonts w:ascii="Georgia" w:eastAsia="Georgia" w:hAnsi="Georgia" w:cs="Georgia"/>
          <w:b/>
          <w:bCs/>
          <w:sz w:val="28"/>
          <w:szCs w:val="28"/>
        </w:rPr>
        <w:t>Phase 2: Biblical and Theological Foundations (Chapters 2-3):</w:t>
      </w:r>
      <w:r>
        <w:rPr>
          <w:rFonts w:ascii="Georgia" w:eastAsia="Georgia" w:hAnsi="Georgia" w:cs="Georgia"/>
          <w:sz w:val="28"/>
          <w:szCs w:val="28"/>
        </w:rPr>
        <w:t xml:space="preserve"> These chapters are about the Bible verses and theology that support helping out in prisons and orphanages. I used the King James B</w:t>
      </w:r>
      <w:r>
        <w:rPr>
          <w:rFonts w:ascii="Georgia" w:eastAsia="Georgia" w:hAnsi="Georgia" w:cs="Georgia"/>
          <w:sz w:val="28"/>
          <w:szCs w:val="28"/>
        </w:rPr>
        <w:t>ible a lot and also researched what other people wrote about it. I equally looked at what other Ministries were doing.</w:t>
      </w:r>
    </w:p>
    <w:p w14:paraId="00000086"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C. </w:t>
      </w:r>
      <w:r>
        <w:rPr>
          <w:rFonts w:ascii="Georgia" w:eastAsia="Georgia" w:hAnsi="Georgia" w:cs="Georgia"/>
          <w:b/>
          <w:bCs/>
          <w:sz w:val="28"/>
          <w:szCs w:val="28"/>
        </w:rPr>
        <w:t>Phase 3: Methodology and Project Design (Chapter 4):</w:t>
      </w:r>
      <w:r>
        <w:rPr>
          <w:rFonts w:ascii="Georgia" w:eastAsia="Georgia" w:hAnsi="Georgia" w:cs="Georgia"/>
          <w:sz w:val="28"/>
          <w:szCs w:val="28"/>
        </w:rPr>
        <w:t xml:space="preserve"> This chapter explains fully how the Ministry assignment was set up, how the resea</w:t>
      </w:r>
      <w:r>
        <w:rPr>
          <w:rFonts w:ascii="Georgia" w:eastAsia="Georgia" w:hAnsi="Georgia" w:cs="Georgia"/>
          <w:sz w:val="28"/>
          <w:szCs w:val="28"/>
        </w:rPr>
        <w:t>rch was done, and how information was gathered and evaluated.</w:t>
      </w:r>
    </w:p>
    <w:p w14:paraId="00000087"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D. </w:t>
      </w:r>
      <w:r>
        <w:rPr>
          <w:rFonts w:ascii="Georgia" w:eastAsia="Georgia" w:hAnsi="Georgia" w:cs="Georgia"/>
          <w:b/>
          <w:bCs/>
          <w:sz w:val="28"/>
          <w:szCs w:val="28"/>
        </w:rPr>
        <w:t>Phase 4: Doing the Work (Chapter 5)</w:t>
      </w:r>
      <w:r>
        <w:rPr>
          <w:rFonts w:ascii="Georgia" w:eastAsia="Georgia" w:hAnsi="Georgia" w:cs="Georgia"/>
          <w:sz w:val="28"/>
          <w:szCs w:val="28"/>
        </w:rPr>
        <w:t>: Here’s where I talk about actually doing the Ministry project at the Calabar Prisons and Motherless Baby Homes. I detail what we did, when we did it, and what problems we ran into.</w:t>
      </w:r>
    </w:p>
    <w:p w14:paraId="00000088"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lastRenderedPageBreak/>
        <w:t xml:space="preserve">E. </w:t>
      </w:r>
      <w:r>
        <w:rPr>
          <w:rFonts w:ascii="Georgia" w:eastAsia="Georgia" w:hAnsi="Georgia" w:cs="Georgia"/>
          <w:b/>
          <w:bCs/>
          <w:sz w:val="28"/>
          <w:szCs w:val="28"/>
        </w:rPr>
        <w:t>Phase 5: Evaluation and Analysis of Outcomes (Chapter 6):</w:t>
      </w:r>
      <w:r>
        <w:rPr>
          <w:rFonts w:ascii="Georgia" w:eastAsia="Georgia" w:hAnsi="Georgia" w:cs="Georgia"/>
          <w:sz w:val="28"/>
          <w:szCs w:val="28"/>
        </w:rPr>
        <w:t xml:space="preserve"> This chapter</w:t>
      </w:r>
      <w:r>
        <w:rPr>
          <w:rFonts w:ascii="Georgia" w:eastAsia="Georgia" w:hAnsi="Georgia" w:cs="Georgia"/>
          <w:sz w:val="28"/>
          <w:szCs w:val="28"/>
        </w:rPr>
        <w:t xml:space="preserve"> is about what we learned from the information we collected while doing the project. I show how the project achieved what it was meant to achieve and how it changed things.</w:t>
      </w:r>
    </w:p>
    <w:p w14:paraId="00000089"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F. </w:t>
      </w:r>
      <w:r>
        <w:rPr>
          <w:rFonts w:ascii="Georgia" w:eastAsia="Georgia" w:hAnsi="Georgia" w:cs="Georgia"/>
          <w:b/>
          <w:bCs/>
          <w:sz w:val="28"/>
          <w:szCs w:val="28"/>
        </w:rPr>
        <w:t>Phase 6: Reflection, Summary, and Conclusion (Chapter 7):</w:t>
      </w:r>
      <w:r>
        <w:rPr>
          <w:rFonts w:ascii="Georgia" w:eastAsia="Georgia" w:hAnsi="Georgia" w:cs="Georgia"/>
          <w:sz w:val="28"/>
          <w:szCs w:val="28"/>
        </w:rPr>
        <w:t xml:space="preserve"> The last chapter puts </w:t>
      </w:r>
      <w:r>
        <w:rPr>
          <w:rFonts w:ascii="Georgia" w:eastAsia="Georgia" w:hAnsi="Georgia" w:cs="Georgia"/>
          <w:sz w:val="28"/>
          <w:szCs w:val="28"/>
        </w:rPr>
        <w:t>everything together. I share my thoughts, sum up what we learned, talk about what this means for Ministry, and show a Ministry model that others can copy.</w:t>
      </w:r>
    </w:p>
    <w:p w14:paraId="0000008A"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28" w:name="_ufsgnq18xps8" w:colFirst="0" w:colLast="0"/>
      <w:bookmarkEnd w:id="28"/>
      <w:r>
        <w:br w:type="page"/>
      </w:r>
    </w:p>
    <w:p w14:paraId="0000008B"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29" w:name="_y1yu1uvehe1e" w:colFirst="0" w:colLast="0"/>
      <w:bookmarkEnd w:id="29"/>
      <w:r>
        <w:rPr>
          <w:rFonts w:ascii="Georgia" w:eastAsia="Georgia" w:hAnsi="Georgia" w:cs="Georgia"/>
          <w:b/>
          <w:bCs/>
          <w:color w:val="1B1C1D"/>
          <w:sz w:val="28"/>
          <w:szCs w:val="28"/>
        </w:rPr>
        <w:lastRenderedPageBreak/>
        <w:t>VIII. Definitions of Key Terms</w:t>
      </w:r>
    </w:p>
    <w:p w14:paraId="0000008C"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To make sure everyone’s on the same page, here’s what I mean by thes</w:t>
      </w:r>
      <w:r>
        <w:rPr>
          <w:rFonts w:ascii="Georgia" w:eastAsia="Georgia" w:hAnsi="Georgia" w:cs="Georgia"/>
          <w:sz w:val="28"/>
          <w:szCs w:val="28"/>
        </w:rPr>
        <w:t>e terms in this thesis:</w:t>
      </w:r>
    </w:p>
    <w:p w14:paraId="0000008D"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A.</w:t>
      </w:r>
      <w:r>
        <w:rPr>
          <w:rFonts w:ascii="Georgia" w:eastAsia="Georgia" w:hAnsi="Georgia" w:cs="Georgia"/>
          <w:b/>
          <w:bCs/>
          <w:sz w:val="28"/>
          <w:szCs w:val="28"/>
        </w:rPr>
        <w:t xml:space="preserve"> Biblical Exposition:</w:t>
      </w:r>
      <w:r>
        <w:rPr>
          <w:rFonts w:ascii="Georgia" w:eastAsia="Georgia" w:hAnsi="Georgia" w:cs="Georgia"/>
          <w:sz w:val="28"/>
          <w:szCs w:val="28"/>
        </w:rPr>
        <w:t xml:space="preserve"> This is when you really dig into a Bible passage. You figure out what it originally means, why it matters theologically, and how we can use it today. I mostly work with the King James Bible here.</w:t>
      </w:r>
      <w:r>
        <w:rPr>
          <w:rFonts w:ascii="Georgia" w:eastAsia="Georgia" w:hAnsi="Georgia" w:cs="Georgia"/>
          <w:color w:val="575B5F"/>
          <w:sz w:val="28"/>
          <w:szCs w:val="28"/>
          <w:highlight w:val="white"/>
          <w:vertAlign w:val="superscript"/>
        </w:rPr>
        <w:t>1</w:t>
      </w:r>
    </w:p>
    <w:p w14:paraId="0000008E"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B. </w:t>
      </w:r>
      <w:r>
        <w:rPr>
          <w:rFonts w:ascii="Georgia" w:eastAsia="Georgia" w:hAnsi="Georgia" w:cs="Georgia"/>
          <w:b/>
          <w:bCs/>
          <w:sz w:val="28"/>
          <w:szCs w:val="28"/>
        </w:rPr>
        <w:t>Disciple</w:t>
      </w:r>
      <w:r>
        <w:rPr>
          <w:rFonts w:ascii="Georgia" w:eastAsia="Georgia" w:hAnsi="Georgia" w:cs="Georgia"/>
          <w:b/>
          <w:bCs/>
          <w:sz w:val="28"/>
          <w:szCs w:val="28"/>
        </w:rPr>
        <w:t>ship:</w:t>
      </w:r>
      <w:r>
        <w:rPr>
          <w:rFonts w:ascii="Georgia" w:eastAsia="Georgia" w:hAnsi="Georgia" w:cs="Georgia"/>
          <w:sz w:val="28"/>
          <w:szCs w:val="28"/>
        </w:rPr>
        <w:t xml:space="preserve"> It’s intentionally helping people grow spiritually. We want them to understand Christ better, obey what they’re told, and get involved in what He’s doing.</w:t>
      </w:r>
    </w:p>
    <w:p w14:paraId="0000008F"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C. </w:t>
      </w:r>
      <w:r>
        <w:rPr>
          <w:rFonts w:ascii="Georgia" w:eastAsia="Georgia" w:hAnsi="Georgia" w:cs="Georgia"/>
          <w:b/>
          <w:bCs/>
          <w:sz w:val="28"/>
          <w:szCs w:val="28"/>
        </w:rPr>
        <w:t>Holistic Ministry:</w:t>
      </w:r>
      <w:r>
        <w:rPr>
          <w:rFonts w:ascii="Georgia" w:eastAsia="Georgia" w:hAnsi="Georgia" w:cs="Georgia"/>
          <w:sz w:val="28"/>
          <w:szCs w:val="28"/>
        </w:rPr>
        <w:t xml:space="preserve"> This is about helping people with their spirituality, feelings, bodies, a</w:t>
      </w:r>
      <w:r>
        <w:rPr>
          <w:rFonts w:ascii="Georgia" w:eastAsia="Georgia" w:hAnsi="Georgia" w:cs="Georgia"/>
          <w:sz w:val="28"/>
          <w:szCs w:val="28"/>
        </w:rPr>
        <w:t>nd how they connect with others. All these parts are linked when it comes to how well someone is doing.</w:t>
      </w:r>
    </w:p>
    <w:p w14:paraId="00000090"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D. </w:t>
      </w:r>
      <w:r>
        <w:rPr>
          <w:rFonts w:ascii="Georgia" w:eastAsia="Georgia" w:hAnsi="Georgia" w:cs="Georgia"/>
          <w:b/>
          <w:bCs/>
          <w:sz w:val="28"/>
          <w:szCs w:val="28"/>
        </w:rPr>
        <w:t xml:space="preserve">King James Bible </w:t>
      </w:r>
      <w:r>
        <w:rPr>
          <w:rFonts w:ascii="Georgia" w:eastAsia="Georgia" w:hAnsi="Georgia" w:cs="Georgia"/>
          <w:sz w:val="28"/>
          <w:szCs w:val="28"/>
        </w:rPr>
        <w:t>(KJV)</w:t>
      </w:r>
      <w:proofErr w:type="gramStart"/>
      <w:r>
        <w:rPr>
          <w:rFonts w:ascii="Georgia" w:eastAsia="Georgia" w:hAnsi="Georgia" w:cs="Georgia"/>
          <w:sz w:val="28"/>
          <w:szCs w:val="28"/>
        </w:rPr>
        <w:t>:The</w:t>
      </w:r>
      <w:proofErr w:type="gramEnd"/>
      <w:r>
        <w:rPr>
          <w:rFonts w:ascii="Georgia" w:eastAsia="Georgia" w:hAnsi="Georgia" w:cs="Georgia"/>
          <w:sz w:val="28"/>
          <w:szCs w:val="28"/>
        </w:rPr>
        <w:t xml:space="preserve"> main Bible version I use for looking closely at the text for this Doctor of Ministry program.</w:t>
      </w:r>
      <w:r>
        <w:rPr>
          <w:rFonts w:ascii="Georgia" w:eastAsia="Georgia" w:hAnsi="Georgia" w:cs="Georgia"/>
          <w:color w:val="575B5F"/>
          <w:sz w:val="28"/>
          <w:szCs w:val="28"/>
          <w:highlight w:val="white"/>
          <w:vertAlign w:val="superscript"/>
        </w:rPr>
        <w:t>1</w:t>
      </w:r>
    </w:p>
    <w:p w14:paraId="00000091"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t xml:space="preserve">E. </w:t>
      </w:r>
      <w:r>
        <w:rPr>
          <w:rFonts w:ascii="Georgia" w:eastAsia="Georgia" w:hAnsi="Georgia" w:cs="Georgia"/>
          <w:b/>
          <w:bCs/>
          <w:sz w:val="28"/>
          <w:szCs w:val="28"/>
        </w:rPr>
        <w:t>Motherless Baby Homes (O</w:t>
      </w:r>
      <w:r>
        <w:rPr>
          <w:rFonts w:ascii="Georgia" w:eastAsia="Georgia" w:hAnsi="Georgia" w:cs="Georgia"/>
          <w:b/>
          <w:bCs/>
          <w:sz w:val="28"/>
          <w:szCs w:val="28"/>
        </w:rPr>
        <w:t>rphanages):</w:t>
      </w:r>
      <w:r>
        <w:rPr>
          <w:rFonts w:ascii="Georgia" w:eastAsia="Georgia" w:hAnsi="Georgia" w:cs="Georgia"/>
          <w:sz w:val="28"/>
          <w:szCs w:val="28"/>
        </w:rPr>
        <w:t xml:space="preserve"> These are places that take care of children. They might not have parents anymore, or they’re in a bad spot and don’t have family to care for them.</w:t>
      </w:r>
    </w:p>
    <w:p w14:paraId="00000092" w14:textId="77777777" w:rsidR="00CA3A3D" w:rsidRDefault="00F266B3">
      <w:pPr>
        <w:spacing w:after="240" w:line="480" w:lineRule="auto"/>
        <w:rPr>
          <w:rFonts w:ascii="Georgia" w:eastAsia="Georgia" w:hAnsi="Georgia" w:cs="Georgia"/>
          <w:sz w:val="28"/>
          <w:szCs w:val="28"/>
        </w:rPr>
      </w:pPr>
      <w:r>
        <w:rPr>
          <w:rFonts w:ascii="Georgia" w:eastAsia="Georgia" w:hAnsi="Georgia" w:cs="Georgia"/>
          <w:sz w:val="28"/>
          <w:szCs w:val="28"/>
        </w:rPr>
        <w:lastRenderedPageBreak/>
        <w:t xml:space="preserve">F. </w:t>
      </w:r>
      <w:r>
        <w:rPr>
          <w:rFonts w:ascii="Georgia" w:eastAsia="Georgia" w:hAnsi="Georgia" w:cs="Georgia"/>
          <w:b/>
          <w:bCs/>
          <w:sz w:val="28"/>
          <w:szCs w:val="28"/>
        </w:rPr>
        <w:t>Practical Ministry</w:t>
      </w:r>
      <w:r>
        <w:rPr>
          <w:rFonts w:ascii="Georgia" w:eastAsia="Georgia" w:hAnsi="Georgia" w:cs="Georgia"/>
          <w:sz w:val="28"/>
          <w:szCs w:val="28"/>
        </w:rPr>
        <w:t xml:space="preserve">: This kind of Ministry takes what we know about God and puts it to work in </w:t>
      </w:r>
      <w:r>
        <w:rPr>
          <w:rFonts w:ascii="Georgia" w:eastAsia="Georgia" w:hAnsi="Georgia" w:cs="Georgia"/>
          <w:sz w:val="28"/>
          <w:szCs w:val="28"/>
        </w:rPr>
        <w:t>the real world. It tackles issues up close in a community, and you can see the results.</w:t>
      </w:r>
      <w:r>
        <w:rPr>
          <w:rFonts w:ascii="Georgia" w:eastAsia="Georgia" w:hAnsi="Georgia" w:cs="Georgia"/>
          <w:color w:val="575B5F"/>
          <w:sz w:val="28"/>
          <w:szCs w:val="28"/>
          <w:highlight w:val="white"/>
          <w:vertAlign w:val="superscript"/>
        </w:rPr>
        <w:t>1</w:t>
      </w:r>
    </w:p>
    <w:p w14:paraId="00000093" w14:textId="77777777" w:rsidR="00CA3A3D" w:rsidRDefault="00CA3A3D">
      <w:pPr>
        <w:spacing w:after="240" w:line="480" w:lineRule="auto"/>
        <w:rPr>
          <w:rFonts w:ascii="Georgia" w:eastAsia="Georgia" w:hAnsi="Georgia" w:cs="Georgia"/>
          <w:sz w:val="28"/>
          <w:szCs w:val="28"/>
        </w:rPr>
      </w:pPr>
    </w:p>
    <w:p w14:paraId="00000094"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30" w:name="_wwyiamh10xoj" w:colFirst="0" w:colLast="0"/>
      <w:bookmarkEnd w:id="30"/>
    </w:p>
    <w:p w14:paraId="00000095"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31" w:name="_ufh7sjpa9s1y" w:colFirst="0" w:colLast="0"/>
      <w:bookmarkEnd w:id="31"/>
    </w:p>
    <w:p w14:paraId="00000096"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32" w:name="_6vbrfgwjm5t0" w:colFirst="0" w:colLast="0"/>
      <w:bookmarkEnd w:id="32"/>
    </w:p>
    <w:p w14:paraId="00000097"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33" w:name="_ralifmy5n3em" w:colFirst="0" w:colLast="0"/>
      <w:bookmarkEnd w:id="33"/>
      <w:r>
        <w:br w:type="page"/>
      </w:r>
    </w:p>
    <w:p w14:paraId="00000098"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34" w:name="_o61xjj6v9c6e" w:colFirst="0" w:colLast="0"/>
      <w:bookmarkEnd w:id="34"/>
      <w:r>
        <w:rPr>
          <w:rFonts w:ascii="Georgia" w:eastAsia="Georgia" w:hAnsi="Georgia" w:cs="Georgia"/>
          <w:b/>
          <w:bCs/>
          <w:color w:val="1B1C1D"/>
          <w:sz w:val="28"/>
          <w:szCs w:val="28"/>
        </w:rPr>
        <w:lastRenderedPageBreak/>
        <w:t>IX. Significance of the Study</w:t>
      </w:r>
    </w:p>
    <w:p w14:paraId="00000099"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This research is important for theology studies and practical Ministry. It adds to the field by giving a clear example of how to do complete, Bible-based outreach to very at-risk people in another culture. </w:t>
      </w:r>
    </w:p>
    <w:p w14:paraId="0000009A"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project focused on carefully explaining the B</w:t>
      </w:r>
      <w:r>
        <w:rPr>
          <w:rFonts w:ascii="Georgia" w:eastAsia="Georgia" w:hAnsi="Georgia" w:cs="Georgia"/>
          <w:color w:val="1B1C1D"/>
          <w:sz w:val="28"/>
          <w:szCs w:val="28"/>
        </w:rPr>
        <w:t xml:space="preserve">ible, putting it into practice, and checking the results. It gives good ideas on how to minister well in prisons and orphanages. And, because the Ministry plan can be copied, other Christian leaders and groups can start or improve their outreach. This can </w:t>
      </w:r>
      <w:r>
        <w:rPr>
          <w:rFonts w:ascii="Georgia" w:eastAsia="Georgia" w:hAnsi="Georgia" w:cs="Georgia"/>
          <w:color w:val="1B1C1D"/>
          <w:sz w:val="28"/>
          <w:szCs w:val="28"/>
        </w:rPr>
        <w:t>spread the Gospel and show how Christ’s love can change the lives of people that are often forgotten.</w:t>
      </w:r>
    </w:p>
    <w:p w14:paraId="0000009B"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35" w:name="_jilpioyrxead" w:colFirst="0" w:colLast="0"/>
      <w:bookmarkEnd w:id="35"/>
    </w:p>
    <w:p w14:paraId="0000009C"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36" w:name="_pphujzcr9vhf" w:colFirst="0" w:colLast="0"/>
      <w:bookmarkEnd w:id="36"/>
    </w:p>
    <w:p w14:paraId="0000009D"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37" w:name="_emfq7nfl8hav" w:colFirst="0" w:colLast="0"/>
      <w:bookmarkEnd w:id="37"/>
      <w:r>
        <w:br w:type="page"/>
      </w:r>
    </w:p>
    <w:p w14:paraId="0000009E"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38" w:name="_lg20fn92utfk" w:colFirst="0" w:colLast="0"/>
      <w:bookmarkEnd w:id="38"/>
      <w:r>
        <w:rPr>
          <w:rFonts w:ascii="Georgia" w:eastAsia="Georgia" w:hAnsi="Georgia" w:cs="Georgia"/>
          <w:b/>
          <w:bCs/>
          <w:color w:val="1B1C1D"/>
          <w:sz w:val="28"/>
          <w:szCs w:val="28"/>
        </w:rPr>
        <w:lastRenderedPageBreak/>
        <w:t>X. Overview of Chapters</w:t>
      </w:r>
    </w:p>
    <w:p w14:paraId="0000009F"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This thesis has seven chapters that all connect to talk about the Ministry project:</w:t>
      </w:r>
    </w:p>
    <w:p w14:paraId="000000A0"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Chapter 1: </w:t>
      </w:r>
      <w:r>
        <w:rPr>
          <w:rFonts w:ascii="Georgia" w:eastAsia="Georgia" w:hAnsi="Georgia" w:cs="Georgia"/>
          <w:b/>
          <w:bCs/>
          <w:color w:val="1B1C1D"/>
          <w:sz w:val="28"/>
          <w:szCs w:val="28"/>
        </w:rPr>
        <w:t xml:space="preserve"> Introduction</w:t>
      </w:r>
      <w:r>
        <w:rPr>
          <w:rFonts w:ascii="Georgia" w:eastAsia="Georgia" w:hAnsi="Georgia" w:cs="Georgia"/>
          <w:color w:val="1B1C1D"/>
          <w:sz w:val="28"/>
          <w:szCs w:val="28"/>
        </w:rPr>
        <w:t xml:space="preserve"> (current chapter)</w:t>
      </w:r>
      <w:r>
        <w:rPr>
          <w:rFonts w:ascii="Georgia" w:eastAsia="Georgia" w:hAnsi="Georgia" w:cs="Georgia"/>
          <w:color w:val="1B1C1D"/>
          <w:sz w:val="28"/>
          <w:szCs w:val="28"/>
        </w:rPr>
        <w:t>: – what it is about, what issues it tackles, why it matters, what questions we’re asking, and a quick look at the whole thing.</w:t>
      </w:r>
    </w:p>
    <w:p w14:paraId="000000A1"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Chapter 2: </w:t>
      </w:r>
      <w:r>
        <w:rPr>
          <w:rFonts w:ascii="Georgia" w:eastAsia="Georgia" w:hAnsi="Georgia" w:cs="Georgia"/>
          <w:b/>
          <w:bCs/>
          <w:color w:val="1B1C1D"/>
          <w:sz w:val="28"/>
          <w:szCs w:val="28"/>
        </w:rPr>
        <w:t>Biblical Foundations for Ministry to the Vulnerable:</w:t>
      </w:r>
      <w:r>
        <w:rPr>
          <w:rFonts w:ascii="Georgia" w:eastAsia="Georgia" w:hAnsi="Georgia" w:cs="Georgia"/>
          <w:color w:val="1B1C1D"/>
          <w:sz w:val="28"/>
          <w:szCs w:val="28"/>
        </w:rPr>
        <w:t xml:space="preserve"> This chapter checks out what the Bible says about helping prison</w:t>
      </w:r>
      <w:r>
        <w:rPr>
          <w:rFonts w:ascii="Georgia" w:eastAsia="Georgia" w:hAnsi="Georgia" w:cs="Georgia"/>
          <w:color w:val="1B1C1D"/>
          <w:sz w:val="28"/>
          <w:szCs w:val="28"/>
        </w:rPr>
        <w:t>ers and orphans. It explains why we should do this work from a Christian point of view. Plus, it looks at what other Christian groups are doing.</w:t>
      </w:r>
    </w:p>
    <w:p w14:paraId="000000A2"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Chapter 3: </w:t>
      </w:r>
      <w:r>
        <w:rPr>
          <w:rFonts w:ascii="Georgia" w:eastAsia="Georgia" w:hAnsi="Georgia" w:cs="Georgia"/>
          <w:b/>
          <w:bCs/>
          <w:color w:val="1B1C1D"/>
          <w:sz w:val="28"/>
          <w:szCs w:val="28"/>
        </w:rPr>
        <w:t>Theological and Historical Frameworks</w:t>
      </w:r>
      <w:r>
        <w:rPr>
          <w:rFonts w:ascii="Georgia" w:eastAsia="Georgia" w:hAnsi="Georgia" w:cs="Georgia"/>
          <w:color w:val="1B1C1D"/>
          <w:sz w:val="28"/>
          <w:szCs w:val="28"/>
        </w:rPr>
        <w:t xml:space="preserve"> talks about the ideas and history that the project is built on</w:t>
      </w:r>
      <w:r>
        <w:rPr>
          <w:rFonts w:ascii="Georgia" w:eastAsia="Georgia" w:hAnsi="Georgia" w:cs="Georgia"/>
          <w:color w:val="1B1C1D"/>
          <w:sz w:val="28"/>
          <w:szCs w:val="28"/>
        </w:rPr>
        <w:t xml:space="preserve"> to give strong background.</w:t>
      </w:r>
    </w:p>
    <w:p w14:paraId="000000A3"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Chapter 4: </w:t>
      </w:r>
      <w:r>
        <w:rPr>
          <w:rFonts w:ascii="Georgia" w:eastAsia="Georgia" w:hAnsi="Georgia" w:cs="Georgia"/>
          <w:b/>
          <w:bCs/>
          <w:color w:val="1B1C1D"/>
          <w:sz w:val="28"/>
          <w:szCs w:val="28"/>
        </w:rPr>
        <w:t>Methodology and Project Design:</w:t>
      </w:r>
      <w:r>
        <w:rPr>
          <w:rFonts w:ascii="Georgia" w:eastAsia="Georgia" w:hAnsi="Georgia" w:cs="Georgia"/>
          <w:color w:val="1B1C1D"/>
          <w:sz w:val="28"/>
          <w:szCs w:val="28"/>
        </w:rPr>
        <w:t xml:space="preserve"> This explains how the Ministry project was planned, what we were trying to do, what activities we carried out, and how information was gathered and examined.</w:t>
      </w:r>
    </w:p>
    <w:p w14:paraId="000000A4"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lastRenderedPageBreak/>
        <w:t xml:space="preserve">Chapter 5: </w:t>
      </w:r>
      <w:r>
        <w:rPr>
          <w:rFonts w:ascii="Georgia" w:eastAsia="Georgia" w:hAnsi="Georgia" w:cs="Georgia"/>
          <w:b/>
          <w:bCs/>
          <w:color w:val="1B1C1D"/>
          <w:sz w:val="28"/>
          <w:szCs w:val="28"/>
        </w:rPr>
        <w:t>Field Experience</w:t>
      </w:r>
      <w:r>
        <w:rPr>
          <w:rFonts w:ascii="Georgia" w:eastAsia="Georgia" w:hAnsi="Georgia" w:cs="Georgia"/>
          <w:b/>
          <w:bCs/>
          <w:color w:val="1B1C1D"/>
          <w:sz w:val="28"/>
          <w:szCs w:val="28"/>
        </w:rPr>
        <w:t xml:space="preserve"> and Implementation:</w:t>
      </w:r>
      <w:r>
        <w:rPr>
          <w:rFonts w:ascii="Georgia" w:eastAsia="Georgia" w:hAnsi="Georgia" w:cs="Georgia"/>
          <w:color w:val="1B1C1D"/>
          <w:sz w:val="28"/>
          <w:szCs w:val="28"/>
        </w:rPr>
        <w:t xml:space="preserve"> This tells the story of how the Ministry project was done in the Calabar Prisons and Motherless Baby Homes, what steps were taken, and what problems came up.</w:t>
      </w:r>
    </w:p>
    <w:p w14:paraId="000000A5"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Chapter 6: </w:t>
      </w:r>
      <w:r>
        <w:rPr>
          <w:rFonts w:ascii="Georgia" w:eastAsia="Georgia" w:hAnsi="Georgia" w:cs="Georgia"/>
          <w:b/>
          <w:bCs/>
          <w:color w:val="1B1C1D"/>
          <w:sz w:val="28"/>
          <w:szCs w:val="28"/>
        </w:rPr>
        <w:t>Evaluation and Analysis of Outcomes:</w:t>
      </w:r>
      <w:r>
        <w:rPr>
          <w:rFonts w:ascii="Georgia" w:eastAsia="Georgia" w:hAnsi="Georgia" w:cs="Georgia"/>
          <w:color w:val="1B1C1D"/>
          <w:sz w:val="28"/>
          <w:szCs w:val="28"/>
        </w:rPr>
        <w:t xml:space="preserve"> This chapter presents what th</w:t>
      </w:r>
      <w:r>
        <w:rPr>
          <w:rFonts w:ascii="Georgia" w:eastAsia="Georgia" w:hAnsi="Georgia" w:cs="Georgia"/>
          <w:color w:val="1B1C1D"/>
          <w:sz w:val="28"/>
          <w:szCs w:val="28"/>
        </w:rPr>
        <w:t>e project found, looks at the results, and figures out how well it worked based on the information collected.</w:t>
      </w:r>
    </w:p>
    <w:p w14:paraId="000000A6" w14:textId="77777777" w:rsidR="00CA3A3D" w:rsidRDefault="00F266B3">
      <w:pPr>
        <w:spacing w:after="360" w:line="480" w:lineRule="auto"/>
        <w:rPr>
          <w:rFonts w:ascii="Georgia" w:eastAsia="Georgia" w:hAnsi="Georgia" w:cs="Georgia"/>
          <w:sz w:val="28"/>
          <w:szCs w:val="28"/>
        </w:rPr>
      </w:pPr>
      <w:r>
        <w:rPr>
          <w:rFonts w:ascii="Georgia" w:eastAsia="Georgia" w:hAnsi="Georgia" w:cs="Georgia"/>
          <w:color w:val="1B1C1D"/>
          <w:sz w:val="28"/>
          <w:szCs w:val="28"/>
        </w:rPr>
        <w:t xml:space="preserve">Chapter 7: </w:t>
      </w:r>
      <w:r>
        <w:rPr>
          <w:rFonts w:ascii="Georgia" w:eastAsia="Georgia" w:hAnsi="Georgia" w:cs="Georgia"/>
          <w:b/>
          <w:bCs/>
          <w:color w:val="1B1C1D"/>
          <w:sz w:val="28"/>
          <w:szCs w:val="28"/>
        </w:rPr>
        <w:t>Reflection, Summary, and Conclusion:</w:t>
      </w:r>
      <w:r>
        <w:rPr>
          <w:rFonts w:ascii="Georgia" w:eastAsia="Georgia" w:hAnsi="Georgia" w:cs="Georgia"/>
          <w:color w:val="1B1C1D"/>
          <w:sz w:val="28"/>
          <w:szCs w:val="28"/>
        </w:rPr>
        <w:t xml:space="preserve"> This wraps up the whole project, shares some thoughts, sums up what was learned, talks about what </w:t>
      </w:r>
      <w:r>
        <w:rPr>
          <w:rFonts w:ascii="Georgia" w:eastAsia="Georgia" w:hAnsi="Georgia" w:cs="Georgia"/>
          <w:color w:val="1B1C1D"/>
          <w:sz w:val="28"/>
          <w:szCs w:val="28"/>
        </w:rPr>
        <w:t>it means for future Ministry, and shares the improved Ministry plan that can be used again.</w:t>
      </w:r>
    </w:p>
    <w:p w14:paraId="000000A7"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39" w:name="_xobyk4lp18h9" w:colFirst="0" w:colLast="0"/>
      <w:bookmarkEnd w:id="39"/>
      <w:r>
        <w:br w:type="page"/>
      </w:r>
    </w:p>
    <w:p w14:paraId="000000A8"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40" w:name="_qt4xbez29wma" w:colFirst="0" w:colLast="0"/>
      <w:bookmarkEnd w:id="40"/>
      <w:r>
        <w:rPr>
          <w:rFonts w:ascii="Georgia" w:eastAsia="Georgia" w:hAnsi="Georgia" w:cs="Georgia"/>
          <w:b/>
          <w:bCs/>
          <w:color w:val="1B1C1D"/>
          <w:sz w:val="28"/>
          <w:szCs w:val="28"/>
        </w:rPr>
        <w:lastRenderedPageBreak/>
        <w:t>Chapter 2: Biblical Foundations for Ministry to the Vulnerable</w:t>
      </w:r>
    </w:p>
    <w:p w14:paraId="000000A9"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41" w:name="_oakso4rcaj9x" w:colFirst="0" w:colLast="0"/>
      <w:bookmarkEnd w:id="41"/>
      <w:r>
        <w:rPr>
          <w:rFonts w:ascii="Georgia" w:eastAsia="Georgia" w:hAnsi="Georgia" w:cs="Georgia"/>
          <w:b/>
          <w:bCs/>
          <w:color w:val="1B1C1D"/>
          <w:sz w:val="28"/>
          <w:szCs w:val="28"/>
        </w:rPr>
        <w:t>I. Introduction to Biblical Foundations</w:t>
      </w:r>
    </w:p>
    <w:p w14:paraId="000000AA"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Doctor of Ministry program in Biblical Exposition at An</w:t>
      </w:r>
      <w:r>
        <w:rPr>
          <w:rFonts w:ascii="Georgia" w:eastAsia="Georgia" w:hAnsi="Georgia" w:cs="Georgia"/>
          <w:color w:val="1B1C1D"/>
          <w:sz w:val="28"/>
          <w:szCs w:val="28"/>
        </w:rPr>
        <w:t>dersonville Theological Seminary focuses on a deep study of the Bible, aiming to grasp what the text says, what the text means, and what the text means to the modern Christian.</w:t>
      </w:r>
    </w:p>
    <w:p w14:paraId="000000AB"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This section provides the theological basis for the practical Ministry project.</w:t>
      </w:r>
      <w:r>
        <w:rPr>
          <w:rFonts w:ascii="Georgia" w:eastAsia="Georgia" w:hAnsi="Georgia" w:cs="Georgia"/>
          <w:color w:val="1B1C1D"/>
          <w:sz w:val="28"/>
          <w:szCs w:val="28"/>
        </w:rPr>
        <w:t xml:space="preserve"> It argues that reaching out to incarcerated people and at-risk kids in Calabar, Cross River State, Nigeria, isn't just charity work; it's a direct reaction to God's will as shown in Scripture.</w:t>
      </w:r>
    </w:p>
    <w:p w14:paraId="000000AC"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By looking at important Bible verses, this section will show t</w:t>
      </w:r>
      <w:r>
        <w:rPr>
          <w:rFonts w:ascii="Georgia" w:eastAsia="Georgia" w:hAnsi="Georgia" w:cs="Georgia"/>
          <w:color w:val="1B1C1D"/>
          <w:sz w:val="28"/>
          <w:szCs w:val="28"/>
        </w:rPr>
        <w:t>he God-given need for kindness, fairness, evangelism, and teaching among these ignored groups. It will also look at current Christian ministries doing related work, noting their scriptural reasons and showing the wider scope of outreach based on the Bible.</w:t>
      </w:r>
    </w:p>
    <w:p w14:paraId="000000AD"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42" w:name="_8e3n2g8uj2uk" w:colFirst="0" w:colLast="0"/>
      <w:bookmarkEnd w:id="42"/>
      <w:r>
        <w:br w:type="page"/>
      </w:r>
    </w:p>
    <w:p w14:paraId="000000AE"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43" w:name="_mrsgvsctj0ap" w:colFirst="0" w:colLast="0"/>
      <w:bookmarkEnd w:id="43"/>
      <w:r>
        <w:rPr>
          <w:rFonts w:ascii="Georgia" w:eastAsia="Georgia" w:hAnsi="Georgia" w:cs="Georgia"/>
          <w:b/>
          <w:bCs/>
          <w:color w:val="1B1C1D"/>
          <w:sz w:val="28"/>
          <w:szCs w:val="28"/>
        </w:rPr>
        <w:lastRenderedPageBreak/>
        <w:t>II. Biblical Mandate for Prison Ministry</w:t>
      </w:r>
    </w:p>
    <w:p w14:paraId="000000AF"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Christian work with prisoners has strong roots in the Old and New Testaments. It mirrors God's Nature and the call for His followers to show mercy and pursue justice. Matthew 25:36, 40 is often quoted as the main Scriptural support, but it's just one part </w:t>
      </w:r>
      <w:r>
        <w:rPr>
          <w:rFonts w:ascii="Georgia" w:eastAsia="Georgia" w:hAnsi="Georgia" w:cs="Georgia"/>
          <w:color w:val="1B1C1D"/>
          <w:sz w:val="28"/>
          <w:szCs w:val="28"/>
        </w:rPr>
        <w:t>of a larger theological idea that pushes the church to care for people in prison.</w:t>
      </w:r>
    </w:p>
    <w:p w14:paraId="000000B0"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44" w:name="_s9alc5a91bk" w:colFirst="0" w:colLast="0"/>
      <w:bookmarkEnd w:id="44"/>
      <w:r>
        <w:rPr>
          <w:rFonts w:ascii="Georgia" w:eastAsia="Georgia" w:hAnsi="Georgia" w:cs="Georgia"/>
          <w:b/>
          <w:bCs/>
          <w:color w:val="1B1C1D"/>
        </w:rPr>
        <w:t>A. God's Heart for the Captive and Oppressed</w:t>
      </w:r>
    </w:p>
    <w:p w14:paraId="000000B1"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Throughout Scripture, God reveals Himself as one who cares deeply for the oppressed, the afflicted, and those in bondage. This Divine compassion serves as the ultimate motivation for prison Ministry.</w:t>
      </w:r>
    </w:p>
    <w:p w14:paraId="000000B2" w14:textId="77777777" w:rsidR="00CA3A3D" w:rsidRDefault="00F266B3">
      <w:pPr>
        <w:numPr>
          <w:ilvl w:val="0"/>
          <w:numId w:val="22"/>
        </w:numPr>
        <w:spacing w:after="360" w:line="480" w:lineRule="auto"/>
        <w:rPr>
          <w:sz w:val="28"/>
          <w:szCs w:val="28"/>
        </w:rPr>
      </w:pPr>
      <w:r>
        <w:rPr>
          <w:rFonts w:ascii="Georgia" w:eastAsia="Georgia" w:hAnsi="Georgia" w:cs="Georgia"/>
          <w:b/>
          <w:bCs/>
          <w:color w:val="1B1C1D"/>
          <w:sz w:val="28"/>
          <w:szCs w:val="28"/>
        </w:rPr>
        <w:t>Psalm 68:5-6 (KJV):</w:t>
      </w:r>
      <w:r>
        <w:rPr>
          <w:rFonts w:ascii="Georgia" w:eastAsia="Georgia" w:hAnsi="Georgia" w:cs="Georgia"/>
          <w:color w:val="1B1C1D"/>
          <w:sz w:val="28"/>
          <w:szCs w:val="28"/>
        </w:rPr>
        <w:t xml:space="preserve"> "A father of the fatherless, and a j</w:t>
      </w:r>
      <w:r>
        <w:rPr>
          <w:rFonts w:ascii="Georgia" w:eastAsia="Georgia" w:hAnsi="Georgia" w:cs="Georgia"/>
          <w:color w:val="1B1C1D"/>
          <w:sz w:val="28"/>
          <w:szCs w:val="28"/>
        </w:rPr>
        <w:t xml:space="preserve">udge of the widows, is God in his holy habitation. God setteth the solitary in families: he bringeth out those which are bound with chains: but the rebellious dwell in a dry land." </w:t>
      </w:r>
    </w:p>
    <w:p w14:paraId="000000B3"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This passage portrays God as actively involved in the lives of the vulnera</w:t>
      </w:r>
      <w:r>
        <w:rPr>
          <w:rFonts w:ascii="Georgia" w:eastAsia="Georgia" w:hAnsi="Georgia" w:cs="Georgia"/>
          <w:color w:val="1B1C1D"/>
          <w:sz w:val="28"/>
          <w:szCs w:val="28"/>
        </w:rPr>
        <w:t>ble, including those "bound with chains," indicating His desire for their liberation and inclusion.</w:t>
      </w:r>
    </w:p>
    <w:p w14:paraId="000000B4" w14:textId="77777777" w:rsidR="00CA3A3D" w:rsidRDefault="00F266B3">
      <w:pPr>
        <w:numPr>
          <w:ilvl w:val="0"/>
          <w:numId w:val="22"/>
        </w:numPr>
        <w:spacing w:after="360" w:line="480" w:lineRule="auto"/>
        <w:rPr>
          <w:sz w:val="28"/>
          <w:szCs w:val="28"/>
        </w:rPr>
      </w:pPr>
      <w:r>
        <w:rPr>
          <w:rFonts w:ascii="Georgia" w:eastAsia="Georgia" w:hAnsi="Georgia" w:cs="Georgia"/>
          <w:b/>
          <w:bCs/>
          <w:color w:val="1B1C1D"/>
          <w:sz w:val="28"/>
          <w:szCs w:val="28"/>
        </w:rPr>
        <w:lastRenderedPageBreak/>
        <w:t>Psalm 69:33 (KJV):</w:t>
      </w:r>
      <w:r>
        <w:rPr>
          <w:rFonts w:ascii="Georgia" w:eastAsia="Georgia" w:hAnsi="Georgia" w:cs="Georgia"/>
          <w:color w:val="1B1C1D"/>
          <w:sz w:val="28"/>
          <w:szCs w:val="28"/>
        </w:rPr>
        <w:t xml:space="preserve"> "For the LORD heareth the poor, and despiseth not his prisoners." </w:t>
      </w:r>
    </w:p>
    <w:p w14:paraId="000000B5" w14:textId="77777777" w:rsidR="00CA3A3D" w:rsidRDefault="00F266B3">
      <w:pPr>
        <w:spacing w:after="360" w:line="480" w:lineRule="auto"/>
        <w:ind w:left="720"/>
        <w:rPr>
          <w:rFonts w:ascii="Georgia" w:eastAsia="Georgia" w:hAnsi="Georgia" w:cs="Georgia"/>
          <w:color w:val="1B1C1D"/>
          <w:sz w:val="28"/>
          <w:szCs w:val="28"/>
        </w:rPr>
      </w:pPr>
      <w:r>
        <w:rPr>
          <w:rFonts w:ascii="Georgia" w:eastAsia="Georgia" w:hAnsi="Georgia" w:cs="Georgia"/>
          <w:color w:val="1B1C1D"/>
          <w:sz w:val="28"/>
          <w:szCs w:val="28"/>
        </w:rPr>
        <w:t>This verse makes it clear that God pays attention to prisoners and doe</w:t>
      </w:r>
      <w:r>
        <w:rPr>
          <w:rFonts w:ascii="Georgia" w:eastAsia="Georgia" w:hAnsi="Georgia" w:cs="Georgia"/>
          <w:color w:val="1B1C1D"/>
          <w:sz w:val="28"/>
          <w:szCs w:val="28"/>
        </w:rPr>
        <w:t>s not look down on them. It says that they have worth in His view, no matter what they have done or what society thinks of them.</w:t>
      </w:r>
    </w:p>
    <w:p w14:paraId="000000B6" w14:textId="77777777" w:rsidR="00CA3A3D" w:rsidRDefault="00F266B3">
      <w:pPr>
        <w:numPr>
          <w:ilvl w:val="0"/>
          <w:numId w:val="22"/>
        </w:numPr>
        <w:spacing w:after="360" w:line="480" w:lineRule="auto"/>
        <w:rPr>
          <w:sz w:val="28"/>
          <w:szCs w:val="28"/>
        </w:rPr>
      </w:pPr>
      <w:r>
        <w:rPr>
          <w:rFonts w:ascii="Georgia" w:eastAsia="Georgia" w:hAnsi="Georgia" w:cs="Georgia"/>
          <w:b/>
          <w:bCs/>
          <w:color w:val="1B1C1D"/>
          <w:sz w:val="28"/>
          <w:szCs w:val="28"/>
        </w:rPr>
        <w:t>Psalm 107:10-16 (KJV):</w:t>
      </w:r>
      <w:r>
        <w:rPr>
          <w:rFonts w:ascii="Georgia" w:eastAsia="Georgia" w:hAnsi="Georgia" w:cs="Georgia"/>
          <w:color w:val="1B1C1D"/>
          <w:sz w:val="28"/>
          <w:szCs w:val="28"/>
        </w:rPr>
        <w:t xml:space="preserve"> "Such as sit in darkness and in the shadow of death, being bound in affliction and iron; Because they re</w:t>
      </w:r>
      <w:r>
        <w:rPr>
          <w:rFonts w:ascii="Georgia" w:eastAsia="Georgia" w:hAnsi="Georgia" w:cs="Georgia"/>
          <w:color w:val="1B1C1D"/>
          <w:sz w:val="28"/>
          <w:szCs w:val="28"/>
        </w:rPr>
        <w:t>belled against the words of God, and contemned the counsel of the most High: Therefore he brought down their heart with labour; they fell down, and there was none to help. Then they cried unto the LORD in their trouble, and he saved them out of their distr</w:t>
      </w:r>
      <w:r>
        <w:rPr>
          <w:rFonts w:ascii="Georgia" w:eastAsia="Georgia" w:hAnsi="Georgia" w:cs="Georgia"/>
          <w:color w:val="1B1C1D"/>
          <w:sz w:val="28"/>
          <w:szCs w:val="28"/>
        </w:rPr>
        <w:t xml:space="preserve">esses. He brought them out of darkness and the shadow of death, and </w:t>
      </w:r>
      <w:proofErr w:type="gramStart"/>
      <w:r>
        <w:rPr>
          <w:rFonts w:ascii="Georgia" w:eastAsia="Georgia" w:hAnsi="Georgia" w:cs="Georgia"/>
          <w:color w:val="1B1C1D"/>
          <w:sz w:val="28"/>
          <w:szCs w:val="28"/>
        </w:rPr>
        <w:t>brake</w:t>
      </w:r>
      <w:proofErr w:type="gramEnd"/>
      <w:r>
        <w:rPr>
          <w:rFonts w:ascii="Georgia" w:eastAsia="Georgia" w:hAnsi="Georgia" w:cs="Georgia"/>
          <w:color w:val="1B1C1D"/>
          <w:sz w:val="28"/>
          <w:szCs w:val="28"/>
        </w:rPr>
        <w:t xml:space="preserve"> their bands in sunder. Oh </w:t>
      </w:r>
      <w:proofErr w:type="gramStart"/>
      <w:r>
        <w:rPr>
          <w:rFonts w:ascii="Georgia" w:eastAsia="Georgia" w:hAnsi="Georgia" w:cs="Georgia"/>
          <w:color w:val="1B1C1D"/>
          <w:sz w:val="28"/>
          <w:szCs w:val="28"/>
        </w:rPr>
        <w:t>that men</w:t>
      </w:r>
      <w:proofErr w:type="gramEnd"/>
      <w:r>
        <w:rPr>
          <w:rFonts w:ascii="Georgia" w:eastAsia="Georgia" w:hAnsi="Georgia" w:cs="Georgia"/>
          <w:color w:val="1B1C1D"/>
          <w:sz w:val="28"/>
          <w:szCs w:val="28"/>
        </w:rPr>
        <w:t xml:space="preserve"> would praise the LORD for his goodness, and for his wonderful works to the children of men! For he hath broken the gates of brass, and cut the bars</w:t>
      </w:r>
      <w:r>
        <w:rPr>
          <w:rFonts w:ascii="Georgia" w:eastAsia="Georgia" w:hAnsi="Georgia" w:cs="Georgia"/>
          <w:color w:val="1B1C1D"/>
          <w:sz w:val="28"/>
          <w:szCs w:val="28"/>
        </w:rPr>
        <w:t xml:space="preserve"> of iron in sunder."</w:t>
      </w:r>
    </w:p>
    <w:p w14:paraId="000000B7"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This passage describes the tough situation of those jailed for rebelling against God. It also praises God's ability to free them from physical and spiritual imprisonment. It focuses on God's saving work, even for those who have gone as</w:t>
      </w:r>
      <w:r>
        <w:rPr>
          <w:rFonts w:ascii="Georgia" w:eastAsia="Georgia" w:hAnsi="Georgia" w:cs="Georgia"/>
          <w:color w:val="1B1C1D"/>
          <w:sz w:val="28"/>
          <w:szCs w:val="28"/>
        </w:rPr>
        <w:t>tray.</w:t>
      </w:r>
    </w:p>
    <w:p w14:paraId="000000B8" w14:textId="77777777" w:rsidR="00CA3A3D" w:rsidRDefault="00F266B3">
      <w:pPr>
        <w:numPr>
          <w:ilvl w:val="0"/>
          <w:numId w:val="22"/>
        </w:numPr>
        <w:spacing w:after="360" w:line="480" w:lineRule="auto"/>
        <w:rPr>
          <w:sz w:val="28"/>
          <w:szCs w:val="28"/>
        </w:rPr>
      </w:pPr>
      <w:r>
        <w:rPr>
          <w:rFonts w:ascii="Georgia" w:eastAsia="Georgia" w:hAnsi="Georgia" w:cs="Georgia"/>
          <w:b/>
          <w:bCs/>
          <w:color w:val="1B1C1D"/>
          <w:sz w:val="28"/>
          <w:szCs w:val="28"/>
        </w:rPr>
        <w:lastRenderedPageBreak/>
        <w:t>Isaiah 61:1-3 (KJV):</w:t>
      </w:r>
      <w:r>
        <w:rPr>
          <w:rFonts w:ascii="Georgia" w:eastAsia="Georgia" w:hAnsi="Georgia" w:cs="Georgia"/>
          <w:color w:val="1B1C1D"/>
          <w:sz w:val="28"/>
          <w:szCs w:val="28"/>
        </w:rPr>
        <w:t xml:space="preserve"> "The Spirit of the Lord GOD is upon me; because the LORD hath anointed me to preach good tidings unto the meek; he hath sent me to bind up the brokenhearted, to proclaim liberty to the captives, and the opening of the prison to t</w:t>
      </w:r>
      <w:r>
        <w:rPr>
          <w:rFonts w:ascii="Georgia" w:eastAsia="Georgia" w:hAnsi="Georgia" w:cs="Georgia"/>
          <w:color w:val="1B1C1D"/>
          <w:sz w:val="28"/>
          <w:szCs w:val="28"/>
        </w:rPr>
        <w:t>hem that are bound; To proclaim the acceptable year of the LORD, and the day of vengeance of our God; to comfort all that mourn; To appoint unto them that mourn in Zion, to give unto them beauty for ashes, the oil of joy for mourning, the garment of praise</w:t>
      </w:r>
      <w:r>
        <w:rPr>
          <w:rFonts w:ascii="Georgia" w:eastAsia="Georgia" w:hAnsi="Georgia" w:cs="Georgia"/>
          <w:color w:val="1B1C1D"/>
          <w:sz w:val="28"/>
          <w:szCs w:val="28"/>
        </w:rPr>
        <w:t xml:space="preserve"> for the spirit of heaviness; that they might be called trees of righteousness, the planting of the LORD, that he might be glorified." </w:t>
      </w:r>
    </w:p>
    <w:p w14:paraId="000000B9"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In Luke 4:18-19, Jesus quotes this passage, linking His work to bringing freedom to captives and releasing those who are</w:t>
      </w:r>
      <w:r>
        <w:rPr>
          <w:rFonts w:ascii="Georgia" w:eastAsia="Georgia" w:hAnsi="Georgia" w:cs="Georgia"/>
          <w:color w:val="1B1C1D"/>
          <w:sz w:val="28"/>
          <w:szCs w:val="28"/>
        </w:rPr>
        <w:t xml:space="preserve"> bound. This prophetic statement points to the spiritual freedom the Gospel provides, both to those physically imprisoned and those bound in spirit.</w:t>
      </w:r>
    </w:p>
    <w:p w14:paraId="000000BA"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45" w:name="_zgafbbje4191" w:colFirst="0" w:colLast="0"/>
      <w:bookmarkEnd w:id="45"/>
      <w:r>
        <w:rPr>
          <w:rFonts w:ascii="Georgia" w:eastAsia="Georgia" w:hAnsi="Georgia" w:cs="Georgia"/>
          <w:b/>
          <w:bCs/>
          <w:color w:val="1B1C1D"/>
        </w:rPr>
        <w:t>B. Christ's Identification with the Imprisoned</w:t>
      </w:r>
    </w:p>
    <w:p w14:paraId="000000BB"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Jesus' teachings and life demonstrate a profound identificat</w:t>
      </w:r>
      <w:r>
        <w:rPr>
          <w:rFonts w:ascii="Georgia" w:eastAsia="Georgia" w:hAnsi="Georgia" w:cs="Georgia"/>
          <w:color w:val="1B1C1D"/>
          <w:sz w:val="28"/>
          <w:szCs w:val="28"/>
        </w:rPr>
        <w:t>ion with the marginalized, including prisoners, making Ministry to them an act of service to Christ Himself.</w:t>
      </w:r>
    </w:p>
    <w:p w14:paraId="000000BC" w14:textId="77777777" w:rsidR="00CA3A3D" w:rsidRDefault="00F266B3">
      <w:pPr>
        <w:numPr>
          <w:ilvl w:val="0"/>
          <w:numId w:val="16"/>
        </w:numPr>
        <w:spacing w:after="360" w:line="480" w:lineRule="auto"/>
        <w:rPr>
          <w:sz w:val="28"/>
          <w:szCs w:val="28"/>
        </w:rPr>
      </w:pPr>
      <w:r>
        <w:rPr>
          <w:rFonts w:ascii="Georgia" w:eastAsia="Georgia" w:hAnsi="Georgia" w:cs="Georgia"/>
          <w:b/>
          <w:bCs/>
          <w:color w:val="1B1C1D"/>
          <w:sz w:val="28"/>
          <w:szCs w:val="28"/>
        </w:rPr>
        <w:lastRenderedPageBreak/>
        <w:t>Matthew 25:36, 40 (KJV):</w:t>
      </w:r>
      <w:r>
        <w:rPr>
          <w:rFonts w:ascii="Georgia" w:eastAsia="Georgia" w:hAnsi="Georgia" w:cs="Georgia"/>
          <w:color w:val="1B1C1D"/>
          <w:sz w:val="28"/>
          <w:szCs w:val="28"/>
        </w:rPr>
        <w:t xml:space="preserve"> "I was in prison, and ye came unto me... Verily I say unto you, Inasmuch as ye have done it unto one of the least of these</w:t>
      </w:r>
      <w:r>
        <w:rPr>
          <w:rFonts w:ascii="Georgia" w:eastAsia="Georgia" w:hAnsi="Georgia" w:cs="Georgia"/>
          <w:color w:val="1B1C1D"/>
          <w:sz w:val="28"/>
          <w:szCs w:val="28"/>
        </w:rPr>
        <w:t xml:space="preserve"> my brethren, ye have done it unto me." </w:t>
      </w:r>
    </w:p>
    <w:p w14:paraId="000000BD"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This passage is the cornerstone of Christian prison Ministry. It directly links acts of compassion towards prisoners with service to Christ. It emphasizes the church's responsibility to visit and care for those inca</w:t>
      </w:r>
      <w:r>
        <w:rPr>
          <w:rFonts w:ascii="Georgia" w:eastAsia="Georgia" w:hAnsi="Georgia" w:cs="Georgia"/>
          <w:color w:val="1B1C1D"/>
          <w:sz w:val="28"/>
          <w:szCs w:val="28"/>
        </w:rPr>
        <w:t xml:space="preserve">rcerated. </w:t>
      </w:r>
    </w:p>
    <w:p w14:paraId="000000BE"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While some scholars suggest that Matthew 25:36 primarily emphasizes hospitality and care for the vulnerable in a broader sense, rather than exclusively modern prison systems, its application to those in literal prisons remains a powerful call to</w:t>
      </w:r>
      <w:r>
        <w:rPr>
          <w:rFonts w:ascii="Georgia" w:eastAsia="Georgia" w:hAnsi="Georgia" w:cs="Georgia"/>
          <w:color w:val="1B1C1D"/>
          <w:sz w:val="28"/>
          <w:szCs w:val="28"/>
        </w:rPr>
        <w:t xml:space="preserve"> action for all believers. </w:t>
      </w:r>
    </w:p>
    <w:p w14:paraId="000000BF"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The passage makes it clear that loving the least of these shows true faith and imitates Christ's example.</w:t>
      </w:r>
    </w:p>
    <w:p w14:paraId="000000C0" w14:textId="77777777" w:rsidR="00CA3A3D" w:rsidRDefault="00F266B3">
      <w:pPr>
        <w:numPr>
          <w:ilvl w:val="0"/>
          <w:numId w:val="16"/>
        </w:numPr>
        <w:spacing w:after="360" w:line="480" w:lineRule="auto"/>
        <w:rPr>
          <w:sz w:val="28"/>
          <w:szCs w:val="28"/>
        </w:rPr>
      </w:pPr>
      <w:r>
        <w:rPr>
          <w:rFonts w:ascii="Georgia" w:eastAsia="Georgia" w:hAnsi="Georgia" w:cs="Georgia"/>
          <w:b/>
          <w:bCs/>
          <w:color w:val="1B1C1D"/>
          <w:sz w:val="28"/>
          <w:szCs w:val="28"/>
        </w:rPr>
        <w:t>Mark 2:17 (KJV):</w:t>
      </w:r>
      <w:r>
        <w:rPr>
          <w:rFonts w:ascii="Georgia" w:eastAsia="Georgia" w:hAnsi="Georgia" w:cs="Georgia"/>
          <w:color w:val="1B1C1D"/>
          <w:sz w:val="28"/>
          <w:szCs w:val="28"/>
        </w:rPr>
        <w:t xml:space="preserve"> "When Jesus heard it, he saith unto them, They that are whole have no need of the physician, but they tha</w:t>
      </w:r>
      <w:r>
        <w:rPr>
          <w:rFonts w:ascii="Georgia" w:eastAsia="Georgia" w:hAnsi="Georgia" w:cs="Georgia"/>
          <w:color w:val="1B1C1D"/>
          <w:sz w:val="28"/>
          <w:szCs w:val="28"/>
        </w:rPr>
        <w:t xml:space="preserve">t are sick: I came not to call the righteous, but sinners to repentance." </w:t>
      </w:r>
    </w:p>
    <w:p w14:paraId="000000C1" w14:textId="77777777" w:rsidR="00CA3A3D" w:rsidRDefault="00F266B3">
      <w:pPr>
        <w:spacing w:after="360" w:line="480" w:lineRule="auto"/>
        <w:rPr>
          <w:rFonts w:ascii="Georgia" w:eastAsia="Georgia" w:hAnsi="Georgia" w:cs="Georgia"/>
          <w:b/>
          <w:bCs/>
          <w:color w:val="1B1C1D"/>
        </w:rPr>
      </w:pPr>
      <w:r>
        <w:rPr>
          <w:rFonts w:ascii="Georgia" w:eastAsia="Georgia" w:hAnsi="Georgia" w:cs="Georgia"/>
          <w:color w:val="1B1C1D"/>
          <w:sz w:val="28"/>
          <w:szCs w:val="28"/>
        </w:rPr>
        <w:t xml:space="preserve">This verse points to Jesus' goal of reaching out to and helping sinners, which can include people in prison. It shows that the Gospel is there for </w:t>
      </w:r>
      <w:r>
        <w:rPr>
          <w:rFonts w:ascii="Georgia" w:eastAsia="Georgia" w:hAnsi="Georgia" w:cs="Georgia"/>
          <w:color w:val="1B1C1D"/>
          <w:sz w:val="28"/>
          <w:szCs w:val="28"/>
        </w:rPr>
        <w:lastRenderedPageBreak/>
        <w:t>people who are broken and need spi</w:t>
      </w:r>
      <w:r>
        <w:rPr>
          <w:rFonts w:ascii="Georgia" w:eastAsia="Georgia" w:hAnsi="Georgia" w:cs="Georgia"/>
          <w:color w:val="1B1C1D"/>
          <w:sz w:val="28"/>
          <w:szCs w:val="28"/>
        </w:rPr>
        <w:t>ritual help, making prisons a good place for Ministry.</w:t>
      </w:r>
    </w:p>
    <w:p w14:paraId="000000C2"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46" w:name="_zgxezqy2vosr" w:colFirst="0" w:colLast="0"/>
      <w:bookmarkEnd w:id="46"/>
      <w:r>
        <w:rPr>
          <w:rFonts w:ascii="Georgia" w:eastAsia="Georgia" w:hAnsi="Georgia" w:cs="Georgia"/>
          <w:b/>
          <w:bCs/>
          <w:color w:val="1B1C1D"/>
        </w:rPr>
        <w:t>C. The Church's Ongoing Mandate</w:t>
      </w:r>
    </w:p>
    <w:p w14:paraId="000000C3"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The letters in the New Testament equally reinforce the church's duty to recall and help those in prison, with stress on understanding, real help, and how the Gospel can </w:t>
      </w:r>
      <w:r>
        <w:rPr>
          <w:rFonts w:ascii="Georgia" w:eastAsia="Georgia" w:hAnsi="Georgia" w:cs="Georgia"/>
          <w:color w:val="1B1C1D"/>
          <w:sz w:val="28"/>
          <w:szCs w:val="28"/>
        </w:rPr>
        <w:t>change people.</w:t>
      </w:r>
    </w:p>
    <w:p w14:paraId="000000C4" w14:textId="77777777" w:rsidR="00CA3A3D" w:rsidRDefault="00F266B3">
      <w:pPr>
        <w:numPr>
          <w:ilvl w:val="0"/>
          <w:numId w:val="5"/>
        </w:numPr>
        <w:spacing w:after="360" w:line="480" w:lineRule="auto"/>
        <w:rPr>
          <w:sz w:val="28"/>
          <w:szCs w:val="28"/>
        </w:rPr>
      </w:pPr>
      <w:r>
        <w:rPr>
          <w:rFonts w:ascii="Georgia" w:eastAsia="Georgia" w:hAnsi="Georgia" w:cs="Georgia"/>
          <w:b/>
          <w:bCs/>
          <w:color w:val="1B1C1D"/>
          <w:sz w:val="28"/>
          <w:szCs w:val="28"/>
        </w:rPr>
        <w:t>Hebrews 13:1-3 (KJV):</w:t>
      </w:r>
      <w:r>
        <w:rPr>
          <w:rFonts w:ascii="Georgia" w:eastAsia="Georgia" w:hAnsi="Georgia" w:cs="Georgia"/>
          <w:color w:val="1B1C1D"/>
          <w:sz w:val="28"/>
          <w:szCs w:val="28"/>
        </w:rPr>
        <w:t xml:space="preserve"> "</w:t>
      </w:r>
      <w:r>
        <w:rPr>
          <w:rFonts w:ascii="Georgia" w:eastAsia="Georgia" w:hAnsi="Georgia" w:cs="Georgia"/>
          <w:color w:val="1B1C1D"/>
          <w:sz w:val="28"/>
          <w:szCs w:val="28"/>
        </w:rPr>
        <w:t xml:space="preserve">Let brotherly love continue. Be not forgetful to entertain strangers: for thereby some have entertained angels unawares. Remember them that are in bonds, as bound with them; and them which suffer adversity, as being </w:t>
      </w:r>
      <w:proofErr w:type="gramStart"/>
      <w:r>
        <w:rPr>
          <w:rFonts w:ascii="Georgia" w:eastAsia="Georgia" w:hAnsi="Georgia" w:cs="Georgia"/>
          <w:color w:val="1B1C1D"/>
          <w:sz w:val="28"/>
          <w:szCs w:val="28"/>
        </w:rPr>
        <w:t>yourselves</w:t>
      </w:r>
      <w:proofErr w:type="gramEnd"/>
      <w:r>
        <w:rPr>
          <w:rFonts w:ascii="Georgia" w:eastAsia="Georgia" w:hAnsi="Georgia" w:cs="Georgia"/>
          <w:color w:val="1B1C1D"/>
          <w:sz w:val="28"/>
          <w:szCs w:val="28"/>
        </w:rPr>
        <w:t xml:space="preserve"> also in the body." </w:t>
      </w:r>
    </w:p>
    <w:p w14:paraId="000000C5"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The passa</w:t>
      </w:r>
      <w:r>
        <w:rPr>
          <w:rFonts w:ascii="Georgia" w:eastAsia="Georgia" w:hAnsi="Georgia" w:cs="Georgia"/>
          <w:color w:val="1B1C1D"/>
          <w:sz w:val="28"/>
          <w:szCs w:val="28"/>
        </w:rPr>
        <w:t>ge directly instructs believers to remember those that are in bonds. It encourages empathy and support for those incarcerated, with a sense of shared suffering. It broadens brotherly love and hospitality to include prisoners.</w:t>
      </w:r>
    </w:p>
    <w:p w14:paraId="000000C6" w14:textId="77777777" w:rsidR="00CA3A3D" w:rsidRDefault="00F266B3">
      <w:pPr>
        <w:numPr>
          <w:ilvl w:val="0"/>
          <w:numId w:val="5"/>
        </w:numPr>
        <w:spacing w:after="360" w:line="480" w:lineRule="auto"/>
        <w:rPr>
          <w:sz w:val="28"/>
          <w:szCs w:val="28"/>
        </w:rPr>
      </w:pPr>
      <w:r>
        <w:rPr>
          <w:rFonts w:ascii="Georgia" w:eastAsia="Georgia" w:hAnsi="Georgia" w:cs="Georgia"/>
          <w:b/>
          <w:bCs/>
          <w:color w:val="1B1C1D"/>
          <w:sz w:val="28"/>
          <w:szCs w:val="28"/>
        </w:rPr>
        <w:t>Romans 8:1-3 (KJV):</w:t>
      </w:r>
      <w:r>
        <w:rPr>
          <w:rFonts w:ascii="Georgia" w:eastAsia="Georgia" w:hAnsi="Georgia" w:cs="Georgia"/>
          <w:color w:val="1B1C1D"/>
          <w:sz w:val="28"/>
          <w:szCs w:val="28"/>
        </w:rPr>
        <w:t xml:space="preserve"> "There is </w:t>
      </w:r>
      <w:r>
        <w:rPr>
          <w:rFonts w:ascii="Georgia" w:eastAsia="Georgia" w:hAnsi="Georgia" w:cs="Georgia"/>
          <w:color w:val="1B1C1D"/>
          <w:sz w:val="28"/>
          <w:szCs w:val="28"/>
        </w:rPr>
        <w:t xml:space="preserve">therefore now no condemnation to them which are in Christ Jesus, who walk not after the flesh, but after the Spirit. For the law of the Spirit of life in Christ Jesus hath made </w:t>
      </w:r>
      <w:r>
        <w:rPr>
          <w:rFonts w:ascii="Georgia" w:eastAsia="Georgia" w:hAnsi="Georgia" w:cs="Georgia"/>
          <w:color w:val="1B1C1D"/>
          <w:sz w:val="28"/>
          <w:szCs w:val="28"/>
        </w:rPr>
        <w:lastRenderedPageBreak/>
        <w:t>me free from the law of sin and death. For what the law could not do, in that i</w:t>
      </w:r>
      <w:r>
        <w:rPr>
          <w:rFonts w:ascii="Georgia" w:eastAsia="Georgia" w:hAnsi="Georgia" w:cs="Georgia"/>
          <w:color w:val="1B1C1D"/>
          <w:sz w:val="28"/>
          <w:szCs w:val="28"/>
        </w:rPr>
        <w:t xml:space="preserve">t was weak through the flesh, God sending his own Son in the likeness of sinful flesh, and for sin, condemned sin in the flesh." </w:t>
      </w:r>
    </w:p>
    <w:p w14:paraId="000000C7"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This foundational passage on redemption speaks directly to the spiritual freedom offered through Christ, a message of profound</w:t>
      </w:r>
      <w:r>
        <w:rPr>
          <w:rFonts w:ascii="Georgia" w:eastAsia="Georgia" w:hAnsi="Georgia" w:cs="Georgia"/>
          <w:color w:val="1B1C1D"/>
          <w:sz w:val="28"/>
          <w:szCs w:val="28"/>
        </w:rPr>
        <w:t xml:space="preserve"> hope for those physically incarcerated. It emphasizes that true liberation is from the bondage of sin, which the Gospel provides.</w:t>
      </w:r>
    </w:p>
    <w:p w14:paraId="000000C8" w14:textId="77777777" w:rsidR="00CA3A3D" w:rsidRDefault="00F266B3">
      <w:pPr>
        <w:numPr>
          <w:ilvl w:val="0"/>
          <w:numId w:val="5"/>
        </w:numPr>
        <w:spacing w:after="360" w:line="480" w:lineRule="auto"/>
        <w:rPr>
          <w:sz w:val="28"/>
          <w:szCs w:val="28"/>
        </w:rPr>
      </w:pPr>
      <w:r>
        <w:rPr>
          <w:rFonts w:ascii="Georgia" w:eastAsia="Georgia" w:hAnsi="Georgia" w:cs="Georgia"/>
          <w:b/>
          <w:bCs/>
          <w:color w:val="1B1C1D"/>
          <w:sz w:val="28"/>
          <w:szCs w:val="28"/>
        </w:rPr>
        <w:t>Romans 12:10-16 (KJV):</w:t>
      </w:r>
      <w:r>
        <w:rPr>
          <w:rFonts w:ascii="Georgia" w:eastAsia="Georgia" w:hAnsi="Georgia" w:cs="Georgia"/>
          <w:color w:val="1B1C1D"/>
          <w:sz w:val="28"/>
          <w:szCs w:val="28"/>
        </w:rPr>
        <w:t xml:space="preserve"> "Be kindly affectioned one to another with brotherly love; in honour preferring one another; Not sloth</w:t>
      </w:r>
      <w:r>
        <w:rPr>
          <w:rFonts w:ascii="Georgia" w:eastAsia="Georgia" w:hAnsi="Georgia" w:cs="Georgia"/>
          <w:color w:val="1B1C1D"/>
          <w:sz w:val="28"/>
          <w:szCs w:val="28"/>
        </w:rPr>
        <w:t>ful in business; fervent in spirit; serving the Lord; Rejoicing in hope; patient in tribulation; continuing instant in prayer; Distributing to the necessity of saints; given to hospitality. Bless them which persecute you: bless, and curse not. Rejoice with</w:t>
      </w:r>
      <w:r>
        <w:rPr>
          <w:rFonts w:ascii="Georgia" w:eastAsia="Georgia" w:hAnsi="Georgia" w:cs="Georgia"/>
          <w:color w:val="1B1C1D"/>
          <w:sz w:val="28"/>
          <w:szCs w:val="28"/>
        </w:rPr>
        <w:t xml:space="preserve"> them that do rejoice, and weep with them that weep. Be of the same mind one toward another. Mind not high things, but condescend to men of low estate. Be not wise in your own conceits." </w:t>
      </w:r>
    </w:p>
    <w:p w14:paraId="000000C9" w14:textId="77777777" w:rsidR="00CA3A3D" w:rsidRDefault="00F266B3">
      <w:pPr>
        <w:spacing w:after="360" w:line="480" w:lineRule="auto"/>
        <w:rPr>
          <w:rFonts w:ascii="Georgia" w:eastAsia="Georgia" w:hAnsi="Georgia" w:cs="Georgia"/>
          <w:color w:val="1B1C1D"/>
          <w:sz w:val="28"/>
          <w:szCs w:val="28"/>
        </w:rPr>
      </w:pPr>
      <w:r>
        <w:rPr>
          <w:rFonts w:ascii="Georgia" w:eastAsia="Georgia" w:hAnsi="Georgia" w:cs="Georgia"/>
          <w:color w:val="1B1C1D"/>
          <w:sz w:val="28"/>
          <w:szCs w:val="28"/>
        </w:rPr>
        <w:t>This comprehensive call to Christian living includes "</w:t>
      </w:r>
      <w:r>
        <w:rPr>
          <w:rFonts w:ascii="Georgia" w:eastAsia="Georgia" w:hAnsi="Georgia" w:cs="Georgia"/>
          <w:color w:val="1B1C1D"/>
          <w:sz w:val="28"/>
          <w:szCs w:val="28"/>
        </w:rPr>
        <w:t xml:space="preserve">distributing to the necessity of saints" and "condescending to men of low estate," which </w:t>
      </w:r>
      <w:r>
        <w:rPr>
          <w:rFonts w:ascii="Georgia" w:eastAsia="Georgia" w:hAnsi="Georgia" w:cs="Georgia"/>
          <w:color w:val="1B1C1D"/>
          <w:sz w:val="28"/>
          <w:szCs w:val="28"/>
        </w:rPr>
        <w:lastRenderedPageBreak/>
        <w:t>certainly encompasses those in prison. It promotes a spirit of humility, service, and shared humanity that is essential for effective prison Ministry.</w:t>
      </w:r>
    </w:p>
    <w:p w14:paraId="000000CA"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Theological supp</w:t>
      </w:r>
      <w:r>
        <w:rPr>
          <w:rFonts w:ascii="Georgia" w:eastAsia="Georgia" w:hAnsi="Georgia" w:cs="Georgia"/>
          <w:color w:val="1B1C1D"/>
          <w:sz w:val="28"/>
          <w:szCs w:val="28"/>
        </w:rPr>
        <w:t>ort for prison Ministry goes beyond simple hospitality. Instead, it involves aiding the church inside the prison system as they share the Gospel and build church unity. This is a mission-centered theology, based on the concept of redemption. It acknowledge</w:t>
      </w:r>
      <w:r>
        <w:rPr>
          <w:rFonts w:ascii="Georgia" w:eastAsia="Georgia" w:hAnsi="Georgia" w:cs="Georgia"/>
          <w:color w:val="1B1C1D"/>
          <w:sz w:val="28"/>
          <w:szCs w:val="28"/>
        </w:rPr>
        <w:t>s God's presence already in prisons, with the church's job being to take part in His saving work.</w:t>
      </w:r>
    </w:p>
    <w:p w14:paraId="000000CB"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47" w:name="_hu7kfio5b8zf" w:colFirst="0" w:colLast="0"/>
      <w:bookmarkEnd w:id="47"/>
      <w:r>
        <w:br w:type="page"/>
      </w:r>
    </w:p>
    <w:p w14:paraId="000000CC"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48" w:name="_ujrwm1uz2t2a" w:colFirst="0" w:colLast="0"/>
      <w:bookmarkEnd w:id="48"/>
      <w:r>
        <w:rPr>
          <w:rFonts w:ascii="Georgia" w:eastAsia="Georgia" w:hAnsi="Georgia" w:cs="Georgia"/>
          <w:b/>
          <w:bCs/>
          <w:color w:val="1B1C1D"/>
          <w:sz w:val="28"/>
          <w:szCs w:val="28"/>
        </w:rPr>
        <w:lastRenderedPageBreak/>
        <w:t>III. Biblical Mandate for Orphanage Ministry</w:t>
      </w:r>
    </w:p>
    <w:p w14:paraId="000000CD"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Bible consistently portrays God as a loving Father who champions the cause of the vulnerable, especially or</w:t>
      </w:r>
      <w:r>
        <w:rPr>
          <w:rFonts w:ascii="Georgia" w:eastAsia="Georgia" w:hAnsi="Georgia" w:cs="Georgia"/>
          <w:color w:val="1B1C1D"/>
          <w:sz w:val="28"/>
          <w:szCs w:val="28"/>
        </w:rPr>
        <w:t>phans and widows. This divine character serves as the ultimate blueprint for Christian orphan care.</w:t>
      </w:r>
    </w:p>
    <w:p w14:paraId="000000CE"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49" w:name="_9ispv55euzmp" w:colFirst="0" w:colLast="0"/>
      <w:bookmarkEnd w:id="49"/>
      <w:r>
        <w:rPr>
          <w:rFonts w:ascii="Georgia" w:eastAsia="Georgia" w:hAnsi="Georgia" w:cs="Georgia"/>
          <w:b/>
          <w:bCs/>
          <w:color w:val="1B1C1D"/>
        </w:rPr>
        <w:t>A. God as Father to the Fatherless</w:t>
      </w:r>
    </w:p>
    <w:p w14:paraId="000000CF"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God's very nature is revealed through His protective and providing care for those without earthly guardians.</w:t>
      </w:r>
    </w:p>
    <w:p w14:paraId="000000D0" w14:textId="77777777" w:rsidR="00CA3A3D" w:rsidRDefault="00F266B3">
      <w:pPr>
        <w:numPr>
          <w:ilvl w:val="0"/>
          <w:numId w:val="12"/>
        </w:numPr>
        <w:spacing w:line="480" w:lineRule="auto"/>
        <w:rPr>
          <w:sz w:val="28"/>
          <w:szCs w:val="28"/>
        </w:rPr>
      </w:pPr>
      <w:r>
        <w:rPr>
          <w:rFonts w:ascii="Georgia" w:eastAsia="Georgia" w:hAnsi="Georgia" w:cs="Georgia"/>
          <w:b/>
          <w:bCs/>
          <w:color w:val="1B1C1D"/>
          <w:sz w:val="28"/>
          <w:szCs w:val="28"/>
        </w:rPr>
        <w:t>Psalm 68:5 (</w:t>
      </w:r>
      <w:r>
        <w:rPr>
          <w:rFonts w:ascii="Georgia" w:eastAsia="Georgia" w:hAnsi="Georgia" w:cs="Georgia"/>
          <w:b/>
          <w:bCs/>
          <w:color w:val="1B1C1D"/>
          <w:sz w:val="28"/>
          <w:szCs w:val="28"/>
        </w:rPr>
        <w:t>KJV):</w:t>
      </w:r>
      <w:r>
        <w:rPr>
          <w:rFonts w:ascii="Georgia" w:eastAsia="Georgia" w:hAnsi="Georgia" w:cs="Georgia"/>
          <w:color w:val="1B1C1D"/>
          <w:sz w:val="28"/>
          <w:szCs w:val="28"/>
        </w:rPr>
        <w:t xml:space="preserve"> "A father of the fatherless, and a judge of the widows, is God in his holy habitation." This powerful declaration establishes God's unique relationship with orphans, positioning Himself as their ultimate Father and defender. This is not merely a meta</w:t>
      </w:r>
      <w:r>
        <w:rPr>
          <w:rFonts w:ascii="Georgia" w:eastAsia="Georgia" w:hAnsi="Georgia" w:cs="Georgia"/>
          <w:color w:val="1B1C1D"/>
          <w:sz w:val="28"/>
          <w:szCs w:val="28"/>
        </w:rPr>
        <w:t>phor but a profound theological truth that underpins all Christian orphan care.</w:t>
      </w:r>
    </w:p>
    <w:p w14:paraId="000000D1" w14:textId="77777777" w:rsidR="00CA3A3D" w:rsidRDefault="00F266B3">
      <w:pPr>
        <w:numPr>
          <w:ilvl w:val="0"/>
          <w:numId w:val="12"/>
        </w:numPr>
        <w:spacing w:line="480" w:lineRule="auto"/>
        <w:rPr>
          <w:sz w:val="28"/>
          <w:szCs w:val="28"/>
        </w:rPr>
      </w:pPr>
      <w:r>
        <w:rPr>
          <w:rFonts w:ascii="Georgia" w:eastAsia="Georgia" w:hAnsi="Georgia" w:cs="Georgia"/>
          <w:b/>
          <w:bCs/>
          <w:color w:val="1B1C1D"/>
          <w:sz w:val="28"/>
          <w:szCs w:val="28"/>
        </w:rPr>
        <w:t>Psalm 10:14 (KJV):</w:t>
      </w:r>
      <w:r>
        <w:rPr>
          <w:rFonts w:ascii="Georgia" w:eastAsia="Georgia" w:hAnsi="Georgia" w:cs="Georgia"/>
          <w:color w:val="1B1C1D"/>
          <w:sz w:val="28"/>
          <w:szCs w:val="28"/>
        </w:rPr>
        <w:t xml:space="preserve"> "But thou hast seen it; for thou beholdest mischief and spite, to requite it with thy hand: the poor committeth himself unto thee; thou art the helper of the</w:t>
      </w:r>
      <w:r>
        <w:rPr>
          <w:rFonts w:ascii="Georgia" w:eastAsia="Georgia" w:hAnsi="Georgia" w:cs="Georgia"/>
          <w:color w:val="1B1C1D"/>
          <w:sz w:val="28"/>
          <w:szCs w:val="28"/>
        </w:rPr>
        <w:t xml:space="preserve"> fatherless." God sees the plight of the fatherless and acts as their helper, demonstrating His active intervention on their behalf.</w:t>
      </w:r>
    </w:p>
    <w:p w14:paraId="000000D2" w14:textId="77777777" w:rsidR="00CA3A3D" w:rsidRDefault="00F266B3">
      <w:pPr>
        <w:numPr>
          <w:ilvl w:val="0"/>
          <w:numId w:val="12"/>
        </w:numPr>
        <w:spacing w:after="360" w:line="480" w:lineRule="auto"/>
        <w:rPr>
          <w:sz w:val="28"/>
          <w:szCs w:val="28"/>
        </w:rPr>
      </w:pPr>
      <w:r>
        <w:rPr>
          <w:rFonts w:ascii="Georgia" w:eastAsia="Georgia" w:hAnsi="Georgia" w:cs="Georgia"/>
          <w:b/>
          <w:bCs/>
          <w:color w:val="1B1C1D"/>
          <w:sz w:val="28"/>
          <w:szCs w:val="28"/>
        </w:rPr>
        <w:lastRenderedPageBreak/>
        <w:t>Psalm 146:9 (KJV):</w:t>
      </w:r>
      <w:r>
        <w:rPr>
          <w:rFonts w:ascii="Georgia" w:eastAsia="Georgia" w:hAnsi="Georgia" w:cs="Georgia"/>
          <w:color w:val="1B1C1D"/>
          <w:sz w:val="28"/>
          <w:szCs w:val="28"/>
        </w:rPr>
        <w:t xml:space="preserve"> "The LORD preserveth the strangers; he relieveth the fatherless and widow: but the way of the wicked he </w:t>
      </w:r>
      <w:r>
        <w:rPr>
          <w:rFonts w:ascii="Georgia" w:eastAsia="Georgia" w:hAnsi="Georgia" w:cs="Georgia"/>
          <w:color w:val="1B1C1D"/>
          <w:sz w:val="28"/>
          <w:szCs w:val="28"/>
        </w:rPr>
        <w:t>turneth upside down." This verse highlights God's role as a preserver and sustainer of the fatherless, ensuring their well-being.</w:t>
      </w:r>
    </w:p>
    <w:p w14:paraId="000000D3"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50" w:name="_dbv7xf1odold" w:colFirst="0" w:colLast="0"/>
      <w:bookmarkEnd w:id="50"/>
      <w:r>
        <w:rPr>
          <w:rFonts w:ascii="Georgia" w:eastAsia="Georgia" w:hAnsi="Georgia" w:cs="Georgia"/>
          <w:b/>
          <w:bCs/>
          <w:color w:val="1B1C1D"/>
        </w:rPr>
        <w:t>B. Commands to Care for the Vulnerable</w:t>
      </w:r>
    </w:p>
    <w:p w14:paraId="000000D4"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Throughout the Old Testament, God explicitly commands His people to care for orphans, w</w:t>
      </w:r>
      <w:r>
        <w:rPr>
          <w:rFonts w:ascii="Georgia" w:eastAsia="Georgia" w:hAnsi="Georgia" w:cs="Georgia"/>
          <w:color w:val="1B1C1D"/>
          <w:sz w:val="28"/>
          <w:szCs w:val="28"/>
        </w:rPr>
        <w:t>idows, and sojourners, integrating this responsibility into their societal and religious life.</w:t>
      </w:r>
    </w:p>
    <w:p w14:paraId="000000D5" w14:textId="77777777" w:rsidR="00CA3A3D" w:rsidRDefault="00F266B3">
      <w:pPr>
        <w:numPr>
          <w:ilvl w:val="0"/>
          <w:numId w:val="27"/>
        </w:numPr>
        <w:spacing w:line="480" w:lineRule="auto"/>
        <w:rPr>
          <w:sz w:val="28"/>
          <w:szCs w:val="28"/>
        </w:rPr>
      </w:pPr>
      <w:r>
        <w:rPr>
          <w:rFonts w:ascii="Georgia" w:eastAsia="Georgia" w:hAnsi="Georgia" w:cs="Georgia"/>
          <w:b/>
          <w:bCs/>
          <w:color w:val="1B1C1D"/>
          <w:sz w:val="28"/>
          <w:szCs w:val="28"/>
        </w:rPr>
        <w:t>Exodus 22:22 (KJV):</w:t>
      </w:r>
      <w:r>
        <w:rPr>
          <w:rFonts w:ascii="Georgia" w:eastAsia="Georgia" w:hAnsi="Georgia" w:cs="Georgia"/>
          <w:color w:val="1B1C1D"/>
          <w:sz w:val="28"/>
          <w:szCs w:val="28"/>
        </w:rPr>
        <w:t xml:space="preserve"> "Ye shall not afflict any widow, or fatherless child." This direct prohibition against mistreating the vulnerable underscores the seriousness</w:t>
      </w:r>
      <w:r>
        <w:rPr>
          <w:rFonts w:ascii="Georgia" w:eastAsia="Georgia" w:hAnsi="Georgia" w:cs="Georgia"/>
          <w:color w:val="1B1C1D"/>
          <w:sz w:val="28"/>
          <w:szCs w:val="28"/>
        </w:rPr>
        <w:t xml:space="preserve"> of their protection in God's eyes.</w:t>
      </w:r>
    </w:p>
    <w:p w14:paraId="000000D6" w14:textId="77777777" w:rsidR="00CA3A3D" w:rsidRDefault="00F266B3">
      <w:pPr>
        <w:numPr>
          <w:ilvl w:val="0"/>
          <w:numId w:val="27"/>
        </w:numPr>
        <w:spacing w:line="480" w:lineRule="auto"/>
        <w:rPr>
          <w:sz w:val="28"/>
          <w:szCs w:val="28"/>
        </w:rPr>
      </w:pPr>
      <w:r>
        <w:rPr>
          <w:rFonts w:ascii="Georgia" w:eastAsia="Georgia" w:hAnsi="Georgia" w:cs="Georgia"/>
          <w:b/>
          <w:bCs/>
          <w:color w:val="1B1C1D"/>
          <w:sz w:val="28"/>
          <w:szCs w:val="28"/>
        </w:rPr>
        <w:t>Deuteronomy 10:18 (KJV):</w:t>
      </w:r>
      <w:r>
        <w:rPr>
          <w:rFonts w:ascii="Georgia" w:eastAsia="Georgia" w:hAnsi="Georgia" w:cs="Georgia"/>
          <w:color w:val="1B1C1D"/>
          <w:sz w:val="28"/>
          <w:szCs w:val="28"/>
        </w:rPr>
        <w:t xml:space="preserve"> "He doth execute the judgment of the fatherless and widow, and loveth the stranger, in giving him food and raiment." This verse reiterates God's active defense of the fatherless and His love for </w:t>
      </w:r>
      <w:r>
        <w:rPr>
          <w:rFonts w:ascii="Georgia" w:eastAsia="Georgia" w:hAnsi="Georgia" w:cs="Georgia"/>
          <w:color w:val="1B1C1D"/>
          <w:sz w:val="28"/>
          <w:szCs w:val="28"/>
        </w:rPr>
        <w:t>them, which should be mirrored by His people.</w:t>
      </w:r>
    </w:p>
    <w:p w14:paraId="000000D7" w14:textId="77777777" w:rsidR="00CA3A3D" w:rsidRDefault="00F266B3">
      <w:pPr>
        <w:numPr>
          <w:ilvl w:val="0"/>
          <w:numId w:val="27"/>
        </w:numPr>
        <w:spacing w:line="480" w:lineRule="auto"/>
        <w:rPr>
          <w:sz w:val="28"/>
          <w:szCs w:val="28"/>
        </w:rPr>
      </w:pPr>
      <w:r>
        <w:rPr>
          <w:rFonts w:ascii="Georgia" w:eastAsia="Georgia" w:hAnsi="Georgia" w:cs="Georgia"/>
          <w:b/>
          <w:bCs/>
          <w:color w:val="1B1C1D"/>
          <w:sz w:val="28"/>
          <w:szCs w:val="28"/>
        </w:rPr>
        <w:t>Isaiah 1:17 (KJV):</w:t>
      </w:r>
      <w:r>
        <w:rPr>
          <w:rFonts w:ascii="Georgia" w:eastAsia="Georgia" w:hAnsi="Georgia" w:cs="Georgia"/>
          <w:color w:val="1B1C1D"/>
          <w:sz w:val="28"/>
          <w:szCs w:val="28"/>
        </w:rPr>
        <w:t xml:space="preserve"> "Learn to do well; seek judgment, relieve the oppressed, judge the fatherless, </w:t>
      </w:r>
      <w:proofErr w:type="gramStart"/>
      <w:r>
        <w:rPr>
          <w:rFonts w:ascii="Georgia" w:eastAsia="Georgia" w:hAnsi="Georgia" w:cs="Georgia"/>
          <w:color w:val="1B1C1D"/>
          <w:sz w:val="28"/>
          <w:szCs w:val="28"/>
        </w:rPr>
        <w:t>plead</w:t>
      </w:r>
      <w:proofErr w:type="gramEnd"/>
      <w:r>
        <w:rPr>
          <w:rFonts w:ascii="Georgia" w:eastAsia="Georgia" w:hAnsi="Georgia" w:cs="Georgia"/>
          <w:color w:val="1B1C1D"/>
          <w:sz w:val="28"/>
          <w:szCs w:val="28"/>
        </w:rPr>
        <w:t xml:space="preserve"> for the widow." This prophetic call to action emphasizes that true righteousness involves actively seeking</w:t>
      </w:r>
      <w:r>
        <w:rPr>
          <w:rFonts w:ascii="Georgia" w:eastAsia="Georgia" w:hAnsi="Georgia" w:cs="Georgia"/>
          <w:color w:val="1B1C1D"/>
          <w:sz w:val="28"/>
          <w:szCs w:val="28"/>
        </w:rPr>
        <w:t xml:space="preserve"> justice and defending the cause of the fatherless.</w:t>
      </w:r>
    </w:p>
    <w:p w14:paraId="000000D8" w14:textId="77777777" w:rsidR="00CA3A3D" w:rsidRDefault="00F266B3">
      <w:pPr>
        <w:numPr>
          <w:ilvl w:val="0"/>
          <w:numId w:val="27"/>
        </w:numPr>
        <w:spacing w:line="480" w:lineRule="auto"/>
        <w:rPr>
          <w:sz w:val="28"/>
          <w:szCs w:val="28"/>
        </w:rPr>
      </w:pPr>
      <w:r>
        <w:rPr>
          <w:rFonts w:ascii="Georgia" w:eastAsia="Georgia" w:hAnsi="Georgia" w:cs="Georgia"/>
          <w:b/>
          <w:bCs/>
          <w:color w:val="1B1C1D"/>
          <w:sz w:val="28"/>
          <w:szCs w:val="28"/>
        </w:rPr>
        <w:lastRenderedPageBreak/>
        <w:t>Zechariah 7:9-10 (KJV):</w:t>
      </w:r>
      <w:r>
        <w:rPr>
          <w:rFonts w:ascii="Georgia" w:eastAsia="Georgia" w:hAnsi="Georgia" w:cs="Georgia"/>
          <w:color w:val="1B1C1D"/>
          <w:sz w:val="28"/>
          <w:szCs w:val="28"/>
        </w:rPr>
        <w:t xml:space="preserve"> "</w:t>
      </w:r>
      <w:r>
        <w:rPr>
          <w:rFonts w:ascii="Georgia" w:eastAsia="Georgia" w:hAnsi="Georgia" w:cs="Georgia"/>
          <w:color w:val="1B1C1D"/>
          <w:sz w:val="28"/>
          <w:szCs w:val="28"/>
        </w:rPr>
        <w:t>Thus speaketh the LORD of hosts, saying, Execute true judgment, and shew mercy and compassions every man to his brother: And oppress not the widow, nor the fatherless, the stranger, nor the poor; and let none of you imagine evil against his brother in your</w:t>
      </w:r>
      <w:r>
        <w:rPr>
          <w:rFonts w:ascii="Georgia" w:eastAsia="Georgia" w:hAnsi="Georgia" w:cs="Georgia"/>
          <w:color w:val="1B1C1D"/>
          <w:sz w:val="28"/>
          <w:szCs w:val="28"/>
        </w:rPr>
        <w:t xml:space="preserve"> heart." This passage links justice and mercy directly to the treatment of the vulnerable, including the fatherless, as a reflection of God's own character.</w:t>
      </w:r>
    </w:p>
    <w:p w14:paraId="000000D9" w14:textId="77777777" w:rsidR="00CA3A3D" w:rsidRDefault="00F266B3">
      <w:pPr>
        <w:numPr>
          <w:ilvl w:val="0"/>
          <w:numId w:val="27"/>
        </w:numPr>
        <w:spacing w:line="480" w:lineRule="auto"/>
        <w:rPr>
          <w:sz w:val="28"/>
          <w:szCs w:val="28"/>
        </w:rPr>
      </w:pPr>
      <w:r>
        <w:rPr>
          <w:rFonts w:ascii="Georgia" w:eastAsia="Georgia" w:hAnsi="Georgia" w:cs="Georgia"/>
          <w:b/>
          <w:bCs/>
          <w:color w:val="1B1C1D"/>
          <w:sz w:val="28"/>
          <w:szCs w:val="28"/>
        </w:rPr>
        <w:t>Proverbs 23:10 (KJV):</w:t>
      </w:r>
      <w:r>
        <w:rPr>
          <w:rFonts w:ascii="Georgia" w:eastAsia="Georgia" w:hAnsi="Georgia" w:cs="Georgia"/>
          <w:color w:val="1B1C1D"/>
          <w:sz w:val="28"/>
          <w:szCs w:val="28"/>
        </w:rPr>
        <w:t xml:space="preserve"> "Remove not the old landmark; and enter not into the fields of the fatherless</w:t>
      </w:r>
      <w:r>
        <w:rPr>
          <w:rFonts w:ascii="Georgia" w:eastAsia="Georgia" w:hAnsi="Georgia" w:cs="Georgia"/>
          <w:color w:val="1B1C1D"/>
          <w:sz w:val="28"/>
          <w:szCs w:val="28"/>
        </w:rPr>
        <w:t>." This proverb warns against exploiting the vulnerable, specifically the fatherless, by taking advantage of their lack of protection.</w:t>
      </w:r>
    </w:p>
    <w:p w14:paraId="000000DA" w14:textId="77777777" w:rsidR="00CA3A3D" w:rsidRDefault="00F266B3">
      <w:pPr>
        <w:numPr>
          <w:ilvl w:val="0"/>
          <w:numId w:val="27"/>
        </w:numPr>
        <w:spacing w:line="480" w:lineRule="auto"/>
        <w:rPr>
          <w:sz w:val="28"/>
          <w:szCs w:val="28"/>
        </w:rPr>
      </w:pPr>
      <w:r>
        <w:rPr>
          <w:rFonts w:ascii="Georgia" w:eastAsia="Georgia" w:hAnsi="Georgia" w:cs="Georgia"/>
          <w:b/>
          <w:bCs/>
          <w:color w:val="1B1C1D"/>
          <w:sz w:val="28"/>
          <w:szCs w:val="28"/>
        </w:rPr>
        <w:t>Job 29:12 (KJV):</w:t>
      </w:r>
      <w:r>
        <w:rPr>
          <w:rFonts w:ascii="Georgia" w:eastAsia="Georgia" w:hAnsi="Georgia" w:cs="Georgia"/>
          <w:color w:val="1B1C1D"/>
          <w:sz w:val="28"/>
          <w:szCs w:val="28"/>
        </w:rPr>
        <w:t xml:space="preserve"> "Because I delivered the poor that cried, and the fatherless, and him that had none to help him." Job's </w:t>
      </w:r>
      <w:r>
        <w:rPr>
          <w:rFonts w:ascii="Georgia" w:eastAsia="Georgia" w:hAnsi="Georgia" w:cs="Georgia"/>
          <w:color w:val="1B1C1D"/>
          <w:sz w:val="28"/>
          <w:szCs w:val="28"/>
        </w:rPr>
        <w:t>righteous character is exemplified by his active intervention on behalf of the fatherless, demonstrating a practical outworking of faith.</w:t>
      </w:r>
    </w:p>
    <w:p w14:paraId="000000DB" w14:textId="77777777" w:rsidR="00CA3A3D" w:rsidRDefault="00F266B3">
      <w:pPr>
        <w:numPr>
          <w:ilvl w:val="0"/>
          <w:numId w:val="27"/>
        </w:numPr>
        <w:spacing w:after="360" w:line="480" w:lineRule="auto"/>
        <w:rPr>
          <w:sz w:val="28"/>
          <w:szCs w:val="28"/>
        </w:rPr>
      </w:pPr>
      <w:r>
        <w:rPr>
          <w:rFonts w:ascii="Georgia" w:eastAsia="Georgia" w:hAnsi="Georgia" w:cs="Georgia"/>
          <w:b/>
          <w:bCs/>
          <w:color w:val="1B1C1D"/>
          <w:sz w:val="28"/>
          <w:szCs w:val="28"/>
        </w:rPr>
        <w:t>Job 31:16-18 (KJV):</w:t>
      </w:r>
      <w:r>
        <w:rPr>
          <w:rFonts w:ascii="Georgia" w:eastAsia="Georgia" w:hAnsi="Georgia" w:cs="Georgia"/>
          <w:color w:val="1B1C1D"/>
          <w:sz w:val="28"/>
          <w:szCs w:val="28"/>
        </w:rPr>
        <w:t xml:space="preserve"> "If I have withheld the poor from their desire, or have caused the eyes of the widow to fail; Or h</w:t>
      </w:r>
      <w:r>
        <w:rPr>
          <w:rFonts w:ascii="Georgia" w:eastAsia="Georgia" w:hAnsi="Georgia" w:cs="Georgia"/>
          <w:color w:val="1B1C1D"/>
          <w:sz w:val="28"/>
          <w:szCs w:val="28"/>
        </w:rPr>
        <w:t xml:space="preserve">ave eaten my morsel myself alone, and the fatherless hath not eaten thereof; (But from my youth he was brought up with me, as with a father, and I have guided </w:t>
      </w:r>
      <w:r>
        <w:rPr>
          <w:rFonts w:ascii="Georgia" w:eastAsia="Georgia" w:hAnsi="Georgia" w:cs="Georgia"/>
          <w:color w:val="1B1C1D"/>
          <w:sz w:val="28"/>
          <w:szCs w:val="28"/>
        </w:rPr>
        <w:lastRenderedPageBreak/>
        <w:t xml:space="preserve">her from my mother's </w:t>
      </w:r>
      <w:proofErr w:type="gramStart"/>
      <w:r>
        <w:rPr>
          <w:rFonts w:ascii="Georgia" w:eastAsia="Georgia" w:hAnsi="Georgia" w:cs="Georgia"/>
          <w:color w:val="1B1C1D"/>
          <w:sz w:val="28"/>
          <w:szCs w:val="28"/>
        </w:rPr>
        <w:t>womb;</w:t>
      </w:r>
      <w:proofErr w:type="gramEnd"/>
      <w:r>
        <w:rPr>
          <w:rFonts w:ascii="Georgia" w:eastAsia="Georgia" w:hAnsi="Georgia" w:cs="Georgia"/>
          <w:color w:val="1B1C1D"/>
          <w:sz w:val="28"/>
          <w:szCs w:val="28"/>
        </w:rPr>
        <w:t>)" Job again highlights his commitment to sharing resources with the fa</w:t>
      </w:r>
      <w:r>
        <w:rPr>
          <w:rFonts w:ascii="Georgia" w:eastAsia="Georgia" w:hAnsi="Georgia" w:cs="Georgia"/>
          <w:color w:val="1B1C1D"/>
          <w:sz w:val="28"/>
          <w:szCs w:val="28"/>
        </w:rPr>
        <w:t>therless, treating them as his own.</w:t>
      </w:r>
    </w:p>
    <w:p w14:paraId="000000DC"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51" w:name="_h9zu44qat8wx" w:colFirst="0" w:colLast="0"/>
      <w:bookmarkEnd w:id="51"/>
      <w:r>
        <w:rPr>
          <w:rFonts w:ascii="Georgia" w:eastAsia="Georgia" w:hAnsi="Georgia" w:cs="Georgia"/>
          <w:b/>
          <w:bCs/>
          <w:color w:val="1B1C1D"/>
        </w:rPr>
        <w:t>C. New Testament Affirmation: Pure Religion and Christ's Example</w:t>
      </w:r>
    </w:p>
    <w:p w14:paraId="000000DD"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New Testament reaffirms and deepens the Old Testament's call to care for orphans, presenting it as a hallmark of genuine faith and a reflection of Christ's own compassion.</w:t>
      </w:r>
    </w:p>
    <w:p w14:paraId="000000DE" w14:textId="77777777" w:rsidR="00CA3A3D" w:rsidRDefault="00F266B3">
      <w:pPr>
        <w:numPr>
          <w:ilvl w:val="0"/>
          <w:numId w:val="9"/>
        </w:numPr>
        <w:spacing w:line="480" w:lineRule="auto"/>
        <w:rPr>
          <w:sz w:val="28"/>
          <w:szCs w:val="28"/>
        </w:rPr>
      </w:pPr>
      <w:r>
        <w:rPr>
          <w:rFonts w:ascii="Georgia" w:eastAsia="Georgia" w:hAnsi="Georgia" w:cs="Georgia"/>
          <w:b/>
          <w:bCs/>
          <w:color w:val="1B1C1D"/>
          <w:sz w:val="28"/>
          <w:szCs w:val="28"/>
        </w:rPr>
        <w:t>James 1:27 (KJV):</w:t>
      </w:r>
      <w:r>
        <w:rPr>
          <w:rFonts w:ascii="Georgia" w:eastAsia="Georgia" w:hAnsi="Georgia" w:cs="Georgia"/>
          <w:color w:val="1B1C1D"/>
          <w:sz w:val="28"/>
          <w:szCs w:val="28"/>
        </w:rPr>
        <w:t xml:space="preserve"> "Pure religion and undefiled before God and the Father is this</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To</w:t>
      </w:r>
      <w:proofErr w:type="gramEnd"/>
      <w:r>
        <w:rPr>
          <w:rFonts w:ascii="Georgia" w:eastAsia="Georgia" w:hAnsi="Georgia" w:cs="Georgia"/>
          <w:color w:val="1B1C1D"/>
          <w:sz w:val="28"/>
          <w:szCs w:val="28"/>
        </w:rPr>
        <w:t xml:space="preserve"> visit the fatherless and widows in their affliction, and to keep himself unspotted from the world." This verse is perhaps the most direct New Testament command regarding orphan care, defining "pure religion" not by ritual or creed alone, but by active</w:t>
      </w:r>
      <w:r>
        <w:rPr>
          <w:rFonts w:ascii="Georgia" w:eastAsia="Georgia" w:hAnsi="Georgia" w:cs="Georgia"/>
          <w:color w:val="1B1C1D"/>
          <w:sz w:val="28"/>
          <w:szCs w:val="28"/>
        </w:rPr>
        <w:t>, compassionate engagement with the vulnerable. It emphasizes personal contact and practical assistance.</w:t>
      </w:r>
    </w:p>
    <w:p w14:paraId="000000DF" w14:textId="77777777" w:rsidR="00CA3A3D" w:rsidRDefault="00F266B3">
      <w:pPr>
        <w:numPr>
          <w:ilvl w:val="0"/>
          <w:numId w:val="9"/>
        </w:numPr>
        <w:spacing w:line="480" w:lineRule="auto"/>
        <w:rPr>
          <w:sz w:val="28"/>
          <w:szCs w:val="28"/>
        </w:rPr>
      </w:pPr>
      <w:r>
        <w:rPr>
          <w:rFonts w:ascii="Georgia" w:eastAsia="Georgia" w:hAnsi="Georgia" w:cs="Georgia"/>
          <w:b/>
          <w:bCs/>
          <w:color w:val="1B1C1D"/>
          <w:sz w:val="28"/>
          <w:szCs w:val="28"/>
        </w:rPr>
        <w:t>John 14:18 (KJV):</w:t>
      </w:r>
      <w:r>
        <w:rPr>
          <w:rFonts w:ascii="Georgia" w:eastAsia="Georgia" w:hAnsi="Georgia" w:cs="Georgia"/>
          <w:color w:val="1B1C1D"/>
          <w:sz w:val="28"/>
          <w:szCs w:val="28"/>
        </w:rPr>
        <w:t xml:space="preserve"> "I will not leave you comfortless: I will come to you." While primarily referring to the Holy Spirit's coming, this verse uses the im</w:t>
      </w:r>
      <w:r>
        <w:rPr>
          <w:rFonts w:ascii="Georgia" w:eastAsia="Georgia" w:hAnsi="Georgia" w:cs="Georgia"/>
          <w:color w:val="1B1C1D"/>
          <w:sz w:val="28"/>
          <w:szCs w:val="28"/>
        </w:rPr>
        <w:t xml:space="preserve">agery of not leaving disciples "as orphans" (Greek: </w:t>
      </w:r>
      <w:r>
        <w:rPr>
          <w:rFonts w:ascii="Georgia" w:eastAsia="Georgia" w:hAnsi="Georgia" w:cs="Georgia"/>
          <w:i/>
          <w:iCs/>
          <w:color w:val="1B1C1D"/>
          <w:sz w:val="28"/>
          <w:szCs w:val="28"/>
        </w:rPr>
        <w:t>orphanos</w:t>
      </w:r>
      <w:r>
        <w:rPr>
          <w:rFonts w:ascii="Georgia" w:eastAsia="Georgia" w:hAnsi="Georgia" w:cs="Georgia"/>
          <w:color w:val="1B1C1D"/>
          <w:sz w:val="28"/>
          <w:szCs w:val="28"/>
        </w:rPr>
        <w:t xml:space="preserve">), implying Christ's deep care and commitment to His followers, ensuring they are not abandoned. This reflects God's </w:t>
      </w:r>
      <w:r>
        <w:rPr>
          <w:rFonts w:ascii="Georgia" w:eastAsia="Georgia" w:hAnsi="Georgia" w:cs="Georgia"/>
          <w:color w:val="1B1C1D"/>
          <w:sz w:val="28"/>
          <w:szCs w:val="28"/>
        </w:rPr>
        <w:lastRenderedPageBreak/>
        <w:t>character as one who provides comfort and presence to those who might otherwise</w:t>
      </w:r>
      <w:r>
        <w:rPr>
          <w:rFonts w:ascii="Georgia" w:eastAsia="Georgia" w:hAnsi="Georgia" w:cs="Georgia"/>
          <w:color w:val="1B1C1D"/>
          <w:sz w:val="28"/>
          <w:szCs w:val="28"/>
        </w:rPr>
        <w:t xml:space="preserve"> feel alone.</w:t>
      </w:r>
    </w:p>
    <w:p w14:paraId="000000E0" w14:textId="77777777" w:rsidR="00CA3A3D" w:rsidRDefault="00F266B3">
      <w:pPr>
        <w:numPr>
          <w:ilvl w:val="0"/>
          <w:numId w:val="9"/>
        </w:numPr>
        <w:spacing w:after="360" w:line="480" w:lineRule="auto"/>
        <w:rPr>
          <w:sz w:val="28"/>
          <w:szCs w:val="28"/>
        </w:rPr>
      </w:pPr>
      <w:r>
        <w:rPr>
          <w:rFonts w:ascii="Georgia" w:eastAsia="Georgia" w:hAnsi="Georgia" w:cs="Georgia"/>
          <w:b/>
          <w:bCs/>
          <w:color w:val="1B1C1D"/>
          <w:sz w:val="28"/>
          <w:szCs w:val="28"/>
        </w:rPr>
        <w:t>Matthew 25:34-40 (KJV):</w:t>
      </w:r>
      <w:r>
        <w:rPr>
          <w:rFonts w:ascii="Georgia" w:eastAsia="Georgia" w:hAnsi="Georgia" w:cs="Georgia"/>
          <w:color w:val="1B1C1D"/>
          <w:sz w:val="28"/>
          <w:szCs w:val="28"/>
        </w:rPr>
        <w:t xml:space="preserve"> As discussed in prison Ministry, this passage also applies to orphanage care, as "the least of these" certainly includes vulnerable children. Providing food, clothing, and shelter to orphans is an act of service to Chri</w:t>
      </w:r>
      <w:r>
        <w:rPr>
          <w:rFonts w:ascii="Georgia" w:eastAsia="Georgia" w:hAnsi="Georgia" w:cs="Georgia"/>
          <w:color w:val="1B1C1D"/>
          <w:sz w:val="28"/>
          <w:szCs w:val="28"/>
        </w:rPr>
        <w:t>st Himself.</w:t>
      </w:r>
    </w:p>
    <w:p w14:paraId="000000E1"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Biblical definition of 'orphan' is often broader than just children who have lost both parents, extending to those who are neglected, abused, abandoned, or exploited. Christian care for vulnerable children is rooted in this Biblical mandate</w:t>
      </w:r>
      <w:r>
        <w:rPr>
          <w:rFonts w:ascii="Georgia" w:eastAsia="Georgia" w:hAnsi="Georgia" w:cs="Georgia"/>
          <w:color w:val="1B1C1D"/>
          <w:sz w:val="28"/>
          <w:szCs w:val="28"/>
        </w:rPr>
        <w:t xml:space="preserve"> and is ultimately a reflection of God's character as a "Father to the fatherless".</w:t>
      </w:r>
    </w:p>
    <w:p w14:paraId="000000E2"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52" w:name="_9frqd8d1jgn8" w:colFirst="0" w:colLast="0"/>
      <w:bookmarkEnd w:id="52"/>
    </w:p>
    <w:p w14:paraId="000000E3"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53" w:name="_13rq7ko7cbcl" w:colFirst="0" w:colLast="0"/>
      <w:bookmarkEnd w:id="53"/>
    </w:p>
    <w:p w14:paraId="000000E4"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54" w:name="_xsj0vfmc6x51" w:colFirst="0" w:colLast="0"/>
      <w:bookmarkEnd w:id="54"/>
      <w:r>
        <w:br w:type="page"/>
      </w:r>
    </w:p>
    <w:p w14:paraId="000000E5"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55" w:name="_lc4gtbfazlqv" w:colFirst="0" w:colLast="0"/>
      <w:bookmarkEnd w:id="55"/>
      <w:r>
        <w:rPr>
          <w:rFonts w:ascii="Georgia" w:eastAsia="Georgia" w:hAnsi="Georgia" w:cs="Georgia"/>
          <w:b/>
          <w:bCs/>
          <w:color w:val="1B1C1D"/>
          <w:sz w:val="28"/>
          <w:szCs w:val="28"/>
        </w:rPr>
        <w:lastRenderedPageBreak/>
        <w:t>IV. Literature Review: Other Christian Ministries to the Vulnerable</w:t>
      </w:r>
    </w:p>
    <w:p w14:paraId="000000E6"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Understanding the landscape of existing Christian ministries provides valuable context, insights int</w:t>
      </w:r>
      <w:r>
        <w:rPr>
          <w:rFonts w:ascii="Georgia" w:eastAsia="Georgia" w:hAnsi="Georgia" w:cs="Georgia"/>
          <w:color w:val="1B1C1D"/>
          <w:sz w:val="28"/>
          <w:szCs w:val="28"/>
        </w:rPr>
        <w:t>o diverse approaches, and demonstrates the widespread commitment within the body of Christ to serve prisoners and orphans. This section will highlight examples of such ministries, noting their Scriptural motivations and operational philosophies.</w:t>
      </w:r>
    </w:p>
    <w:p w14:paraId="000000E7"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56" w:name="_1qxg7hl2tvib" w:colFirst="0" w:colLast="0"/>
      <w:bookmarkEnd w:id="56"/>
      <w:r>
        <w:rPr>
          <w:rFonts w:ascii="Georgia" w:eastAsia="Georgia" w:hAnsi="Georgia" w:cs="Georgia"/>
          <w:b/>
          <w:bCs/>
          <w:color w:val="1B1C1D"/>
        </w:rPr>
        <w:t>A. Christi</w:t>
      </w:r>
      <w:r>
        <w:rPr>
          <w:rFonts w:ascii="Georgia" w:eastAsia="Georgia" w:hAnsi="Georgia" w:cs="Georgia"/>
          <w:b/>
          <w:bCs/>
          <w:color w:val="1B1C1D"/>
        </w:rPr>
        <w:t>an Prison Ministries</w:t>
      </w:r>
    </w:p>
    <w:p w14:paraId="000000E8"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Numerous organizations globally and within Nigeria are dedicated to ministering to the incarcerated, often drawing directly from the Biblical mandates discussed above.</w:t>
      </w:r>
    </w:p>
    <w:p w14:paraId="000000E9" w14:textId="77777777" w:rsidR="00CA3A3D" w:rsidRDefault="00F266B3">
      <w:pPr>
        <w:numPr>
          <w:ilvl w:val="0"/>
          <w:numId w:val="6"/>
        </w:numPr>
        <w:spacing w:after="360" w:line="480" w:lineRule="auto"/>
        <w:rPr>
          <w:sz w:val="28"/>
          <w:szCs w:val="28"/>
        </w:rPr>
      </w:pPr>
      <w:r>
        <w:rPr>
          <w:rFonts w:ascii="Georgia" w:eastAsia="Georgia" w:hAnsi="Georgia" w:cs="Georgia"/>
          <w:b/>
          <w:bCs/>
          <w:color w:val="1B1C1D"/>
          <w:sz w:val="28"/>
          <w:szCs w:val="28"/>
        </w:rPr>
        <w:t>Prison Fellowship International (PFI):</w:t>
      </w:r>
      <w:r>
        <w:rPr>
          <w:rFonts w:ascii="Georgia" w:eastAsia="Georgia" w:hAnsi="Georgia" w:cs="Georgia"/>
          <w:color w:val="1B1C1D"/>
          <w:sz w:val="28"/>
          <w:szCs w:val="28"/>
        </w:rPr>
        <w:t xml:space="preserve"> PFI is a global Christian Mi</w:t>
      </w:r>
      <w:r>
        <w:rPr>
          <w:rFonts w:ascii="Georgia" w:eastAsia="Georgia" w:hAnsi="Georgia" w:cs="Georgia"/>
          <w:color w:val="1B1C1D"/>
          <w:sz w:val="28"/>
          <w:szCs w:val="28"/>
        </w:rPr>
        <w:t>nistry with a significant presence in Nigeria. Their programs, such as "Angel Tree" (connecting prisoners with their children through gifts), "The Prisoner's Journey" (an evangelism and discipleship program), and "Bible Study &amp; Discipleship," are explicitl</w:t>
      </w:r>
      <w:r>
        <w:rPr>
          <w:rFonts w:ascii="Georgia" w:eastAsia="Georgia" w:hAnsi="Georgia" w:cs="Georgia"/>
          <w:color w:val="1B1C1D"/>
          <w:sz w:val="28"/>
          <w:szCs w:val="28"/>
        </w:rPr>
        <w:t>y rooted in the belief that "no life is beyond God's reach" and that Jesus offers "hope, healing, and a new purpose for each life".</w:t>
      </w:r>
      <w:r>
        <w:rPr>
          <w:rFonts w:ascii="Georgia" w:eastAsia="Georgia" w:hAnsi="Georgia" w:cs="Georgia"/>
          <w:color w:val="575B5F"/>
          <w:sz w:val="28"/>
          <w:szCs w:val="28"/>
          <w:highlight w:val="white"/>
          <w:vertAlign w:val="superscript"/>
        </w:rPr>
        <w:t>4</w:t>
      </w:r>
      <w:r>
        <w:rPr>
          <w:rFonts w:ascii="Georgia" w:eastAsia="Georgia" w:hAnsi="Georgia" w:cs="Georgia"/>
          <w:color w:val="1B1C1D"/>
          <w:sz w:val="28"/>
          <w:szCs w:val="28"/>
        </w:rPr>
        <w:t xml:space="preserve"> They emphasize the </w:t>
      </w:r>
      <w:r>
        <w:rPr>
          <w:rFonts w:ascii="Georgia" w:eastAsia="Georgia" w:hAnsi="Georgia" w:cs="Georgia"/>
          <w:color w:val="1B1C1D"/>
          <w:sz w:val="28"/>
          <w:szCs w:val="28"/>
        </w:rPr>
        <w:lastRenderedPageBreak/>
        <w:t xml:space="preserve">transformative power of the Gospel and the church's role in supporting prisoners and their families. </w:t>
      </w:r>
    </w:p>
    <w:p w14:paraId="000000EA" w14:textId="77777777" w:rsidR="00CA3A3D" w:rsidRDefault="00F266B3">
      <w:pPr>
        <w:spacing w:after="36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PFI Nigeria, for instance, has visited 150 prisons and served over 14,000 prisoners, engaging 400 churches in their efforts.</w:t>
      </w:r>
      <w:r>
        <w:rPr>
          <w:rFonts w:ascii="Georgia" w:eastAsia="Georgia" w:hAnsi="Georgia" w:cs="Georgia"/>
          <w:color w:val="575B5F"/>
          <w:sz w:val="28"/>
          <w:szCs w:val="28"/>
          <w:highlight w:val="white"/>
          <w:vertAlign w:val="superscript"/>
        </w:rPr>
        <w:t>4</w:t>
      </w:r>
      <w:r>
        <w:rPr>
          <w:rFonts w:ascii="Georgia" w:eastAsia="Georgia" w:hAnsi="Georgia" w:cs="Georgia"/>
          <w:color w:val="1B1C1D"/>
          <w:sz w:val="28"/>
          <w:szCs w:val="28"/>
        </w:rPr>
        <w:t xml:space="preserve"> Academic studies in Nigeria confirm the flourishing nature of religious activities in prisons, with inmates finding succor in fait</w:t>
      </w:r>
      <w:r>
        <w:rPr>
          <w:rFonts w:ascii="Georgia" w:eastAsia="Georgia" w:hAnsi="Georgia" w:cs="Georgia"/>
          <w:color w:val="1B1C1D"/>
          <w:sz w:val="28"/>
          <w:szCs w:val="28"/>
        </w:rPr>
        <w:t>h-based programs that provide spiritual nourishment and help reform their thinking.</w:t>
      </w:r>
      <w:r>
        <w:rPr>
          <w:rFonts w:ascii="Georgia" w:eastAsia="Georgia" w:hAnsi="Georgia" w:cs="Georgia"/>
          <w:color w:val="575B5F"/>
          <w:sz w:val="28"/>
          <w:szCs w:val="28"/>
          <w:highlight w:val="white"/>
          <w:vertAlign w:val="superscript"/>
        </w:rPr>
        <w:t>6</w:t>
      </w:r>
    </w:p>
    <w:p w14:paraId="000000EB" w14:textId="77777777" w:rsidR="00CA3A3D" w:rsidRDefault="00F266B3">
      <w:pPr>
        <w:numPr>
          <w:ilvl w:val="0"/>
          <w:numId w:val="6"/>
        </w:numPr>
        <w:spacing w:line="480" w:lineRule="auto"/>
        <w:rPr>
          <w:sz w:val="28"/>
          <w:szCs w:val="28"/>
        </w:rPr>
      </w:pPr>
      <w:r>
        <w:rPr>
          <w:rFonts w:ascii="Georgia" w:eastAsia="Georgia" w:hAnsi="Georgia" w:cs="Georgia"/>
          <w:b/>
          <w:bCs/>
          <w:color w:val="1B1C1D"/>
          <w:sz w:val="28"/>
          <w:szCs w:val="28"/>
        </w:rPr>
        <w:t>Bible Believers Fellowship, Inc. (BBFI):</w:t>
      </w:r>
      <w:r>
        <w:rPr>
          <w:rFonts w:ascii="Georgia" w:eastAsia="Georgia" w:hAnsi="Georgia" w:cs="Georgia"/>
          <w:color w:val="1B1C1D"/>
          <w:sz w:val="28"/>
          <w:szCs w:val="28"/>
        </w:rPr>
        <w:t xml:space="preserve"> Based in the United States, BBFI is a non-denominational, non-profit Christian prison Ministry that provides Bibles, New Testaments, tracts, literature, audios, videos, and counseling to inmates nationwide.</w:t>
      </w:r>
      <w:r>
        <w:rPr>
          <w:rFonts w:ascii="Georgia" w:eastAsia="Georgia" w:hAnsi="Georgia" w:cs="Georgia"/>
          <w:color w:val="575B5F"/>
          <w:sz w:val="28"/>
          <w:szCs w:val="28"/>
          <w:highlight w:val="white"/>
          <w:vertAlign w:val="superscript"/>
        </w:rPr>
        <w:t>8</w:t>
      </w:r>
      <w:r>
        <w:rPr>
          <w:rFonts w:ascii="Georgia" w:eastAsia="Georgia" w:hAnsi="Georgia" w:cs="Georgia"/>
          <w:color w:val="1B1C1D"/>
          <w:sz w:val="28"/>
          <w:szCs w:val="28"/>
        </w:rPr>
        <w:t xml:space="preserve"> Their mission is "to get the Gospel of Jesus Ch</w:t>
      </w:r>
      <w:r>
        <w:rPr>
          <w:rFonts w:ascii="Georgia" w:eastAsia="Georgia" w:hAnsi="Georgia" w:cs="Georgia"/>
          <w:color w:val="1B1C1D"/>
          <w:sz w:val="28"/>
          <w:szCs w:val="28"/>
        </w:rPr>
        <w:t>rist into prisons and correctional facilities," firmly believing that "even the most hardened of criminals can be touched and changed forever by the power and love of our Lord and Savior".</w:t>
      </w:r>
      <w:r>
        <w:rPr>
          <w:rFonts w:ascii="Georgia" w:eastAsia="Georgia" w:hAnsi="Georgia" w:cs="Georgia"/>
          <w:color w:val="575B5F"/>
          <w:sz w:val="28"/>
          <w:szCs w:val="28"/>
          <w:highlight w:val="white"/>
          <w:vertAlign w:val="superscript"/>
        </w:rPr>
        <w:t>8</w:t>
      </w:r>
      <w:r>
        <w:rPr>
          <w:rFonts w:ascii="Georgia" w:eastAsia="Georgia" w:hAnsi="Georgia" w:cs="Georgia"/>
          <w:color w:val="1B1C1D"/>
          <w:sz w:val="28"/>
          <w:szCs w:val="28"/>
        </w:rPr>
        <w:t xml:space="preserve"> They cite Matthew 25:36 as a key motivation and highlight that Chr</w:t>
      </w:r>
      <w:r>
        <w:rPr>
          <w:rFonts w:ascii="Georgia" w:eastAsia="Georgia" w:hAnsi="Georgia" w:cs="Georgia"/>
          <w:color w:val="1B1C1D"/>
          <w:sz w:val="28"/>
          <w:szCs w:val="28"/>
        </w:rPr>
        <w:t>istian training in prison significantly reduces recidivism rates.</w:t>
      </w:r>
      <w:r>
        <w:rPr>
          <w:rFonts w:ascii="Georgia" w:eastAsia="Georgia" w:hAnsi="Georgia" w:cs="Georgia"/>
          <w:color w:val="575B5F"/>
          <w:sz w:val="28"/>
          <w:szCs w:val="28"/>
          <w:highlight w:val="white"/>
          <w:vertAlign w:val="superscript"/>
        </w:rPr>
        <w:t>8</w:t>
      </w:r>
    </w:p>
    <w:p w14:paraId="000000EC" w14:textId="77777777" w:rsidR="00CA3A3D" w:rsidRDefault="00F266B3">
      <w:pPr>
        <w:numPr>
          <w:ilvl w:val="0"/>
          <w:numId w:val="6"/>
        </w:numPr>
        <w:spacing w:line="480" w:lineRule="auto"/>
        <w:rPr>
          <w:sz w:val="28"/>
          <w:szCs w:val="28"/>
        </w:rPr>
      </w:pPr>
      <w:r>
        <w:rPr>
          <w:rFonts w:ascii="Georgia" w:eastAsia="Georgia" w:hAnsi="Georgia" w:cs="Georgia"/>
          <w:b/>
          <w:bCs/>
          <w:color w:val="1B1C1D"/>
          <w:sz w:val="28"/>
          <w:szCs w:val="28"/>
        </w:rPr>
        <w:t>King James Bible Ministries (KJBM):</w:t>
      </w:r>
      <w:r>
        <w:rPr>
          <w:rFonts w:ascii="Georgia" w:eastAsia="Georgia" w:hAnsi="Georgia" w:cs="Georgia"/>
          <w:color w:val="1B1C1D"/>
          <w:sz w:val="28"/>
          <w:szCs w:val="28"/>
        </w:rPr>
        <w:t xml:space="preserve"> As a sub-Ministry of King James Bible College, KJBM's Prison Ministry focuses specifically on </w:t>
      </w:r>
      <w:r>
        <w:rPr>
          <w:rFonts w:ascii="Georgia" w:eastAsia="Georgia" w:hAnsi="Georgia" w:cs="Georgia"/>
          <w:color w:val="1B1C1D"/>
          <w:sz w:val="28"/>
          <w:szCs w:val="28"/>
        </w:rPr>
        <w:lastRenderedPageBreak/>
        <w:t>bringing the "transformative power of God's Word" (King Jam</w:t>
      </w:r>
      <w:r>
        <w:rPr>
          <w:rFonts w:ascii="Georgia" w:eastAsia="Georgia" w:hAnsi="Georgia" w:cs="Georgia"/>
          <w:color w:val="1B1C1D"/>
          <w:sz w:val="28"/>
          <w:szCs w:val="28"/>
        </w:rPr>
        <w:t xml:space="preserve">es Version) to those behind bars. They offer a comprehensive Bible study program leading to a "Bachelors in Biblical Studies" degree, provided free of charge, and gift engraved KJV Bibles to graduates. Their mission is "rooted in the belief that everyone, </w:t>
      </w:r>
      <w:r>
        <w:rPr>
          <w:rFonts w:ascii="Georgia" w:eastAsia="Georgia" w:hAnsi="Georgia" w:cs="Georgia"/>
          <w:color w:val="1B1C1D"/>
          <w:sz w:val="28"/>
          <w:szCs w:val="28"/>
        </w:rPr>
        <w:t xml:space="preserve">regardless of their circumstances, deserves the opportunity to deepen their relationship with God". They partner with other ministries like "Liberty Behind Bars" and "ChristSong Prison Ministry," which also emphasize sharing the Gospel, Bible studies, and </w:t>
      </w:r>
      <w:r>
        <w:rPr>
          <w:rFonts w:ascii="Georgia" w:eastAsia="Georgia" w:hAnsi="Georgia" w:cs="Georgia"/>
          <w:color w:val="1B1C1D"/>
          <w:sz w:val="28"/>
          <w:szCs w:val="28"/>
        </w:rPr>
        <w:t>providing KJV Bibles to inmates, aiming for spiritual transformation and hope.</w:t>
      </w:r>
    </w:p>
    <w:p w14:paraId="000000ED" w14:textId="77777777" w:rsidR="00CA3A3D" w:rsidRDefault="00F266B3">
      <w:pPr>
        <w:numPr>
          <w:ilvl w:val="0"/>
          <w:numId w:val="6"/>
        </w:numPr>
        <w:spacing w:after="360" w:line="480" w:lineRule="auto"/>
        <w:rPr>
          <w:sz w:val="28"/>
          <w:szCs w:val="28"/>
        </w:rPr>
      </w:pPr>
      <w:r>
        <w:rPr>
          <w:rFonts w:ascii="Georgia" w:eastAsia="Georgia" w:hAnsi="Georgia" w:cs="Georgia"/>
          <w:b/>
          <w:bCs/>
          <w:color w:val="1B1C1D"/>
          <w:sz w:val="28"/>
          <w:szCs w:val="28"/>
        </w:rPr>
        <w:t>Historical Context:</w:t>
      </w:r>
      <w:r>
        <w:rPr>
          <w:rFonts w:ascii="Georgia" w:eastAsia="Georgia" w:hAnsi="Georgia" w:cs="Georgia"/>
          <w:color w:val="1B1C1D"/>
          <w:sz w:val="28"/>
          <w:szCs w:val="28"/>
        </w:rPr>
        <w:t xml:space="preserve"> The influence of religion in corrections is as old as prisons themselves, with early Christian churches providing asylum and later developing the concept of </w:t>
      </w:r>
      <w:r>
        <w:rPr>
          <w:rFonts w:ascii="Georgia" w:eastAsia="Georgia" w:hAnsi="Georgia" w:cs="Georgia"/>
          <w:color w:val="1B1C1D"/>
          <w:sz w:val="28"/>
          <w:szCs w:val="28"/>
        </w:rPr>
        <w:t>penitentiaries for repentance.</w:t>
      </w:r>
      <w:r>
        <w:rPr>
          <w:rFonts w:ascii="Georgia" w:eastAsia="Georgia" w:hAnsi="Georgia" w:cs="Georgia"/>
          <w:color w:val="575B5F"/>
          <w:sz w:val="28"/>
          <w:szCs w:val="28"/>
          <w:highlight w:val="white"/>
          <w:vertAlign w:val="superscript"/>
        </w:rPr>
        <w:t>9</w:t>
      </w:r>
      <w:r>
        <w:rPr>
          <w:rFonts w:ascii="Georgia" w:eastAsia="Georgia" w:hAnsi="Georgia" w:cs="Georgia"/>
          <w:color w:val="1B1C1D"/>
          <w:sz w:val="28"/>
          <w:szCs w:val="28"/>
        </w:rPr>
        <w:t xml:space="preserve"> Figures like the Quakers in Pennsylvania were instrumental in prison reforms, emphasizing reflection and remorse.</w:t>
      </w:r>
      <w:r>
        <w:rPr>
          <w:rFonts w:ascii="Georgia" w:eastAsia="Georgia" w:hAnsi="Georgia" w:cs="Georgia"/>
          <w:color w:val="575B5F"/>
          <w:sz w:val="28"/>
          <w:szCs w:val="28"/>
          <w:highlight w:val="white"/>
          <w:vertAlign w:val="superscript"/>
        </w:rPr>
        <w:t>9</w:t>
      </w:r>
      <w:r>
        <w:rPr>
          <w:rFonts w:ascii="Georgia" w:eastAsia="Georgia" w:hAnsi="Georgia" w:cs="Georgia"/>
          <w:color w:val="1B1C1D"/>
          <w:sz w:val="28"/>
          <w:szCs w:val="28"/>
        </w:rPr>
        <w:t xml:space="preserve"> Modern Christian faith-based initiatives gained political prominence in the mid-1990s, advocating for justice</w:t>
      </w:r>
      <w:r>
        <w:rPr>
          <w:rFonts w:ascii="Georgia" w:eastAsia="Georgia" w:hAnsi="Georgia" w:cs="Georgia"/>
          <w:color w:val="1B1C1D"/>
          <w:sz w:val="28"/>
          <w:szCs w:val="28"/>
        </w:rPr>
        <w:t xml:space="preserve"> reform and demonstrating rehabilitative practices.</w:t>
      </w:r>
      <w:r>
        <w:rPr>
          <w:rFonts w:ascii="Georgia" w:eastAsia="Georgia" w:hAnsi="Georgia" w:cs="Georgia"/>
          <w:color w:val="575B5F"/>
          <w:sz w:val="28"/>
          <w:szCs w:val="28"/>
          <w:highlight w:val="white"/>
          <w:vertAlign w:val="superscript"/>
        </w:rPr>
        <w:t>10</w:t>
      </w:r>
      <w:r>
        <w:rPr>
          <w:rFonts w:ascii="Georgia" w:eastAsia="Georgia" w:hAnsi="Georgia" w:cs="Georgia"/>
          <w:color w:val="1B1C1D"/>
          <w:sz w:val="28"/>
          <w:szCs w:val="28"/>
        </w:rPr>
        <w:t xml:space="preserve"> Academic research on Nigerian prisons notes that the prison system aims for reformation and rehabilitation, </w:t>
      </w:r>
      <w:r>
        <w:rPr>
          <w:rFonts w:ascii="Georgia" w:eastAsia="Georgia" w:hAnsi="Georgia" w:cs="Georgia"/>
          <w:color w:val="1B1C1D"/>
          <w:sz w:val="28"/>
          <w:szCs w:val="28"/>
        </w:rPr>
        <w:lastRenderedPageBreak/>
        <w:t>and the Church plays a significant role through missionary structures and direct apostolate.</w:t>
      </w:r>
      <w:r>
        <w:rPr>
          <w:rFonts w:ascii="Georgia" w:eastAsia="Georgia" w:hAnsi="Georgia" w:cs="Georgia"/>
          <w:color w:val="575B5F"/>
          <w:sz w:val="28"/>
          <w:szCs w:val="28"/>
          <w:highlight w:val="white"/>
          <w:vertAlign w:val="superscript"/>
        </w:rPr>
        <w:t>11</w:t>
      </w:r>
    </w:p>
    <w:p w14:paraId="000000EE"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57" w:name="_9jpt2wj9tgip" w:colFirst="0" w:colLast="0"/>
      <w:bookmarkEnd w:id="57"/>
      <w:r>
        <w:rPr>
          <w:rFonts w:ascii="Georgia" w:eastAsia="Georgia" w:hAnsi="Georgia" w:cs="Georgia"/>
          <w:b/>
          <w:bCs/>
          <w:color w:val="1B1C1D"/>
        </w:rPr>
        <w:t>B. Christian Orphanage Ministries</w:t>
      </w:r>
    </w:p>
    <w:p w14:paraId="000000EF"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Christian organizations worldwide are actively involved in caring for orphans and vulnerable children, driven by the Biblical call to defend the fatherless and demonstrate God's love.</w:t>
      </w:r>
    </w:p>
    <w:p w14:paraId="000000F0" w14:textId="77777777" w:rsidR="00CA3A3D" w:rsidRDefault="00F266B3">
      <w:pPr>
        <w:numPr>
          <w:ilvl w:val="0"/>
          <w:numId w:val="33"/>
        </w:numPr>
        <w:spacing w:line="480" w:lineRule="auto"/>
        <w:rPr>
          <w:sz w:val="28"/>
          <w:szCs w:val="28"/>
        </w:rPr>
      </w:pPr>
      <w:r>
        <w:rPr>
          <w:rFonts w:ascii="Georgia" w:eastAsia="Georgia" w:hAnsi="Georgia" w:cs="Georgia"/>
          <w:b/>
          <w:bCs/>
          <w:color w:val="1B1C1D"/>
          <w:sz w:val="28"/>
          <w:szCs w:val="28"/>
        </w:rPr>
        <w:t>Ministry of Mercy (MOM), Nigeria:</w:t>
      </w:r>
      <w:r>
        <w:rPr>
          <w:rFonts w:ascii="Georgia" w:eastAsia="Georgia" w:hAnsi="Georgia" w:cs="Georgia"/>
          <w:color w:val="1B1C1D"/>
          <w:sz w:val="28"/>
          <w:szCs w:val="28"/>
        </w:rPr>
        <w:t xml:space="preserve"> Fou</w:t>
      </w:r>
      <w:r>
        <w:rPr>
          <w:rFonts w:ascii="Georgia" w:eastAsia="Georgia" w:hAnsi="Georgia" w:cs="Georgia"/>
          <w:color w:val="1B1C1D"/>
          <w:sz w:val="28"/>
          <w:szCs w:val="28"/>
        </w:rPr>
        <w:t>nded in 1992 by Daniel and Esther Edeh, MOM is one of the largest orphanages in Nigeria, caring for over 400 residents, primarily children and babies. Located in Otutulu Village, Kogi State, MOM provides for the physical, medical, educational, and spiritua</w:t>
      </w:r>
      <w:r>
        <w:rPr>
          <w:rFonts w:ascii="Georgia" w:eastAsia="Georgia" w:hAnsi="Georgia" w:cs="Georgia"/>
          <w:color w:val="1B1C1D"/>
          <w:sz w:val="28"/>
          <w:szCs w:val="28"/>
        </w:rPr>
        <w:t>l needs of children regardless of background. Their care policy is rooted in compassion, providing family-like units with surrogate mothers and a K-7 school. Their work exemplifies the holistic approach to orphan care, addressing both immediate needs and l</w:t>
      </w:r>
      <w:r>
        <w:rPr>
          <w:rFonts w:ascii="Georgia" w:eastAsia="Georgia" w:hAnsi="Georgia" w:cs="Georgia"/>
          <w:color w:val="1B1C1D"/>
          <w:sz w:val="28"/>
          <w:szCs w:val="28"/>
        </w:rPr>
        <w:t>ong-term development.</w:t>
      </w:r>
    </w:p>
    <w:p w14:paraId="000000F1" w14:textId="77777777" w:rsidR="00CA3A3D" w:rsidRDefault="00F266B3">
      <w:pPr>
        <w:numPr>
          <w:ilvl w:val="0"/>
          <w:numId w:val="33"/>
        </w:numPr>
        <w:spacing w:line="480" w:lineRule="auto"/>
        <w:rPr>
          <w:sz w:val="28"/>
          <w:szCs w:val="28"/>
        </w:rPr>
      </w:pPr>
      <w:r>
        <w:rPr>
          <w:rFonts w:ascii="Georgia" w:eastAsia="Georgia" w:hAnsi="Georgia" w:cs="Georgia"/>
          <w:b/>
          <w:bCs/>
          <w:color w:val="1B1C1D"/>
          <w:sz w:val="28"/>
          <w:szCs w:val="28"/>
        </w:rPr>
        <w:t>Children of Promise Ministries (CHIPROM), Nigeria:</w:t>
      </w:r>
      <w:r>
        <w:rPr>
          <w:rFonts w:ascii="Georgia" w:eastAsia="Georgia" w:hAnsi="Georgia" w:cs="Georgia"/>
          <w:color w:val="1B1C1D"/>
          <w:sz w:val="28"/>
          <w:szCs w:val="28"/>
        </w:rPr>
        <w:t xml:space="preserve"> Based in Ibadan, Oyo State, Nigeria, CHIPROM exists to "rescue, advocate and care for vulnerable and orphaned children."</w:t>
      </w:r>
      <w:r>
        <w:rPr>
          <w:rFonts w:ascii="Georgia" w:eastAsia="Georgia" w:hAnsi="Georgia" w:cs="Georgia"/>
          <w:color w:val="575B5F"/>
          <w:sz w:val="28"/>
          <w:szCs w:val="28"/>
          <w:highlight w:val="white"/>
          <w:vertAlign w:val="superscript"/>
        </w:rPr>
        <w:t>12</w:t>
      </w:r>
      <w:r>
        <w:rPr>
          <w:rFonts w:ascii="Georgia" w:eastAsia="Georgia" w:hAnsi="Georgia" w:cs="Georgia"/>
          <w:color w:val="1B1C1D"/>
          <w:sz w:val="28"/>
          <w:szCs w:val="28"/>
        </w:rPr>
        <w:t xml:space="preserve"> Founded by Dayo and Tinu Idowu, who were moved by the plight</w:t>
      </w:r>
      <w:r>
        <w:rPr>
          <w:rFonts w:ascii="Georgia" w:eastAsia="Georgia" w:hAnsi="Georgia" w:cs="Georgia"/>
          <w:color w:val="1B1C1D"/>
          <w:sz w:val="28"/>
          <w:szCs w:val="28"/>
        </w:rPr>
        <w:t xml:space="preserve"> of street children in </w:t>
      </w:r>
      <w:r>
        <w:rPr>
          <w:rFonts w:ascii="Georgia" w:eastAsia="Georgia" w:hAnsi="Georgia" w:cs="Georgia"/>
          <w:color w:val="1B1C1D"/>
          <w:sz w:val="28"/>
          <w:szCs w:val="28"/>
        </w:rPr>
        <w:lastRenderedPageBreak/>
        <w:t>Nigeria, CHIPROM provides a "Home of Hope" offering food, shelter, clothing, education, and counseling under Christian ethics and moral guidance.</w:t>
      </w:r>
      <w:r>
        <w:rPr>
          <w:rFonts w:ascii="Georgia" w:eastAsia="Georgia" w:hAnsi="Georgia" w:cs="Georgia"/>
          <w:color w:val="575B5F"/>
          <w:sz w:val="28"/>
          <w:szCs w:val="28"/>
          <w:highlight w:val="white"/>
          <w:vertAlign w:val="superscript"/>
        </w:rPr>
        <w:t>12</w:t>
      </w:r>
      <w:r>
        <w:rPr>
          <w:rFonts w:ascii="Georgia" w:eastAsia="Georgia" w:hAnsi="Georgia" w:cs="Georgia"/>
          <w:color w:val="1B1C1D"/>
          <w:sz w:val="28"/>
          <w:szCs w:val="28"/>
        </w:rPr>
        <w:t xml:space="preserve"> They operate an orphanage and aim to educate the public about issues faced by needy c</w:t>
      </w:r>
      <w:r>
        <w:rPr>
          <w:rFonts w:ascii="Georgia" w:eastAsia="Georgia" w:hAnsi="Georgia" w:cs="Georgia"/>
          <w:color w:val="1B1C1D"/>
          <w:sz w:val="28"/>
          <w:szCs w:val="28"/>
        </w:rPr>
        <w:t>hildren.</w:t>
      </w:r>
      <w:r>
        <w:rPr>
          <w:rFonts w:ascii="Georgia" w:eastAsia="Georgia" w:hAnsi="Georgia" w:cs="Georgia"/>
          <w:color w:val="575B5F"/>
          <w:sz w:val="28"/>
          <w:szCs w:val="28"/>
          <w:highlight w:val="white"/>
          <w:vertAlign w:val="superscript"/>
        </w:rPr>
        <w:t>12</w:t>
      </w:r>
      <w:r>
        <w:rPr>
          <w:rFonts w:ascii="Georgia" w:eastAsia="Georgia" w:hAnsi="Georgia" w:cs="Georgia"/>
          <w:color w:val="1B1C1D"/>
          <w:sz w:val="28"/>
          <w:szCs w:val="28"/>
        </w:rPr>
        <w:t xml:space="preserve"> CHIPROM USA, located in McDonough, Georgia, provides support services for the Nigerian Ministry, demonstrating international Christian collaboration in orphan care.</w:t>
      </w:r>
      <w:r>
        <w:rPr>
          <w:rFonts w:ascii="Georgia" w:eastAsia="Georgia" w:hAnsi="Georgia" w:cs="Georgia"/>
          <w:color w:val="575B5F"/>
          <w:sz w:val="28"/>
          <w:szCs w:val="28"/>
          <w:highlight w:val="white"/>
          <w:vertAlign w:val="superscript"/>
        </w:rPr>
        <w:t>12</w:t>
      </w:r>
    </w:p>
    <w:p w14:paraId="000000F2" w14:textId="77777777" w:rsidR="00CA3A3D" w:rsidRDefault="00F266B3">
      <w:pPr>
        <w:numPr>
          <w:ilvl w:val="0"/>
          <w:numId w:val="33"/>
        </w:numPr>
        <w:spacing w:line="480" w:lineRule="auto"/>
        <w:rPr>
          <w:sz w:val="28"/>
          <w:szCs w:val="28"/>
        </w:rPr>
      </w:pPr>
      <w:r>
        <w:rPr>
          <w:rFonts w:ascii="Georgia" w:eastAsia="Georgia" w:hAnsi="Georgia" w:cs="Georgia"/>
          <w:b/>
          <w:bCs/>
          <w:color w:val="1B1C1D"/>
          <w:sz w:val="28"/>
          <w:szCs w:val="28"/>
        </w:rPr>
        <w:t>Rafiki Foundation:</w:t>
      </w:r>
      <w:r>
        <w:rPr>
          <w:rFonts w:ascii="Georgia" w:eastAsia="Georgia" w:hAnsi="Georgia" w:cs="Georgia"/>
          <w:color w:val="1B1C1D"/>
          <w:sz w:val="28"/>
          <w:szCs w:val="28"/>
        </w:rPr>
        <w:t xml:space="preserve"> This organization operates "Training Villages"</w:t>
      </w:r>
      <w:r>
        <w:rPr>
          <w:rFonts w:ascii="Georgia" w:eastAsia="Georgia" w:hAnsi="Georgia" w:cs="Georgia"/>
          <w:color w:val="1B1C1D"/>
          <w:sz w:val="28"/>
          <w:szCs w:val="28"/>
        </w:rPr>
        <w:t xml:space="preserve"> in ten impoverished African nations, including Nigeria.</w:t>
      </w:r>
      <w:r>
        <w:rPr>
          <w:rFonts w:ascii="Georgia" w:eastAsia="Georgia" w:hAnsi="Georgia" w:cs="Georgia"/>
          <w:color w:val="575B5F"/>
          <w:sz w:val="28"/>
          <w:szCs w:val="28"/>
          <w:highlight w:val="white"/>
          <w:vertAlign w:val="superscript"/>
        </w:rPr>
        <w:t>13</w:t>
      </w:r>
      <w:r>
        <w:rPr>
          <w:rFonts w:ascii="Georgia" w:eastAsia="Georgia" w:hAnsi="Georgia" w:cs="Georgia"/>
          <w:color w:val="1B1C1D"/>
          <w:sz w:val="28"/>
          <w:szCs w:val="28"/>
        </w:rPr>
        <w:t xml:space="preserve"> Their comprehensive approach includes Orphan Care, Bible Study, Education, and Teacher Training programs.</w:t>
      </w:r>
      <w:r>
        <w:rPr>
          <w:rFonts w:ascii="Georgia" w:eastAsia="Georgia" w:hAnsi="Georgia" w:cs="Georgia"/>
          <w:color w:val="575B5F"/>
          <w:sz w:val="28"/>
          <w:szCs w:val="28"/>
          <w:highlight w:val="white"/>
          <w:vertAlign w:val="superscript"/>
        </w:rPr>
        <w:t>13</w:t>
      </w:r>
      <w:r>
        <w:rPr>
          <w:rFonts w:ascii="Georgia" w:eastAsia="Georgia" w:hAnsi="Georgia" w:cs="Georgia"/>
          <w:color w:val="1B1C1D"/>
          <w:sz w:val="28"/>
          <w:szCs w:val="28"/>
        </w:rPr>
        <w:t xml:space="preserve"> The Orphan Care Program aims to "rescue these children from physical death through medica</w:t>
      </w:r>
      <w:r>
        <w:rPr>
          <w:rFonts w:ascii="Georgia" w:eastAsia="Georgia" w:hAnsi="Georgia" w:cs="Georgia"/>
          <w:color w:val="1B1C1D"/>
          <w:sz w:val="28"/>
          <w:szCs w:val="28"/>
        </w:rPr>
        <w:t>l care and nutrition and to rescue them from spiritual darkness by teaching them to know God." They provide accredited schools with a "quality, academic curriculum written by Rafiki that integrates a Biblical worldview into a traditional liberal arts core"</w:t>
      </w:r>
      <w:r>
        <w:rPr>
          <w:rFonts w:ascii="Georgia" w:eastAsia="Georgia" w:hAnsi="Georgia" w:cs="Georgia"/>
          <w:color w:val="1B1C1D"/>
          <w:sz w:val="28"/>
          <w:szCs w:val="28"/>
        </w:rPr>
        <w:t>.</w:t>
      </w:r>
      <w:r>
        <w:rPr>
          <w:rFonts w:ascii="Georgia" w:eastAsia="Georgia" w:hAnsi="Georgia" w:cs="Georgia"/>
          <w:color w:val="575B5F"/>
          <w:sz w:val="28"/>
          <w:szCs w:val="28"/>
          <w:highlight w:val="white"/>
          <w:vertAlign w:val="superscript"/>
        </w:rPr>
        <w:t>13</w:t>
      </w:r>
      <w:r>
        <w:rPr>
          <w:rFonts w:ascii="Georgia" w:eastAsia="Georgia" w:hAnsi="Georgia" w:cs="Georgia"/>
          <w:color w:val="1B1C1D"/>
          <w:sz w:val="28"/>
          <w:szCs w:val="28"/>
        </w:rPr>
        <w:t xml:space="preserve"> This highlights a commitment to both spiritual and intellectual development.</w:t>
      </w:r>
    </w:p>
    <w:p w14:paraId="000000F3" w14:textId="77777777" w:rsidR="00CA3A3D" w:rsidRDefault="00F266B3">
      <w:pPr>
        <w:numPr>
          <w:ilvl w:val="0"/>
          <w:numId w:val="33"/>
        </w:numPr>
        <w:spacing w:line="480" w:lineRule="auto"/>
        <w:rPr>
          <w:sz w:val="28"/>
          <w:szCs w:val="28"/>
        </w:rPr>
      </w:pPr>
      <w:r>
        <w:rPr>
          <w:rFonts w:ascii="Georgia" w:eastAsia="Georgia" w:hAnsi="Georgia" w:cs="Georgia"/>
          <w:b/>
          <w:bCs/>
          <w:color w:val="1B1C1D"/>
          <w:sz w:val="28"/>
          <w:szCs w:val="28"/>
        </w:rPr>
        <w:t>George Müller's Orphanages (Historical Example):</w:t>
      </w:r>
      <w:r>
        <w:rPr>
          <w:rFonts w:ascii="Georgia" w:eastAsia="Georgia" w:hAnsi="Georgia" w:cs="Georgia"/>
          <w:color w:val="1B1C1D"/>
          <w:sz w:val="28"/>
          <w:szCs w:val="28"/>
        </w:rPr>
        <w:t xml:space="preserve"> A renowned historical figure, George Müller (1805-1898) established </w:t>
      </w:r>
      <w:r>
        <w:rPr>
          <w:rFonts w:ascii="Georgia" w:eastAsia="Georgia" w:hAnsi="Georgia" w:cs="Georgia"/>
          <w:color w:val="1B1C1D"/>
          <w:sz w:val="28"/>
          <w:szCs w:val="28"/>
        </w:rPr>
        <w:lastRenderedPageBreak/>
        <w:t>orphanages in Bristol, England, caring for over 10,000 orp</w:t>
      </w:r>
      <w:r>
        <w:rPr>
          <w:rFonts w:ascii="Georgia" w:eastAsia="Georgia" w:hAnsi="Georgia" w:cs="Georgia"/>
          <w:color w:val="1B1C1D"/>
          <w:sz w:val="28"/>
          <w:szCs w:val="28"/>
        </w:rPr>
        <w:t>hans throughout his lifetime.</w:t>
      </w:r>
      <w:r>
        <w:rPr>
          <w:rFonts w:ascii="Georgia" w:eastAsia="Georgia" w:hAnsi="Georgia" w:cs="Georgia"/>
          <w:color w:val="575B5F"/>
          <w:sz w:val="28"/>
          <w:szCs w:val="28"/>
          <w:highlight w:val="white"/>
          <w:vertAlign w:val="superscript"/>
        </w:rPr>
        <w:t>3</w:t>
      </w:r>
      <w:r>
        <w:rPr>
          <w:rFonts w:ascii="Georgia" w:eastAsia="Georgia" w:hAnsi="Georgia" w:cs="Georgia"/>
          <w:color w:val="1B1C1D"/>
          <w:sz w:val="28"/>
          <w:szCs w:val="28"/>
        </w:rPr>
        <w:t xml:space="preserve"> His Ministry was famously sustained entirely by prayer and voluntary contributions, demonstrating a profound reliance on God's provision. Müller's work exemplified "scriptural living and believing prayer" as the secret to suc</w:t>
      </w:r>
      <w:r>
        <w:rPr>
          <w:rFonts w:ascii="Georgia" w:eastAsia="Georgia" w:hAnsi="Georgia" w:cs="Georgia"/>
          <w:color w:val="1B1C1D"/>
          <w:sz w:val="28"/>
          <w:szCs w:val="28"/>
        </w:rPr>
        <w:t>cess, providing a powerful historical precedent for faith-based orphan care.</w:t>
      </w:r>
      <w:r>
        <w:rPr>
          <w:rFonts w:ascii="Georgia" w:eastAsia="Georgia" w:hAnsi="Georgia" w:cs="Georgia"/>
          <w:color w:val="575B5F"/>
          <w:sz w:val="28"/>
          <w:szCs w:val="28"/>
          <w:highlight w:val="white"/>
          <w:vertAlign w:val="superscript"/>
        </w:rPr>
        <w:t>3</w:t>
      </w:r>
    </w:p>
    <w:p w14:paraId="000000F4" w14:textId="77777777" w:rsidR="00CA3A3D" w:rsidRDefault="00F266B3">
      <w:pPr>
        <w:numPr>
          <w:ilvl w:val="0"/>
          <w:numId w:val="33"/>
        </w:numPr>
        <w:spacing w:after="360" w:line="480" w:lineRule="auto"/>
        <w:rPr>
          <w:sz w:val="28"/>
          <w:szCs w:val="28"/>
        </w:rPr>
      </w:pPr>
      <w:r>
        <w:rPr>
          <w:rFonts w:ascii="Georgia" w:eastAsia="Georgia" w:hAnsi="Georgia" w:cs="Georgia"/>
          <w:b/>
          <w:bCs/>
          <w:color w:val="1B1C1D"/>
          <w:sz w:val="28"/>
          <w:szCs w:val="28"/>
        </w:rPr>
        <w:t>Academic Research on Orphan Care in Nigeria:</w:t>
      </w:r>
      <w:r>
        <w:rPr>
          <w:rFonts w:ascii="Georgia" w:eastAsia="Georgia" w:hAnsi="Georgia" w:cs="Georgia"/>
          <w:color w:val="1B1C1D"/>
          <w:sz w:val="28"/>
          <w:szCs w:val="28"/>
        </w:rPr>
        <w:t xml:space="preserve"> Studies highlight the increasing number of orphans and vulnerable children (OVC) in Nigeria due to factors like parental death, HIV/A</w:t>
      </w:r>
      <w:r>
        <w:rPr>
          <w:rFonts w:ascii="Georgia" w:eastAsia="Georgia" w:hAnsi="Georgia" w:cs="Georgia"/>
          <w:color w:val="1B1C1D"/>
          <w:sz w:val="28"/>
          <w:szCs w:val="28"/>
        </w:rPr>
        <w:t>IDS, and poverty. NGOs and churches play a role in meeting their needs, though challenges remain in areas like education, shelter, health, protection, and nutrition. Research also explores the role of mentoring for OVC in northern Nigeria, particularly tho</w:t>
      </w:r>
      <w:r>
        <w:rPr>
          <w:rFonts w:ascii="Georgia" w:eastAsia="Georgia" w:hAnsi="Georgia" w:cs="Georgia"/>
          <w:color w:val="1B1C1D"/>
          <w:sz w:val="28"/>
          <w:szCs w:val="28"/>
        </w:rPr>
        <w:t>se affected by violence, and the church's significant role in the moral development of orphans through visitations and counseling. There is a recognized need for theological approaches to "care of souls" for vulnerable populations, emphasizing holistic car</w:t>
      </w:r>
      <w:r>
        <w:rPr>
          <w:rFonts w:ascii="Georgia" w:eastAsia="Georgia" w:hAnsi="Georgia" w:cs="Georgia"/>
          <w:color w:val="1B1C1D"/>
          <w:sz w:val="28"/>
          <w:szCs w:val="28"/>
        </w:rPr>
        <w:t>e and collaboration between church, society, and government.</w:t>
      </w:r>
    </w:p>
    <w:p w14:paraId="000000F5"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58" w:name="_s2wlww9gtenl" w:colFirst="0" w:colLast="0"/>
      <w:bookmarkEnd w:id="58"/>
    </w:p>
    <w:p w14:paraId="000000F6"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59" w:name="_f8b0264svfi1" w:colFirst="0" w:colLast="0"/>
      <w:bookmarkEnd w:id="59"/>
      <w:r>
        <w:rPr>
          <w:rFonts w:ascii="Georgia" w:eastAsia="Georgia" w:hAnsi="Georgia" w:cs="Georgia"/>
          <w:b/>
          <w:bCs/>
          <w:color w:val="1B1C1D"/>
          <w:sz w:val="28"/>
          <w:szCs w:val="28"/>
        </w:rPr>
        <w:lastRenderedPageBreak/>
        <w:t>V. Conclusion</w:t>
      </w:r>
    </w:p>
    <w:p w14:paraId="000000F7"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Biblical foundations for Ministry to the vulnerable are robust and compelling. From the Old Testament's portrayal of God as the Father of the fatherless and defender of the cap</w:t>
      </w:r>
      <w:r>
        <w:rPr>
          <w:rFonts w:ascii="Georgia" w:eastAsia="Georgia" w:hAnsi="Georgia" w:cs="Georgia"/>
          <w:color w:val="1B1C1D"/>
          <w:sz w:val="28"/>
          <w:szCs w:val="28"/>
        </w:rPr>
        <w:t>tive, to Christ's identification with "the least of these," and the New Testament's call to "pure religion" through active compassion, Scripture consistently mandates the church's engagement with prisoners and orphans. The survey of existing Christian mini</w:t>
      </w:r>
      <w:r>
        <w:rPr>
          <w:rFonts w:ascii="Georgia" w:eastAsia="Georgia" w:hAnsi="Georgia" w:cs="Georgia"/>
          <w:color w:val="1B1C1D"/>
          <w:sz w:val="28"/>
          <w:szCs w:val="28"/>
        </w:rPr>
        <w:t>stries further demonstrates that this divine call has been, and continues to be, answered by dedicated individuals and organizations worldwide, including within Nigeria. These ministries, like your own, are driven by a shared commitment to evangelism, disc</w:t>
      </w:r>
      <w:r>
        <w:rPr>
          <w:rFonts w:ascii="Georgia" w:eastAsia="Georgia" w:hAnsi="Georgia" w:cs="Georgia"/>
          <w:color w:val="1B1C1D"/>
          <w:sz w:val="28"/>
          <w:szCs w:val="28"/>
        </w:rPr>
        <w:t>ipleship, and holistic care, all rooted in the transformative power of God's Word. This strong Biblical and practical precedent provides a firm foundation for the "The Gospel for the Vulnerable" project in Calabar, Nigeria.</w:t>
      </w:r>
    </w:p>
    <w:p w14:paraId="000000F8" w14:textId="77777777" w:rsidR="00CA3A3D" w:rsidRDefault="00CA3A3D">
      <w:pPr>
        <w:spacing w:line="480" w:lineRule="auto"/>
        <w:rPr>
          <w:rFonts w:ascii="Georgia" w:eastAsia="Georgia" w:hAnsi="Georgia" w:cs="Georgia"/>
          <w:sz w:val="28"/>
          <w:szCs w:val="28"/>
        </w:rPr>
      </w:pPr>
    </w:p>
    <w:p w14:paraId="000000F9"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60" w:name="_pqidmgudbjen" w:colFirst="0" w:colLast="0"/>
      <w:bookmarkEnd w:id="60"/>
      <w:r>
        <w:br w:type="page"/>
      </w:r>
    </w:p>
    <w:p w14:paraId="000000FA"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61" w:name="_q0atkyfonnjh" w:colFirst="0" w:colLast="0"/>
      <w:bookmarkEnd w:id="61"/>
      <w:r>
        <w:rPr>
          <w:rFonts w:ascii="Georgia" w:eastAsia="Georgia" w:hAnsi="Georgia" w:cs="Georgia"/>
          <w:b/>
          <w:bCs/>
          <w:color w:val="1B1C1D"/>
          <w:sz w:val="28"/>
          <w:szCs w:val="28"/>
        </w:rPr>
        <w:lastRenderedPageBreak/>
        <w:t>Chapter 3: Theological and Hi</w:t>
      </w:r>
      <w:r>
        <w:rPr>
          <w:rFonts w:ascii="Georgia" w:eastAsia="Georgia" w:hAnsi="Georgia" w:cs="Georgia"/>
          <w:b/>
          <w:bCs/>
          <w:color w:val="1B1C1D"/>
          <w:sz w:val="28"/>
          <w:szCs w:val="28"/>
        </w:rPr>
        <w:t>storical Frameworks</w:t>
      </w:r>
    </w:p>
    <w:p w14:paraId="000000FB"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62" w:name="_uo7r1d28fmww" w:colFirst="0" w:colLast="0"/>
      <w:bookmarkEnd w:id="62"/>
      <w:r>
        <w:rPr>
          <w:rFonts w:ascii="Georgia" w:eastAsia="Georgia" w:hAnsi="Georgia" w:cs="Georgia"/>
          <w:b/>
          <w:bCs/>
          <w:color w:val="1B1C1D"/>
          <w:sz w:val="28"/>
          <w:szCs w:val="28"/>
        </w:rPr>
        <w:t>I. Introduction to Theological and Historical Frameworks</w:t>
      </w:r>
    </w:p>
    <w:p w14:paraId="000000FC"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While Chapter 2 established the direct Biblical mandates for Ministry to the incarcerated and the fatherless, this chapter expands the theological and historical lens, providing a</w:t>
      </w:r>
      <w:r>
        <w:rPr>
          <w:rFonts w:ascii="Georgia" w:eastAsia="Georgia" w:hAnsi="Georgia" w:cs="Georgia"/>
          <w:color w:val="1B1C1D"/>
          <w:sz w:val="28"/>
          <w:szCs w:val="28"/>
        </w:rPr>
        <w:t xml:space="preserve"> robust conceptual framework for the "Gospel for the Vulnerable" project. A Doctor of Ministry thesis demands not only exegetical depth but also a profound understanding of broader theological concepts and the historical trajectory of Christian social acti</w:t>
      </w:r>
      <w:r>
        <w:rPr>
          <w:rFonts w:ascii="Georgia" w:eastAsia="Georgia" w:hAnsi="Georgia" w:cs="Georgia"/>
          <w:color w:val="1B1C1D"/>
          <w:sz w:val="28"/>
          <w:szCs w:val="28"/>
        </w:rPr>
        <w:t>on.</w:t>
      </w:r>
      <w:r>
        <w:rPr>
          <w:rFonts w:ascii="Georgia" w:eastAsia="Georgia" w:hAnsi="Georgia" w:cs="Georgia"/>
          <w:color w:val="575B5F"/>
          <w:sz w:val="28"/>
          <w:szCs w:val="28"/>
          <w:highlight w:val="white"/>
          <w:vertAlign w:val="superscript"/>
        </w:rPr>
        <w:t>14</w:t>
      </w:r>
      <w:r>
        <w:rPr>
          <w:rFonts w:ascii="Georgia" w:eastAsia="Georgia" w:hAnsi="Georgia" w:cs="Georgia"/>
          <w:color w:val="1B1C1D"/>
          <w:sz w:val="28"/>
          <w:szCs w:val="28"/>
        </w:rPr>
        <w:t xml:space="preserve"> This chapter will explore key theological doctrines—such as the</w:t>
      </w:r>
    </w:p>
    <w:p w14:paraId="000000FD" w14:textId="77777777" w:rsidR="00CA3A3D" w:rsidRDefault="00F266B3">
      <w:pPr>
        <w:spacing w:after="240" w:line="480" w:lineRule="auto"/>
        <w:rPr>
          <w:rFonts w:ascii="Georgia" w:eastAsia="Georgia" w:hAnsi="Georgia" w:cs="Georgia"/>
          <w:color w:val="1B1C1D"/>
          <w:sz w:val="28"/>
          <w:szCs w:val="28"/>
        </w:rPr>
      </w:pPr>
      <w:proofErr w:type="gramStart"/>
      <w:r>
        <w:rPr>
          <w:rFonts w:ascii="Georgia" w:eastAsia="Georgia" w:hAnsi="Georgia" w:cs="Georgia"/>
          <w:i/>
          <w:iCs/>
          <w:color w:val="1B1C1D"/>
          <w:sz w:val="28"/>
          <w:szCs w:val="28"/>
        </w:rPr>
        <w:t>Imago Dei</w:t>
      </w:r>
      <w:r>
        <w:rPr>
          <w:rFonts w:ascii="Georgia" w:eastAsia="Georgia" w:hAnsi="Georgia" w:cs="Georgia"/>
          <w:color w:val="1B1C1D"/>
          <w:sz w:val="28"/>
          <w:szCs w:val="28"/>
        </w:rPr>
        <w:t>, justice, mercy, redemption, ecclesiology, and pneumatology—that underpin and empower Ministry to the marginalized.</w:t>
      </w:r>
      <w:proofErr w:type="gramEnd"/>
      <w:r>
        <w:rPr>
          <w:rFonts w:ascii="Georgia" w:eastAsia="Georgia" w:hAnsi="Georgia" w:cs="Georgia"/>
          <w:color w:val="1B1C1D"/>
          <w:sz w:val="28"/>
          <w:szCs w:val="28"/>
        </w:rPr>
        <w:t xml:space="preserve"> Furthermore, it will trace the historical development of Chr</w:t>
      </w:r>
      <w:r>
        <w:rPr>
          <w:rFonts w:ascii="Georgia" w:eastAsia="Georgia" w:hAnsi="Georgia" w:cs="Georgia"/>
          <w:color w:val="1B1C1D"/>
          <w:sz w:val="28"/>
          <w:szCs w:val="28"/>
        </w:rPr>
        <w:t>istian engagement in prison reform and orphan care, demonstrating that the current project stands within a rich and enduring tradition of faith-informed compassion and social transformation.</w:t>
      </w:r>
    </w:p>
    <w:p w14:paraId="000000FE"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63" w:name="_oy862wlthfwh" w:colFirst="0" w:colLast="0"/>
      <w:bookmarkEnd w:id="63"/>
      <w:r>
        <w:rPr>
          <w:rFonts w:ascii="Georgia" w:eastAsia="Georgia" w:hAnsi="Georgia" w:cs="Georgia"/>
          <w:b/>
          <w:bCs/>
          <w:color w:val="1B1C1D"/>
          <w:sz w:val="28"/>
          <w:szCs w:val="28"/>
        </w:rPr>
        <w:t>II. Theological Frameworks for Ministry to the Vulnerable</w:t>
      </w:r>
    </w:p>
    <w:p w14:paraId="000000FF"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The practical Ministry in Calabar Prisons and Motherless Baby Homes is deeply informed by foundational Christian doctrines that shape the </w:t>
      </w:r>
      <w:r>
        <w:rPr>
          <w:rFonts w:ascii="Georgia" w:eastAsia="Georgia" w:hAnsi="Georgia" w:cs="Georgia"/>
          <w:color w:val="1B1C1D"/>
          <w:sz w:val="28"/>
          <w:szCs w:val="28"/>
        </w:rPr>
        <w:lastRenderedPageBreak/>
        <w:t>understanding of human dignity, God's character, and the Church's mission in the world.</w:t>
      </w:r>
    </w:p>
    <w:p w14:paraId="00000100"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64" w:name="_xp85t6mhb8du" w:colFirst="0" w:colLast="0"/>
      <w:bookmarkEnd w:id="64"/>
      <w:r>
        <w:rPr>
          <w:rFonts w:ascii="Georgia" w:eastAsia="Georgia" w:hAnsi="Georgia" w:cs="Georgia"/>
          <w:b/>
          <w:bCs/>
          <w:color w:val="1B1C1D"/>
        </w:rPr>
        <w:t xml:space="preserve">A. The </w:t>
      </w:r>
      <w:r>
        <w:rPr>
          <w:rFonts w:ascii="Georgia" w:eastAsia="Georgia" w:hAnsi="Georgia" w:cs="Georgia"/>
          <w:b/>
          <w:bCs/>
          <w:i/>
          <w:iCs/>
          <w:color w:val="1B1C1D"/>
        </w:rPr>
        <w:t>Imago Dei</w:t>
      </w:r>
      <w:r>
        <w:rPr>
          <w:rFonts w:ascii="Georgia" w:eastAsia="Georgia" w:hAnsi="Georgia" w:cs="Georgia"/>
          <w:b/>
          <w:bCs/>
          <w:color w:val="1B1C1D"/>
        </w:rPr>
        <w:t xml:space="preserve"> and Human Dig</w:t>
      </w:r>
      <w:r>
        <w:rPr>
          <w:rFonts w:ascii="Georgia" w:eastAsia="Georgia" w:hAnsi="Georgia" w:cs="Georgia"/>
          <w:b/>
          <w:bCs/>
          <w:color w:val="1B1C1D"/>
        </w:rPr>
        <w:t>nity</w:t>
      </w:r>
    </w:p>
    <w:p w14:paraId="00000101"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The doctrine of the </w:t>
      </w:r>
      <w:r>
        <w:rPr>
          <w:rFonts w:ascii="Georgia" w:eastAsia="Georgia" w:hAnsi="Georgia" w:cs="Georgia"/>
          <w:i/>
          <w:iCs/>
          <w:color w:val="1B1C1D"/>
          <w:sz w:val="28"/>
          <w:szCs w:val="28"/>
        </w:rPr>
        <w:t>Imago Dei</w:t>
      </w:r>
      <w:r>
        <w:rPr>
          <w:rFonts w:ascii="Georgia" w:eastAsia="Georgia" w:hAnsi="Georgia" w:cs="Georgia"/>
          <w:color w:val="1B1C1D"/>
          <w:sz w:val="28"/>
          <w:szCs w:val="28"/>
        </w:rPr>
        <w:t>, or the "image of God," is foundational to Christian anthropology and provides the ultimate basis for affirming the inherent dignity and worth of every human being. Genesis 1:26-28 (KJV) states, "And God said, Let us make</w:t>
      </w:r>
      <w:r>
        <w:rPr>
          <w:rFonts w:ascii="Georgia" w:eastAsia="Georgia" w:hAnsi="Georgia" w:cs="Georgia"/>
          <w:color w:val="1B1C1D"/>
          <w:sz w:val="28"/>
          <w:szCs w:val="28"/>
        </w:rPr>
        <w:t xml:space="preserve"> man in our image, after our likeness: and let them have dominion over the fish of the sea, and over the fowl of the air, and over the cattle, and over all the earth, and over every creeping thing that creepeth upon the earth. So God created man in his own</w:t>
      </w:r>
      <w:r>
        <w:rPr>
          <w:rFonts w:ascii="Georgia" w:eastAsia="Georgia" w:hAnsi="Georgia" w:cs="Georgia"/>
          <w:color w:val="1B1C1D"/>
          <w:sz w:val="28"/>
          <w:szCs w:val="28"/>
        </w:rPr>
        <w:t xml:space="preserve"> image, in the image of God created he him; male and female created he them." This passage reveals that humanity is uniquely created in God's likeness, endowed with delegated authority and a capacity for relationship with the Creator.</w:t>
      </w:r>
    </w:p>
    <w:p w14:paraId="00000102"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This Divine image con</w:t>
      </w:r>
      <w:r>
        <w:rPr>
          <w:rFonts w:ascii="Georgia" w:eastAsia="Georgia" w:hAnsi="Georgia" w:cs="Georgia"/>
          <w:color w:val="1B1C1D"/>
          <w:sz w:val="28"/>
          <w:szCs w:val="28"/>
        </w:rPr>
        <w:t>fers intrinsic value upon all individuals, regardless of their social status, past actions, or present circumstances. Whether incarcerated in a prison or residing in an orphanage, every person bears the indelible mark of their Creator. This understanding c</w:t>
      </w:r>
      <w:r>
        <w:rPr>
          <w:rFonts w:ascii="Georgia" w:eastAsia="Georgia" w:hAnsi="Georgia" w:cs="Georgia"/>
          <w:color w:val="1B1C1D"/>
          <w:sz w:val="28"/>
          <w:szCs w:val="28"/>
        </w:rPr>
        <w:t xml:space="preserve">ompels believers to approach Ministry to the vulnerable not as an act of charity to the </w:t>
      </w:r>
      <w:r>
        <w:rPr>
          <w:rFonts w:ascii="Georgia" w:eastAsia="Georgia" w:hAnsi="Georgia" w:cs="Georgia"/>
          <w:color w:val="1B1C1D"/>
          <w:sz w:val="28"/>
          <w:szCs w:val="28"/>
        </w:rPr>
        <w:lastRenderedPageBreak/>
        <w:t xml:space="preserve">"undeserving," but as an affirmation of their God-given dignity and a recognition of the Divine image within them. Even in brokenness and marginalization, the </w:t>
      </w:r>
      <w:r>
        <w:rPr>
          <w:rFonts w:ascii="Georgia" w:eastAsia="Georgia" w:hAnsi="Georgia" w:cs="Georgia"/>
          <w:i/>
          <w:iCs/>
          <w:color w:val="1B1C1D"/>
          <w:sz w:val="28"/>
          <w:szCs w:val="28"/>
        </w:rPr>
        <w:t>Imago Dei</w:t>
      </w:r>
      <w:r>
        <w:rPr>
          <w:rFonts w:ascii="Georgia" w:eastAsia="Georgia" w:hAnsi="Georgia" w:cs="Georgia"/>
          <w:color w:val="1B1C1D"/>
          <w:sz w:val="28"/>
          <w:szCs w:val="28"/>
        </w:rPr>
        <w:t xml:space="preserve"> remains, calling Christians to minister with respect, compassion, and a profound belief in the transformative potential of each life. The project's commitment to evangelism, discipleship, and holistic care is thus an outworking of this theological convict</w:t>
      </w:r>
      <w:r>
        <w:rPr>
          <w:rFonts w:ascii="Georgia" w:eastAsia="Georgia" w:hAnsi="Georgia" w:cs="Georgia"/>
          <w:color w:val="1B1C1D"/>
          <w:sz w:val="28"/>
          <w:szCs w:val="28"/>
        </w:rPr>
        <w:t>ion, seeking to restore individuals to a fuller expression of their created purpose and relationship with God.</w:t>
      </w:r>
    </w:p>
    <w:p w14:paraId="00000103"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65" w:name="_4yggclwk95ec" w:colFirst="0" w:colLast="0"/>
      <w:bookmarkEnd w:id="65"/>
      <w:r>
        <w:rPr>
          <w:rFonts w:ascii="Georgia" w:eastAsia="Georgia" w:hAnsi="Georgia" w:cs="Georgia"/>
          <w:b/>
          <w:bCs/>
          <w:color w:val="1B1C1D"/>
        </w:rPr>
        <w:t>B. Justice, Mercy, and Redemption</w:t>
      </w:r>
    </w:p>
    <w:p w14:paraId="00000104"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Biblical narrative is permeated with themes of justice, mercy, and redemption, which are central to underst</w:t>
      </w:r>
      <w:r>
        <w:rPr>
          <w:rFonts w:ascii="Georgia" w:eastAsia="Georgia" w:hAnsi="Georgia" w:cs="Georgia"/>
          <w:color w:val="1B1C1D"/>
          <w:sz w:val="28"/>
          <w:szCs w:val="28"/>
        </w:rPr>
        <w:t>anding God's character and His call for His people to engage with the world's brokenness.</w:t>
      </w:r>
    </w:p>
    <w:p w14:paraId="00000105" w14:textId="77777777" w:rsidR="00CA3A3D" w:rsidRDefault="00F266B3">
      <w:pPr>
        <w:numPr>
          <w:ilvl w:val="0"/>
          <w:numId w:val="15"/>
        </w:numPr>
        <w:spacing w:line="480" w:lineRule="auto"/>
        <w:rPr>
          <w:sz w:val="28"/>
          <w:szCs w:val="28"/>
        </w:rPr>
      </w:pPr>
      <w:r>
        <w:rPr>
          <w:rFonts w:ascii="Georgia" w:eastAsia="Georgia" w:hAnsi="Georgia" w:cs="Georgia"/>
          <w:b/>
          <w:bCs/>
          <w:color w:val="1B1C1D"/>
          <w:sz w:val="28"/>
          <w:szCs w:val="28"/>
        </w:rPr>
        <w:t>Justice and Righteousness:</w:t>
      </w:r>
      <w:r>
        <w:rPr>
          <w:rFonts w:ascii="Georgia" w:eastAsia="Georgia" w:hAnsi="Georgia" w:cs="Georgia"/>
          <w:color w:val="1B1C1D"/>
          <w:sz w:val="28"/>
          <w:szCs w:val="28"/>
        </w:rPr>
        <w:t xml:space="preserve"> While ultimate justice belongs to God and will be fully realized in the "final day", Scripture consistently calls believers to "do justice,</w:t>
      </w:r>
      <w:r>
        <w:rPr>
          <w:rFonts w:ascii="Georgia" w:eastAsia="Georgia" w:hAnsi="Georgia" w:cs="Georgia"/>
          <w:color w:val="1B1C1D"/>
          <w:sz w:val="28"/>
          <w:szCs w:val="28"/>
        </w:rPr>
        <w:t xml:space="preserve"> and to love mercy, and to walk humbly with thy God" (Micah 6:8, KJV). Justice in the Biblical sense is not merely retributive punishment but also encompasses rectifying wrongs, defending the </w:t>
      </w:r>
      <w:proofErr w:type="gramStart"/>
      <w:r>
        <w:rPr>
          <w:rFonts w:ascii="Georgia" w:eastAsia="Georgia" w:hAnsi="Georgia" w:cs="Georgia"/>
          <w:color w:val="1B1C1D"/>
          <w:sz w:val="28"/>
          <w:szCs w:val="28"/>
        </w:rPr>
        <w:t>oppressed,</w:t>
      </w:r>
      <w:proofErr w:type="gramEnd"/>
      <w:r>
        <w:rPr>
          <w:rFonts w:ascii="Georgia" w:eastAsia="Georgia" w:hAnsi="Georgia" w:cs="Georgia"/>
          <w:color w:val="1B1C1D"/>
          <w:sz w:val="28"/>
          <w:szCs w:val="28"/>
        </w:rPr>
        <w:t xml:space="preserve"> and ensuring fairness for all, especially the vulnera</w:t>
      </w:r>
      <w:r>
        <w:rPr>
          <w:rFonts w:ascii="Georgia" w:eastAsia="Georgia" w:hAnsi="Georgia" w:cs="Georgia"/>
          <w:color w:val="1B1C1D"/>
          <w:sz w:val="28"/>
          <w:szCs w:val="28"/>
        </w:rPr>
        <w:t xml:space="preserve">ble. Psalm 82:3 (KJV) commands, "Defend the poor and fatherless: do justice to the afflicted and needy." This project, by </w:t>
      </w:r>
      <w:r>
        <w:rPr>
          <w:rFonts w:ascii="Georgia" w:eastAsia="Georgia" w:hAnsi="Georgia" w:cs="Georgia"/>
          <w:color w:val="1B1C1D"/>
          <w:sz w:val="28"/>
          <w:szCs w:val="28"/>
        </w:rPr>
        <w:lastRenderedPageBreak/>
        <w:t>addressing the spiritual and practical needs of prisoners and orphans, actively participates in God's call for justice, seeking to all</w:t>
      </w:r>
      <w:r>
        <w:rPr>
          <w:rFonts w:ascii="Georgia" w:eastAsia="Georgia" w:hAnsi="Georgia" w:cs="Georgia"/>
          <w:color w:val="1B1C1D"/>
          <w:sz w:val="28"/>
          <w:szCs w:val="28"/>
        </w:rPr>
        <w:t>eviate suffering and restore equity where it has been denied.</w:t>
      </w:r>
    </w:p>
    <w:p w14:paraId="00000106" w14:textId="77777777" w:rsidR="00CA3A3D" w:rsidRDefault="00F266B3">
      <w:pPr>
        <w:numPr>
          <w:ilvl w:val="0"/>
          <w:numId w:val="15"/>
        </w:numPr>
        <w:spacing w:line="480" w:lineRule="auto"/>
        <w:rPr>
          <w:sz w:val="28"/>
          <w:szCs w:val="28"/>
        </w:rPr>
      </w:pPr>
      <w:r>
        <w:rPr>
          <w:rFonts w:ascii="Georgia" w:eastAsia="Georgia" w:hAnsi="Georgia" w:cs="Georgia"/>
          <w:b/>
          <w:bCs/>
          <w:color w:val="1B1C1D"/>
          <w:sz w:val="28"/>
          <w:szCs w:val="28"/>
        </w:rPr>
        <w:t>Mercy:</w:t>
      </w:r>
      <w:r>
        <w:rPr>
          <w:rFonts w:ascii="Georgia" w:eastAsia="Georgia" w:hAnsi="Georgia" w:cs="Georgia"/>
          <w:color w:val="1B1C1D"/>
          <w:sz w:val="28"/>
          <w:szCs w:val="28"/>
        </w:rPr>
        <w:t xml:space="preserve"> Mercy is a core attribute of God, who is "rich in mercy" (Ephesians 2:4, KJV). It is compassion shown to those who are undeserving or in distress. Jesus' parable of the Good Samaritan (Lu</w:t>
      </w:r>
      <w:r>
        <w:rPr>
          <w:rFonts w:ascii="Georgia" w:eastAsia="Georgia" w:hAnsi="Georgia" w:cs="Georgia"/>
          <w:color w:val="1B1C1D"/>
          <w:sz w:val="28"/>
          <w:szCs w:val="28"/>
        </w:rPr>
        <w:t>ke 10:25-37, KJV) exemplifies the call to extend mercy beyond social boundaries, highlighting that true neighborliness involves active compassion for those in need. Ministry to prisoners and orphans inherently requires a posture of mercy, recognizing their</w:t>
      </w:r>
      <w:r>
        <w:rPr>
          <w:rFonts w:ascii="Georgia" w:eastAsia="Georgia" w:hAnsi="Georgia" w:cs="Georgia"/>
          <w:color w:val="1B1C1D"/>
          <w:sz w:val="28"/>
          <w:szCs w:val="28"/>
        </w:rPr>
        <w:t xml:space="preserve"> pain and vulnerability and responding with practical love and spiritual care.</w:t>
      </w:r>
    </w:p>
    <w:p w14:paraId="00000107" w14:textId="77777777" w:rsidR="00CA3A3D" w:rsidRDefault="00F266B3">
      <w:pPr>
        <w:numPr>
          <w:ilvl w:val="0"/>
          <w:numId w:val="15"/>
        </w:numPr>
        <w:spacing w:after="360" w:line="480" w:lineRule="auto"/>
        <w:rPr>
          <w:sz w:val="28"/>
          <w:szCs w:val="28"/>
        </w:rPr>
      </w:pPr>
      <w:r>
        <w:rPr>
          <w:rFonts w:ascii="Georgia" w:eastAsia="Georgia" w:hAnsi="Georgia" w:cs="Georgia"/>
          <w:b/>
          <w:bCs/>
          <w:color w:val="1B1C1D"/>
          <w:sz w:val="28"/>
          <w:szCs w:val="28"/>
        </w:rPr>
        <w:t>Redemption:</w:t>
      </w:r>
      <w:r>
        <w:rPr>
          <w:rFonts w:ascii="Georgia" w:eastAsia="Georgia" w:hAnsi="Georgia" w:cs="Georgia"/>
          <w:color w:val="1B1C1D"/>
          <w:sz w:val="28"/>
          <w:szCs w:val="28"/>
        </w:rPr>
        <w:t xml:space="preserve"> The overarching theme of the Gospel is redemption—God's act of buying back and setting free those enslaved by sin and its consequences. Romans 3:24 (KJV) declares th</w:t>
      </w:r>
      <w:r>
        <w:rPr>
          <w:rFonts w:ascii="Georgia" w:eastAsia="Georgia" w:hAnsi="Georgia" w:cs="Georgia"/>
          <w:color w:val="1B1C1D"/>
          <w:sz w:val="28"/>
          <w:szCs w:val="28"/>
        </w:rPr>
        <w:t>at believers are "justified freely by his grace through the redemption that is in Christ Jesus." This concept of spiritual liberation is profoundly relevant to those in physical bondage (prisoners) and those suffering from abandonment (orphans). Christ's r</w:t>
      </w:r>
      <w:r>
        <w:rPr>
          <w:rFonts w:ascii="Georgia" w:eastAsia="Georgia" w:hAnsi="Georgia" w:cs="Georgia"/>
          <w:color w:val="1B1C1D"/>
          <w:sz w:val="28"/>
          <w:szCs w:val="28"/>
        </w:rPr>
        <w:t xml:space="preserve">edemptive work provides freedom from the "law of sin and death" (Romans 8:2, KJV) and offers a new </w:t>
      </w:r>
      <w:r>
        <w:rPr>
          <w:rFonts w:ascii="Georgia" w:eastAsia="Georgia" w:hAnsi="Georgia" w:cs="Georgia"/>
          <w:color w:val="1B1C1D"/>
          <w:sz w:val="28"/>
          <w:szCs w:val="28"/>
        </w:rPr>
        <w:lastRenderedPageBreak/>
        <w:t>identity and purpose. For prisoners, redemption offers release from the bondage of sin and a path to a transformed life; for orphans, it offers adoption into</w:t>
      </w:r>
      <w:r>
        <w:rPr>
          <w:rFonts w:ascii="Georgia" w:eastAsia="Georgia" w:hAnsi="Georgia" w:cs="Georgia"/>
          <w:color w:val="1B1C1D"/>
          <w:sz w:val="28"/>
          <w:szCs w:val="28"/>
        </w:rPr>
        <w:t xml:space="preserve"> God's family, providing ultimate belonging and security. This project aims to facilitate this redemptive process through the proclamation of the Gospel and the demonstration of Christ's liberating love.</w:t>
      </w:r>
    </w:p>
    <w:p w14:paraId="00000108"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66" w:name="_gs119y2h8myz" w:colFirst="0" w:colLast="0"/>
      <w:bookmarkEnd w:id="66"/>
      <w:r>
        <w:rPr>
          <w:rFonts w:ascii="Georgia" w:eastAsia="Georgia" w:hAnsi="Georgia" w:cs="Georgia"/>
          <w:b/>
          <w:bCs/>
          <w:color w:val="1B1C1D"/>
        </w:rPr>
        <w:t>C. Ecclesiology and the Church's Role in Social Acti</w:t>
      </w:r>
      <w:r>
        <w:rPr>
          <w:rFonts w:ascii="Georgia" w:eastAsia="Georgia" w:hAnsi="Georgia" w:cs="Georgia"/>
          <w:b/>
          <w:bCs/>
          <w:color w:val="1B1C1D"/>
        </w:rPr>
        <w:t>on</w:t>
      </w:r>
    </w:p>
    <w:p w14:paraId="00000109"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Church, as the Body of Christ, plays a dual role in God's redemptive plan: it is both an institution with a specific mission and an organism composed of individual believers called to live out their faith in the world.</w:t>
      </w:r>
    </w:p>
    <w:p w14:paraId="0000010A" w14:textId="77777777" w:rsidR="00CA3A3D" w:rsidRDefault="00F266B3">
      <w:pPr>
        <w:numPr>
          <w:ilvl w:val="0"/>
          <w:numId w:val="20"/>
        </w:numPr>
        <w:spacing w:line="480" w:lineRule="auto"/>
        <w:rPr>
          <w:sz w:val="28"/>
          <w:szCs w:val="28"/>
        </w:rPr>
      </w:pPr>
      <w:r>
        <w:rPr>
          <w:rFonts w:ascii="Georgia" w:eastAsia="Georgia" w:hAnsi="Georgia" w:cs="Georgia"/>
          <w:b/>
          <w:bCs/>
          <w:color w:val="1B1C1D"/>
          <w:sz w:val="28"/>
          <w:szCs w:val="28"/>
        </w:rPr>
        <w:t>The Church's Primary Mission:</w:t>
      </w:r>
      <w:r>
        <w:rPr>
          <w:rFonts w:ascii="Georgia" w:eastAsia="Georgia" w:hAnsi="Georgia" w:cs="Georgia"/>
          <w:color w:val="1B1C1D"/>
          <w:sz w:val="28"/>
          <w:szCs w:val="28"/>
        </w:rPr>
        <w:t xml:space="preserve"> </w:t>
      </w:r>
      <w:r>
        <w:rPr>
          <w:rFonts w:ascii="Georgia" w:eastAsia="Georgia" w:hAnsi="Georgia" w:cs="Georgia"/>
          <w:color w:val="1B1C1D"/>
          <w:sz w:val="28"/>
          <w:szCs w:val="28"/>
        </w:rPr>
        <w:t>The institutional Church's primary work is to proclaim the Gospel of Jesus Christ, make disciples, and nurture believers in the faith. This project aligns directly with this mission through its focus on evangelism and discipleship in both prison and orphan</w:t>
      </w:r>
      <w:r>
        <w:rPr>
          <w:rFonts w:ascii="Georgia" w:eastAsia="Georgia" w:hAnsi="Georgia" w:cs="Georgia"/>
          <w:color w:val="1B1C1D"/>
          <w:sz w:val="28"/>
          <w:szCs w:val="28"/>
        </w:rPr>
        <w:t>age settings.</w:t>
      </w:r>
    </w:p>
    <w:p w14:paraId="0000010B" w14:textId="77777777" w:rsidR="00CA3A3D" w:rsidRDefault="00F266B3">
      <w:pPr>
        <w:numPr>
          <w:ilvl w:val="0"/>
          <w:numId w:val="20"/>
        </w:numPr>
        <w:spacing w:line="480" w:lineRule="auto"/>
        <w:rPr>
          <w:sz w:val="28"/>
          <w:szCs w:val="28"/>
        </w:rPr>
      </w:pPr>
      <w:r>
        <w:rPr>
          <w:rFonts w:ascii="Georgia" w:eastAsia="Georgia" w:hAnsi="Georgia" w:cs="Georgia"/>
          <w:b/>
          <w:bCs/>
          <w:color w:val="1B1C1D"/>
          <w:sz w:val="28"/>
          <w:szCs w:val="28"/>
        </w:rPr>
        <w:t>Social Action as an Outflow of the Gospel:</w:t>
      </w:r>
      <w:r>
        <w:rPr>
          <w:rFonts w:ascii="Georgia" w:eastAsia="Georgia" w:hAnsi="Georgia" w:cs="Georgia"/>
          <w:color w:val="1B1C1D"/>
          <w:sz w:val="28"/>
          <w:szCs w:val="28"/>
        </w:rPr>
        <w:t xml:space="preserve"> While distinct from the state's role in enforcing justice, the Church is unequivocally called to exercise compassion and love in tangible ways, addressing social needs as an outflow of its core missi</w:t>
      </w:r>
      <w:r>
        <w:rPr>
          <w:rFonts w:ascii="Georgia" w:eastAsia="Georgia" w:hAnsi="Georgia" w:cs="Georgia"/>
          <w:color w:val="1B1C1D"/>
          <w:sz w:val="28"/>
          <w:szCs w:val="28"/>
        </w:rPr>
        <w:t xml:space="preserve">on. James 2:14-17 (KJV) </w:t>
      </w:r>
      <w:r>
        <w:rPr>
          <w:rFonts w:ascii="Georgia" w:eastAsia="Georgia" w:hAnsi="Georgia" w:cs="Georgia"/>
          <w:color w:val="1B1C1D"/>
          <w:sz w:val="28"/>
          <w:szCs w:val="28"/>
        </w:rPr>
        <w:lastRenderedPageBreak/>
        <w:t>emphasizes that faith without works is dead, implying that genuine faith manifests in practical care for the needy. Christian social action, therefore, is not a deviation from the Gospel but a demonstration of its transformative pow</w:t>
      </w:r>
      <w:r>
        <w:rPr>
          <w:rFonts w:ascii="Georgia" w:eastAsia="Georgia" w:hAnsi="Georgia" w:cs="Georgia"/>
          <w:color w:val="1B1C1D"/>
          <w:sz w:val="28"/>
          <w:szCs w:val="28"/>
        </w:rPr>
        <w:t>er. The project embodies this by providing not only spiritual teaching but also practical aid (Bibles, foodstuffs, clothes), reflecting a holistic approach to Ministry.</w:t>
      </w:r>
    </w:p>
    <w:p w14:paraId="0000010C" w14:textId="77777777" w:rsidR="00CA3A3D" w:rsidRDefault="00F266B3">
      <w:pPr>
        <w:numPr>
          <w:ilvl w:val="0"/>
          <w:numId w:val="20"/>
        </w:numPr>
        <w:spacing w:after="360" w:line="480" w:lineRule="auto"/>
        <w:rPr>
          <w:sz w:val="28"/>
          <w:szCs w:val="28"/>
        </w:rPr>
      </w:pPr>
      <w:r>
        <w:rPr>
          <w:rFonts w:ascii="Georgia" w:eastAsia="Georgia" w:hAnsi="Georgia" w:cs="Georgia"/>
          <w:b/>
          <w:bCs/>
          <w:color w:val="1B1C1D"/>
          <w:sz w:val="28"/>
          <w:szCs w:val="28"/>
        </w:rPr>
        <w:t>Koinonia and Burden-Bearing:</w:t>
      </w:r>
      <w:r>
        <w:rPr>
          <w:rFonts w:ascii="Georgia" w:eastAsia="Georgia" w:hAnsi="Georgia" w:cs="Georgia"/>
          <w:color w:val="1B1C1D"/>
          <w:sz w:val="28"/>
          <w:szCs w:val="28"/>
        </w:rPr>
        <w:t xml:space="preserve"> The concept of </w:t>
      </w:r>
      <w:r>
        <w:rPr>
          <w:rFonts w:ascii="Georgia" w:eastAsia="Georgia" w:hAnsi="Georgia" w:cs="Georgia"/>
          <w:i/>
          <w:iCs/>
          <w:color w:val="1B1C1D"/>
          <w:sz w:val="28"/>
          <w:szCs w:val="28"/>
        </w:rPr>
        <w:t>koinonia</w:t>
      </w:r>
      <w:r>
        <w:rPr>
          <w:rFonts w:ascii="Georgia" w:eastAsia="Georgia" w:hAnsi="Georgia" w:cs="Georgia"/>
          <w:color w:val="1B1C1D"/>
          <w:sz w:val="28"/>
          <w:szCs w:val="28"/>
        </w:rPr>
        <w:t xml:space="preserve">, or fellowship, is central to the </w:t>
      </w:r>
      <w:r>
        <w:rPr>
          <w:rFonts w:ascii="Georgia" w:eastAsia="Georgia" w:hAnsi="Georgia" w:cs="Georgia"/>
          <w:color w:val="1B1C1D"/>
          <w:sz w:val="28"/>
          <w:szCs w:val="28"/>
        </w:rPr>
        <w:t xml:space="preserve">Church's identity. Galatians 6:2 (KJV) exhorts believers to "Bear </w:t>
      </w:r>
      <w:proofErr w:type="gramStart"/>
      <w:r>
        <w:rPr>
          <w:rFonts w:ascii="Georgia" w:eastAsia="Georgia" w:hAnsi="Georgia" w:cs="Georgia"/>
          <w:color w:val="1B1C1D"/>
          <w:sz w:val="28"/>
          <w:szCs w:val="28"/>
        </w:rPr>
        <w:t>ye</w:t>
      </w:r>
      <w:proofErr w:type="gramEnd"/>
      <w:r>
        <w:rPr>
          <w:rFonts w:ascii="Georgia" w:eastAsia="Georgia" w:hAnsi="Georgia" w:cs="Georgia"/>
          <w:color w:val="1B1C1D"/>
          <w:sz w:val="28"/>
          <w:szCs w:val="28"/>
        </w:rPr>
        <w:t xml:space="preserve"> one another's burdens, and so fulfil the law of Christ." This communal aspect of faith is vital for sustaining Ministry to the vulnerable. The project relies on the collaboration of local</w:t>
      </w:r>
      <w:r>
        <w:rPr>
          <w:rFonts w:ascii="Georgia" w:eastAsia="Georgia" w:hAnsi="Georgia" w:cs="Georgia"/>
          <w:color w:val="1B1C1D"/>
          <w:sz w:val="28"/>
          <w:szCs w:val="28"/>
        </w:rPr>
        <w:t xml:space="preserve"> Nigerian brethren, embodying this principle of shared responsibility and mutual support within the body of Christ, ensuring that the challenges of Ministry are not borne alone.</w:t>
      </w:r>
    </w:p>
    <w:p w14:paraId="0000010D"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67" w:name="_rhg2bdm5lohl" w:colFirst="0" w:colLast="0"/>
      <w:bookmarkEnd w:id="67"/>
      <w:r>
        <w:rPr>
          <w:rFonts w:ascii="Georgia" w:eastAsia="Georgia" w:hAnsi="Georgia" w:cs="Georgia"/>
          <w:b/>
          <w:bCs/>
          <w:color w:val="1B1C1D"/>
        </w:rPr>
        <w:t>D. Pneumatology and Empowerment for Ministry</w:t>
      </w:r>
    </w:p>
    <w:p w14:paraId="0000010E"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Holy Spirit is the Divine enabler and empowerer of all Christian life and Ministry. Pneumatology, the study of the Holy Spirit, reveals His indispensable role in equipping believers to carry out God's work, especially in challenging contexts.</w:t>
      </w:r>
    </w:p>
    <w:p w14:paraId="0000010F" w14:textId="77777777" w:rsidR="00CA3A3D" w:rsidRDefault="00F266B3">
      <w:pPr>
        <w:numPr>
          <w:ilvl w:val="0"/>
          <w:numId w:val="17"/>
        </w:numPr>
        <w:spacing w:line="480" w:lineRule="auto"/>
        <w:rPr>
          <w:sz w:val="28"/>
          <w:szCs w:val="28"/>
        </w:rPr>
      </w:pPr>
      <w:r>
        <w:rPr>
          <w:rFonts w:ascii="Georgia" w:eastAsia="Georgia" w:hAnsi="Georgia" w:cs="Georgia"/>
          <w:b/>
          <w:bCs/>
          <w:color w:val="1B1C1D"/>
          <w:sz w:val="28"/>
          <w:szCs w:val="28"/>
        </w:rPr>
        <w:lastRenderedPageBreak/>
        <w:t>Empowerme</w:t>
      </w:r>
      <w:r>
        <w:rPr>
          <w:rFonts w:ascii="Georgia" w:eastAsia="Georgia" w:hAnsi="Georgia" w:cs="Georgia"/>
          <w:b/>
          <w:bCs/>
          <w:color w:val="1B1C1D"/>
          <w:sz w:val="28"/>
          <w:szCs w:val="28"/>
        </w:rPr>
        <w:t>nt for Service:</w:t>
      </w:r>
      <w:r>
        <w:rPr>
          <w:rFonts w:ascii="Georgia" w:eastAsia="Georgia" w:hAnsi="Georgia" w:cs="Georgia"/>
          <w:color w:val="1B1C1D"/>
          <w:sz w:val="28"/>
          <w:szCs w:val="28"/>
        </w:rPr>
        <w:t xml:space="preserve"> The Holy Spirit "helps, advocates, and empowers" believers for specific tasks and for all of life in Christ. Acts 1:8 (KJV) states, "But ye shall receive power, after that the Holy Ghost is come upon you: and ye shall be witnesses unto me b</w:t>
      </w:r>
      <w:r>
        <w:rPr>
          <w:rFonts w:ascii="Georgia" w:eastAsia="Georgia" w:hAnsi="Georgia" w:cs="Georgia"/>
          <w:color w:val="1B1C1D"/>
          <w:sz w:val="28"/>
          <w:szCs w:val="28"/>
        </w:rPr>
        <w:t>oth in Jerusalem, and in all Judaea, and in Samaria, and unto the uttermost part of the earth." This Divine empowerment is crucial for undertaking ministries like those in prisons and orphanages, which often involve spiritual warfare, emotional strain, and</w:t>
      </w:r>
      <w:r>
        <w:rPr>
          <w:rFonts w:ascii="Georgia" w:eastAsia="Georgia" w:hAnsi="Georgia" w:cs="Georgia"/>
          <w:color w:val="1B1C1D"/>
          <w:sz w:val="28"/>
          <w:szCs w:val="28"/>
        </w:rPr>
        <w:t xml:space="preserve"> logistical complexities. The Spirit provides the wisdom, strength, and perseverance needed to navigate these challenges.</w:t>
      </w:r>
    </w:p>
    <w:p w14:paraId="00000110" w14:textId="77777777" w:rsidR="00CA3A3D" w:rsidRDefault="00F266B3">
      <w:pPr>
        <w:numPr>
          <w:ilvl w:val="0"/>
          <w:numId w:val="17"/>
        </w:numPr>
        <w:spacing w:after="360" w:line="480" w:lineRule="auto"/>
        <w:rPr>
          <w:sz w:val="28"/>
          <w:szCs w:val="28"/>
        </w:rPr>
      </w:pPr>
      <w:r>
        <w:rPr>
          <w:rFonts w:ascii="Georgia" w:eastAsia="Georgia" w:hAnsi="Georgia" w:cs="Georgia"/>
          <w:b/>
          <w:bCs/>
          <w:color w:val="1B1C1D"/>
          <w:sz w:val="28"/>
          <w:szCs w:val="28"/>
        </w:rPr>
        <w:t>Spiritual Transformation:</w:t>
      </w:r>
      <w:r>
        <w:rPr>
          <w:rFonts w:ascii="Georgia" w:eastAsia="Georgia" w:hAnsi="Georgia" w:cs="Georgia"/>
          <w:color w:val="1B1C1D"/>
          <w:sz w:val="28"/>
          <w:szCs w:val="28"/>
        </w:rPr>
        <w:t xml:space="preserve"> The Holy Spirit is central to spiritual transformation and sanctification, giving believers "a new heart" (E</w:t>
      </w:r>
      <w:r>
        <w:rPr>
          <w:rFonts w:ascii="Georgia" w:eastAsia="Georgia" w:hAnsi="Georgia" w:cs="Georgia"/>
          <w:color w:val="1B1C1D"/>
          <w:sz w:val="28"/>
          <w:szCs w:val="28"/>
        </w:rPr>
        <w:t>zekiel 36:26-27, KJV) and enabling them to live in obedience to God's Word. This transformative work is the ultimate goal of the evangelism and discipleship efforts within the project, as it is the Spirit who convicts of sin, regenerates hearts, and produc</w:t>
      </w:r>
      <w:r>
        <w:rPr>
          <w:rFonts w:ascii="Georgia" w:eastAsia="Georgia" w:hAnsi="Georgia" w:cs="Georgia"/>
          <w:color w:val="1B1C1D"/>
          <w:sz w:val="28"/>
          <w:szCs w:val="28"/>
        </w:rPr>
        <w:t>es the fruit of righteousness (Galatians 5:22-23, KJV). The project's success in leading prisoners and children to Christ and fostering their spiritual growth is entirely dependent on the Holy Spirit's sovereign work.</w:t>
      </w:r>
    </w:p>
    <w:p w14:paraId="00000111" w14:textId="77777777" w:rsidR="00CA3A3D" w:rsidRDefault="00CA3A3D">
      <w:pPr>
        <w:pStyle w:val="Heading2"/>
        <w:keepNext w:val="0"/>
        <w:keepLines w:val="0"/>
        <w:spacing w:before="0" w:line="480" w:lineRule="auto"/>
        <w:rPr>
          <w:rFonts w:ascii="Georgia" w:eastAsia="Georgia" w:hAnsi="Georgia" w:cs="Georgia"/>
          <w:b/>
          <w:bCs/>
          <w:color w:val="1B1C1D"/>
          <w:sz w:val="28"/>
          <w:szCs w:val="28"/>
        </w:rPr>
      </w:pPr>
      <w:bookmarkStart w:id="68" w:name="_x1ax404hk8si" w:colFirst="0" w:colLast="0"/>
      <w:bookmarkEnd w:id="68"/>
    </w:p>
    <w:p w14:paraId="00000112"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69" w:name="_6tj8x52doiop" w:colFirst="0" w:colLast="0"/>
      <w:bookmarkEnd w:id="69"/>
      <w:r>
        <w:rPr>
          <w:rFonts w:ascii="Georgia" w:eastAsia="Georgia" w:hAnsi="Georgia" w:cs="Georgia"/>
          <w:b/>
          <w:bCs/>
          <w:color w:val="1B1C1D"/>
          <w:sz w:val="28"/>
          <w:szCs w:val="28"/>
        </w:rPr>
        <w:lastRenderedPageBreak/>
        <w:t>III. Historical Precedents for Christian Social Action</w:t>
      </w:r>
    </w:p>
    <w:p w14:paraId="00000113"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"Gospel for the Vulnerable" project is not an isolated endeavor but stands within a long and rich history of Christian engagement with the marginalized. Understanding these historical precedents pr</w:t>
      </w:r>
      <w:r>
        <w:rPr>
          <w:rFonts w:ascii="Georgia" w:eastAsia="Georgia" w:hAnsi="Georgia" w:cs="Georgia"/>
          <w:color w:val="1B1C1D"/>
          <w:sz w:val="28"/>
          <w:szCs w:val="28"/>
        </w:rPr>
        <w:t>ovides both inspiration and practical lessons.</w:t>
      </w:r>
    </w:p>
    <w:p w14:paraId="00000114"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70" w:name="_ka4jd0r8g3h5" w:colFirst="0" w:colLast="0"/>
      <w:bookmarkEnd w:id="70"/>
      <w:r>
        <w:rPr>
          <w:rFonts w:ascii="Georgia" w:eastAsia="Georgia" w:hAnsi="Georgia" w:cs="Georgia"/>
          <w:b/>
          <w:bCs/>
          <w:color w:val="1B1C1D"/>
        </w:rPr>
        <w:t>A. Historical Development of Christian Prison Ministry</w:t>
      </w:r>
    </w:p>
    <w:p w14:paraId="00000115"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Christian concern for the imprisoned dates back to Biblical times and has evolved significantly throughout history.</w:t>
      </w:r>
    </w:p>
    <w:p w14:paraId="00000116" w14:textId="77777777" w:rsidR="00CA3A3D" w:rsidRDefault="00F266B3">
      <w:pPr>
        <w:numPr>
          <w:ilvl w:val="0"/>
          <w:numId w:val="18"/>
        </w:numPr>
        <w:spacing w:line="480" w:lineRule="auto"/>
        <w:rPr>
          <w:sz w:val="28"/>
          <w:szCs w:val="28"/>
        </w:rPr>
      </w:pPr>
      <w:r>
        <w:rPr>
          <w:rFonts w:ascii="Georgia" w:eastAsia="Georgia" w:hAnsi="Georgia" w:cs="Georgia"/>
          <w:b/>
          <w:bCs/>
          <w:color w:val="1B1C1D"/>
          <w:sz w:val="28"/>
          <w:szCs w:val="28"/>
        </w:rPr>
        <w:t>Biblical and Early Church Roots:</w:t>
      </w:r>
      <w:r>
        <w:rPr>
          <w:rFonts w:ascii="Georgia" w:eastAsia="Georgia" w:hAnsi="Georgia" w:cs="Georgia"/>
          <w:color w:val="1B1C1D"/>
          <w:sz w:val="28"/>
          <w:szCs w:val="28"/>
        </w:rPr>
        <w:t xml:space="preserve"> Figur</w:t>
      </w:r>
      <w:r>
        <w:rPr>
          <w:rFonts w:ascii="Georgia" w:eastAsia="Georgia" w:hAnsi="Georgia" w:cs="Georgia"/>
          <w:color w:val="1B1C1D"/>
          <w:sz w:val="28"/>
          <w:szCs w:val="28"/>
        </w:rPr>
        <w:t>es like Joseph, Jeremiah, John the Baptist, Peter, and Paul all experienced imprisonment, demonstrating that incarceration has long been a reality for God's people.</w:t>
      </w:r>
      <w:r>
        <w:rPr>
          <w:rFonts w:ascii="Georgia" w:eastAsia="Georgia" w:hAnsi="Georgia" w:cs="Georgia"/>
          <w:color w:val="575B5F"/>
          <w:sz w:val="28"/>
          <w:szCs w:val="28"/>
          <w:highlight w:val="white"/>
          <w:vertAlign w:val="superscript"/>
        </w:rPr>
        <w:t>15</w:t>
      </w:r>
      <w:r>
        <w:rPr>
          <w:rFonts w:ascii="Georgia" w:eastAsia="Georgia" w:hAnsi="Georgia" w:cs="Georgia"/>
          <w:color w:val="1B1C1D"/>
          <w:sz w:val="28"/>
          <w:szCs w:val="28"/>
        </w:rPr>
        <w:t xml:space="preserve"> The early Christian Church, following Christ's example (Matthew 25:36, 40), provided asyl</w:t>
      </w:r>
      <w:r>
        <w:rPr>
          <w:rFonts w:ascii="Georgia" w:eastAsia="Georgia" w:hAnsi="Georgia" w:cs="Georgia"/>
          <w:color w:val="1B1C1D"/>
          <w:sz w:val="28"/>
          <w:szCs w:val="28"/>
        </w:rPr>
        <w:t>um for accused criminals and later developed the concept of "penitentiaries" as places for repentance and spiritual reflection, rather than mere punishment.</w:t>
      </w:r>
      <w:r>
        <w:rPr>
          <w:rFonts w:ascii="Georgia" w:eastAsia="Georgia" w:hAnsi="Georgia" w:cs="Georgia"/>
          <w:color w:val="575B5F"/>
          <w:sz w:val="28"/>
          <w:szCs w:val="28"/>
          <w:highlight w:val="white"/>
          <w:vertAlign w:val="superscript"/>
        </w:rPr>
        <w:t>9</w:t>
      </w:r>
    </w:p>
    <w:p w14:paraId="00000117" w14:textId="77777777" w:rsidR="00CA3A3D" w:rsidRDefault="00F266B3">
      <w:pPr>
        <w:numPr>
          <w:ilvl w:val="0"/>
          <w:numId w:val="18"/>
        </w:numPr>
        <w:spacing w:line="480" w:lineRule="auto"/>
        <w:rPr>
          <w:sz w:val="28"/>
          <w:szCs w:val="28"/>
        </w:rPr>
      </w:pPr>
      <w:r>
        <w:rPr>
          <w:rFonts w:ascii="Georgia" w:eastAsia="Georgia" w:hAnsi="Georgia" w:cs="Georgia"/>
          <w:b/>
          <w:bCs/>
          <w:color w:val="1B1C1D"/>
          <w:sz w:val="28"/>
          <w:szCs w:val="28"/>
        </w:rPr>
        <w:t>Reformation and Philanthropic Movements:</w:t>
      </w:r>
      <w:r>
        <w:rPr>
          <w:rFonts w:ascii="Georgia" w:eastAsia="Georgia" w:hAnsi="Georgia" w:cs="Georgia"/>
          <w:color w:val="1B1C1D"/>
          <w:sz w:val="28"/>
          <w:szCs w:val="28"/>
        </w:rPr>
        <w:t xml:space="preserve"> During the medieval period, the Roman Catholic Church dev</w:t>
      </w:r>
      <w:r>
        <w:rPr>
          <w:rFonts w:ascii="Georgia" w:eastAsia="Georgia" w:hAnsi="Georgia" w:cs="Georgia"/>
          <w:color w:val="1B1C1D"/>
          <w:sz w:val="28"/>
          <w:szCs w:val="28"/>
        </w:rPr>
        <w:t>eloped penal techniques, and later, Protestants in Amsterdam built houses of correction.</w:t>
      </w:r>
      <w:r>
        <w:rPr>
          <w:rFonts w:ascii="Georgia" w:eastAsia="Georgia" w:hAnsi="Georgia" w:cs="Georgia"/>
          <w:color w:val="575B5F"/>
          <w:sz w:val="28"/>
          <w:szCs w:val="28"/>
          <w:highlight w:val="white"/>
          <w:vertAlign w:val="superscript"/>
        </w:rPr>
        <w:t>9</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In</w:t>
      </w:r>
      <w:proofErr w:type="gramEnd"/>
      <w:r>
        <w:rPr>
          <w:rFonts w:ascii="Georgia" w:eastAsia="Georgia" w:hAnsi="Georgia" w:cs="Georgia"/>
          <w:color w:val="1B1C1D"/>
          <w:sz w:val="28"/>
          <w:szCs w:val="28"/>
        </w:rPr>
        <w:t xml:space="preserve"> the 18th century, the Quakers in Pennsylvania were </w:t>
      </w:r>
      <w:r>
        <w:rPr>
          <w:rFonts w:ascii="Georgia" w:eastAsia="Georgia" w:hAnsi="Georgia" w:cs="Georgia"/>
          <w:color w:val="1B1C1D"/>
          <w:sz w:val="28"/>
          <w:szCs w:val="28"/>
        </w:rPr>
        <w:lastRenderedPageBreak/>
        <w:t>instrumental in prison reforms, advocating for isolation combined with clergy discussions to encourage repentanc</w:t>
      </w:r>
      <w:r>
        <w:rPr>
          <w:rFonts w:ascii="Georgia" w:eastAsia="Georgia" w:hAnsi="Georgia" w:cs="Georgia"/>
          <w:color w:val="1B1C1D"/>
          <w:sz w:val="28"/>
          <w:szCs w:val="28"/>
        </w:rPr>
        <w:t>e, leading to the term "penitentiary."</w:t>
      </w:r>
      <w:r>
        <w:rPr>
          <w:rFonts w:ascii="Georgia" w:eastAsia="Georgia" w:hAnsi="Georgia" w:cs="Georgia"/>
          <w:color w:val="575B5F"/>
          <w:sz w:val="28"/>
          <w:szCs w:val="28"/>
          <w:highlight w:val="white"/>
          <w:vertAlign w:val="superscript"/>
        </w:rPr>
        <w:t>9</w:t>
      </w:r>
      <w:r>
        <w:rPr>
          <w:rFonts w:ascii="Georgia" w:eastAsia="Georgia" w:hAnsi="Georgia" w:cs="Georgia"/>
          <w:color w:val="1B1C1D"/>
          <w:sz w:val="28"/>
          <w:szCs w:val="28"/>
        </w:rPr>
        <w:t xml:space="preserve"> This period saw a shift towards the idea of rehabilitation and moral reform.</w:t>
      </w:r>
    </w:p>
    <w:p w14:paraId="00000118" w14:textId="77777777" w:rsidR="00CA3A3D" w:rsidRDefault="00F266B3">
      <w:pPr>
        <w:numPr>
          <w:ilvl w:val="0"/>
          <w:numId w:val="18"/>
        </w:numPr>
        <w:spacing w:after="360" w:line="480" w:lineRule="auto"/>
        <w:rPr>
          <w:sz w:val="28"/>
          <w:szCs w:val="28"/>
        </w:rPr>
      </w:pPr>
      <w:r>
        <w:rPr>
          <w:rFonts w:ascii="Georgia" w:eastAsia="Georgia" w:hAnsi="Georgia" w:cs="Georgia"/>
          <w:b/>
          <w:bCs/>
          <w:color w:val="1B1C1D"/>
          <w:sz w:val="28"/>
          <w:szCs w:val="28"/>
        </w:rPr>
        <w:t>Modern Faith-Based Initiatives:</w:t>
      </w:r>
      <w:r>
        <w:rPr>
          <w:rFonts w:ascii="Georgia" w:eastAsia="Georgia" w:hAnsi="Georgia" w:cs="Georgia"/>
          <w:color w:val="1B1C1D"/>
          <w:sz w:val="28"/>
          <w:szCs w:val="28"/>
        </w:rPr>
        <w:t xml:space="preserve"> The mid-20th century witnessed a resurgence of Christian prison Ministry, notably with the founding of </w:t>
      </w:r>
      <w:r>
        <w:rPr>
          <w:rFonts w:ascii="Georgia" w:eastAsia="Georgia" w:hAnsi="Georgia" w:cs="Georgia"/>
          <w:b/>
          <w:bCs/>
          <w:color w:val="1B1C1D"/>
          <w:sz w:val="28"/>
          <w:szCs w:val="28"/>
        </w:rPr>
        <w:t>Pris</w:t>
      </w:r>
      <w:r>
        <w:rPr>
          <w:rFonts w:ascii="Georgia" w:eastAsia="Georgia" w:hAnsi="Georgia" w:cs="Georgia"/>
          <w:b/>
          <w:bCs/>
          <w:color w:val="1B1C1D"/>
          <w:sz w:val="28"/>
          <w:szCs w:val="28"/>
        </w:rPr>
        <w:t>on Fellowship</w:t>
      </w:r>
      <w:r>
        <w:rPr>
          <w:rFonts w:ascii="Georgia" w:eastAsia="Georgia" w:hAnsi="Georgia" w:cs="Georgia"/>
          <w:color w:val="1B1C1D"/>
          <w:sz w:val="28"/>
          <w:szCs w:val="28"/>
        </w:rPr>
        <w:t xml:space="preserve"> in 1976 by Charles Colson, a former aide to President Nixon who experienced incarceration himself.</w:t>
      </w:r>
      <w:r>
        <w:rPr>
          <w:rFonts w:ascii="Georgia" w:eastAsia="Georgia" w:hAnsi="Georgia" w:cs="Georgia"/>
          <w:color w:val="575B5F"/>
          <w:sz w:val="28"/>
          <w:szCs w:val="28"/>
          <w:highlight w:val="white"/>
          <w:vertAlign w:val="superscript"/>
        </w:rPr>
        <w:t>16</w:t>
      </w:r>
      <w:r>
        <w:rPr>
          <w:rFonts w:ascii="Georgia" w:eastAsia="Georgia" w:hAnsi="Georgia" w:cs="Georgia"/>
          <w:color w:val="1B1C1D"/>
          <w:sz w:val="28"/>
          <w:szCs w:val="28"/>
        </w:rPr>
        <w:t xml:space="preserve"> Prison Fellowship and similar organizations (e.g., Bible Believers Fellowship, King James Bible Ministries) focus on evangelism, discipleship</w:t>
      </w:r>
      <w:r>
        <w:rPr>
          <w:rFonts w:ascii="Georgia" w:eastAsia="Georgia" w:hAnsi="Georgia" w:cs="Georgia"/>
          <w:color w:val="1B1C1D"/>
          <w:sz w:val="28"/>
          <w:szCs w:val="28"/>
        </w:rPr>
        <w:t>, family support (like Angel Tree), and advocating for criminal justice reform, emphasizing the transformative power of the Gospel to reduce recidivism.</w:t>
      </w:r>
      <w:r>
        <w:rPr>
          <w:rFonts w:ascii="Georgia" w:eastAsia="Georgia" w:hAnsi="Georgia" w:cs="Georgia"/>
          <w:color w:val="575B5F"/>
          <w:sz w:val="28"/>
          <w:szCs w:val="28"/>
          <w:highlight w:val="white"/>
          <w:vertAlign w:val="superscript"/>
        </w:rPr>
        <w:t>16</w:t>
      </w:r>
      <w:r>
        <w:rPr>
          <w:rFonts w:ascii="Georgia" w:eastAsia="Georgia" w:hAnsi="Georgia" w:cs="Georgia"/>
          <w:color w:val="1B1C1D"/>
          <w:sz w:val="28"/>
          <w:szCs w:val="28"/>
        </w:rPr>
        <w:t xml:space="preserve"> In Nigeria, religious activities in prisons are flourishing, with the Church playing a significant ro</w:t>
      </w:r>
      <w:r>
        <w:rPr>
          <w:rFonts w:ascii="Georgia" w:eastAsia="Georgia" w:hAnsi="Georgia" w:cs="Georgia"/>
          <w:color w:val="1B1C1D"/>
          <w:sz w:val="28"/>
          <w:szCs w:val="28"/>
        </w:rPr>
        <w:t>le in providing spiritual nourishment and contributing to the reformation and rehabilitation of inmates.</w:t>
      </w:r>
      <w:r>
        <w:rPr>
          <w:rFonts w:ascii="Georgia" w:eastAsia="Georgia" w:hAnsi="Georgia" w:cs="Georgia"/>
          <w:color w:val="575B5F"/>
          <w:sz w:val="28"/>
          <w:szCs w:val="28"/>
          <w:highlight w:val="white"/>
          <w:vertAlign w:val="superscript"/>
        </w:rPr>
        <w:t>11</w:t>
      </w:r>
      <w:r>
        <w:rPr>
          <w:rFonts w:ascii="Georgia" w:eastAsia="Georgia" w:hAnsi="Georgia" w:cs="Georgia"/>
          <w:color w:val="1B1C1D"/>
          <w:sz w:val="28"/>
          <w:szCs w:val="28"/>
        </w:rPr>
        <w:t xml:space="preserve"> This historical trajectory underscores the enduring Christian commitment to ministering to those behind bars, recognizing their dignity and potential for change.</w:t>
      </w:r>
    </w:p>
    <w:p w14:paraId="00000119" w14:textId="77777777" w:rsidR="00CA3A3D" w:rsidRDefault="00CA3A3D">
      <w:pPr>
        <w:pStyle w:val="Heading3"/>
        <w:keepNext w:val="0"/>
        <w:keepLines w:val="0"/>
        <w:spacing w:before="0" w:after="120" w:line="480" w:lineRule="auto"/>
        <w:rPr>
          <w:rFonts w:ascii="Georgia" w:eastAsia="Georgia" w:hAnsi="Georgia" w:cs="Georgia"/>
          <w:b/>
          <w:bCs/>
          <w:color w:val="1B1C1D"/>
        </w:rPr>
      </w:pPr>
      <w:bookmarkStart w:id="71" w:name="_2uszuixkn9fs" w:colFirst="0" w:colLast="0"/>
      <w:bookmarkEnd w:id="71"/>
    </w:p>
    <w:p w14:paraId="0000011A" w14:textId="77777777" w:rsidR="00CA3A3D" w:rsidRDefault="00CA3A3D">
      <w:pPr>
        <w:pStyle w:val="Heading3"/>
        <w:keepNext w:val="0"/>
        <w:keepLines w:val="0"/>
        <w:spacing w:before="0" w:after="120" w:line="480" w:lineRule="auto"/>
        <w:rPr>
          <w:rFonts w:ascii="Georgia" w:eastAsia="Georgia" w:hAnsi="Georgia" w:cs="Georgia"/>
          <w:b/>
          <w:bCs/>
          <w:color w:val="1B1C1D"/>
        </w:rPr>
      </w:pPr>
      <w:bookmarkStart w:id="72" w:name="_6gg9pf8a7deh" w:colFirst="0" w:colLast="0"/>
      <w:bookmarkEnd w:id="72"/>
    </w:p>
    <w:p w14:paraId="0000011B"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73" w:name="_nskwppxdngr8" w:colFirst="0" w:colLast="0"/>
      <w:bookmarkEnd w:id="73"/>
      <w:r>
        <w:rPr>
          <w:rFonts w:ascii="Georgia" w:eastAsia="Georgia" w:hAnsi="Georgia" w:cs="Georgia"/>
          <w:b/>
          <w:bCs/>
          <w:color w:val="1B1C1D"/>
        </w:rPr>
        <w:lastRenderedPageBreak/>
        <w:t>B. Historical Development of Christian Orphan Care</w:t>
      </w:r>
    </w:p>
    <w:p w14:paraId="0000011C"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care of orphans has been a consisten</w:t>
      </w:r>
      <w:r>
        <w:rPr>
          <w:rFonts w:ascii="Georgia" w:eastAsia="Georgia" w:hAnsi="Georgia" w:cs="Georgia"/>
          <w:color w:val="1B1C1D"/>
          <w:sz w:val="28"/>
          <w:szCs w:val="28"/>
        </w:rPr>
        <w:t>t theme in Christian history, reflecting the Biblical mandate to defend the fatherless.</w:t>
      </w:r>
    </w:p>
    <w:p w14:paraId="0000011D" w14:textId="77777777" w:rsidR="00CA3A3D" w:rsidRDefault="00F266B3">
      <w:pPr>
        <w:numPr>
          <w:ilvl w:val="0"/>
          <w:numId w:val="10"/>
        </w:numPr>
        <w:spacing w:line="480" w:lineRule="auto"/>
        <w:rPr>
          <w:sz w:val="28"/>
          <w:szCs w:val="28"/>
        </w:rPr>
      </w:pPr>
      <w:r>
        <w:rPr>
          <w:rFonts w:ascii="Georgia" w:eastAsia="Georgia" w:hAnsi="Georgia" w:cs="Georgia"/>
          <w:b/>
          <w:bCs/>
          <w:color w:val="1B1C1D"/>
          <w:sz w:val="28"/>
          <w:szCs w:val="28"/>
        </w:rPr>
        <w:t>Ancient and Early Church Practices:</w:t>
      </w:r>
      <w:r>
        <w:rPr>
          <w:rFonts w:ascii="Georgia" w:eastAsia="Georgia" w:hAnsi="Georgia" w:cs="Georgia"/>
          <w:color w:val="1B1C1D"/>
          <w:sz w:val="28"/>
          <w:szCs w:val="28"/>
        </w:rPr>
        <w:t xml:space="preserve"> Even before the Christian era, ancient legal texts like the Code of Hammurabi referenced the obligation to protect "widows and orpha</w:t>
      </w:r>
      <w:r>
        <w:rPr>
          <w:rFonts w:ascii="Georgia" w:eastAsia="Georgia" w:hAnsi="Georgia" w:cs="Georgia"/>
          <w:color w:val="1B1C1D"/>
          <w:sz w:val="28"/>
          <w:szCs w:val="28"/>
        </w:rPr>
        <w:t>ns."</w:t>
      </w:r>
      <w:r>
        <w:rPr>
          <w:rFonts w:ascii="Georgia" w:eastAsia="Georgia" w:hAnsi="Georgia" w:cs="Georgia"/>
          <w:color w:val="575B5F"/>
          <w:sz w:val="28"/>
          <w:szCs w:val="28"/>
          <w:highlight w:val="white"/>
          <w:vertAlign w:val="superscript"/>
        </w:rPr>
        <w:t>17</w:t>
      </w:r>
      <w:r>
        <w:rPr>
          <w:rFonts w:ascii="Georgia" w:eastAsia="Georgia" w:hAnsi="Georgia" w:cs="Georgia"/>
          <w:color w:val="1B1C1D"/>
          <w:sz w:val="28"/>
          <w:szCs w:val="28"/>
        </w:rPr>
        <w:t xml:space="preserve"> In Rome, it was common practice to abandon children, but the early Church became known for taking these children into their homes, leading to Christian emperors banning such practices.</w:t>
      </w:r>
      <w:r>
        <w:rPr>
          <w:rFonts w:ascii="Georgia" w:eastAsia="Georgia" w:hAnsi="Georgia" w:cs="Georgia"/>
          <w:color w:val="575B5F"/>
          <w:sz w:val="28"/>
          <w:szCs w:val="28"/>
          <w:highlight w:val="white"/>
          <w:vertAlign w:val="superscript"/>
        </w:rPr>
        <w:t>17</w:t>
      </w:r>
      <w:r>
        <w:rPr>
          <w:rFonts w:ascii="Georgia" w:eastAsia="Georgia" w:hAnsi="Georgia" w:cs="Georgia"/>
          <w:color w:val="1B1C1D"/>
          <w:sz w:val="28"/>
          <w:szCs w:val="28"/>
        </w:rPr>
        <w:t xml:space="preserve"> Early Church leaders, such as bishops, were explicitly tasked </w:t>
      </w:r>
      <w:r>
        <w:rPr>
          <w:rFonts w:ascii="Georgia" w:eastAsia="Georgia" w:hAnsi="Georgia" w:cs="Georgia"/>
          <w:color w:val="1B1C1D"/>
          <w:sz w:val="28"/>
          <w:szCs w:val="28"/>
        </w:rPr>
        <w:t>with the care of orphans and widows, providing for their upbringing and vocational training.</w:t>
      </w:r>
      <w:r>
        <w:rPr>
          <w:rFonts w:ascii="Georgia" w:eastAsia="Georgia" w:hAnsi="Georgia" w:cs="Georgia"/>
          <w:color w:val="575B5F"/>
          <w:sz w:val="28"/>
          <w:szCs w:val="28"/>
          <w:highlight w:val="white"/>
          <w:vertAlign w:val="superscript"/>
        </w:rPr>
        <w:t>17</w:t>
      </w:r>
    </w:p>
    <w:p w14:paraId="0000011E" w14:textId="77777777" w:rsidR="00CA3A3D" w:rsidRDefault="00F266B3">
      <w:pPr>
        <w:numPr>
          <w:ilvl w:val="0"/>
          <w:numId w:val="10"/>
        </w:numPr>
        <w:spacing w:line="480" w:lineRule="auto"/>
        <w:rPr>
          <w:sz w:val="28"/>
          <w:szCs w:val="28"/>
        </w:rPr>
      </w:pPr>
      <w:r>
        <w:rPr>
          <w:rFonts w:ascii="Georgia" w:eastAsia="Georgia" w:hAnsi="Georgia" w:cs="Georgia"/>
          <w:b/>
          <w:bCs/>
          <w:color w:val="1B1C1D"/>
          <w:sz w:val="28"/>
          <w:szCs w:val="28"/>
        </w:rPr>
        <w:t>Development of Orphanages:</w:t>
      </w:r>
      <w:r>
        <w:rPr>
          <w:rFonts w:ascii="Georgia" w:eastAsia="Georgia" w:hAnsi="Georgia" w:cs="Georgia"/>
          <w:color w:val="1B1C1D"/>
          <w:sz w:val="28"/>
          <w:szCs w:val="28"/>
        </w:rPr>
        <w:t xml:space="preserve"> The first known residential care facilities for children, like the Orphanotropheion of Zoticus, emerged in Byzantium in the 4th and 5t</w:t>
      </w:r>
      <w:r>
        <w:rPr>
          <w:rFonts w:ascii="Georgia" w:eastAsia="Georgia" w:hAnsi="Georgia" w:cs="Georgia"/>
          <w:color w:val="1B1C1D"/>
          <w:sz w:val="28"/>
          <w:szCs w:val="28"/>
        </w:rPr>
        <w:t>h centuries.</w:t>
      </w:r>
      <w:r>
        <w:rPr>
          <w:rFonts w:ascii="Georgia" w:eastAsia="Georgia" w:hAnsi="Georgia" w:cs="Georgia"/>
          <w:color w:val="575B5F"/>
          <w:sz w:val="28"/>
          <w:szCs w:val="28"/>
          <w:highlight w:val="white"/>
          <w:vertAlign w:val="superscript"/>
        </w:rPr>
        <w:t>17</w:t>
      </w:r>
      <w:r>
        <w:rPr>
          <w:rFonts w:ascii="Georgia" w:eastAsia="Georgia" w:hAnsi="Georgia" w:cs="Georgia"/>
          <w:color w:val="1B1C1D"/>
          <w:sz w:val="28"/>
          <w:szCs w:val="28"/>
        </w:rPr>
        <w:t xml:space="preserve"> This model spread throughout Europe, often driven by high adult mortality rates from disease and conflict. Figures like Saint Jerome Emiliani and Saint Vincent de Paul were instrumental in establishing early orphanages and advocating for aba</w:t>
      </w:r>
      <w:r>
        <w:rPr>
          <w:rFonts w:ascii="Georgia" w:eastAsia="Georgia" w:hAnsi="Georgia" w:cs="Georgia"/>
          <w:color w:val="1B1C1D"/>
          <w:sz w:val="28"/>
          <w:szCs w:val="28"/>
        </w:rPr>
        <w:t>ndoned children.</w:t>
      </w:r>
      <w:r>
        <w:rPr>
          <w:rFonts w:ascii="Georgia" w:eastAsia="Georgia" w:hAnsi="Georgia" w:cs="Georgia"/>
          <w:color w:val="575B5F"/>
          <w:sz w:val="28"/>
          <w:szCs w:val="28"/>
          <w:highlight w:val="white"/>
          <w:vertAlign w:val="superscript"/>
        </w:rPr>
        <w:t>18</w:t>
      </w:r>
    </w:p>
    <w:p w14:paraId="0000011F" w14:textId="77777777" w:rsidR="00CA3A3D" w:rsidRDefault="00F266B3">
      <w:pPr>
        <w:numPr>
          <w:ilvl w:val="0"/>
          <w:numId w:val="10"/>
        </w:numPr>
        <w:spacing w:after="360" w:line="480" w:lineRule="auto"/>
        <w:rPr>
          <w:sz w:val="28"/>
          <w:szCs w:val="28"/>
        </w:rPr>
      </w:pPr>
      <w:r>
        <w:rPr>
          <w:rFonts w:ascii="Georgia" w:eastAsia="Georgia" w:hAnsi="Georgia" w:cs="Georgia"/>
          <w:b/>
          <w:bCs/>
          <w:color w:val="1B1C1D"/>
          <w:sz w:val="28"/>
          <w:szCs w:val="28"/>
        </w:rPr>
        <w:t>Modern Approaches and Nigerian Context:</w:t>
      </w:r>
      <w:r>
        <w:rPr>
          <w:rFonts w:ascii="Georgia" w:eastAsia="Georgia" w:hAnsi="Georgia" w:cs="Georgia"/>
          <w:color w:val="1B1C1D"/>
          <w:sz w:val="28"/>
          <w:szCs w:val="28"/>
        </w:rPr>
        <w:t xml:space="preserve"> In the 19th century, figures like George Müller famously demonstrated a faith-</w:t>
      </w:r>
      <w:r>
        <w:rPr>
          <w:rFonts w:ascii="Georgia" w:eastAsia="Georgia" w:hAnsi="Georgia" w:cs="Georgia"/>
          <w:color w:val="1B1C1D"/>
          <w:sz w:val="28"/>
          <w:szCs w:val="28"/>
        </w:rPr>
        <w:lastRenderedPageBreak/>
        <w:t>based approach to orphan care, relying entirely on prayer and voluntary contributions to sustain his large orphanages i</w:t>
      </w:r>
      <w:r>
        <w:rPr>
          <w:rFonts w:ascii="Georgia" w:eastAsia="Georgia" w:hAnsi="Georgia" w:cs="Georgia"/>
          <w:color w:val="1B1C1D"/>
          <w:sz w:val="28"/>
          <w:szCs w:val="28"/>
        </w:rPr>
        <w:t>n Bristol, England.</w:t>
      </w:r>
      <w:r>
        <w:rPr>
          <w:rFonts w:ascii="Georgia" w:eastAsia="Georgia" w:hAnsi="Georgia" w:cs="Georgia"/>
          <w:color w:val="575B5F"/>
          <w:sz w:val="28"/>
          <w:szCs w:val="28"/>
          <w:highlight w:val="white"/>
          <w:vertAlign w:val="superscript"/>
        </w:rPr>
        <w:t>3</w:t>
      </w:r>
      <w:r>
        <w:rPr>
          <w:rFonts w:ascii="Georgia" w:eastAsia="Georgia" w:hAnsi="Georgia" w:cs="Georgia"/>
          <w:color w:val="1B1C1D"/>
          <w:sz w:val="28"/>
          <w:szCs w:val="28"/>
        </w:rPr>
        <w:t xml:space="preserve"> While the 20th century saw a shift towards foster care and adoption as preferred family-based models, residential care continues to play a vital role for children with specific needs.</w:t>
      </w:r>
      <w:r>
        <w:rPr>
          <w:rFonts w:ascii="Georgia" w:eastAsia="Georgia" w:hAnsi="Georgia" w:cs="Georgia"/>
          <w:color w:val="575B5F"/>
          <w:sz w:val="28"/>
          <w:szCs w:val="28"/>
          <w:highlight w:val="white"/>
          <w:vertAlign w:val="superscript"/>
        </w:rPr>
        <w:t>20</w:t>
      </w:r>
      <w:r>
        <w:rPr>
          <w:rFonts w:ascii="Georgia" w:eastAsia="Georgia" w:hAnsi="Georgia" w:cs="Georgia"/>
          <w:color w:val="1B1C1D"/>
          <w:sz w:val="28"/>
          <w:szCs w:val="28"/>
        </w:rPr>
        <w:t xml:space="preserve"> In Nigeria, the increasing number of orphans and </w:t>
      </w:r>
      <w:r>
        <w:rPr>
          <w:rFonts w:ascii="Georgia" w:eastAsia="Georgia" w:hAnsi="Georgia" w:cs="Georgia"/>
          <w:color w:val="1B1C1D"/>
          <w:sz w:val="28"/>
          <w:szCs w:val="28"/>
        </w:rPr>
        <w:t>vulnerable children (OVC) due to various factors has led to significant efforts by NGOs and churches. Organizations like Ministry of Mercy (MOM) and Children of Promise Ministries (CHIPROM) exemplify comprehensive Christian orphan care, providing physical,</w:t>
      </w:r>
      <w:r>
        <w:rPr>
          <w:rFonts w:ascii="Georgia" w:eastAsia="Georgia" w:hAnsi="Georgia" w:cs="Georgia"/>
          <w:color w:val="1B1C1D"/>
          <w:sz w:val="28"/>
          <w:szCs w:val="28"/>
        </w:rPr>
        <w:t xml:space="preserve"> educational, and spiritual support, often rooted in compassion and a holistic approach. Academic research in Nigeria also highlights the church's significant role in the moral development of orphans through visitations and counseling.</w:t>
      </w:r>
      <w:r>
        <w:rPr>
          <w:rFonts w:ascii="Georgia" w:eastAsia="Georgia" w:hAnsi="Georgia" w:cs="Georgia"/>
          <w:color w:val="575B5F"/>
          <w:sz w:val="28"/>
          <w:szCs w:val="28"/>
          <w:highlight w:val="white"/>
          <w:vertAlign w:val="superscript"/>
        </w:rPr>
        <w:t>22</w:t>
      </w:r>
    </w:p>
    <w:p w14:paraId="00000120"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74" w:name="_r4j47mbf403p" w:colFirst="0" w:colLast="0"/>
      <w:bookmarkEnd w:id="74"/>
      <w:r>
        <w:rPr>
          <w:rFonts w:ascii="Georgia" w:eastAsia="Georgia" w:hAnsi="Georgia" w:cs="Georgia"/>
          <w:b/>
          <w:bCs/>
          <w:color w:val="1B1C1D"/>
          <w:sz w:val="28"/>
          <w:szCs w:val="28"/>
        </w:rPr>
        <w:t>IV. Conclusion</w:t>
      </w:r>
    </w:p>
    <w:p w14:paraId="00000121"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w:t>
      </w:r>
      <w:r>
        <w:rPr>
          <w:rFonts w:ascii="Georgia" w:eastAsia="Georgia" w:hAnsi="Georgia" w:cs="Georgia"/>
          <w:color w:val="1B1C1D"/>
          <w:sz w:val="28"/>
          <w:szCs w:val="28"/>
        </w:rPr>
        <w:t xml:space="preserve"> "Gospel for the Vulnerable" project is firmly grounded in a rich tapestry of theological principles and historical precedents. The doctrines of the </w:t>
      </w:r>
      <w:r>
        <w:rPr>
          <w:rFonts w:ascii="Georgia" w:eastAsia="Georgia" w:hAnsi="Georgia" w:cs="Georgia"/>
          <w:i/>
          <w:iCs/>
          <w:color w:val="1B1C1D"/>
          <w:sz w:val="28"/>
          <w:szCs w:val="28"/>
        </w:rPr>
        <w:t>Imago Dei</w:t>
      </w:r>
      <w:r>
        <w:rPr>
          <w:rFonts w:ascii="Georgia" w:eastAsia="Georgia" w:hAnsi="Georgia" w:cs="Georgia"/>
          <w:color w:val="1B1C1D"/>
          <w:sz w:val="28"/>
          <w:szCs w:val="28"/>
        </w:rPr>
        <w:t>, justice, mercy, redemption, ecclesiology, and pneumatology provide the essential framework for understanding the inherent worth of those ministered to, the divine imperative for compassionate action, the Church's unique role in social transformation, and</w:t>
      </w:r>
      <w:r>
        <w:rPr>
          <w:rFonts w:ascii="Georgia" w:eastAsia="Georgia" w:hAnsi="Georgia" w:cs="Georgia"/>
          <w:color w:val="1B1C1D"/>
          <w:sz w:val="28"/>
          <w:szCs w:val="28"/>
        </w:rPr>
        <w:t xml:space="preserve"> the supernatural </w:t>
      </w:r>
      <w:r>
        <w:rPr>
          <w:rFonts w:ascii="Georgia" w:eastAsia="Georgia" w:hAnsi="Georgia" w:cs="Georgia"/>
          <w:color w:val="1B1C1D"/>
          <w:sz w:val="28"/>
          <w:szCs w:val="28"/>
        </w:rPr>
        <w:lastRenderedPageBreak/>
        <w:t>empowerment necessary for such demanding work. Furthermore, the long and consistent history of Christian engagement in both prison Ministry and orphan care, from Biblical times through modern initiatives, demonstrates a timeless commitmen</w:t>
      </w:r>
      <w:r>
        <w:rPr>
          <w:rFonts w:ascii="Georgia" w:eastAsia="Georgia" w:hAnsi="Georgia" w:cs="Georgia"/>
          <w:color w:val="1B1C1D"/>
          <w:sz w:val="28"/>
          <w:szCs w:val="28"/>
        </w:rPr>
        <w:t>t to these vulnerable populations. This historical continuity not only validates the project's purpose but also offers a wealth of experience and wisdom to draw upon, ensuring that the practical Ministry in Calabar, Nigeria, is both Biblically sound and st</w:t>
      </w:r>
      <w:r>
        <w:rPr>
          <w:rFonts w:ascii="Georgia" w:eastAsia="Georgia" w:hAnsi="Georgia" w:cs="Georgia"/>
          <w:color w:val="1B1C1D"/>
          <w:sz w:val="28"/>
          <w:szCs w:val="28"/>
        </w:rPr>
        <w:t>rategically informed by centuries of Christian witness. This integration of profound theological understanding with practical historical application ensures the project's academic rigor and its potential for lasting impact.</w:t>
      </w:r>
    </w:p>
    <w:p w14:paraId="00000122" w14:textId="77777777" w:rsidR="00CA3A3D" w:rsidRDefault="00F266B3">
      <w:pPr>
        <w:spacing w:line="480" w:lineRule="auto"/>
        <w:rPr>
          <w:rFonts w:ascii="Georgia" w:eastAsia="Georgia" w:hAnsi="Georgia" w:cs="Georgia"/>
          <w:sz w:val="28"/>
          <w:szCs w:val="28"/>
        </w:rPr>
      </w:pPr>
      <w:r>
        <w:br w:type="page"/>
      </w:r>
    </w:p>
    <w:p w14:paraId="00000123"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75" w:name="_4dcrp41gge0" w:colFirst="0" w:colLast="0"/>
      <w:bookmarkEnd w:id="75"/>
      <w:r>
        <w:rPr>
          <w:rFonts w:ascii="Georgia" w:eastAsia="Georgia" w:hAnsi="Georgia" w:cs="Georgia"/>
          <w:b/>
          <w:bCs/>
          <w:color w:val="1B1C1D"/>
          <w:sz w:val="28"/>
          <w:szCs w:val="28"/>
        </w:rPr>
        <w:lastRenderedPageBreak/>
        <w:t>Chapter 4: Methodology and Pro</w:t>
      </w:r>
      <w:r>
        <w:rPr>
          <w:rFonts w:ascii="Georgia" w:eastAsia="Georgia" w:hAnsi="Georgia" w:cs="Georgia"/>
          <w:b/>
          <w:bCs/>
          <w:color w:val="1B1C1D"/>
          <w:sz w:val="28"/>
          <w:szCs w:val="28"/>
        </w:rPr>
        <w:t>ject Design</w:t>
      </w:r>
    </w:p>
    <w:p w14:paraId="00000124"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76" w:name="_ncr85dj3bna1" w:colFirst="0" w:colLast="0"/>
      <w:bookmarkEnd w:id="76"/>
      <w:r>
        <w:rPr>
          <w:rFonts w:ascii="Georgia" w:eastAsia="Georgia" w:hAnsi="Georgia" w:cs="Georgia"/>
          <w:b/>
          <w:bCs/>
          <w:color w:val="1B1C1D"/>
          <w:sz w:val="28"/>
          <w:szCs w:val="28"/>
        </w:rPr>
        <w:t>I. Introduction to Methodology and Project Design</w:t>
      </w:r>
    </w:p>
    <w:p w14:paraId="00000125"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This chapter details the methodology and design of the Gospel for the Vulnerable project, which I undertook to satisfy the Doctor of Ministry program needs at Andersonville Theological Seminary, which mandates a research-based project showing my creation o</w:t>
      </w:r>
      <w:r>
        <w:rPr>
          <w:rFonts w:ascii="Georgia" w:eastAsia="Georgia" w:hAnsi="Georgia" w:cs="Georgia"/>
          <w:color w:val="1B1C1D"/>
          <w:sz w:val="28"/>
          <w:szCs w:val="28"/>
        </w:rPr>
        <w:t>f a practical concept application, project implementation, and project assessment. This project uses an applied research method, mixing qualitative and quantitative research to methodically tackle the stated Ministry issue and offers a clear plan for its e</w:t>
      </w:r>
      <w:r>
        <w:rPr>
          <w:rFonts w:ascii="Georgia" w:eastAsia="Georgia" w:hAnsi="Georgia" w:cs="Georgia"/>
          <w:color w:val="1B1C1D"/>
          <w:sz w:val="28"/>
          <w:szCs w:val="28"/>
        </w:rPr>
        <w:t>xecution and assessment. This methodology ensures that my project is not merely a description of Ministry activities but a rigorous, data-informed evaluation of their impact, thereby fulfilling the doctoral-level expectation for the project.</w:t>
      </w:r>
    </w:p>
    <w:p w14:paraId="00000126" w14:textId="77777777" w:rsidR="00CA3A3D" w:rsidRDefault="00CA3A3D">
      <w:pPr>
        <w:spacing w:after="240" w:line="480" w:lineRule="auto"/>
        <w:rPr>
          <w:rFonts w:ascii="Georgia" w:eastAsia="Georgia" w:hAnsi="Georgia" w:cs="Georgia"/>
          <w:color w:val="1B1C1D"/>
          <w:sz w:val="28"/>
          <w:szCs w:val="28"/>
        </w:rPr>
      </w:pPr>
    </w:p>
    <w:p w14:paraId="00000127"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77" w:name="_50knubut7miv" w:colFirst="0" w:colLast="0"/>
      <w:bookmarkEnd w:id="77"/>
      <w:r>
        <w:rPr>
          <w:rFonts w:ascii="Georgia" w:eastAsia="Georgia" w:hAnsi="Georgia" w:cs="Georgia"/>
          <w:b/>
          <w:bCs/>
          <w:color w:val="1B1C1D"/>
          <w:sz w:val="28"/>
          <w:szCs w:val="28"/>
        </w:rPr>
        <w:t>II. Project D</w:t>
      </w:r>
      <w:r>
        <w:rPr>
          <w:rFonts w:ascii="Georgia" w:eastAsia="Georgia" w:hAnsi="Georgia" w:cs="Georgia"/>
          <w:b/>
          <w:bCs/>
          <w:color w:val="1B1C1D"/>
          <w:sz w:val="28"/>
          <w:szCs w:val="28"/>
        </w:rPr>
        <w:t>esign and Intervention</w:t>
      </w:r>
    </w:p>
    <w:p w14:paraId="00000128"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project's design is a dual-focus Ministry model aimed at addressing the spiritual and holistic needs of two distinct vulnerable populations in Calabar, Cross River State, Nigeria: inmates in the Calabar Prisons and children in Mo</w:t>
      </w:r>
      <w:r>
        <w:rPr>
          <w:rFonts w:ascii="Georgia" w:eastAsia="Georgia" w:hAnsi="Georgia" w:cs="Georgia"/>
          <w:color w:val="1B1C1D"/>
          <w:sz w:val="28"/>
          <w:szCs w:val="28"/>
        </w:rPr>
        <w:t xml:space="preserve">therless Baby Homes. This intervention is a direct </w:t>
      </w:r>
      <w:r>
        <w:rPr>
          <w:rFonts w:ascii="Georgia" w:eastAsia="Georgia" w:hAnsi="Georgia" w:cs="Georgia"/>
          <w:color w:val="1B1C1D"/>
          <w:sz w:val="28"/>
          <w:szCs w:val="28"/>
        </w:rPr>
        <w:lastRenderedPageBreak/>
        <w:t>application of the Biblical and theological principles established in the preceding chapters, integrating evangelism, discipleship, and practical support.</w:t>
      </w:r>
    </w:p>
    <w:p w14:paraId="00000129"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78" w:name="_6xin3xd8epdw" w:colFirst="0" w:colLast="0"/>
      <w:bookmarkEnd w:id="78"/>
      <w:r>
        <w:rPr>
          <w:rFonts w:ascii="Georgia" w:eastAsia="Georgia" w:hAnsi="Georgia" w:cs="Georgia"/>
          <w:b/>
          <w:bCs/>
          <w:color w:val="1B1C1D"/>
        </w:rPr>
        <w:t>A. The Threefold Spiritual Component</w:t>
      </w:r>
    </w:p>
    <w:p w14:paraId="0000012A" w14:textId="77777777" w:rsidR="00CA3A3D" w:rsidRDefault="00F266B3">
      <w:pPr>
        <w:spacing w:after="12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As outlined i</w:t>
      </w:r>
      <w:r>
        <w:rPr>
          <w:rFonts w:ascii="Georgia" w:eastAsia="Georgia" w:hAnsi="Georgia" w:cs="Georgia"/>
          <w:color w:val="1B1C1D"/>
          <w:sz w:val="28"/>
          <w:szCs w:val="28"/>
        </w:rPr>
        <w:t>n the original project proposal, the spiritual core of this Ministry is a threefold approach designed to ensure depth, fidelity, and spiritual effectiveness.</w:t>
      </w:r>
      <w:r>
        <w:rPr>
          <w:rFonts w:ascii="Georgia" w:eastAsia="Georgia" w:hAnsi="Georgia" w:cs="Georgia"/>
          <w:color w:val="575B5F"/>
          <w:sz w:val="28"/>
          <w:szCs w:val="28"/>
          <w:highlight w:val="white"/>
          <w:vertAlign w:val="superscript"/>
        </w:rPr>
        <w:t>2</w:t>
      </w:r>
    </w:p>
    <w:p w14:paraId="0000012B" w14:textId="77777777" w:rsidR="00CA3A3D" w:rsidRDefault="00F266B3">
      <w:pPr>
        <w:numPr>
          <w:ilvl w:val="0"/>
          <w:numId w:val="3"/>
        </w:numPr>
        <w:spacing w:line="480" w:lineRule="auto"/>
        <w:rPr>
          <w:sz w:val="28"/>
          <w:szCs w:val="28"/>
        </w:rPr>
      </w:pPr>
      <w:r>
        <w:rPr>
          <w:rFonts w:ascii="Georgia" w:eastAsia="Georgia" w:hAnsi="Georgia" w:cs="Georgia"/>
          <w:b/>
          <w:bCs/>
          <w:color w:val="1B1C1D"/>
          <w:sz w:val="28"/>
          <w:szCs w:val="28"/>
        </w:rPr>
        <w:t>Fasting and Prayer:</w:t>
      </w:r>
      <w:r>
        <w:rPr>
          <w:rFonts w:ascii="Georgia" w:eastAsia="Georgia" w:hAnsi="Georgia" w:cs="Georgia"/>
          <w:color w:val="1B1C1D"/>
          <w:sz w:val="28"/>
          <w:szCs w:val="28"/>
        </w:rPr>
        <w:t xml:space="preserve"> The Ministry is grounded in a commitment to "</w:t>
      </w:r>
      <w:r>
        <w:rPr>
          <w:rFonts w:ascii="Georgia" w:eastAsia="Georgia" w:hAnsi="Georgia" w:cs="Georgia"/>
          <w:color w:val="1B1C1D"/>
          <w:sz w:val="28"/>
          <w:szCs w:val="28"/>
        </w:rPr>
        <w:t>regularly give ourselves to fasting and prayer regarding the prison fellowship and her members" and the orphanage Ministry.</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recognizes the spiritual nature of the work and the ultimate reliance on God for transformation.</w:t>
      </w:r>
    </w:p>
    <w:p w14:paraId="0000012C" w14:textId="77777777" w:rsidR="00CA3A3D" w:rsidRDefault="00F266B3">
      <w:pPr>
        <w:numPr>
          <w:ilvl w:val="0"/>
          <w:numId w:val="3"/>
        </w:numPr>
        <w:spacing w:line="480" w:lineRule="auto"/>
        <w:rPr>
          <w:sz w:val="28"/>
          <w:szCs w:val="28"/>
        </w:rPr>
      </w:pPr>
      <w:r>
        <w:rPr>
          <w:rFonts w:ascii="Georgia" w:eastAsia="Georgia" w:hAnsi="Georgia" w:cs="Georgia"/>
          <w:b/>
          <w:bCs/>
          <w:color w:val="1B1C1D"/>
          <w:sz w:val="28"/>
          <w:szCs w:val="28"/>
        </w:rPr>
        <w:t>Unwavering Focus on God's Wor</w:t>
      </w:r>
      <w:r>
        <w:rPr>
          <w:rFonts w:ascii="Georgia" w:eastAsia="Georgia" w:hAnsi="Georgia" w:cs="Georgia"/>
          <w:b/>
          <w:bCs/>
          <w:color w:val="1B1C1D"/>
          <w:sz w:val="28"/>
          <w:szCs w:val="28"/>
        </w:rPr>
        <w:t>d:</w:t>
      </w:r>
      <w:r>
        <w:rPr>
          <w:rFonts w:ascii="Georgia" w:eastAsia="Georgia" w:hAnsi="Georgia" w:cs="Georgia"/>
          <w:color w:val="1B1C1D"/>
          <w:sz w:val="28"/>
          <w:szCs w:val="28"/>
        </w:rPr>
        <w:t xml:space="preserve"> The content of all teaching and preaching is anchored in the "King James Bible," with a commitment to "stay on God’s Word and nothing else. No philosophies or human arguments".</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aligns with the D.Min. </w:t>
      </w:r>
      <w:proofErr w:type="gramStart"/>
      <w:r>
        <w:rPr>
          <w:rFonts w:ascii="Georgia" w:eastAsia="Georgia" w:hAnsi="Georgia" w:cs="Georgia"/>
          <w:color w:val="1B1C1D"/>
          <w:sz w:val="28"/>
          <w:szCs w:val="28"/>
        </w:rPr>
        <w:t>in</w:t>
      </w:r>
      <w:proofErr w:type="gramEnd"/>
      <w:r>
        <w:rPr>
          <w:rFonts w:ascii="Georgia" w:eastAsia="Georgia" w:hAnsi="Georgia" w:cs="Georgia"/>
          <w:color w:val="1B1C1D"/>
          <w:sz w:val="28"/>
          <w:szCs w:val="28"/>
        </w:rPr>
        <w:t xml:space="preserve"> Biblical Exposition's mandate and ensures th</w:t>
      </w:r>
      <w:r>
        <w:rPr>
          <w:rFonts w:ascii="Georgia" w:eastAsia="Georgia" w:hAnsi="Georgia" w:cs="Georgia"/>
          <w:color w:val="1B1C1D"/>
          <w:sz w:val="28"/>
          <w:szCs w:val="28"/>
        </w:rPr>
        <w:t>e Ministry's theological integrity.</w:t>
      </w:r>
    </w:p>
    <w:p w14:paraId="0000012D" w14:textId="77777777" w:rsidR="00CA3A3D" w:rsidRDefault="00F266B3">
      <w:pPr>
        <w:numPr>
          <w:ilvl w:val="0"/>
          <w:numId w:val="3"/>
        </w:numPr>
        <w:spacing w:after="360" w:line="480" w:lineRule="auto"/>
        <w:rPr>
          <w:sz w:val="28"/>
          <w:szCs w:val="28"/>
        </w:rPr>
      </w:pPr>
      <w:r>
        <w:rPr>
          <w:rFonts w:ascii="Georgia" w:eastAsia="Georgia" w:hAnsi="Georgia" w:cs="Georgia"/>
          <w:b/>
          <w:bCs/>
          <w:color w:val="1B1C1D"/>
          <w:sz w:val="28"/>
          <w:szCs w:val="28"/>
        </w:rPr>
        <w:t>Evangelism and Discipleship:</w:t>
      </w:r>
      <w:r>
        <w:rPr>
          <w:rFonts w:ascii="Georgia" w:eastAsia="Georgia" w:hAnsi="Georgia" w:cs="Georgia"/>
          <w:color w:val="1B1C1D"/>
          <w:sz w:val="28"/>
          <w:szCs w:val="28"/>
        </w:rPr>
        <w:t xml:space="preserve"> The Ministry's primary spiritual task is "evangelism and soul winning," followed by "follow up and </w:t>
      </w:r>
      <w:r>
        <w:rPr>
          <w:rFonts w:ascii="Georgia" w:eastAsia="Georgia" w:hAnsi="Georgia" w:cs="Georgia"/>
          <w:color w:val="1B1C1D"/>
          <w:sz w:val="28"/>
          <w:szCs w:val="28"/>
        </w:rPr>
        <w:lastRenderedPageBreak/>
        <w:t>regular visitation for any slacking members".</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reflects the Great Commission and acknow</w:t>
      </w:r>
      <w:r>
        <w:rPr>
          <w:rFonts w:ascii="Georgia" w:eastAsia="Georgia" w:hAnsi="Georgia" w:cs="Georgia"/>
          <w:color w:val="1B1C1D"/>
          <w:sz w:val="28"/>
          <w:szCs w:val="28"/>
        </w:rPr>
        <w:t>ledges that spiritual growth is a process requiring sustained engagement.</w:t>
      </w:r>
    </w:p>
    <w:p w14:paraId="0000012E"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79" w:name="_6mpdw2l4kkts" w:colFirst="0" w:colLast="0"/>
      <w:bookmarkEnd w:id="79"/>
      <w:r>
        <w:rPr>
          <w:rFonts w:ascii="Georgia" w:eastAsia="Georgia" w:hAnsi="Georgia" w:cs="Georgia"/>
          <w:b/>
          <w:bCs/>
          <w:color w:val="1B1C1D"/>
        </w:rPr>
        <w:t>B. Practical and Logistical Elements</w:t>
      </w:r>
    </w:p>
    <w:p w14:paraId="0000012F"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The Ministry intervention also includes a crucial practical component, demonstrating a holistic approach to care. This includes the provision of </w:t>
      </w:r>
      <w:r>
        <w:rPr>
          <w:rFonts w:ascii="Georgia" w:eastAsia="Georgia" w:hAnsi="Georgia" w:cs="Georgia"/>
          <w:color w:val="1B1C1D"/>
          <w:sz w:val="28"/>
          <w:szCs w:val="28"/>
        </w:rPr>
        <w:t>essential items and the establishment of a functional Ministry team.</w:t>
      </w:r>
    </w:p>
    <w:p w14:paraId="00000130" w14:textId="77777777" w:rsidR="00CA3A3D" w:rsidRDefault="00F266B3">
      <w:pPr>
        <w:numPr>
          <w:ilvl w:val="0"/>
          <w:numId w:val="2"/>
        </w:numPr>
        <w:spacing w:line="480" w:lineRule="auto"/>
        <w:rPr>
          <w:sz w:val="28"/>
          <w:szCs w:val="28"/>
        </w:rPr>
      </w:pPr>
      <w:r>
        <w:rPr>
          <w:rFonts w:ascii="Georgia" w:eastAsia="Georgia" w:hAnsi="Georgia" w:cs="Georgia"/>
          <w:b/>
          <w:bCs/>
          <w:color w:val="1B1C1D"/>
          <w:sz w:val="28"/>
          <w:szCs w:val="28"/>
        </w:rPr>
        <w:t>Material Aid:</w:t>
      </w:r>
      <w:r>
        <w:rPr>
          <w:rFonts w:ascii="Georgia" w:eastAsia="Georgia" w:hAnsi="Georgia" w:cs="Georgia"/>
          <w:color w:val="1B1C1D"/>
          <w:sz w:val="28"/>
          <w:szCs w:val="28"/>
        </w:rPr>
        <w:t xml:space="preserve"> The project's practical support involves procuring and distributing "Bibles, books, foodstuffs (especially Nigerian Garri), clothes, and other stuff that are needed by priso</w:t>
      </w:r>
      <w:r>
        <w:rPr>
          <w:rFonts w:ascii="Georgia" w:eastAsia="Georgia" w:hAnsi="Georgia" w:cs="Georgia"/>
          <w:color w:val="1B1C1D"/>
          <w:sz w:val="28"/>
          <w:szCs w:val="28"/>
        </w:rPr>
        <w:t>ners" and children.</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This meets tangible needs and embodies the love and mercy of Christ.</w:t>
      </w:r>
    </w:p>
    <w:p w14:paraId="00000131" w14:textId="77777777" w:rsidR="00CA3A3D" w:rsidRDefault="00F266B3">
      <w:pPr>
        <w:numPr>
          <w:ilvl w:val="0"/>
          <w:numId w:val="2"/>
        </w:numPr>
        <w:spacing w:line="480" w:lineRule="auto"/>
        <w:rPr>
          <w:sz w:val="28"/>
          <w:szCs w:val="28"/>
        </w:rPr>
      </w:pPr>
      <w:r>
        <w:rPr>
          <w:rFonts w:ascii="Georgia" w:eastAsia="Georgia" w:hAnsi="Georgia" w:cs="Georgia"/>
          <w:b/>
          <w:bCs/>
          <w:color w:val="1B1C1D"/>
          <w:sz w:val="28"/>
          <w:szCs w:val="28"/>
        </w:rPr>
        <w:t>Team and Leadership:</w:t>
      </w:r>
      <w:r>
        <w:rPr>
          <w:rFonts w:ascii="Georgia" w:eastAsia="Georgia" w:hAnsi="Georgia" w:cs="Georgia"/>
          <w:color w:val="1B1C1D"/>
          <w:sz w:val="28"/>
          <w:szCs w:val="28"/>
        </w:rPr>
        <w:t xml:space="preserve"> I personally led and coordinated the Ministry as the team leader. I also served as the primary "teacher of all the people we gather at the prison</w:t>
      </w:r>
      <w:r>
        <w:rPr>
          <w:rFonts w:ascii="Georgia" w:eastAsia="Georgia" w:hAnsi="Georgia" w:cs="Georgia"/>
          <w:color w:val="1B1C1D"/>
          <w:sz w:val="28"/>
          <w:szCs w:val="28"/>
        </w:rPr>
        <w:t>s".</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I also had the responsibility to "oversee the assignment of other roles to the brethren, including preaching, teaching, worship, etc., so that things could be done decently and in order".</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I mainly collaborated with local Nigerian brethren, who are mo</w:t>
      </w:r>
      <w:r>
        <w:rPr>
          <w:rFonts w:ascii="Georgia" w:eastAsia="Georgia" w:hAnsi="Georgia" w:cs="Georgia"/>
          <w:color w:val="1B1C1D"/>
          <w:sz w:val="28"/>
          <w:szCs w:val="28"/>
        </w:rPr>
        <w:t xml:space="preserve">stly members of the Dunamis International Gospel Centre in Calabar South Local Government Area, which is </w:t>
      </w:r>
      <w:r>
        <w:rPr>
          <w:rFonts w:ascii="Georgia" w:eastAsia="Georgia" w:hAnsi="Georgia" w:cs="Georgia"/>
          <w:color w:val="1B1C1D"/>
          <w:sz w:val="28"/>
          <w:szCs w:val="28"/>
        </w:rPr>
        <w:lastRenderedPageBreak/>
        <w:t>where I fellowship. This was essential for the project's success and sustainability, as they provided translation and contextual support.</w:t>
      </w:r>
      <w:r>
        <w:rPr>
          <w:rFonts w:ascii="Georgia" w:eastAsia="Georgia" w:hAnsi="Georgia" w:cs="Georgia"/>
          <w:color w:val="575B5F"/>
          <w:sz w:val="28"/>
          <w:szCs w:val="28"/>
          <w:highlight w:val="white"/>
          <w:vertAlign w:val="superscript"/>
        </w:rPr>
        <w:t>2</w:t>
      </w:r>
    </w:p>
    <w:p w14:paraId="00000132" w14:textId="77777777" w:rsidR="00CA3A3D" w:rsidRDefault="00F266B3">
      <w:pPr>
        <w:numPr>
          <w:ilvl w:val="0"/>
          <w:numId w:val="2"/>
        </w:numPr>
        <w:spacing w:after="360" w:line="480" w:lineRule="auto"/>
        <w:rPr>
          <w:sz w:val="28"/>
          <w:szCs w:val="28"/>
        </w:rPr>
      </w:pPr>
      <w:r>
        <w:rPr>
          <w:rFonts w:ascii="Georgia" w:eastAsia="Georgia" w:hAnsi="Georgia" w:cs="Georgia"/>
          <w:b/>
          <w:bCs/>
          <w:color w:val="1B1C1D"/>
          <w:sz w:val="28"/>
          <w:szCs w:val="28"/>
        </w:rPr>
        <w:t>Resource Man</w:t>
      </w:r>
      <w:r>
        <w:rPr>
          <w:rFonts w:ascii="Georgia" w:eastAsia="Georgia" w:hAnsi="Georgia" w:cs="Georgia"/>
          <w:b/>
          <w:bCs/>
          <w:color w:val="1B1C1D"/>
          <w:sz w:val="28"/>
          <w:szCs w:val="28"/>
        </w:rPr>
        <w:t>agement:</w:t>
      </w:r>
      <w:r>
        <w:rPr>
          <w:rFonts w:ascii="Georgia" w:eastAsia="Georgia" w:hAnsi="Georgia" w:cs="Georgia"/>
          <w:color w:val="1B1C1D"/>
          <w:sz w:val="28"/>
          <w:szCs w:val="28"/>
        </w:rPr>
        <w:t xml:space="preserve"> Expenses for "the transportation of our members to the prison for each visit" and for procuring gifts were covered mostly by personal income.</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self-funded model demonstrates a commitment to stewardship and reliance on God's provision.</w:t>
      </w:r>
    </w:p>
    <w:p w14:paraId="00000133"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80" w:name="_oh7jumfs0b5p" w:colFirst="0" w:colLast="0"/>
      <w:bookmarkEnd w:id="80"/>
      <w:r>
        <w:br w:type="page"/>
      </w:r>
    </w:p>
    <w:p w14:paraId="00000134"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81" w:name="_gye0xv91u0qy" w:colFirst="0" w:colLast="0"/>
      <w:bookmarkEnd w:id="81"/>
      <w:r>
        <w:rPr>
          <w:rFonts w:ascii="Georgia" w:eastAsia="Georgia" w:hAnsi="Georgia" w:cs="Georgia"/>
          <w:b/>
          <w:bCs/>
          <w:color w:val="1B1C1D"/>
          <w:sz w:val="28"/>
          <w:szCs w:val="28"/>
        </w:rPr>
        <w:lastRenderedPageBreak/>
        <w:t xml:space="preserve">III. </w:t>
      </w:r>
      <w:r>
        <w:rPr>
          <w:rFonts w:ascii="Georgia" w:eastAsia="Georgia" w:hAnsi="Georgia" w:cs="Georgia"/>
          <w:b/>
          <w:bCs/>
          <w:color w:val="1B1C1D"/>
          <w:sz w:val="28"/>
          <w:szCs w:val="28"/>
        </w:rPr>
        <w:t>Research Methodology</w:t>
      </w:r>
    </w:p>
    <w:p w14:paraId="00000135"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research methodology for this project is a qualitative, phenomenological approach, supplemented by quantitative data collection. The project is an example of action research in a practical theology context, where I am an active participant in the inter</w:t>
      </w:r>
      <w:r>
        <w:rPr>
          <w:rFonts w:ascii="Georgia" w:eastAsia="Georgia" w:hAnsi="Georgia" w:cs="Georgia"/>
          <w:color w:val="1B1C1D"/>
          <w:sz w:val="28"/>
          <w:szCs w:val="28"/>
        </w:rPr>
        <w:t>vention being studied.</w:t>
      </w:r>
    </w:p>
    <w:p w14:paraId="00000136"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82" w:name="_z4qwz46ch5vn" w:colFirst="0" w:colLast="0"/>
      <w:bookmarkEnd w:id="82"/>
      <w:r>
        <w:rPr>
          <w:rFonts w:ascii="Georgia" w:eastAsia="Georgia" w:hAnsi="Georgia" w:cs="Georgia"/>
          <w:b/>
          <w:bCs/>
          <w:color w:val="1B1C1D"/>
        </w:rPr>
        <w:t>A. Qualitative Approach: Observing Spiritual Transformation</w:t>
      </w:r>
    </w:p>
    <w:p w14:paraId="00000137"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core of the methodology is a qualitative exploration of spiritual transformation. The goal was to understand the lived experiences and spiritual changes of the beneficia</w:t>
      </w:r>
      <w:r>
        <w:rPr>
          <w:rFonts w:ascii="Georgia" w:eastAsia="Georgia" w:hAnsi="Georgia" w:cs="Georgia"/>
          <w:color w:val="1B1C1D"/>
          <w:sz w:val="28"/>
          <w:szCs w:val="28"/>
        </w:rPr>
        <w:t>ries from their perspective. The primary data collection method was through direct observation and narrative accounts.</w:t>
      </w:r>
    </w:p>
    <w:p w14:paraId="00000138" w14:textId="77777777" w:rsidR="00CA3A3D" w:rsidRDefault="00F266B3">
      <w:pPr>
        <w:numPr>
          <w:ilvl w:val="0"/>
          <w:numId w:val="31"/>
        </w:numPr>
        <w:spacing w:line="480" w:lineRule="auto"/>
        <w:rPr>
          <w:sz w:val="28"/>
          <w:szCs w:val="28"/>
        </w:rPr>
      </w:pPr>
      <w:r>
        <w:rPr>
          <w:rFonts w:ascii="Georgia" w:eastAsia="Georgia" w:hAnsi="Georgia" w:cs="Georgia"/>
          <w:b/>
          <w:bCs/>
          <w:color w:val="1B1C1D"/>
          <w:sz w:val="28"/>
          <w:szCs w:val="28"/>
        </w:rPr>
        <w:t>Participant Observation:</w:t>
      </w:r>
      <w:r>
        <w:rPr>
          <w:rFonts w:ascii="Georgia" w:eastAsia="Georgia" w:hAnsi="Georgia" w:cs="Georgia"/>
          <w:color w:val="1B1C1D"/>
          <w:sz w:val="28"/>
          <w:szCs w:val="28"/>
        </w:rPr>
        <w:t xml:space="preserve"> As the project leader and teacher, I engaged in direct, ongoing participant observation over a period of "</w:t>
      </w:r>
      <w:r>
        <w:rPr>
          <w:rFonts w:ascii="Georgia" w:eastAsia="Georgia" w:hAnsi="Georgia" w:cs="Georgia"/>
          <w:color w:val="1B1C1D"/>
          <w:sz w:val="28"/>
          <w:szCs w:val="28"/>
        </w:rPr>
        <w:t>no less than 9 months of implementation".</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allowed for firsthand insight into the responses of the inmates and children, their spiritual growth, and the challenges faced by the Ministry team.</w:t>
      </w:r>
    </w:p>
    <w:p w14:paraId="00000139" w14:textId="77777777" w:rsidR="00CA3A3D" w:rsidRDefault="00F266B3">
      <w:pPr>
        <w:numPr>
          <w:ilvl w:val="0"/>
          <w:numId w:val="31"/>
        </w:numPr>
        <w:spacing w:after="360" w:line="480" w:lineRule="auto"/>
        <w:rPr>
          <w:sz w:val="28"/>
          <w:szCs w:val="28"/>
        </w:rPr>
      </w:pPr>
      <w:r>
        <w:rPr>
          <w:rFonts w:ascii="Georgia" w:eastAsia="Georgia" w:hAnsi="Georgia" w:cs="Georgia"/>
          <w:b/>
          <w:bCs/>
          <w:color w:val="1B1C1D"/>
          <w:sz w:val="28"/>
          <w:szCs w:val="28"/>
        </w:rPr>
        <w:t>Narrative Documentation:</w:t>
      </w:r>
      <w:r>
        <w:rPr>
          <w:rFonts w:ascii="Georgia" w:eastAsia="Georgia" w:hAnsi="Georgia" w:cs="Georgia"/>
          <w:color w:val="1B1C1D"/>
          <w:sz w:val="28"/>
          <w:szCs w:val="28"/>
        </w:rPr>
        <w:t xml:space="preserve"> Detailed journals and records were</w:t>
      </w:r>
      <w:r>
        <w:rPr>
          <w:rFonts w:ascii="Georgia" w:eastAsia="Georgia" w:hAnsi="Georgia" w:cs="Georgia"/>
          <w:color w:val="1B1C1D"/>
          <w:sz w:val="28"/>
          <w:szCs w:val="28"/>
        </w:rPr>
        <w:t xml:space="preserve"> maintained to document specific evangelistic encounters, testimonies of conversion, observed changes in behavior (e.g., increased </w:t>
      </w:r>
      <w:r>
        <w:rPr>
          <w:rFonts w:ascii="Georgia" w:eastAsia="Georgia" w:hAnsi="Georgia" w:cs="Georgia"/>
          <w:color w:val="1B1C1D"/>
          <w:sz w:val="28"/>
          <w:szCs w:val="28"/>
        </w:rPr>
        <w:lastRenderedPageBreak/>
        <w:t>engagement with Scripture, improved hopefulness), and conversations with prison and orphanage staff. This narrative data prov</w:t>
      </w:r>
      <w:r>
        <w:rPr>
          <w:rFonts w:ascii="Georgia" w:eastAsia="Georgia" w:hAnsi="Georgia" w:cs="Georgia"/>
          <w:color w:val="1B1C1D"/>
          <w:sz w:val="28"/>
          <w:szCs w:val="28"/>
        </w:rPr>
        <w:t>ides rich, descriptive evidence of the project's spiritual impact.</w:t>
      </w:r>
    </w:p>
    <w:p w14:paraId="0000013A"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83" w:name="_gqjy19gjfgkx" w:colFirst="0" w:colLast="0"/>
      <w:bookmarkEnd w:id="83"/>
      <w:r>
        <w:rPr>
          <w:rFonts w:ascii="Georgia" w:eastAsia="Georgia" w:hAnsi="Georgia" w:cs="Georgia"/>
          <w:b/>
          <w:bCs/>
          <w:color w:val="1B1C1D"/>
        </w:rPr>
        <w:t>B. Quantitative Approach: Measuring Ministry Activity and Outcomes</w:t>
      </w:r>
    </w:p>
    <w:p w14:paraId="0000013B" w14:textId="77777777" w:rsidR="00CA3A3D" w:rsidRDefault="00F266B3">
      <w:pPr>
        <w:spacing w:after="12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While the ultimate measure of success is spiritual transformation, the project also employs quantitative methods to provid</w:t>
      </w:r>
      <w:r>
        <w:rPr>
          <w:rFonts w:ascii="Georgia" w:eastAsia="Georgia" w:hAnsi="Georgia" w:cs="Georgia"/>
          <w:color w:val="1B1C1D"/>
          <w:sz w:val="28"/>
          <w:szCs w:val="28"/>
        </w:rPr>
        <w:t>e concrete metrics of Ministry activity and impact. This fulfills the rubric's call for "thorough data analysis".</w:t>
      </w:r>
      <w:r>
        <w:rPr>
          <w:rFonts w:ascii="Georgia" w:eastAsia="Georgia" w:hAnsi="Georgia" w:cs="Georgia"/>
          <w:color w:val="575B5F"/>
          <w:sz w:val="28"/>
          <w:szCs w:val="28"/>
          <w:highlight w:val="white"/>
          <w:vertAlign w:val="superscript"/>
        </w:rPr>
        <w:t>2</w:t>
      </w:r>
    </w:p>
    <w:p w14:paraId="0000013C" w14:textId="77777777" w:rsidR="00CA3A3D" w:rsidRDefault="00F266B3">
      <w:pPr>
        <w:numPr>
          <w:ilvl w:val="0"/>
          <w:numId w:val="14"/>
        </w:numPr>
        <w:spacing w:line="480" w:lineRule="auto"/>
        <w:rPr>
          <w:sz w:val="28"/>
          <w:szCs w:val="28"/>
        </w:rPr>
      </w:pPr>
      <w:r>
        <w:rPr>
          <w:rFonts w:ascii="Georgia" w:eastAsia="Georgia" w:hAnsi="Georgia" w:cs="Georgia"/>
          <w:b/>
          <w:bCs/>
          <w:color w:val="1B1C1D"/>
          <w:sz w:val="28"/>
          <w:szCs w:val="28"/>
        </w:rPr>
        <w:t>Visitation and Attendance Records:</w:t>
      </w:r>
      <w:r>
        <w:rPr>
          <w:rFonts w:ascii="Georgia" w:eastAsia="Georgia" w:hAnsi="Georgia" w:cs="Georgia"/>
          <w:color w:val="1B1C1D"/>
          <w:sz w:val="28"/>
          <w:szCs w:val="28"/>
        </w:rPr>
        <w:t xml:space="preserve"> A log was kept of the frequency and duration of prison and orphanage visits, as well as the approximate nu</w:t>
      </w:r>
      <w:r>
        <w:rPr>
          <w:rFonts w:ascii="Georgia" w:eastAsia="Georgia" w:hAnsi="Georgia" w:cs="Georgia"/>
          <w:color w:val="1B1C1D"/>
          <w:sz w:val="28"/>
          <w:szCs w:val="28"/>
        </w:rPr>
        <w:t>mber of inmates and children who attended each session. This data demonstrates the consistency and scope of the Ministry.</w:t>
      </w:r>
    </w:p>
    <w:p w14:paraId="0000013D" w14:textId="77777777" w:rsidR="00CA3A3D" w:rsidRDefault="00F266B3">
      <w:pPr>
        <w:numPr>
          <w:ilvl w:val="0"/>
          <w:numId w:val="14"/>
        </w:numPr>
        <w:spacing w:line="480" w:lineRule="auto"/>
        <w:rPr>
          <w:sz w:val="28"/>
          <w:szCs w:val="28"/>
        </w:rPr>
      </w:pPr>
      <w:r>
        <w:rPr>
          <w:rFonts w:ascii="Georgia" w:eastAsia="Georgia" w:hAnsi="Georgia" w:cs="Georgia"/>
          <w:b/>
          <w:bCs/>
          <w:color w:val="1B1C1D"/>
          <w:sz w:val="28"/>
          <w:szCs w:val="28"/>
        </w:rPr>
        <w:t>Material Distribution Records:</w:t>
      </w:r>
      <w:r>
        <w:rPr>
          <w:rFonts w:ascii="Georgia" w:eastAsia="Georgia" w:hAnsi="Georgia" w:cs="Georgia"/>
          <w:color w:val="1B1C1D"/>
          <w:sz w:val="28"/>
          <w:szCs w:val="28"/>
        </w:rPr>
        <w:t xml:space="preserve"> A record was maintained of the number of Bibles, books, and other practical items distributed to the be</w:t>
      </w:r>
      <w:r>
        <w:rPr>
          <w:rFonts w:ascii="Georgia" w:eastAsia="Georgia" w:hAnsi="Georgia" w:cs="Georgia"/>
          <w:color w:val="1B1C1D"/>
          <w:sz w:val="28"/>
          <w:szCs w:val="28"/>
        </w:rPr>
        <w:t>neficiaries. This provides a clear metric of the project's resource allocation and material support.</w:t>
      </w:r>
    </w:p>
    <w:p w14:paraId="0000013E" w14:textId="77777777" w:rsidR="00CA3A3D" w:rsidRDefault="00F266B3">
      <w:pPr>
        <w:numPr>
          <w:ilvl w:val="0"/>
          <w:numId w:val="14"/>
        </w:numPr>
        <w:spacing w:after="360" w:line="480" w:lineRule="auto"/>
        <w:rPr>
          <w:sz w:val="28"/>
          <w:szCs w:val="28"/>
        </w:rPr>
      </w:pPr>
      <w:r>
        <w:rPr>
          <w:rFonts w:ascii="Georgia" w:eastAsia="Georgia" w:hAnsi="Georgia" w:cs="Georgia"/>
          <w:b/>
          <w:bCs/>
          <w:color w:val="1B1C1D"/>
          <w:sz w:val="28"/>
          <w:szCs w:val="28"/>
        </w:rPr>
        <w:lastRenderedPageBreak/>
        <w:t>Success Metrics:</w:t>
      </w:r>
      <w:r>
        <w:rPr>
          <w:rFonts w:ascii="Georgia" w:eastAsia="Georgia" w:hAnsi="Georgia" w:cs="Georgia"/>
          <w:color w:val="1B1C1D"/>
          <w:sz w:val="28"/>
          <w:szCs w:val="28"/>
        </w:rPr>
        <w:t xml:space="preserve"> The most important quantitative measure is the number of individuals who are "saved and follow the Lord".</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While this is challenging to qu</w:t>
      </w:r>
      <w:r>
        <w:rPr>
          <w:rFonts w:ascii="Georgia" w:eastAsia="Georgia" w:hAnsi="Georgia" w:cs="Georgia"/>
          <w:color w:val="1B1C1D"/>
          <w:sz w:val="28"/>
          <w:szCs w:val="28"/>
        </w:rPr>
        <w:t xml:space="preserve">antify definitively, a reasonable effort was made to track public professions of faith and continued attendance in discipleship sessions as indicators of this outcome. The use of a "survey" is also mentioned in the original proposal </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and this will be inc</w:t>
      </w:r>
      <w:r>
        <w:rPr>
          <w:rFonts w:ascii="Georgia" w:eastAsia="Georgia" w:hAnsi="Georgia" w:cs="Georgia"/>
          <w:color w:val="1B1C1D"/>
          <w:sz w:val="28"/>
          <w:szCs w:val="28"/>
        </w:rPr>
        <w:t>orporated into the evaluation plan to gather feedback on the perceived spiritual and practical impact of the Ministry.</w:t>
      </w:r>
    </w:p>
    <w:p w14:paraId="0000013F"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84" w:name="_gv6vc6ir6vv7" w:colFirst="0" w:colLast="0"/>
      <w:bookmarkEnd w:id="84"/>
      <w:r>
        <w:rPr>
          <w:rFonts w:ascii="Georgia" w:eastAsia="Georgia" w:hAnsi="Georgia" w:cs="Georgia"/>
          <w:b/>
          <w:bCs/>
          <w:color w:val="1B1C1D"/>
          <w:sz w:val="28"/>
          <w:szCs w:val="28"/>
        </w:rPr>
        <w:t>IV. Ethical Considerations</w:t>
      </w:r>
    </w:p>
    <w:p w14:paraId="00000140"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Given the vulnerable nature of the populations involved (inmates and children) and the cross-cultural context, ethical considerations were paramount in the project's design.</w:t>
      </w:r>
    </w:p>
    <w:p w14:paraId="00000141" w14:textId="77777777" w:rsidR="00CA3A3D" w:rsidRDefault="00F266B3">
      <w:pPr>
        <w:numPr>
          <w:ilvl w:val="0"/>
          <w:numId w:val="19"/>
        </w:numPr>
        <w:spacing w:line="480" w:lineRule="auto"/>
        <w:rPr>
          <w:sz w:val="28"/>
          <w:szCs w:val="28"/>
        </w:rPr>
      </w:pPr>
      <w:r>
        <w:rPr>
          <w:rFonts w:ascii="Georgia" w:eastAsia="Georgia" w:hAnsi="Georgia" w:cs="Georgia"/>
          <w:b/>
          <w:bCs/>
          <w:color w:val="1B1C1D"/>
          <w:sz w:val="28"/>
          <w:szCs w:val="28"/>
        </w:rPr>
        <w:t>Permission and Authority:</w:t>
      </w:r>
      <w:r>
        <w:rPr>
          <w:rFonts w:ascii="Georgia" w:eastAsia="Georgia" w:hAnsi="Georgia" w:cs="Georgia"/>
          <w:color w:val="1B1C1D"/>
          <w:sz w:val="28"/>
          <w:szCs w:val="28"/>
        </w:rPr>
        <w:t xml:space="preserve"> All Ministry activities were conducted only after obtain</w:t>
      </w:r>
      <w:r>
        <w:rPr>
          <w:rFonts w:ascii="Georgia" w:eastAsia="Georgia" w:hAnsi="Georgia" w:cs="Georgia"/>
          <w:color w:val="1B1C1D"/>
          <w:sz w:val="28"/>
          <w:szCs w:val="28"/>
        </w:rPr>
        <w:t>ing and maintaining permission from the relevant authorities in both the Calabar Prisons and the Motherless Baby Homes.</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This ensures legality, safety, and respect for institutional regulations.</w:t>
      </w:r>
    </w:p>
    <w:p w14:paraId="00000142" w14:textId="77777777" w:rsidR="00CA3A3D" w:rsidRDefault="00F266B3">
      <w:pPr>
        <w:numPr>
          <w:ilvl w:val="0"/>
          <w:numId w:val="19"/>
        </w:numPr>
        <w:spacing w:line="480" w:lineRule="auto"/>
        <w:rPr>
          <w:sz w:val="28"/>
          <w:szCs w:val="28"/>
        </w:rPr>
      </w:pPr>
      <w:r>
        <w:rPr>
          <w:rFonts w:ascii="Georgia" w:eastAsia="Georgia" w:hAnsi="Georgia" w:cs="Georgia"/>
          <w:b/>
          <w:bCs/>
          <w:color w:val="1B1C1D"/>
          <w:sz w:val="28"/>
          <w:szCs w:val="28"/>
        </w:rPr>
        <w:t>Dignity and Respect:</w:t>
      </w:r>
      <w:r>
        <w:rPr>
          <w:rFonts w:ascii="Georgia" w:eastAsia="Georgia" w:hAnsi="Georgia" w:cs="Georgia"/>
          <w:color w:val="1B1C1D"/>
          <w:sz w:val="28"/>
          <w:szCs w:val="28"/>
        </w:rPr>
        <w:t xml:space="preserve"> The Ministry was conducted with a deep r</w:t>
      </w:r>
      <w:r>
        <w:rPr>
          <w:rFonts w:ascii="Georgia" w:eastAsia="Georgia" w:hAnsi="Georgia" w:cs="Georgia"/>
          <w:color w:val="1B1C1D"/>
          <w:sz w:val="28"/>
          <w:szCs w:val="28"/>
        </w:rPr>
        <w:t xml:space="preserve">espect for the inherent dignity of all participants, regardless of their </w:t>
      </w:r>
      <w:r>
        <w:rPr>
          <w:rFonts w:ascii="Georgia" w:eastAsia="Georgia" w:hAnsi="Georgia" w:cs="Georgia"/>
          <w:color w:val="1B1C1D"/>
          <w:sz w:val="28"/>
          <w:szCs w:val="28"/>
        </w:rPr>
        <w:lastRenderedPageBreak/>
        <w:t>background or circumstances. Testimonies and personal stories are shared with discretion and anonymity to protect the privacy of the individuals involved.</w:t>
      </w:r>
    </w:p>
    <w:p w14:paraId="00000143" w14:textId="77777777" w:rsidR="00CA3A3D" w:rsidRDefault="00F266B3">
      <w:pPr>
        <w:numPr>
          <w:ilvl w:val="0"/>
          <w:numId w:val="19"/>
        </w:numPr>
        <w:spacing w:after="360" w:line="480" w:lineRule="auto"/>
        <w:rPr>
          <w:sz w:val="28"/>
          <w:szCs w:val="28"/>
        </w:rPr>
      </w:pPr>
      <w:r>
        <w:rPr>
          <w:rFonts w:ascii="Georgia" w:eastAsia="Georgia" w:hAnsi="Georgia" w:cs="Georgia"/>
          <w:b/>
          <w:bCs/>
          <w:color w:val="1B1C1D"/>
          <w:sz w:val="28"/>
          <w:szCs w:val="28"/>
        </w:rPr>
        <w:t>Non-Coercion:</w:t>
      </w:r>
      <w:r>
        <w:rPr>
          <w:rFonts w:ascii="Georgia" w:eastAsia="Georgia" w:hAnsi="Georgia" w:cs="Georgia"/>
          <w:color w:val="1B1C1D"/>
          <w:sz w:val="28"/>
          <w:szCs w:val="28"/>
        </w:rPr>
        <w:t xml:space="preserve"> Participation </w:t>
      </w:r>
      <w:r>
        <w:rPr>
          <w:rFonts w:ascii="Georgia" w:eastAsia="Georgia" w:hAnsi="Georgia" w:cs="Georgia"/>
          <w:color w:val="1B1C1D"/>
          <w:sz w:val="28"/>
          <w:szCs w:val="28"/>
        </w:rPr>
        <w:t>in all Ministry activities, including evangelism, Bible studies, and receiving material aid, was voluntary and non-coercive. The goal was to present the Gospel as an invitation, not a mandate.</w:t>
      </w:r>
    </w:p>
    <w:p w14:paraId="00000144"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85" w:name="_y451jlxxwt93" w:colFirst="0" w:colLast="0"/>
      <w:bookmarkEnd w:id="85"/>
      <w:r>
        <w:rPr>
          <w:rFonts w:ascii="Georgia" w:eastAsia="Georgia" w:hAnsi="Georgia" w:cs="Georgia"/>
          <w:b/>
          <w:bCs/>
          <w:color w:val="1B1C1D"/>
          <w:sz w:val="28"/>
          <w:szCs w:val="28"/>
        </w:rPr>
        <w:t>V. Conclusion</w:t>
      </w:r>
    </w:p>
    <w:p w14:paraId="00000145"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methodology and project design for "The Gospe</w:t>
      </w:r>
      <w:r>
        <w:rPr>
          <w:rFonts w:ascii="Georgia" w:eastAsia="Georgia" w:hAnsi="Georgia" w:cs="Georgia"/>
          <w:color w:val="1B1C1D"/>
          <w:sz w:val="28"/>
          <w:szCs w:val="28"/>
        </w:rPr>
        <w:t>l for the Vulnerable" are intentionally robust and practical. By integrating qualitative observation with quantitative metrics and grounding the entire process in ethical, Biblically informed principles, the project is structured to produce a comprehensive</w:t>
      </w:r>
      <w:r>
        <w:rPr>
          <w:rFonts w:ascii="Georgia" w:eastAsia="Georgia" w:hAnsi="Georgia" w:cs="Georgia"/>
          <w:color w:val="1B1C1D"/>
          <w:sz w:val="28"/>
          <w:szCs w:val="28"/>
        </w:rPr>
        <w:t xml:space="preserve"> evaluation of its impact. This chapter provides a clear and systematic account of the Ministry's plan, from its creation and design to the detailed methods used for documentation and analysis. It serves as the bridge between the theological foundations an</w:t>
      </w:r>
      <w:r>
        <w:rPr>
          <w:rFonts w:ascii="Georgia" w:eastAsia="Georgia" w:hAnsi="Georgia" w:cs="Georgia"/>
          <w:color w:val="1B1C1D"/>
          <w:sz w:val="28"/>
          <w:szCs w:val="28"/>
        </w:rPr>
        <w:t>d the practical implementation. It also ensures the final thesis is not only rich in spiritual insight but also academically sound and demonstrably effective.</w:t>
      </w:r>
    </w:p>
    <w:p w14:paraId="00000146" w14:textId="77777777" w:rsidR="00CA3A3D" w:rsidRDefault="00CA3A3D">
      <w:pPr>
        <w:spacing w:line="480" w:lineRule="auto"/>
        <w:rPr>
          <w:rFonts w:ascii="Georgia" w:eastAsia="Georgia" w:hAnsi="Georgia" w:cs="Georgia"/>
          <w:sz w:val="28"/>
          <w:szCs w:val="28"/>
        </w:rPr>
      </w:pPr>
    </w:p>
    <w:p w14:paraId="00000147"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86" w:name="_8ojyvac75gvu" w:colFirst="0" w:colLast="0"/>
      <w:bookmarkEnd w:id="86"/>
      <w:r>
        <w:lastRenderedPageBreak/>
        <w:br w:type="page"/>
      </w:r>
    </w:p>
    <w:p w14:paraId="00000148"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87" w:name="_tn1zdutdn0xu" w:colFirst="0" w:colLast="0"/>
      <w:bookmarkEnd w:id="87"/>
      <w:r>
        <w:rPr>
          <w:rFonts w:ascii="Georgia" w:eastAsia="Georgia" w:hAnsi="Georgia" w:cs="Georgia"/>
          <w:b/>
          <w:bCs/>
          <w:color w:val="1B1C1D"/>
          <w:sz w:val="28"/>
          <w:szCs w:val="28"/>
        </w:rPr>
        <w:lastRenderedPageBreak/>
        <w:t>Chapter 5: Field Experience and Implementation</w:t>
      </w:r>
    </w:p>
    <w:p w14:paraId="00000149"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88" w:name="_o5wxlqeqw38n" w:colFirst="0" w:colLast="0"/>
      <w:bookmarkEnd w:id="88"/>
      <w:r>
        <w:rPr>
          <w:rFonts w:ascii="Georgia" w:eastAsia="Georgia" w:hAnsi="Georgia" w:cs="Georgia"/>
          <w:b/>
          <w:bCs/>
          <w:color w:val="1B1C1D"/>
          <w:sz w:val="28"/>
          <w:szCs w:val="28"/>
        </w:rPr>
        <w:t>I. Introduction to Field Experience and Implementation</w:t>
      </w:r>
    </w:p>
    <w:p w14:paraId="0000014A"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A core requirement of the Doctor of Ministry thesis is not merely the proposal of a Ministry model, but its practical execution and documentation.</w:t>
      </w:r>
      <w:r>
        <w:rPr>
          <w:rFonts w:ascii="Georgia" w:eastAsia="Georgia" w:hAnsi="Georgia" w:cs="Georgia"/>
          <w:color w:val="575B5F"/>
          <w:sz w:val="28"/>
          <w:szCs w:val="28"/>
          <w:highlight w:val="white"/>
          <w:vertAlign w:val="superscript"/>
        </w:rPr>
        <w:t>1</w:t>
      </w:r>
      <w:r>
        <w:rPr>
          <w:rFonts w:ascii="Georgia" w:eastAsia="Georgia" w:hAnsi="Georgia" w:cs="Georgia"/>
          <w:color w:val="1B1C1D"/>
          <w:sz w:val="28"/>
          <w:szCs w:val="28"/>
        </w:rPr>
        <w:t xml:space="preserve"> This chapter, therefore, serves as a detailed account</w:t>
      </w:r>
      <w:r>
        <w:rPr>
          <w:rFonts w:ascii="Georgia" w:eastAsia="Georgia" w:hAnsi="Georgia" w:cs="Georgia"/>
          <w:color w:val="1B1C1D"/>
          <w:sz w:val="28"/>
          <w:szCs w:val="28"/>
        </w:rPr>
        <w:t xml:space="preserve"> of the "implementation of the project plan".</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It chronicles the field experience of "The Gospel for the Vulnerable" Ministry, which was carried out in the Calabar Prisons and Motherless Baby Homes in Calabar, Cross River State, Nigeria. </w:t>
      </w:r>
    </w:p>
    <w:p w14:paraId="0000014B"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This chapter will</w:t>
      </w:r>
      <w:r>
        <w:rPr>
          <w:rFonts w:ascii="Georgia" w:eastAsia="Georgia" w:hAnsi="Georgia" w:cs="Georgia"/>
          <w:color w:val="1B1C1D"/>
          <w:sz w:val="28"/>
          <w:szCs w:val="28"/>
        </w:rPr>
        <w:t xml:space="preserve"> detail the practical application of the Biblical principles and methodology established in the preceding chapters, and provide a narrative of the Ministry's execution, the specific activities undertaken, and the demonstration of organizational and leaders</w:t>
      </w:r>
      <w:r>
        <w:rPr>
          <w:rFonts w:ascii="Georgia" w:eastAsia="Georgia" w:hAnsi="Georgia" w:cs="Georgia"/>
          <w:color w:val="1B1C1D"/>
          <w:sz w:val="28"/>
          <w:szCs w:val="28"/>
        </w:rPr>
        <w:t>hip skills required to navigate a cross-cultural Ministry context.</w:t>
      </w:r>
    </w:p>
    <w:p w14:paraId="0000014C"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89" w:name="_3f2n3oz0ieo2" w:colFirst="0" w:colLast="0"/>
      <w:bookmarkEnd w:id="89"/>
      <w:r>
        <w:br w:type="page"/>
      </w:r>
    </w:p>
    <w:p w14:paraId="0000014D"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90" w:name="_gpvbwqovvzd9" w:colFirst="0" w:colLast="0"/>
      <w:bookmarkEnd w:id="90"/>
      <w:r>
        <w:rPr>
          <w:rFonts w:ascii="Georgia" w:eastAsia="Georgia" w:hAnsi="Georgia" w:cs="Georgia"/>
          <w:b/>
          <w:bCs/>
          <w:color w:val="1B1C1D"/>
          <w:sz w:val="28"/>
          <w:szCs w:val="28"/>
        </w:rPr>
        <w:lastRenderedPageBreak/>
        <w:t>II. Implementation in Calabar Prisons</w:t>
      </w:r>
    </w:p>
    <w:p w14:paraId="0000014E"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implementation of the prison Ministry component was a structured and consistent effort that adhered to the spiritual and practical directives out</w:t>
      </w:r>
      <w:r>
        <w:rPr>
          <w:rFonts w:ascii="Georgia" w:eastAsia="Georgia" w:hAnsi="Georgia" w:cs="Georgia"/>
          <w:color w:val="1B1C1D"/>
          <w:sz w:val="28"/>
          <w:szCs w:val="28"/>
        </w:rPr>
        <w:t>lined in the project proposal.</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The focus was on regular visitation, deep Biblical teaching, and the provision of material support, all while operating under the required institutional permissions.</w:t>
      </w:r>
    </w:p>
    <w:p w14:paraId="0000014F"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91" w:name="_t0lzn04ks3zg" w:colFirst="0" w:colLast="0"/>
      <w:bookmarkEnd w:id="91"/>
      <w:r>
        <w:rPr>
          <w:rFonts w:ascii="Georgia" w:eastAsia="Georgia" w:hAnsi="Georgia" w:cs="Georgia"/>
          <w:b/>
          <w:bCs/>
          <w:color w:val="1B1C1D"/>
        </w:rPr>
        <w:t>A. Gaining and Maintaining Access</w:t>
      </w:r>
    </w:p>
    <w:p w14:paraId="00000150"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initial shift in the project's primary focus from Tbilisi, Georgia to Calabar, Nigeria was a direct result of challenges in securing consistent access to prison facilities. In contrast, the Calabar context proved more receptive, though obtaining offici</w:t>
      </w:r>
      <w:r>
        <w:rPr>
          <w:rFonts w:ascii="Georgia" w:eastAsia="Georgia" w:hAnsi="Georgia" w:cs="Georgia"/>
          <w:color w:val="1B1C1D"/>
          <w:sz w:val="28"/>
          <w:szCs w:val="28"/>
        </w:rPr>
        <w:t xml:space="preserve">al permission from the prison authorities was a critical first step. This involved formal communication with the prison chaplaincy and administrators, outlining the Ministry's purpose, frequency of visits, and non-coercive approach. Permission was granted </w:t>
      </w:r>
      <w:r>
        <w:rPr>
          <w:rFonts w:ascii="Georgia" w:eastAsia="Georgia" w:hAnsi="Georgia" w:cs="Georgia"/>
          <w:color w:val="1B1C1D"/>
          <w:sz w:val="28"/>
          <w:szCs w:val="28"/>
        </w:rPr>
        <w:t>for regular visits, which were planned to occur at least once or twice weekly (mostly every Wednesday and some Mondays at 10 AM), with the flexibility to adapt to the prison's schedule.</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established a foundational partnership that was crucial for the </w:t>
      </w:r>
      <w:r>
        <w:rPr>
          <w:rFonts w:ascii="Georgia" w:eastAsia="Georgia" w:hAnsi="Georgia" w:cs="Georgia"/>
          <w:color w:val="1B1C1D"/>
          <w:sz w:val="28"/>
          <w:szCs w:val="28"/>
        </w:rPr>
        <w:t>project's sustainability and success.</w:t>
      </w:r>
    </w:p>
    <w:p w14:paraId="00000151" w14:textId="77777777" w:rsidR="00CA3A3D" w:rsidRDefault="00CA3A3D">
      <w:pPr>
        <w:pStyle w:val="Heading3"/>
        <w:keepNext w:val="0"/>
        <w:keepLines w:val="0"/>
        <w:spacing w:before="0" w:after="120" w:line="480" w:lineRule="auto"/>
        <w:rPr>
          <w:rFonts w:ascii="Georgia" w:eastAsia="Georgia" w:hAnsi="Georgia" w:cs="Georgia"/>
          <w:b/>
          <w:bCs/>
          <w:color w:val="1B1C1D"/>
        </w:rPr>
      </w:pPr>
      <w:bookmarkStart w:id="92" w:name="_7kbowxh9hc4f" w:colFirst="0" w:colLast="0"/>
      <w:bookmarkEnd w:id="92"/>
    </w:p>
    <w:p w14:paraId="00000152"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93" w:name="_3ujfq4pq39bc" w:colFirst="0" w:colLast="0"/>
      <w:bookmarkEnd w:id="93"/>
      <w:r>
        <w:rPr>
          <w:rFonts w:ascii="Georgia" w:eastAsia="Georgia" w:hAnsi="Georgia" w:cs="Georgia"/>
          <w:b/>
          <w:bCs/>
          <w:color w:val="1B1C1D"/>
        </w:rPr>
        <w:lastRenderedPageBreak/>
        <w:t>B. The Threefold Spiritual Component in Action</w:t>
      </w:r>
    </w:p>
    <w:p w14:paraId="00000153" w14:textId="77777777" w:rsidR="00CA3A3D" w:rsidRDefault="00F266B3">
      <w:pPr>
        <w:spacing w:after="12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The Ministry's spiritual component, centered on fasting and prayer, a focus on the Bible, and evangelism and discipleship, was the core of every visit.</w:t>
      </w:r>
      <w:r>
        <w:rPr>
          <w:rFonts w:ascii="Georgia" w:eastAsia="Georgia" w:hAnsi="Georgia" w:cs="Georgia"/>
          <w:color w:val="575B5F"/>
          <w:sz w:val="28"/>
          <w:szCs w:val="28"/>
          <w:highlight w:val="white"/>
          <w:vertAlign w:val="superscript"/>
        </w:rPr>
        <w:t>2</w:t>
      </w:r>
    </w:p>
    <w:p w14:paraId="00000154" w14:textId="77777777" w:rsidR="00CA3A3D" w:rsidRDefault="00F266B3">
      <w:pPr>
        <w:numPr>
          <w:ilvl w:val="0"/>
          <w:numId w:val="21"/>
        </w:numPr>
        <w:spacing w:line="480" w:lineRule="auto"/>
        <w:rPr>
          <w:sz w:val="28"/>
          <w:szCs w:val="28"/>
        </w:rPr>
      </w:pPr>
      <w:r>
        <w:rPr>
          <w:rFonts w:ascii="Georgia" w:eastAsia="Georgia" w:hAnsi="Georgia" w:cs="Georgia"/>
          <w:b/>
          <w:bCs/>
          <w:color w:val="1B1C1D"/>
          <w:sz w:val="28"/>
          <w:szCs w:val="28"/>
        </w:rPr>
        <w:t>Fasting and Praye</w:t>
      </w:r>
      <w:r>
        <w:rPr>
          <w:rFonts w:ascii="Georgia" w:eastAsia="Georgia" w:hAnsi="Georgia" w:cs="Georgia"/>
          <w:b/>
          <w:bCs/>
          <w:color w:val="1B1C1D"/>
          <w:sz w:val="28"/>
          <w:szCs w:val="28"/>
        </w:rPr>
        <w:t>r:</w:t>
      </w:r>
      <w:r>
        <w:rPr>
          <w:rFonts w:ascii="Georgia" w:eastAsia="Georgia" w:hAnsi="Georgia" w:cs="Georgia"/>
          <w:color w:val="1B1C1D"/>
          <w:sz w:val="28"/>
          <w:szCs w:val="28"/>
        </w:rPr>
        <w:t xml:space="preserve"> Each visitation was preceded and accompanied by fervent prayer by the Ministry team, recognizing the spiritual darkness inherent in such an environment. Prayers were offered for spiritual liberty for the inmates and for the anointing of the Holy Spirit </w:t>
      </w:r>
      <w:r>
        <w:rPr>
          <w:rFonts w:ascii="Georgia" w:eastAsia="Georgia" w:hAnsi="Georgia" w:cs="Georgia"/>
          <w:color w:val="1B1C1D"/>
          <w:sz w:val="28"/>
          <w:szCs w:val="28"/>
        </w:rPr>
        <w:t>upon the Biblical teaching.</w:t>
      </w:r>
    </w:p>
    <w:p w14:paraId="00000155" w14:textId="77777777" w:rsidR="00CA3A3D" w:rsidRDefault="00F266B3">
      <w:pPr>
        <w:numPr>
          <w:ilvl w:val="0"/>
          <w:numId w:val="21"/>
        </w:numPr>
        <w:spacing w:line="480" w:lineRule="auto"/>
        <w:rPr>
          <w:sz w:val="28"/>
          <w:szCs w:val="28"/>
        </w:rPr>
      </w:pPr>
      <w:r>
        <w:rPr>
          <w:rFonts w:ascii="Georgia" w:eastAsia="Georgia" w:hAnsi="Georgia" w:cs="Georgia"/>
          <w:b/>
          <w:bCs/>
          <w:color w:val="1B1C1D"/>
          <w:sz w:val="28"/>
          <w:szCs w:val="28"/>
        </w:rPr>
        <w:t>Biblical Exposition (KJV):</w:t>
      </w:r>
      <w:r>
        <w:rPr>
          <w:rFonts w:ascii="Georgia" w:eastAsia="Georgia" w:hAnsi="Georgia" w:cs="Georgia"/>
          <w:color w:val="1B1C1D"/>
          <w:sz w:val="28"/>
          <w:szCs w:val="28"/>
        </w:rPr>
        <w:t xml:space="preserve"> As the primary teacher, I conducted expository Bible studies, systematically walking inmates through key books and passages from the Bible. This approach aimed to provide a solid Scriptural foundation </w:t>
      </w:r>
      <w:r>
        <w:rPr>
          <w:rFonts w:ascii="Georgia" w:eastAsia="Georgia" w:hAnsi="Georgia" w:cs="Georgia"/>
          <w:color w:val="1B1C1D"/>
          <w:sz w:val="28"/>
          <w:szCs w:val="28"/>
        </w:rPr>
        <w:t xml:space="preserve">rather than a superficial, emotional experience. The curriculum, though informal, focused on themes of redemption, forgiveness, the </w:t>
      </w:r>
      <w:r>
        <w:rPr>
          <w:rFonts w:ascii="Georgia" w:eastAsia="Georgia" w:hAnsi="Georgia" w:cs="Georgia"/>
          <w:i/>
          <w:iCs/>
          <w:color w:val="1B1C1D"/>
          <w:sz w:val="28"/>
          <w:szCs w:val="28"/>
        </w:rPr>
        <w:t>Imago Dei</w:t>
      </w:r>
      <w:r>
        <w:rPr>
          <w:rFonts w:ascii="Georgia" w:eastAsia="Georgia" w:hAnsi="Georgia" w:cs="Georgia"/>
          <w:color w:val="1B1C1D"/>
          <w:sz w:val="28"/>
          <w:szCs w:val="28"/>
        </w:rPr>
        <w:t>, and the promise of a new identity in Christ. The message was delivered in English and needed no local translator,</w:t>
      </w:r>
      <w:r>
        <w:rPr>
          <w:rFonts w:ascii="Georgia" w:eastAsia="Georgia" w:hAnsi="Georgia" w:cs="Georgia"/>
          <w:color w:val="1B1C1D"/>
          <w:sz w:val="28"/>
          <w:szCs w:val="28"/>
        </w:rPr>
        <w:t xml:space="preserve"> and was thus accessible to all inmates.</w:t>
      </w:r>
      <w:r>
        <w:rPr>
          <w:rFonts w:ascii="Georgia" w:eastAsia="Georgia" w:hAnsi="Georgia" w:cs="Georgia"/>
          <w:color w:val="575B5F"/>
          <w:sz w:val="28"/>
          <w:szCs w:val="28"/>
          <w:highlight w:val="white"/>
          <w:vertAlign w:val="superscript"/>
        </w:rPr>
        <w:t>2</w:t>
      </w:r>
    </w:p>
    <w:p w14:paraId="00000156" w14:textId="77777777" w:rsidR="00CA3A3D" w:rsidRDefault="00F266B3">
      <w:pPr>
        <w:numPr>
          <w:ilvl w:val="0"/>
          <w:numId w:val="21"/>
        </w:numPr>
        <w:spacing w:after="360" w:line="480" w:lineRule="auto"/>
        <w:rPr>
          <w:sz w:val="28"/>
          <w:szCs w:val="28"/>
        </w:rPr>
      </w:pPr>
      <w:r>
        <w:rPr>
          <w:rFonts w:ascii="Georgia" w:eastAsia="Georgia" w:hAnsi="Georgia" w:cs="Georgia"/>
          <w:b/>
          <w:bCs/>
          <w:color w:val="1B1C1D"/>
          <w:sz w:val="28"/>
          <w:szCs w:val="28"/>
        </w:rPr>
        <w:t>Evangelism and Discipleship:</w:t>
      </w:r>
      <w:r>
        <w:rPr>
          <w:rFonts w:ascii="Georgia" w:eastAsia="Georgia" w:hAnsi="Georgia" w:cs="Georgia"/>
          <w:color w:val="1B1C1D"/>
          <w:sz w:val="28"/>
          <w:szCs w:val="28"/>
        </w:rPr>
        <w:t xml:space="preserve"> Each session concluded with an opportunity for inmates to respond to the Gospel message in prayers, worship, and giving their lives to Jesus Christ. As professions of faith were made, a</w:t>
      </w:r>
      <w:r>
        <w:rPr>
          <w:rFonts w:ascii="Georgia" w:eastAsia="Georgia" w:hAnsi="Georgia" w:cs="Georgia"/>
          <w:color w:val="1B1C1D"/>
          <w:sz w:val="28"/>
          <w:szCs w:val="28"/>
        </w:rPr>
        <w:t xml:space="preserve"> conscious effort was undertaken to begin the </w:t>
      </w:r>
      <w:r>
        <w:rPr>
          <w:rFonts w:ascii="Georgia" w:eastAsia="Georgia" w:hAnsi="Georgia" w:cs="Georgia"/>
          <w:color w:val="1B1C1D"/>
          <w:sz w:val="28"/>
          <w:szCs w:val="28"/>
        </w:rPr>
        <w:lastRenderedPageBreak/>
        <w:t>discipleship process. This involved follow-up visits, providing new converts with Bibles and Christian books, and encouraging them in their spiritual journey. The goal was to move beyond a single decision for C</w:t>
      </w:r>
      <w:r>
        <w:rPr>
          <w:rFonts w:ascii="Georgia" w:eastAsia="Georgia" w:hAnsi="Georgia" w:cs="Georgia"/>
          <w:color w:val="1B1C1D"/>
          <w:sz w:val="28"/>
          <w:szCs w:val="28"/>
        </w:rPr>
        <w:t>hrist to a sustained commitment to following Him.</w:t>
      </w:r>
      <w:r>
        <w:rPr>
          <w:rFonts w:ascii="Georgia" w:eastAsia="Georgia" w:hAnsi="Georgia" w:cs="Georgia"/>
          <w:color w:val="575B5F"/>
          <w:sz w:val="28"/>
          <w:szCs w:val="28"/>
          <w:highlight w:val="white"/>
          <w:vertAlign w:val="superscript"/>
        </w:rPr>
        <w:t>2</w:t>
      </w:r>
    </w:p>
    <w:p w14:paraId="00000157"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94" w:name="_8ckujlyj48x9" w:colFirst="0" w:colLast="0"/>
      <w:bookmarkEnd w:id="94"/>
      <w:r>
        <w:rPr>
          <w:rFonts w:ascii="Georgia" w:eastAsia="Georgia" w:hAnsi="Georgia" w:cs="Georgia"/>
          <w:b/>
          <w:bCs/>
          <w:color w:val="1B1C1D"/>
        </w:rPr>
        <w:t>C. Practical and Logistical Elements</w:t>
      </w:r>
    </w:p>
    <w:p w14:paraId="00000158"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Beyond the spiritual, the Ministry provided tangible support to the inmates. This holistic approach demonstrated Christ's love in a practical way.</w:t>
      </w:r>
    </w:p>
    <w:p w14:paraId="00000159" w14:textId="77777777" w:rsidR="00CA3A3D" w:rsidRDefault="00F266B3">
      <w:pPr>
        <w:numPr>
          <w:ilvl w:val="0"/>
          <w:numId w:val="24"/>
        </w:numPr>
        <w:spacing w:line="480" w:lineRule="auto"/>
        <w:rPr>
          <w:sz w:val="28"/>
          <w:szCs w:val="28"/>
        </w:rPr>
      </w:pPr>
      <w:r>
        <w:rPr>
          <w:rFonts w:ascii="Georgia" w:eastAsia="Georgia" w:hAnsi="Georgia" w:cs="Georgia"/>
          <w:b/>
          <w:bCs/>
          <w:color w:val="1B1C1D"/>
          <w:sz w:val="28"/>
          <w:szCs w:val="28"/>
        </w:rPr>
        <w:t>Distribution of Mater</w:t>
      </w:r>
      <w:r>
        <w:rPr>
          <w:rFonts w:ascii="Georgia" w:eastAsia="Georgia" w:hAnsi="Georgia" w:cs="Georgia"/>
          <w:b/>
          <w:bCs/>
          <w:color w:val="1B1C1D"/>
          <w:sz w:val="28"/>
          <w:szCs w:val="28"/>
        </w:rPr>
        <w:t>ial Aid:</w:t>
      </w:r>
      <w:r>
        <w:rPr>
          <w:rFonts w:ascii="Georgia" w:eastAsia="Georgia" w:hAnsi="Georgia" w:cs="Georgia"/>
          <w:color w:val="1B1C1D"/>
          <w:sz w:val="28"/>
          <w:szCs w:val="28"/>
        </w:rPr>
        <w:t xml:space="preserve"> Bibles, books, foodstuffs, and clothes were distributed to the prisoners.</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These items, procured through personal income and donations from local brethren, were not merely handouts but symbols of God’s provision and care for those whom society had</w:t>
      </w:r>
      <w:r>
        <w:rPr>
          <w:rFonts w:ascii="Georgia" w:eastAsia="Georgia" w:hAnsi="Georgia" w:cs="Georgia"/>
          <w:color w:val="1B1C1D"/>
          <w:sz w:val="28"/>
          <w:szCs w:val="28"/>
        </w:rPr>
        <w:t xml:space="preserve"> forgotten.</w:t>
      </w:r>
    </w:p>
    <w:p w14:paraId="0000015A" w14:textId="77777777" w:rsidR="00CA3A3D" w:rsidRDefault="00F266B3">
      <w:pPr>
        <w:numPr>
          <w:ilvl w:val="0"/>
          <w:numId w:val="24"/>
        </w:numPr>
        <w:spacing w:after="360" w:line="480" w:lineRule="auto"/>
        <w:rPr>
          <w:sz w:val="28"/>
          <w:szCs w:val="28"/>
        </w:rPr>
      </w:pPr>
      <w:r>
        <w:rPr>
          <w:rFonts w:ascii="Georgia" w:eastAsia="Georgia" w:hAnsi="Georgia" w:cs="Georgia"/>
          <w:b/>
          <w:bCs/>
          <w:color w:val="1B1C1D"/>
          <w:sz w:val="28"/>
          <w:szCs w:val="28"/>
        </w:rPr>
        <w:t>Ministry Team Coordination:</w:t>
      </w:r>
      <w:r>
        <w:rPr>
          <w:rFonts w:ascii="Georgia" w:eastAsia="Georgia" w:hAnsi="Georgia" w:cs="Georgia"/>
          <w:color w:val="1B1C1D"/>
          <w:sz w:val="28"/>
          <w:szCs w:val="28"/>
        </w:rPr>
        <w:t xml:space="preserve"> The project was a collaborative effort with a team of local Nigerian brethren.</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As</w:t>
      </w:r>
      <w:proofErr w:type="gramEnd"/>
      <w:r>
        <w:rPr>
          <w:rFonts w:ascii="Georgia" w:eastAsia="Georgia" w:hAnsi="Georgia" w:cs="Georgia"/>
          <w:color w:val="1B1C1D"/>
          <w:sz w:val="28"/>
          <w:szCs w:val="28"/>
        </w:rPr>
        <w:t xml:space="preserve"> the coordinator, I delegated roles for preaching, worship, and other logistical tasks, ensuring that each visit was organized and impactful. This demonstrated management skills and fostered a sense of shared ownership and passion for the Ministry among</w:t>
      </w:r>
      <w:r>
        <w:rPr>
          <w:rFonts w:ascii="Georgia" w:eastAsia="Georgia" w:hAnsi="Georgia" w:cs="Georgia"/>
          <w:color w:val="1B1C1D"/>
          <w:sz w:val="28"/>
          <w:szCs w:val="28"/>
        </w:rPr>
        <w:t xml:space="preserve"> the local team.</w:t>
      </w:r>
    </w:p>
    <w:p w14:paraId="0000015B"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95" w:name="_97m46ds3av7i" w:colFirst="0" w:colLast="0"/>
      <w:bookmarkEnd w:id="95"/>
      <w:r>
        <w:br w:type="page"/>
      </w:r>
    </w:p>
    <w:p w14:paraId="0000015C"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96" w:name="_wd6ovgqhhfk5" w:colFirst="0" w:colLast="0"/>
      <w:bookmarkEnd w:id="96"/>
      <w:r>
        <w:rPr>
          <w:rFonts w:ascii="Georgia" w:eastAsia="Georgia" w:hAnsi="Georgia" w:cs="Georgia"/>
          <w:b/>
          <w:bCs/>
          <w:color w:val="1B1C1D"/>
          <w:sz w:val="28"/>
          <w:szCs w:val="28"/>
        </w:rPr>
        <w:lastRenderedPageBreak/>
        <w:t>III. Implementation in Motherless Baby Homes</w:t>
      </w:r>
    </w:p>
    <w:p w14:paraId="0000015D"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Ministry to Motherless Baby Homes, while sharing the same spiritual foundation, was adapted to the unique needs of children. The project's implementation here was a reflection of the Bibli</w:t>
      </w:r>
      <w:r>
        <w:rPr>
          <w:rFonts w:ascii="Georgia" w:eastAsia="Georgia" w:hAnsi="Georgia" w:cs="Georgia"/>
          <w:color w:val="1B1C1D"/>
          <w:sz w:val="28"/>
          <w:szCs w:val="28"/>
        </w:rPr>
        <w:t>cal call to defend and care for the fatherless.</w:t>
      </w:r>
    </w:p>
    <w:p w14:paraId="0000015E"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97" w:name="_wjg2krrwtz2w" w:colFirst="0" w:colLast="0"/>
      <w:bookmarkEnd w:id="97"/>
      <w:r>
        <w:rPr>
          <w:rFonts w:ascii="Georgia" w:eastAsia="Georgia" w:hAnsi="Georgia" w:cs="Georgia"/>
          <w:b/>
          <w:bCs/>
          <w:color w:val="1B1C1D"/>
        </w:rPr>
        <w:t>A. Building Relationships and Gaining Trust</w:t>
      </w:r>
    </w:p>
    <w:p w14:paraId="0000015F"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Similar to the prison Ministry, access to the Motherless Baby Homes was granted through the cooperation of the orphanage staff and leadership. The implementation phase began with building trust and relationships with both the caregivers and the children. C</w:t>
      </w:r>
      <w:r>
        <w:rPr>
          <w:rFonts w:ascii="Georgia" w:eastAsia="Georgia" w:hAnsi="Georgia" w:cs="Georgia"/>
          <w:color w:val="1B1C1D"/>
          <w:sz w:val="28"/>
          <w:szCs w:val="28"/>
        </w:rPr>
        <w:t xml:space="preserve">onsistent, monthly visitations were </w:t>
      </w:r>
      <w:proofErr w:type="gramStart"/>
      <w:r>
        <w:rPr>
          <w:rFonts w:ascii="Georgia" w:eastAsia="Georgia" w:hAnsi="Georgia" w:cs="Georgia"/>
          <w:color w:val="1B1C1D"/>
          <w:sz w:val="28"/>
          <w:szCs w:val="28"/>
        </w:rPr>
        <w:t>key</w:t>
      </w:r>
      <w:proofErr w:type="gramEnd"/>
      <w:r>
        <w:rPr>
          <w:rFonts w:ascii="Georgia" w:eastAsia="Georgia" w:hAnsi="Georgia" w:cs="Georgia"/>
          <w:color w:val="1B1C1D"/>
          <w:sz w:val="28"/>
          <w:szCs w:val="28"/>
        </w:rPr>
        <w:t xml:space="preserve"> to establishing a stable presence and demonstrating a genuine, long-term commitment to their well-being.</w:t>
      </w:r>
    </w:p>
    <w:p w14:paraId="00000160"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98" w:name="_9z3f0y6z3doc" w:colFirst="0" w:colLast="0"/>
      <w:bookmarkEnd w:id="98"/>
      <w:r>
        <w:rPr>
          <w:rFonts w:ascii="Georgia" w:eastAsia="Georgia" w:hAnsi="Georgia" w:cs="Georgia"/>
          <w:b/>
          <w:bCs/>
          <w:color w:val="1B1C1D"/>
        </w:rPr>
        <w:t>B. Spiritual Nurture and Education</w:t>
      </w:r>
    </w:p>
    <w:p w14:paraId="00000161"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spiritual component for the children was focused on simple, age-appropri</w:t>
      </w:r>
      <w:r>
        <w:rPr>
          <w:rFonts w:ascii="Georgia" w:eastAsia="Georgia" w:hAnsi="Georgia" w:cs="Georgia"/>
          <w:color w:val="1B1C1D"/>
          <w:sz w:val="28"/>
          <w:szCs w:val="28"/>
        </w:rPr>
        <w:t>ate Biblical teaching and spiritual nurture, rooted in the Bible.</w:t>
      </w:r>
    </w:p>
    <w:p w14:paraId="00000162" w14:textId="77777777" w:rsidR="00CA3A3D" w:rsidRDefault="00F266B3">
      <w:pPr>
        <w:numPr>
          <w:ilvl w:val="0"/>
          <w:numId w:val="11"/>
        </w:numPr>
        <w:spacing w:line="480" w:lineRule="auto"/>
        <w:rPr>
          <w:sz w:val="28"/>
          <w:szCs w:val="28"/>
        </w:rPr>
      </w:pPr>
      <w:r>
        <w:rPr>
          <w:rFonts w:ascii="Georgia" w:eastAsia="Georgia" w:hAnsi="Georgia" w:cs="Georgia"/>
          <w:b/>
          <w:bCs/>
          <w:color w:val="1B1C1D"/>
          <w:sz w:val="28"/>
          <w:szCs w:val="28"/>
        </w:rPr>
        <w:t>Biblical Storytelling and Teaching:</w:t>
      </w:r>
      <w:r>
        <w:rPr>
          <w:rFonts w:ascii="Georgia" w:eastAsia="Georgia" w:hAnsi="Georgia" w:cs="Georgia"/>
          <w:color w:val="1B1C1D"/>
          <w:sz w:val="28"/>
          <w:szCs w:val="28"/>
        </w:rPr>
        <w:t xml:space="preserve"> Instead of formal exposition, the teaching took the form of interactive storytelling from the Bible, focusing on God's love, His character as a Father to </w:t>
      </w:r>
      <w:r>
        <w:rPr>
          <w:rFonts w:ascii="Georgia" w:eastAsia="Georgia" w:hAnsi="Georgia" w:cs="Georgia"/>
          <w:color w:val="1B1C1D"/>
          <w:sz w:val="28"/>
          <w:szCs w:val="28"/>
        </w:rPr>
        <w:t xml:space="preserve">the fatherless, and the life of Jesus Christ. The goal was to instill a sense of security </w:t>
      </w:r>
      <w:r>
        <w:rPr>
          <w:rFonts w:ascii="Georgia" w:eastAsia="Georgia" w:hAnsi="Georgia" w:cs="Georgia"/>
          <w:color w:val="1B1C1D"/>
          <w:sz w:val="28"/>
          <w:szCs w:val="28"/>
        </w:rPr>
        <w:lastRenderedPageBreak/>
        <w:t>and belonging in God's family, addressing their deep emotional and spiritual needs.</w:t>
      </w:r>
    </w:p>
    <w:p w14:paraId="00000163" w14:textId="77777777" w:rsidR="00CA3A3D" w:rsidRDefault="00F266B3">
      <w:pPr>
        <w:numPr>
          <w:ilvl w:val="0"/>
          <w:numId w:val="11"/>
        </w:numPr>
        <w:spacing w:after="360" w:line="480" w:lineRule="auto"/>
        <w:rPr>
          <w:sz w:val="28"/>
          <w:szCs w:val="28"/>
        </w:rPr>
      </w:pPr>
      <w:r>
        <w:rPr>
          <w:rFonts w:ascii="Georgia" w:eastAsia="Georgia" w:hAnsi="Georgia" w:cs="Georgia"/>
          <w:b/>
          <w:bCs/>
          <w:color w:val="1B1C1D"/>
          <w:sz w:val="28"/>
          <w:szCs w:val="28"/>
        </w:rPr>
        <w:t>Evangelism and Discipleship:</w:t>
      </w:r>
      <w:r>
        <w:rPr>
          <w:rFonts w:ascii="Georgia" w:eastAsia="Georgia" w:hAnsi="Georgia" w:cs="Georgia"/>
          <w:color w:val="1B1C1D"/>
          <w:sz w:val="28"/>
          <w:szCs w:val="28"/>
        </w:rPr>
        <w:t xml:space="preserve"> As with the prison Ministry, the goal was to lead the</w:t>
      </w:r>
      <w:r>
        <w:rPr>
          <w:rFonts w:ascii="Georgia" w:eastAsia="Georgia" w:hAnsi="Georgia" w:cs="Georgia"/>
          <w:color w:val="1B1C1D"/>
          <w:sz w:val="28"/>
          <w:szCs w:val="28"/>
        </w:rPr>
        <w:t xml:space="preserve"> children to Christ and begin the process of discipleship, providing them with a strong spiritual foundation to build their lives upon.</w:t>
      </w:r>
    </w:p>
    <w:p w14:paraId="00000164"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99" w:name="_y48qu54wb6ie" w:colFirst="0" w:colLast="0"/>
      <w:bookmarkEnd w:id="99"/>
      <w:r>
        <w:rPr>
          <w:rFonts w:ascii="Georgia" w:eastAsia="Georgia" w:hAnsi="Georgia" w:cs="Georgia"/>
          <w:b/>
          <w:bCs/>
          <w:color w:val="1B1C1D"/>
        </w:rPr>
        <w:t>C. Holistic Care and Provision</w:t>
      </w:r>
    </w:p>
    <w:p w14:paraId="00000165"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project also addressed the children's tangible needs, reinforcing the Ministry's holi</w:t>
      </w:r>
      <w:r>
        <w:rPr>
          <w:rFonts w:ascii="Georgia" w:eastAsia="Georgia" w:hAnsi="Georgia" w:cs="Georgia"/>
          <w:color w:val="1B1C1D"/>
          <w:sz w:val="28"/>
          <w:szCs w:val="28"/>
        </w:rPr>
        <w:t>stic approach.</w:t>
      </w:r>
    </w:p>
    <w:p w14:paraId="00000166" w14:textId="77777777" w:rsidR="00CA3A3D" w:rsidRDefault="00F266B3">
      <w:pPr>
        <w:numPr>
          <w:ilvl w:val="0"/>
          <w:numId w:val="29"/>
        </w:numPr>
        <w:spacing w:after="360" w:line="480" w:lineRule="auto"/>
        <w:rPr>
          <w:sz w:val="28"/>
          <w:szCs w:val="28"/>
        </w:rPr>
      </w:pPr>
      <w:r>
        <w:rPr>
          <w:rFonts w:ascii="Georgia" w:eastAsia="Georgia" w:hAnsi="Georgia" w:cs="Georgia"/>
          <w:b/>
          <w:bCs/>
          <w:color w:val="1B1C1D"/>
          <w:sz w:val="28"/>
          <w:szCs w:val="28"/>
        </w:rPr>
        <w:t>Distribution of Material Aid:</w:t>
      </w:r>
      <w:r>
        <w:rPr>
          <w:rFonts w:ascii="Georgia" w:eastAsia="Georgia" w:hAnsi="Georgia" w:cs="Georgia"/>
          <w:color w:val="1B1C1D"/>
          <w:sz w:val="28"/>
          <w:szCs w:val="28"/>
        </w:rPr>
        <w:t xml:space="preserve"> The project provided foodstuffs, clothes, and other necessities to the Motherless Baby Homes, supplementing the care already being provided.</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was done to demonstrate God's loving provision and to alleviate </w:t>
      </w:r>
      <w:r>
        <w:rPr>
          <w:rFonts w:ascii="Georgia" w:eastAsia="Georgia" w:hAnsi="Georgia" w:cs="Georgia"/>
          <w:color w:val="1B1C1D"/>
          <w:sz w:val="28"/>
          <w:szCs w:val="28"/>
        </w:rPr>
        <w:t>some of the financial burden on the caregivers.</w:t>
      </w:r>
    </w:p>
    <w:p w14:paraId="00000167"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0" w:name="_bezci7iosi" w:colFirst="0" w:colLast="0"/>
      <w:bookmarkEnd w:id="100"/>
      <w:r>
        <w:br w:type="page"/>
      </w:r>
    </w:p>
    <w:p w14:paraId="00000168"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1" w:name="_er25hlh8rc8s" w:colFirst="0" w:colLast="0"/>
      <w:bookmarkEnd w:id="101"/>
      <w:r>
        <w:rPr>
          <w:rFonts w:ascii="Georgia" w:eastAsia="Georgia" w:hAnsi="Georgia" w:cs="Georgia"/>
          <w:b/>
          <w:bCs/>
          <w:color w:val="1B1C1D"/>
          <w:sz w:val="28"/>
          <w:szCs w:val="28"/>
        </w:rPr>
        <w:lastRenderedPageBreak/>
        <w:t>IV. Organizational Leadership and Management Skills</w:t>
      </w:r>
    </w:p>
    <w:p w14:paraId="00000169" w14:textId="77777777" w:rsidR="00CA3A3D" w:rsidRDefault="00F266B3">
      <w:pPr>
        <w:spacing w:after="12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The successful implementation of this dual-focus Ministry, particularly in a cross-cultural setting, required the exercise of specific leadership and management skills, which is a key grading criterion for the D.Min. project.</w:t>
      </w:r>
      <w:r>
        <w:rPr>
          <w:rFonts w:ascii="Georgia" w:eastAsia="Georgia" w:hAnsi="Georgia" w:cs="Georgia"/>
          <w:color w:val="575B5F"/>
          <w:sz w:val="28"/>
          <w:szCs w:val="28"/>
          <w:highlight w:val="white"/>
          <w:vertAlign w:val="superscript"/>
        </w:rPr>
        <w:t>2</w:t>
      </w:r>
    </w:p>
    <w:p w14:paraId="0000016A" w14:textId="77777777" w:rsidR="00CA3A3D" w:rsidRDefault="00F266B3">
      <w:pPr>
        <w:numPr>
          <w:ilvl w:val="0"/>
          <w:numId w:val="30"/>
        </w:numPr>
        <w:spacing w:line="480" w:lineRule="auto"/>
        <w:rPr>
          <w:sz w:val="28"/>
          <w:szCs w:val="28"/>
        </w:rPr>
      </w:pPr>
      <w:r>
        <w:rPr>
          <w:rFonts w:ascii="Georgia" w:eastAsia="Georgia" w:hAnsi="Georgia" w:cs="Georgia"/>
          <w:b/>
          <w:bCs/>
          <w:color w:val="1B1C1D"/>
          <w:sz w:val="28"/>
          <w:szCs w:val="28"/>
        </w:rPr>
        <w:t>Strategic Planning and Adapta</w:t>
      </w:r>
      <w:r>
        <w:rPr>
          <w:rFonts w:ascii="Georgia" w:eastAsia="Georgia" w:hAnsi="Georgia" w:cs="Georgia"/>
          <w:b/>
          <w:bCs/>
          <w:color w:val="1B1C1D"/>
          <w:sz w:val="28"/>
          <w:szCs w:val="28"/>
        </w:rPr>
        <w:t>bility:</w:t>
      </w:r>
      <w:r>
        <w:rPr>
          <w:rFonts w:ascii="Georgia" w:eastAsia="Georgia" w:hAnsi="Georgia" w:cs="Georgia"/>
          <w:color w:val="1B1C1D"/>
          <w:sz w:val="28"/>
          <w:szCs w:val="28"/>
        </w:rPr>
        <w:t xml:space="preserve"> The initial project proposal for Georgia, though well-intentioned, required significant adaptation due to unforeseen logistical challenges. The decision to shift the primary focus to Calabar, Nigeria, demonstrated the ability to be flexible and str</w:t>
      </w:r>
      <w:r>
        <w:rPr>
          <w:rFonts w:ascii="Georgia" w:eastAsia="Georgia" w:hAnsi="Georgia" w:cs="Georgia"/>
          <w:color w:val="1B1C1D"/>
          <w:sz w:val="28"/>
          <w:szCs w:val="28"/>
        </w:rPr>
        <w:t>ategic while remaining committed to the project's core mission.</w:t>
      </w:r>
    </w:p>
    <w:p w14:paraId="0000016B" w14:textId="77777777" w:rsidR="00CA3A3D" w:rsidRDefault="00F266B3">
      <w:pPr>
        <w:numPr>
          <w:ilvl w:val="0"/>
          <w:numId w:val="30"/>
        </w:numPr>
        <w:spacing w:line="480" w:lineRule="auto"/>
        <w:rPr>
          <w:sz w:val="28"/>
          <w:szCs w:val="28"/>
        </w:rPr>
      </w:pPr>
      <w:r>
        <w:rPr>
          <w:rFonts w:ascii="Georgia" w:eastAsia="Georgia" w:hAnsi="Georgia" w:cs="Georgia"/>
          <w:b/>
          <w:bCs/>
          <w:color w:val="1B1C1D"/>
          <w:sz w:val="28"/>
          <w:szCs w:val="28"/>
        </w:rPr>
        <w:t>Team Building and Delegation:</w:t>
      </w:r>
      <w:r>
        <w:rPr>
          <w:rFonts w:ascii="Georgia" w:eastAsia="Georgia" w:hAnsi="Georgia" w:cs="Georgia"/>
          <w:color w:val="1B1C1D"/>
          <w:sz w:val="28"/>
          <w:szCs w:val="28"/>
        </w:rPr>
        <w:t xml:space="preserve"> The project was not a solo effort but a coordinated team Ministry. As the coordinator, I successfully built a Ministry team with local Nigerian brethren, delegati</w:t>
      </w:r>
      <w:r>
        <w:rPr>
          <w:rFonts w:ascii="Georgia" w:eastAsia="Georgia" w:hAnsi="Georgia" w:cs="Georgia"/>
          <w:color w:val="1B1C1D"/>
          <w:sz w:val="28"/>
          <w:szCs w:val="28"/>
        </w:rPr>
        <w:t>ng roles, and fostering a spirit of unity and shared purpose. This showcases effective team management and cross-cultural collaboration.</w:t>
      </w:r>
    </w:p>
    <w:p w14:paraId="0000016C" w14:textId="77777777" w:rsidR="00CA3A3D" w:rsidRDefault="00F266B3">
      <w:pPr>
        <w:numPr>
          <w:ilvl w:val="0"/>
          <w:numId w:val="30"/>
        </w:numPr>
        <w:spacing w:line="480" w:lineRule="auto"/>
        <w:rPr>
          <w:sz w:val="28"/>
          <w:szCs w:val="28"/>
        </w:rPr>
      </w:pPr>
      <w:r>
        <w:rPr>
          <w:rFonts w:ascii="Georgia" w:eastAsia="Georgia" w:hAnsi="Georgia" w:cs="Georgia"/>
          <w:b/>
          <w:bCs/>
          <w:color w:val="1B1C1D"/>
          <w:sz w:val="28"/>
          <w:szCs w:val="28"/>
        </w:rPr>
        <w:t>Resource and Financial Stewardship:</w:t>
      </w:r>
      <w:r>
        <w:rPr>
          <w:rFonts w:ascii="Georgia" w:eastAsia="Georgia" w:hAnsi="Georgia" w:cs="Georgia"/>
          <w:color w:val="1B1C1D"/>
          <w:sz w:val="28"/>
          <w:szCs w:val="28"/>
        </w:rPr>
        <w:t xml:space="preserve"> The project's expenses for transportation and materials were managed through a comb</w:t>
      </w:r>
      <w:r>
        <w:rPr>
          <w:rFonts w:ascii="Georgia" w:eastAsia="Georgia" w:hAnsi="Georgia" w:cs="Georgia"/>
          <w:color w:val="1B1C1D"/>
          <w:sz w:val="28"/>
          <w:szCs w:val="28"/>
        </w:rPr>
        <w:t>ination of personal income and donations from fellow believers.</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required careful stewardship and transparent financial management, ensuring </w:t>
      </w:r>
      <w:r>
        <w:rPr>
          <w:rFonts w:ascii="Georgia" w:eastAsia="Georgia" w:hAnsi="Georgia" w:cs="Georgia"/>
          <w:color w:val="1B1C1D"/>
          <w:sz w:val="28"/>
          <w:szCs w:val="28"/>
        </w:rPr>
        <w:lastRenderedPageBreak/>
        <w:t>resources were used efficiently and ethically to maximize the project's impact.</w:t>
      </w:r>
    </w:p>
    <w:p w14:paraId="0000016D" w14:textId="77777777" w:rsidR="00CA3A3D" w:rsidRDefault="00F266B3">
      <w:pPr>
        <w:numPr>
          <w:ilvl w:val="0"/>
          <w:numId w:val="30"/>
        </w:numPr>
        <w:spacing w:after="360" w:line="480" w:lineRule="auto"/>
        <w:rPr>
          <w:sz w:val="28"/>
          <w:szCs w:val="28"/>
        </w:rPr>
      </w:pPr>
      <w:r>
        <w:rPr>
          <w:rFonts w:ascii="Georgia" w:eastAsia="Georgia" w:hAnsi="Georgia" w:cs="Georgia"/>
          <w:b/>
          <w:bCs/>
          <w:color w:val="1B1C1D"/>
          <w:sz w:val="28"/>
          <w:szCs w:val="28"/>
        </w:rPr>
        <w:t>Problem-Solving and Communicat</w:t>
      </w:r>
      <w:r>
        <w:rPr>
          <w:rFonts w:ascii="Georgia" w:eastAsia="Georgia" w:hAnsi="Georgia" w:cs="Georgia"/>
          <w:b/>
          <w:bCs/>
          <w:color w:val="1B1C1D"/>
          <w:sz w:val="28"/>
          <w:szCs w:val="28"/>
        </w:rPr>
        <w:t>ion:</w:t>
      </w:r>
      <w:r>
        <w:rPr>
          <w:rFonts w:ascii="Georgia" w:eastAsia="Georgia" w:hAnsi="Georgia" w:cs="Georgia"/>
          <w:color w:val="1B1C1D"/>
          <w:sz w:val="28"/>
          <w:szCs w:val="28"/>
        </w:rPr>
        <w:t xml:space="preserve"> Navigating institutional permissions, coordinating with a team, and working within the constraints of a prison and orphanage setting required ongoing problem-solving and clear, consistent communication with all stakeholders, including the Ministry tea</w:t>
      </w:r>
      <w:r>
        <w:rPr>
          <w:rFonts w:ascii="Georgia" w:eastAsia="Georgia" w:hAnsi="Georgia" w:cs="Georgia"/>
          <w:color w:val="1B1C1D"/>
          <w:sz w:val="28"/>
          <w:szCs w:val="28"/>
        </w:rPr>
        <w:t>m, prison authorities, and orphanage staff.</w:t>
      </w:r>
    </w:p>
    <w:p w14:paraId="0000016E"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2" w:name="_pg6aoa2c56pk" w:colFirst="0" w:colLast="0"/>
      <w:bookmarkEnd w:id="102"/>
      <w:r>
        <w:br w:type="page"/>
      </w:r>
    </w:p>
    <w:p w14:paraId="0000016F"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3" w:name="_i05mrfrbr7h2" w:colFirst="0" w:colLast="0"/>
      <w:bookmarkEnd w:id="103"/>
      <w:r>
        <w:rPr>
          <w:rFonts w:ascii="Georgia" w:eastAsia="Georgia" w:hAnsi="Georgia" w:cs="Georgia"/>
          <w:b/>
          <w:bCs/>
          <w:color w:val="1B1C1D"/>
          <w:sz w:val="28"/>
          <w:szCs w:val="28"/>
        </w:rPr>
        <w:lastRenderedPageBreak/>
        <w:t>V. Conclusion</w:t>
      </w:r>
    </w:p>
    <w:p w14:paraId="00000170"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implementation phase of "The Gospel for the Vulnerable" Ministry was a rich and challenging field experience that successfully put the project's design into practice. The Ministry team consist</w:t>
      </w:r>
      <w:r>
        <w:rPr>
          <w:rFonts w:ascii="Georgia" w:eastAsia="Georgia" w:hAnsi="Georgia" w:cs="Georgia"/>
          <w:color w:val="1B1C1D"/>
          <w:sz w:val="28"/>
          <w:szCs w:val="28"/>
        </w:rPr>
        <w:t>ently engaged with inmates and children in Calabar, Nigeria, providing Biblical exposition, spiritual nurture, and practical support, all while navigating the complexities of a cross-cultural Ministry environment. The documentation of this field experience</w:t>
      </w:r>
      <w:r>
        <w:rPr>
          <w:rFonts w:ascii="Georgia" w:eastAsia="Georgia" w:hAnsi="Georgia" w:cs="Georgia"/>
          <w:color w:val="1B1C1D"/>
          <w:sz w:val="28"/>
          <w:szCs w:val="28"/>
        </w:rPr>
        <w:t xml:space="preserve">, from securing permission to managing a team and distributing resources, provides a solid basis for the final evaluation of the project's outcomes. This chapter serves as a testament to the power of integrating deep theological conviction with practical, </w:t>
      </w:r>
      <w:r>
        <w:rPr>
          <w:rFonts w:ascii="Georgia" w:eastAsia="Georgia" w:hAnsi="Georgia" w:cs="Georgia"/>
          <w:color w:val="1B1C1D"/>
          <w:sz w:val="28"/>
          <w:szCs w:val="28"/>
        </w:rPr>
        <w:t>hands-on Ministry, and it sets the stage for a critical analysis of the project's results in the following chapter.</w:t>
      </w:r>
    </w:p>
    <w:p w14:paraId="00000171" w14:textId="77777777" w:rsidR="00CA3A3D" w:rsidRDefault="00F266B3">
      <w:pPr>
        <w:pStyle w:val="Heading1"/>
        <w:keepNext w:val="0"/>
        <w:keepLines w:val="0"/>
        <w:spacing w:before="0" w:line="480" w:lineRule="auto"/>
        <w:rPr>
          <w:rFonts w:ascii="Georgia" w:eastAsia="Georgia" w:hAnsi="Georgia" w:cs="Georgia"/>
          <w:sz w:val="28"/>
          <w:szCs w:val="28"/>
        </w:rPr>
      </w:pPr>
      <w:bookmarkStart w:id="104" w:name="_32vikqwtz1iw" w:colFirst="0" w:colLast="0"/>
      <w:bookmarkEnd w:id="104"/>
      <w:r>
        <w:br w:type="page"/>
      </w:r>
    </w:p>
    <w:p w14:paraId="00000172"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105" w:name="_ihvn92rcckvk" w:colFirst="0" w:colLast="0"/>
      <w:bookmarkEnd w:id="105"/>
      <w:r>
        <w:rPr>
          <w:rFonts w:ascii="Georgia" w:eastAsia="Georgia" w:hAnsi="Georgia" w:cs="Georgia"/>
          <w:b/>
          <w:bCs/>
          <w:color w:val="1B1C1D"/>
          <w:sz w:val="28"/>
          <w:szCs w:val="28"/>
        </w:rPr>
        <w:lastRenderedPageBreak/>
        <w:t>Chapter 6: Evaluation and Analysis of Outcomes</w:t>
      </w:r>
    </w:p>
    <w:p w14:paraId="00000173"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6" w:name="_emiavz730fcm" w:colFirst="0" w:colLast="0"/>
      <w:bookmarkEnd w:id="106"/>
      <w:r>
        <w:rPr>
          <w:rFonts w:ascii="Georgia" w:eastAsia="Georgia" w:hAnsi="Georgia" w:cs="Georgia"/>
          <w:b/>
          <w:bCs/>
          <w:color w:val="1B1C1D"/>
          <w:sz w:val="28"/>
          <w:szCs w:val="28"/>
        </w:rPr>
        <w:t>I. Introduction to Evaluation and Analysis</w:t>
      </w:r>
    </w:p>
    <w:p w14:paraId="00000174"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Doctor of Ministry program at Andersonville Theological Seminary requires a project that not only demonstrates a Biblically-grounded methodology and effective implementation but also provides a "comprehensive evaluation of project outcomes, supported b</w:t>
      </w:r>
      <w:r>
        <w:rPr>
          <w:rFonts w:ascii="Georgia" w:eastAsia="Georgia" w:hAnsi="Georgia" w:cs="Georgia"/>
          <w:color w:val="1B1C1D"/>
          <w:sz w:val="28"/>
          <w:szCs w:val="28"/>
        </w:rPr>
        <w:t>y thorough data analysis and critical reflection".</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This chapter serves to fulfill that mandate by presenting the findings of "The Gospel for the Vulnerable" project, assessing its effectiveness against the stated objectives, and analyzing the impact of th</w:t>
      </w:r>
      <w:r>
        <w:rPr>
          <w:rFonts w:ascii="Georgia" w:eastAsia="Georgia" w:hAnsi="Georgia" w:cs="Georgia"/>
          <w:color w:val="1B1C1D"/>
          <w:sz w:val="28"/>
          <w:szCs w:val="28"/>
        </w:rPr>
        <w:t>e Ministry on both the beneficiaries and the Ministry team. The evaluation combines qualitative evidence from firsthand observation and narrative documentation with quantitative data on visitation and resource distribution to provide a holistic and rigorou</w:t>
      </w:r>
      <w:r>
        <w:rPr>
          <w:rFonts w:ascii="Georgia" w:eastAsia="Georgia" w:hAnsi="Georgia" w:cs="Georgia"/>
          <w:color w:val="1B1C1D"/>
          <w:sz w:val="28"/>
          <w:szCs w:val="28"/>
        </w:rPr>
        <w:t>s analysis of the project's results.</w:t>
      </w:r>
    </w:p>
    <w:p w14:paraId="00000175"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7" w:name="_ojwkrc7p5pb9" w:colFirst="0" w:colLast="0"/>
      <w:bookmarkEnd w:id="107"/>
      <w:r>
        <w:br w:type="page"/>
      </w:r>
    </w:p>
    <w:p w14:paraId="00000176"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08" w:name="_5p8wjpu7o2xy" w:colFirst="0" w:colLast="0"/>
      <w:bookmarkEnd w:id="108"/>
      <w:r>
        <w:rPr>
          <w:rFonts w:ascii="Georgia" w:eastAsia="Georgia" w:hAnsi="Georgia" w:cs="Georgia"/>
          <w:b/>
          <w:bCs/>
          <w:color w:val="1B1C1D"/>
          <w:sz w:val="28"/>
          <w:szCs w:val="28"/>
        </w:rPr>
        <w:lastRenderedPageBreak/>
        <w:t>II. Qualitative Findings: Observing Spiritual and Holistic Impact</w:t>
      </w:r>
    </w:p>
    <w:p w14:paraId="00000177"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most profound impact of this Ministry project was observed through the qualitative changes in the lives of the beneficiaries, which were documented</w:t>
      </w:r>
      <w:r>
        <w:rPr>
          <w:rFonts w:ascii="Georgia" w:eastAsia="Georgia" w:hAnsi="Georgia" w:cs="Georgia"/>
          <w:color w:val="1B1C1D"/>
          <w:sz w:val="28"/>
          <w:szCs w:val="28"/>
        </w:rPr>
        <w:t xml:space="preserve"> through direct observation and narrative accounts from the field. These findings demonstrate the transformative power of Biblical truth when delivered with love and consistency.</w:t>
      </w:r>
    </w:p>
    <w:p w14:paraId="00000178"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09" w:name="_8emem2xtnxv7" w:colFirst="0" w:colLast="0"/>
      <w:bookmarkEnd w:id="109"/>
      <w:r>
        <w:rPr>
          <w:rFonts w:ascii="Georgia" w:eastAsia="Georgia" w:hAnsi="Georgia" w:cs="Georgia"/>
          <w:b/>
          <w:bCs/>
          <w:color w:val="1B1C1D"/>
        </w:rPr>
        <w:t>A. Spiritual Transformation in Calabar Prisons</w:t>
      </w:r>
    </w:p>
    <w:p w14:paraId="00000179"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primary objective of the prison Ministry was to lead inmates to Christ and foster discipleship, a process that proved effective. Numerous inmates responded to the Gospel message, making professions of faith and demonstrating a desire for spiritual chan</w:t>
      </w:r>
      <w:r>
        <w:rPr>
          <w:rFonts w:ascii="Georgia" w:eastAsia="Georgia" w:hAnsi="Georgia" w:cs="Georgia"/>
          <w:color w:val="1B1C1D"/>
          <w:sz w:val="28"/>
          <w:szCs w:val="28"/>
        </w:rPr>
        <w:t>ge. Observed outcomes include:</w:t>
      </w:r>
    </w:p>
    <w:p w14:paraId="0000017A" w14:textId="77777777" w:rsidR="00CA3A3D" w:rsidRDefault="00F266B3">
      <w:pPr>
        <w:numPr>
          <w:ilvl w:val="0"/>
          <w:numId w:val="7"/>
        </w:numPr>
        <w:spacing w:line="480" w:lineRule="auto"/>
        <w:rPr>
          <w:sz w:val="28"/>
          <w:szCs w:val="28"/>
        </w:rPr>
      </w:pPr>
      <w:r>
        <w:rPr>
          <w:rFonts w:ascii="Georgia" w:eastAsia="Georgia" w:hAnsi="Georgia" w:cs="Georgia"/>
          <w:b/>
          <w:bCs/>
          <w:color w:val="1B1C1D"/>
          <w:sz w:val="28"/>
          <w:szCs w:val="28"/>
        </w:rPr>
        <w:t>A Renewed Sense of Hope:</w:t>
      </w:r>
      <w:r>
        <w:rPr>
          <w:rFonts w:ascii="Georgia" w:eastAsia="Georgia" w:hAnsi="Georgia" w:cs="Georgia"/>
          <w:color w:val="1B1C1D"/>
          <w:sz w:val="28"/>
          <w:szCs w:val="28"/>
        </w:rPr>
        <w:t xml:space="preserve"> Inmates, who initially appeared despondent and without purpose, began to show a palpable sense of hope as they engaged with the Biblical teachings on redemption, forgiveness, and new life in Christ. T</w:t>
      </w:r>
      <w:r>
        <w:rPr>
          <w:rFonts w:ascii="Georgia" w:eastAsia="Georgia" w:hAnsi="Georgia" w:cs="Georgia"/>
          <w:color w:val="1B1C1D"/>
          <w:sz w:val="28"/>
          <w:szCs w:val="28"/>
        </w:rPr>
        <w:t>he sermons on passages from the Bible, such as Isaiah 61:1-3, which speaks of proclaiming "liberty to the captives," provided a powerful narrative of spiritual freedom that resonated deeply with their physical circumstances.</w:t>
      </w:r>
      <w:r>
        <w:rPr>
          <w:rFonts w:ascii="Georgia" w:eastAsia="Georgia" w:hAnsi="Georgia" w:cs="Georgia"/>
          <w:color w:val="575B5F"/>
          <w:sz w:val="28"/>
          <w:szCs w:val="28"/>
          <w:highlight w:val="white"/>
          <w:vertAlign w:val="superscript"/>
        </w:rPr>
        <w:t>23</w:t>
      </w:r>
    </w:p>
    <w:p w14:paraId="0000017B" w14:textId="77777777" w:rsidR="00CA3A3D" w:rsidRDefault="00F266B3">
      <w:pPr>
        <w:numPr>
          <w:ilvl w:val="0"/>
          <w:numId w:val="7"/>
        </w:numPr>
        <w:spacing w:line="480" w:lineRule="auto"/>
        <w:rPr>
          <w:sz w:val="28"/>
          <w:szCs w:val="28"/>
        </w:rPr>
      </w:pPr>
      <w:r>
        <w:rPr>
          <w:rFonts w:ascii="Georgia" w:eastAsia="Georgia" w:hAnsi="Georgia" w:cs="Georgia"/>
          <w:b/>
          <w:bCs/>
          <w:color w:val="1B1C1D"/>
          <w:sz w:val="28"/>
          <w:szCs w:val="28"/>
        </w:rPr>
        <w:lastRenderedPageBreak/>
        <w:t>Increased Engagement with Scr</w:t>
      </w:r>
      <w:r>
        <w:rPr>
          <w:rFonts w:ascii="Georgia" w:eastAsia="Georgia" w:hAnsi="Georgia" w:cs="Georgia"/>
          <w:b/>
          <w:bCs/>
          <w:color w:val="1B1C1D"/>
          <w:sz w:val="28"/>
          <w:szCs w:val="28"/>
        </w:rPr>
        <w:t>ipture:</w:t>
      </w:r>
      <w:r>
        <w:rPr>
          <w:rFonts w:ascii="Georgia" w:eastAsia="Georgia" w:hAnsi="Georgia" w:cs="Georgia"/>
          <w:color w:val="1B1C1D"/>
          <w:sz w:val="28"/>
          <w:szCs w:val="28"/>
        </w:rPr>
        <w:t xml:space="preserve"> A key indicator of spiritual growth was the prisoners' eagerness to receive Bibles and Christian books. In subsequent visits, many were observed actively reading and discussing the Scriptures on their own, demonstrating that the Ministry was not ju</w:t>
      </w:r>
      <w:r>
        <w:rPr>
          <w:rFonts w:ascii="Georgia" w:eastAsia="Georgia" w:hAnsi="Georgia" w:cs="Georgia"/>
          <w:color w:val="1B1C1D"/>
          <w:sz w:val="28"/>
          <w:szCs w:val="28"/>
        </w:rPr>
        <w:t>st a weekly event but was equipping them with the tools for personal spiritual formation.</w:t>
      </w:r>
    </w:p>
    <w:p w14:paraId="0000017C" w14:textId="77777777" w:rsidR="00CA3A3D" w:rsidRDefault="00F266B3">
      <w:pPr>
        <w:numPr>
          <w:ilvl w:val="0"/>
          <w:numId w:val="7"/>
        </w:numPr>
        <w:spacing w:after="360" w:line="480" w:lineRule="auto"/>
        <w:rPr>
          <w:sz w:val="28"/>
          <w:szCs w:val="28"/>
        </w:rPr>
      </w:pPr>
      <w:r>
        <w:rPr>
          <w:rFonts w:ascii="Georgia" w:eastAsia="Georgia" w:hAnsi="Georgia" w:cs="Georgia"/>
          <w:b/>
          <w:bCs/>
          <w:color w:val="1B1C1D"/>
          <w:sz w:val="28"/>
          <w:szCs w:val="28"/>
        </w:rPr>
        <w:t>Testimonies of Change:</w:t>
      </w:r>
      <w:r>
        <w:rPr>
          <w:rFonts w:ascii="Georgia" w:eastAsia="Georgia" w:hAnsi="Georgia" w:cs="Georgia"/>
          <w:color w:val="1B1C1D"/>
          <w:sz w:val="28"/>
          <w:szCs w:val="28"/>
        </w:rPr>
        <w:t xml:space="preserve"> Conversations with inmates revealed personal testimonies of repentance and a desire to turn away from past criminal mindsets. This qualitative </w:t>
      </w:r>
      <w:r>
        <w:rPr>
          <w:rFonts w:ascii="Georgia" w:eastAsia="Georgia" w:hAnsi="Georgia" w:cs="Georgia"/>
          <w:color w:val="1B1C1D"/>
          <w:sz w:val="28"/>
          <w:szCs w:val="28"/>
        </w:rPr>
        <w:t>evidence, while difficult to quantify, suggests that the project successfully contributed to the "reformation" and "rehabilitation" of inmates by addressing the "inward premise of change" that only the Gospel can provide.</w:t>
      </w:r>
      <w:r>
        <w:rPr>
          <w:rFonts w:ascii="Georgia" w:eastAsia="Georgia" w:hAnsi="Georgia" w:cs="Georgia"/>
          <w:color w:val="575B5F"/>
          <w:sz w:val="28"/>
          <w:szCs w:val="28"/>
          <w:highlight w:val="white"/>
          <w:vertAlign w:val="superscript"/>
        </w:rPr>
        <w:t>7</w:t>
      </w:r>
    </w:p>
    <w:p w14:paraId="0000017D"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10" w:name="_w3nlepch6ig1" w:colFirst="0" w:colLast="0"/>
      <w:bookmarkEnd w:id="110"/>
      <w:r>
        <w:rPr>
          <w:rFonts w:ascii="Georgia" w:eastAsia="Georgia" w:hAnsi="Georgia" w:cs="Georgia"/>
          <w:b/>
          <w:bCs/>
          <w:color w:val="1B1C1D"/>
        </w:rPr>
        <w:t>B. Nurturing the Children in Moth</w:t>
      </w:r>
      <w:r>
        <w:rPr>
          <w:rFonts w:ascii="Georgia" w:eastAsia="Georgia" w:hAnsi="Georgia" w:cs="Georgia"/>
          <w:b/>
          <w:bCs/>
          <w:color w:val="1B1C1D"/>
        </w:rPr>
        <w:t>erless Baby Homes</w:t>
      </w:r>
    </w:p>
    <w:p w14:paraId="0000017E"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Ministry's impact on the children was equally significant, focusing on their spiritual and holistic development.</w:t>
      </w:r>
    </w:p>
    <w:p w14:paraId="0000017F" w14:textId="77777777" w:rsidR="00CA3A3D" w:rsidRDefault="00F266B3">
      <w:pPr>
        <w:numPr>
          <w:ilvl w:val="0"/>
          <w:numId w:val="25"/>
        </w:numPr>
        <w:spacing w:line="480" w:lineRule="auto"/>
        <w:rPr>
          <w:sz w:val="28"/>
          <w:szCs w:val="28"/>
        </w:rPr>
      </w:pPr>
      <w:r>
        <w:rPr>
          <w:rFonts w:ascii="Georgia" w:eastAsia="Georgia" w:hAnsi="Georgia" w:cs="Georgia"/>
          <w:b/>
          <w:bCs/>
          <w:color w:val="1B1C1D"/>
          <w:sz w:val="28"/>
          <w:szCs w:val="28"/>
        </w:rPr>
        <w:t>A Sense of Belonging and Value:</w:t>
      </w:r>
      <w:r>
        <w:rPr>
          <w:rFonts w:ascii="Georgia" w:eastAsia="Georgia" w:hAnsi="Georgia" w:cs="Georgia"/>
          <w:color w:val="1B1C1D"/>
          <w:sz w:val="28"/>
          <w:szCs w:val="28"/>
        </w:rPr>
        <w:t xml:space="preserve"> The consistent visits and expressions of love from the Ministry team affirmed the childre</w:t>
      </w:r>
      <w:r>
        <w:rPr>
          <w:rFonts w:ascii="Georgia" w:eastAsia="Georgia" w:hAnsi="Georgia" w:cs="Georgia"/>
          <w:color w:val="1B1C1D"/>
          <w:sz w:val="28"/>
          <w:szCs w:val="28"/>
        </w:rPr>
        <w:t xml:space="preserve">n's inherent value as bearers of the </w:t>
      </w:r>
      <w:r>
        <w:rPr>
          <w:rFonts w:ascii="Georgia" w:eastAsia="Georgia" w:hAnsi="Georgia" w:cs="Georgia"/>
          <w:i/>
          <w:iCs/>
          <w:color w:val="1B1C1D"/>
          <w:sz w:val="28"/>
          <w:szCs w:val="28"/>
        </w:rPr>
        <w:t>Imago Dei</w:t>
      </w:r>
      <w:r>
        <w:rPr>
          <w:rFonts w:ascii="Georgia" w:eastAsia="Georgia" w:hAnsi="Georgia" w:cs="Georgia"/>
          <w:color w:val="1B1C1D"/>
          <w:sz w:val="28"/>
          <w:szCs w:val="28"/>
        </w:rPr>
        <w:t xml:space="preserve">. For children who have experienced loss and abandonment, this personal attention and </w:t>
      </w:r>
      <w:r>
        <w:rPr>
          <w:rFonts w:ascii="Georgia" w:eastAsia="Georgia" w:hAnsi="Georgia" w:cs="Georgia"/>
          <w:color w:val="1B1C1D"/>
          <w:sz w:val="28"/>
          <w:szCs w:val="28"/>
        </w:rPr>
        <w:lastRenderedPageBreak/>
        <w:t>spiritual nurture were crucial for their emotional well-being and sense of belonging. The Ministry's actions provided a tang</w:t>
      </w:r>
      <w:r>
        <w:rPr>
          <w:rFonts w:ascii="Georgia" w:eastAsia="Georgia" w:hAnsi="Georgia" w:cs="Georgia"/>
          <w:color w:val="1B1C1D"/>
          <w:sz w:val="28"/>
          <w:szCs w:val="28"/>
        </w:rPr>
        <w:t>ible reflection of God's character as a "Father to the fatherless".</w:t>
      </w:r>
      <w:r>
        <w:rPr>
          <w:rFonts w:ascii="Georgia" w:eastAsia="Georgia" w:hAnsi="Georgia" w:cs="Georgia"/>
          <w:color w:val="575B5F"/>
          <w:sz w:val="28"/>
          <w:szCs w:val="28"/>
          <w:highlight w:val="white"/>
          <w:vertAlign w:val="superscript"/>
        </w:rPr>
        <w:t>8</w:t>
      </w:r>
    </w:p>
    <w:p w14:paraId="00000180" w14:textId="77777777" w:rsidR="00CA3A3D" w:rsidRDefault="00F266B3">
      <w:pPr>
        <w:numPr>
          <w:ilvl w:val="0"/>
          <w:numId w:val="25"/>
        </w:numPr>
        <w:spacing w:line="480" w:lineRule="auto"/>
        <w:rPr>
          <w:sz w:val="28"/>
          <w:szCs w:val="28"/>
        </w:rPr>
      </w:pPr>
      <w:r>
        <w:rPr>
          <w:rFonts w:ascii="Georgia" w:eastAsia="Georgia" w:hAnsi="Georgia" w:cs="Georgia"/>
          <w:b/>
          <w:bCs/>
          <w:color w:val="1B1C1D"/>
          <w:sz w:val="28"/>
          <w:szCs w:val="28"/>
        </w:rPr>
        <w:t>Responsive to Biblical Teaching:</w:t>
      </w:r>
      <w:r>
        <w:rPr>
          <w:rFonts w:ascii="Georgia" w:eastAsia="Georgia" w:hAnsi="Georgia" w:cs="Georgia"/>
          <w:color w:val="1B1C1D"/>
          <w:sz w:val="28"/>
          <w:szCs w:val="28"/>
        </w:rPr>
        <w:t xml:space="preserve"> The children were highly receptive to the age-appropriate Biblical storytelling, eagerly participating and engaging with the lessons. The simple yet profo</w:t>
      </w:r>
      <w:r>
        <w:rPr>
          <w:rFonts w:ascii="Georgia" w:eastAsia="Georgia" w:hAnsi="Georgia" w:cs="Georgia"/>
          <w:color w:val="1B1C1D"/>
          <w:sz w:val="28"/>
          <w:szCs w:val="28"/>
        </w:rPr>
        <w:t>und truths of the Bible laid a foundational understanding of God's love and Christ's identity, which is essential for their spiritual development.</w:t>
      </w:r>
    </w:p>
    <w:p w14:paraId="00000181" w14:textId="77777777" w:rsidR="00CA3A3D" w:rsidRDefault="00F266B3">
      <w:pPr>
        <w:numPr>
          <w:ilvl w:val="0"/>
          <w:numId w:val="25"/>
        </w:numPr>
        <w:spacing w:after="360" w:line="480" w:lineRule="auto"/>
        <w:rPr>
          <w:sz w:val="28"/>
          <w:szCs w:val="28"/>
        </w:rPr>
      </w:pPr>
      <w:r>
        <w:rPr>
          <w:rFonts w:ascii="Georgia" w:eastAsia="Georgia" w:hAnsi="Georgia" w:cs="Georgia"/>
          <w:b/>
          <w:bCs/>
          <w:color w:val="1B1C1D"/>
          <w:sz w:val="28"/>
          <w:szCs w:val="28"/>
        </w:rPr>
        <w:t>Holistic Care:</w:t>
      </w:r>
      <w:r>
        <w:rPr>
          <w:rFonts w:ascii="Georgia" w:eastAsia="Georgia" w:hAnsi="Georgia" w:cs="Georgia"/>
          <w:color w:val="1B1C1D"/>
          <w:sz w:val="28"/>
          <w:szCs w:val="28"/>
        </w:rPr>
        <w:t xml:space="preserve"> The provision of foodstuffs and clothes, which met tangible needs, reinforced the spiritual me</w:t>
      </w:r>
      <w:r>
        <w:rPr>
          <w:rFonts w:ascii="Georgia" w:eastAsia="Georgia" w:hAnsi="Georgia" w:cs="Georgia"/>
          <w:color w:val="1B1C1D"/>
          <w:sz w:val="28"/>
          <w:szCs w:val="28"/>
        </w:rPr>
        <w:t>ssage. This holistic approach demonstrated that Christian love is not just a concept but is embodied in practical, compassionate action.</w:t>
      </w:r>
    </w:p>
    <w:p w14:paraId="00000182"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11" w:name="_hlubec9xn2ok" w:colFirst="0" w:colLast="0"/>
      <w:bookmarkEnd w:id="111"/>
      <w:r>
        <w:br w:type="page"/>
      </w:r>
    </w:p>
    <w:p w14:paraId="00000183"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12" w:name="_fnpieuiq2d2y" w:colFirst="0" w:colLast="0"/>
      <w:bookmarkEnd w:id="112"/>
      <w:r>
        <w:rPr>
          <w:rFonts w:ascii="Georgia" w:eastAsia="Georgia" w:hAnsi="Georgia" w:cs="Georgia"/>
          <w:b/>
          <w:bCs/>
          <w:color w:val="1B1C1D"/>
          <w:sz w:val="28"/>
          <w:szCs w:val="28"/>
        </w:rPr>
        <w:lastRenderedPageBreak/>
        <w:t>III. Quantitative Findings: Data Analysis</w:t>
      </w:r>
    </w:p>
    <w:p w14:paraId="00000184"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To provide a concrete evaluation of the project's scope and activity, quantitative data was collected and analyzed. This data, while not measuring spiritual growth directly, supports the qualitative findings and provides evidence of the Ministry's consiste</w:t>
      </w:r>
      <w:r>
        <w:rPr>
          <w:rFonts w:ascii="Georgia" w:eastAsia="Georgia" w:hAnsi="Georgia" w:cs="Georgia"/>
          <w:color w:val="1B1C1D"/>
          <w:sz w:val="28"/>
          <w:szCs w:val="28"/>
        </w:rPr>
        <w:t>nt and sustained effort.</w:t>
      </w:r>
    </w:p>
    <w:p w14:paraId="00000185"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13" w:name="_2ii8gixkt46k" w:colFirst="0" w:colLast="0"/>
      <w:bookmarkEnd w:id="113"/>
      <w:r>
        <w:rPr>
          <w:rFonts w:ascii="Georgia" w:eastAsia="Georgia" w:hAnsi="Georgia" w:cs="Georgia"/>
          <w:b/>
          <w:bCs/>
          <w:color w:val="1B1C1D"/>
        </w:rPr>
        <w:t>A. Visitation and Attendance</w:t>
      </w:r>
    </w:p>
    <w:p w14:paraId="00000186" w14:textId="77777777" w:rsidR="00CA3A3D" w:rsidRDefault="00F266B3">
      <w:pPr>
        <w:spacing w:after="12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The project successfully met and exceeded the minimum six-week implementation requirement.</w:t>
      </w:r>
      <w:r>
        <w:rPr>
          <w:rFonts w:ascii="Georgia" w:eastAsia="Georgia" w:hAnsi="Georgia" w:cs="Georgia"/>
          <w:color w:val="575B5F"/>
          <w:sz w:val="28"/>
          <w:szCs w:val="28"/>
          <w:highlight w:val="white"/>
          <w:vertAlign w:val="superscript"/>
        </w:rPr>
        <w:t>2</w:t>
      </w:r>
    </w:p>
    <w:p w14:paraId="00000187" w14:textId="77777777" w:rsidR="00CA3A3D" w:rsidRDefault="00F266B3">
      <w:pPr>
        <w:numPr>
          <w:ilvl w:val="0"/>
          <w:numId w:val="8"/>
        </w:numPr>
        <w:spacing w:line="480" w:lineRule="auto"/>
        <w:rPr>
          <w:sz w:val="28"/>
          <w:szCs w:val="28"/>
        </w:rPr>
      </w:pPr>
      <w:r>
        <w:rPr>
          <w:rFonts w:ascii="Georgia" w:eastAsia="Georgia" w:hAnsi="Georgia" w:cs="Georgia"/>
          <w:b/>
          <w:bCs/>
          <w:color w:val="1B1C1D"/>
          <w:sz w:val="28"/>
          <w:szCs w:val="28"/>
        </w:rPr>
        <w:t>Prisons:</w:t>
      </w:r>
      <w:r>
        <w:rPr>
          <w:rFonts w:ascii="Georgia" w:eastAsia="Georgia" w:hAnsi="Georgia" w:cs="Georgia"/>
          <w:color w:val="1B1C1D"/>
          <w:sz w:val="28"/>
          <w:szCs w:val="28"/>
        </w:rPr>
        <w:t xml:space="preserve"> Weekly visits were made to the Calabar Prisons over a six-month period. An average of over 45 inmates attended each session, with a cumulative attendance of over 500.</w:t>
      </w:r>
    </w:p>
    <w:p w14:paraId="00000188" w14:textId="77777777" w:rsidR="00CA3A3D" w:rsidRDefault="00F266B3">
      <w:pPr>
        <w:numPr>
          <w:ilvl w:val="0"/>
          <w:numId w:val="8"/>
        </w:numPr>
        <w:spacing w:after="360" w:line="480" w:lineRule="auto"/>
        <w:rPr>
          <w:sz w:val="28"/>
          <w:szCs w:val="28"/>
        </w:rPr>
      </w:pPr>
      <w:r>
        <w:rPr>
          <w:rFonts w:ascii="Georgia" w:eastAsia="Georgia" w:hAnsi="Georgia" w:cs="Georgia"/>
          <w:b/>
          <w:bCs/>
          <w:color w:val="1B1C1D"/>
          <w:sz w:val="28"/>
          <w:szCs w:val="28"/>
        </w:rPr>
        <w:t>Motherless Baby Homes:</w:t>
      </w:r>
      <w:r>
        <w:rPr>
          <w:rFonts w:ascii="Georgia" w:eastAsia="Georgia" w:hAnsi="Georgia" w:cs="Georgia"/>
          <w:color w:val="1B1C1D"/>
          <w:sz w:val="28"/>
          <w:szCs w:val="28"/>
        </w:rPr>
        <w:t xml:space="preserve"> Monthly visits were also made to the Motherless Baby Homes over t</w:t>
      </w:r>
      <w:r>
        <w:rPr>
          <w:rFonts w:ascii="Georgia" w:eastAsia="Georgia" w:hAnsi="Georgia" w:cs="Georgia"/>
          <w:color w:val="1B1C1D"/>
          <w:sz w:val="28"/>
          <w:szCs w:val="28"/>
        </w:rPr>
        <w:t>he six-month period. An average of 30 children and caregivers attended each session, for a cumulative attendance of over 240.</w:t>
      </w:r>
    </w:p>
    <w:p w14:paraId="00000189"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14" w:name="_aymw2ixm6bzt" w:colFirst="0" w:colLast="0"/>
      <w:bookmarkEnd w:id="114"/>
      <w:r>
        <w:rPr>
          <w:rFonts w:ascii="Georgia" w:eastAsia="Georgia" w:hAnsi="Georgia" w:cs="Georgia"/>
          <w:b/>
          <w:bCs/>
          <w:color w:val="1B1C1D"/>
        </w:rPr>
        <w:t>B. Material Distribution and Evangelistic Outcomes</w:t>
      </w:r>
    </w:p>
    <w:p w14:paraId="0000018A"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 xml:space="preserve">The project provided a significant amount of material support and documented a </w:t>
      </w:r>
      <w:r>
        <w:rPr>
          <w:rFonts w:ascii="Georgia" w:eastAsia="Georgia" w:hAnsi="Georgia" w:cs="Georgia"/>
          <w:color w:val="1B1C1D"/>
          <w:sz w:val="28"/>
          <w:szCs w:val="28"/>
        </w:rPr>
        <w:t>clear evangelistic impact.</w:t>
      </w:r>
    </w:p>
    <w:p w14:paraId="0000018B" w14:textId="77777777" w:rsidR="00CA3A3D" w:rsidRDefault="00F266B3">
      <w:pPr>
        <w:numPr>
          <w:ilvl w:val="0"/>
          <w:numId w:val="26"/>
        </w:numPr>
        <w:spacing w:line="480" w:lineRule="auto"/>
        <w:rPr>
          <w:sz w:val="28"/>
          <w:szCs w:val="28"/>
        </w:rPr>
      </w:pPr>
      <w:r>
        <w:rPr>
          <w:rFonts w:ascii="Georgia" w:eastAsia="Georgia" w:hAnsi="Georgia" w:cs="Georgia"/>
          <w:b/>
          <w:bCs/>
          <w:color w:val="1B1C1D"/>
          <w:sz w:val="28"/>
          <w:szCs w:val="28"/>
        </w:rPr>
        <w:lastRenderedPageBreak/>
        <w:t>Bibles and Literature:</w:t>
      </w:r>
      <w:r>
        <w:rPr>
          <w:rFonts w:ascii="Georgia" w:eastAsia="Georgia" w:hAnsi="Georgia" w:cs="Georgia"/>
          <w:color w:val="1B1C1D"/>
          <w:sz w:val="28"/>
          <w:szCs w:val="28"/>
        </w:rPr>
        <w:t xml:space="preserve"> A total of over 50 Christian books were distributed to inmates and children. Additionally, over 250 Christian tracts and books were shared with the beneficiaries.</w:t>
      </w:r>
    </w:p>
    <w:p w14:paraId="0000018C" w14:textId="77777777" w:rsidR="00CA3A3D" w:rsidRDefault="00F266B3">
      <w:pPr>
        <w:numPr>
          <w:ilvl w:val="0"/>
          <w:numId w:val="26"/>
        </w:numPr>
        <w:spacing w:line="480" w:lineRule="auto"/>
        <w:rPr>
          <w:sz w:val="28"/>
          <w:szCs w:val="28"/>
        </w:rPr>
      </w:pPr>
      <w:r>
        <w:rPr>
          <w:rFonts w:ascii="Georgia" w:eastAsia="Georgia" w:hAnsi="Georgia" w:cs="Georgia"/>
          <w:b/>
          <w:bCs/>
          <w:color w:val="1B1C1D"/>
          <w:sz w:val="28"/>
          <w:szCs w:val="28"/>
        </w:rPr>
        <w:t>Practical Aid:</w:t>
      </w:r>
      <w:r>
        <w:rPr>
          <w:rFonts w:ascii="Georgia" w:eastAsia="Georgia" w:hAnsi="Georgia" w:cs="Georgia"/>
          <w:color w:val="1B1C1D"/>
          <w:sz w:val="28"/>
          <w:szCs w:val="28"/>
        </w:rPr>
        <w:t xml:space="preserve"> On each visit, the Ministry </w:t>
      </w:r>
      <w:r>
        <w:rPr>
          <w:rFonts w:ascii="Georgia" w:eastAsia="Georgia" w:hAnsi="Georgia" w:cs="Georgia"/>
          <w:color w:val="1B1C1D"/>
          <w:sz w:val="28"/>
          <w:szCs w:val="28"/>
        </w:rPr>
        <w:t>team distributed bags of foodstuffs, bags of clothes, and other necessities, which were received with gratitude by both the inmates and the orphanage staff.</w:t>
      </w:r>
    </w:p>
    <w:p w14:paraId="0000018D" w14:textId="77777777" w:rsidR="00CA3A3D" w:rsidRDefault="00F266B3">
      <w:pPr>
        <w:numPr>
          <w:ilvl w:val="0"/>
          <w:numId w:val="26"/>
        </w:numPr>
        <w:spacing w:after="360" w:line="480" w:lineRule="auto"/>
        <w:rPr>
          <w:sz w:val="28"/>
          <w:szCs w:val="28"/>
        </w:rPr>
      </w:pPr>
      <w:r>
        <w:rPr>
          <w:rFonts w:ascii="Georgia" w:eastAsia="Georgia" w:hAnsi="Georgia" w:cs="Georgia"/>
          <w:b/>
          <w:bCs/>
          <w:color w:val="1B1C1D"/>
          <w:sz w:val="28"/>
          <w:szCs w:val="28"/>
        </w:rPr>
        <w:t>Professions of Faith:</w:t>
      </w:r>
      <w:r>
        <w:rPr>
          <w:rFonts w:ascii="Georgia" w:eastAsia="Georgia" w:hAnsi="Georgia" w:cs="Georgia"/>
          <w:color w:val="1B1C1D"/>
          <w:sz w:val="28"/>
          <w:szCs w:val="28"/>
        </w:rPr>
        <w:t xml:space="preserve"> While the spiritual outcome is ultimately in God's Hands, the project documen</w:t>
      </w:r>
      <w:r>
        <w:rPr>
          <w:rFonts w:ascii="Georgia" w:eastAsia="Georgia" w:hAnsi="Georgia" w:cs="Georgia"/>
          <w:color w:val="1B1C1D"/>
          <w:sz w:val="28"/>
          <w:szCs w:val="28"/>
        </w:rPr>
        <w:t>ted over 50 public professions of faith from inmates during the Ministry period. This number, while modest, represents a tangible success in the evangelistic mandate of the project and fulfills the proposal's goal of measuring success by "how many prisoner</w:t>
      </w:r>
      <w:r>
        <w:rPr>
          <w:rFonts w:ascii="Georgia" w:eastAsia="Georgia" w:hAnsi="Georgia" w:cs="Georgia"/>
          <w:color w:val="1B1C1D"/>
          <w:sz w:val="28"/>
          <w:szCs w:val="28"/>
        </w:rPr>
        <w:t>s are saved and follow the Lord".</w:t>
      </w:r>
      <w:r>
        <w:rPr>
          <w:rFonts w:ascii="Georgia" w:eastAsia="Georgia" w:hAnsi="Georgia" w:cs="Georgia"/>
          <w:color w:val="575B5F"/>
          <w:sz w:val="28"/>
          <w:szCs w:val="28"/>
          <w:highlight w:val="white"/>
          <w:vertAlign w:val="superscript"/>
        </w:rPr>
        <w:t>2</w:t>
      </w:r>
    </w:p>
    <w:p w14:paraId="0000018E"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15" w:name="_ihvpqcgjlemf" w:colFirst="0" w:colLast="0"/>
      <w:bookmarkEnd w:id="115"/>
      <w:r>
        <w:br w:type="page"/>
      </w:r>
    </w:p>
    <w:p w14:paraId="0000018F"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16" w:name="_35uwdeedyje3" w:colFirst="0" w:colLast="0"/>
      <w:bookmarkEnd w:id="116"/>
      <w:r>
        <w:rPr>
          <w:rFonts w:ascii="Georgia" w:eastAsia="Georgia" w:hAnsi="Georgia" w:cs="Georgia"/>
          <w:b/>
          <w:bCs/>
          <w:color w:val="1B1C1D"/>
          <w:sz w:val="28"/>
          <w:szCs w:val="28"/>
        </w:rPr>
        <w:lastRenderedPageBreak/>
        <w:t>IV. Discussion and Critical Reflection</w:t>
      </w:r>
    </w:p>
    <w:p w14:paraId="00000190"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project's outcomes, as demonstrated by the qualitative and quantitative data, provide compelling evidence of its success. However, a critical reflection on the process reveals both areas of strength and opportunities for further development.</w:t>
      </w:r>
    </w:p>
    <w:p w14:paraId="00000191"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17" w:name="_l7j5unf7cnzd" w:colFirst="0" w:colLast="0"/>
      <w:bookmarkEnd w:id="117"/>
      <w:r>
        <w:rPr>
          <w:rFonts w:ascii="Georgia" w:eastAsia="Georgia" w:hAnsi="Georgia" w:cs="Georgia"/>
          <w:b/>
          <w:bCs/>
          <w:color w:val="1B1C1D"/>
        </w:rPr>
        <w:t>A. Effecti</w:t>
      </w:r>
      <w:r>
        <w:rPr>
          <w:rFonts w:ascii="Georgia" w:eastAsia="Georgia" w:hAnsi="Georgia" w:cs="Georgia"/>
          <w:b/>
          <w:bCs/>
          <w:color w:val="1B1C1D"/>
        </w:rPr>
        <w:t>veness of the Ministry Model</w:t>
      </w:r>
    </w:p>
    <w:p w14:paraId="00000192" w14:textId="77777777" w:rsidR="00CA3A3D" w:rsidRDefault="00F266B3">
      <w:pPr>
        <w:spacing w:after="24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The Ministry model proved to be highly effective in both contexts. The foundational commitment to fasting and prayer, combined with an unwavering focus on the Bible, provided a spiritual engine that empowered the practical acti</w:t>
      </w:r>
      <w:r>
        <w:rPr>
          <w:rFonts w:ascii="Georgia" w:eastAsia="Georgia" w:hAnsi="Georgia" w:cs="Georgia"/>
          <w:color w:val="1B1C1D"/>
          <w:sz w:val="28"/>
          <w:szCs w:val="28"/>
        </w:rPr>
        <w:t>vities.</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The collaboration with local Nigerian brethren was essential, as their support and translation skills ensured the message was effectively communicated and culturally relevant. The ability to shift the project's primary location from Georgia to Cal</w:t>
      </w:r>
      <w:r>
        <w:rPr>
          <w:rFonts w:ascii="Georgia" w:eastAsia="Georgia" w:hAnsi="Georgia" w:cs="Georgia"/>
          <w:color w:val="1B1C1D"/>
          <w:sz w:val="28"/>
          <w:szCs w:val="28"/>
        </w:rPr>
        <w:t>abar demonstrated a necessary adaptability and strategic thinking that is crucial for Ministry leadership.</w:t>
      </w:r>
      <w:r>
        <w:rPr>
          <w:rFonts w:ascii="Georgia" w:eastAsia="Georgia" w:hAnsi="Georgia" w:cs="Georgia"/>
          <w:color w:val="575B5F"/>
          <w:sz w:val="28"/>
          <w:szCs w:val="28"/>
          <w:highlight w:val="white"/>
          <w:vertAlign w:val="superscript"/>
        </w:rPr>
        <w:t>2</w:t>
      </w:r>
    </w:p>
    <w:p w14:paraId="00000193"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18" w:name="_dqqyhsrcwjzy" w:colFirst="0" w:colLast="0"/>
      <w:bookmarkEnd w:id="118"/>
      <w:r>
        <w:rPr>
          <w:rFonts w:ascii="Georgia" w:eastAsia="Georgia" w:hAnsi="Georgia" w:cs="Georgia"/>
          <w:b/>
          <w:bCs/>
          <w:color w:val="1B1C1D"/>
        </w:rPr>
        <w:t>B. Challenges and Lessons Learned</w:t>
      </w:r>
    </w:p>
    <w:p w14:paraId="00000194"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While successful, the project was not without its challenges. The primary difficulty was not in the Ministry itsel</w:t>
      </w:r>
      <w:r>
        <w:rPr>
          <w:rFonts w:ascii="Georgia" w:eastAsia="Georgia" w:hAnsi="Georgia" w:cs="Georgia"/>
          <w:color w:val="1B1C1D"/>
          <w:sz w:val="28"/>
          <w:szCs w:val="28"/>
        </w:rPr>
        <w:t xml:space="preserve">f but in the logistical demands of a cross-cultural mission, including transportation, resource procurement, </w:t>
      </w:r>
      <w:r>
        <w:rPr>
          <w:rFonts w:ascii="Georgia" w:eastAsia="Georgia" w:hAnsi="Georgia" w:cs="Georgia"/>
          <w:color w:val="1B1C1D"/>
          <w:sz w:val="28"/>
          <w:szCs w:val="28"/>
        </w:rPr>
        <w:lastRenderedPageBreak/>
        <w:t>and institutional permissions. The lesson learned is that while Ministry is a spiritual endeavor, it requires diligent, practical, and strategic pl</w:t>
      </w:r>
      <w:r>
        <w:rPr>
          <w:rFonts w:ascii="Georgia" w:eastAsia="Georgia" w:hAnsi="Georgia" w:cs="Georgia"/>
          <w:color w:val="1B1C1D"/>
          <w:sz w:val="28"/>
          <w:szCs w:val="28"/>
        </w:rPr>
        <w:t>anning. The reliance on God's provision and the support of a dedicated team proved to be indispensable in overcoming these hurdles.</w:t>
      </w:r>
    </w:p>
    <w:p w14:paraId="00000195" w14:textId="77777777" w:rsidR="00CA3A3D" w:rsidRDefault="00F266B3">
      <w:pPr>
        <w:pStyle w:val="Heading3"/>
        <w:keepNext w:val="0"/>
        <w:keepLines w:val="0"/>
        <w:spacing w:before="0" w:after="120" w:line="480" w:lineRule="auto"/>
        <w:rPr>
          <w:rFonts w:ascii="Georgia" w:eastAsia="Georgia" w:hAnsi="Georgia" w:cs="Georgia"/>
          <w:b/>
          <w:bCs/>
          <w:color w:val="1B1C1D"/>
        </w:rPr>
      </w:pPr>
      <w:bookmarkStart w:id="119" w:name="_94qh5d471ai7" w:colFirst="0" w:colLast="0"/>
      <w:bookmarkEnd w:id="119"/>
      <w:r>
        <w:rPr>
          <w:rFonts w:ascii="Georgia" w:eastAsia="Georgia" w:hAnsi="Georgia" w:cs="Georgia"/>
          <w:b/>
          <w:bCs/>
          <w:color w:val="1B1C1D"/>
        </w:rPr>
        <w:t>C. Potential for Sustainability and Broader Impact</w:t>
      </w:r>
    </w:p>
    <w:p w14:paraId="00000196"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positive reception and engagement from both the inmates and the orpha</w:t>
      </w:r>
      <w:r>
        <w:rPr>
          <w:rFonts w:ascii="Georgia" w:eastAsia="Georgia" w:hAnsi="Georgia" w:cs="Georgia"/>
          <w:color w:val="1B1C1D"/>
          <w:sz w:val="28"/>
          <w:szCs w:val="28"/>
        </w:rPr>
        <w:t>nage staff suggest a strong potential for the project's sustainability beyond the initial two-month period. The involvement of local Nigerian brethren from the start was a deliberate strategy to ensure the continuity of the Ministry. The project's replicab</w:t>
      </w:r>
      <w:r>
        <w:rPr>
          <w:rFonts w:ascii="Georgia" w:eastAsia="Georgia" w:hAnsi="Georgia" w:cs="Georgia"/>
          <w:color w:val="1B1C1D"/>
          <w:sz w:val="28"/>
          <w:szCs w:val="28"/>
        </w:rPr>
        <w:t xml:space="preserve">le model, which integrates Biblical exposition with practical, holistic care, can be adapted and applied in other similar contexts within Nigeria and potentially in other nations, fulfilling the D.Min. </w:t>
      </w:r>
      <w:proofErr w:type="gramStart"/>
      <w:r>
        <w:rPr>
          <w:rFonts w:ascii="Georgia" w:eastAsia="Georgia" w:hAnsi="Georgia" w:cs="Georgia"/>
          <w:color w:val="1B1C1D"/>
          <w:sz w:val="28"/>
          <w:szCs w:val="28"/>
        </w:rPr>
        <w:t>degree's</w:t>
      </w:r>
      <w:proofErr w:type="gramEnd"/>
      <w:r>
        <w:rPr>
          <w:rFonts w:ascii="Georgia" w:eastAsia="Georgia" w:hAnsi="Georgia" w:cs="Georgia"/>
          <w:color w:val="1B1C1D"/>
          <w:sz w:val="28"/>
          <w:szCs w:val="28"/>
        </w:rPr>
        <w:t xml:space="preserve"> goal of contributing a "program or project fo</w:t>
      </w:r>
      <w:r>
        <w:rPr>
          <w:rFonts w:ascii="Georgia" w:eastAsia="Georgia" w:hAnsi="Georgia" w:cs="Georgia"/>
          <w:color w:val="1B1C1D"/>
          <w:sz w:val="28"/>
          <w:szCs w:val="28"/>
        </w:rPr>
        <w:t>r implementation in Ministry" that has "potential for application in other contexts of Ministry".</w:t>
      </w:r>
    </w:p>
    <w:p w14:paraId="00000197"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0" w:name="_fv81ewvre5pj" w:colFirst="0" w:colLast="0"/>
      <w:bookmarkEnd w:id="120"/>
      <w:r>
        <w:br w:type="page"/>
      </w:r>
    </w:p>
    <w:p w14:paraId="00000198"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1" w:name="_s4w5k3fhajbf" w:colFirst="0" w:colLast="0"/>
      <w:bookmarkEnd w:id="121"/>
      <w:r>
        <w:rPr>
          <w:rFonts w:ascii="Georgia" w:eastAsia="Georgia" w:hAnsi="Georgia" w:cs="Georgia"/>
          <w:b/>
          <w:bCs/>
          <w:color w:val="1B1C1D"/>
          <w:sz w:val="28"/>
          <w:szCs w:val="28"/>
        </w:rPr>
        <w:lastRenderedPageBreak/>
        <w:t>V. Conclusion</w:t>
      </w:r>
    </w:p>
    <w:p w14:paraId="00000199"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evaluation of "The Gospel for the Vulnerable" Ministry project confirms its success in applying theological principles to a real-world Min</w:t>
      </w:r>
      <w:r>
        <w:rPr>
          <w:rFonts w:ascii="Georgia" w:eastAsia="Georgia" w:hAnsi="Georgia" w:cs="Georgia"/>
          <w:color w:val="1B1C1D"/>
          <w:sz w:val="28"/>
          <w:szCs w:val="28"/>
        </w:rPr>
        <w:t>istry problem. The project provided a comprehensive demonstration of my ability to create, implement, and evaluate a practical intervention rooted in Biblical exposition. The blend of qualitative findings—such as renewed hope and spiritual growth among ben</w:t>
      </w:r>
      <w:r>
        <w:rPr>
          <w:rFonts w:ascii="Georgia" w:eastAsia="Georgia" w:hAnsi="Georgia" w:cs="Georgia"/>
          <w:color w:val="1B1C1D"/>
          <w:sz w:val="28"/>
          <w:szCs w:val="28"/>
        </w:rPr>
        <w:t>eficiaries—with quantitative data on attendance and resource distribution provides a robust defense of the project's positive impact. While the project successfully met all of its stated objectives, its true legacy lies in the lives transformed and the rep</w:t>
      </w:r>
      <w:r>
        <w:rPr>
          <w:rFonts w:ascii="Georgia" w:eastAsia="Georgia" w:hAnsi="Georgia" w:cs="Georgia"/>
          <w:color w:val="1B1C1D"/>
          <w:sz w:val="28"/>
          <w:szCs w:val="28"/>
        </w:rPr>
        <w:t>licable model it offers for a Biblically-sound, compassionate, and effective Ministry to the marginalized. This analysis sets the stage for the final chapter, which will synthesize the entire project, reflect on its implications, and present the final, ref</w:t>
      </w:r>
      <w:r>
        <w:rPr>
          <w:rFonts w:ascii="Georgia" w:eastAsia="Georgia" w:hAnsi="Georgia" w:cs="Georgia"/>
          <w:color w:val="1B1C1D"/>
          <w:sz w:val="28"/>
          <w:szCs w:val="28"/>
        </w:rPr>
        <w:t>ined model for Ministry.</w:t>
      </w:r>
    </w:p>
    <w:p w14:paraId="0000019A" w14:textId="77777777" w:rsidR="00CA3A3D" w:rsidRDefault="00CA3A3D">
      <w:pPr>
        <w:spacing w:line="480" w:lineRule="auto"/>
        <w:rPr>
          <w:rFonts w:ascii="Georgia" w:eastAsia="Georgia" w:hAnsi="Georgia" w:cs="Georgia"/>
          <w:sz w:val="28"/>
          <w:szCs w:val="28"/>
        </w:rPr>
      </w:pPr>
    </w:p>
    <w:p w14:paraId="0000019B"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122" w:name="_wrs442ulw20l" w:colFirst="0" w:colLast="0"/>
      <w:bookmarkEnd w:id="122"/>
      <w:r>
        <w:br w:type="page"/>
      </w:r>
    </w:p>
    <w:p w14:paraId="0000019C" w14:textId="77777777" w:rsidR="00CA3A3D" w:rsidRDefault="00F266B3">
      <w:pPr>
        <w:pStyle w:val="Heading1"/>
        <w:keepNext w:val="0"/>
        <w:keepLines w:val="0"/>
        <w:spacing w:before="0" w:line="480" w:lineRule="auto"/>
        <w:rPr>
          <w:rFonts w:ascii="Georgia" w:eastAsia="Georgia" w:hAnsi="Georgia" w:cs="Georgia"/>
          <w:b/>
          <w:bCs/>
          <w:color w:val="1B1C1D"/>
          <w:sz w:val="28"/>
          <w:szCs w:val="28"/>
        </w:rPr>
      </w:pPr>
      <w:bookmarkStart w:id="123" w:name="_2p2q68od8h8e" w:colFirst="0" w:colLast="0"/>
      <w:bookmarkEnd w:id="123"/>
      <w:r>
        <w:rPr>
          <w:rFonts w:ascii="Georgia" w:eastAsia="Georgia" w:hAnsi="Georgia" w:cs="Georgia"/>
          <w:b/>
          <w:bCs/>
          <w:color w:val="1B1C1D"/>
          <w:sz w:val="28"/>
          <w:szCs w:val="28"/>
        </w:rPr>
        <w:lastRenderedPageBreak/>
        <w:t>Chapter 7: Reflection, Summary, and Conclusion</w:t>
      </w:r>
    </w:p>
    <w:p w14:paraId="0000019D"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4" w:name="_5141f2jhjnjf" w:colFirst="0" w:colLast="0"/>
      <w:bookmarkEnd w:id="124"/>
      <w:r>
        <w:rPr>
          <w:rFonts w:ascii="Georgia" w:eastAsia="Georgia" w:hAnsi="Georgia" w:cs="Georgia"/>
          <w:b/>
          <w:bCs/>
          <w:color w:val="1B1C1D"/>
          <w:sz w:val="28"/>
          <w:szCs w:val="28"/>
        </w:rPr>
        <w:t>I. Introduction</w:t>
      </w:r>
    </w:p>
    <w:p w14:paraId="0000019E" w14:textId="77777777" w:rsidR="00CA3A3D" w:rsidRDefault="00F266B3">
      <w:pPr>
        <w:spacing w:after="240" w:line="480" w:lineRule="auto"/>
        <w:rPr>
          <w:rFonts w:ascii="Georgia" w:eastAsia="Georgia" w:hAnsi="Georgia" w:cs="Georgia"/>
          <w:color w:val="575B5F"/>
          <w:sz w:val="28"/>
          <w:szCs w:val="28"/>
          <w:highlight w:val="white"/>
          <w:vertAlign w:val="superscript"/>
        </w:rPr>
      </w:pPr>
      <w:r>
        <w:rPr>
          <w:rFonts w:ascii="Georgia" w:eastAsia="Georgia" w:hAnsi="Georgia" w:cs="Georgia"/>
          <w:color w:val="1B1C1D"/>
          <w:sz w:val="28"/>
          <w:szCs w:val="28"/>
        </w:rPr>
        <w:t>The Doctor of Ministry program at Andersonville Theological Seminary is designed to challenge Ministers to integrate advanced Biblical scholarship with innovative, research-based Ministry practice.</w:t>
      </w:r>
      <w:r>
        <w:rPr>
          <w:rFonts w:ascii="Georgia" w:eastAsia="Georgia" w:hAnsi="Georgia" w:cs="Georgia"/>
          <w:color w:val="575B5F"/>
          <w:sz w:val="28"/>
          <w:szCs w:val="28"/>
          <w:highlight w:val="white"/>
          <w:vertAlign w:val="superscript"/>
        </w:rPr>
        <w:t>1</w:t>
      </w:r>
      <w:r>
        <w:rPr>
          <w:rFonts w:ascii="Georgia" w:eastAsia="Georgia" w:hAnsi="Georgia" w:cs="Georgia"/>
          <w:color w:val="1B1C1D"/>
          <w:sz w:val="28"/>
          <w:szCs w:val="28"/>
        </w:rPr>
        <w:t xml:space="preserve"> This thesis, "The Gospel for the Vulnerable: Biblical Exp</w:t>
      </w:r>
      <w:r>
        <w:rPr>
          <w:rFonts w:ascii="Georgia" w:eastAsia="Georgia" w:hAnsi="Georgia" w:cs="Georgia"/>
          <w:color w:val="1B1C1D"/>
          <w:sz w:val="28"/>
          <w:szCs w:val="28"/>
        </w:rPr>
        <w:t>osition and Practical Ministry in Calabar Prisons and Motherless Baby Homes, Nigeria," has journeyed from a foundational Biblical and theological review to the practical implementation and rigorous evaluation of a Ministry project. This final chapter serve</w:t>
      </w:r>
      <w:r>
        <w:rPr>
          <w:rFonts w:ascii="Georgia" w:eastAsia="Georgia" w:hAnsi="Georgia" w:cs="Georgia"/>
          <w:color w:val="1B1C1D"/>
          <w:sz w:val="28"/>
          <w:szCs w:val="28"/>
        </w:rPr>
        <w:t>s as the culmination of that process. Its purpose is to synthesize the project's key findings, offer a critical reflection on the field experience, discuss the broader implications for practical Ministry, and, most importantly, present a replicable Ministr</w:t>
      </w:r>
      <w:r>
        <w:rPr>
          <w:rFonts w:ascii="Georgia" w:eastAsia="Georgia" w:hAnsi="Georgia" w:cs="Georgia"/>
          <w:color w:val="1B1C1D"/>
          <w:sz w:val="28"/>
          <w:szCs w:val="28"/>
        </w:rPr>
        <w:t>y model for reaching the marginalized. It is here that the project's "potential for sustainability" and "application in other contexts" are fully realized, providing a lasting contribution to the field of practical theology.</w:t>
      </w:r>
      <w:r>
        <w:rPr>
          <w:rFonts w:ascii="Georgia" w:eastAsia="Georgia" w:hAnsi="Georgia" w:cs="Georgia"/>
          <w:color w:val="575B5F"/>
          <w:sz w:val="28"/>
          <w:szCs w:val="28"/>
          <w:highlight w:val="white"/>
          <w:vertAlign w:val="superscript"/>
        </w:rPr>
        <w:t>2</w:t>
      </w:r>
    </w:p>
    <w:p w14:paraId="0000019F"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5" w:name="_n0r5i9ecwd1w" w:colFirst="0" w:colLast="0"/>
      <w:bookmarkEnd w:id="125"/>
      <w:r>
        <w:br w:type="page"/>
      </w:r>
    </w:p>
    <w:p w14:paraId="000001A0"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6" w:name="_97f7mkn8ie0y" w:colFirst="0" w:colLast="0"/>
      <w:bookmarkEnd w:id="126"/>
      <w:r>
        <w:rPr>
          <w:rFonts w:ascii="Georgia" w:eastAsia="Georgia" w:hAnsi="Georgia" w:cs="Georgia"/>
          <w:b/>
          <w:bCs/>
          <w:color w:val="1B1C1D"/>
          <w:sz w:val="28"/>
          <w:szCs w:val="28"/>
        </w:rPr>
        <w:lastRenderedPageBreak/>
        <w:t>II. Summary of Project Findi</w:t>
      </w:r>
      <w:r>
        <w:rPr>
          <w:rFonts w:ascii="Georgia" w:eastAsia="Georgia" w:hAnsi="Georgia" w:cs="Georgia"/>
          <w:b/>
          <w:bCs/>
          <w:color w:val="1B1C1D"/>
          <w:sz w:val="28"/>
          <w:szCs w:val="28"/>
        </w:rPr>
        <w:t>ngs</w:t>
      </w:r>
    </w:p>
    <w:p w14:paraId="000001A1"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project's evaluation, as detailed in Chapter 6, provides compelling evidence of its success in achieving the stated objectives. The findings, both qualitative and quantitative, demonstrate that a Ministry rooted in sound Biblical exposition and emp</w:t>
      </w:r>
      <w:r>
        <w:rPr>
          <w:rFonts w:ascii="Georgia" w:eastAsia="Georgia" w:hAnsi="Georgia" w:cs="Georgia"/>
          <w:color w:val="1B1C1D"/>
          <w:sz w:val="28"/>
          <w:szCs w:val="28"/>
        </w:rPr>
        <w:t>owered by the Holy Spirit can profoundly impact the lives of vulnerable populations.</w:t>
      </w:r>
    </w:p>
    <w:p w14:paraId="000001A2" w14:textId="77777777" w:rsidR="00CA3A3D" w:rsidRDefault="00F266B3">
      <w:pPr>
        <w:numPr>
          <w:ilvl w:val="0"/>
          <w:numId w:val="28"/>
        </w:numPr>
        <w:spacing w:line="480" w:lineRule="auto"/>
        <w:rPr>
          <w:sz w:val="28"/>
          <w:szCs w:val="28"/>
        </w:rPr>
      </w:pPr>
      <w:r>
        <w:rPr>
          <w:rFonts w:ascii="Georgia" w:eastAsia="Georgia" w:hAnsi="Georgia" w:cs="Georgia"/>
          <w:b/>
          <w:bCs/>
          <w:color w:val="1B1C1D"/>
          <w:sz w:val="28"/>
          <w:szCs w:val="28"/>
        </w:rPr>
        <w:t>Spiritual Impact:</w:t>
      </w:r>
      <w:r>
        <w:rPr>
          <w:rFonts w:ascii="Georgia" w:eastAsia="Georgia" w:hAnsi="Georgia" w:cs="Georgia"/>
          <w:color w:val="1B1C1D"/>
          <w:sz w:val="28"/>
          <w:szCs w:val="28"/>
        </w:rPr>
        <w:t xml:space="preserve"> Qualitative findings revealed a significant spiritual transformation among beneficiaries. Inmates in Calabar Prisons, once characterized by despondency, </w:t>
      </w:r>
      <w:r>
        <w:rPr>
          <w:rFonts w:ascii="Georgia" w:eastAsia="Georgia" w:hAnsi="Georgia" w:cs="Georgia"/>
          <w:color w:val="1B1C1D"/>
          <w:sz w:val="28"/>
          <w:szCs w:val="28"/>
        </w:rPr>
        <w:t>exhibited a renewed sense of hope and a genuine desire for spiritual change following expository teaching from the Bible. Similarly, children in the Motherless Baby Homes responded positively to spiritual nurture, developing a foundational understanding of</w:t>
      </w:r>
      <w:r>
        <w:rPr>
          <w:rFonts w:ascii="Georgia" w:eastAsia="Georgia" w:hAnsi="Georgia" w:cs="Georgia"/>
          <w:color w:val="1B1C1D"/>
          <w:sz w:val="28"/>
          <w:szCs w:val="28"/>
        </w:rPr>
        <w:t xml:space="preserve"> God’s love and their value as His creations.</w:t>
      </w:r>
    </w:p>
    <w:p w14:paraId="000001A3" w14:textId="77777777" w:rsidR="00CA3A3D" w:rsidRDefault="00F266B3">
      <w:pPr>
        <w:numPr>
          <w:ilvl w:val="0"/>
          <w:numId w:val="28"/>
        </w:numPr>
        <w:spacing w:line="480" w:lineRule="auto"/>
        <w:rPr>
          <w:sz w:val="28"/>
          <w:szCs w:val="28"/>
        </w:rPr>
      </w:pPr>
      <w:r>
        <w:rPr>
          <w:rFonts w:ascii="Georgia" w:eastAsia="Georgia" w:hAnsi="Georgia" w:cs="Georgia"/>
          <w:b/>
          <w:bCs/>
          <w:color w:val="1B1C1D"/>
          <w:sz w:val="28"/>
          <w:szCs w:val="28"/>
        </w:rPr>
        <w:t>Methodological Effectiveness:</w:t>
      </w:r>
      <w:r>
        <w:rPr>
          <w:rFonts w:ascii="Georgia" w:eastAsia="Georgia" w:hAnsi="Georgia" w:cs="Georgia"/>
          <w:color w:val="1B1C1D"/>
          <w:sz w:val="28"/>
          <w:szCs w:val="28"/>
        </w:rPr>
        <w:t xml:space="preserve"> The chosen methodology, a blend of a threefold spiritual approach (prayer, KJV-based teaching, and evangelism/discipleship) and practical support, proved effective. The strategic c</w:t>
      </w:r>
      <w:r>
        <w:rPr>
          <w:rFonts w:ascii="Georgia" w:eastAsia="Georgia" w:hAnsi="Georgia" w:cs="Georgia"/>
          <w:color w:val="1B1C1D"/>
          <w:sz w:val="28"/>
          <w:szCs w:val="28"/>
        </w:rPr>
        <w:t>ollaboration with local Nigerian brethren and the provision of material aid (Bibles, food, clothes) were instrumental in building trust and demonstrating the holistic nature of the Gospel.</w:t>
      </w:r>
    </w:p>
    <w:p w14:paraId="000001A4" w14:textId="77777777" w:rsidR="00CA3A3D" w:rsidRDefault="00F266B3">
      <w:pPr>
        <w:numPr>
          <w:ilvl w:val="0"/>
          <w:numId w:val="28"/>
        </w:numPr>
        <w:spacing w:after="360" w:line="480" w:lineRule="auto"/>
        <w:rPr>
          <w:sz w:val="28"/>
          <w:szCs w:val="28"/>
        </w:rPr>
      </w:pPr>
      <w:r>
        <w:rPr>
          <w:rFonts w:ascii="Georgia" w:eastAsia="Georgia" w:hAnsi="Georgia" w:cs="Georgia"/>
          <w:b/>
          <w:bCs/>
          <w:color w:val="1B1C1D"/>
          <w:sz w:val="28"/>
          <w:szCs w:val="28"/>
        </w:rPr>
        <w:lastRenderedPageBreak/>
        <w:t>Tangible Metrics:</w:t>
      </w:r>
      <w:r>
        <w:rPr>
          <w:rFonts w:ascii="Georgia" w:eastAsia="Georgia" w:hAnsi="Georgia" w:cs="Georgia"/>
          <w:color w:val="1B1C1D"/>
          <w:sz w:val="28"/>
          <w:szCs w:val="28"/>
        </w:rPr>
        <w:t xml:space="preserve"> The project's success was also supported by quant</w:t>
      </w:r>
      <w:r>
        <w:rPr>
          <w:rFonts w:ascii="Georgia" w:eastAsia="Georgia" w:hAnsi="Georgia" w:cs="Georgia"/>
          <w:color w:val="1B1C1D"/>
          <w:sz w:val="28"/>
          <w:szCs w:val="28"/>
        </w:rPr>
        <w:t xml:space="preserve">itative data. Over a six-month period, consistent visits were made to both prisons and orphanages, reaching a cumulative attendance of over 840 individuals. The distribution of over 150 Bibles and over 250 Christian books and tracts provided beneficiaries </w:t>
      </w:r>
      <w:r>
        <w:rPr>
          <w:rFonts w:ascii="Georgia" w:eastAsia="Georgia" w:hAnsi="Georgia" w:cs="Georgia"/>
          <w:color w:val="1B1C1D"/>
          <w:sz w:val="28"/>
          <w:szCs w:val="28"/>
        </w:rPr>
        <w:t>with the resources for personal spiritual growth, and over 50 public professions of faith from inmates were documented, demonstrating a clear evangelistic outcome.</w:t>
      </w:r>
    </w:p>
    <w:p w14:paraId="000001A5"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These findings affirm that the project successfully met all of its original goals, providing</w:t>
      </w:r>
      <w:r>
        <w:rPr>
          <w:rFonts w:ascii="Georgia" w:eastAsia="Georgia" w:hAnsi="Georgia" w:cs="Georgia"/>
          <w:color w:val="1B1C1D"/>
          <w:sz w:val="28"/>
          <w:szCs w:val="28"/>
        </w:rPr>
        <w:t xml:space="preserve"> a clear and comprehensive evaluation of its impact and effectiveness.</w:t>
      </w:r>
    </w:p>
    <w:p w14:paraId="000001A6"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7" w:name="_xis1gut533oz" w:colFirst="0" w:colLast="0"/>
      <w:bookmarkEnd w:id="127"/>
      <w:r>
        <w:br w:type="page"/>
      </w:r>
    </w:p>
    <w:p w14:paraId="000001A7"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8" w:name="_nus0ctoymeot" w:colFirst="0" w:colLast="0"/>
      <w:bookmarkEnd w:id="128"/>
      <w:r>
        <w:rPr>
          <w:rFonts w:ascii="Georgia" w:eastAsia="Georgia" w:hAnsi="Georgia" w:cs="Georgia"/>
          <w:b/>
          <w:bCs/>
          <w:color w:val="1B1C1D"/>
          <w:sz w:val="28"/>
          <w:szCs w:val="28"/>
        </w:rPr>
        <w:lastRenderedPageBreak/>
        <w:t>III. Reflections on the Field Experience</w:t>
      </w:r>
    </w:p>
    <w:p w14:paraId="000001A8"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journey of implementing "The Gospel for the Vulnerable" was a rich and humbling experience, offering profound lessons in strategic adaptab</w:t>
      </w:r>
      <w:r>
        <w:rPr>
          <w:rFonts w:ascii="Georgia" w:eastAsia="Georgia" w:hAnsi="Georgia" w:cs="Georgia"/>
          <w:color w:val="1B1C1D"/>
          <w:sz w:val="28"/>
          <w:szCs w:val="28"/>
        </w:rPr>
        <w:t>ility, cross-cultural collaboration, and divine reliance.</w:t>
      </w:r>
    </w:p>
    <w:p w14:paraId="000001A9" w14:textId="77777777" w:rsidR="00CA3A3D" w:rsidRDefault="00F266B3">
      <w:pPr>
        <w:numPr>
          <w:ilvl w:val="0"/>
          <w:numId w:val="23"/>
        </w:numPr>
        <w:spacing w:line="480" w:lineRule="auto"/>
        <w:rPr>
          <w:sz w:val="28"/>
          <w:szCs w:val="28"/>
        </w:rPr>
      </w:pPr>
      <w:r>
        <w:rPr>
          <w:rFonts w:ascii="Georgia" w:eastAsia="Georgia" w:hAnsi="Georgia" w:cs="Georgia"/>
          <w:b/>
          <w:bCs/>
          <w:color w:val="1B1C1D"/>
          <w:sz w:val="28"/>
          <w:szCs w:val="28"/>
        </w:rPr>
        <w:t>Strategic Adaptability:</w:t>
      </w:r>
      <w:r>
        <w:rPr>
          <w:rFonts w:ascii="Georgia" w:eastAsia="Georgia" w:hAnsi="Georgia" w:cs="Georgia"/>
          <w:color w:val="1B1C1D"/>
          <w:sz w:val="28"/>
          <w:szCs w:val="28"/>
        </w:rPr>
        <w:t xml:space="preserve"> The initial project proposal, centered on Georgia, faced unforeseen logistical barriers in obtaining prison access. The decision to shift the project's primary implementation</w:t>
      </w:r>
      <w:r>
        <w:rPr>
          <w:rFonts w:ascii="Georgia" w:eastAsia="Georgia" w:hAnsi="Georgia" w:cs="Georgia"/>
          <w:color w:val="1B1C1D"/>
          <w:sz w:val="28"/>
          <w:szCs w:val="28"/>
        </w:rPr>
        <w:t xml:space="preserve"> to Calabar, Nigeria, was a critical moment of adaptability. This strategic pivot, while unexpected, allowed the Ministry to move from a theoretical plan to a practical reality, demonstrating a key doctoral-level leadership skill in navigating and overcomi</w:t>
      </w:r>
      <w:r>
        <w:rPr>
          <w:rFonts w:ascii="Georgia" w:eastAsia="Georgia" w:hAnsi="Georgia" w:cs="Georgia"/>
          <w:color w:val="1B1C1D"/>
          <w:sz w:val="28"/>
          <w:szCs w:val="28"/>
        </w:rPr>
        <w:t>ng real-world obstacles.</w:t>
      </w:r>
      <w:r>
        <w:rPr>
          <w:rFonts w:ascii="Georgia" w:eastAsia="Georgia" w:hAnsi="Georgia" w:cs="Georgia"/>
          <w:color w:val="575B5F"/>
          <w:sz w:val="28"/>
          <w:szCs w:val="28"/>
          <w:highlight w:val="white"/>
          <w:vertAlign w:val="superscript"/>
        </w:rPr>
        <w:t>2</w:t>
      </w:r>
    </w:p>
    <w:p w14:paraId="000001AA" w14:textId="77777777" w:rsidR="00CA3A3D" w:rsidRDefault="00F266B3">
      <w:pPr>
        <w:numPr>
          <w:ilvl w:val="0"/>
          <w:numId w:val="23"/>
        </w:numPr>
        <w:spacing w:line="480" w:lineRule="auto"/>
        <w:rPr>
          <w:sz w:val="28"/>
          <w:szCs w:val="28"/>
        </w:rPr>
      </w:pPr>
      <w:r>
        <w:rPr>
          <w:rFonts w:ascii="Georgia" w:eastAsia="Georgia" w:hAnsi="Georgia" w:cs="Georgia"/>
          <w:b/>
          <w:bCs/>
          <w:color w:val="1B1C1D"/>
          <w:sz w:val="28"/>
          <w:szCs w:val="28"/>
        </w:rPr>
        <w:t>The Power of Partnership:</w:t>
      </w:r>
      <w:r>
        <w:rPr>
          <w:rFonts w:ascii="Georgia" w:eastAsia="Georgia" w:hAnsi="Georgia" w:cs="Georgia"/>
          <w:color w:val="1B1C1D"/>
          <w:sz w:val="28"/>
          <w:szCs w:val="28"/>
        </w:rPr>
        <w:t xml:space="preserve"> This project underscores the indispensable role of partnership in cross-cultural Ministry. The seamless collaboration with a dedicated team of local Nigerian brethren was essential for effective cultural </w:t>
      </w:r>
      <w:r>
        <w:rPr>
          <w:rFonts w:ascii="Georgia" w:eastAsia="Georgia" w:hAnsi="Georgia" w:cs="Georgia"/>
          <w:color w:val="1B1C1D"/>
          <w:sz w:val="28"/>
          <w:szCs w:val="28"/>
        </w:rPr>
        <w:t>navigation, and, most importantly, the long-term sustainability of the Ministry. True Ministry is not a solo endeavor but a shared enterprise of the Body of Christ, and this project was a powerful testament to that truth.</w:t>
      </w:r>
      <w:r>
        <w:rPr>
          <w:rFonts w:ascii="Georgia" w:eastAsia="Georgia" w:hAnsi="Georgia" w:cs="Georgia"/>
          <w:color w:val="575B5F"/>
          <w:sz w:val="28"/>
          <w:szCs w:val="28"/>
          <w:highlight w:val="white"/>
          <w:vertAlign w:val="superscript"/>
        </w:rPr>
        <w:t>2</w:t>
      </w:r>
    </w:p>
    <w:p w14:paraId="000001AB" w14:textId="77777777" w:rsidR="00CA3A3D" w:rsidRDefault="00F266B3">
      <w:pPr>
        <w:numPr>
          <w:ilvl w:val="0"/>
          <w:numId w:val="23"/>
        </w:numPr>
        <w:spacing w:after="360" w:line="480" w:lineRule="auto"/>
        <w:rPr>
          <w:sz w:val="28"/>
          <w:szCs w:val="28"/>
        </w:rPr>
      </w:pPr>
      <w:r>
        <w:rPr>
          <w:rFonts w:ascii="Georgia" w:eastAsia="Georgia" w:hAnsi="Georgia" w:cs="Georgia"/>
          <w:b/>
          <w:bCs/>
          <w:color w:val="1B1C1D"/>
          <w:sz w:val="28"/>
          <w:szCs w:val="28"/>
        </w:rPr>
        <w:lastRenderedPageBreak/>
        <w:t>Divine Reliance:</w:t>
      </w:r>
      <w:r>
        <w:rPr>
          <w:rFonts w:ascii="Georgia" w:eastAsia="Georgia" w:hAnsi="Georgia" w:cs="Georgia"/>
          <w:color w:val="1B1C1D"/>
          <w:sz w:val="28"/>
          <w:szCs w:val="28"/>
        </w:rPr>
        <w:t xml:space="preserve"> The Ministry was</w:t>
      </w:r>
      <w:r>
        <w:rPr>
          <w:rFonts w:ascii="Georgia" w:eastAsia="Georgia" w:hAnsi="Georgia" w:cs="Georgia"/>
          <w:color w:val="1B1C1D"/>
          <w:sz w:val="28"/>
          <w:szCs w:val="28"/>
        </w:rPr>
        <w:t xml:space="preserve"> consistently and consciously grounded in "regular...fasting and prayer".</w:t>
      </w:r>
      <w:r>
        <w:rPr>
          <w:rFonts w:ascii="Georgia" w:eastAsia="Georgia" w:hAnsi="Georgia" w:cs="Georgia"/>
          <w:color w:val="575B5F"/>
          <w:sz w:val="28"/>
          <w:szCs w:val="28"/>
          <w:highlight w:val="white"/>
          <w:vertAlign w:val="superscript"/>
        </w:rPr>
        <w:t>2</w:t>
      </w:r>
      <w:r>
        <w:rPr>
          <w:rFonts w:ascii="Georgia" w:eastAsia="Georgia" w:hAnsi="Georgia" w:cs="Georgia"/>
          <w:color w:val="1B1C1D"/>
          <w:sz w:val="28"/>
          <w:szCs w:val="28"/>
        </w:rPr>
        <w:t xml:space="preserve"> </w:t>
      </w:r>
      <w:proofErr w:type="gramStart"/>
      <w:r>
        <w:rPr>
          <w:rFonts w:ascii="Georgia" w:eastAsia="Georgia" w:hAnsi="Georgia" w:cs="Georgia"/>
          <w:color w:val="1B1C1D"/>
          <w:sz w:val="28"/>
          <w:szCs w:val="28"/>
        </w:rPr>
        <w:t>This</w:t>
      </w:r>
      <w:proofErr w:type="gramEnd"/>
      <w:r>
        <w:rPr>
          <w:rFonts w:ascii="Georgia" w:eastAsia="Georgia" w:hAnsi="Georgia" w:cs="Georgia"/>
          <w:color w:val="1B1C1D"/>
          <w:sz w:val="28"/>
          <w:szCs w:val="28"/>
        </w:rPr>
        <w:t xml:space="preserve"> spiritual discipline proved to be the project's engine, providing guidance, strength, and provision. The successes, from securing access to witnessing spiritual transformations</w:t>
      </w:r>
      <w:r>
        <w:rPr>
          <w:rFonts w:ascii="Georgia" w:eastAsia="Georgia" w:hAnsi="Georgia" w:cs="Georgia"/>
          <w:color w:val="1B1C1D"/>
          <w:sz w:val="28"/>
          <w:szCs w:val="28"/>
        </w:rPr>
        <w:t>, are attributed to God's sovereign hand, reminding me and the Ministry team that "except the LORD build the house, they labour in vain that build it" (Psalm 127:1, KJV).</w:t>
      </w:r>
    </w:p>
    <w:p w14:paraId="000001AC"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29" w:name="_8ou6af5m4iau" w:colFirst="0" w:colLast="0"/>
      <w:bookmarkEnd w:id="129"/>
      <w:r>
        <w:br w:type="page"/>
      </w:r>
    </w:p>
    <w:p w14:paraId="000001AD"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30" w:name="_tu8i55285efr" w:colFirst="0" w:colLast="0"/>
      <w:bookmarkEnd w:id="130"/>
      <w:r>
        <w:rPr>
          <w:rFonts w:ascii="Georgia" w:eastAsia="Georgia" w:hAnsi="Georgia" w:cs="Georgia"/>
          <w:b/>
          <w:bCs/>
          <w:color w:val="1B1C1D"/>
          <w:sz w:val="28"/>
          <w:szCs w:val="28"/>
        </w:rPr>
        <w:lastRenderedPageBreak/>
        <w:t>IV. Implications for Ministry and Practical Theology</w:t>
      </w:r>
    </w:p>
    <w:p w14:paraId="000001AE"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The insights gained from this project have significant implications for the broader field of practical theology, particularly for those called to minister to marginalized communities.</w:t>
      </w:r>
    </w:p>
    <w:p w14:paraId="000001AF" w14:textId="77777777" w:rsidR="00CA3A3D" w:rsidRDefault="00F266B3">
      <w:pPr>
        <w:numPr>
          <w:ilvl w:val="0"/>
          <w:numId w:val="4"/>
        </w:numPr>
        <w:spacing w:line="480" w:lineRule="auto"/>
        <w:rPr>
          <w:sz w:val="28"/>
          <w:szCs w:val="28"/>
        </w:rPr>
      </w:pPr>
      <w:r>
        <w:rPr>
          <w:rFonts w:ascii="Georgia" w:eastAsia="Georgia" w:hAnsi="Georgia" w:cs="Georgia"/>
          <w:b/>
          <w:bCs/>
          <w:color w:val="1B1C1D"/>
          <w:sz w:val="28"/>
          <w:szCs w:val="28"/>
        </w:rPr>
        <w:t>Holistic Ministry as a Theological Imperative:</w:t>
      </w:r>
      <w:r>
        <w:rPr>
          <w:rFonts w:ascii="Georgia" w:eastAsia="Georgia" w:hAnsi="Georgia" w:cs="Georgia"/>
          <w:color w:val="1B1C1D"/>
          <w:sz w:val="28"/>
          <w:szCs w:val="28"/>
        </w:rPr>
        <w:t xml:space="preserve"> The success of this proje</w:t>
      </w:r>
      <w:r>
        <w:rPr>
          <w:rFonts w:ascii="Georgia" w:eastAsia="Georgia" w:hAnsi="Georgia" w:cs="Georgia"/>
          <w:color w:val="1B1C1D"/>
          <w:sz w:val="28"/>
          <w:szCs w:val="28"/>
        </w:rPr>
        <w:t>ct confirms that Ministry to the vulnerable is most effective when it is holistic. The provision of tangible aid (food, Bibles, clothes) did not detract from the spiritual message but, rather, reinforced it, demonstrating the love of Christ in a way that w</w:t>
      </w:r>
      <w:r>
        <w:rPr>
          <w:rFonts w:ascii="Georgia" w:eastAsia="Georgia" w:hAnsi="Georgia" w:cs="Georgia"/>
          <w:color w:val="1B1C1D"/>
          <w:sz w:val="28"/>
          <w:szCs w:val="28"/>
        </w:rPr>
        <w:t>ords alone cannot. This approach embodies the Biblical command to "distribute to the necessity of saints" (Romans 12:13, KJV) and to practice "pure religion" by "visit[ing] the fatherless and widows in their affliction" (James 1:27, KJV).</w:t>
      </w:r>
      <w:r>
        <w:rPr>
          <w:rFonts w:ascii="Georgia" w:eastAsia="Georgia" w:hAnsi="Georgia" w:cs="Georgia"/>
          <w:color w:val="575B5F"/>
          <w:sz w:val="28"/>
          <w:szCs w:val="28"/>
          <w:highlight w:val="white"/>
          <w:vertAlign w:val="superscript"/>
        </w:rPr>
        <w:t>2</w:t>
      </w:r>
    </w:p>
    <w:p w14:paraId="000001B0" w14:textId="77777777" w:rsidR="00CA3A3D" w:rsidRDefault="00F266B3">
      <w:pPr>
        <w:numPr>
          <w:ilvl w:val="0"/>
          <w:numId w:val="4"/>
        </w:numPr>
        <w:spacing w:line="480" w:lineRule="auto"/>
        <w:rPr>
          <w:sz w:val="28"/>
          <w:szCs w:val="28"/>
        </w:rPr>
      </w:pPr>
      <w:r>
        <w:rPr>
          <w:rFonts w:ascii="Georgia" w:eastAsia="Georgia" w:hAnsi="Georgia" w:cs="Georgia"/>
          <w:b/>
          <w:bCs/>
          <w:color w:val="1B1C1D"/>
          <w:sz w:val="28"/>
          <w:szCs w:val="28"/>
        </w:rPr>
        <w:t>The Power of Exp</w:t>
      </w:r>
      <w:r>
        <w:rPr>
          <w:rFonts w:ascii="Georgia" w:eastAsia="Georgia" w:hAnsi="Georgia" w:cs="Georgia"/>
          <w:b/>
          <w:bCs/>
          <w:color w:val="1B1C1D"/>
          <w:sz w:val="28"/>
          <w:szCs w:val="28"/>
        </w:rPr>
        <w:t>ository Teaching:</w:t>
      </w:r>
      <w:r>
        <w:rPr>
          <w:rFonts w:ascii="Georgia" w:eastAsia="Georgia" w:hAnsi="Georgia" w:cs="Georgia"/>
          <w:color w:val="1B1C1D"/>
          <w:sz w:val="28"/>
          <w:szCs w:val="28"/>
        </w:rPr>
        <w:t xml:space="preserve"> The project’s outcomes demonstrate the immense power of systematic Biblical exposition, even in a non-academic setting. Teaching directly from the Bible provided a stable foundation of truth that contrasted sharply with the unstable and o</w:t>
      </w:r>
      <w:r>
        <w:rPr>
          <w:rFonts w:ascii="Georgia" w:eastAsia="Georgia" w:hAnsi="Georgia" w:cs="Georgia"/>
          <w:color w:val="1B1C1D"/>
          <w:sz w:val="28"/>
          <w:szCs w:val="28"/>
        </w:rPr>
        <w:t xml:space="preserve">ften desperate circumstances of the beneficiaries' lives. This confirms the program's core premise that the deep, expository </w:t>
      </w:r>
      <w:r>
        <w:rPr>
          <w:rFonts w:ascii="Georgia" w:eastAsia="Georgia" w:hAnsi="Georgia" w:cs="Georgia"/>
          <w:color w:val="1B1C1D"/>
          <w:sz w:val="28"/>
          <w:szCs w:val="28"/>
        </w:rPr>
        <w:lastRenderedPageBreak/>
        <w:t>teaching of God's Word can lead to profound and lasting transformation in the lives of modern Christians.</w:t>
      </w:r>
      <w:r>
        <w:rPr>
          <w:rFonts w:ascii="Georgia" w:eastAsia="Georgia" w:hAnsi="Georgia" w:cs="Georgia"/>
          <w:color w:val="575B5F"/>
          <w:sz w:val="28"/>
          <w:szCs w:val="28"/>
          <w:highlight w:val="white"/>
          <w:vertAlign w:val="superscript"/>
        </w:rPr>
        <w:t>1</w:t>
      </w:r>
    </w:p>
    <w:p w14:paraId="000001B1" w14:textId="77777777" w:rsidR="00CA3A3D" w:rsidRDefault="00F266B3">
      <w:pPr>
        <w:numPr>
          <w:ilvl w:val="0"/>
          <w:numId w:val="4"/>
        </w:numPr>
        <w:spacing w:after="360" w:line="480" w:lineRule="auto"/>
        <w:rPr>
          <w:sz w:val="28"/>
          <w:szCs w:val="28"/>
        </w:rPr>
      </w:pPr>
      <w:r>
        <w:rPr>
          <w:rFonts w:ascii="Georgia" w:eastAsia="Georgia" w:hAnsi="Georgia" w:cs="Georgia"/>
          <w:b/>
          <w:bCs/>
          <w:color w:val="1B1C1D"/>
          <w:sz w:val="28"/>
          <w:szCs w:val="28"/>
        </w:rPr>
        <w:t>Missional Praxis in Vuln</w:t>
      </w:r>
      <w:r>
        <w:rPr>
          <w:rFonts w:ascii="Georgia" w:eastAsia="Georgia" w:hAnsi="Georgia" w:cs="Georgia"/>
          <w:b/>
          <w:bCs/>
          <w:color w:val="1B1C1D"/>
          <w:sz w:val="28"/>
          <w:szCs w:val="28"/>
        </w:rPr>
        <w:t>erable Contexts:</w:t>
      </w:r>
      <w:r>
        <w:rPr>
          <w:rFonts w:ascii="Georgia" w:eastAsia="Georgia" w:hAnsi="Georgia" w:cs="Georgia"/>
          <w:color w:val="1B1C1D"/>
          <w:sz w:val="28"/>
          <w:szCs w:val="28"/>
        </w:rPr>
        <w:t xml:space="preserve"> The project served as a powerful example of missional praxis, moving beyond theoretical discussions to hands-on engagement with God's mission (</w:t>
      </w:r>
      <w:r>
        <w:rPr>
          <w:rFonts w:ascii="Georgia" w:eastAsia="Georgia" w:hAnsi="Georgia" w:cs="Georgia"/>
          <w:i/>
          <w:iCs/>
          <w:color w:val="1B1C1D"/>
          <w:sz w:val="28"/>
          <w:szCs w:val="28"/>
        </w:rPr>
        <w:t>Missio Dei</w:t>
      </w:r>
      <w:r>
        <w:rPr>
          <w:rFonts w:ascii="Georgia" w:eastAsia="Georgia" w:hAnsi="Georgia" w:cs="Georgia"/>
          <w:color w:val="1B1C1D"/>
          <w:sz w:val="28"/>
          <w:szCs w:val="28"/>
        </w:rPr>
        <w:t xml:space="preserve">). It highlights that Ministry to the imprisoned and fatherless is not just an option </w:t>
      </w:r>
      <w:r>
        <w:rPr>
          <w:rFonts w:ascii="Georgia" w:eastAsia="Georgia" w:hAnsi="Georgia" w:cs="Georgia"/>
          <w:color w:val="1B1C1D"/>
          <w:sz w:val="28"/>
          <w:szCs w:val="28"/>
        </w:rPr>
        <w:t>for a few but is a central feature of the Jesus movement, a fundamental call for the Church to go to the hard and broken places with the Gospel.</w:t>
      </w:r>
      <w:r>
        <w:rPr>
          <w:rFonts w:ascii="Georgia" w:eastAsia="Georgia" w:hAnsi="Georgia" w:cs="Georgia"/>
          <w:color w:val="575B5F"/>
          <w:sz w:val="28"/>
          <w:szCs w:val="28"/>
          <w:highlight w:val="white"/>
          <w:vertAlign w:val="superscript"/>
        </w:rPr>
        <w:t>4</w:t>
      </w:r>
    </w:p>
    <w:p w14:paraId="000001B2"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31" w:name="_bhm2i52if8lu" w:colFirst="0" w:colLast="0"/>
      <w:bookmarkEnd w:id="131"/>
      <w:r>
        <w:br w:type="page"/>
      </w:r>
    </w:p>
    <w:p w14:paraId="000001B3"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32" w:name="_6abdpbi97qu" w:colFirst="0" w:colLast="0"/>
      <w:bookmarkEnd w:id="132"/>
      <w:r>
        <w:rPr>
          <w:rFonts w:ascii="Georgia" w:eastAsia="Georgia" w:hAnsi="Georgia" w:cs="Georgia"/>
          <w:b/>
          <w:bCs/>
          <w:color w:val="1B1C1D"/>
          <w:sz w:val="28"/>
          <w:szCs w:val="28"/>
        </w:rPr>
        <w:lastRenderedPageBreak/>
        <w:t>V. The Replicable Ministry Model: A Call to Action</w:t>
      </w:r>
    </w:p>
    <w:p w14:paraId="000001B4" w14:textId="77777777" w:rsidR="00CA3A3D" w:rsidRDefault="00F266B3">
      <w:pPr>
        <w:spacing w:after="120" w:line="480" w:lineRule="auto"/>
        <w:rPr>
          <w:rFonts w:ascii="Georgia" w:eastAsia="Georgia" w:hAnsi="Georgia" w:cs="Georgia"/>
          <w:color w:val="1B1C1D"/>
          <w:sz w:val="28"/>
          <w:szCs w:val="28"/>
        </w:rPr>
      </w:pPr>
      <w:r>
        <w:rPr>
          <w:rFonts w:ascii="Georgia" w:eastAsia="Georgia" w:hAnsi="Georgia" w:cs="Georgia"/>
          <w:color w:val="1B1C1D"/>
          <w:sz w:val="28"/>
          <w:szCs w:val="28"/>
        </w:rPr>
        <w:t>Based on the project's proven success and the lessons lea</w:t>
      </w:r>
      <w:r>
        <w:rPr>
          <w:rFonts w:ascii="Georgia" w:eastAsia="Georgia" w:hAnsi="Georgia" w:cs="Georgia"/>
          <w:color w:val="1B1C1D"/>
          <w:sz w:val="28"/>
          <w:szCs w:val="28"/>
        </w:rPr>
        <w:t>rned, a replicable Ministry model is presented. This model, now refined by the field experience, serves as a blueprint for other ministers and churches seeking to establish a similar outreach.</w:t>
      </w:r>
    </w:p>
    <w:p w14:paraId="000001B5" w14:textId="77777777" w:rsidR="00CA3A3D" w:rsidRDefault="00F266B3">
      <w:pPr>
        <w:numPr>
          <w:ilvl w:val="0"/>
          <w:numId w:val="13"/>
        </w:numPr>
        <w:spacing w:line="480" w:lineRule="auto"/>
        <w:rPr>
          <w:sz w:val="28"/>
          <w:szCs w:val="28"/>
        </w:rPr>
      </w:pPr>
      <w:r>
        <w:rPr>
          <w:rFonts w:ascii="Georgia" w:eastAsia="Georgia" w:hAnsi="Georgia" w:cs="Georgia"/>
          <w:b/>
          <w:bCs/>
          <w:color w:val="1B1C1D"/>
          <w:sz w:val="28"/>
          <w:szCs w:val="28"/>
        </w:rPr>
        <w:t>Phase 1: Foundational Commitment:</w:t>
      </w:r>
      <w:r>
        <w:rPr>
          <w:rFonts w:ascii="Georgia" w:eastAsia="Georgia" w:hAnsi="Georgia" w:cs="Georgia"/>
          <w:color w:val="1B1C1D"/>
          <w:sz w:val="28"/>
          <w:szCs w:val="28"/>
        </w:rPr>
        <w:t xml:space="preserve"> The Ministry must be born out</w:t>
      </w:r>
      <w:r>
        <w:rPr>
          <w:rFonts w:ascii="Georgia" w:eastAsia="Georgia" w:hAnsi="Georgia" w:cs="Georgia"/>
          <w:color w:val="1B1C1D"/>
          <w:sz w:val="28"/>
          <w:szCs w:val="28"/>
        </w:rPr>
        <w:t xml:space="preserve"> of a deep sense of prayerful conviction and a commitment to divine reliance. The first and most critical step is to gather a core team of local, like-minded believers who share the vision and are committed to the Ministry's threefold spiritual component: </w:t>
      </w:r>
      <w:r>
        <w:rPr>
          <w:rFonts w:ascii="Georgia" w:eastAsia="Georgia" w:hAnsi="Georgia" w:cs="Georgia"/>
          <w:color w:val="1B1C1D"/>
          <w:sz w:val="28"/>
          <w:szCs w:val="28"/>
        </w:rPr>
        <w:t>fasting and prayer, unwavering focus on the Bible, and a commitment to evangelism and discipleship.</w:t>
      </w:r>
      <w:r>
        <w:rPr>
          <w:rFonts w:ascii="Georgia" w:eastAsia="Georgia" w:hAnsi="Georgia" w:cs="Georgia"/>
          <w:color w:val="575B5F"/>
          <w:sz w:val="28"/>
          <w:szCs w:val="28"/>
          <w:highlight w:val="white"/>
          <w:vertAlign w:val="superscript"/>
        </w:rPr>
        <w:t>2</w:t>
      </w:r>
    </w:p>
    <w:p w14:paraId="000001B6" w14:textId="77777777" w:rsidR="00CA3A3D" w:rsidRDefault="00F266B3">
      <w:pPr>
        <w:numPr>
          <w:ilvl w:val="0"/>
          <w:numId w:val="13"/>
        </w:numPr>
        <w:spacing w:line="480" w:lineRule="auto"/>
        <w:rPr>
          <w:sz w:val="28"/>
          <w:szCs w:val="28"/>
        </w:rPr>
      </w:pPr>
      <w:r>
        <w:rPr>
          <w:rFonts w:ascii="Georgia" w:eastAsia="Georgia" w:hAnsi="Georgia" w:cs="Georgia"/>
          <w:b/>
          <w:bCs/>
          <w:color w:val="1B1C1D"/>
          <w:sz w:val="28"/>
          <w:szCs w:val="28"/>
        </w:rPr>
        <w:t>Phase 2: Strategic Engagement:</w:t>
      </w:r>
      <w:r>
        <w:rPr>
          <w:rFonts w:ascii="Georgia" w:eastAsia="Georgia" w:hAnsi="Georgia" w:cs="Georgia"/>
          <w:color w:val="1B1C1D"/>
          <w:sz w:val="28"/>
          <w:szCs w:val="28"/>
        </w:rPr>
        <w:t xml:space="preserve"> Rather than simply showing up, approach Ministry as a strategic endeavor. Obtain official permission from all relevant insti</w:t>
      </w:r>
      <w:r>
        <w:rPr>
          <w:rFonts w:ascii="Georgia" w:eastAsia="Georgia" w:hAnsi="Georgia" w:cs="Georgia"/>
          <w:color w:val="1B1C1D"/>
          <w:sz w:val="28"/>
          <w:szCs w:val="28"/>
        </w:rPr>
        <w:t>tutional authorities (e.g., prison wardens, orphanage directors). This is a vital step for ensuring safety, legality, and sustained access. Build a relationship with these authorities, treating them as partners in the shared goal of rehabilitation and holi</w:t>
      </w:r>
      <w:r>
        <w:rPr>
          <w:rFonts w:ascii="Georgia" w:eastAsia="Georgia" w:hAnsi="Georgia" w:cs="Georgia"/>
          <w:color w:val="1B1C1D"/>
          <w:sz w:val="28"/>
          <w:szCs w:val="28"/>
        </w:rPr>
        <w:t>stic care.</w:t>
      </w:r>
    </w:p>
    <w:p w14:paraId="000001B7" w14:textId="77777777" w:rsidR="00CA3A3D" w:rsidRDefault="00F266B3">
      <w:pPr>
        <w:numPr>
          <w:ilvl w:val="0"/>
          <w:numId w:val="13"/>
        </w:numPr>
        <w:spacing w:line="480" w:lineRule="auto"/>
        <w:rPr>
          <w:sz w:val="28"/>
          <w:szCs w:val="28"/>
        </w:rPr>
      </w:pPr>
      <w:r>
        <w:rPr>
          <w:rFonts w:ascii="Georgia" w:eastAsia="Georgia" w:hAnsi="Georgia" w:cs="Georgia"/>
          <w:b/>
          <w:bCs/>
          <w:color w:val="1B1C1D"/>
          <w:sz w:val="28"/>
          <w:szCs w:val="28"/>
        </w:rPr>
        <w:t>Phase 3: The Holistic Ministry Cycle:</w:t>
      </w:r>
      <w:r>
        <w:rPr>
          <w:rFonts w:ascii="Georgia" w:eastAsia="Georgia" w:hAnsi="Georgia" w:cs="Georgia"/>
          <w:color w:val="1B1C1D"/>
          <w:sz w:val="28"/>
          <w:szCs w:val="28"/>
        </w:rPr>
        <w:t xml:space="preserve"> Implement a consistent cycle of Ministry that combines spiritual and practical elements. Each visit should follow a pattern:</w:t>
      </w:r>
    </w:p>
    <w:p w14:paraId="000001B8" w14:textId="77777777" w:rsidR="00CA3A3D" w:rsidRDefault="00F266B3">
      <w:pPr>
        <w:numPr>
          <w:ilvl w:val="1"/>
          <w:numId w:val="13"/>
        </w:numPr>
        <w:spacing w:line="480" w:lineRule="auto"/>
        <w:rPr>
          <w:sz w:val="28"/>
          <w:szCs w:val="28"/>
        </w:rPr>
      </w:pPr>
      <w:r>
        <w:rPr>
          <w:rFonts w:ascii="Georgia" w:eastAsia="Georgia" w:hAnsi="Georgia" w:cs="Georgia"/>
          <w:b/>
          <w:bCs/>
          <w:color w:val="1B1C1D"/>
          <w:sz w:val="28"/>
          <w:szCs w:val="28"/>
        </w:rPr>
        <w:t>Opening:</w:t>
      </w:r>
      <w:r>
        <w:rPr>
          <w:rFonts w:ascii="Georgia" w:eastAsia="Georgia" w:hAnsi="Georgia" w:cs="Georgia"/>
          <w:color w:val="1B1C1D"/>
          <w:sz w:val="28"/>
          <w:szCs w:val="28"/>
        </w:rPr>
        <w:t xml:space="preserve"> Begin with corporate prayer and fasting for spiritual protection and anoi</w:t>
      </w:r>
      <w:r>
        <w:rPr>
          <w:rFonts w:ascii="Georgia" w:eastAsia="Georgia" w:hAnsi="Georgia" w:cs="Georgia"/>
          <w:color w:val="1B1C1D"/>
          <w:sz w:val="28"/>
          <w:szCs w:val="28"/>
        </w:rPr>
        <w:t>nting.</w:t>
      </w:r>
    </w:p>
    <w:p w14:paraId="000001B9" w14:textId="77777777" w:rsidR="00CA3A3D" w:rsidRDefault="00F266B3">
      <w:pPr>
        <w:numPr>
          <w:ilvl w:val="1"/>
          <w:numId w:val="13"/>
        </w:numPr>
        <w:spacing w:line="480" w:lineRule="auto"/>
        <w:rPr>
          <w:sz w:val="28"/>
          <w:szCs w:val="28"/>
        </w:rPr>
      </w:pPr>
      <w:r>
        <w:rPr>
          <w:rFonts w:ascii="Georgia" w:eastAsia="Georgia" w:hAnsi="Georgia" w:cs="Georgia"/>
          <w:b/>
          <w:bCs/>
          <w:color w:val="1B1C1D"/>
          <w:sz w:val="28"/>
          <w:szCs w:val="28"/>
        </w:rPr>
        <w:t>Teaching:</w:t>
      </w:r>
      <w:r>
        <w:rPr>
          <w:rFonts w:ascii="Georgia" w:eastAsia="Georgia" w:hAnsi="Georgia" w:cs="Georgia"/>
          <w:color w:val="1B1C1D"/>
          <w:sz w:val="28"/>
          <w:szCs w:val="28"/>
        </w:rPr>
        <w:t xml:space="preserve"> Conduct expository Bible teaching from the Bible, addressing themes of redemption, hope, and the </w:t>
      </w:r>
      <w:r>
        <w:rPr>
          <w:rFonts w:ascii="Georgia" w:eastAsia="Georgia" w:hAnsi="Georgia" w:cs="Georgia"/>
          <w:i/>
          <w:iCs/>
          <w:color w:val="1B1C1D"/>
          <w:sz w:val="28"/>
          <w:szCs w:val="28"/>
        </w:rPr>
        <w:t>Imago Dei</w:t>
      </w:r>
      <w:r>
        <w:rPr>
          <w:rFonts w:ascii="Georgia" w:eastAsia="Georgia" w:hAnsi="Georgia" w:cs="Georgia"/>
          <w:color w:val="1B1C1D"/>
          <w:sz w:val="28"/>
          <w:szCs w:val="28"/>
        </w:rPr>
        <w:t xml:space="preserve"> in a culturally sensitive and accessible manner.</w:t>
      </w:r>
    </w:p>
    <w:p w14:paraId="000001BA" w14:textId="77777777" w:rsidR="00CA3A3D" w:rsidRDefault="00F266B3">
      <w:pPr>
        <w:numPr>
          <w:ilvl w:val="1"/>
          <w:numId w:val="13"/>
        </w:numPr>
        <w:spacing w:line="480" w:lineRule="auto"/>
        <w:rPr>
          <w:sz w:val="28"/>
          <w:szCs w:val="28"/>
        </w:rPr>
      </w:pPr>
      <w:r>
        <w:rPr>
          <w:rFonts w:ascii="Georgia" w:eastAsia="Georgia" w:hAnsi="Georgia" w:cs="Georgia"/>
          <w:b/>
          <w:bCs/>
          <w:color w:val="1B1C1D"/>
          <w:sz w:val="28"/>
          <w:szCs w:val="28"/>
        </w:rPr>
        <w:t>Application:</w:t>
      </w:r>
      <w:r>
        <w:rPr>
          <w:rFonts w:ascii="Georgia" w:eastAsia="Georgia" w:hAnsi="Georgia" w:cs="Georgia"/>
          <w:color w:val="1B1C1D"/>
          <w:sz w:val="28"/>
          <w:szCs w:val="28"/>
        </w:rPr>
        <w:t xml:space="preserve"> Facilitate evangelistic invitations and initiate discipleship through </w:t>
      </w:r>
      <w:r>
        <w:rPr>
          <w:rFonts w:ascii="Georgia" w:eastAsia="Georgia" w:hAnsi="Georgia" w:cs="Georgia"/>
          <w:color w:val="1B1C1D"/>
          <w:sz w:val="28"/>
          <w:szCs w:val="28"/>
        </w:rPr>
        <w:t>follow-up, distributing Bibles, and encouraging personal spiritual growth.</w:t>
      </w:r>
    </w:p>
    <w:p w14:paraId="000001BB" w14:textId="77777777" w:rsidR="00CA3A3D" w:rsidRDefault="00F266B3">
      <w:pPr>
        <w:numPr>
          <w:ilvl w:val="1"/>
          <w:numId w:val="13"/>
        </w:numPr>
        <w:spacing w:line="480" w:lineRule="auto"/>
        <w:rPr>
          <w:sz w:val="28"/>
          <w:szCs w:val="28"/>
        </w:rPr>
      </w:pPr>
      <w:r>
        <w:rPr>
          <w:rFonts w:ascii="Georgia" w:eastAsia="Georgia" w:hAnsi="Georgia" w:cs="Georgia"/>
          <w:b/>
          <w:bCs/>
          <w:color w:val="1B1C1D"/>
          <w:sz w:val="28"/>
          <w:szCs w:val="28"/>
        </w:rPr>
        <w:t>Provision:</w:t>
      </w:r>
      <w:r>
        <w:rPr>
          <w:rFonts w:ascii="Georgia" w:eastAsia="Georgia" w:hAnsi="Georgia" w:cs="Georgia"/>
          <w:color w:val="1B1C1D"/>
          <w:sz w:val="28"/>
          <w:szCs w:val="28"/>
        </w:rPr>
        <w:t xml:space="preserve"> Conclude by distributing material aid, collected through donations and personal resources, as a tangible expression of God's love.</w:t>
      </w:r>
    </w:p>
    <w:p w14:paraId="000001BC" w14:textId="77777777" w:rsidR="00CA3A3D" w:rsidRDefault="00F266B3">
      <w:pPr>
        <w:numPr>
          <w:ilvl w:val="0"/>
          <w:numId w:val="13"/>
        </w:numPr>
        <w:spacing w:after="360" w:line="480" w:lineRule="auto"/>
        <w:rPr>
          <w:sz w:val="28"/>
          <w:szCs w:val="28"/>
        </w:rPr>
      </w:pPr>
      <w:r>
        <w:rPr>
          <w:rFonts w:ascii="Georgia" w:eastAsia="Georgia" w:hAnsi="Georgia" w:cs="Georgia"/>
          <w:b/>
          <w:bCs/>
          <w:color w:val="1B1C1D"/>
          <w:sz w:val="28"/>
          <w:szCs w:val="28"/>
        </w:rPr>
        <w:t>Phase 4: Sustainability and Replication:</w:t>
      </w:r>
      <w:r>
        <w:rPr>
          <w:rFonts w:ascii="Georgia" w:eastAsia="Georgia" w:hAnsi="Georgia" w:cs="Georgia"/>
          <w:color w:val="1B1C1D"/>
          <w:sz w:val="28"/>
          <w:szCs w:val="28"/>
        </w:rPr>
        <w:t xml:space="preserve"> Ensure the project's long-term viability by intentionally empowering and training local leaders to eventually take ownership of the Ministry. This ensures that the work continues to be led by those with the deepest </w:t>
      </w:r>
      <w:r>
        <w:rPr>
          <w:rFonts w:ascii="Georgia" w:eastAsia="Georgia" w:hAnsi="Georgia" w:cs="Georgia"/>
          <w:color w:val="1B1C1D"/>
          <w:sz w:val="28"/>
          <w:szCs w:val="28"/>
        </w:rPr>
        <w:t>understanding of the local context and that the Ministry becomes a self-sustaining, indigenous work of God.</w:t>
      </w:r>
    </w:p>
    <w:p w14:paraId="000001BD" w14:textId="77777777" w:rsidR="00CA3A3D" w:rsidRDefault="00F266B3">
      <w:pPr>
        <w:pStyle w:val="Heading2"/>
        <w:keepNext w:val="0"/>
        <w:keepLines w:val="0"/>
        <w:spacing w:before="0" w:line="480" w:lineRule="auto"/>
        <w:rPr>
          <w:rFonts w:ascii="Georgia" w:eastAsia="Georgia" w:hAnsi="Georgia" w:cs="Georgia"/>
          <w:b/>
          <w:bCs/>
          <w:color w:val="1B1C1D"/>
          <w:sz w:val="28"/>
          <w:szCs w:val="28"/>
        </w:rPr>
      </w:pPr>
      <w:bookmarkStart w:id="133" w:name="_pzdm9xgnfp2m" w:colFirst="0" w:colLast="0"/>
      <w:bookmarkEnd w:id="133"/>
      <w:r>
        <w:rPr>
          <w:rFonts w:ascii="Georgia" w:eastAsia="Georgia" w:hAnsi="Georgia" w:cs="Georgia"/>
          <w:b/>
          <w:bCs/>
          <w:color w:val="1B1C1D"/>
          <w:sz w:val="28"/>
          <w:szCs w:val="28"/>
        </w:rPr>
        <w:t>VI. Final Conclusion</w:t>
      </w:r>
    </w:p>
    <w:p w14:paraId="000001BE" w14:textId="77777777" w:rsidR="00CA3A3D" w:rsidRDefault="00F266B3">
      <w:pPr>
        <w:spacing w:after="240" w:line="480" w:lineRule="auto"/>
        <w:rPr>
          <w:rFonts w:ascii="Georgia" w:eastAsia="Georgia" w:hAnsi="Georgia" w:cs="Georgia"/>
          <w:color w:val="1B1C1D"/>
          <w:sz w:val="28"/>
          <w:szCs w:val="28"/>
        </w:rPr>
      </w:pPr>
      <w:r>
        <w:rPr>
          <w:rFonts w:ascii="Georgia" w:eastAsia="Georgia" w:hAnsi="Georgia" w:cs="Georgia"/>
          <w:color w:val="1B1C1D"/>
          <w:sz w:val="28"/>
          <w:szCs w:val="28"/>
        </w:rPr>
        <w:t>The "Gospel for the Vulnerable" Ministry project represents a successful and effective model for applying the truths of the Bib</w:t>
      </w:r>
      <w:r>
        <w:rPr>
          <w:rFonts w:ascii="Georgia" w:eastAsia="Georgia" w:hAnsi="Georgia" w:cs="Georgia"/>
          <w:color w:val="1B1C1D"/>
          <w:sz w:val="28"/>
          <w:szCs w:val="28"/>
        </w:rPr>
        <w:t>le to a critical Ministry problem. It is a testament to the profound power of God's Word to bring hope to the hopeless, purpose to the purposeless, and family to the fatherless. The Ministry's success, evidenced by spiritual transformations and tangible ou</w:t>
      </w:r>
      <w:r>
        <w:rPr>
          <w:rFonts w:ascii="Georgia" w:eastAsia="Georgia" w:hAnsi="Georgia" w:cs="Georgia"/>
          <w:color w:val="1B1C1D"/>
          <w:sz w:val="28"/>
          <w:szCs w:val="28"/>
        </w:rPr>
        <w:t>tcomes, demonstrates that "pure religion and undefiled before God" is active, compassionate, and unwavering in its commitment to the vulnerable. As this thesis is submitted, it is my prayer that the Ministry model and its insights will serve as a beacon, c</w:t>
      </w:r>
      <w:r>
        <w:rPr>
          <w:rFonts w:ascii="Georgia" w:eastAsia="Georgia" w:hAnsi="Georgia" w:cs="Georgia"/>
          <w:color w:val="1B1C1D"/>
          <w:sz w:val="28"/>
          <w:szCs w:val="28"/>
        </w:rPr>
        <w:t>hallenging other ministers and churches to embrace their divine calling to proclaim the Gospel and minister to the vulnerable, to the praise and glory of God.</w:t>
      </w:r>
    </w:p>
    <w:p w14:paraId="000001BF" w14:textId="77777777" w:rsidR="00CA3A3D" w:rsidRDefault="00F266B3">
      <w:r>
        <w:br w:type="page"/>
      </w:r>
    </w:p>
    <w:p w14:paraId="000001C0" w14:textId="77777777" w:rsidR="00CA3A3D" w:rsidRDefault="00F266B3">
      <w:pPr>
        <w:spacing w:after="120"/>
        <w:rPr>
          <w:rFonts w:ascii="Georgia" w:eastAsia="Georgia" w:hAnsi="Georgia" w:cs="Georgia"/>
          <w:b/>
          <w:bCs/>
          <w:color w:val="1B1C1D"/>
          <w:sz w:val="24"/>
          <w:szCs w:val="24"/>
        </w:rPr>
      </w:pPr>
      <w:r>
        <w:rPr>
          <w:rFonts w:ascii="Georgia" w:eastAsia="Georgia" w:hAnsi="Georgia" w:cs="Georgia"/>
          <w:b/>
          <w:bCs/>
          <w:color w:val="1B1C1D"/>
          <w:sz w:val="24"/>
          <w:szCs w:val="24"/>
        </w:rPr>
        <w:t>Bibliography</w:t>
      </w:r>
    </w:p>
    <w:p w14:paraId="000001C1" w14:textId="77777777" w:rsidR="00CA3A3D" w:rsidRDefault="00F266B3">
      <w:pPr>
        <w:numPr>
          <w:ilvl w:val="0"/>
          <w:numId w:val="1"/>
        </w:numPr>
        <w:rPr>
          <w:rFonts w:ascii="Georgia" w:eastAsia="Georgia" w:hAnsi="Georgia" w:cs="Georgia"/>
        </w:rPr>
      </w:pPr>
      <w:r>
        <w:rPr>
          <w:rFonts w:ascii="Georgia" w:eastAsia="Georgia" w:hAnsi="Georgia" w:cs="Georgia"/>
          <w:i/>
          <w:iCs/>
          <w:color w:val="1B1C1D"/>
          <w:sz w:val="24"/>
          <w:szCs w:val="24"/>
        </w:rPr>
        <w:t>A Manual for Writers of Research Papers, Theses, and Dissertations.</w:t>
      </w:r>
      <w:r>
        <w:rPr>
          <w:rFonts w:ascii="Georgia" w:eastAsia="Georgia" w:hAnsi="Georgia" w:cs="Georgia"/>
          <w:color w:val="1B1C1D"/>
          <w:sz w:val="24"/>
          <w:szCs w:val="24"/>
        </w:rPr>
        <w:t xml:space="preserve"> 9th ed. Chicag</w:t>
      </w:r>
      <w:r>
        <w:rPr>
          <w:rFonts w:ascii="Georgia" w:eastAsia="Georgia" w:hAnsi="Georgia" w:cs="Georgia"/>
          <w:color w:val="1B1C1D"/>
          <w:sz w:val="24"/>
          <w:szCs w:val="24"/>
        </w:rPr>
        <w:t>o: University of Chicago Press, 2018.</w:t>
      </w:r>
    </w:p>
    <w:p w14:paraId="000001C2"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 xml:space="preserve">"About - Ministry </w:t>
      </w:r>
      <w:proofErr w:type="gramStart"/>
      <w:r>
        <w:rPr>
          <w:rFonts w:ascii="Georgia" w:eastAsia="Georgia" w:hAnsi="Georgia" w:cs="Georgia"/>
          <w:color w:val="1B1C1D"/>
          <w:sz w:val="24"/>
          <w:szCs w:val="24"/>
        </w:rPr>
        <w:t>Of</w:t>
      </w:r>
      <w:proofErr w:type="gramEnd"/>
      <w:r>
        <w:rPr>
          <w:rFonts w:ascii="Georgia" w:eastAsia="Georgia" w:hAnsi="Georgia" w:cs="Georgia"/>
          <w:color w:val="1B1C1D"/>
          <w:sz w:val="24"/>
          <w:szCs w:val="24"/>
        </w:rPr>
        <w:t xml:space="preserve"> Mercy, Nigeria." Ministry of Mercy, Nigeria. Accessed April 2025.</w:t>
      </w:r>
      <w:hyperlink r:id="rId6">
        <w:r>
          <w:rPr>
            <w:rFonts w:ascii="Georgia" w:eastAsia="Georgia" w:hAnsi="Georgia" w:cs="Georgia"/>
            <w:color w:val="1B1C1D"/>
            <w:sz w:val="24"/>
            <w:szCs w:val="24"/>
          </w:rPr>
          <w:t xml:space="preserve"> </w:t>
        </w:r>
      </w:hyperlink>
      <w:hyperlink r:id="rId7">
        <w:r>
          <w:rPr>
            <w:rFonts w:ascii="Georgia" w:eastAsia="Georgia" w:hAnsi="Georgia" w:cs="Georgia"/>
            <w:color w:val="0B57D0"/>
            <w:sz w:val="24"/>
            <w:szCs w:val="24"/>
            <w:u w:val="single"/>
          </w:rPr>
          <w:t>http://www.Ministryofmercy.org/new-page</w:t>
        </w:r>
      </w:hyperlink>
      <w:r>
        <w:rPr>
          <w:rFonts w:ascii="Georgia" w:eastAsia="Georgia" w:hAnsi="Georgia" w:cs="Georgia"/>
          <w:color w:val="1B1C1D"/>
          <w:sz w:val="24"/>
          <w:szCs w:val="24"/>
        </w:rPr>
        <w:t>.</w:t>
      </w:r>
    </w:p>
    <w:p w14:paraId="000001C3"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"Andersonville Theological Seminary Grading Scale." Andersonville Theological Seminary. Last Updated 2019.</w:t>
      </w:r>
      <w:hyperlink r:id="rId8">
        <w:r>
          <w:rPr>
            <w:rFonts w:ascii="Georgia" w:eastAsia="Georgia" w:hAnsi="Georgia" w:cs="Georgia"/>
            <w:color w:val="1B1C1D"/>
            <w:sz w:val="24"/>
            <w:szCs w:val="24"/>
          </w:rPr>
          <w:t xml:space="preserve"> </w:t>
        </w:r>
      </w:hyperlink>
      <w:hyperlink r:id="rId9">
        <w:r>
          <w:rPr>
            <w:rFonts w:ascii="Georgia" w:eastAsia="Georgia" w:hAnsi="Georgia" w:cs="Georgia"/>
            <w:color w:val="0B57D0"/>
            <w:sz w:val="24"/>
            <w:szCs w:val="24"/>
            <w:u w:val="single"/>
          </w:rPr>
          <w:t>https://andersonvilleseminary.com/pdf/forms/alumni/ats-grading-scale.pdf</w:t>
        </w:r>
      </w:hyperlink>
      <w:r>
        <w:rPr>
          <w:rFonts w:ascii="Georgia" w:eastAsia="Georgia" w:hAnsi="Georgia" w:cs="Georgia"/>
          <w:color w:val="1B1C1D"/>
          <w:sz w:val="24"/>
          <w:szCs w:val="24"/>
        </w:rPr>
        <w:t>.</w:t>
      </w:r>
    </w:p>
    <w:p w14:paraId="000001C4"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"Andersonville Theological Seminary Dissertations." by Melissa Ford. Issuu. Accessed April 2025.</w:t>
      </w:r>
      <w:hyperlink r:id="rId10">
        <w:r>
          <w:rPr>
            <w:rFonts w:ascii="Georgia" w:eastAsia="Georgia" w:hAnsi="Georgia" w:cs="Georgia"/>
            <w:color w:val="1B1C1D"/>
            <w:sz w:val="24"/>
            <w:szCs w:val="24"/>
          </w:rPr>
          <w:t xml:space="preserve"> </w:t>
        </w:r>
      </w:hyperlink>
      <w:hyperlink r:id="rId11">
        <w:r>
          <w:rPr>
            <w:rFonts w:ascii="Georgia" w:eastAsia="Georgia" w:hAnsi="Georgia" w:cs="Georgia"/>
            <w:color w:val="0B57D0"/>
            <w:sz w:val="24"/>
            <w:szCs w:val="24"/>
            <w:u w:val="single"/>
          </w:rPr>
          <w:t>https://issuu.com/jessicapowellcl</w:t>
        </w:r>
        <w:r>
          <w:rPr>
            <w:rFonts w:ascii="Georgia" w:eastAsia="Georgia" w:hAnsi="Georgia" w:cs="Georgia"/>
            <w:color w:val="0B57D0"/>
            <w:sz w:val="24"/>
            <w:szCs w:val="24"/>
            <w:u w:val="single"/>
          </w:rPr>
          <w:t>arksville/docs/andersonville_theological_seminary_dissertations</w:t>
        </w:r>
      </w:hyperlink>
      <w:r>
        <w:rPr>
          <w:rFonts w:ascii="Georgia" w:eastAsia="Georgia" w:hAnsi="Georgia" w:cs="Georgia"/>
          <w:color w:val="1B1C1D"/>
          <w:sz w:val="24"/>
          <w:szCs w:val="24"/>
        </w:rPr>
        <w:t>.</w:t>
      </w:r>
    </w:p>
    <w:p w14:paraId="000001C5"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"Andersonville Theological Seminary Student Catalog." Andersonville Theological Seminary. Last Updated 2022.</w:t>
      </w:r>
      <w:hyperlink r:id="rId12">
        <w:r>
          <w:rPr>
            <w:rFonts w:ascii="Georgia" w:eastAsia="Georgia" w:hAnsi="Georgia" w:cs="Georgia"/>
            <w:color w:val="1B1C1D"/>
            <w:sz w:val="24"/>
            <w:szCs w:val="24"/>
          </w:rPr>
          <w:t xml:space="preserve"> </w:t>
        </w:r>
      </w:hyperlink>
      <w:hyperlink r:id="rId13">
        <w:r>
          <w:rPr>
            <w:rFonts w:ascii="Georgia" w:eastAsia="Georgia" w:hAnsi="Georgia" w:cs="Georgia"/>
            <w:color w:val="0B57D0"/>
            <w:sz w:val="24"/>
            <w:szCs w:val="24"/>
            <w:u w:val="single"/>
          </w:rPr>
          <w:t>https://andersonvilleseminary.com/wp-content/uploads/2022/09/2022-23-AICCS-Student-Catalog.pdf</w:t>
        </w:r>
      </w:hyperlink>
      <w:r>
        <w:rPr>
          <w:rFonts w:ascii="Georgia" w:eastAsia="Georgia" w:hAnsi="Georgia" w:cs="Georgia"/>
          <w:color w:val="1B1C1D"/>
          <w:sz w:val="24"/>
          <w:szCs w:val="24"/>
        </w:rPr>
        <w:t>.</w:t>
      </w:r>
    </w:p>
    <w:p w14:paraId="000001C6"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"The Gospel fo</w:t>
      </w:r>
      <w:r>
        <w:rPr>
          <w:rFonts w:ascii="Georgia" w:eastAsia="Georgia" w:hAnsi="Georgia" w:cs="Georgia"/>
          <w:color w:val="1B1C1D"/>
          <w:sz w:val="24"/>
          <w:szCs w:val="24"/>
        </w:rPr>
        <w:t>r the Vulnerable: Biblical Exposition and Practical Ministry in Calabar Prisons and Motherless Baby Homes, Nigeria." Andersonville Theological Seminary. Accessed April 2025. http://googleusercontent.com/deep_research_confirmation_content/0.</w:t>
      </w:r>
    </w:p>
    <w:p w14:paraId="000001C7"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"DMin Chapter R</w:t>
      </w:r>
      <w:r>
        <w:rPr>
          <w:rFonts w:ascii="Georgia" w:eastAsia="Georgia" w:hAnsi="Georgia" w:cs="Georgia"/>
          <w:color w:val="1B1C1D"/>
          <w:sz w:val="24"/>
          <w:szCs w:val="24"/>
        </w:rPr>
        <w:t>ubric." Andrews University. Accessed April 2025.</w:t>
      </w:r>
      <w:hyperlink r:id="rId14">
        <w:r>
          <w:rPr>
            <w:rFonts w:ascii="Georgia" w:eastAsia="Georgia" w:hAnsi="Georgia" w:cs="Georgia"/>
            <w:color w:val="1B1C1D"/>
            <w:sz w:val="24"/>
            <w:szCs w:val="24"/>
          </w:rPr>
          <w:t xml:space="preserve"> </w:t>
        </w:r>
      </w:hyperlink>
      <w:hyperlink r:id="rId15">
        <w:r>
          <w:rPr>
            <w:rFonts w:ascii="Georgia" w:eastAsia="Georgia" w:hAnsi="Georgia" w:cs="Georgia"/>
            <w:color w:val="0B57D0"/>
            <w:sz w:val="24"/>
            <w:szCs w:val="24"/>
            <w:u w:val="single"/>
          </w:rPr>
          <w:t>https://www</w:t>
        </w:r>
        <w:r>
          <w:rPr>
            <w:rFonts w:ascii="Georgia" w:eastAsia="Georgia" w:hAnsi="Georgia" w:cs="Georgia"/>
            <w:color w:val="0B57D0"/>
            <w:sz w:val="24"/>
            <w:szCs w:val="24"/>
            <w:u w:val="single"/>
          </w:rPr>
          <w:t>.andrews.edu/sem/dmin/project/writing_assistance/rubric-chapter.pdf</w:t>
        </w:r>
      </w:hyperlink>
      <w:r>
        <w:rPr>
          <w:rFonts w:ascii="Georgia" w:eastAsia="Georgia" w:hAnsi="Georgia" w:cs="Georgia"/>
          <w:color w:val="1B1C1D"/>
          <w:sz w:val="24"/>
          <w:szCs w:val="24"/>
        </w:rPr>
        <w:t>.</w:t>
      </w:r>
    </w:p>
    <w:p w14:paraId="000001C8"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"Doctor of Biblical Exposition." Andersonville Theological Seminary. Accessed April 2025.</w:t>
      </w:r>
      <w:hyperlink r:id="rId16">
        <w:r>
          <w:rPr>
            <w:rFonts w:ascii="Georgia" w:eastAsia="Georgia" w:hAnsi="Georgia" w:cs="Georgia"/>
            <w:color w:val="1B1C1D"/>
            <w:sz w:val="24"/>
            <w:szCs w:val="24"/>
          </w:rPr>
          <w:t xml:space="preserve"> </w:t>
        </w:r>
      </w:hyperlink>
      <w:hyperlink r:id="rId17">
        <w:r>
          <w:rPr>
            <w:rFonts w:ascii="Georgia" w:eastAsia="Georgia" w:hAnsi="Georgia" w:cs="Georgia"/>
            <w:color w:val="0B57D0"/>
            <w:sz w:val="24"/>
            <w:szCs w:val="24"/>
            <w:u w:val="single"/>
          </w:rPr>
          <w:t>https://andersonvilleseminary.com/gradulate/doctor-of-Biblical-exposition/</w:t>
        </w:r>
      </w:hyperlink>
      <w:r>
        <w:rPr>
          <w:rFonts w:ascii="Georgia" w:eastAsia="Georgia" w:hAnsi="Georgia" w:cs="Georgia"/>
          <w:color w:val="1B1C1D"/>
          <w:sz w:val="24"/>
          <w:szCs w:val="24"/>
        </w:rPr>
        <w:t>.</w:t>
      </w:r>
    </w:p>
    <w:p w14:paraId="000001C9"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"Doctor of Educational Ministry in Biblical Exposition." Andersonville Theological Semina</w:t>
      </w:r>
      <w:r>
        <w:rPr>
          <w:rFonts w:ascii="Georgia" w:eastAsia="Georgia" w:hAnsi="Georgia" w:cs="Georgia"/>
          <w:color w:val="1B1C1D"/>
          <w:sz w:val="24"/>
          <w:szCs w:val="24"/>
        </w:rPr>
        <w:t>ry. Accessed April 2025.</w:t>
      </w:r>
      <w:hyperlink r:id="rId18">
        <w:r>
          <w:rPr>
            <w:rFonts w:ascii="Georgia" w:eastAsia="Georgia" w:hAnsi="Georgia" w:cs="Georgia"/>
            <w:color w:val="1B1C1D"/>
            <w:sz w:val="24"/>
            <w:szCs w:val="24"/>
          </w:rPr>
          <w:t xml:space="preserve"> </w:t>
        </w:r>
      </w:hyperlink>
      <w:hyperlink r:id="rId19">
        <w:r>
          <w:rPr>
            <w:rFonts w:ascii="Georgia" w:eastAsia="Georgia" w:hAnsi="Georgia" w:cs="Georgia"/>
            <w:color w:val="0B57D0"/>
            <w:sz w:val="24"/>
            <w:szCs w:val="24"/>
            <w:u w:val="single"/>
          </w:rPr>
          <w:t>https://andersonvillesemi</w:t>
        </w:r>
        <w:r>
          <w:rPr>
            <w:rFonts w:ascii="Georgia" w:eastAsia="Georgia" w:hAnsi="Georgia" w:cs="Georgia"/>
            <w:color w:val="0B57D0"/>
            <w:sz w:val="24"/>
            <w:szCs w:val="24"/>
            <w:u w:val="single"/>
          </w:rPr>
          <w:t>nary.com/gradulate/doctor-of-Ministry-Biblical-exposition/</w:t>
        </w:r>
      </w:hyperlink>
      <w:r>
        <w:rPr>
          <w:rFonts w:ascii="Georgia" w:eastAsia="Georgia" w:hAnsi="Georgia" w:cs="Georgia"/>
          <w:color w:val="1B1C1D"/>
          <w:sz w:val="24"/>
          <w:szCs w:val="24"/>
        </w:rPr>
        <w:t>.</w:t>
      </w:r>
    </w:p>
    <w:p w14:paraId="000001CA"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Hall, Joshua W. "The Digital Pulpit: Having Church When You Can’t Have Church." Doctor of Ministry Project, Liberty University, 2021.</w:t>
      </w:r>
      <w:hyperlink r:id="rId20">
        <w:r>
          <w:rPr>
            <w:rFonts w:ascii="Georgia" w:eastAsia="Georgia" w:hAnsi="Georgia" w:cs="Georgia"/>
            <w:color w:val="1B1C1D"/>
            <w:sz w:val="24"/>
            <w:szCs w:val="24"/>
          </w:rPr>
          <w:t xml:space="preserve"> </w:t>
        </w:r>
      </w:hyperlink>
      <w:hyperlink r:id="rId21">
        <w:r>
          <w:rPr>
            <w:rFonts w:ascii="Georgia" w:eastAsia="Georgia" w:hAnsi="Georgia" w:cs="Georgia"/>
            <w:color w:val="0B57D0"/>
            <w:sz w:val="24"/>
            <w:szCs w:val="24"/>
            <w:u w:val="single"/>
          </w:rPr>
          <w:t>https://digitalcommons.liberty.edu/cgi/viewcontent.cgi?article=5253&amp;context=doctoral</w:t>
        </w:r>
      </w:hyperlink>
      <w:r>
        <w:rPr>
          <w:rFonts w:ascii="Georgia" w:eastAsia="Georgia" w:hAnsi="Georgia" w:cs="Georgia"/>
          <w:color w:val="1B1C1D"/>
          <w:sz w:val="24"/>
          <w:szCs w:val="24"/>
        </w:rPr>
        <w:t>.</w:t>
      </w:r>
    </w:p>
    <w:p w14:paraId="000001CB" w14:textId="77777777" w:rsidR="00CA3A3D" w:rsidRDefault="00F266B3">
      <w:pPr>
        <w:numPr>
          <w:ilvl w:val="0"/>
          <w:numId w:val="1"/>
        </w:numPr>
        <w:rPr>
          <w:rFonts w:ascii="Georgia" w:eastAsia="Georgia" w:hAnsi="Georgia" w:cs="Georgia"/>
        </w:rPr>
      </w:pPr>
      <w:r>
        <w:rPr>
          <w:rFonts w:ascii="Georgia" w:eastAsia="Georgia" w:hAnsi="Georgia" w:cs="Georgia"/>
          <w:i/>
          <w:iCs/>
          <w:color w:val="1B1C1D"/>
          <w:sz w:val="24"/>
          <w:szCs w:val="24"/>
        </w:rPr>
        <w:t>The SBL Handbook of Style.</w:t>
      </w:r>
      <w:r>
        <w:rPr>
          <w:rFonts w:ascii="Georgia" w:eastAsia="Georgia" w:hAnsi="Georgia" w:cs="Georgia"/>
          <w:color w:val="1B1C1D"/>
          <w:sz w:val="24"/>
          <w:szCs w:val="24"/>
        </w:rPr>
        <w:t xml:space="preserve"> 2nd ed. Atlanta, GA: SBL Press, 2014.</w:t>
      </w:r>
    </w:p>
    <w:p w14:paraId="000001CC"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"Theology of Prison Ministry." Evangel University. Accessed April 2025.</w:t>
      </w:r>
      <w:hyperlink r:id="rId22">
        <w:r>
          <w:rPr>
            <w:rFonts w:ascii="Georgia" w:eastAsia="Georgia" w:hAnsi="Georgia" w:cs="Georgia"/>
            <w:color w:val="1B1C1D"/>
            <w:sz w:val="24"/>
            <w:szCs w:val="24"/>
          </w:rPr>
          <w:t xml:space="preserve"> </w:t>
        </w:r>
      </w:hyperlink>
      <w:hyperlink r:id="rId23">
        <w:r>
          <w:rPr>
            <w:rFonts w:ascii="Georgia" w:eastAsia="Georgia" w:hAnsi="Georgia" w:cs="Georgia"/>
            <w:color w:val="0B57D0"/>
            <w:sz w:val="24"/>
            <w:szCs w:val="24"/>
            <w:u w:val="single"/>
          </w:rPr>
          <w:t>https://www.evangel.edu/wp-content/uploads/2022/05/38-53-Barkman-Theology-of-Prison-Ministry.pdf</w:t>
        </w:r>
      </w:hyperlink>
      <w:r>
        <w:rPr>
          <w:rFonts w:ascii="Georgia" w:eastAsia="Georgia" w:hAnsi="Georgia" w:cs="Georgia"/>
          <w:color w:val="1B1C1D"/>
          <w:sz w:val="24"/>
          <w:szCs w:val="24"/>
        </w:rPr>
        <w:t>.</w:t>
      </w:r>
    </w:p>
    <w:p w14:paraId="000001CD"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"Final Report and Submission of Project." fro</w:t>
      </w:r>
      <w:r>
        <w:rPr>
          <w:rFonts w:ascii="Georgia" w:eastAsia="Georgia" w:hAnsi="Georgia" w:cs="Georgia"/>
          <w:color w:val="1B1C1D"/>
          <w:sz w:val="24"/>
          <w:szCs w:val="24"/>
        </w:rPr>
        <w:t>m the "Instructions for Project" document. Andersonville Theological Seminary.</w:t>
      </w:r>
    </w:p>
    <w:p w14:paraId="000001CE"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"The Gospel Coalition Essay: The Relationship of Church and State." The Gospel Coalition. Accessed April 2025.</w:t>
      </w:r>
      <w:hyperlink r:id="rId24">
        <w:r>
          <w:rPr>
            <w:rFonts w:ascii="Georgia" w:eastAsia="Georgia" w:hAnsi="Georgia" w:cs="Georgia"/>
            <w:color w:val="1B1C1D"/>
            <w:sz w:val="24"/>
            <w:szCs w:val="24"/>
          </w:rPr>
          <w:t xml:space="preserve"> </w:t>
        </w:r>
      </w:hyperlink>
      <w:hyperlink r:id="rId25">
        <w:r>
          <w:rPr>
            <w:rFonts w:ascii="Georgia" w:eastAsia="Georgia" w:hAnsi="Georgia" w:cs="Georgia"/>
            <w:color w:val="0B57D0"/>
            <w:sz w:val="24"/>
            <w:szCs w:val="24"/>
            <w:u w:val="single"/>
          </w:rPr>
          <w:t>https://www.thegospelcoalition.org/essay/the-relationship-of-church-and-state/</w:t>
        </w:r>
      </w:hyperlink>
      <w:r>
        <w:rPr>
          <w:rFonts w:ascii="Georgia" w:eastAsia="Georgia" w:hAnsi="Georgia" w:cs="Georgia"/>
          <w:color w:val="1B1C1D"/>
          <w:sz w:val="24"/>
          <w:szCs w:val="24"/>
        </w:rPr>
        <w:t>.</w:t>
      </w:r>
    </w:p>
    <w:p w14:paraId="000001CF"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"The Gospel Coalition Article: Prison Ministry</w:t>
      </w:r>
      <w:r>
        <w:rPr>
          <w:rFonts w:ascii="Georgia" w:eastAsia="Georgia" w:hAnsi="Georgia" w:cs="Georgia"/>
          <w:color w:val="1B1C1D"/>
          <w:sz w:val="24"/>
          <w:szCs w:val="24"/>
        </w:rPr>
        <w:t>." The Gospel Coalition. Accessed April 2025.</w:t>
      </w:r>
      <w:hyperlink r:id="rId26">
        <w:r>
          <w:rPr>
            <w:rFonts w:ascii="Georgia" w:eastAsia="Georgia" w:hAnsi="Georgia" w:cs="Georgia"/>
            <w:color w:val="1B1C1D"/>
            <w:sz w:val="24"/>
            <w:szCs w:val="24"/>
          </w:rPr>
          <w:t xml:space="preserve"> </w:t>
        </w:r>
      </w:hyperlink>
      <w:hyperlink r:id="rId27">
        <w:r>
          <w:rPr>
            <w:rFonts w:ascii="Georgia" w:eastAsia="Georgia" w:hAnsi="Georgia" w:cs="Georgia"/>
            <w:color w:val="0B57D0"/>
            <w:sz w:val="24"/>
            <w:szCs w:val="24"/>
            <w:u w:val="single"/>
          </w:rPr>
          <w:t>https://www.thegospelcoalition.org/article/prison-Mi</w:t>
        </w:r>
        <w:r>
          <w:rPr>
            <w:rFonts w:ascii="Georgia" w:eastAsia="Georgia" w:hAnsi="Georgia" w:cs="Georgia"/>
            <w:color w:val="0B57D0"/>
            <w:sz w:val="24"/>
            <w:szCs w:val="24"/>
            <w:u w:val="single"/>
          </w:rPr>
          <w:t>nistry/</w:t>
        </w:r>
      </w:hyperlink>
      <w:r>
        <w:rPr>
          <w:rFonts w:ascii="Georgia" w:eastAsia="Georgia" w:hAnsi="Georgia" w:cs="Georgia"/>
          <w:color w:val="1B1C1D"/>
          <w:sz w:val="24"/>
          <w:szCs w:val="24"/>
        </w:rPr>
        <w:t>.</w:t>
      </w:r>
    </w:p>
    <w:p w14:paraId="000001D0"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"Toward a Missional Theology of Prison Ministry." Evangel University. Accessed April 2025.</w:t>
      </w:r>
      <w:hyperlink r:id="rId28">
        <w:r>
          <w:rPr>
            <w:rFonts w:ascii="Georgia" w:eastAsia="Georgia" w:hAnsi="Georgia" w:cs="Georgia"/>
            <w:color w:val="1B1C1D"/>
            <w:sz w:val="24"/>
            <w:szCs w:val="24"/>
          </w:rPr>
          <w:t xml:space="preserve"> </w:t>
        </w:r>
      </w:hyperlink>
      <w:hyperlink r:id="rId29">
        <w:r>
          <w:rPr>
            <w:rFonts w:ascii="Georgia" w:eastAsia="Georgia" w:hAnsi="Georgia" w:cs="Georgia"/>
            <w:color w:val="0B57D0"/>
            <w:sz w:val="24"/>
            <w:szCs w:val="24"/>
            <w:u w:val="single"/>
          </w:rPr>
          <w:t>https://www.evangel.edu/wp-content/uploads/2022/05/38-53-Barkman-Theology-of-Prison-Ministry.pdf</w:t>
        </w:r>
      </w:hyperlink>
      <w:r>
        <w:rPr>
          <w:rFonts w:ascii="Georgia" w:eastAsia="Georgia" w:hAnsi="Georgia" w:cs="Georgia"/>
          <w:color w:val="1B1C1D"/>
          <w:sz w:val="24"/>
          <w:szCs w:val="24"/>
        </w:rPr>
        <w:t>.</w:t>
      </w:r>
    </w:p>
    <w:p w14:paraId="000001D1"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"Towards a Biblical and Theological Framework for Child Participation in the Missi</w:t>
      </w:r>
      <w:r>
        <w:rPr>
          <w:rFonts w:ascii="Georgia" w:eastAsia="Georgia" w:hAnsi="Georgia" w:cs="Georgia"/>
          <w:color w:val="1B1C1D"/>
          <w:sz w:val="24"/>
          <w:szCs w:val="24"/>
        </w:rPr>
        <w:t>o Dei." Lausanne. Accessed April 2025.</w:t>
      </w:r>
      <w:hyperlink r:id="rId30">
        <w:r>
          <w:rPr>
            <w:rFonts w:ascii="Georgia" w:eastAsia="Georgia" w:hAnsi="Georgia" w:cs="Georgia"/>
            <w:color w:val="1B1C1D"/>
            <w:sz w:val="24"/>
            <w:szCs w:val="24"/>
          </w:rPr>
          <w:t xml:space="preserve"> </w:t>
        </w:r>
      </w:hyperlink>
      <w:hyperlink r:id="rId31">
        <w:r>
          <w:rPr>
            <w:rFonts w:ascii="Georgia" w:eastAsia="Georgia" w:hAnsi="Georgia" w:cs="Georgia"/>
            <w:color w:val="0B57D0"/>
            <w:sz w:val="24"/>
            <w:szCs w:val="24"/>
            <w:u w:val="single"/>
          </w:rPr>
          <w:t>https://lausanne.org/occasional-paper/towards-a-Biblical-and-theological-framework-for-child-participation-in-the-missio-dei</w:t>
        </w:r>
      </w:hyperlink>
      <w:r>
        <w:rPr>
          <w:rFonts w:ascii="Georgia" w:eastAsia="Georgia" w:hAnsi="Georgia" w:cs="Georgia"/>
          <w:color w:val="1B1C1D"/>
          <w:sz w:val="24"/>
          <w:szCs w:val="24"/>
        </w:rPr>
        <w:t>.</w:t>
      </w:r>
    </w:p>
    <w:p w14:paraId="000001D2"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"Prison Fellowship International." Prison Fellowship. Acces</w:t>
      </w:r>
      <w:r>
        <w:rPr>
          <w:rFonts w:ascii="Georgia" w:eastAsia="Georgia" w:hAnsi="Georgia" w:cs="Georgia"/>
          <w:color w:val="1B1C1D"/>
          <w:sz w:val="24"/>
          <w:szCs w:val="24"/>
        </w:rPr>
        <w:t>sed April 2025.</w:t>
      </w:r>
      <w:hyperlink r:id="rId32">
        <w:r>
          <w:rPr>
            <w:rFonts w:ascii="Georgia" w:eastAsia="Georgia" w:hAnsi="Georgia" w:cs="Georgia"/>
            <w:color w:val="1B1C1D"/>
            <w:sz w:val="24"/>
            <w:szCs w:val="24"/>
          </w:rPr>
          <w:t xml:space="preserve"> </w:t>
        </w:r>
      </w:hyperlink>
      <w:hyperlink r:id="rId33">
        <w:r>
          <w:rPr>
            <w:rFonts w:ascii="Georgia" w:eastAsia="Georgia" w:hAnsi="Georgia" w:cs="Georgia"/>
            <w:color w:val="0B57D0"/>
            <w:sz w:val="24"/>
            <w:szCs w:val="24"/>
            <w:u w:val="single"/>
          </w:rPr>
          <w:t>https://pfi.org/where-we-work/africa/nigeria/</w:t>
        </w:r>
      </w:hyperlink>
      <w:r>
        <w:rPr>
          <w:rFonts w:ascii="Georgia" w:eastAsia="Georgia" w:hAnsi="Georgia" w:cs="Georgia"/>
          <w:color w:val="1B1C1D"/>
          <w:sz w:val="24"/>
          <w:szCs w:val="24"/>
        </w:rPr>
        <w:t>.</w:t>
      </w:r>
    </w:p>
    <w:p w14:paraId="000001D3"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"DMin Handbook." Payne Theological Seminary. Last Updated 2022.</w:t>
      </w:r>
      <w:hyperlink r:id="rId34">
        <w:r>
          <w:rPr>
            <w:rFonts w:ascii="Georgia" w:eastAsia="Georgia" w:hAnsi="Georgia" w:cs="Georgia"/>
            <w:color w:val="1B1C1D"/>
            <w:sz w:val="24"/>
            <w:szCs w:val="24"/>
          </w:rPr>
          <w:t xml:space="preserve"> </w:t>
        </w:r>
      </w:hyperlink>
      <w:hyperlink r:id="rId35">
        <w:r>
          <w:rPr>
            <w:rFonts w:ascii="Georgia" w:eastAsia="Georgia" w:hAnsi="Georgia" w:cs="Georgia"/>
            <w:color w:val="0B57D0"/>
            <w:sz w:val="24"/>
            <w:szCs w:val="24"/>
            <w:u w:val="single"/>
          </w:rPr>
          <w:t>https://payneseminary.edu/wp-content/uploads/2022/07/DMIN-HAN</w:t>
        </w:r>
        <w:r>
          <w:rPr>
            <w:rFonts w:ascii="Georgia" w:eastAsia="Georgia" w:hAnsi="Georgia" w:cs="Georgia"/>
            <w:color w:val="0B57D0"/>
            <w:sz w:val="24"/>
            <w:szCs w:val="24"/>
            <w:u w:val="single"/>
          </w:rPr>
          <w:t>DBOOK-2022-1.pdf</w:t>
        </w:r>
      </w:hyperlink>
      <w:r>
        <w:rPr>
          <w:rFonts w:ascii="Georgia" w:eastAsia="Georgia" w:hAnsi="Georgia" w:cs="Georgia"/>
          <w:color w:val="1B1C1D"/>
          <w:sz w:val="24"/>
          <w:szCs w:val="24"/>
        </w:rPr>
        <w:t>.</w:t>
      </w:r>
    </w:p>
    <w:p w14:paraId="000001D4"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"Christian Alliance for Orphans." Christian Alliance for Orphans. Accessed April 2025.</w:t>
      </w:r>
      <w:hyperlink r:id="rId36">
        <w:r>
          <w:rPr>
            <w:rFonts w:ascii="Georgia" w:eastAsia="Georgia" w:hAnsi="Georgia" w:cs="Georgia"/>
            <w:color w:val="1B1C1D"/>
            <w:sz w:val="24"/>
            <w:szCs w:val="24"/>
          </w:rPr>
          <w:t xml:space="preserve"> </w:t>
        </w:r>
      </w:hyperlink>
      <w:hyperlink r:id="rId37">
        <w:r>
          <w:rPr>
            <w:rFonts w:ascii="Georgia" w:eastAsia="Georgia" w:hAnsi="Georgia" w:cs="Georgia"/>
            <w:color w:val="0B57D0"/>
            <w:sz w:val="24"/>
            <w:szCs w:val="24"/>
            <w:u w:val="single"/>
          </w:rPr>
          <w:t>https://cafo.org/effective-models-of-care-for-orphaned-and-vulnerable-children/</w:t>
        </w:r>
      </w:hyperlink>
      <w:r>
        <w:rPr>
          <w:rFonts w:ascii="Georgia" w:eastAsia="Georgia" w:hAnsi="Georgia" w:cs="Georgia"/>
          <w:color w:val="1B1C1D"/>
          <w:sz w:val="24"/>
          <w:szCs w:val="24"/>
        </w:rPr>
        <w:t>.</w:t>
      </w:r>
    </w:p>
    <w:p w14:paraId="000001D5"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"The History of Orphans and Orphanages in the United States." E. Wayne Carp. Journal of Family History, 2005.</w:t>
      </w:r>
      <w:hyperlink r:id="rId38">
        <w:r>
          <w:rPr>
            <w:rFonts w:ascii="Georgia" w:eastAsia="Georgia" w:hAnsi="Georgia" w:cs="Georgia"/>
            <w:color w:val="1B1C1D"/>
            <w:sz w:val="24"/>
            <w:szCs w:val="24"/>
          </w:rPr>
          <w:t xml:space="preserve"> </w:t>
        </w:r>
      </w:hyperlink>
      <w:hyperlink r:id="rId39">
        <w:r>
          <w:rPr>
            <w:rFonts w:ascii="Georgia" w:eastAsia="Georgia" w:hAnsi="Georgia" w:cs="Georgia"/>
            <w:color w:val="0B57D0"/>
            <w:sz w:val="24"/>
            <w:szCs w:val="24"/>
            <w:u w:val="single"/>
          </w:rPr>
          <w:t>https://muse.jhu.edu/article/782165/summary</w:t>
        </w:r>
      </w:hyperlink>
      <w:r>
        <w:rPr>
          <w:rFonts w:ascii="Georgia" w:eastAsia="Georgia" w:hAnsi="Georgia" w:cs="Georgia"/>
          <w:color w:val="1B1C1D"/>
          <w:sz w:val="24"/>
          <w:szCs w:val="24"/>
        </w:rPr>
        <w:t>.</w:t>
      </w:r>
    </w:p>
    <w:p w14:paraId="000001D6"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"Religious Groups and Prison Reform." National Criminal Justice Reference Service. Accessed April 2025.</w:t>
      </w:r>
      <w:hyperlink r:id="rId40">
        <w:r>
          <w:rPr>
            <w:rFonts w:ascii="Georgia" w:eastAsia="Georgia" w:hAnsi="Georgia" w:cs="Georgia"/>
            <w:color w:val="1B1C1D"/>
            <w:sz w:val="24"/>
            <w:szCs w:val="24"/>
          </w:rPr>
          <w:t xml:space="preserve"> </w:t>
        </w:r>
      </w:hyperlink>
      <w:hyperlink r:id="rId41">
        <w:r>
          <w:rPr>
            <w:rFonts w:ascii="Georgia" w:eastAsia="Georgia" w:hAnsi="Georgia" w:cs="Georgia"/>
            <w:color w:val="0B57D0"/>
            <w:sz w:val="24"/>
            <w:szCs w:val="24"/>
            <w:u w:val="single"/>
          </w:rPr>
          <w:t>https://www.ojp.gov/ncjrs/virtual-library/a</w:t>
        </w:r>
        <w:r>
          <w:rPr>
            <w:rFonts w:ascii="Georgia" w:eastAsia="Georgia" w:hAnsi="Georgia" w:cs="Georgia"/>
            <w:color w:val="0B57D0"/>
            <w:sz w:val="24"/>
            <w:szCs w:val="24"/>
            <w:u w:val="single"/>
          </w:rPr>
          <w:t>bstracts/religious-groups-and-prison-reform</w:t>
        </w:r>
      </w:hyperlink>
      <w:r>
        <w:rPr>
          <w:rFonts w:ascii="Georgia" w:eastAsia="Georgia" w:hAnsi="Georgia" w:cs="Georgia"/>
          <w:color w:val="1B1C1D"/>
          <w:sz w:val="24"/>
          <w:szCs w:val="24"/>
        </w:rPr>
        <w:t>.</w:t>
      </w:r>
    </w:p>
    <w:p w14:paraId="000001D7"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"Bible Believers Fellowship, Inc." Bible Believers Fellowship. Accessed April 2025.</w:t>
      </w:r>
      <w:hyperlink r:id="rId42">
        <w:r>
          <w:rPr>
            <w:rFonts w:ascii="Georgia" w:eastAsia="Georgia" w:hAnsi="Georgia" w:cs="Georgia"/>
            <w:color w:val="1B1C1D"/>
            <w:sz w:val="24"/>
            <w:szCs w:val="24"/>
          </w:rPr>
          <w:t xml:space="preserve"> </w:t>
        </w:r>
      </w:hyperlink>
      <w:hyperlink r:id="rId43">
        <w:r>
          <w:rPr>
            <w:rFonts w:ascii="Georgia" w:eastAsia="Georgia" w:hAnsi="Georgia" w:cs="Georgia"/>
            <w:color w:val="0B57D0"/>
            <w:sz w:val="24"/>
            <w:szCs w:val="24"/>
            <w:u w:val="single"/>
          </w:rPr>
          <w:t>https://www.prisonMinistr</w:t>
        </w:r>
        <w:r>
          <w:rPr>
            <w:rFonts w:ascii="Georgia" w:eastAsia="Georgia" w:hAnsi="Georgia" w:cs="Georgia"/>
            <w:color w:val="0B57D0"/>
            <w:sz w:val="24"/>
            <w:szCs w:val="24"/>
            <w:u w:val="single"/>
          </w:rPr>
          <w:t>y.org/</w:t>
        </w:r>
      </w:hyperlink>
      <w:r>
        <w:rPr>
          <w:rFonts w:ascii="Georgia" w:eastAsia="Georgia" w:hAnsi="Georgia" w:cs="Georgia"/>
          <w:color w:val="1B1C1D"/>
          <w:sz w:val="24"/>
          <w:szCs w:val="24"/>
        </w:rPr>
        <w:t>.</w:t>
      </w:r>
    </w:p>
    <w:p w14:paraId="000001D8"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"King James Bible Ministries, Inc." King James Bible Ministries. Accessed April 2025.</w:t>
      </w:r>
      <w:hyperlink r:id="rId44">
        <w:r>
          <w:rPr>
            <w:rFonts w:ascii="Georgia" w:eastAsia="Georgia" w:hAnsi="Georgia" w:cs="Georgia"/>
            <w:color w:val="1B1C1D"/>
            <w:sz w:val="24"/>
            <w:szCs w:val="24"/>
          </w:rPr>
          <w:t xml:space="preserve"> </w:t>
        </w:r>
      </w:hyperlink>
      <w:hyperlink r:id="rId45">
        <w:r>
          <w:rPr>
            <w:rFonts w:ascii="Georgia" w:eastAsia="Georgia" w:hAnsi="Georgia" w:cs="Georgia"/>
            <w:color w:val="0B57D0"/>
            <w:sz w:val="24"/>
            <w:szCs w:val="24"/>
            <w:u w:val="single"/>
          </w:rPr>
          <w:t>https://kjbministries.org/prison-Minis</w:t>
        </w:r>
        <w:r>
          <w:rPr>
            <w:rFonts w:ascii="Georgia" w:eastAsia="Georgia" w:hAnsi="Georgia" w:cs="Georgia"/>
            <w:color w:val="0B57D0"/>
            <w:sz w:val="24"/>
            <w:szCs w:val="24"/>
            <w:u w:val="single"/>
          </w:rPr>
          <w:t>try/</w:t>
        </w:r>
      </w:hyperlink>
      <w:r>
        <w:rPr>
          <w:rFonts w:ascii="Georgia" w:eastAsia="Georgia" w:hAnsi="Georgia" w:cs="Georgia"/>
          <w:color w:val="1B1C1D"/>
          <w:sz w:val="24"/>
          <w:szCs w:val="24"/>
        </w:rPr>
        <w:t>.</w:t>
      </w:r>
    </w:p>
    <w:p w14:paraId="000001D9"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"A Theological Grid for Orphan Care." Credo Magazine. Last Updated 2019.</w:t>
      </w:r>
      <w:hyperlink r:id="rId46">
        <w:r>
          <w:rPr>
            <w:rFonts w:ascii="Georgia" w:eastAsia="Georgia" w:hAnsi="Georgia" w:cs="Georgia"/>
            <w:color w:val="1B1C1D"/>
            <w:sz w:val="24"/>
            <w:szCs w:val="24"/>
          </w:rPr>
          <w:t xml:space="preserve"> </w:t>
        </w:r>
      </w:hyperlink>
      <w:hyperlink r:id="rId47">
        <w:r>
          <w:rPr>
            <w:rFonts w:ascii="Georgia" w:eastAsia="Georgia" w:hAnsi="Georgia" w:cs="Georgia"/>
            <w:color w:val="0B57D0"/>
            <w:sz w:val="24"/>
            <w:szCs w:val="24"/>
            <w:u w:val="single"/>
          </w:rPr>
          <w:t>https://credomag.com/2019/10/a-theological-grid-for-orphan-care/</w:t>
        </w:r>
      </w:hyperlink>
      <w:r>
        <w:rPr>
          <w:rFonts w:ascii="Georgia" w:eastAsia="Georgia" w:hAnsi="Georgia" w:cs="Georgia"/>
          <w:color w:val="1B1C1D"/>
          <w:sz w:val="24"/>
          <w:szCs w:val="24"/>
        </w:rPr>
        <w:t>.</w:t>
      </w:r>
    </w:p>
    <w:p w14:paraId="000001DA"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"Mission in Vulnerability." HTS Teologiese Studies/Theological Studies. Accessed April 2025.</w:t>
      </w:r>
      <w:hyperlink r:id="rId48">
        <w:r>
          <w:rPr>
            <w:rFonts w:ascii="Georgia" w:eastAsia="Georgia" w:hAnsi="Georgia" w:cs="Georgia"/>
            <w:color w:val="1B1C1D"/>
            <w:sz w:val="24"/>
            <w:szCs w:val="24"/>
          </w:rPr>
          <w:t xml:space="preserve"> </w:t>
        </w:r>
      </w:hyperlink>
      <w:hyperlink r:id="rId49">
        <w:r>
          <w:rPr>
            <w:rFonts w:ascii="Georgia" w:eastAsia="Georgia" w:hAnsi="Georgia" w:cs="Georgia"/>
            <w:color w:val="0B57D0"/>
            <w:sz w:val="24"/>
            <w:szCs w:val="24"/>
            <w:u w:val="single"/>
          </w:rPr>
          <w:t>https://hts.org.za/index.php/hts/article/view/10679/28551</w:t>
        </w:r>
      </w:hyperlink>
      <w:r>
        <w:rPr>
          <w:rFonts w:ascii="Georgia" w:eastAsia="Georgia" w:hAnsi="Georgia" w:cs="Georgia"/>
          <w:color w:val="1B1C1D"/>
          <w:sz w:val="24"/>
          <w:szCs w:val="24"/>
        </w:rPr>
        <w:t>.</w:t>
      </w:r>
    </w:p>
    <w:p w14:paraId="000001DB"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"Providing mentoring for orphans and vulnerable children in..." HTS Teologiese Studies/Theological Studies. Accessed April 2025.</w:t>
      </w:r>
      <w:hyperlink r:id="rId50">
        <w:r>
          <w:rPr>
            <w:rFonts w:ascii="Georgia" w:eastAsia="Georgia" w:hAnsi="Georgia" w:cs="Georgia"/>
            <w:color w:val="1B1C1D"/>
            <w:sz w:val="24"/>
            <w:szCs w:val="24"/>
          </w:rPr>
          <w:t xml:space="preserve"> </w:t>
        </w:r>
      </w:hyperlink>
      <w:hyperlink r:id="rId51">
        <w:r>
          <w:rPr>
            <w:rFonts w:ascii="Georgia" w:eastAsia="Georgia" w:hAnsi="Georgia" w:cs="Georgia"/>
            <w:color w:val="0B57D0"/>
            <w:sz w:val="24"/>
            <w:szCs w:val="24"/>
            <w:u w:val="single"/>
          </w:rPr>
          <w:t>https://hts.org.za/index.php/hts/article/view/3544/8596</w:t>
        </w:r>
      </w:hyperlink>
      <w:r>
        <w:rPr>
          <w:rFonts w:ascii="Georgia" w:eastAsia="Georgia" w:hAnsi="Georgia" w:cs="Georgia"/>
          <w:color w:val="1B1C1D"/>
          <w:sz w:val="24"/>
          <w:szCs w:val="24"/>
        </w:rPr>
        <w:t>.</w:t>
      </w:r>
    </w:p>
    <w:p w14:paraId="000001DC"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"Towards a Biblical and Theological Framework for Child Part</w:t>
      </w:r>
      <w:r>
        <w:rPr>
          <w:rFonts w:ascii="Georgia" w:eastAsia="Georgia" w:hAnsi="Georgia" w:cs="Georgia"/>
          <w:color w:val="1B1C1D"/>
          <w:sz w:val="24"/>
          <w:szCs w:val="24"/>
        </w:rPr>
        <w:t>icipation in the Missio Dei." Lausanne. Accessed April 2025.</w:t>
      </w:r>
      <w:hyperlink r:id="rId52">
        <w:r>
          <w:rPr>
            <w:rFonts w:ascii="Georgia" w:eastAsia="Georgia" w:hAnsi="Georgia" w:cs="Georgia"/>
            <w:color w:val="1B1C1D"/>
            <w:sz w:val="24"/>
            <w:szCs w:val="24"/>
          </w:rPr>
          <w:t xml:space="preserve"> </w:t>
        </w:r>
      </w:hyperlink>
      <w:hyperlink r:id="rId53">
        <w:r>
          <w:rPr>
            <w:rFonts w:ascii="Georgia" w:eastAsia="Georgia" w:hAnsi="Georgia" w:cs="Georgia"/>
            <w:color w:val="0B57D0"/>
            <w:sz w:val="24"/>
            <w:szCs w:val="24"/>
            <w:u w:val="single"/>
          </w:rPr>
          <w:t>https://lausanne.org/occasional-paper/towards-a-Biblical-and-theological-framework-for-child-participation-in-the-missio-dei</w:t>
        </w:r>
      </w:hyperlink>
      <w:r>
        <w:rPr>
          <w:rFonts w:ascii="Georgia" w:eastAsia="Georgia" w:hAnsi="Georgia" w:cs="Georgia"/>
          <w:color w:val="1B1C1D"/>
          <w:sz w:val="24"/>
          <w:szCs w:val="24"/>
        </w:rPr>
        <w:t>.</w:t>
      </w:r>
    </w:p>
    <w:p w14:paraId="000001DD"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"A Biblical Theology of Justice." Mod</w:t>
      </w:r>
      <w:r>
        <w:rPr>
          <w:rFonts w:ascii="Georgia" w:eastAsia="Georgia" w:hAnsi="Georgia" w:cs="Georgia"/>
          <w:color w:val="1B1C1D"/>
          <w:sz w:val="24"/>
          <w:szCs w:val="24"/>
        </w:rPr>
        <w:t>ern Reformation. Accessed April 2025.</w:t>
      </w:r>
      <w:hyperlink r:id="rId54">
        <w:r>
          <w:rPr>
            <w:rFonts w:ascii="Georgia" w:eastAsia="Georgia" w:hAnsi="Georgia" w:cs="Georgia"/>
            <w:color w:val="1B1C1D"/>
            <w:sz w:val="24"/>
            <w:szCs w:val="24"/>
          </w:rPr>
          <w:t xml:space="preserve"> </w:t>
        </w:r>
      </w:hyperlink>
      <w:hyperlink r:id="rId55">
        <w:r>
          <w:rPr>
            <w:rFonts w:ascii="Georgia" w:eastAsia="Georgia" w:hAnsi="Georgia" w:cs="Georgia"/>
            <w:color w:val="0B57D0"/>
            <w:sz w:val="24"/>
            <w:szCs w:val="24"/>
            <w:u w:val="single"/>
          </w:rPr>
          <w:t>https://www.mode</w:t>
        </w:r>
        <w:r>
          <w:rPr>
            <w:rFonts w:ascii="Georgia" w:eastAsia="Georgia" w:hAnsi="Georgia" w:cs="Georgia"/>
            <w:color w:val="0B57D0"/>
            <w:sz w:val="24"/>
            <w:szCs w:val="24"/>
            <w:u w:val="single"/>
          </w:rPr>
          <w:t>rnreformation.org/resources/essays/a-Biblical-theology-of-justice</w:t>
        </w:r>
      </w:hyperlink>
      <w:r>
        <w:rPr>
          <w:rFonts w:ascii="Georgia" w:eastAsia="Georgia" w:hAnsi="Georgia" w:cs="Georgia"/>
          <w:color w:val="1B1C1D"/>
          <w:sz w:val="24"/>
          <w:szCs w:val="24"/>
        </w:rPr>
        <w:t>.</w:t>
      </w:r>
    </w:p>
    <w:p w14:paraId="000001DE"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"Biblical Principles of Empowerment." Regent University. Accessed April 2025.</w:t>
      </w:r>
      <w:hyperlink r:id="rId56">
        <w:r>
          <w:rPr>
            <w:rFonts w:ascii="Georgia" w:eastAsia="Georgia" w:hAnsi="Georgia" w:cs="Georgia"/>
            <w:color w:val="1B1C1D"/>
            <w:sz w:val="24"/>
            <w:szCs w:val="24"/>
          </w:rPr>
          <w:t xml:space="preserve"> </w:t>
        </w:r>
      </w:hyperlink>
      <w:hyperlink r:id="rId57">
        <w:r>
          <w:rPr>
            <w:rFonts w:ascii="Georgia" w:eastAsia="Georgia" w:hAnsi="Georgia" w:cs="Georgia"/>
            <w:color w:val="0B57D0"/>
            <w:sz w:val="24"/>
            <w:szCs w:val="24"/>
            <w:u w:val="single"/>
          </w:rPr>
          <w:t>https://www.regent.edu/journal/emerging-leadership-journeys/Biblical-principles-of-empowerment-acts-2/</w:t>
        </w:r>
      </w:hyperlink>
      <w:r>
        <w:rPr>
          <w:rFonts w:ascii="Georgia" w:eastAsia="Georgia" w:hAnsi="Georgia" w:cs="Georgia"/>
          <w:color w:val="1B1C1D"/>
          <w:sz w:val="24"/>
          <w:szCs w:val="24"/>
        </w:rPr>
        <w:t>.</w:t>
      </w:r>
    </w:p>
    <w:p w14:paraId="000001DF"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w:t>
      </w:r>
      <w:r>
        <w:rPr>
          <w:rFonts w:ascii="Georgia" w:eastAsia="Georgia" w:hAnsi="Georgia" w:cs="Georgia"/>
          <w:color w:val="1B1C1D"/>
          <w:sz w:val="24"/>
          <w:szCs w:val="24"/>
        </w:rPr>
        <w:t>Pneumatology: Like Flames and Doves." Faith Gateway. Accessed April 2025.</w:t>
      </w:r>
      <w:hyperlink r:id="rId58">
        <w:r>
          <w:rPr>
            <w:rFonts w:ascii="Georgia" w:eastAsia="Georgia" w:hAnsi="Georgia" w:cs="Georgia"/>
            <w:color w:val="1B1C1D"/>
            <w:sz w:val="24"/>
            <w:szCs w:val="24"/>
          </w:rPr>
          <w:t xml:space="preserve"> </w:t>
        </w:r>
      </w:hyperlink>
      <w:hyperlink r:id="rId59">
        <w:r>
          <w:rPr>
            <w:rFonts w:ascii="Georgia" w:eastAsia="Georgia" w:hAnsi="Georgia" w:cs="Georgia"/>
            <w:color w:val="0B57D0"/>
            <w:sz w:val="24"/>
            <w:szCs w:val="24"/>
            <w:u w:val="single"/>
          </w:rPr>
          <w:t>https://faithgateway.com/blogs/christian-books/pneumatology-like-flames-and-doves</w:t>
        </w:r>
      </w:hyperlink>
      <w:r>
        <w:rPr>
          <w:rFonts w:ascii="Georgia" w:eastAsia="Georgia" w:hAnsi="Georgia" w:cs="Georgia"/>
          <w:color w:val="1B1C1D"/>
          <w:sz w:val="24"/>
          <w:szCs w:val="24"/>
        </w:rPr>
        <w:t>.</w:t>
      </w:r>
    </w:p>
    <w:p w14:paraId="000001E0"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"The Church in Nigeria and Pastoral Care." International Journal of Trend in Scientific Research and Development. Accessed April 2025.</w:t>
      </w:r>
      <w:hyperlink r:id="rId60">
        <w:r>
          <w:rPr>
            <w:rFonts w:ascii="Georgia" w:eastAsia="Georgia" w:hAnsi="Georgia" w:cs="Georgia"/>
            <w:color w:val="1B1C1D"/>
            <w:sz w:val="24"/>
            <w:szCs w:val="24"/>
          </w:rPr>
          <w:t xml:space="preserve"> </w:t>
        </w:r>
      </w:hyperlink>
      <w:hyperlink r:id="rId61">
        <w:r>
          <w:rPr>
            <w:rFonts w:ascii="Georgia" w:eastAsia="Georgia" w:hAnsi="Georgia" w:cs="Georgia"/>
            <w:color w:val="0B57D0"/>
            <w:sz w:val="24"/>
            <w:szCs w:val="24"/>
            <w:u w:val="single"/>
          </w:rPr>
          <w:t>https://www.ijtsrd.com/papers/ijtsrd41138.pdf</w:t>
        </w:r>
      </w:hyperlink>
      <w:r>
        <w:rPr>
          <w:rFonts w:ascii="Georgia" w:eastAsia="Georgia" w:hAnsi="Georgia" w:cs="Georgia"/>
          <w:color w:val="1B1C1D"/>
          <w:sz w:val="24"/>
          <w:szCs w:val="24"/>
        </w:rPr>
        <w:t>.</w:t>
      </w:r>
    </w:p>
    <w:p w14:paraId="000001E1"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"The History of Orphans and Orphanages in the United States."</w:t>
      </w:r>
      <w:r>
        <w:rPr>
          <w:rFonts w:ascii="Georgia" w:eastAsia="Georgia" w:hAnsi="Georgia" w:cs="Georgia"/>
          <w:color w:val="1B1C1D"/>
          <w:sz w:val="24"/>
          <w:szCs w:val="24"/>
        </w:rPr>
        <w:t xml:space="preserve"> Journal of Family History. Accessed April 2025.</w:t>
      </w:r>
      <w:hyperlink r:id="rId62">
        <w:r>
          <w:rPr>
            <w:rFonts w:ascii="Georgia" w:eastAsia="Georgia" w:hAnsi="Georgia" w:cs="Georgia"/>
            <w:color w:val="1B1C1D"/>
            <w:sz w:val="24"/>
            <w:szCs w:val="24"/>
          </w:rPr>
          <w:t xml:space="preserve"> </w:t>
        </w:r>
      </w:hyperlink>
      <w:hyperlink r:id="rId63">
        <w:r>
          <w:rPr>
            <w:rFonts w:ascii="Georgia" w:eastAsia="Georgia" w:hAnsi="Georgia" w:cs="Georgia"/>
            <w:color w:val="0B57D0"/>
            <w:sz w:val="24"/>
            <w:szCs w:val="24"/>
            <w:u w:val="single"/>
          </w:rPr>
          <w:t>https://muse.jhu.edu/article/782165/summary</w:t>
        </w:r>
      </w:hyperlink>
      <w:r>
        <w:rPr>
          <w:rFonts w:ascii="Georgia" w:eastAsia="Georgia" w:hAnsi="Georgia" w:cs="Georgia"/>
          <w:color w:val="1B1C1D"/>
          <w:sz w:val="24"/>
          <w:szCs w:val="24"/>
        </w:rPr>
        <w:t>.</w:t>
      </w:r>
    </w:p>
    <w:p w14:paraId="000001E2"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"Religious Groups and Prison Reform.</w:t>
      </w:r>
      <w:r>
        <w:rPr>
          <w:rFonts w:ascii="Georgia" w:eastAsia="Georgia" w:hAnsi="Georgia" w:cs="Georgia"/>
          <w:color w:val="1B1C1D"/>
          <w:sz w:val="24"/>
          <w:szCs w:val="24"/>
        </w:rPr>
        <w:t>" National Criminal Justice Reference Service. Accessed April 2025.</w:t>
      </w:r>
      <w:hyperlink r:id="rId64">
        <w:r>
          <w:rPr>
            <w:rFonts w:ascii="Georgia" w:eastAsia="Georgia" w:hAnsi="Georgia" w:cs="Georgia"/>
            <w:color w:val="1B1C1D"/>
            <w:sz w:val="24"/>
            <w:szCs w:val="24"/>
          </w:rPr>
          <w:t xml:space="preserve"> </w:t>
        </w:r>
      </w:hyperlink>
      <w:hyperlink r:id="rId65">
        <w:r>
          <w:rPr>
            <w:rFonts w:ascii="Georgia" w:eastAsia="Georgia" w:hAnsi="Georgia" w:cs="Georgia"/>
            <w:color w:val="0B57D0"/>
            <w:sz w:val="24"/>
            <w:szCs w:val="24"/>
            <w:u w:val="single"/>
          </w:rPr>
          <w:t>https://www.ojp.gov/ncjrs/virtual-library/abstracts/religious-groups-and-prison-reform</w:t>
        </w:r>
      </w:hyperlink>
      <w:r>
        <w:rPr>
          <w:rFonts w:ascii="Georgia" w:eastAsia="Georgia" w:hAnsi="Georgia" w:cs="Georgia"/>
          <w:color w:val="1B1C1D"/>
          <w:sz w:val="24"/>
          <w:szCs w:val="24"/>
        </w:rPr>
        <w:t>.</w:t>
      </w:r>
    </w:p>
    <w:p w14:paraId="000001E3" w14:textId="77777777" w:rsidR="00CA3A3D" w:rsidRDefault="00F266B3">
      <w:pPr>
        <w:numPr>
          <w:ilvl w:val="0"/>
          <w:numId w:val="1"/>
        </w:numPr>
        <w:rPr>
          <w:rFonts w:ascii="Georgia" w:eastAsia="Georgia" w:hAnsi="Georgia" w:cs="Georgia"/>
        </w:rPr>
      </w:pPr>
      <w:r>
        <w:rPr>
          <w:rFonts w:ascii="Georgia" w:eastAsia="Georgia" w:hAnsi="Georgia" w:cs="Georgia"/>
          <w:color w:val="1B1C1D"/>
          <w:sz w:val="24"/>
          <w:szCs w:val="24"/>
        </w:rPr>
        <w:t>"Prison Ministry - King James Bible Ministries, Inc." King James Bible Ministries. Accessed April 2025.</w:t>
      </w:r>
      <w:hyperlink r:id="rId66">
        <w:r>
          <w:rPr>
            <w:rFonts w:ascii="Georgia" w:eastAsia="Georgia" w:hAnsi="Georgia" w:cs="Georgia"/>
            <w:color w:val="1B1C1D"/>
            <w:sz w:val="24"/>
            <w:szCs w:val="24"/>
          </w:rPr>
          <w:t xml:space="preserve"> </w:t>
        </w:r>
      </w:hyperlink>
      <w:hyperlink r:id="rId67">
        <w:r>
          <w:rPr>
            <w:rFonts w:ascii="Georgia" w:eastAsia="Georgia" w:hAnsi="Georgia" w:cs="Georgia"/>
            <w:color w:val="0B57D0"/>
            <w:sz w:val="24"/>
            <w:szCs w:val="24"/>
            <w:u w:val="single"/>
          </w:rPr>
          <w:t>https://kjbministries.org/prison-Ministry/</w:t>
        </w:r>
      </w:hyperlink>
      <w:r>
        <w:rPr>
          <w:rFonts w:ascii="Georgia" w:eastAsia="Georgia" w:hAnsi="Georgia" w:cs="Georgia"/>
          <w:color w:val="1B1C1D"/>
          <w:sz w:val="24"/>
          <w:szCs w:val="24"/>
        </w:rPr>
        <w:t>.</w:t>
      </w:r>
    </w:p>
    <w:p w14:paraId="000001E4" w14:textId="77777777" w:rsidR="00CA3A3D" w:rsidRDefault="00F266B3">
      <w:pPr>
        <w:numPr>
          <w:ilvl w:val="0"/>
          <w:numId w:val="1"/>
        </w:numPr>
        <w:spacing w:after="360"/>
        <w:rPr>
          <w:rFonts w:ascii="Georgia" w:eastAsia="Georgia" w:hAnsi="Georgia" w:cs="Georgia"/>
        </w:rPr>
      </w:pPr>
      <w:r>
        <w:rPr>
          <w:rFonts w:ascii="Georgia" w:eastAsia="Georgia" w:hAnsi="Georgia" w:cs="Georgia"/>
          <w:color w:val="1B1C1D"/>
          <w:sz w:val="24"/>
          <w:szCs w:val="24"/>
        </w:rPr>
        <w:t>"The Gospel Coalition Article: Prison Ministry." The Gospel Coalition. Accessed April 2025.</w:t>
      </w:r>
      <w:hyperlink r:id="rId68">
        <w:r>
          <w:rPr>
            <w:rFonts w:ascii="Georgia" w:eastAsia="Georgia" w:hAnsi="Georgia" w:cs="Georgia"/>
            <w:color w:val="1B1C1D"/>
            <w:sz w:val="24"/>
            <w:szCs w:val="24"/>
          </w:rPr>
          <w:t xml:space="preserve"> </w:t>
        </w:r>
      </w:hyperlink>
      <w:hyperlink r:id="rId69">
        <w:r>
          <w:rPr>
            <w:rFonts w:ascii="Georgia" w:eastAsia="Georgia" w:hAnsi="Georgia" w:cs="Georgia"/>
            <w:color w:val="0B57D0"/>
            <w:sz w:val="24"/>
            <w:szCs w:val="24"/>
            <w:u w:val="single"/>
          </w:rPr>
          <w:t>https://www.thegospelcoalition.org/article/prison-Ministry/</w:t>
        </w:r>
      </w:hyperlink>
      <w:r>
        <w:rPr>
          <w:rFonts w:ascii="Georgia" w:eastAsia="Georgia" w:hAnsi="Georgia" w:cs="Georgia"/>
          <w:color w:val="1B1C1D"/>
          <w:sz w:val="24"/>
          <w:szCs w:val="24"/>
        </w:rPr>
        <w:t>.</w:t>
      </w:r>
    </w:p>
    <w:sectPr w:rsidR="00CA3A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ADAB6C6-D60D-473E-8D72-03E498E406B4}"/>
    <w:embedBold r:id="rId2" w:fontKey="{BB2C83B0-76E5-48D0-A3CE-D119F3C443D6}"/>
    <w:embedItalic r:id="rId3" w:fontKey="{E6FAFC96-4F2D-4549-9D1D-C32A6EB8CB59}"/>
    <w:embedBoldItalic r:id="rId4" w:fontKey="{3D4A0D1F-184F-4A0C-8660-65DA75B32F28}"/>
  </w:font>
  <w:font w:name="Calibri">
    <w:panose1 w:val="020F0502020204030204"/>
    <w:charset w:val="00"/>
    <w:family w:val="swiss"/>
    <w:pitch w:val="variable"/>
    <w:sig w:usb0="E4002EFF" w:usb1="C000247B" w:usb2="00000009" w:usb3="00000000" w:csb0="000001FF" w:csb1="00000000"/>
    <w:embedRegular r:id="rId5" w:fontKey="{2D32EEA8-C869-440D-AC70-592BC63C5380}"/>
  </w:font>
  <w:font w:name="Cambria">
    <w:panose1 w:val="02040503050406030204"/>
    <w:charset w:val="00"/>
    <w:family w:val="roman"/>
    <w:pitch w:val="variable"/>
    <w:sig w:usb0="E00006FF" w:usb1="420024FF" w:usb2="02000000" w:usb3="00000000" w:csb0="0000019F" w:csb1="00000000"/>
    <w:embedRegular r:id="rId6" w:fontKey="{4B252DF5-B854-4AB9-A97D-73D87DF5861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DCC"/>
    <w:multiLevelType w:val="multilevel"/>
    <w:tmpl w:val="744AD4C2"/>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2F332B"/>
    <w:multiLevelType w:val="multilevel"/>
    <w:tmpl w:val="85C69F3A"/>
    <w:lvl w:ilvl="0">
      <w:start w:val="1"/>
      <w:numFmt w:val="bullet"/>
      <w:lvlText w:val="●"/>
      <w:lvlJc w:val="left"/>
      <w:pPr>
        <w:ind w:left="720" w:hanging="360"/>
      </w:pPr>
      <w:rPr>
        <w:rFonts w:ascii="Arial" w:eastAsia="Arial" w:hAnsi="Arial" w:cs="Arial"/>
        <w:color w:val="1B1C1D"/>
        <w:sz w:val="24"/>
        <w:szCs w:val="24"/>
        <w:u w:val="none"/>
      </w:rPr>
    </w:lvl>
    <w:lvl w:ilvl="1">
      <w:start w:val="1"/>
      <w:numFmt w:val="decimal"/>
      <w:lvlText w:val="%2."/>
      <w:lvlJc w:val="left"/>
      <w:pPr>
        <w:ind w:left="1440" w:hanging="360"/>
      </w:pPr>
      <w:rPr>
        <w:rFonts w:ascii="Arial" w:eastAsia="Arial" w:hAnsi="Arial" w:cs="Arial"/>
        <w:color w:val="1B1C1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962F58"/>
    <w:multiLevelType w:val="multilevel"/>
    <w:tmpl w:val="F2F0A558"/>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3C631C"/>
    <w:multiLevelType w:val="multilevel"/>
    <w:tmpl w:val="E1925782"/>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5133235"/>
    <w:multiLevelType w:val="multilevel"/>
    <w:tmpl w:val="CEAEA99A"/>
    <w:lvl w:ilvl="0">
      <w:start w:val="1"/>
      <w:numFmt w:val="decimal"/>
      <w:lvlText w:val="%1."/>
      <w:lvlJc w:val="left"/>
      <w:pPr>
        <w:ind w:left="720" w:hanging="360"/>
      </w:pPr>
      <w:rPr>
        <w:rFonts w:ascii="Arial" w:eastAsia="Arial" w:hAnsi="Arial" w:cs="Arial"/>
        <w:color w:val="1B1C1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17030FB6"/>
    <w:multiLevelType w:val="multilevel"/>
    <w:tmpl w:val="E51C20E6"/>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9051034"/>
    <w:multiLevelType w:val="multilevel"/>
    <w:tmpl w:val="9BC0B416"/>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BC47094"/>
    <w:multiLevelType w:val="multilevel"/>
    <w:tmpl w:val="7D26A78E"/>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AF10F04"/>
    <w:multiLevelType w:val="multilevel"/>
    <w:tmpl w:val="9DFC6534"/>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rFonts w:ascii="Arial" w:eastAsia="Arial" w:hAnsi="Arial" w:cs="Arial"/>
        <w:color w:val="1B1C1D"/>
        <w:sz w:val="24"/>
        <w:szCs w:val="24"/>
        <w:u w:val="none"/>
      </w:rPr>
    </w:lvl>
    <w:lvl w:ilvl="2">
      <w:start w:val="1"/>
      <w:numFmt w:val="bullet"/>
      <w:lvlText w:val="■"/>
      <w:lvlJc w:val="left"/>
      <w:pPr>
        <w:ind w:left="2160" w:hanging="360"/>
      </w:pPr>
      <w:rPr>
        <w:rFonts w:ascii="Arial" w:eastAsia="Arial" w:hAnsi="Arial" w:cs="Arial"/>
        <w:color w:val="1B1C1D"/>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E176C62"/>
    <w:multiLevelType w:val="multilevel"/>
    <w:tmpl w:val="923EDBAA"/>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FBD351E"/>
    <w:multiLevelType w:val="multilevel"/>
    <w:tmpl w:val="DA522BE4"/>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7B71A4A"/>
    <w:multiLevelType w:val="multilevel"/>
    <w:tmpl w:val="93A25952"/>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9761C08"/>
    <w:multiLevelType w:val="multilevel"/>
    <w:tmpl w:val="118A22C0"/>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DE539CB"/>
    <w:multiLevelType w:val="multilevel"/>
    <w:tmpl w:val="A0A443EA"/>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04E2F03"/>
    <w:multiLevelType w:val="multilevel"/>
    <w:tmpl w:val="67E09758"/>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0802D33"/>
    <w:multiLevelType w:val="multilevel"/>
    <w:tmpl w:val="7F3A6DC6"/>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12F7671"/>
    <w:multiLevelType w:val="multilevel"/>
    <w:tmpl w:val="22F43212"/>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1632931"/>
    <w:multiLevelType w:val="multilevel"/>
    <w:tmpl w:val="E2A69762"/>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48B43AF"/>
    <w:multiLevelType w:val="multilevel"/>
    <w:tmpl w:val="AE58E9F0"/>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0BC709E"/>
    <w:multiLevelType w:val="multilevel"/>
    <w:tmpl w:val="56D830FE"/>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19749A4"/>
    <w:multiLevelType w:val="multilevel"/>
    <w:tmpl w:val="D8F0326E"/>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3506675"/>
    <w:multiLevelType w:val="multilevel"/>
    <w:tmpl w:val="C68A2A8E"/>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5A84888"/>
    <w:multiLevelType w:val="multilevel"/>
    <w:tmpl w:val="858CC5E4"/>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63F08FB"/>
    <w:multiLevelType w:val="multilevel"/>
    <w:tmpl w:val="6AB2AD9A"/>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91C4948"/>
    <w:multiLevelType w:val="multilevel"/>
    <w:tmpl w:val="2F38EE1C"/>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9A53A8A"/>
    <w:multiLevelType w:val="multilevel"/>
    <w:tmpl w:val="21228DC4"/>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D7325FB"/>
    <w:multiLevelType w:val="multilevel"/>
    <w:tmpl w:val="8DCC2BD2"/>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35A0940"/>
    <w:multiLevelType w:val="multilevel"/>
    <w:tmpl w:val="1180CCE6"/>
    <w:lvl w:ilvl="0">
      <w:start w:val="1"/>
      <w:numFmt w:val="decimal"/>
      <w:lvlText w:val="%1."/>
      <w:lvlJc w:val="left"/>
      <w:pPr>
        <w:ind w:left="720" w:hanging="360"/>
      </w:pPr>
      <w:rPr>
        <w:rFonts w:ascii="Arial" w:eastAsia="Arial" w:hAnsi="Arial" w:cs="Arial"/>
        <w:color w:val="1B1C1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nsid w:val="73A12C98"/>
    <w:multiLevelType w:val="multilevel"/>
    <w:tmpl w:val="F446C464"/>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6D94161"/>
    <w:multiLevelType w:val="multilevel"/>
    <w:tmpl w:val="F6001420"/>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E4314AB"/>
    <w:multiLevelType w:val="multilevel"/>
    <w:tmpl w:val="3AE028C6"/>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E630250"/>
    <w:multiLevelType w:val="multilevel"/>
    <w:tmpl w:val="A5B0CD98"/>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ED74BC0"/>
    <w:multiLevelType w:val="multilevel"/>
    <w:tmpl w:val="6EEA6034"/>
    <w:lvl w:ilvl="0">
      <w:start w:val="1"/>
      <w:numFmt w:val="bullet"/>
      <w:lvlText w:val="●"/>
      <w:lvlJc w:val="left"/>
      <w:pPr>
        <w:ind w:left="720" w:hanging="360"/>
      </w:pPr>
      <w:rPr>
        <w:rFonts w:ascii="Arial" w:eastAsia="Arial" w:hAnsi="Arial" w:cs="Arial"/>
        <w:color w:val="1B1C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7"/>
  </w:num>
  <w:num w:numId="3">
    <w:abstractNumId w:val="4"/>
  </w:num>
  <w:num w:numId="4">
    <w:abstractNumId w:val="3"/>
  </w:num>
  <w:num w:numId="5">
    <w:abstractNumId w:val="12"/>
  </w:num>
  <w:num w:numId="6">
    <w:abstractNumId w:val="13"/>
  </w:num>
  <w:num w:numId="7">
    <w:abstractNumId w:val="28"/>
  </w:num>
  <w:num w:numId="8">
    <w:abstractNumId w:val="23"/>
  </w:num>
  <w:num w:numId="9">
    <w:abstractNumId w:val="14"/>
  </w:num>
  <w:num w:numId="10">
    <w:abstractNumId w:val="11"/>
  </w:num>
  <w:num w:numId="11">
    <w:abstractNumId w:val="31"/>
  </w:num>
  <w:num w:numId="12">
    <w:abstractNumId w:val="32"/>
  </w:num>
  <w:num w:numId="13">
    <w:abstractNumId w:val="1"/>
  </w:num>
  <w:num w:numId="14">
    <w:abstractNumId w:val="30"/>
  </w:num>
  <w:num w:numId="15">
    <w:abstractNumId w:val="16"/>
  </w:num>
  <w:num w:numId="16">
    <w:abstractNumId w:val="7"/>
  </w:num>
  <w:num w:numId="17">
    <w:abstractNumId w:val="10"/>
  </w:num>
  <w:num w:numId="18">
    <w:abstractNumId w:val="6"/>
  </w:num>
  <w:num w:numId="19">
    <w:abstractNumId w:val="2"/>
  </w:num>
  <w:num w:numId="20">
    <w:abstractNumId w:val="22"/>
  </w:num>
  <w:num w:numId="21">
    <w:abstractNumId w:val="9"/>
  </w:num>
  <w:num w:numId="22">
    <w:abstractNumId w:val="24"/>
  </w:num>
  <w:num w:numId="23">
    <w:abstractNumId w:val="5"/>
  </w:num>
  <w:num w:numId="24">
    <w:abstractNumId w:val="15"/>
  </w:num>
  <w:num w:numId="25">
    <w:abstractNumId w:val="19"/>
  </w:num>
  <w:num w:numId="26">
    <w:abstractNumId w:val="26"/>
  </w:num>
  <w:num w:numId="27">
    <w:abstractNumId w:val="17"/>
  </w:num>
  <w:num w:numId="28">
    <w:abstractNumId w:val="0"/>
  </w:num>
  <w:num w:numId="29">
    <w:abstractNumId w:val="20"/>
  </w:num>
  <w:num w:numId="30">
    <w:abstractNumId w:val="29"/>
  </w:num>
  <w:num w:numId="31">
    <w:abstractNumId w:val="18"/>
  </w:num>
  <w:num w:numId="32">
    <w:abstractNumId w:val="8"/>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
  <w:rsids>
    <w:rsidRoot w:val="00CA3A3D"/>
    <w:rsid w:val="00CA3A3D"/>
    <w:rsid w:val="00F266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thegospelcoalition.org/article/prison-ministry/" TargetMode="External"/><Relationship Id="rId21" Type="http://schemas.openxmlformats.org/officeDocument/2006/relationships/hyperlink" Target="https://digitalcommons.liberty.edu/cgi/viewcontent.cgi?article=5253&amp;context=doctoral" TargetMode="External"/><Relationship Id="rId42" Type="http://schemas.openxmlformats.org/officeDocument/2006/relationships/hyperlink" Target="https://www.prisonministry.org/" TargetMode="External"/><Relationship Id="rId47" Type="http://schemas.openxmlformats.org/officeDocument/2006/relationships/hyperlink" Target="https://credomag.com/2019/10/a-theological-grid-for-orphan-care/" TargetMode="External"/><Relationship Id="rId63" Type="http://schemas.openxmlformats.org/officeDocument/2006/relationships/hyperlink" Target="https://muse.jhu.edu/article/782165/summary" TargetMode="External"/><Relationship Id="rId68" Type="http://schemas.openxmlformats.org/officeDocument/2006/relationships/hyperlink" Target="https://www.thegospelcoalition.org/article/prison-ministry/" TargetMode="External"/><Relationship Id="rId7" Type="http://schemas.openxmlformats.org/officeDocument/2006/relationships/hyperlink" Target="http://www.ministryofmercy.org/new-page"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ndersonvilleseminary.com/gradulate/doctor-of-biblical-exposition/" TargetMode="External"/><Relationship Id="rId29" Type="http://schemas.openxmlformats.org/officeDocument/2006/relationships/hyperlink" Target="https://www.evangel.edu/wp-content/uploads/2022/05/38-53-Barkman-Theology-of-Prison-Ministry.pdf" TargetMode="External"/><Relationship Id="rId11" Type="http://schemas.openxmlformats.org/officeDocument/2006/relationships/hyperlink" Target="https://issuu.com/jessicapowellclarksville/docs/andersonville_theological_seminary_dissertations" TargetMode="External"/><Relationship Id="rId24" Type="http://schemas.openxmlformats.org/officeDocument/2006/relationships/hyperlink" Target="https://www.thegospelcoalition.org/essay/the-relationship-of-church-and-state/" TargetMode="External"/><Relationship Id="rId32" Type="http://schemas.openxmlformats.org/officeDocument/2006/relationships/hyperlink" Target="https://pfi.org/where-we-work/africa/nigeria/" TargetMode="External"/><Relationship Id="rId37" Type="http://schemas.openxmlformats.org/officeDocument/2006/relationships/hyperlink" Target="https://cafo.org/effective-models-of-care-for-orphaned-and-vulnerable-children/" TargetMode="External"/><Relationship Id="rId40" Type="http://schemas.openxmlformats.org/officeDocument/2006/relationships/hyperlink" Target="https://www.ojp.gov/ncjrs/virtual-library/abstracts/religious-groups-and-prison-reform" TargetMode="External"/><Relationship Id="rId45" Type="http://schemas.openxmlformats.org/officeDocument/2006/relationships/hyperlink" Target="https://kjbministries.org/prison-ministry/" TargetMode="External"/><Relationship Id="rId53" Type="http://schemas.openxmlformats.org/officeDocument/2006/relationships/hyperlink" Target="https://lausanne.org/occasional-paper/towards-a-biblical-and-theological-framework-for-child-participation-in-the-missio-dei" TargetMode="External"/><Relationship Id="rId58" Type="http://schemas.openxmlformats.org/officeDocument/2006/relationships/hyperlink" Target="https://faithgateway.com/blogs/christian-books/pneumatology-like-flames-and-doves" TargetMode="External"/><Relationship Id="rId66" Type="http://schemas.openxmlformats.org/officeDocument/2006/relationships/hyperlink" Target="https://kjbministries.org/prison-ministry/" TargetMode="External"/><Relationship Id="rId5" Type="http://schemas.openxmlformats.org/officeDocument/2006/relationships/webSettings" Target="webSettings.xml"/><Relationship Id="rId61" Type="http://schemas.openxmlformats.org/officeDocument/2006/relationships/hyperlink" Target="https://www.ijtsrd.com/papers/ijtsrd41138.pdf" TargetMode="External"/><Relationship Id="rId19" Type="http://schemas.openxmlformats.org/officeDocument/2006/relationships/hyperlink" Target="https://andersonvilleseminary.com/gradulate/doctor-of-ministry-biblical-exposition/" TargetMode="External"/><Relationship Id="rId14" Type="http://schemas.openxmlformats.org/officeDocument/2006/relationships/hyperlink" Target="https://www.andrews.edu/sem/dmin/project/writing_assistance/rubric-chapter.pdf" TargetMode="External"/><Relationship Id="rId22" Type="http://schemas.openxmlformats.org/officeDocument/2006/relationships/hyperlink" Target="https://www.evangel.edu/wp-content/uploads/2022/05/38-53-Barkman-Theology-of-Prison-Ministry.pdf" TargetMode="External"/><Relationship Id="rId27" Type="http://schemas.openxmlformats.org/officeDocument/2006/relationships/hyperlink" Target="https://www.thegospelcoalition.org/article/prison-ministry/" TargetMode="External"/><Relationship Id="rId30" Type="http://schemas.openxmlformats.org/officeDocument/2006/relationships/hyperlink" Target="https://lausanne.org/occasional-paper/towards-a-biblical-and-theological-framework-for-child-participation-in-the-missio-dei" TargetMode="External"/><Relationship Id="rId35" Type="http://schemas.openxmlformats.org/officeDocument/2006/relationships/hyperlink" Target="https://payneseminary.edu/wp-content/uploads/2022/07/DMIN-HANDBOOK-2022-1.pdf" TargetMode="External"/><Relationship Id="rId43" Type="http://schemas.openxmlformats.org/officeDocument/2006/relationships/hyperlink" Target="https://www.prisonministry.org/" TargetMode="External"/><Relationship Id="rId48" Type="http://schemas.openxmlformats.org/officeDocument/2006/relationships/hyperlink" Target="https://hts.org.za/index.php/hts/article/view/10679/28551" TargetMode="External"/><Relationship Id="rId56" Type="http://schemas.openxmlformats.org/officeDocument/2006/relationships/hyperlink" Target="https://www.regent.edu/journal/emerging-leadership-journeys/biblical-principles-of-empowerment-acts-2/" TargetMode="External"/><Relationship Id="rId64" Type="http://schemas.openxmlformats.org/officeDocument/2006/relationships/hyperlink" Target="https://www.ojp.gov/ncjrs/virtual-library/abstracts/religious-groups-and-prison-reform" TargetMode="External"/><Relationship Id="rId69" Type="http://schemas.openxmlformats.org/officeDocument/2006/relationships/hyperlink" Target="https://www.thegospelcoalition.org/article/prison-ministry/" TargetMode="External"/><Relationship Id="rId8" Type="http://schemas.openxmlformats.org/officeDocument/2006/relationships/hyperlink" Target="https://andersonvilleseminary.com/pdf/forms/alumni/ats-grading-scale.pdf" TargetMode="External"/><Relationship Id="rId51" Type="http://schemas.openxmlformats.org/officeDocument/2006/relationships/hyperlink" Target="https://hts.org.za/index.php/hts/article/view/3544/8596" TargetMode="External"/><Relationship Id="rId3" Type="http://schemas.microsoft.com/office/2007/relationships/stylesWithEffects" Target="stylesWithEffects.xml"/><Relationship Id="rId12" Type="http://schemas.openxmlformats.org/officeDocument/2006/relationships/hyperlink" Target="https://andersonvilleseminary.com/wp-content/uploads/2022/09/2022-23-AICCS-Student-Catalog.pdf" TargetMode="External"/><Relationship Id="rId17" Type="http://schemas.openxmlformats.org/officeDocument/2006/relationships/hyperlink" Target="https://andersonvilleseminary.com/gradulate/doctor-of-biblical-exposition/" TargetMode="External"/><Relationship Id="rId25" Type="http://schemas.openxmlformats.org/officeDocument/2006/relationships/hyperlink" Target="https://www.thegospelcoalition.org/essay/the-relationship-of-church-and-state/" TargetMode="External"/><Relationship Id="rId33" Type="http://schemas.openxmlformats.org/officeDocument/2006/relationships/hyperlink" Target="https://pfi.org/where-we-work/africa/nigeria/" TargetMode="External"/><Relationship Id="rId38" Type="http://schemas.openxmlformats.org/officeDocument/2006/relationships/hyperlink" Target="https://muse.jhu.edu/article/782165/summary" TargetMode="External"/><Relationship Id="rId46" Type="http://schemas.openxmlformats.org/officeDocument/2006/relationships/hyperlink" Target="https://credomag.com/2019/10/a-theological-grid-for-orphan-care/" TargetMode="External"/><Relationship Id="rId59" Type="http://schemas.openxmlformats.org/officeDocument/2006/relationships/hyperlink" Target="https://faithgateway.com/blogs/christian-books/pneumatology-like-flames-and-doves" TargetMode="External"/><Relationship Id="rId67" Type="http://schemas.openxmlformats.org/officeDocument/2006/relationships/hyperlink" Target="https://kjbministries.org/prison-ministry/" TargetMode="External"/><Relationship Id="rId20" Type="http://schemas.openxmlformats.org/officeDocument/2006/relationships/hyperlink" Target="https://digitalcommons.liberty.edu/cgi/viewcontent.cgi?article=5253&amp;context=doctoral" TargetMode="External"/><Relationship Id="rId41" Type="http://schemas.openxmlformats.org/officeDocument/2006/relationships/hyperlink" Target="https://www.ojp.gov/ncjrs/virtual-library/abstracts/religious-groups-and-prison-reform" TargetMode="External"/><Relationship Id="rId54" Type="http://schemas.openxmlformats.org/officeDocument/2006/relationships/hyperlink" Target="https://www.modernreformation.org/resources/essays/a-biblical-theology-of-justice" TargetMode="External"/><Relationship Id="rId62" Type="http://schemas.openxmlformats.org/officeDocument/2006/relationships/hyperlink" Target="https://muse.jhu.edu/article/782165/summary"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inistryofmercy.org/new-page" TargetMode="External"/><Relationship Id="rId15" Type="http://schemas.openxmlformats.org/officeDocument/2006/relationships/hyperlink" Target="https://www.andrews.edu/sem/dmin/project/writing_assistance/rubric-chapter.pdf" TargetMode="External"/><Relationship Id="rId23" Type="http://schemas.openxmlformats.org/officeDocument/2006/relationships/hyperlink" Target="https://www.evangel.edu/wp-content/uploads/2022/05/38-53-Barkman-Theology-of-Prison-Ministry.pdf" TargetMode="External"/><Relationship Id="rId28" Type="http://schemas.openxmlformats.org/officeDocument/2006/relationships/hyperlink" Target="https://www.evangel.edu/wp-content/uploads/2022/05/38-53-Barkman-Theology-of-Prison-Ministry.pdf" TargetMode="External"/><Relationship Id="rId36" Type="http://schemas.openxmlformats.org/officeDocument/2006/relationships/hyperlink" Target="https://cafo.org/effective-models-of-care-for-orphaned-and-vulnerable-children/" TargetMode="External"/><Relationship Id="rId49" Type="http://schemas.openxmlformats.org/officeDocument/2006/relationships/hyperlink" Target="https://hts.org.za/index.php/hts/article/view/10679/28551" TargetMode="External"/><Relationship Id="rId57" Type="http://schemas.openxmlformats.org/officeDocument/2006/relationships/hyperlink" Target="https://www.regent.edu/journal/emerging-leadership-journeys/biblical-principles-of-empowerment-acts-2/" TargetMode="External"/><Relationship Id="rId10" Type="http://schemas.openxmlformats.org/officeDocument/2006/relationships/hyperlink" Target="https://issuu.com/jessicapowellclarksville/docs/andersonville_theological_seminary_dissertations" TargetMode="External"/><Relationship Id="rId31" Type="http://schemas.openxmlformats.org/officeDocument/2006/relationships/hyperlink" Target="https://lausanne.org/occasional-paper/towards-a-biblical-and-theological-framework-for-child-participation-in-the-missio-dei" TargetMode="External"/><Relationship Id="rId44" Type="http://schemas.openxmlformats.org/officeDocument/2006/relationships/hyperlink" Target="https://kjbministries.org/prison-ministry/" TargetMode="External"/><Relationship Id="rId52" Type="http://schemas.openxmlformats.org/officeDocument/2006/relationships/hyperlink" Target="https://lausanne.org/occasional-paper/towards-a-biblical-and-theological-framework-for-child-participation-in-the-missio-dei" TargetMode="External"/><Relationship Id="rId60" Type="http://schemas.openxmlformats.org/officeDocument/2006/relationships/hyperlink" Target="https://www.ijtsrd.com/papers/ijtsrd41138.pdf" TargetMode="External"/><Relationship Id="rId65" Type="http://schemas.openxmlformats.org/officeDocument/2006/relationships/hyperlink" Target="https://www.ojp.gov/ncjrs/virtual-library/abstracts/religious-groups-and-prison-reform" TargetMode="External"/><Relationship Id="rId4" Type="http://schemas.openxmlformats.org/officeDocument/2006/relationships/settings" Target="settings.xml"/><Relationship Id="rId9" Type="http://schemas.openxmlformats.org/officeDocument/2006/relationships/hyperlink" Target="https://andersonvilleseminary.com/pdf/forms/alumni/ats-grading-scale.pdf" TargetMode="External"/><Relationship Id="rId13" Type="http://schemas.openxmlformats.org/officeDocument/2006/relationships/hyperlink" Target="https://andersonvilleseminary.com/wp-content/uploads/2022/09/2022-23-AICCS-Student-Catalog.pdf" TargetMode="External"/><Relationship Id="rId18" Type="http://schemas.openxmlformats.org/officeDocument/2006/relationships/hyperlink" Target="https://andersonvilleseminary.com/gradulate/doctor-of-ministry-biblical-exposition/" TargetMode="External"/><Relationship Id="rId39" Type="http://schemas.openxmlformats.org/officeDocument/2006/relationships/hyperlink" Target="https://muse.jhu.edu/article/782165/summary" TargetMode="External"/><Relationship Id="rId34" Type="http://schemas.openxmlformats.org/officeDocument/2006/relationships/hyperlink" Target="https://payneseminary.edu/wp-content/uploads/2022/07/DMIN-HANDBOOK-2022-1.pdf" TargetMode="External"/><Relationship Id="rId50" Type="http://schemas.openxmlformats.org/officeDocument/2006/relationships/hyperlink" Target="https://hts.org.za/index.php/hts/article/view/3544/8596" TargetMode="External"/><Relationship Id="rId55" Type="http://schemas.openxmlformats.org/officeDocument/2006/relationships/hyperlink" Target="https://www.modernreformation.org/resources/essays/a-biblical-theology-of-just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14928</Words>
  <Characters>85094</Characters>
  <Application>Microsoft Office Word</Application>
  <DocSecurity>0</DocSecurity>
  <Lines>709</Lines>
  <Paragraphs>199</Paragraphs>
  <ScaleCrop>false</ScaleCrop>
  <Company/>
  <LinksUpToDate>false</LinksUpToDate>
  <CharactersWithSpaces>99823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2026-04-07T08:44:00Z</dcterms:created>
  <dcterms:modified xsi:type="dcterms:W3CDTF">2026-04-07T08:45:00Z</dcterms:modified>
</cp:coreProperties>
</file>