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12A" w:rsidRDefault="000B712A" w:rsidP="00843FC7">
      <w:pPr>
        <w:shd w:val="clear" w:color="auto" w:fill="FFFFFF"/>
        <w:spacing w:after="0" w:line="240" w:lineRule="auto"/>
        <w:jc w:val="center"/>
        <w:outlineLvl w:val="1"/>
        <w:rPr>
          <w:rFonts w:ascii="Times New Roman" w:eastAsia="Times New Roman" w:hAnsi="Times New Roman" w:cs="Times New Roman"/>
          <w:b/>
          <w:bCs/>
          <w:sz w:val="24"/>
          <w:szCs w:val="24"/>
        </w:rPr>
      </w:pPr>
    </w:p>
    <w:p w:rsidR="000B712A" w:rsidRDefault="000B712A" w:rsidP="00843FC7">
      <w:pPr>
        <w:shd w:val="clear" w:color="auto" w:fill="FFFFFF"/>
        <w:spacing w:after="0" w:line="240" w:lineRule="auto"/>
        <w:jc w:val="center"/>
        <w:outlineLvl w:val="1"/>
        <w:rPr>
          <w:rFonts w:ascii="Times New Roman" w:eastAsia="Times New Roman" w:hAnsi="Times New Roman" w:cs="Times New Roman"/>
          <w:b/>
          <w:bCs/>
          <w:sz w:val="24"/>
          <w:szCs w:val="24"/>
        </w:rPr>
      </w:pPr>
    </w:p>
    <w:p w:rsidR="008F780A" w:rsidRPr="00843FC7" w:rsidRDefault="008F780A" w:rsidP="00843FC7">
      <w:pPr>
        <w:shd w:val="clear" w:color="auto" w:fill="FFFFFF"/>
        <w:spacing w:after="0" w:line="240" w:lineRule="auto"/>
        <w:jc w:val="center"/>
        <w:outlineLvl w:val="1"/>
        <w:rPr>
          <w:rFonts w:ascii="Times New Roman" w:eastAsia="Times New Roman" w:hAnsi="Times New Roman" w:cs="Times New Roman"/>
          <w:b/>
          <w:bCs/>
          <w:sz w:val="24"/>
          <w:szCs w:val="24"/>
        </w:rPr>
      </w:pPr>
      <w:r w:rsidRPr="00843FC7">
        <w:rPr>
          <w:rFonts w:ascii="Times New Roman" w:eastAsia="Times New Roman" w:hAnsi="Times New Roman" w:cs="Times New Roman"/>
          <w:b/>
          <w:bCs/>
          <w:sz w:val="24"/>
          <w:szCs w:val="24"/>
        </w:rPr>
        <w:t>Evaluation of Strains for their Nodulation in Improving Soil Fertility and on Yield of Soybeans at Bako and Gobu Sayo Districts, Western Oromia</w:t>
      </w:r>
    </w:p>
    <w:p w:rsidR="00842343" w:rsidRPr="00843FC7" w:rsidRDefault="00842343" w:rsidP="00843FC7">
      <w:pPr>
        <w:shd w:val="clear" w:color="auto" w:fill="FFFFFF"/>
        <w:spacing w:after="0" w:line="240" w:lineRule="auto"/>
        <w:jc w:val="center"/>
        <w:outlineLvl w:val="1"/>
        <w:rPr>
          <w:rFonts w:ascii="Times New Roman" w:hAnsi="Times New Roman" w:cs="Times New Roman"/>
          <w:b/>
          <w:bCs/>
          <w:sz w:val="24"/>
          <w:szCs w:val="24"/>
        </w:rPr>
      </w:pPr>
    </w:p>
    <w:p w:rsidR="0077629E" w:rsidRPr="00843FC7" w:rsidRDefault="0077629E" w:rsidP="00843FC7">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p>
    <w:p w:rsidR="00801001" w:rsidRPr="00843FC7" w:rsidRDefault="00801001" w:rsidP="00843FC7">
      <w:pPr>
        <w:autoSpaceDE w:val="0"/>
        <w:autoSpaceDN w:val="0"/>
        <w:adjustRightInd w:val="0"/>
        <w:spacing w:after="0" w:line="240" w:lineRule="auto"/>
        <w:jc w:val="center"/>
        <w:rPr>
          <w:rFonts w:ascii="Times New Roman" w:hAnsi="Times New Roman" w:cs="Times New Roman"/>
          <w:b/>
          <w:sz w:val="24"/>
          <w:szCs w:val="24"/>
        </w:rPr>
      </w:pPr>
    </w:p>
    <w:p w:rsidR="00554943" w:rsidRPr="00843FC7" w:rsidRDefault="008E149A" w:rsidP="00843FC7">
      <w:pPr>
        <w:spacing w:after="0" w:line="240" w:lineRule="auto"/>
        <w:jc w:val="center"/>
        <w:rPr>
          <w:rFonts w:ascii="Times New Roman" w:hAnsi="Times New Roman" w:cs="Times New Roman"/>
          <w:b/>
          <w:sz w:val="24"/>
          <w:szCs w:val="24"/>
        </w:rPr>
      </w:pPr>
      <w:r w:rsidRPr="00843FC7">
        <w:rPr>
          <w:rFonts w:ascii="Times New Roman" w:hAnsi="Times New Roman" w:cs="Times New Roman"/>
          <w:b/>
          <w:sz w:val="24"/>
          <w:szCs w:val="24"/>
        </w:rPr>
        <w:t>ABSTRACT</w:t>
      </w:r>
    </w:p>
    <w:p w:rsidR="005241E9" w:rsidRPr="00843FC7" w:rsidRDefault="00C55CE9" w:rsidP="00843FC7">
      <w:pPr>
        <w:spacing w:before="240" w:after="0" w:line="240" w:lineRule="auto"/>
        <w:jc w:val="both"/>
        <w:rPr>
          <w:rFonts w:ascii="Times New Roman" w:hAnsi="Times New Roman" w:cs="Times New Roman"/>
          <w:i/>
          <w:sz w:val="24"/>
          <w:szCs w:val="24"/>
        </w:rPr>
      </w:pPr>
      <w:r>
        <w:rPr>
          <w:rFonts w:ascii="Times New Roman" w:hAnsi="Times New Roman" w:cs="Times New Roman"/>
          <w:i/>
          <w:sz w:val="24"/>
          <w:szCs w:val="24"/>
        </w:rPr>
        <w:t>Productivity is</w:t>
      </w:r>
      <w:r w:rsidR="005241E9" w:rsidRPr="00843FC7">
        <w:rPr>
          <w:rFonts w:ascii="Times New Roman" w:hAnsi="Times New Roman" w:cs="Times New Roman"/>
          <w:i/>
          <w:sz w:val="24"/>
          <w:szCs w:val="24"/>
        </w:rPr>
        <w:t xml:space="preserve"> constrained</w:t>
      </w:r>
      <w:r w:rsidR="00314E8D"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by high nutrient depletion and land degradation. Unless efforts are taken in confronting</w:t>
      </w:r>
      <w:r w:rsidR="00314E8D"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the problems of nutrient depletion and land degradation, deteriorating productivity will</w:t>
      </w:r>
      <w:r w:rsidR="00314E8D"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seriously undermine the foundations of sustainable agricultural production. On-farm</w:t>
      </w:r>
      <w:r w:rsidR="00314E8D" w:rsidRPr="00843FC7">
        <w:rPr>
          <w:rFonts w:ascii="Times New Roman" w:hAnsi="Times New Roman" w:cs="Times New Roman"/>
          <w:i/>
          <w:sz w:val="24"/>
          <w:szCs w:val="24"/>
        </w:rPr>
        <w:t xml:space="preserve"> and on station </w:t>
      </w:r>
      <w:r w:rsidR="005241E9" w:rsidRPr="00843FC7">
        <w:rPr>
          <w:rFonts w:ascii="Times New Roman" w:hAnsi="Times New Roman" w:cs="Times New Roman"/>
          <w:i/>
          <w:sz w:val="24"/>
          <w:szCs w:val="24"/>
        </w:rPr>
        <w:t xml:space="preserve">trials were, therefore, conducted in </w:t>
      </w:r>
      <w:r w:rsidR="00314E8D" w:rsidRPr="00843FC7">
        <w:rPr>
          <w:rFonts w:ascii="Times New Roman" w:hAnsi="Times New Roman" w:cs="Times New Roman"/>
          <w:i/>
          <w:sz w:val="24"/>
          <w:szCs w:val="24"/>
        </w:rPr>
        <w:t>G/Sayo and BARC on station during (2022-2023)</w:t>
      </w:r>
      <w:r w:rsidR="005241E9" w:rsidRPr="00843FC7">
        <w:rPr>
          <w:rFonts w:ascii="Times New Roman" w:hAnsi="Times New Roman" w:cs="Times New Roman"/>
          <w:i/>
          <w:sz w:val="24"/>
          <w:szCs w:val="24"/>
        </w:rPr>
        <w:t xml:space="preserve"> </w:t>
      </w:r>
      <w:r w:rsidR="00314E8D" w:rsidRPr="00843FC7">
        <w:rPr>
          <w:rFonts w:ascii="Times New Roman" w:hAnsi="Times New Roman" w:cs="Times New Roman"/>
          <w:i/>
          <w:sz w:val="24"/>
          <w:szCs w:val="24"/>
        </w:rPr>
        <w:t xml:space="preserve">main </w:t>
      </w:r>
      <w:r w:rsidR="005241E9" w:rsidRPr="00843FC7">
        <w:rPr>
          <w:rFonts w:ascii="Times New Roman" w:hAnsi="Times New Roman" w:cs="Times New Roman"/>
          <w:i/>
          <w:sz w:val="24"/>
          <w:szCs w:val="24"/>
        </w:rPr>
        <w:t xml:space="preserve">cropping season to evaluate the response </w:t>
      </w:r>
      <w:r w:rsidR="002104A4" w:rsidRPr="00843FC7">
        <w:rPr>
          <w:rFonts w:ascii="Times New Roman" w:hAnsi="Times New Roman" w:cs="Times New Roman"/>
          <w:i/>
          <w:sz w:val="24"/>
          <w:szCs w:val="24"/>
        </w:rPr>
        <w:t xml:space="preserve">of </w:t>
      </w:r>
      <w:r w:rsidR="00314E8D" w:rsidRPr="00843FC7">
        <w:rPr>
          <w:rFonts w:ascii="Times New Roman" w:hAnsi="Times New Roman" w:cs="Times New Roman"/>
          <w:i/>
          <w:sz w:val="24"/>
          <w:szCs w:val="24"/>
        </w:rPr>
        <w:t xml:space="preserve">two </w:t>
      </w:r>
      <w:r w:rsidR="00CD2B97">
        <w:rPr>
          <w:rFonts w:ascii="Times New Roman" w:hAnsi="Times New Roman" w:cs="Times New Roman"/>
          <w:i/>
          <w:sz w:val="24"/>
          <w:szCs w:val="24"/>
        </w:rPr>
        <w:t>soybean varieties and</w:t>
      </w:r>
      <w:r w:rsidR="005241E9" w:rsidRPr="00843FC7">
        <w:rPr>
          <w:rFonts w:ascii="Times New Roman" w:hAnsi="Times New Roman" w:cs="Times New Roman"/>
          <w:i/>
          <w:sz w:val="24"/>
          <w:szCs w:val="24"/>
        </w:rPr>
        <w:t xml:space="preserve"> </w:t>
      </w:r>
      <w:r w:rsidR="00314E8D" w:rsidRPr="00843FC7">
        <w:rPr>
          <w:rFonts w:ascii="Times New Roman" w:hAnsi="Times New Roman" w:cs="Times New Roman"/>
          <w:i/>
          <w:sz w:val="24"/>
          <w:szCs w:val="24"/>
        </w:rPr>
        <w:t>six strain</w:t>
      </w:r>
      <w:r>
        <w:rPr>
          <w:rFonts w:ascii="Times New Roman" w:hAnsi="Times New Roman" w:cs="Times New Roman"/>
          <w:i/>
          <w:sz w:val="24"/>
          <w:szCs w:val="24"/>
        </w:rPr>
        <w:t>s inoculation.</w:t>
      </w:r>
      <w:r w:rsidR="005241E9" w:rsidRPr="00843FC7">
        <w:rPr>
          <w:rFonts w:ascii="Times New Roman" w:hAnsi="Times New Roman" w:cs="Times New Roman"/>
          <w:i/>
          <w:sz w:val="24"/>
          <w:szCs w:val="24"/>
        </w:rPr>
        <w:t xml:space="preserve"> </w:t>
      </w:r>
      <w:r>
        <w:rPr>
          <w:rFonts w:ascii="Times New Roman" w:hAnsi="Times New Roman" w:cs="Times New Roman"/>
          <w:i/>
          <w:sz w:val="24"/>
          <w:szCs w:val="24"/>
        </w:rPr>
        <w:t>T</w:t>
      </w:r>
      <w:r w:rsidR="002104A4" w:rsidRPr="00843FC7">
        <w:rPr>
          <w:rFonts w:ascii="Times New Roman" w:hAnsi="Times New Roman" w:cs="Times New Roman"/>
          <w:i/>
          <w:sz w:val="24"/>
          <w:szCs w:val="24"/>
        </w:rPr>
        <w:t xml:space="preserve">hose </w:t>
      </w:r>
      <w:r w:rsidR="005241E9" w:rsidRPr="00843FC7">
        <w:rPr>
          <w:rFonts w:ascii="Times New Roman" w:hAnsi="Times New Roman" w:cs="Times New Roman"/>
          <w:i/>
          <w:sz w:val="24"/>
          <w:szCs w:val="24"/>
        </w:rPr>
        <w:t>two inoculated soybean varieties (</w:t>
      </w:r>
      <w:r w:rsidR="002104A4" w:rsidRPr="00843FC7">
        <w:rPr>
          <w:rFonts w:ascii="Times New Roman" w:hAnsi="Times New Roman" w:cs="Times New Roman"/>
          <w:i/>
          <w:sz w:val="24"/>
          <w:szCs w:val="24"/>
        </w:rPr>
        <w:t xml:space="preserve">Diddessa and Jalalle) </w:t>
      </w:r>
      <w:r w:rsidR="005241E9" w:rsidRPr="00843FC7">
        <w:rPr>
          <w:rFonts w:ascii="Times New Roman" w:hAnsi="Times New Roman" w:cs="Times New Roman"/>
          <w:i/>
          <w:sz w:val="24"/>
          <w:szCs w:val="24"/>
        </w:rPr>
        <w:t>were</w:t>
      </w:r>
      <w:r w:rsidR="002104A4"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 xml:space="preserve">evaluated for their response to </w:t>
      </w:r>
      <w:r w:rsidR="002104A4" w:rsidRPr="00843FC7">
        <w:rPr>
          <w:rFonts w:ascii="Times New Roman" w:hAnsi="Times New Roman" w:cs="Times New Roman"/>
          <w:i/>
          <w:sz w:val="24"/>
          <w:szCs w:val="24"/>
        </w:rPr>
        <w:t>different strains (</w:t>
      </w:r>
      <w:r w:rsidR="002104A4" w:rsidRPr="00843FC7">
        <w:rPr>
          <w:rFonts w:ascii="Times New Roman" w:eastAsia="Times New Roman" w:hAnsi="Times New Roman" w:cs="Times New Roman"/>
          <w:i/>
          <w:sz w:val="24"/>
          <w:szCs w:val="24"/>
        </w:rPr>
        <w:t xml:space="preserve">(Bradyrhizobium, MAR-1495, MURDOCK, SB-12, SB-LF and TAL-379). </w:t>
      </w:r>
      <w:r w:rsidR="002104A4" w:rsidRPr="00843FC7">
        <w:rPr>
          <w:rFonts w:ascii="Times New Roman" w:hAnsi="Times New Roman" w:cs="Times New Roman"/>
          <w:i/>
          <w:sz w:val="24"/>
          <w:szCs w:val="24"/>
        </w:rPr>
        <w:t xml:space="preserve">Recommended </w:t>
      </w:r>
      <w:r w:rsidR="00E906F0" w:rsidRPr="00843FC7">
        <w:rPr>
          <w:rFonts w:ascii="Times New Roman" w:hAnsi="Times New Roman" w:cs="Times New Roman"/>
          <w:i/>
          <w:sz w:val="24"/>
          <w:szCs w:val="24"/>
        </w:rPr>
        <w:t>phosphorus</w:t>
      </w:r>
      <w:r w:rsidR="00241C85" w:rsidRPr="00843FC7">
        <w:rPr>
          <w:rFonts w:ascii="Times New Roman" w:hAnsi="Times New Roman" w:cs="Times New Roman"/>
          <w:i/>
          <w:sz w:val="24"/>
          <w:szCs w:val="24"/>
        </w:rPr>
        <w:t xml:space="preserve"> </w:t>
      </w:r>
      <w:r w:rsidR="00CD2B97" w:rsidRPr="00843FC7">
        <w:rPr>
          <w:rFonts w:ascii="Times New Roman" w:hAnsi="Times New Roman" w:cs="Times New Roman"/>
          <w:i/>
          <w:sz w:val="24"/>
          <w:szCs w:val="24"/>
        </w:rPr>
        <w:t>fertilizer (</w:t>
      </w:r>
      <w:r w:rsidR="002104A4" w:rsidRPr="00843FC7">
        <w:rPr>
          <w:rFonts w:ascii="Times New Roman" w:hAnsi="Times New Roman" w:cs="Times New Roman"/>
          <w:i/>
          <w:sz w:val="24"/>
          <w:szCs w:val="24"/>
        </w:rPr>
        <w:t xml:space="preserve">100 kg/ha) </w:t>
      </w:r>
      <w:r w:rsidR="005241E9" w:rsidRPr="00843FC7">
        <w:rPr>
          <w:rFonts w:ascii="Times New Roman" w:hAnsi="Times New Roman" w:cs="Times New Roman"/>
          <w:i/>
          <w:sz w:val="24"/>
          <w:szCs w:val="24"/>
        </w:rPr>
        <w:t xml:space="preserve">was applied </w:t>
      </w:r>
      <w:r w:rsidR="002104A4" w:rsidRPr="00843FC7">
        <w:rPr>
          <w:rFonts w:ascii="Times New Roman" w:hAnsi="Times New Roman" w:cs="Times New Roman"/>
          <w:i/>
          <w:sz w:val="24"/>
          <w:szCs w:val="24"/>
        </w:rPr>
        <w:t xml:space="preserve">uniformly to all observations except </w:t>
      </w:r>
      <w:r w:rsidR="00241C85" w:rsidRPr="00843FC7">
        <w:rPr>
          <w:rFonts w:ascii="Times New Roman" w:hAnsi="Times New Roman" w:cs="Times New Roman"/>
          <w:i/>
          <w:sz w:val="24"/>
          <w:szCs w:val="24"/>
        </w:rPr>
        <w:t xml:space="preserve">for </w:t>
      </w:r>
      <w:r w:rsidR="002104A4" w:rsidRPr="00843FC7">
        <w:rPr>
          <w:rFonts w:ascii="Times New Roman" w:hAnsi="Times New Roman" w:cs="Times New Roman"/>
          <w:i/>
          <w:sz w:val="24"/>
          <w:szCs w:val="24"/>
        </w:rPr>
        <w:t xml:space="preserve">the negative control. The objective is </w:t>
      </w:r>
      <w:r w:rsidR="00CD2B97">
        <w:rPr>
          <w:rFonts w:ascii="Times New Roman" w:hAnsi="Times New Roman" w:cs="Times New Roman"/>
          <w:i/>
          <w:sz w:val="24"/>
          <w:szCs w:val="24"/>
        </w:rPr>
        <w:t xml:space="preserve">to </w:t>
      </w:r>
      <w:r w:rsidR="00E906F0" w:rsidRPr="00843FC7">
        <w:rPr>
          <w:rFonts w:ascii="Times New Roman" w:hAnsi="Times New Roman" w:cs="Times New Roman"/>
          <w:i/>
          <w:sz w:val="24"/>
          <w:szCs w:val="24"/>
        </w:rPr>
        <w:t>e</w:t>
      </w:r>
      <w:r w:rsidR="002104A4" w:rsidRPr="00843FC7">
        <w:rPr>
          <w:rFonts w:ascii="Times New Roman" w:hAnsi="Times New Roman" w:cs="Times New Roman"/>
          <w:i/>
          <w:sz w:val="24"/>
          <w:szCs w:val="24"/>
        </w:rPr>
        <w:t xml:space="preserve">valuate the effect of </w:t>
      </w:r>
      <w:r w:rsidR="00E906F0" w:rsidRPr="00843FC7">
        <w:rPr>
          <w:rFonts w:ascii="Times New Roman" w:hAnsi="Times New Roman" w:cs="Times New Roman"/>
          <w:i/>
          <w:sz w:val="24"/>
          <w:szCs w:val="24"/>
        </w:rPr>
        <w:t xml:space="preserve">different </w:t>
      </w:r>
      <w:r w:rsidR="002104A4" w:rsidRPr="00843FC7">
        <w:rPr>
          <w:rFonts w:ascii="Times New Roman" w:hAnsi="Times New Roman" w:cs="Times New Roman"/>
          <w:i/>
          <w:sz w:val="24"/>
          <w:szCs w:val="24"/>
        </w:rPr>
        <w:t>strain</w:t>
      </w:r>
      <w:r w:rsidR="00E906F0" w:rsidRPr="00843FC7">
        <w:rPr>
          <w:rFonts w:ascii="Times New Roman" w:hAnsi="Times New Roman" w:cs="Times New Roman"/>
          <w:i/>
          <w:sz w:val="24"/>
          <w:szCs w:val="24"/>
        </w:rPr>
        <w:t>s on nodulation process, yield and yield components of soybean varieties. The experiment was</w:t>
      </w:r>
      <w:r w:rsidR="00C24617">
        <w:rPr>
          <w:rFonts w:ascii="Times New Roman" w:hAnsi="Times New Roman" w:cs="Times New Roman"/>
          <w:i/>
          <w:sz w:val="24"/>
          <w:szCs w:val="24"/>
        </w:rPr>
        <w:t xml:space="preserve"> laid out in RCBD</w:t>
      </w:r>
      <w:r w:rsidR="005241E9" w:rsidRPr="00843FC7">
        <w:rPr>
          <w:rFonts w:ascii="Times New Roman" w:hAnsi="Times New Roman" w:cs="Times New Roman"/>
          <w:i/>
          <w:sz w:val="24"/>
          <w:szCs w:val="24"/>
        </w:rPr>
        <w:t xml:space="preserve"> </w:t>
      </w:r>
      <w:r w:rsidR="00CD2B97">
        <w:rPr>
          <w:rFonts w:ascii="Times New Roman" w:hAnsi="Times New Roman" w:cs="Times New Roman"/>
          <w:i/>
          <w:sz w:val="24"/>
          <w:szCs w:val="24"/>
        </w:rPr>
        <w:t>replicated 3</w:t>
      </w:r>
      <w:r w:rsidR="00E906F0" w:rsidRPr="00843FC7">
        <w:rPr>
          <w:rFonts w:ascii="Times New Roman" w:hAnsi="Times New Roman" w:cs="Times New Roman"/>
          <w:i/>
          <w:sz w:val="24"/>
          <w:szCs w:val="24"/>
        </w:rPr>
        <w:t xml:space="preserve"> times. </w:t>
      </w:r>
      <w:r w:rsidR="005241E9" w:rsidRPr="00843FC7">
        <w:rPr>
          <w:rFonts w:ascii="Times New Roman" w:hAnsi="Times New Roman" w:cs="Times New Roman"/>
          <w:i/>
          <w:sz w:val="24"/>
          <w:szCs w:val="24"/>
        </w:rPr>
        <w:t>The</w:t>
      </w:r>
      <w:r w:rsidR="00E906F0" w:rsidRPr="00843FC7">
        <w:rPr>
          <w:rFonts w:ascii="Times New Roman" w:hAnsi="Times New Roman" w:cs="Times New Roman"/>
          <w:i/>
          <w:sz w:val="24"/>
          <w:szCs w:val="24"/>
        </w:rPr>
        <w:t xml:space="preserve"> </w:t>
      </w:r>
      <w:r w:rsidR="004129B5" w:rsidRPr="00843FC7">
        <w:rPr>
          <w:rFonts w:ascii="Times New Roman" w:hAnsi="Times New Roman" w:cs="Times New Roman"/>
          <w:i/>
          <w:sz w:val="24"/>
          <w:szCs w:val="24"/>
        </w:rPr>
        <w:t>combined effect of soybean verities</w:t>
      </w:r>
      <w:r>
        <w:rPr>
          <w:rFonts w:ascii="Times New Roman" w:hAnsi="Times New Roman" w:cs="Times New Roman"/>
          <w:i/>
          <w:sz w:val="24"/>
          <w:szCs w:val="24"/>
        </w:rPr>
        <w:t xml:space="preserve"> and</w:t>
      </w:r>
      <w:r w:rsidR="005241E9" w:rsidRPr="00843FC7">
        <w:rPr>
          <w:rFonts w:ascii="Times New Roman" w:hAnsi="Times New Roman" w:cs="Times New Roman"/>
          <w:i/>
          <w:sz w:val="24"/>
          <w:szCs w:val="24"/>
        </w:rPr>
        <w:t xml:space="preserve"> </w:t>
      </w:r>
      <w:r w:rsidR="00241C85" w:rsidRPr="00843FC7">
        <w:rPr>
          <w:rFonts w:ascii="Times New Roman" w:hAnsi="Times New Roman" w:cs="Times New Roman"/>
          <w:i/>
          <w:sz w:val="24"/>
          <w:szCs w:val="24"/>
        </w:rPr>
        <w:t>inoculants</w:t>
      </w:r>
      <w:r w:rsidR="005241E9" w:rsidRPr="00843FC7">
        <w:rPr>
          <w:rFonts w:ascii="Times New Roman" w:hAnsi="Times New Roman" w:cs="Times New Roman"/>
          <w:i/>
          <w:sz w:val="24"/>
          <w:szCs w:val="24"/>
        </w:rPr>
        <w:t xml:space="preserve"> significantly increased</w:t>
      </w:r>
      <w:r w:rsidR="00E906F0" w:rsidRPr="00843FC7">
        <w:rPr>
          <w:rFonts w:ascii="Times New Roman" w:hAnsi="Times New Roman" w:cs="Times New Roman"/>
          <w:i/>
          <w:sz w:val="24"/>
          <w:szCs w:val="24"/>
        </w:rPr>
        <w:t xml:space="preserve"> </w:t>
      </w:r>
      <w:r w:rsidR="005241E9" w:rsidRPr="00843FC7">
        <w:rPr>
          <w:rFonts w:ascii="Times New Roman" w:hAnsi="Times New Roman" w:cs="Times New Roman"/>
          <w:i/>
          <w:sz w:val="24"/>
          <w:szCs w:val="24"/>
        </w:rPr>
        <w:t>nodulat</w:t>
      </w:r>
      <w:r w:rsidR="004129B5" w:rsidRPr="00843FC7">
        <w:rPr>
          <w:rFonts w:ascii="Times New Roman" w:hAnsi="Times New Roman" w:cs="Times New Roman"/>
          <w:i/>
          <w:sz w:val="24"/>
          <w:szCs w:val="24"/>
        </w:rPr>
        <w:t>ion,</w:t>
      </w:r>
      <w:r w:rsidR="005241E9" w:rsidRPr="00843FC7">
        <w:rPr>
          <w:rFonts w:ascii="Times New Roman" w:hAnsi="Times New Roman" w:cs="Times New Roman"/>
          <w:i/>
          <w:sz w:val="24"/>
          <w:szCs w:val="24"/>
        </w:rPr>
        <w:t xml:space="preserve"> yield and yield com</w:t>
      </w:r>
      <w:r>
        <w:rPr>
          <w:rFonts w:ascii="Times New Roman" w:hAnsi="Times New Roman" w:cs="Times New Roman"/>
          <w:i/>
          <w:sz w:val="24"/>
          <w:szCs w:val="24"/>
        </w:rPr>
        <w:t>ponents of the soybean variety</w:t>
      </w:r>
      <w:r w:rsidR="00B06A37" w:rsidRPr="00843FC7">
        <w:rPr>
          <w:rFonts w:ascii="Times New Roman" w:hAnsi="Times New Roman" w:cs="Times New Roman"/>
          <w:i/>
          <w:sz w:val="24"/>
          <w:szCs w:val="24"/>
        </w:rPr>
        <w:t>.</w:t>
      </w:r>
      <w:r w:rsidR="005241E9" w:rsidRPr="00843FC7">
        <w:rPr>
          <w:rFonts w:ascii="Times New Roman" w:hAnsi="Times New Roman" w:cs="Times New Roman"/>
          <w:i/>
          <w:sz w:val="24"/>
          <w:szCs w:val="24"/>
        </w:rPr>
        <w:t xml:space="preserve"> </w:t>
      </w:r>
      <w:r w:rsidR="00655FE1" w:rsidRPr="00843FC7">
        <w:rPr>
          <w:rFonts w:ascii="Times New Roman" w:hAnsi="Times New Roman" w:cs="Times New Roman"/>
          <w:i/>
          <w:sz w:val="24"/>
          <w:szCs w:val="24"/>
        </w:rPr>
        <w:t>Th</w:t>
      </w:r>
      <w:r w:rsidR="00C24617">
        <w:rPr>
          <w:rFonts w:ascii="Times New Roman" w:hAnsi="Times New Roman" w:cs="Times New Roman"/>
          <w:i/>
          <w:sz w:val="24"/>
          <w:szCs w:val="24"/>
        </w:rPr>
        <w:t>e analysis of variance showed</w:t>
      </w:r>
      <w:r w:rsidR="00655FE1" w:rsidRPr="00843FC7">
        <w:rPr>
          <w:rFonts w:ascii="Times New Roman" w:hAnsi="Times New Roman" w:cs="Times New Roman"/>
          <w:i/>
          <w:sz w:val="24"/>
          <w:szCs w:val="24"/>
        </w:rPr>
        <w:t xml:space="preserve"> that the highest grain </w:t>
      </w:r>
      <w:r w:rsidR="000C6FEF" w:rsidRPr="00843FC7">
        <w:rPr>
          <w:rFonts w:ascii="Times New Roman" w:hAnsi="Times New Roman" w:cs="Times New Roman"/>
          <w:i/>
          <w:sz w:val="24"/>
          <w:szCs w:val="24"/>
        </w:rPr>
        <w:t>yield (</w:t>
      </w:r>
      <w:r w:rsidR="000C6FEF" w:rsidRPr="00843FC7">
        <w:rPr>
          <w:rFonts w:ascii="Times New Roman" w:eastAsia="Times New Roman" w:hAnsi="Times New Roman" w:cs="Times New Roman"/>
          <w:sz w:val="24"/>
          <w:szCs w:val="24"/>
        </w:rPr>
        <w:t>2507kg/ha)</w:t>
      </w:r>
      <w:r w:rsidR="00655FE1" w:rsidRPr="00843FC7">
        <w:rPr>
          <w:rFonts w:ascii="Times New Roman" w:hAnsi="Times New Roman" w:cs="Times New Roman"/>
          <w:i/>
          <w:sz w:val="24"/>
          <w:szCs w:val="24"/>
        </w:rPr>
        <w:t xml:space="preserve"> was obtained from the combination of </w:t>
      </w:r>
      <w:r w:rsidR="000C6FEF" w:rsidRPr="00843FC7">
        <w:rPr>
          <w:rFonts w:ascii="Times New Roman" w:eastAsia="Times New Roman" w:hAnsi="Times New Roman" w:cs="Times New Roman"/>
          <w:color w:val="000000"/>
          <w:sz w:val="24"/>
          <w:szCs w:val="24"/>
        </w:rPr>
        <w:t>MAR1495 Vs Diddessa Va</w:t>
      </w:r>
      <w:r>
        <w:rPr>
          <w:rFonts w:ascii="Times New Roman" w:eastAsia="Times New Roman" w:hAnsi="Times New Roman" w:cs="Times New Roman"/>
          <w:color w:val="000000"/>
          <w:sz w:val="24"/>
          <w:szCs w:val="24"/>
        </w:rPr>
        <w:t>riety at</w:t>
      </w:r>
      <w:r w:rsidR="000C6FEF" w:rsidRPr="00843FC7">
        <w:rPr>
          <w:rFonts w:ascii="Times New Roman" w:eastAsia="Times New Roman" w:hAnsi="Times New Roman" w:cs="Times New Roman"/>
          <w:color w:val="000000"/>
          <w:sz w:val="24"/>
          <w:szCs w:val="24"/>
        </w:rPr>
        <w:t xml:space="preserve"> G/Sayo District</w:t>
      </w:r>
      <w:r w:rsidR="006F78E1" w:rsidRPr="00843FC7">
        <w:rPr>
          <w:rFonts w:ascii="Times New Roman" w:eastAsia="Times New Roman" w:hAnsi="Times New Roman" w:cs="Times New Roman"/>
          <w:color w:val="000000"/>
          <w:sz w:val="24"/>
          <w:szCs w:val="24"/>
        </w:rPr>
        <w:t xml:space="preserve"> and </w:t>
      </w:r>
      <w:r w:rsidR="006F78E1" w:rsidRPr="00843FC7">
        <w:rPr>
          <w:rFonts w:ascii="Times New Roman" w:hAnsi="Times New Roman" w:cs="Times New Roman"/>
          <w:i/>
          <w:sz w:val="24"/>
          <w:szCs w:val="24"/>
        </w:rPr>
        <w:t xml:space="preserve">the lowest yield </w:t>
      </w:r>
      <w:r>
        <w:rPr>
          <w:rFonts w:ascii="Times New Roman" w:eastAsia="Times New Roman" w:hAnsi="Times New Roman" w:cs="Times New Roman"/>
          <w:color w:val="000000"/>
          <w:sz w:val="24"/>
          <w:szCs w:val="24"/>
        </w:rPr>
        <w:t>1324 kg/ha</w:t>
      </w:r>
      <w:r w:rsidR="006F78E1" w:rsidRPr="00843FC7">
        <w:rPr>
          <w:rFonts w:ascii="Times New Roman" w:eastAsia="Times New Roman" w:hAnsi="Times New Roman" w:cs="Times New Roman"/>
          <w:color w:val="000000"/>
          <w:sz w:val="24"/>
          <w:szCs w:val="24"/>
        </w:rPr>
        <w:t xml:space="preserve"> was</w:t>
      </w:r>
      <w:r>
        <w:rPr>
          <w:rFonts w:ascii="Times New Roman" w:eastAsia="Times New Roman" w:hAnsi="Times New Roman" w:cs="Times New Roman"/>
          <w:color w:val="000000"/>
          <w:sz w:val="24"/>
          <w:szCs w:val="24"/>
        </w:rPr>
        <w:t xml:space="preserve"> </w:t>
      </w:r>
      <w:r w:rsidR="006F78E1" w:rsidRPr="00843FC7">
        <w:rPr>
          <w:rFonts w:ascii="Times New Roman" w:eastAsia="Times New Roman" w:hAnsi="Times New Roman" w:cs="Times New Roman"/>
          <w:color w:val="000000"/>
          <w:sz w:val="24"/>
          <w:szCs w:val="24"/>
        </w:rPr>
        <w:t xml:space="preserve"> recorded from the control of </w:t>
      </w:r>
      <w:r w:rsidR="00CD2B97">
        <w:rPr>
          <w:rFonts w:ascii="Times New Roman" w:eastAsia="Times New Roman" w:hAnsi="Times New Roman" w:cs="Times New Roman"/>
          <w:color w:val="000000"/>
          <w:sz w:val="24"/>
          <w:szCs w:val="24"/>
        </w:rPr>
        <w:t>t</w:t>
      </w:r>
      <w:r w:rsidR="006F78E1" w:rsidRPr="00843FC7">
        <w:rPr>
          <w:rFonts w:ascii="Times New Roman" w:eastAsia="Times New Roman" w:hAnsi="Times New Roman" w:cs="Times New Roman"/>
          <w:color w:val="000000"/>
          <w:sz w:val="24"/>
          <w:szCs w:val="24"/>
        </w:rPr>
        <w:t>he same district.</w:t>
      </w:r>
      <w:r w:rsidR="006F78E1" w:rsidRPr="00843FC7">
        <w:rPr>
          <w:rFonts w:ascii="Times New Roman" w:hAnsi="Times New Roman" w:cs="Times New Roman"/>
          <w:i/>
          <w:sz w:val="24"/>
          <w:szCs w:val="24"/>
        </w:rPr>
        <w:t xml:space="preserve"> </w:t>
      </w:r>
      <w:r w:rsidR="00655FE1" w:rsidRPr="00843FC7">
        <w:rPr>
          <w:rFonts w:ascii="Times New Roman" w:hAnsi="Times New Roman" w:cs="Times New Roman"/>
          <w:i/>
          <w:sz w:val="24"/>
          <w:szCs w:val="24"/>
        </w:rPr>
        <w:t xml:space="preserve">Besides, the </w:t>
      </w:r>
      <w:r w:rsidR="00C54108" w:rsidRPr="00843FC7">
        <w:rPr>
          <w:rFonts w:ascii="Times New Roman" w:hAnsi="Times New Roman" w:cs="Times New Roman"/>
          <w:i/>
          <w:sz w:val="24"/>
          <w:szCs w:val="24"/>
        </w:rPr>
        <w:t>highest (</w:t>
      </w:r>
      <w:r w:rsidR="00C54108" w:rsidRPr="00843FC7">
        <w:rPr>
          <w:rFonts w:ascii="Times New Roman" w:hAnsi="Times New Roman" w:cs="Times New Roman"/>
          <w:sz w:val="24"/>
          <w:szCs w:val="24"/>
        </w:rPr>
        <w:t>100.33</w:t>
      </w:r>
      <w:r w:rsidR="00C54108" w:rsidRPr="00843FC7">
        <w:rPr>
          <w:rFonts w:ascii="Times New Roman" w:hAnsi="Times New Roman" w:cs="Times New Roman"/>
          <w:i/>
          <w:sz w:val="24"/>
          <w:szCs w:val="24"/>
        </w:rPr>
        <w:t>)</w:t>
      </w:r>
      <w:r w:rsidR="00655FE1" w:rsidRPr="00843FC7">
        <w:rPr>
          <w:rFonts w:ascii="Times New Roman" w:hAnsi="Times New Roman" w:cs="Times New Roman"/>
          <w:i/>
          <w:sz w:val="24"/>
          <w:szCs w:val="24"/>
        </w:rPr>
        <w:t xml:space="preserve"> </w:t>
      </w:r>
      <w:r w:rsidR="00C54108" w:rsidRPr="00843FC7">
        <w:rPr>
          <w:rFonts w:ascii="Times New Roman" w:hAnsi="Times New Roman" w:cs="Times New Roman"/>
          <w:i/>
          <w:sz w:val="24"/>
          <w:szCs w:val="24"/>
        </w:rPr>
        <w:t xml:space="preserve">number of nodules and </w:t>
      </w:r>
      <w:r w:rsidR="00655FE1" w:rsidRPr="00843FC7">
        <w:rPr>
          <w:rFonts w:ascii="Times New Roman" w:hAnsi="Times New Roman" w:cs="Times New Roman"/>
          <w:i/>
          <w:sz w:val="24"/>
          <w:szCs w:val="24"/>
        </w:rPr>
        <w:t xml:space="preserve">effective </w:t>
      </w:r>
      <w:r w:rsidR="00CC5323" w:rsidRPr="00843FC7">
        <w:rPr>
          <w:rFonts w:ascii="Times New Roman" w:hAnsi="Times New Roman" w:cs="Times New Roman"/>
          <w:i/>
          <w:sz w:val="24"/>
          <w:szCs w:val="24"/>
        </w:rPr>
        <w:t>nodules (</w:t>
      </w:r>
      <w:r w:rsidR="00CC5323" w:rsidRPr="00843FC7">
        <w:rPr>
          <w:rFonts w:ascii="Times New Roman" w:hAnsi="Times New Roman" w:cs="Times New Roman"/>
          <w:sz w:val="24"/>
          <w:szCs w:val="24"/>
        </w:rPr>
        <w:t>81.93)</w:t>
      </w:r>
      <w:r w:rsidR="00655FE1" w:rsidRPr="00843FC7">
        <w:rPr>
          <w:rFonts w:ascii="Times New Roman" w:hAnsi="Times New Roman" w:cs="Times New Roman"/>
          <w:i/>
          <w:sz w:val="24"/>
          <w:szCs w:val="24"/>
        </w:rPr>
        <w:t xml:space="preserve"> were also recorded from</w:t>
      </w:r>
      <w:r w:rsidR="00CC5323" w:rsidRPr="00843FC7">
        <w:rPr>
          <w:rFonts w:ascii="Times New Roman" w:eastAsia="Times New Roman" w:hAnsi="Times New Roman" w:cs="Times New Roman"/>
          <w:i/>
          <w:sz w:val="24"/>
          <w:szCs w:val="24"/>
        </w:rPr>
        <w:t xml:space="preserve"> MAR-1495 strain</w:t>
      </w:r>
      <w:r w:rsidR="00960D3E" w:rsidRPr="00843FC7">
        <w:rPr>
          <w:rFonts w:ascii="Times New Roman" w:hAnsi="Times New Roman" w:cs="Times New Roman"/>
          <w:i/>
          <w:sz w:val="24"/>
          <w:szCs w:val="24"/>
        </w:rPr>
        <w:t>. This result</w:t>
      </w:r>
      <w:r w:rsidR="00655FE1" w:rsidRPr="00843FC7">
        <w:rPr>
          <w:rFonts w:ascii="Times New Roman" w:hAnsi="Times New Roman" w:cs="Times New Roman"/>
          <w:i/>
          <w:sz w:val="24"/>
          <w:szCs w:val="24"/>
        </w:rPr>
        <w:t xml:space="preserve"> is a good indicator of fixation of atmospheric nitrogen which has great contribution in increasing soil fertility. Eventually, </w:t>
      </w:r>
      <w:r>
        <w:rPr>
          <w:rFonts w:ascii="Times New Roman" w:hAnsi="Times New Roman" w:cs="Times New Roman"/>
          <w:i/>
          <w:sz w:val="24"/>
          <w:szCs w:val="24"/>
        </w:rPr>
        <w:t xml:space="preserve">PED </w:t>
      </w:r>
      <w:r w:rsidR="00655FE1" w:rsidRPr="00843FC7">
        <w:rPr>
          <w:rFonts w:ascii="Times New Roman" w:hAnsi="Times New Roman" w:cs="Times New Roman"/>
          <w:i/>
          <w:sz w:val="24"/>
          <w:szCs w:val="24"/>
        </w:rPr>
        <w:t>of the result will a pre-requisite activity for further scaling up of the output in the study areas</w:t>
      </w:r>
      <w:r w:rsidR="00C24617">
        <w:rPr>
          <w:rFonts w:ascii="Times New Roman" w:hAnsi="Times New Roman" w:cs="Times New Roman"/>
          <w:i/>
          <w:sz w:val="24"/>
          <w:szCs w:val="24"/>
        </w:rPr>
        <w:t>.</w:t>
      </w:r>
      <w:r w:rsidR="00655FE1" w:rsidRPr="00843FC7">
        <w:rPr>
          <w:rFonts w:ascii="Times New Roman" w:hAnsi="Times New Roman" w:cs="Times New Roman"/>
          <w:i/>
          <w:sz w:val="24"/>
          <w:szCs w:val="24"/>
        </w:rPr>
        <w:t xml:space="preserve"> </w:t>
      </w:r>
    </w:p>
    <w:p w:rsidR="005241E9" w:rsidRPr="00843FC7" w:rsidRDefault="005241E9" w:rsidP="00843FC7">
      <w:pPr>
        <w:spacing w:after="0" w:line="240" w:lineRule="auto"/>
        <w:jc w:val="both"/>
        <w:rPr>
          <w:rFonts w:ascii="Times New Roman" w:hAnsi="Times New Roman" w:cs="Times New Roman"/>
          <w:b/>
          <w:color w:val="00B0F0"/>
          <w:sz w:val="24"/>
          <w:szCs w:val="24"/>
        </w:rPr>
      </w:pPr>
    </w:p>
    <w:p w:rsidR="00655FE1" w:rsidRPr="00843FC7" w:rsidRDefault="00655FE1" w:rsidP="00843FC7">
      <w:pPr>
        <w:spacing w:after="0" w:line="240" w:lineRule="auto"/>
        <w:jc w:val="both"/>
        <w:rPr>
          <w:rFonts w:ascii="Times New Roman" w:hAnsi="Times New Roman" w:cs="Times New Roman"/>
          <w:sz w:val="24"/>
          <w:szCs w:val="24"/>
        </w:rPr>
      </w:pPr>
      <w:r w:rsidRPr="00843FC7">
        <w:rPr>
          <w:rFonts w:ascii="Times New Roman" w:hAnsi="Times New Roman" w:cs="Times New Roman"/>
          <w:b/>
          <w:i/>
          <w:sz w:val="24"/>
          <w:szCs w:val="24"/>
        </w:rPr>
        <w:t>Key words</w:t>
      </w:r>
      <w:r w:rsidRPr="00843FC7">
        <w:rPr>
          <w:rFonts w:ascii="Times New Roman" w:hAnsi="Times New Roman" w:cs="Times New Roman"/>
          <w:sz w:val="24"/>
          <w:szCs w:val="24"/>
        </w:rPr>
        <w:t xml:space="preserve">: </w:t>
      </w:r>
      <w:r w:rsidR="00864852" w:rsidRPr="00843FC7">
        <w:rPr>
          <w:rFonts w:ascii="Times New Roman" w:hAnsi="Times New Roman" w:cs="Times New Roman"/>
          <w:sz w:val="24"/>
          <w:szCs w:val="24"/>
        </w:rPr>
        <w:t>Grain y</w:t>
      </w:r>
      <w:r w:rsidRPr="00843FC7">
        <w:rPr>
          <w:rFonts w:ascii="Times New Roman" w:hAnsi="Times New Roman" w:cs="Times New Roman"/>
          <w:sz w:val="24"/>
          <w:szCs w:val="24"/>
        </w:rPr>
        <w:t>ield, Nodulation</w:t>
      </w:r>
      <w:r w:rsidR="00864852" w:rsidRPr="00843FC7">
        <w:rPr>
          <w:rFonts w:ascii="Times New Roman" w:hAnsi="Times New Roman" w:cs="Times New Roman"/>
          <w:sz w:val="24"/>
          <w:szCs w:val="24"/>
        </w:rPr>
        <w:t xml:space="preserve">, Soybean, Strain. </w:t>
      </w:r>
    </w:p>
    <w:p w:rsidR="00655FE1" w:rsidRPr="00843FC7" w:rsidRDefault="00655FE1" w:rsidP="00843FC7">
      <w:pPr>
        <w:spacing w:after="0" w:line="240" w:lineRule="auto"/>
        <w:jc w:val="both"/>
        <w:rPr>
          <w:rFonts w:ascii="Times New Roman" w:hAnsi="Times New Roman" w:cs="Times New Roman"/>
          <w:b/>
          <w:color w:val="00B0F0"/>
          <w:sz w:val="24"/>
          <w:szCs w:val="24"/>
        </w:rPr>
      </w:pPr>
    </w:p>
    <w:p w:rsidR="00655FE1" w:rsidRPr="00843FC7" w:rsidRDefault="00655FE1" w:rsidP="00843FC7">
      <w:pPr>
        <w:spacing w:after="0" w:line="360" w:lineRule="auto"/>
        <w:jc w:val="both"/>
        <w:rPr>
          <w:rFonts w:ascii="Times New Roman" w:hAnsi="Times New Roman" w:cs="Times New Roman"/>
          <w:b/>
          <w:color w:val="00B0F0"/>
          <w:sz w:val="24"/>
          <w:szCs w:val="24"/>
        </w:rPr>
      </w:pPr>
    </w:p>
    <w:p w:rsidR="00A2227E" w:rsidRPr="00843FC7" w:rsidRDefault="00A2227E" w:rsidP="00843FC7">
      <w:pPr>
        <w:spacing w:after="0" w:line="360" w:lineRule="auto"/>
        <w:jc w:val="both"/>
        <w:rPr>
          <w:rFonts w:ascii="Times New Roman" w:hAnsi="Times New Roman" w:cs="Times New Roman"/>
          <w:b/>
          <w:color w:val="00B0F0"/>
          <w:sz w:val="24"/>
          <w:szCs w:val="24"/>
        </w:rPr>
      </w:pPr>
    </w:p>
    <w:p w:rsidR="00A2227E" w:rsidRPr="00843FC7" w:rsidRDefault="00A2227E" w:rsidP="00843FC7">
      <w:pPr>
        <w:spacing w:after="0" w:line="360" w:lineRule="auto"/>
        <w:jc w:val="both"/>
        <w:rPr>
          <w:rFonts w:ascii="Times New Roman" w:hAnsi="Times New Roman" w:cs="Times New Roman"/>
          <w:b/>
          <w:color w:val="00B0F0"/>
          <w:sz w:val="24"/>
          <w:szCs w:val="24"/>
        </w:rPr>
      </w:pPr>
    </w:p>
    <w:p w:rsidR="00A2227E" w:rsidRPr="00843FC7" w:rsidRDefault="00A2227E" w:rsidP="00843FC7">
      <w:pPr>
        <w:spacing w:after="0" w:line="360" w:lineRule="auto"/>
        <w:jc w:val="both"/>
        <w:rPr>
          <w:rFonts w:ascii="Times New Roman" w:hAnsi="Times New Roman" w:cs="Times New Roman"/>
          <w:b/>
          <w:color w:val="00B0F0"/>
          <w:sz w:val="24"/>
          <w:szCs w:val="24"/>
        </w:rPr>
      </w:pPr>
    </w:p>
    <w:p w:rsidR="0043380D" w:rsidRPr="00843FC7" w:rsidRDefault="0043380D" w:rsidP="00843FC7">
      <w:pPr>
        <w:spacing w:after="0" w:line="360" w:lineRule="auto"/>
        <w:jc w:val="both"/>
        <w:rPr>
          <w:rFonts w:ascii="Times New Roman" w:hAnsi="Times New Roman" w:cs="Times New Roman"/>
          <w:b/>
          <w:color w:val="00B0F0"/>
          <w:sz w:val="24"/>
          <w:szCs w:val="24"/>
        </w:rPr>
      </w:pPr>
    </w:p>
    <w:p w:rsidR="00A2227E" w:rsidRDefault="00A2227E" w:rsidP="00843FC7">
      <w:pPr>
        <w:spacing w:after="0" w:line="360" w:lineRule="auto"/>
        <w:jc w:val="both"/>
        <w:rPr>
          <w:rFonts w:ascii="Times New Roman" w:hAnsi="Times New Roman" w:cs="Times New Roman"/>
          <w:b/>
          <w:color w:val="00B0F0"/>
          <w:sz w:val="24"/>
          <w:szCs w:val="24"/>
        </w:rPr>
      </w:pPr>
    </w:p>
    <w:p w:rsidR="00843FC7" w:rsidRPr="00843FC7" w:rsidRDefault="00843FC7" w:rsidP="00843FC7">
      <w:pPr>
        <w:spacing w:after="0" w:line="360" w:lineRule="auto"/>
        <w:jc w:val="both"/>
        <w:rPr>
          <w:rFonts w:ascii="Times New Roman" w:hAnsi="Times New Roman" w:cs="Times New Roman"/>
          <w:b/>
          <w:color w:val="00B0F0"/>
          <w:sz w:val="24"/>
          <w:szCs w:val="24"/>
        </w:rPr>
      </w:pPr>
    </w:p>
    <w:p w:rsidR="00A2227E" w:rsidRPr="00843FC7" w:rsidRDefault="00A2227E" w:rsidP="00843FC7">
      <w:pPr>
        <w:spacing w:after="0" w:line="360" w:lineRule="auto"/>
        <w:jc w:val="both"/>
        <w:rPr>
          <w:rFonts w:ascii="Times New Roman" w:hAnsi="Times New Roman" w:cs="Times New Roman"/>
          <w:b/>
          <w:color w:val="00B0F0"/>
          <w:sz w:val="24"/>
          <w:szCs w:val="24"/>
        </w:rPr>
      </w:pPr>
    </w:p>
    <w:p w:rsidR="00813052" w:rsidRPr="00843FC7" w:rsidRDefault="00813052" w:rsidP="00843FC7">
      <w:pPr>
        <w:tabs>
          <w:tab w:val="left" w:pos="360"/>
        </w:tabs>
        <w:spacing w:after="0" w:line="360" w:lineRule="auto"/>
        <w:rPr>
          <w:rFonts w:ascii="Times New Roman" w:eastAsia="Times New Roman" w:hAnsi="Times New Roman" w:cs="Times New Roman"/>
          <w:b/>
          <w:bCs/>
          <w:sz w:val="24"/>
          <w:szCs w:val="24"/>
        </w:rPr>
      </w:pPr>
      <w:r w:rsidRPr="00843FC7">
        <w:rPr>
          <w:rFonts w:ascii="Times New Roman" w:eastAsia="Times New Roman" w:hAnsi="Times New Roman" w:cs="Times New Roman"/>
          <w:b/>
          <w:bCs/>
          <w:sz w:val="24"/>
          <w:szCs w:val="24"/>
        </w:rPr>
        <w:t>1. INTRODUCTION</w:t>
      </w:r>
    </w:p>
    <w:p w:rsidR="00554943" w:rsidRPr="00843FC7" w:rsidRDefault="00554943" w:rsidP="00843FC7">
      <w:pPr>
        <w:shd w:val="clear" w:color="auto" w:fill="FFFFFF"/>
        <w:spacing w:before="100" w:beforeAutospacing="1"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lastRenderedPageBreak/>
        <w:t>Soybean (</w:t>
      </w:r>
      <w:r w:rsidRPr="00843FC7">
        <w:rPr>
          <w:rFonts w:ascii="Times New Roman" w:eastAsia="Times New Roman" w:hAnsi="Times New Roman" w:cs="Times New Roman"/>
          <w:i/>
          <w:iCs/>
          <w:sz w:val="24"/>
          <w:szCs w:val="24"/>
        </w:rPr>
        <w:t>Glycine max</w:t>
      </w:r>
      <w:r w:rsidRPr="00843FC7">
        <w:rPr>
          <w:rFonts w:ascii="Times New Roman" w:eastAsia="Times New Roman" w:hAnsi="Times New Roman" w:cs="Times New Roman"/>
          <w:sz w:val="24"/>
          <w:szCs w:val="24"/>
        </w:rPr>
        <w:t xml:space="preserve"> L. Merrill) is an economically important leguminous crop containing substantial amounts of all the essential amino acids, oil, minerals, and vitamins, and it is regarded as a nutrient storage </w:t>
      </w:r>
      <w:r w:rsidR="00E34DAB" w:rsidRPr="00843FC7">
        <w:rPr>
          <w:rFonts w:ascii="Times New Roman" w:eastAsia="Times New Roman" w:hAnsi="Times New Roman" w:cs="Times New Roman"/>
          <w:sz w:val="24"/>
          <w:szCs w:val="24"/>
        </w:rPr>
        <w:t>(</w:t>
      </w:r>
      <w:r w:rsidR="00E34DAB" w:rsidRPr="00843FC7">
        <w:rPr>
          <w:rStyle w:val="author"/>
          <w:rFonts w:ascii="Times New Roman" w:hAnsi="Times New Roman" w:cs="Times New Roman"/>
          <w:sz w:val="24"/>
          <w:szCs w:val="24"/>
          <w:shd w:val="clear" w:color="auto" w:fill="FFFFFF"/>
        </w:rPr>
        <w:t>Tefera H.</w:t>
      </w:r>
      <w:r w:rsidR="00E34DAB" w:rsidRPr="00843FC7">
        <w:rPr>
          <w:rFonts w:ascii="Times New Roman" w:hAnsi="Times New Roman" w:cs="Times New Roman"/>
          <w:sz w:val="24"/>
          <w:szCs w:val="24"/>
          <w:shd w:val="clear" w:color="auto" w:fill="FFFFFF"/>
        </w:rPr>
        <w:t xml:space="preserve">, and </w:t>
      </w:r>
      <w:r w:rsidR="00E34DAB" w:rsidRPr="00843FC7">
        <w:rPr>
          <w:rStyle w:val="editor"/>
          <w:rFonts w:ascii="Times New Roman" w:hAnsi="Times New Roman" w:cs="Times New Roman"/>
          <w:sz w:val="24"/>
          <w:szCs w:val="24"/>
          <w:shd w:val="clear" w:color="auto" w:fill="FFFFFF"/>
        </w:rPr>
        <w:t>A. Sudaric</w:t>
      </w:r>
      <w:r w:rsidR="00E34DAB" w:rsidRPr="00843FC7">
        <w:rPr>
          <w:rFonts w:ascii="Times New Roman" w:eastAsia="Times New Roman" w:hAnsi="Times New Roman" w:cs="Times New Roman"/>
          <w:sz w:val="24"/>
          <w:szCs w:val="24"/>
        </w:rPr>
        <w:t xml:space="preserve">, 2010). </w:t>
      </w:r>
      <w:r w:rsidRPr="00843FC7">
        <w:rPr>
          <w:rFonts w:ascii="Times New Roman" w:eastAsia="Times New Roman" w:hAnsi="Times New Roman" w:cs="Times New Roman"/>
          <w:sz w:val="24"/>
          <w:szCs w:val="24"/>
        </w:rPr>
        <w:t xml:space="preserve">It is also the most important legume worldwide, which can be used for a variety of purposes including human food, animal feed, soy milk, oil, and its role in soil amelioration </w:t>
      </w:r>
      <w:r w:rsidR="009E07CF" w:rsidRPr="00843FC7">
        <w:rPr>
          <w:rFonts w:ascii="Times New Roman" w:eastAsia="Times New Roman" w:hAnsi="Times New Roman" w:cs="Times New Roman"/>
          <w:sz w:val="24"/>
          <w:szCs w:val="24"/>
        </w:rPr>
        <w:t>(</w:t>
      </w:r>
      <w:r w:rsidR="009E07CF" w:rsidRPr="00843FC7">
        <w:rPr>
          <w:rStyle w:val="author"/>
          <w:rFonts w:ascii="Times New Roman" w:hAnsi="Times New Roman" w:cs="Times New Roman"/>
          <w:sz w:val="24"/>
          <w:szCs w:val="24"/>
          <w:shd w:val="clear" w:color="auto" w:fill="FFFFFF"/>
        </w:rPr>
        <w:t>Zinaw D</w:t>
      </w:r>
      <w:r w:rsidR="009E07CF" w:rsidRPr="00843FC7">
        <w:rPr>
          <w:rStyle w:val="author"/>
          <w:rFonts w:ascii="Times New Roman" w:hAnsi="Times New Roman" w:cs="Times New Roman"/>
          <w:i/>
          <w:sz w:val="24"/>
          <w:szCs w:val="24"/>
          <w:shd w:val="clear" w:color="auto" w:fill="FFFFFF"/>
        </w:rPr>
        <w:t>.</w:t>
      </w:r>
      <w:r w:rsidR="009E07CF" w:rsidRPr="00843FC7">
        <w:rPr>
          <w:rFonts w:ascii="Times New Roman" w:hAnsi="Times New Roman" w:cs="Times New Roman"/>
          <w:i/>
          <w:sz w:val="24"/>
          <w:szCs w:val="24"/>
          <w:shd w:val="clear" w:color="auto" w:fill="FFFFFF"/>
        </w:rPr>
        <w:t xml:space="preserve"> et al</w:t>
      </w:r>
      <w:r w:rsidR="009E07CF" w:rsidRPr="00843FC7">
        <w:rPr>
          <w:rFonts w:ascii="Times New Roman" w:hAnsi="Times New Roman" w:cs="Times New Roman"/>
          <w:sz w:val="24"/>
          <w:szCs w:val="24"/>
          <w:shd w:val="clear" w:color="auto" w:fill="FFFFFF"/>
        </w:rPr>
        <w:t>, 2013)</w:t>
      </w:r>
      <w:r w:rsidR="009E07C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Soybean has an average protein content of 40% and is more protein-rich than any of the common vegetable or animal food </w:t>
      </w:r>
      <w:r w:rsidR="000E0B8A" w:rsidRPr="00843FC7">
        <w:rPr>
          <w:rFonts w:ascii="Times New Roman" w:eastAsia="Times New Roman" w:hAnsi="Times New Roman" w:cs="Times New Roman"/>
          <w:sz w:val="24"/>
          <w:szCs w:val="24"/>
        </w:rPr>
        <w:t xml:space="preserve">sources </w:t>
      </w:r>
      <w:proofErr w:type="gramStart"/>
      <w:r w:rsidR="000E0B8A" w:rsidRPr="00843FC7">
        <w:rPr>
          <w:rFonts w:ascii="Times New Roman" w:eastAsia="Times New Roman" w:hAnsi="Times New Roman" w:cs="Times New Roman"/>
          <w:sz w:val="24"/>
          <w:szCs w:val="24"/>
        </w:rPr>
        <w:t>( Collombet</w:t>
      </w:r>
      <w:proofErr w:type="gramEnd"/>
      <w:r w:rsidR="000E0B8A" w:rsidRPr="00843FC7">
        <w:rPr>
          <w:rFonts w:ascii="Times New Roman" w:eastAsia="Times New Roman" w:hAnsi="Times New Roman" w:cs="Times New Roman"/>
          <w:sz w:val="24"/>
          <w:szCs w:val="24"/>
        </w:rPr>
        <w:t xml:space="preserve"> R. N., 2013)</w:t>
      </w:r>
      <w:r w:rsidRPr="00843FC7">
        <w:rPr>
          <w:rFonts w:ascii="Times New Roman" w:eastAsia="Times New Roman" w:hAnsi="Times New Roman" w:cs="Times New Roman"/>
          <w:sz w:val="24"/>
          <w:szCs w:val="24"/>
        </w:rPr>
        <w:t>. Soybean seeds also contain about 20</w:t>
      </w:r>
      <w:r w:rsidR="00320635" w:rsidRPr="00843FC7">
        <w:rPr>
          <w:rFonts w:ascii="Times New Roman" w:eastAsia="Times New Roman" w:hAnsi="Times New Roman" w:cs="Times New Roman"/>
          <w:sz w:val="24"/>
          <w:szCs w:val="24"/>
        </w:rPr>
        <w:t>-22</w:t>
      </w:r>
      <w:r w:rsidRPr="00843FC7">
        <w:rPr>
          <w:rFonts w:ascii="Times New Roman" w:eastAsia="Times New Roman" w:hAnsi="Times New Roman" w:cs="Times New Roman"/>
          <w:sz w:val="24"/>
          <w:szCs w:val="24"/>
        </w:rPr>
        <w:t xml:space="preserve">% oil on a dry matter basis, and this is 85% unsaturated and cholesterol-free </w:t>
      </w:r>
      <w:r w:rsidR="00BB04FA" w:rsidRPr="00843FC7">
        <w:rPr>
          <w:rFonts w:ascii="Times New Roman" w:eastAsia="Times New Roman" w:hAnsi="Times New Roman" w:cs="Times New Roman"/>
          <w:sz w:val="24"/>
          <w:szCs w:val="24"/>
        </w:rPr>
        <w:t>(Dugje I. Y., </w:t>
      </w:r>
      <w:r w:rsidR="00BB04FA" w:rsidRPr="00843FC7">
        <w:rPr>
          <w:rFonts w:ascii="Times New Roman" w:eastAsia="Times New Roman" w:hAnsi="Times New Roman" w:cs="Times New Roman"/>
          <w:i/>
          <w:sz w:val="24"/>
          <w:szCs w:val="24"/>
        </w:rPr>
        <w:t>et al. 2009</w:t>
      </w:r>
      <w:r w:rsidR="00BB04FA" w:rsidRPr="00843FC7">
        <w:rPr>
          <w:rFonts w:ascii="Times New Roman" w:eastAsia="Times New Roman" w:hAnsi="Times New Roman" w:cs="Times New Roman"/>
          <w:sz w:val="24"/>
          <w:szCs w:val="24"/>
        </w:rPr>
        <w:t>).</w:t>
      </w:r>
      <w:r w:rsidR="00EB1B9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It is highly industrialized in developed countries, providing more than a quarter of the world’s </w:t>
      </w:r>
      <w:r w:rsidR="00FE50DE" w:rsidRPr="00843FC7">
        <w:rPr>
          <w:rFonts w:ascii="Times New Roman" w:eastAsia="Times New Roman" w:hAnsi="Times New Roman" w:cs="Times New Roman"/>
          <w:sz w:val="24"/>
          <w:szCs w:val="24"/>
        </w:rPr>
        <w:t>food (CSA,</w:t>
      </w:r>
      <w:r w:rsidRPr="00843FC7">
        <w:rPr>
          <w:rFonts w:ascii="Times New Roman" w:eastAsia="Times New Roman" w:hAnsi="Times New Roman" w:cs="Times New Roman"/>
          <w:sz w:val="24"/>
          <w:szCs w:val="24"/>
        </w:rPr>
        <w:t xml:space="preserve"> </w:t>
      </w:r>
      <w:r w:rsidR="00FE50DE" w:rsidRPr="00843FC7">
        <w:rPr>
          <w:rFonts w:ascii="Times New Roman" w:eastAsia="Times New Roman" w:hAnsi="Times New Roman" w:cs="Times New Roman"/>
          <w:sz w:val="24"/>
          <w:szCs w:val="24"/>
        </w:rPr>
        <w:t xml:space="preserve">2017). </w:t>
      </w:r>
      <w:r w:rsidRPr="00843FC7">
        <w:rPr>
          <w:rFonts w:ascii="Times New Roman" w:eastAsia="Times New Roman" w:hAnsi="Times New Roman" w:cs="Times New Roman"/>
          <w:sz w:val="24"/>
          <w:szCs w:val="24"/>
        </w:rPr>
        <w:t>Globally, 349.31 million metric tons of soybean was produced in 2016 with an average productivity of 3.21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 From 349.31 million metric tons, USA accounted for 34% (the leading producer) followed by Brazil accounting for 30% and Argentina accounting for 18%</w:t>
      </w:r>
      <w:r w:rsidR="00AE48F2" w:rsidRPr="00843FC7">
        <w:rPr>
          <w:rFonts w:ascii="Times New Roman" w:eastAsia="Times New Roman" w:hAnsi="Times New Roman" w:cs="Times New Roman"/>
          <w:sz w:val="24"/>
          <w:szCs w:val="24"/>
          <w:u w:val="single"/>
        </w:rPr>
        <w:t>.</w:t>
      </w:r>
      <w:r w:rsidR="00320635"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In Ethiopia, soybean contributes nearly 10 percent to the country’s total oilseed production and accounts for only 4 percent of area planted to oilseeds. Due to the increasing demand for soybean as a cash crop, the production has reached to 86,467.869 tons with an average productivity of 2.271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 Despite the increasing demand for soybean as a cash crop in the country, the average productivity of soybean in Ethiopia is still below the world average productivity of 3.21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and its potential productivity that could go up to 4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 which may be related to soil constraints and management of the crop</w:t>
      </w:r>
      <w:r w:rsidR="009159F1" w:rsidRPr="00843FC7">
        <w:rPr>
          <w:rFonts w:ascii="Times New Roman" w:eastAsia="Times New Roman" w:hAnsi="Times New Roman" w:cs="Times New Roman"/>
          <w:sz w:val="24"/>
          <w:szCs w:val="24"/>
        </w:rPr>
        <w:t xml:space="preserve"> </w:t>
      </w:r>
      <w:r w:rsidR="000E3EB2" w:rsidRPr="00843FC7">
        <w:rPr>
          <w:rFonts w:ascii="Times New Roman" w:eastAsia="Times New Roman" w:hAnsi="Times New Roman" w:cs="Times New Roman"/>
          <w:sz w:val="24"/>
          <w:szCs w:val="24"/>
        </w:rPr>
        <w:t>(</w:t>
      </w:r>
      <w:r w:rsidR="009159F1" w:rsidRPr="00843FC7">
        <w:rPr>
          <w:rFonts w:ascii="Times New Roman" w:eastAsia="Times New Roman" w:hAnsi="Times New Roman" w:cs="Times New Roman"/>
          <w:sz w:val="24"/>
          <w:szCs w:val="24"/>
        </w:rPr>
        <w:t xml:space="preserve">CSA, </w:t>
      </w:r>
      <w:r w:rsidR="000E3EB2" w:rsidRPr="00843FC7">
        <w:rPr>
          <w:rFonts w:ascii="Times New Roman" w:eastAsia="Times New Roman" w:hAnsi="Times New Roman" w:cs="Times New Roman"/>
          <w:sz w:val="24"/>
          <w:szCs w:val="24"/>
        </w:rPr>
        <w:t>2018)</w:t>
      </w:r>
      <w:r w:rsidR="00CF67FB" w:rsidRPr="00843FC7">
        <w:rPr>
          <w:rFonts w:ascii="Times New Roman" w:eastAsia="Times New Roman" w:hAnsi="Times New Roman" w:cs="Times New Roman"/>
          <w:sz w:val="24"/>
          <w:szCs w:val="24"/>
        </w:rPr>
        <w:t>.</w:t>
      </w:r>
    </w:p>
    <w:p w:rsidR="00554943" w:rsidRPr="00843FC7" w:rsidRDefault="00554943" w:rsidP="00843FC7">
      <w:pPr>
        <w:shd w:val="clear" w:color="auto" w:fill="FFFFFF"/>
        <w:spacing w:before="100" w:beforeAutospacing="1"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In addition, the total production of soybean is still below the expected level and does not meet the country’s oil demand and other soybean products. Due to this fact, still Ethiopia imported 522,000 metric tons of cooking oil, valued at nearly $530 million in the year 2017. Of this imported oil, more than 87 percent by volume was palm oil; and Ethiopia imports 15 million kilograms of soybean products and spends 11 million USD for importing various soybean products every year</w:t>
      </w:r>
      <w:r w:rsidR="009159F1" w:rsidRPr="00843FC7">
        <w:rPr>
          <w:rFonts w:ascii="Times New Roman" w:eastAsia="Times New Roman" w:hAnsi="Times New Roman" w:cs="Times New Roman"/>
          <w:sz w:val="24"/>
          <w:szCs w:val="24"/>
        </w:rPr>
        <w:t xml:space="preserve"> (CSA, </w:t>
      </w:r>
      <w:r w:rsidR="00D76642" w:rsidRPr="00843FC7">
        <w:rPr>
          <w:rFonts w:ascii="Times New Roman" w:eastAsia="Times New Roman" w:hAnsi="Times New Roman" w:cs="Times New Roman"/>
          <w:sz w:val="24"/>
          <w:szCs w:val="24"/>
        </w:rPr>
        <w:t>2018).</w:t>
      </w:r>
      <w:r w:rsidRPr="00843FC7">
        <w:rPr>
          <w:rFonts w:ascii="Times New Roman" w:eastAsia="Times New Roman" w:hAnsi="Times New Roman" w:cs="Times New Roman"/>
          <w:sz w:val="24"/>
          <w:szCs w:val="24"/>
        </w:rPr>
        <w:t xml:space="preserve">Soybean production is increasing in Western Ethiopia, driven by its high value for food, oil, feed, and its ability to improve soil </w:t>
      </w:r>
      <w:r w:rsidR="00026C4F" w:rsidRPr="00843FC7">
        <w:rPr>
          <w:rFonts w:ascii="Times New Roman" w:eastAsia="Times New Roman" w:hAnsi="Times New Roman" w:cs="Times New Roman"/>
          <w:sz w:val="24"/>
          <w:szCs w:val="24"/>
        </w:rPr>
        <w:t xml:space="preserve">fertility </w:t>
      </w:r>
      <w:r w:rsidR="00A41E85" w:rsidRPr="00843FC7">
        <w:rPr>
          <w:rFonts w:ascii="Times New Roman" w:eastAsia="Times New Roman" w:hAnsi="Times New Roman" w:cs="Times New Roman"/>
          <w:sz w:val="24"/>
          <w:szCs w:val="24"/>
        </w:rPr>
        <w:t>(</w:t>
      </w:r>
      <w:r w:rsidR="00026C4F" w:rsidRPr="00843FC7">
        <w:rPr>
          <w:rFonts w:ascii="Times New Roman" w:eastAsia="Times New Roman" w:hAnsi="Times New Roman" w:cs="Times New Roman"/>
          <w:sz w:val="24"/>
          <w:szCs w:val="24"/>
        </w:rPr>
        <w:t xml:space="preserve">CSA, 2018). </w:t>
      </w:r>
      <w:r w:rsidRPr="00843FC7">
        <w:rPr>
          <w:rFonts w:ascii="Times New Roman" w:eastAsia="Times New Roman" w:hAnsi="Times New Roman" w:cs="Times New Roman"/>
          <w:sz w:val="24"/>
          <w:szCs w:val="24"/>
        </w:rPr>
        <w:t xml:space="preserve"> Despite the increasing demand for soybean in Western Ethiopia, the average productivity of soybean </w:t>
      </w:r>
      <w:r w:rsidR="00C91B41" w:rsidRPr="00843FC7">
        <w:rPr>
          <w:rFonts w:ascii="Times New Roman" w:eastAsia="Times New Roman" w:hAnsi="Times New Roman" w:cs="Times New Roman"/>
          <w:sz w:val="24"/>
          <w:szCs w:val="24"/>
        </w:rPr>
        <w:t xml:space="preserve">is less than </w:t>
      </w:r>
      <w:r w:rsidR="00B04E89" w:rsidRPr="00843FC7">
        <w:rPr>
          <w:rFonts w:ascii="Times New Roman" w:eastAsia="Times New Roman" w:hAnsi="Times New Roman" w:cs="Times New Roman"/>
          <w:sz w:val="24"/>
          <w:szCs w:val="24"/>
        </w:rPr>
        <w:t>(3</w:t>
      </w:r>
      <w:r w:rsidRPr="00843FC7">
        <w:rPr>
          <w:rFonts w:ascii="Times New Roman" w:eastAsia="Times New Roman" w:hAnsi="Times New Roman" w:cs="Times New Roman"/>
          <w:sz w:val="24"/>
          <w:szCs w:val="24"/>
        </w:rPr>
        <w:t> t·ha</w:t>
      </w:r>
      <w:r w:rsidRPr="00843FC7">
        <w:rPr>
          <w:rFonts w:ascii="Times New Roman" w:eastAsia="Times New Roman" w:hAnsi="Times New Roman" w:cs="Times New Roman"/>
          <w:sz w:val="24"/>
          <w:szCs w:val="24"/>
          <w:vertAlign w:val="superscript"/>
        </w:rPr>
        <w:t>−1</w:t>
      </w:r>
      <w:r w:rsidRPr="00843FC7">
        <w:rPr>
          <w:rFonts w:ascii="Times New Roman" w:eastAsia="Times New Roman" w:hAnsi="Times New Roman" w:cs="Times New Roman"/>
          <w:sz w:val="24"/>
          <w:szCs w:val="24"/>
        </w:rPr>
        <w:t>) in Western</w:t>
      </w:r>
      <w:r w:rsidR="00B04E89" w:rsidRPr="00843FC7">
        <w:rPr>
          <w:rFonts w:ascii="Times New Roman" w:eastAsia="Times New Roman" w:hAnsi="Times New Roman" w:cs="Times New Roman"/>
          <w:sz w:val="24"/>
          <w:szCs w:val="24"/>
        </w:rPr>
        <w:t xml:space="preserve"> Ethiopia particularly in Bako and Gobu Sayo</w:t>
      </w:r>
      <w:r w:rsidR="00634892"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districts is very low compared with the </w:t>
      </w:r>
      <w:r w:rsidR="00634892" w:rsidRPr="00843FC7">
        <w:rPr>
          <w:rFonts w:ascii="Times New Roman" w:eastAsia="Times New Roman" w:hAnsi="Times New Roman" w:cs="Times New Roman"/>
          <w:sz w:val="24"/>
          <w:szCs w:val="24"/>
        </w:rPr>
        <w:t xml:space="preserve">world average yield. </w:t>
      </w:r>
      <w:r w:rsidRPr="00843FC7">
        <w:rPr>
          <w:rFonts w:ascii="Times New Roman" w:eastAsia="Times New Roman" w:hAnsi="Times New Roman" w:cs="Times New Roman"/>
          <w:sz w:val="24"/>
          <w:szCs w:val="24"/>
        </w:rPr>
        <w:t>The major factors that limit the productivity of soybean in Western Ethiopia par</w:t>
      </w:r>
      <w:r w:rsidR="005D1AFB" w:rsidRPr="00843FC7">
        <w:rPr>
          <w:rFonts w:ascii="Times New Roman" w:eastAsia="Times New Roman" w:hAnsi="Times New Roman" w:cs="Times New Roman"/>
          <w:sz w:val="24"/>
          <w:szCs w:val="24"/>
        </w:rPr>
        <w:t>ticularly in Bako and Gobu Sayo</w:t>
      </w:r>
      <w:r w:rsidRPr="00843FC7">
        <w:rPr>
          <w:rFonts w:ascii="Times New Roman" w:eastAsia="Times New Roman" w:hAnsi="Times New Roman" w:cs="Times New Roman"/>
          <w:sz w:val="24"/>
          <w:szCs w:val="24"/>
        </w:rPr>
        <w:t xml:space="preserve"> districts are soil acidity, low </w:t>
      </w:r>
      <w:r w:rsidR="00C91B41" w:rsidRPr="00843FC7">
        <w:rPr>
          <w:rFonts w:ascii="Times New Roman" w:eastAsia="Times New Roman" w:hAnsi="Times New Roman" w:cs="Times New Roman"/>
          <w:sz w:val="24"/>
          <w:szCs w:val="24"/>
        </w:rPr>
        <w:t xml:space="preserve">soil </w:t>
      </w:r>
      <w:r w:rsidR="00C91B41" w:rsidRPr="00843FC7">
        <w:rPr>
          <w:rFonts w:ascii="Times New Roman" w:eastAsia="Times New Roman" w:hAnsi="Times New Roman" w:cs="Times New Roman"/>
          <w:sz w:val="24"/>
          <w:szCs w:val="24"/>
        </w:rPr>
        <w:lastRenderedPageBreak/>
        <w:t xml:space="preserve">fertility problems, unable to utilizing </w:t>
      </w:r>
      <w:r w:rsidRPr="00843FC7">
        <w:rPr>
          <w:rFonts w:ascii="Times New Roman" w:eastAsia="Times New Roman" w:hAnsi="Times New Roman" w:cs="Times New Roman"/>
          <w:sz w:val="24"/>
          <w:szCs w:val="24"/>
        </w:rPr>
        <w:t>N-fixing </w:t>
      </w:r>
      <w:r w:rsidRPr="00843FC7">
        <w:rPr>
          <w:rFonts w:ascii="Times New Roman" w:eastAsia="Times New Roman" w:hAnsi="Times New Roman" w:cs="Times New Roman"/>
          <w:i/>
          <w:iCs/>
          <w:sz w:val="24"/>
          <w:szCs w:val="24"/>
        </w:rPr>
        <w:t>Bradyrhizobium japonicum</w:t>
      </w:r>
      <w:r w:rsidR="00C91B41" w:rsidRPr="00843FC7">
        <w:rPr>
          <w:rFonts w:ascii="Times New Roman" w:eastAsia="Times New Roman" w:hAnsi="Times New Roman" w:cs="Times New Roman"/>
          <w:sz w:val="24"/>
          <w:szCs w:val="24"/>
        </w:rPr>
        <w:t xml:space="preserve"> strains for seed </w:t>
      </w:r>
      <w:r w:rsidR="00811E8E" w:rsidRPr="00843FC7">
        <w:rPr>
          <w:rFonts w:ascii="Times New Roman" w:eastAsia="Times New Roman" w:hAnsi="Times New Roman" w:cs="Times New Roman"/>
          <w:sz w:val="24"/>
          <w:szCs w:val="24"/>
        </w:rPr>
        <w:t>inoculation</w:t>
      </w:r>
      <w:r w:rsidRPr="00843FC7">
        <w:rPr>
          <w:rFonts w:ascii="Times New Roman" w:eastAsia="Times New Roman" w:hAnsi="Times New Roman" w:cs="Times New Roman"/>
          <w:sz w:val="24"/>
          <w:szCs w:val="24"/>
        </w:rPr>
        <w:t xml:space="preserve"> and </w:t>
      </w:r>
      <w:r w:rsidR="00C91B41" w:rsidRPr="00843FC7">
        <w:rPr>
          <w:rFonts w:ascii="Times New Roman" w:eastAsia="Times New Roman" w:hAnsi="Times New Roman" w:cs="Times New Roman"/>
          <w:sz w:val="24"/>
          <w:szCs w:val="24"/>
        </w:rPr>
        <w:t xml:space="preserve">over all </w:t>
      </w:r>
      <w:r w:rsidRPr="00843FC7">
        <w:rPr>
          <w:rFonts w:ascii="Times New Roman" w:eastAsia="Times New Roman" w:hAnsi="Times New Roman" w:cs="Times New Roman"/>
          <w:sz w:val="24"/>
          <w:szCs w:val="24"/>
        </w:rPr>
        <w:t>poor soil management practices</w:t>
      </w:r>
      <w:r w:rsidR="00C91B41" w:rsidRPr="00843FC7">
        <w:rPr>
          <w:rFonts w:ascii="Times New Roman" w:eastAsia="Times New Roman" w:hAnsi="Times New Roman" w:cs="Times New Roman"/>
          <w:sz w:val="24"/>
          <w:szCs w:val="24"/>
        </w:rPr>
        <w:t>.</w:t>
      </w:r>
      <w:r w:rsidRPr="00843FC7">
        <w:rPr>
          <w:rFonts w:ascii="Times New Roman" w:eastAsia="Times New Roman" w:hAnsi="Times New Roman" w:cs="Times New Roman"/>
          <w:sz w:val="24"/>
          <w:szCs w:val="24"/>
        </w:rPr>
        <w:t xml:space="preserve"> </w:t>
      </w:r>
    </w:p>
    <w:p w:rsidR="00066F3E" w:rsidRPr="00843FC7" w:rsidRDefault="00B955BA" w:rsidP="00843FC7">
      <w:p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 xml:space="preserve">The effectiveness of Legume-Rhizobium symbiosis depends upon the specificity of rhizobial strains and responses of host plant. Generally 100 kg/ha nitrogen can be expected through Legume-Rhizobium symbiosis if the conditions are moderately favorable (Vincent, 1974). In case of soybean- Bradyrhizobium symbiosis, it fixes the atmospheric nitrogen within the root nodules and provides it to the host that plays the crucial role in growth and development of the host plant. Hence, </w:t>
      </w:r>
      <w:r w:rsidR="00735B71" w:rsidRPr="00843FC7">
        <w:rPr>
          <w:rFonts w:ascii="Times New Roman" w:eastAsia="Times New Roman" w:hAnsi="Times New Roman" w:cs="Times New Roman"/>
          <w:sz w:val="24"/>
          <w:szCs w:val="24"/>
        </w:rPr>
        <w:t xml:space="preserve">evaluation and </w:t>
      </w:r>
      <w:r w:rsidRPr="00843FC7">
        <w:rPr>
          <w:rFonts w:ascii="Times New Roman" w:eastAsia="Times New Roman" w:hAnsi="Times New Roman" w:cs="Times New Roman"/>
          <w:sz w:val="24"/>
          <w:szCs w:val="24"/>
        </w:rPr>
        <w:t xml:space="preserve">updating the best effective rhizobia strain </w:t>
      </w:r>
      <w:r w:rsidR="00735B71" w:rsidRPr="00843FC7">
        <w:rPr>
          <w:rFonts w:ascii="Times New Roman" w:eastAsia="Times New Roman" w:hAnsi="Times New Roman" w:cs="Times New Roman"/>
          <w:sz w:val="24"/>
          <w:szCs w:val="24"/>
        </w:rPr>
        <w:t xml:space="preserve">and providing recommendation </w:t>
      </w:r>
      <w:r w:rsidRPr="00843FC7">
        <w:rPr>
          <w:rFonts w:ascii="Times New Roman" w:eastAsia="Times New Roman" w:hAnsi="Times New Roman" w:cs="Times New Roman"/>
          <w:sz w:val="24"/>
          <w:szCs w:val="24"/>
        </w:rPr>
        <w:t xml:space="preserve">for soybean is important from time to time for increasing the </w:t>
      </w:r>
      <w:r w:rsidR="0018682C" w:rsidRPr="00843FC7">
        <w:rPr>
          <w:rFonts w:ascii="Times New Roman" w:eastAsia="Times New Roman" w:hAnsi="Times New Roman" w:cs="Times New Roman"/>
          <w:sz w:val="24"/>
          <w:szCs w:val="24"/>
        </w:rPr>
        <w:t xml:space="preserve">production and </w:t>
      </w:r>
      <w:r w:rsidRPr="00843FC7">
        <w:rPr>
          <w:rFonts w:ascii="Times New Roman" w:eastAsia="Times New Roman" w:hAnsi="Times New Roman" w:cs="Times New Roman"/>
          <w:sz w:val="24"/>
          <w:szCs w:val="24"/>
        </w:rPr>
        <w:t xml:space="preserve">productivity </w:t>
      </w:r>
      <w:r w:rsidR="0018682C" w:rsidRPr="00843FC7">
        <w:rPr>
          <w:rFonts w:ascii="Times New Roman" w:eastAsia="Times New Roman" w:hAnsi="Times New Roman" w:cs="Times New Roman"/>
          <w:sz w:val="24"/>
          <w:szCs w:val="24"/>
        </w:rPr>
        <w:t>of the crop</w:t>
      </w:r>
      <w:r w:rsidR="007B05C6" w:rsidRPr="00843FC7">
        <w:rPr>
          <w:rFonts w:ascii="Times New Roman" w:eastAsia="Times New Roman" w:hAnsi="Times New Roman" w:cs="Times New Roman"/>
          <w:sz w:val="24"/>
          <w:szCs w:val="24"/>
        </w:rPr>
        <w:t xml:space="preserve"> for farming communities were very crucial</w:t>
      </w:r>
      <w:r w:rsidRPr="00843FC7">
        <w:rPr>
          <w:rFonts w:ascii="Times New Roman" w:eastAsia="Times New Roman" w:hAnsi="Times New Roman" w:cs="Times New Roman"/>
          <w:sz w:val="24"/>
          <w:szCs w:val="24"/>
        </w:rPr>
        <w:t>.  Therefore, the objective</w:t>
      </w:r>
      <w:r w:rsidR="006A7721" w:rsidRPr="00843FC7">
        <w:rPr>
          <w:rFonts w:ascii="Times New Roman" w:eastAsia="Times New Roman" w:hAnsi="Times New Roman" w:cs="Times New Roman"/>
          <w:sz w:val="24"/>
          <w:szCs w:val="24"/>
        </w:rPr>
        <w:t>(s)</w:t>
      </w:r>
      <w:r w:rsidRPr="00843FC7">
        <w:rPr>
          <w:rFonts w:ascii="Times New Roman" w:eastAsia="Times New Roman" w:hAnsi="Times New Roman" w:cs="Times New Roman"/>
          <w:sz w:val="24"/>
          <w:szCs w:val="24"/>
        </w:rPr>
        <w:t xml:space="preserve"> of this trial </w:t>
      </w:r>
      <w:r w:rsidR="00066F3E" w:rsidRPr="00843FC7">
        <w:rPr>
          <w:rFonts w:ascii="Times New Roman" w:eastAsia="Times New Roman" w:hAnsi="Times New Roman" w:cs="Times New Roman"/>
          <w:sz w:val="24"/>
          <w:szCs w:val="24"/>
        </w:rPr>
        <w:t>was:</w:t>
      </w:r>
    </w:p>
    <w:p w:rsidR="002018C3" w:rsidRPr="00843FC7" w:rsidRDefault="005F7406" w:rsidP="00843FC7">
      <w:pPr>
        <w:pStyle w:val="ListParagraph"/>
        <w:numPr>
          <w:ilvl w:val="0"/>
          <w:numId w:val="3"/>
        </w:num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To screen and evaluate the best biological organism in nodulation, nitrogen fixation and consequently improving soil fertility status in the study areas</w:t>
      </w:r>
    </w:p>
    <w:p w:rsidR="002018C3" w:rsidRPr="00843FC7" w:rsidRDefault="005F7406" w:rsidP="00843FC7">
      <w:pPr>
        <w:pStyle w:val="ListParagraph"/>
        <w:numPr>
          <w:ilvl w:val="0"/>
          <w:numId w:val="3"/>
        </w:num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 xml:space="preserve">To identify and recommend proper interaction effect of biological organisms and soybean variety(s) in soil fertility improvement, boosting yield and yield components of soybeans in the study areas </w:t>
      </w:r>
    </w:p>
    <w:p w:rsidR="00912593" w:rsidRPr="00843FC7" w:rsidRDefault="00912593" w:rsidP="00843FC7">
      <w:pPr>
        <w:spacing w:line="360" w:lineRule="auto"/>
        <w:jc w:val="both"/>
        <w:rPr>
          <w:rFonts w:ascii="Times New Roman" w:hAnsi="Times New Roman" w:cs="Times New Roman"/>
          <w:b/>
          <w:sz w:val="24"/>
          <w:szCs w:val="24"/>
        </w:rPr>
      </w:pPr>
      <w:r w:rsidRPr="00843FC7">
        <w:rPr>
          <w:rFonts w:ascii="Times New Roman" w:hAnsi="Times New Roman" w:cs="Times New Roman"/>
          <w:b/>
          <w:sz w:val="24"/>
          <w:szCs w:val="24"/>
        </w:rPr>
        <w:t>2. Materials and methods</w:t>
      </w:r>
    </w:p>
    <w:p w:rsidR="00912593" w:rsidRPr="00843FC7" w:rsidRDefault="00912593" w:rsidP="00843FC7">
      <w:pPr>
        <w:spacing w:line="360" w:lineRule="auto"/>
        <w:jc w:val="both"/>
        <w:rPr>
          <w:rFonts w:ascii="Times New Roman" w:hAnsi="Times New Roman" w:cs="Times New Roman"/>
          <w:b/>
          <w:sz w:val="24"/>
          <w:szCs w:val="24"/>
        </w:rPr>
      </w:pPr>
      <w:r w:rsidRPr="00843FC7">
        <w:rPr>
          <w:rFonts w:ascii="Times New Roman" w:hAnsi="Times New Roman" w:cs="Times New Roman"/>
          <w:b/>
          <w:sz w:val="24"/>
          <w:szCs w:val="24"/>
        </w:rPr>
        <w:t>2.1</w:t>
      </w:r>
      <w:r w:rsidR="00457C55" w:rsidRPr="00843FC7">
        <w:rPr>
          <w:rFonts w:ascii="Times New Roman" w:hAnsi="Times New Roman" w:cs="Times New Roman"/>
          <w:b/>
          <w:sz w:val="24"/>
          <w:szCs w:val="24"/>
        </w:rPr>
        <w:t>.</w:t>
      </w:r>
      <w:r w:rsidRPr="00843FC7">
        <w:rPr>
          <w:rFonts w:ascii="Times New Roman" w:hAnsi="Times New Roman" w:cs="Times New Roman"/>
          <w:b/>
          <w:sz w:val="24"/>
          <w:szCs w:val="24"/>
        </w:rPr>
        <w:t xml:space="preserve"> Description of the study area</w:t>
      </w:r>
    </w:p>
    <w:p w:rsidR="00991618" w:rsidRPr="00843FC7" w:rsidRDefault="00991618" w:rsidP="00843FC7">
      <w:p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The experiment was conducted in two sites at Bako Agricultural Research Center (BARC) on station and in Gobu Sayo district</w:t>
      </w:r>
      <w:r w:rsidR="00AC4921" w:rsidRPr="00843FC7">
        <w:rPr>
          <w:rFonts w:ascii="Times New Roman" w:eastAsia="Times New Roman" w:hAnsi="Times New Roman" w:cs="Times New Roman"/>
          <w:sz w:val="24"/>
          <w:szCs w:val="24"/>
        </w:rPr>
        <w:t xml:space="preserve">s for </w:t>
      </w:r>
      <w:r w:rsidRPr="00843FC7">
        <w:rPr>
          <w:rFonts w:ascii="Times New Roman" w:eastAsia="Times New Roman" w:hAnsi="Times New Roman" w:cs="Times New Roman"/>
          <w:sz w:val="24"/>
          <w:szCs w:val="24"/>
        </w:rPr>
        <w:t xml:space="preserve">the last </w:t>
      </w:r>
      <w:r w:rsidR="00D03DB8" w:rsidRPr="00843FC7">
        <w:rPr>
          <w:rFonts w:ascii="Times New Roman" w:eastAsia="Times New Roman" w:hAnsi="Times New Roman" w:cs="Times New Roman"/>
          <w:sz w:val="24"/>
          <w:szCs w:val="24"/>
        </w:rPr>
        <w:t>two consecutive years (2022-2023</w:t>
      </w:r>
      <w:r w:rsidRPr="00843FC7">
        <w:rPr>
          <w:rFonts w:ascii="Times New Roman" w:eastAsia="Times New Roman" w:hAnsi="Times New Roman" w:cs="Times New Roman"/>
          <w:sz w:val="24"/>
          <w:szCs w:val="24"/>
        </w:rPr>
        <w:t>). Bako sub-site lies at latitude of 9</w:t>
      </w:r>
      <w:r w:rsidRPr="00843FC7">
        <w:rPr>
          <w:rFonts w:ascii="Times New Roman" w:eastAsia="Times New Roman" w:hAnsi="Times New Roman" w:cs="Times New Roman"/>
          <w:sz w:val="24"/>
          <w:szCs w:val="24"/>
          <w:vertAlign w:val="superscript"/>
        </w:rPr>
        <w:t>0</w:t>
      </w:r>
      <w:r w:rsidRPr="00843FC7">
        <w:rPr>
          <w:rFonts w:ascii="Times New Roman" w:eastAsia="Times New Roman" w:hAnsi="Times New Roman" w:cs="Times New Roman"/>
          <w:sz w:val="24"/>
          <w:szCs w:val="24"/>
        </w:rPr>
        <w:t xml:space="preserve"> 6’N and longitude of 37</w:t>
      </w:r>
      <w:r w:rsidRPr="00843FC7">
        <w:rPr>
          <w:rFonts w:ascii="Times New Roman" w:eastAsia="Times New Roman" w:hAnsi="Times New Roman" w:cs="Times New Roman"/>
          <w:sz w:val="24"/>
          <w:szCs w:val="24"/>
          <w:vertAlign w:val="superscript"/>
        </w:rPr>
        <w:t>0</w:t>
      </w:r>
      <w:r w:rsidRPr="00843FC7">
        <w:rPr>
          <w:rFonts w:ascii="Times New Roman" w:eastAsia="Times New Roman" w:hAnsi="Times New Roman" w:cs="Times New Roman"/>
          <w:sz w:val="24"/>
          <w:szCs w:val="24"/>
        </w:rPr>
        <w:t xml:space="preserve"> 9’E and altitude of 1650m above sea level. BARC is 250 km to West of Addis Ababa, The location characterized by warm humid climate with annual mean minimum and maximum air temperature of 13.5 and 29.7 </w:t>
      </w:r>
      <w:r w:rsidRPr="00843FC7">
        <w:rPr>
          <w:rFonts w:ascii="Times New Roman" w:eastAsia="Times New Roman" w:hAnsi="Times New Roman" w:cs="Times New Roman"/>
          <w:sz w:val="24"/>
          <w:szCs w:val="24"/>
          <w:vertAlign w:val="superscript"/>
        </w:rPr>
        <w:t>0</w:t>
      </w:r>
      <w:r w:rsidRPr="00843FC7">
        <w:rPr>
          <w:rFonts w:ascii="Times New Roman" w:eastAsia="Times New Roman" w:hAnsi="Times New Roman" w:cs="Times New Roman"/>
          <w:sz w:val="24"/>
          <w:szCs w:val="24"/>
        </w:rPr>
        <w:t>c, respectively. The locatio</w:t>
      </w:r>
      <w:r w:rsidR="00E31856" w:rsidRPr="00843FC7">
        <w:rPr>
          <w:rFonts w:ascii="Times New Roman" w:eastAsia="Times New Roman" w:hAnsi="Times New Roman" w:cs="Times New Roman"/>
          <w:sz w:val="24"/>
          <w:szCs w:val="24"/>
        </w:rPr>
        <w:t>n receives a mean</w:t>
      </w:r>
      <w:r w:rsidRPr="00843FC7">
        <w:rPr>
          <w:rFonts w:ascii="Times New Roman" w:eastAsia="Times New Roman" w:hAnsi="Times New Roman" w:cs="Times New Roman"/>
          <w:sz w:val="24"/>
          <w:szCs w:val="24"/>
        </w:rPr>
        <w:t xml:space="preserve"> annual Rain fall of </w:t>
      </w:r>
      <w:r w:rsidR="00A824F8" w:rsidRPr="00843FC7">
        <w:rPr>
          <w:rFonts w:ascii="Times New Roman" w:eastAsia="Times New Roman" w:hAnsi="Times New Roman" w:cs="Times New Roman"/>
          <w:sz w:val="24"/>
          <w:szCs w:val="24"/>
        </w:rPr>
        <w:t>1402.77mm</w:t>
      </w:r>
      <w:r w:rsidR="00A824F8" w:rsidRPr="00843FC7">
        <w:rPr>
          <w:rFonts w:ascii="Times New Roman" w:eastAsia="Times New Roman" w:hAnsi="Times New Roman" w:cs="Times New Roman"/>
          <w:bCs/>
          <w:color w:val="FF0000"/>
          <w:sz w:val="24"/>
          <w:szCs w:val="24"/>
        </w:rPr>
        <w:t xml:space="preserve"> </w:t>
      </w:r>
      <w:r w:rsidRPr="00843FC7">
        <w:rPr>
          <w:rFonts w:ascii="Times New Roman" w:eastAsia="Times New Roman" w:hAnsi="Times New Roman" w:cs="Times New Roman"/>
          <w:sz w:val="24"/>
          <w:szCs w:val="24"/>
        </w:rPr>
        <w:t>with maximum prepetition recorded in the months of May to September (</w:t>
      </w:r>
      <w:r w:rsidR="00E31856" w:rsidRPr="00843FC7">
        <w:rPr>
          <w:rFonts w:ascii="Times New Roman" w:eastAsia="Times New Roman" w:hAnsi="Times New Roman" w:cs="Times New Roman"/>
          <w:b/>
          <w:i/>
          <w:sz w:val="24"/>
          <w:szCs w:val="24"/>
        </w:rPr>
        <w:t>Ref.</w:t>
      </w:r>
      <w:r w:rsidR="00E31856" w:rsidRPr="00843FC7">
        <w:rPr>
          <w:rFonts w:ascii="Times New Roman" w:eastAsia="Times New Roman" w:hAnsi="Times New Roman" w:cs="Times New Roman"/>
          <w:i/>
          <w:sz w:val="24"/>
          <w:szCs w:val="24"/>
        </w:rPr>
        <w:t xml:space="preserve"> </w:t>
      </w:r>
      <w:r w:rsidRPr="00843FC7">
        <w:rPr>
          <w:rFonts w:ascii="Times New Roman" w:eastAsia="Times New Roman" w:hAnsi="Times New Roman" w:cs="Times New Roman"/>
          <w:i/>
          <w:sz w:val="24"/>
          <w:szCs w:val="24"/>
        </w:rPr>
        <w:t>BARC Meteorological data</w:t>
      </w:r>
      <w:r w:rsidRPr="00843FC7">
        <w:rPr>
          <w:rFonts w:ascii="Times New Roman" w:eastAsia="Times New Roman" w:hAnsi="Times New Roman" w:cs="Times New Roman"/>
          <w:sz w:val="24"/>
          <w:szCs w:val="24"/>
        </w:rPr>
        <w:t>).</w:t>
      </w:r>
    </w:p>
    <w:p w:rsidR="00991618" w:rsidRPr="00843FC7" w:rsidRDefault="00067580" w:rsidP="00843FC7">
      <w:pPr>
        <w:spacing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noProof/>
          <w:sz w:val="24"/>
          <w:szCs w:val="24"/>
          <w:lang w:val="en-IN" w:eastAsia="en-IN"/>
        </w:rPr>
        <w:lastRenderedPageBreak/>
        <w:drawing>
          <wp:inline distT="0" distB="0" distL="0" distR="0">
            <wp:extent cx="4349750" cy="2095500"/>
            <wp:effectExtent l="57150" t="38100" r="31750" b="19050"/>
            <wp:docPr id="1" name="Picture 1" descr="D:\BARC AF\Natural Resource Research Process 2015 EC\Fire Break_2023\Gobu Sayo and Bako Tibe.jpg"/>
            <wp:cNvGraphicFramePr/>
            <a:graphic xmlns:a="http://schemas.openxmlformats.org/drawingml/2006/main">
              <a:graphicData uri="http://schemas.openxmlformats.org/drawingml/2006/picture">
                <pic:pic xmlns:pic="http://schemas.openxmlformats.org/drawingml/2006/picture">
                  <pic:nvPicPr>
                    <pic:cNvPr id="4" name="Content Placeholder 4" descr="D:\BARC AF\Natural Resource Research Process 2015 EC\Fire Break_2023\Gobu Sayo and Bako Tibe.jpg"/>
                    <pic:cNvPicPr>
                      <a:picLocks noGrp="1" noChangeAspect="1" noChangeArrowheads="1"/>
                    </pic:cNvPicPr>
                  </pic:nvPicPr>
                  <pic:blipFill>
                    <a:blip r:embed="rId9" cstate="print"/>
                    <a:srcRect/>
                    <a:stretch>
                      <a:fillRect/>
                    </a:stretch>
                  </pic:blipFill>
                  <pic:spPr bwMode="auto">
                    <a:xfrm>
                      <a:off x="0" y="0"/>
                      <a:ext cx="4349750" cy="2095500"/>
                    </a:xfrm>
                    <a:prstGeom prst="rect">
                      <a:avLst/>
                    </a:prstGeom>
                    <a:noFill/>
                    <a:ln w="28575">
                      <a:solidFill>
                        <a:schemeClr val="accent1"/>
                      </a:solidFill>
                    </a:ln>
                    <a:extLst>
                      <a:ext uri="{909E8E84-426E-40DD-AFC4-6F175D3DCCD1}">
                        <a14:hiddenFill xmlns:a14="http://schemas.microsoft.com/office/drawing/2010/main">
                          <a:solidFill>
                            <a:srgbClr val="FFFFFF"/>
                          </a:solidFill>
                        </a14:hiddenFill>
                      </a:ext>
                    </a:extLst>
                  </pic:spPr>
                </pic:pic>
              </a:graphicData>
            </a:graphic>
          </wp:inline>
        </w:drawing>
      </w:r>
    </w:p>
    <w:p w:rsidR="00067580" w:rsidRPr="00843FC7" w:rsidRDefault="00F46AA5" w:rsidP="00843FC7">
      <w:pPr>
        <w:spacing w:line="360" w:lineRule="auto"/>
        <w:jc w:val="both"/>
        <w:rPr>
          <w:rFonts w:ascii="Times New Roman" w:hAnsi="Times New Roman" w:cs="Times New Roman"/>
          <w:b/>
          <w:i/>
          <w:color w:val="000000" w:themeColor="text1"/>
          <w:sz w:val="24"/>
          <w:szCs w:val="24"/>
        </w:rPr>
      </w:pPr>
      <w:proofErr w:type="gramStart"/>
      <w:r w:rsidRPr="00843FC7">
        <w:rPr>
          <w:rFonts w:ascii="Times New Roman" w:hAnsi="Times New Roman" w:cs="Times New Roman"/>
          <w:b/>
          <w:i/>
          <w:color w:val="000000" w:themeColor="text1"/>
          <w:sz w:val="24"/>
          <w:szCs w:val="24"/>
        </w:rPr>
        <w:t>Fig.1</w:t>
      </w:r>
      <w:r w:rsidR="000C6FEF" w:rsidRPr="00843FC7">
        <w:rPr>
          <w:rFonts w:ascii="Times New Roman" w:hAnsi="Times New Roman" w:cs="Times New Roman"/>
          <w:b/>
          <w:i/>
          <w:color w:val="000000" w:themeColor="text1"/>
          <w:sz w:val="24"/>
          <w:szCs w:val="24"/>
        </w:rPr>
        <w:t>.</w:t>
      </w:r>
      <w:r w:rsidR="00067580" w:rsidRPr="00843FC7">
        <w:rPr>
          <w:rFonts w:ascii="Times New Roman" w:hAnsi="Times New Roman" w:cs="Times New Roman"/>
          <w:b/>
          <w:i/>
          <w:color w:val="000000" w:themeColor="text1"/>
          <w:sz w:val="24"/>
          <w:szCs w:val="24"/>
        </w:rPr>
        <w:t xml:space="preserve"> Location map of the study area.</w:t>
      </w:r>
      <w:proofErr w:type="gramEnd"/>
    </w:p>
    <w:p w:rsidR="00457C55" w:rsidRPr="00843FC7" w:rsidRDefault="00457C55" w:rsidP="00843FC7">
      <w:pPr>
        <w:spacing w:line="360" w:lineRule="auto"/>
        <w:rPr>
          <w:rFonts w:ascii="Times New Roman" w:hAnsi="Times New Roman" w:cs="Times New Roman"/>
          <w:b/>
          <w:sz w:val="24"/>
          <w:szCs w:val="24"/>
        </w:rPr>
      </w:pPr>
      <w:r w:rsidRPr="00843FC7">
        <w:rPr>
          <w:rFonts w:ascii="Times New Roman" w:hAnsi="Times New Roman" w:cs="Times New Roman"/>
          <w:b/>
          <w:sz w:val="24"/>
          <w:szCs w:val="24"/>
        </w:rPr>
        <w:t xml:space="preserve">2.2. Experimental Design and Procedure </w:t>
      </w:r>
    </w:p>
    <w:p w:rsidR="00EA6FBB" w:rsidRPr="00843FC7" w:rsidRDefault="00EA6FBB" w:rsidP="00843FC7">
      <w:pPr>
        <w:shd w:val="clear" w:color="auto" w:fill="FFFFFF"/>
        <w:spacing w:before="120" w:after="0" w:line="360" w:lineRule="auto"/>
        <w:jc w:val="both"/>
        <w:rPr>
          <w:rFonts w:ascii="Times New Roman" w:eastAsia="Times New Roman" w:hAnsi="Times New Roman" w:cs="Times New Roman"/>
          <w:sz w:val="24"/>
          <w:szCs w:val="24"/>
        </w:rPr>
      </w:pPr>
      <w:r w:rsidRPr="00843FC7">
        <w:rPr>
          <w:rFonts w:ascii="Times New Roman" w:eastAsia="Times New Roman" w:hAnsi="Times New Roman" w:cs="Times New Roman"/>
          <w:sz w:val="24"/>
          <w:szCs w:val="24"/>
        </w:rPr>
        <w:t>Soybean varieties were used as test crop for conducting this experiment. Treatments such as two</w:t>
      </w:r>
      <w:r w:rsidR="006337FF" w:rsidRPr="00843FC7">
        <w:rPr>
          <w:rFonts w:ascii="Times New Roman" w:eastAsia="Times New Roman" w:hAnsi="Times New Roman" w:cs="Times New Roman"/>
          <w:sz w:val="24"/>
          <w:szCs w:val="24"/>
        </w:rPr>
        <w:t xml:space="preserve">       Soybean varieti</w:t>
      </w:r>
      <w:r w:rsidR="00424192" w:rsidRPr="00843FC7">
        <w:rPr>
          <w:rFonts w:ascii="Times New Roman" w:eastAsia="Times New Roman" w:hAnsi="Times New Roman" w:cs="Times New Roman"/>
          <w:sz w:val="24"/>
          <w:szCs w:val="24"/>
        </w:rPr>
        <w:t>es (Jallalle, Diddessa)</w:t>
      </w:r>
      <w:r w:rsidR="006337FF" w:rsidRPr="00843FC7">
        <w:rPr>
          <w:rFonts w:ascii="Times New Roman" w:eastAsia="Times New Roman" w:hAnsi="Times New Roman" w:cs="Times New Roman"/>
          <w:sz w:val="24"/>
          <w:szCs w:val="24"/>
        </w:rPr>
        <w:t xml:space="preserve"> and six different strains </w:t>
      </w:r>
      <w:r w:rsidRPr="00843FC7">
        <w:rPr>
          <w:rFonts w:ascii="Times New Roman" w:eastAsia="Times New Roman" w:hAnsi="Times New Roman" w:cs="Times New Roman"/>
          <w:sz w:val="24"/>
          <w:szCs w:val="24"/>
        </w:rPr>
        <w:t>(Bradyrhizobium, MAR-1495, MURDOCK, SB-12, SB-LF and TAL-379)</w:t>
      </w:r>
      <w:r w:rsidR="00F67EF3" w:rsidRPr="00843FC7">
        <w:rPr>
          <w:rFonts w:ascii="Times New Roman" w:eastAsia="Times New Roman" w:hAnsi="Times New Roman" w:cs="Times New Roman"/>
          <w:sz w:val="24"/>
          <w:szCs w:val="24"/>
        </w:rPr>
        <w:t xml:space="preserve"> were </w:t>
      </w:r>
      <w:r w:rsidR="00424192" w:rsidRPr="00843FC7">
        <w:rPr>
          <w:rFonts w:ascii="Times New Roman" w:eastAsia="Times New Roman" w:hAnsi="Times New Roman" w:cs="Times New Roman"/>
          <w:sz w:val="24"/>
          <w:szCs w:val="24"/>
        </w:rPr>
        <w:t>collected from HARC, Me</w:t>
      </w:r>
      <w:r w:rsidR="004E754E" w:rsidRPr="00843FC7">
        <w:rPr>
          <w:rFonts w:ascii="Times New Roman" w:eastAsia="Times New Roman" w:hAnsi="Times New Roman" w:cs="Times New Roman"/>
          <w:sz w:val="24"/>
          <w:szCs w:val="24"/>
        </w:rPr>
        <w:t>nagesha and Nekemte Soil Lab. Research C</w:t>
      </w:r>
      <w:r w:rsidR="00424192" w:rsidRPr="00843FC7">
        <w:rPr>
          <w:rFonts w:ascii="Times New Roman" w:eastAsia="Times New Roman" w:hAnsi="Times New Roman" w:cs="Times New Roman"/>
          <w:sz w:val="24"/>
          <w:szCs w:val="24"/>
        </w:rPr>
        <w:t xml:space="preserve">enter. Those treatments were </w:t>
      </w:r>
      <w:r w:rsidR="00F67EF3" w:rsidRPr="00843FC7">
        <w:rPr>
          <w:rFonts w:ascii="Times New Roman" w:eastAsia="Times New Roman" w:hAnsi="Times New Roman" w:cs="Times New Roman"/>
          <w:sz w:val="24"/>
          <w:szCs w:val="24"/>
        </w:rPr>
        <w:t xml:space="preserve">combined </w:t>
      </w:r>
      <w:r w:rsidRPr="00843FC7">
        <w:rPr>
          <w:rFonts w:ascii="Times New Roman" w:eastAsia="Times New Roman" w:hAnsi="Times New Roman" w:cs="Times New Roman"/>
          <w:sz w:val="24"/>
          <w:szCs w:val="24"/>
        </w:rPr>
        <w:t xml:space="preserve">factorially </w:t>
      </w:r>
      <w:r w:rsidR="004E754E" w:rsidRPr="00843FC7">
        <w:rPr>
          <w:rFonts w:ascii="Times New Roman" w:eastAsia="Times New Roman" w:hAnsi="Times New Roman" w:cs="Times New Roman"/>
          <w:sz w:val="24"/>
          <w:szCs w:val="24"/>
        </w:rPr>
        <w:t xml:space="preserve">together </w:t>
      </w:r>
      <w:r w:rsidRPr="00843FC7">
        <w:rPr>
          <w:rFonts w:ascii="Times New Roman" w:eastAsia="Times New Roman" w:hAnsi="Times New Roman" w:cs="Times New Roman"/>
          <w:sz w:val="24"/>
          <w:szCs w:val="24"/>
        </w:rPr>
        <w:t xml:space="preserve">with two control treatments replicated three times. Over all </w:t>
      </w:r>
      <w:r w:rsidR="004E754E" w:rsidRPr="00843FC7">
        <w:rPr>
          <w:rFonts w:ascii="Times New Roman" w:eastAsia="Times New Roman" w:hAnsi="Times New Roman" w:cs="Times New Roman"/>
          <w:sz w:val="24"/>
          <w:szCs w:val="24"/>
        </w:rPr>
        <w:t>fourteen (14)</w:t>
      </w:r>
      <w:r w:rsidR="006337F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treatments were evaluated in two districts for the two continuative </w:t>
      </w:r>
      <w:r w:rsidR="004E754E" w:rsidRPr="00843FC7">
        <w:rPr>
          <w:rFonts w:ascii="Times New Roman" w:eastAsia="Times New Roman" w:hAnsi="Times New Roman" w:cs="Times New Roman"/>
          <w:sz w:val="24"/>
          <w:szCs w:val="24"/>
        </w:rPr>
        <w:t>main cropping seasons/</w:t>
      </w:r>
      <w:r w:rsidRPr="00843FC7">
        <w:rPr>
          <w:rFonts w:ascii="Times New Roman" w:eastAsia="Times New Roman" w:hAnsi="Times New Roman" w:cs="Times New Roman"/>
          <w:sz w:val="24"/>
          <w:szCs w:val="24"/>
        </w:rPr>
        <w:t>years</w:t>
      </w:r>
      <w:r w:rsidR="004E754E" w:rsidRPr="00843FC7">
        <w:rPr>
          <w:rFonts w:ascii="Times New Roman" w:eastAsia="Times New Roman" w:hAnsi="Times New Roman" w:cs="Times New Roman"/>
          <w:sz w:val="24"/>
          <w:szCs w:val="24"/>
        </w:rPr>
        <w:t>/</w:t>
      </w:r>
      <w:r w:rsidR="00BE6A3C" w:rsidRPr="00843FC7">
        <w:rPr>
          <w:rFonts w:ascii="Times New Roman" w:eastAsia="Times New Roman" w:hAnsi="Times New Roman" w:cs="Times New Roman"/>
          <w:sz w:val="24"/>
          <w:szCs w:val="24"/>
        </w:rPr>
        <w:t>. Lime was</w:t>
      </w:r>
      <w:r w:rsidRPr="00843FC7">
        <w:rPr>
          <w:rFonts w:ascii="Times New Roman" w:eastAsia="Times New Roman" w:hAnsi="Times New Roman" w:cs="Times New Roman"/>
          <w:sz w:val="24"/>
          <w:szCs w:val="24"/>
        </w:rPr>
        <w:t xml:space="preserve"> applied to the experimental sites one month </w:t>
      </w:r>
      <w:r w:rsidR="00F67EF3" w:rsidRPr="00843FC7">
        <w:rPr>
          <w:rFonts w:ascii="Times New Roman" w:eastAsia="Times New Roman" w:hAnsi="Times New Roman" w:cs="Times New Roman"/>
          <w:sz w:val="24"/>
          <w:szCs w:val="24"/>
        </w:rPr>
        <w:t>prior</w:t>
      </w:r>
      <w:r w:rsidRPr="00843FC7">
        <w:rPr>
          <w:rFonts w:ascii="Times New Roman" w:eastAsia="Times New Roman" w:hAnsi="Times New Roman" w:cs="Times New Roman"/>
          <w:sz w:val="24"/>
          <w:szCs w:val="24"/>
        </w:rPr>
        <w:t xml:space="preserve"> to sowing for buffering soil acidity and to</w:t>
      </w:r>
      <w:r w:rsidR="006337F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avoid the </w:t>
      </w:r>
      <w:r w:rsidR="00BE6A3C" w:rsidRPr="00843FC7">
        <w:rPr>
          <w:rFonts w:ascii="Times New Roman" w:eastAsia="Times New Roman" w:hAnsi="Times New Roman" w:cs="Times New Roman"/>
          <w:sz w:val="24"/>
          <w:szCs w:val="24"/>
        </w:rPr>
        <w:t>confounding</w:t>
      </w:r>
      <w:r w:rsidRPr="00843FC7">
        <w:rPr>
          <w:rFonts w:ascii="Times New Roman" w:eastAsia="Times New Roman" w:hAnsi="Times New Roman" w:cs="Times New Roman"/>
          <w:sz w:val="24"/>
          <w:szCs w:val="24"/>
        </w:rPr>
        <w:t xml:space="preserve"> effects </w:t>
      </w:r>
      <w:r w:rsidR="00424192" w:rsidRPr="00843FC7">
        <w:rPr>
          <w:rFonts w:ascii="Times New Roman" w:eastAsia="Times New Roman" w:hAnsi="Times New Roman" w:cs="Times New Roman"/>
          <w:sz w:val="24"/>
          <w:szCs w:val="24"/>
        </w:rPr>
        <w:t xml:space="preserve">of </w:t>
      </w:r>
      <w:r w:rsidRPr="00843FC7">
        <w:rPr>
          <w:rFonts w:ascii="Times New Roman" w:eastAsia="Times New Roman" w:hAnsi="Times New Roman" w:cs="Times New Roman"/>
          <w:sz w:val="24"/>
          <w:szCs w:val="24"/>
        </w:rPr>
        <w:t xml:space="preserve">other factors and </w:t>
      </w:r>
      <w:r w:rsidR="00BE6A3C" w:rsidRPr="00843FC7">
        <w:rPr>
          <w:rFonts w:ascii="Times New Roman" w:eastAsia="Times New Roman" w:hAnsi="Times New Roman" w:cs="Times New Roman"/>
          <w:sz w:val="24"/>
          <w:szCs w:val="24"/>
        </w:rPr>
        <w:t xml:space="preserve">to </w:t>
      </w:r>
      <w:r w:rsidRPr="00843FC7">
        <w:rPr>
          <w:rFonts w:ascii="Times New Roman" w:eastAsia="Times New Roman" w:hAnsi="Times New Roman" w:cs="Times New Roman"/>
          <w:sz w:val="24"/>
          <w:szCs w:val="24"/>
        </w:rPr>
        <w:t xml:space="preserve">create uniform environment </w:t>
      </w:r>
      <w:r w:rsidR="00BE6A3C" w:rsidRPr="00843FC7">
        <w:rPr>
          <w:rFonts w:ascii="Times New Roman" w:eastAsia="Times New Roman" w:hAnsi="Times New Roman" w:cs="Times New Roman"/>
          <w:sz w:val="24"/>
          <w:szCs w:val="24"/>
        </w:rPr>
        <w:t xml:space="preserve">for the experimental factors </w:t>
      </w:r>
      <w:r w:rsidRPr="00843FC7">
        <w:rPr>
          <w:rFonts w:ascii="Times New Roman" w:eastAsia="Times New Roman" w:hAnsi="Times New Roman" w:cs="Times New Roman"/>
          <w:sz w:val="24"/>
          <w:szCs w:val="24"/>
        </w:rPr>
        <w:t xml:space="preserve">to </w:t>
      </w:r>
      <w:r w:rsidR="006033FE" w:rsidRPr="00843FC7">
        <w:rPr>
          <w:rFonts w:ascii="Times New Roman" w:eastAsia="Times New Roman" w:hAnsi="Times New Roman" w:cs="Times New Roman"/>
          <w:sz w:val="24"/>
          <w:szCs w:val="24"/>
        </w:rPr>
        <w:t xml:space="preserve">clearly </w:t>
      </w:r>
      <w:r w:rsidRPr="00843FC7">
        <w:rPr>
          <w:rFonts w:ascii="Times New Roman" w:eastAsia="Times New Roman" w:hAnsi="Times New Roman" w:cs="Times New Roman"/>
          <w:sz w:val="24"/>
          <w:szCs w:val="24"/>
        </w:rPr>
        <w:t>observe the</w:t>
      </w:r>
      <w:r w:rsidR="00BE6A3C" w:rsidRPr="00843FC7">
        <w:rPr>
          <w:rFonts w:ascii="Times New Roman" w:eastAsia="Times New Roman" w:hAnsi="Times New Roman" w:cs="Times New Roman"/>
          <w:sz w:val="24"/>
          <w:szCs w:val="24"/>
        </w:rPr>
        <w:t>ir</w:t>
      </w:r>
      <w:r w:rsidRPr="00843FC7">
        <w:rPr>
          <w:rFonts w:ascii="Times New Roman" w:eastAsia="Times New Roman" w:hAnsi="Times New Roman" w:cs="Times New Roman"/>
          <w:sz w:val="24"/>
          <w:szCs w:val="24"/>
        </w:rPr>
        <w:t xml:space="preserve"> ef</w:t>
      </w:r>
      <w:r w:rsidR="006033FE" w:rsidRPr="00843FC7">
        <w:rPr>
          <w:rFonts w:ascii="Times New Roman" w:eastAsia="Times New Roman" w:hAnsi="Times New Roman" w:cs="Times New Roman"/>
          <w:sz w:val="24"/>
          <w:szCs w:val="24"/>
        </w:rPr>
        <w:t>fect</w:t>
      </w:r>
      <w:r w:rsidR="00BE6A3C" w:rsidRPr="00843FC7">
        <w:rPr>
          <w:rFonts w:ascii="Times New Roman" w:eastAsia="Times New Roman" w:hAnsi="Times New Roman" w:cs="Times New Roman"/>
          <w:sz w:val="24"/>
          <w:szCs w:val="24"/>
        </w:rPr>
        <w:t>.</w:t>
      </w:r>
      <w:r w:rsidR="006033FE"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Recommended quantity of chemical fertilizer</w:t>
      </w:r>
      <w:r w:rsidR="00BB10CD" w:rsidRPr="00843FC7">
        <w:rPr>
          <w:rFonts w:ascii="Times New Roman" w:eastAsia="Times New Roman" w:hAnsi="Times New Roman" w:cs="Times New Roman"/>
          <w:sz w:val="24"/>
          <w:szCs w:val="24"/>
        </w:rPr>
        <w:t>s</w:t>
      </w:r>
      <w:r w:rsidRPr="00843FC7">
        <w:rPr>
          <w:rFonts w:ascii="Times New Roman" w:eastAsia="Times New Roman" w:hAnsi="Times New Roman" w:cs="Times New Roman"/>
          <w:sz w:val="24"/>
          <w:szCs w:val="24"/>
        </w:rPr>
        <w:t xml:space="preserve"> 100 kg/ha</w:t>
      </w:r>
      <w:r w:rsidR="006337FF" w:rsidRPr="00843FC7">
        <w:rPr>
          <w:rFonts w:ascii="Times New Roman" w:eastAsia="Times New Roman" w:hAnsi="Times New Roman" w:cs="Times New Roman"/>
          <w:sz w:val="24"/>
          <w:szCs w:val="24"/>
        </w:rPr>
        <w:t xml:space="preserve"> </w:t>
      </w:r>
      <w:r w:rsidRPr="00843FC7">
        <w:rPr>
          <w:rFonts w:ascii="Times New Roman" w:eastAsia="Times New Roman" w:hAnsi="Times New Roman" w:cs="Times New Roman"/>
          <w:sz w:val="24"/>
          <w:szCs w:val="24"/>
        </w:rPr>
        <w:t xml:space="preserve">NPS was applied to all plots </w:t>
      </w:r>
      <w:r w:rsidR="006337FF" w:rsidRPr="00843FC7">
        <w:rPr>
          <w:rFonts w:ascii="Times New Roman" w:eastAsia="Times New Roman" w:hAnsi="Times New Roman" w:cs="Times New Roman"/>
          <w:sz w:val="24"/>
          <w:szCs w:val="24"/>
        </w:rPr>
        <w:t>evenly</w:t>
      </w:r>
      <w:r w:rsidRPr="00843FC7">
        <w:rPr>
          <w:rFonts w:ascii="Times New Roman" w:eastAsia="Times New Roman" w:hAnsi="Times New Roman" w:cs="Times New Roman"/>
          <w:sz w:val="24"/>
          <w:szCs w:val="24"/>
        </w:rPr>
        <w:t xml:space="preserve"> ex</w:t>
      </w:r>
      <w:r w:rsidR="006337FF" w:rsidRPr="00843FC7">
        <w:rPr>
          <w:rFonts w:ascii="Times New Roman" w:eastAsia="Times New Roman" w:hAnsi="Times New Roman" w:cs="Times New Roman"/>
          <w:sz w:val="24"/>
          <w:szCs w:val="24"/>
        </w:rPr>
        <w:t>cept for those negative control plots</w:t>
      </w:r>
      <w:r w:rsidRPr="00843FC7">
        <w:rPr>
          <w:rFonts w:ascii="Times New Roman" w:eastAsia="Times New Roman" w:hAnsi="Times New Roman" w:cs="Times New Roman"/>
          <w:sz w:val="24"/>
          <w:szCs w:val="24"/>
        </w:rPr>
        <w:t>.</w:t>
      </w:r>
      <w:r w:rsidR="00A86C4F" w:rsidRPr="00843FC7">
        <w:rPr>
          <w:rFonts w:ascii="Times New Roman" w:eastAsia="Times New Roman" w:hAnsi="Times New Roman" w:cs="Times New Roman"/>
          <w:sz w:val="24"/>
          <w:szCs w:val="24"/>
        </w:rPr>
        <w:t xml:space="preserve"> It was designed in RCBD replicated three times having an area of 3m x 3m=9m</w:t>
      </w:r>
      <w:r w:rsidR="00A86C4F" w:rsidRPr="00843FC7">
        <w:rPr>
          <w:rFonts w:ascii="Times New Roman" w:eastAsia="Times New Roman" w:hAnsi="Times New Roman" w:cs="Times New Roman"/>
          <w:sz w:val="24"/>
          <w:szCs w:val="24"/>
          <w:vertAlign w:val="superscript"/>
        </w:rPr>
        <w:t>2</w:t>
      </w:r>
      <w:r w:rsidR="006033FE" w:rsidRPr="00843FC7">
        <w:rPr>
          <w:rFonts w:ascii="Times New Roman" w:eastAsia="Times New Roman" w:hAnsi="Times New Roman" w:cs="Times New Roman"/>
          <w:sz w:val="24"/>
          <w:szCs w:val="24"/>
        </w:rPr>
        <w:t xml:space="preserve"> net</w:t>
      </w:r>
      <w:r w:rsidR="00BB10CD" w:rsidRPr="00843FC7">
        <w:rPr>
          <w:rFonts w:ascii="Times New Roman" w:eastAsia="Times New Roman" w:hAnsi="Times New Roman" w:cs="Times New Roman"/>
          <w:sz w:val="24"/>
          <w:szCs w:val="24"/>
        </w:rPr>
        <w:t xml:space="preserve"> plot size</w:t>
      </w:r>
      <w:r w:rsidR="00A86C4F" w:rsidRPr="00843FC7">
        <w:rPr>
          <w:rFonts w:ascii="Times New Roman" w:eastAsia="Times New Roman" w:hAnsi="Times New Roman" w:cs="Times New Roman"/>
          <w:sz w:val="24"/>
          <w:szCs w:val="24"/>
        </w:rPr>
        <w:t xml:space="preserve"> for each plot at both experimental sites.</w:t>
      </w:r>
      <w:r w:rsidR="00A86C4F" w:rsidRPr="00843FC7">
        <w:rPr>
          <w:rFonts w:ascii="Times New Roman" w:eastAsia="Tahoma" w:hAnsi="Times New Roman" w:cs="Times New Roman"/>
          <w:kern w:val="24"/>
          <w:sz w:val="24"/>
          <w:szCs w:val="24"/>
        </w:rPr>
        <w:t xml:space="preserve"> The plot has six total rows having two </w:t>
      </w:r>
      <w:r w:rsidR="00BB10CD" w:rsidRPr="00843FC7">
        <w:rPr>
          <w:rFonts w:ascii="Times New Roman" w:eastAsia="Tahoma" w:hAnsi="Times New Roman" w:cs="Times New Roman"/>
          <w:kern w:val="24"/>
          <w:sz w:val="24"/>
          <w:szCs w:val="24"/>
        </w:rPr>
        <w:t>borders</w:t>
      </w:r>
      <w:r w:rsidR="006D3211" w:rsidRPr="00843FC7">
        <w:rPr>
          <w:rFonts w:ascii="Times New Roman" w:eastAsia="Tahoma" w:hAnsi="Times New Roman" w:cs="Times New Roman"/>
          <w:kern w:val="24"/>
          <w:sz w:val="24"/>
          <w:szCs w:val="24"/>
        </w:rPr>
        <w:t xml:space="preserve">, one distractive row </w:t>
      </w:r>
      <w:r w:rsidR="00A86C4F" w:rsidRPr="00843FC7">
        <w:rPr>
          <w:rFonts w:ascii="Times New Roman" w:eastAsia="Tahoma" w:hAnsi="Times New Roman" w:cs="Times New Roman"/>
          <w:kern w:val="24"/>
          <w:sz w:val="24"/>
          <w:szCs w:val="24"/>
        </w:rPr>
        <w:t>for measuring n</w:t>
      </w:r>
      <w:r w:rsidR="006D3211" w:rsidRPr="00843FC7">
        <w:rPr>
          <w:rFonts w:ascii="Times New Roman" w:eastAsia="Tahoma" w:hAnsi="Times New Roman" w:cs="Times New Roman"/>
          <w:kern w:val="24"/>
          <w:sz w:val="24"/>
          <w:szCs w:val="24"/>
        </w:rPr>
        <w:t>odule number per plant, nodule fresh and dry weight</w:t>
      </w:r>
      <w:r w:rsidR="00BB10CD" w:rsidRPr="00843FC7">
        <w:rPr>
          <w:rFonts w:ascii="Times New Roman" w:eastAsia="Tahoma" w:hAnsi="Times New Roman" w:cs="Times New Roman"/>
          <w:kern w:val="24"/>
          <w:sz w:val="24"/>
          <w:szCs w:val="24"/>
        </w:rPr>
        <w:t>, effective and none effective nodules</w:t>
      </w:r>
      <w:r w:rsidR="006D3211" w:rsidRPr="00843FC7">
        <w:rPr>
          <w:rFonts w:ascii="Times New Roman" w:eastAsia="Tahoma" w:hAnsi="Times New Roman" w:cs="Times New Roman"/>
          <w:kern w:val="24"/>
          <w:sz w:val="24"/>
          <w:szCs w:val="24"/>
        </w:rPr>
        <w:t xml:space="preserve"> and three harvestable rows.  </w:t>
      </w:r>
      <w:r w:rsidR="009A7FB6" w:rsidRPr="00843FC7">
        <w:rPr>
          <w:rFonts w:ascii="Times New Roman" w:eastAsia="Tahoma" w:hAnsi="Times New Roman" w:cs="Times New Roman"/>
          <w:kern w:val="24"/>
          <w:sz w:val="24"/>
          <w:szCs w:val="24"/>
        </w:rPr>
        <w:t xml:space="preserve">The seed was inoculated with those strains according to its </w:t>
      </w:r>
      <w:r w:rsidR="00E40F59" w:rsidRPr="00843FC7">
        <w:rPr>
          <w:rFonts w:ascii="Times New Roman" w:eastAsia="Tahoma" w:hAnsi="Times New Roman" w:cs="Times New Roman"/>
          <w:kern w:val="24"/>
          <w:sz w:val="24"/>
          <w:szCs w:val="24"/>
        </w:rPr>
        <w:t>procedure</w:t>
      </w:r>
      <w:r w:rsidR="009A7FB6" w:rsidRPr="00843FC7">
        <w:rPr>
          <w:rFonts w:ascii="Times New Roman" w:eastAsia="Tahoma" w:hAnsi="Times New Roman" w:cs="Times New Roman"/>
          <w:kern w:val="24"/>
          <w:sz w:val="24"/>
          <w:szCs w:val="24"/>
        </w:rPr>
        <w:t xml:space="preserve"> and assigned randomly to overall plots. </w:t>
      </w:r>
    </w:p>
    <w:p w:rsidR="005408F5" w:rsidRPr="00843FC7" w:rsidRDefault="009E0615" w:rsidP="00843FC7">
      <w:pPr>
        <w:shd w:val="clear" w:color="auto" w:fill="FFFFFF"/>
        <w:spacing w:before="120" w:after="0" w:line="360" w:lineRule="auto"/>
        <w:ind w:left="1440" w:hanging="1440"/>
        <w:jc w:val="both"/>
        <w:rPr>
          <w:rFonts w:ascii="Times New Roman" w:eastAsia="Times New Roman" w:hAnsi="Times New Roman" w:cs="Times New Roman"/>
          <w:sz w:val="24"/>
          <w:szCs w:val="24"/>
        </w:rPr>
      </w:pPr>
      <w:r w:rsidRPr="00843FC7">
        <w:rPr>
          <w:rFonts w:ascii="Times New Roman" w:eastAsia="Times New Roman" w:hAnsi="Times New Roman" w:cs="Times New Roman"/>
          <w:noProof/>
          <w:sz w:val="24"/>
          <w:szCs w:val="24"/>
          <w:lang w:val="en-IN" w:eastAsia="en-IN"/>
        </w:rPr>
        <w:lastRenderedPageBreak/>
        <w:drawing>
          <wp:inline distT="0" distB="0" distL="0" distR="0">
            <wp:extent cx="2565400" cy="1955800"/>
            <wp:effectExtent l="19050" t="0" r="6350" b="0"/>
            <wp:docPr id="2" name="Picture 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56540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843FC7">
        <w:rPr>
          <w:rFonts w:ascii="Times New Roman" w:eastAsia="Times New Roman" w:hAnsi="Times New Roman" w:cs="Times New Roman"/>
          <w:noProof/>
          <w:sz w:val="24"/>
          <w:szCs w:val="24"/>
          <w:lang w:val="en-IN" w:eastAsia="en-IN"/>
        </w:rPr>
        <w:drawing>
          <wp:inline distT="0" distB="0" distL="0" distR="0">
            <wp:extent cx="3327400" cy="1955800"/>
            <wp:effectExtent l="19050" t="0" r="6350" b="0"/>
            <wp:docPr id="3" name="Picture 2"/>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7400" cy="1955800"/>
                    </a:xfrm>
                    <a:prstGeom prst="rect">
                      <a:avLst/>
                    </a:prstGeom>
                  </pic:spPr>
                </pic:pic>
              </a:graphicData>
            </a:graphic>
          </wp:inline>
        </w:drawing>
      </w:r>
    </w:p>
    <w:p w:rsidR="005408F5" w:rsidRPr="00843FC7" w:rsidRDefault="005408F5" w:rsidP="00843FC7">
      <w:pPr>
        <w:spacing w:line="360" w:lineRule="auto"/>
        <w:rPr>
          <w:rFonts w:ascii="Times New Roman" w:hAnsi="Times New Roman" w:cs="Times New Roman"/>
          <w:b/>
          <w:sz w:val="24"/>
          <w:szCs w:val="24"/>
        </w:rPr>
      </w:pPr>
    </w:p>
    <w:p w:rsidR="00D5786F" w:rsidRPr="00843FC7" w:rsidRDefault="00D5786F" w:rsidP="00843FC7">
      <w:pPr>
        <w:pStyle w:val="ListParagraph"/>
        <w:numPr>
          <w:ilvl w:val="0"/>
          <w:numId w:val="8"/>
        </w:numPr>
        <w:spacing w:line="360" w:lineRule="auto"/>
        <w:jc w:val="both"/>
        <w:rPr>
          <w:rFonts w:ascii="Times New Roman" w:hAnsi="Times New Roman" w:cs="Times New Roman"/>
          <w:b/>
          <w:sz w:val="24"/>
          <w:szCs w:val="24"/>
        </w:rPr>
      </w:pPr>
      <w:r w:rsidRPr="00843FC7">
        <w:rPr>
          <w:rFonts w:ascii="Times New Roman" w:hAnsi="Times New Roman" w:cs="Times New Roman"/>
          <w:b/>
          <w:sz w:val="24"/>
          <w:szCs w:val="24"/>
        </w:rPr>
        <w:t xml:space="preserve">RESULTS AND DISCUSSIONS </w:t>
      </w:r>
    </w:p>
    <w:p w:rsidR="008E0132" w:rsidRPr="00843FC7" w:rsidRDefault="008E0132" w:rsidP="00843FC7">
      <w:pPr>
        <w:spacing w:line="360" w:lineRule="auto"/>
        <w:jc w:val="both"/>
        <w:rPr>
          <w:rFonts w:ascii="Times New Roman" w:hAnsi="Times New Roman" w:cs="Times New Roman"/>
          <w:b/>
          <w:sz w:val="24"/>
          <w:szCs w:val="24"/>
        </w:rPr>
      </w:pPr>
      <w:r w:rsidRPr="00843FC7">
        <w:rPr>
          <w:rFonts w:ascii="Times New Roman" w:hAnsi="Times New Roman" w:cs="Times New Roman"/>
          <w:b/>
          <w:sz w:val="24"/>
          <w:szCs w:val="24"/>
        </w:rPr>
        <w:t>3.1. Pooled Mean Grain Yield per Hectare (kgha</w:t>
      </w:r>
      <w:r w:rsidRPr="00843FC7">
        <w:rPr>
          <w:rFonts w:ascii="Times New Roman" w:hAnsi="Times New Roman" w:cs="Times New Roman"/>
          <w:b/>
          <w:sz w:val="24"/>
          <w:szCs w:val="24"/>
          <w:vertAlign w:val="superscript"/>
        </w:rPr>
        <w:t>-1</w:t>
      </w:r>
      <w:r w:rsidRPr="00843FC7">
        <w:rPr>
          <w:rFonts w:ascii="Times New Roman" w:hAnsi="Times New Roman" w:cs="Times New Roman"/>
          <w:b/>
          <w:sz w:val="24"/>
          <w:szCs w:val="24"/>
        </w:rPr>
        <w:t xml:space="preserve">) </w:t>
      </w:r>
    </w:p>
    <w:p w:rsidR="000244E2" w:rsidRPr="00843FC7" w:rsidRDefault="00D5786F" w:rsidP="00843FC7">
      <w:pPr>
        <w:spacing w:line="360" w:lineRule="auto"/>
        <w:jc w:val="both"/>
        <w:rPr>
          <w:rFonts w:ascii="Times New Roman" w:hAnsi="Times New Roman" w:cs="Times New Roman"/>
          <w:color w:val="FF0000"/>
          <w:sz w:val="24"/>
          <w:szCs w:val="24"/>
        </w:rPr>
      </w:pPr>
      <w:r w:rsidRPr="00843FC7">
        <w:rPr>
          <w:rFonts w:ascii="Times New Roman" w:hAnsi="Times New Roman" w:cs="Times New Roman"/>
          <w:sz w:val="24"/>
          <w:szCs w:val="24"/>
        </w:rPr>
        <w:t xml:space="preserve">The analysis of variance indicated that highly significant differences (P&lt;0.005) were observed between treatments. </w:t>
      </w:r>
      <w:r w:rsidR="000244E2" w:rsidRPr="00843FC7">
        <w:rPr>
          <w:rFonts w:ascii="Times New Roman" w:hAnsi="Times New Roman" w:cs="Times New Roman"/>
          <w:sz w:val="24"/>
          <w:szCs w:val="24"/>
        </w:rPr>
        <w:t>The combined analysis of variance showed that mean grain yield of soybean was significantly influenced (P&lt;0.001) by the interaction of strain and soybean variety</w:t>
      </w:r>
      <w:r w:rsidR="00D344DC" w:rsidRPr="00843FC7">
        <w:rPr>
          <w:rFonts w:ascii="Times New Roman" w:hAnsi="Times New Roman" w:cs="Times New Roman"/>
          <w:sz w:val="24"/>
          <w:szCs w:val="24"/>
        </w:rPr>
        <w:t xml:space="preserve"> (Table: 1</w:t>
      </w:r>
      <w:r w:rsidR="000244E2" w:rsidRPr="00843FC7">
        <w:rPr>
          <w:rFonts w:ascii="Times New Roman" w:hAnsi="Times New Roman" w:cs="Times New Roman"/>
          <w:sz w:val="24"/>
          <w:szCs w:val="24"/>
        </w:rPr>
        <w:t xml:space="preserve">). It was observed that </w:t>
      </w:r>
      <w:r w:rsidR="0029003B" w:rsidRPr="00843FC7">
        <w:rPr>
          <w:rFonts w:ascii="Times New Roman" w:hAnsi="Times New Roman" w:cs="Times New Roman"/>
          <w:sz w:val="24"/>
          <w:szCs w:val="24"/>
        </w:rPr>
        <w:t>MAR-1495 strain interaction with Diddessa variety</w:t>
      </w:r>
      <w:r w:rsidR="000244E2" w:rsidRPr="00843FC7">
        <w:rPr>
          <w:rFonts w:ascii="Times New Roman" w:hAnsi="Times New Roman" w:cs="Times New Roman"/>
          <w:sz w:val="24"/>
          <w:szCs w:val="24"/>
        </w:rPr>
        <w:t xml:space="preserve"> gave the highest </w:t>
      </w:r>
      <w:r w:rsidR="0029003B" w:rsidRPr="00843FC7">
        <w:rPr>
          <w:rFonts w:ascii="Times New Roman" w:hAnsi="Times New Roman" w:cs="Times New Roman"/>
          <w:sz w:val="24"/>
          <w:szCs w:val="24"/>
        </w:rPr>
        <w:t xml:space="preserve">pooled mean </w:t>
      </w:r>
      <w:r w:rsidR="000244E2" w:rsidRPr="00843FC7">
        <w:rPr>
          <w:rFonts w:ascii="Times New Roman" w:hAnsi="Times New Roman" w:cs="Times New Roman"/>
          <w:sz w:val="24"/>
          <w:szCs w:val="24"/>
        </w:rPr>
        <w:t>grain yield (</w:t>
      </w:r>
      <w:r w:rsidR="0029003B" w:rsidRPr="00843FC7">
        <w:rPr>
          <w:rFonts w:ascii="Times New Roman" w:eastAsia="Times New Roman" w:hAnsi="Times New Roman" w:cs="Times New Roman"/>
          <w:sz w:val="24"/>
          <w:szCs w:val="24"/>
        </w:rPr>
        <w:t>2507</w:t>
      </w:r>
      <w:r w:rsidR="000244E2" w:rsidRPr="00843FC7">
        <w:rPr>
          <w:rFonts w:ascii="Times New Roman" w:hAnsi="Times New Roman" w:cs="Times New Roman"/>
          <w:sz w:val="24"/>
          <w:szCs w:val="24"/>
        </w:rPr>
        <w:t>kgha</w:t>
      </w:r>
      <w:r w:rsidR="000244E2" w:rsidRPr="00843FC7">
        <w:rPr>
          <w:rFonts w:ascii="Times New Roman" w:hAnsi="Times New Roman" w:cs="Times New Roman"/>
          <w:sz w:val="24"/>
          <w:szCs w:val="24"/>
          <w:vertAlign w:val="superscript"/>
        </w:rPr>
        <w:t>-1</w:t>
      </w:r>
      <w:r w:rsidR="000244E2" w:rsidRPr="00843FC7">
        <w:rPr>
          <w:rFonts w:ascii="Times New Roman" w:hAnsi="Times New Roman" w:cs="Times New Roman"/>
          <w:sz w:val="24"/>
          <w:szCs w:val="24"/>
        </w:rPr>
        <w:t xml:space="preserve">) at </w:t>
      </w:r>
      <w:r w:rsidR="0029003B" w:rsidRPr="00843FC7">
        <w:rPr>
          <w:rFonts w:ascii="Times New Roman" w:hAnsi="Times New Roman" w:cs="Times New Roman"/>
          <w:sz w:val="24"/>
          <w:szCs w:val="24"/>
        </w:rPr>
        <w:t>G/Sayo</w:t>
      </w:r>
      <w:r w:rsidR="000244E2" w:rsidRPr="00843FC7">
        <w:rPr>
          <w:rFonts w:ascii="Times New Roman" w:hAnsi="Times New Roman" w:cs="Times New Roman"/>
          <w:sz w:val="24"/>
          <w:szCs w:val="24"/>
        </w:rPr>
        <w:t xml:space="preserve"> while the lowest yield (</w:t>
      </w:r>
      <w:r w:rsidR="0029003B" w:rsidRPr="00843FC7">
        <w:rPr>
          <w:rFonts w:ascii="Times New Roman" w:eastAsia="Times New Roman" w:hAnsi="Times New Roman" w:cs="Times New Roman"/>
          <w:sz w:val="24"/>
          <w:szCs w:val="24"/>
        </w:rPr>
        <w:t>1324</w:t>
      </w:r>
      <w:r w:rsidR="000244E2" w:rsidRPr="00843FC7">
        <w:rPr>
          <w:rFonts w:ascii="Times New Roman" w:hAnsi="Times New Roman" w:cs="Times New Roman"/>
          <w:sz w:val="24"/>
          <w:szCs w:val="24"/>
        </w:rPr>
        <w:t xml:space="preserve"> kgha</w:t>
      </w:r>
      <w:r w:rsidR="000244E2" w:rsidRPr="00843FC7">
        <w:rPr>
          <w:rFonts w:ascii="Times New Roman" w:hAnsi="Times New Roman" w:cs="Times New Roman"/>
          <w:sz w:val="24"/>
          <w:szCs w:val="24"/>
          <w:vertAlign w:val="superscript"/>
        </w:rPr>
        <w:t>-1</w:t>
      </w:r>
      <w:r w:rsidR="000244E2" w:rsidRPr="00843FC7">
        <w:rPr>
          <w:rFonts w:ascii="Times New Roman" w:hAnsi="Times New Roman" w:cs="Times New Roman"/>
          <w:sz w:val="24"/>
          <w:szCs w:val="24"/>
        </w:rPr>
        <w:t>) was obtained from t</w:t>
      </w:r>
      <w:r w:rsidR="0029003B" w:rsidRPr="00843FC7">
        <w:rPr>
          <w:rFonts w:ascii="Times New Roman" w:hAnsi="Times New Roman" w:cs="Times New Roman"/>
          <w:sz w:val="24"/>
          <w:szCs w:val="24"/>
        </w:rPr>
        <w:t xml:space="preserve">he control treatment </w:t>
      </w:r>
      <w:r w:rsidR="000E6CE1" w:rsidRPr="00843FC7">
        <w:rPr>
          <w:rFonts w:ascii="Times New Roman" w:hAnsi="Times New Roman" w:cs="Times New Roman"/>
          <w:sz w:val="24"/>
          <w:szCs w:val="24"/>
        </w:rPr>
        <w:t xml:space="preserve">of the same district </w:t>
      </w:r>
      <w:r w:rsidR="0029003B" w:rsidRPr="00843FC7">
        <w:rPr>
          <w:rFonts w:ascii="Times New Roman" w:hAnsi="Times New Roman" w:cs="Times New Roman"/>
          <w:sz w:val="24"/>
          <w:szCs w:val="24"/>
        </w:rPr>
        <w:t>(Table 1</w:t>
      </w:r>
      <w:r w:rsidR="000244E2" w:rsidRPr="00843FC7">
        <w:rPr>
          <w:rFonts w:ascii="Times New Roman" w:hAnsi="Times New Roman" w:cs="Times New Roman"/>
          <w:sz w:val="24"/>
          <w:szCs w:val="24"/>
        </w:rPr>
        <w:t>).</w:t>
      </w:r>
    </w:p>
    <w:p w:rsidR="00C110DA" w:rsidRPr="00843FC7" w:rsidRDefault="00C110DA" w:rsidP="009B1F46">
      <w:pPr>
        <w:spacing w:line="240" w:lineRule="auto"/>
        <w:jc w:val="both"/>
        <w:rPr>
          <w:rFonts w:ascii="Times New Roman" w:hAnsi="Times New Roman" w:cs="Times New Roman"/>
          <w:b/>
          <w:sz w:val="24"/>
          <w:szCs w:val="24"/>
        </w:rPr>
      </w:pPr>
      <w:r w:rsidRPr="00843FC7">
        <w:rPr>
          <w:rFonts w:ascii="Times New Roman" w:hAnsi="Times New Roman" w:cs="Times New Roman"/>
          <w:b/>
          <w:sz w:val="24"/>
          <w:szCs w:val="24"/>
        </w:rPr>
        <w:t>Table: 1.Pooled Mean Grain Yield of Soybean as Influenced by the Interaction of Strains and Variety at Bako and G/Sayo Districts of Western Oromia.</w:t>
      </w:r>
    </w:p>
    <w:tbl>
      <w:tblPr>
        <w:tblpPr w:leftFromText="180" w:rightFromText="180" w:vertAnchor="text" w:horzAnchor="margin" w:tblpY="102"/>
        <w:tblW w:w="9230" w:type="dxa"/>
        <w:tblLook w:val="04A0" w:firstRow="1" w:lastRow="0" w:firstColumn="1" w:lastColumn="0" w:noHBand="0" w:noVBand="1"/>
      </w:tblPr>
      <w:tblGrid>
        <w:gridCol w:w="2486"/>
        <w:gridCol w:w="2510"/>
        <w:gridCol w:w="2003"/>
        <w:gridCol w:w="2231"/>
      </w:tblGrid>
      <w:tr w:rsidR="00C110DA" w:rsidRPr="009B1F46" w:rsidTr="00C110DA">
        <w:trPr>
          <w:trHeight w:val="209"/>
        </w:trPr>
        <w:tc>
          <w:tcPr>
            <w:tcW w:w="2486" w:type="dxa"/>
            <w:tcBorders>
              <w:top w:val="nil"/>
              <w:left w:val="nil"/>
              <w:bottom w:val="nil"/>
              <w:right w:val="nil"/>
            </w:tcBorders>
            <w:shd w:val="clear" w:color="auto" w:fill="auto"/>
            <w:noWrap/>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c>
          <w:tcPr>
            <w:tcW w:w="2510" w:type="dxa"/>
            <w:tcBorders>
              <w:top w:val="nil"/>
              <w:left w:val="nil"/>
              <w:bottom w:val="nil"/>
              <w:right w:val="nil"/>
            </w:tcBorders>
            <w:shd w:val="clear" w:color="auto" w:fill="auto"/>
            <w:noWrap/>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c>
          <w:tcPr>
            <w:tcW w:w="2003" w:type="dxa"/>
            <w:tcBorders>
              <w:top w:val="nil"/>
              <w:left w:val="nil"/>
              <w:bottom w:val="nil"/>
              <w:right w:val="nil"/>
            </w:tcBorders>
            <w:shd w:val="clear" w:color="auto" w:fill="auto"/>
            <w:noWrap/>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c>
          <w:tcPr>
            <w:tcW w:w="2231" w:type="dxa"/>
            <w:tcBorders>
              <w:top w:val="nil"/>
              <w:left w:val="nil"/>
              <w:bottom w:val="nil"/>
              <w:right w:val="nil"/>
            </w:tcBorders>
            <w:shd w:val="clear" w:color="auto" w:fill="auto"/>
            <w:noWrap/>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r>
      <w:tr w:rsidR="00C110DA" w:rsidRPr="009B1F46" w:rsidTr="00C110DA">
        <w:trPr>
          <w:trHeight w:val="230"/>
        </w:trPr>
        <w:tc>
          <w:tcPr>
            <w:tcW w:w="2486" w:type="dxa"/>
            <w:tcBorders>
              <w:top w:val="single" w:sz="8" w:space="0" w:color="000000"/>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w:t>
            </w:r>
          </w:p>
        </w:tc>
        <w:tc>
          <w:tcPr>
            <w:tcW w:w="2510" w:type="dxa"/>
            <w:tcBorders>
              <w:top w:val="single" w:sz="8" w:space="0" w:color="000000"/>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w:t>
            </w:r>
          </w:p>
        </w:tc>
        <w:tc>
          <w:tcPr>
            <w:tcW w:w="2003" w:type="dxa"/>
            <w:tcBorders>
              <w:top w:val="single" w:sz="8" w:space="0" w:color="000000"/>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center"/>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xml:space="preserve">             Variety</w:t>
            </w:r>
          </w:p>
        </w:tc>
        <w:tc>
          <w:tcPr>
            <w:tcW w:w="2231" w:type="dxa"/>
            <w:tcBorders>
              <w:top w:val="single" w:sz="8" w:space="0" w:color="000000"/>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w:t>
            </w:r>
          </w:p>
        </w:tc>
      </w:tr>
      <w:tr w:rsidR="00C110DA" w:rsidRPr="009B1F46" w:rsidTr="00C110DA">
        <w:trPr>
          <w:trHeight w:val="265"/>
        </w:trPr>
        <w:tc>
          <w:tcPr>
            <w:tcW w:w="2486"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Locations</w:t>
            </w:r>
          </w:p>
        </w:tc>
        <w:tc>
          <w:tcPr>
            <w:tcW w:w="2510"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Type of strain</w:t>
            </w:r>
          </w:p>
        </w:tc>
        <w:tc>
          <w:tcPr>
            <w:tcW w:w="2003"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xml:space="preserve"> DIDESSA</w:t>
            </w:r>
          </w:p>
        </w:tc>
        <w:tc>
          <w:tcPr>
            <w:tcW w:w="2231"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xml:space="preserve"> JALALE</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Bako</w:t>
            </w: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Control</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1324</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1653</w:t>
            </w:r>
          </w:p>
        </w:tc>
      </w:tr>
      <w:tr w:rsidR="00C110DA" w:rsidRPr="009B1F46" w:rsidTr="00C110DA">
        <w:trPr>
          <w:trHeight w:val="271"/>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 xml:space="preserve">Bradyrhizobium </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1723</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2072</w:t>
            </w:r>
          </w:p>
        </w:tc>
      </w:tr>
      <w:tr w:rsidR="00C110DA" w:rsidRPr="009B1F46" w:rsidTr="00C110DA">
        <w:trPr>
          <w:trHeight w:val="243"/>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MAR1495</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sz w:val="24"/>
                <w:szCs w:val="24"/>
              </w:rPr>
            </w:pPr>
            <w:r w:rsidRPr="009B1F46">
              <w:rPr>
                <w:rFonts w:ascii="Times New Roman" w:eastAsia="Times New Roman" w:hAnsi="Times New Roman" w:cs="Times New Roman"/>
                <w:sz w:val="24"/>
                <w:szCs w:val="24"/>
              </w:rPr>
              <w:t>2458</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1905</w:t>
            </w:r>
          </w:p>
        </w:tc>
      </w:tr>
      <w:tr w:rsidR="00C110DA" w:rsidRPr="009B1F46" w:rsidTr="00C110DA">
        <w:trPr>
          <w:trHeight w:val="230"/>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MURDOCK</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2260</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2030</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SB12</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2283</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1833</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SBLF</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sz w:val="24"/>
                <w:szCs w:val="24"/>
              </w:rPr>
            </w:pPr>
            <w:r w:rsidRPr="009B1F46">
              <w:rPr>
                <w:rFonts w:ascii="Times New Roman" w:eastAsia="Times New Roman" w:hAnsi="Times New Roman" w:cs="Times New Roman"/>
                <w:sz w:val="24"/>
                <w:szCs w:val="24"/>
              </w:rPr>
              <w:t>2494</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1587</w:t>
            </w:r>
          </w:p>
        </w:tc>
      </w:tr>
      <w:tr w:rsidR="00C110DA" w:rsidRPr="009B1F46" w:rsidTr="00C110DA">
        <w:trPr>
          <w:trHeight w:val="223"/>
        </w:trPr>
        <w:tc>
          <w:tcPr>
            <w:tcW w:w="2486"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 </w:t>
            </w:r>
          </w:p>
        </w:tc>
        <w:tc>
          <w:tcPr>
            <w:tcW w:w="2510"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TAL379</w:t>
            </w:r>
          </w:p>
        </w:tc>
        <w:tc>
          <w:tcPr>
            <w:tcW w:w="2003"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2162</w:t>
            </w:r>
          </w:p>
        </w:tc>
        <w:tc>
          <w:tcPr>
            <w:tcW w:w="2231"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1564</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b/>
                <w:bCs/>
                <w:color w:val="000000"/>
                <w:sz w:val="24"/>
                <w:szCs w:val="24"/>
              </w:rPr>
            </w:pPr>
            <w:r w:rsidRPr="009B1F46">
              <w:rPr>
                <w:rFonts w:ascii="Times New Roman" w:eastAsia="Times New Roman" w:hAnsi="Times New Roman" w:cs="Times New Roman"/>
                <w:b/>
                <w:bCs/>
                <w:color w:val="000000"/>
                <w:sz w:val="24"/>
                <w:szCs w:val="24"/>
              </w:rPr>
              <w:t>G/Sayyo</w:t>
            </w: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Control</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2176</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2132</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Bradyrhizobium</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2222</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2250</w:t>
            </w:r>
          </w:p>
        </w:tc>
      </w:tr>
      <w:tr w:rsidR="00C110DA" w:rsidRPr="009B1F46" w:rsidTr="00C110DA">
        <w:trPr>
          <w:trHeight w:val="243"/>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MAR1495</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sz w:val="24"/>
                <w:szCs w:val="24"/>
              </w:rPr>
            </w:pPr>
            <w:r w:rsidRPr="009B1F46">
              <w:rPr>
                <w:rFonts w:ascii="Times New Roman" w:eastAsia="Times New Roman" w:hAnsi="Times New Roman" w:cs="Times New Roman"/>
                <w:sz w:val="24"/>
                <w:szCs w:val="24"/>
              </w:rPr>
              <w:t>2507</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2118</w:t>
            </w:r>
          </w:p>
        </w:tc>
      </w:tr>
      <w:tr w:rsidR="00C110DA" w:rsidRPr="009B1F46" w:rsidTr="00C110DA">
        <w:trPr>
          <w:trHeight w:val="23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MURDOCK</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2333</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2035</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b/>
                <w:bCs/>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SB12</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2396</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2083</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rPr>
                <w:rFonts w:ascii="Times New Roman" w:eastAsia="Times New Roman" w:hAnsi="Times New Roman" w:cs="Times New Roman"/>
                <w:color w:val="000000"/>
                <w:sz w:val="24"/>
                <w:szCs w:val="24"/>
              </w:rPr>
            </w:pP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SBLF</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1896</w:t>
            </w: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2236</w:t>
            </w:r>
          </w:p>
        </w:tc>
      </w:tr>
      <w:tr w:rsidR="00C110DA" w:rsidRPr="009B1F46" w:rsidTr="00C110DA">
        <w:trPr>
          <w:trHeight w:val="223"/>
        </w:trPr>
        <w:tc>
          <w:tcPr>
            <w:tcW w:w="2486"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 </w:t>
            </w:r>
          </w:p>
        </w:tc>
        <w:tc>
          <w:tcPr>
            <w:tcW w:w="2510"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TAL379</w:t>
            </w:r>
          </w:p>
        </w:tc>
        <w:tc>
          <w:tcPr>
            <w:tcW w:w="2003"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2181</w:t>
            </w:r>
          </w:p>
        </w:tc>
        <w:tc>
          <w:tcPr>
            <w:tcW w:w="2231"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1972</w:t>
            </w:r>
          </w:p>
        </w:tc>
      </w:tr>
      <w:tr w:rsidR="00C110DA" w:rsidRPr="009B1F46" w:rsidTr="00C110DA">
        <w:trPr>
          <w:trHeight w:val="215"/>
        </w:trPr>
        <w:tc>
          <w:tcPr>
            <w:tcW w:w="2486"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LSD(&lt;0.05)</w:t>
            </w:r>
          </w:p>
        </w:tc>
        <w:tc>
          <w:tcPr>
            <w:tcW w:w="2510"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center"/>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380.371</w:t>
            </w:r>
          </w:p>
        </w:tc>
        <w:tc>
          <w:tcPr>
            <w:tcW w:w="2003"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p>
        </w:tc>
        <w:tc>
          <w:tcPr>
            <w:tcW w:w="2231" w:type="dxa"/>
            <w:tcBorders>
              <w:top w:val="nil"/>
              <w:left w:val="nil"/>
              <w:bottom w:val="nil"/>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p>
        </w:tc>
      </w:tr>
      <w:tr w:rsidR="00C110DA" w:rsidRPr="009B1F46" w:rsidTr="00C110DA">
        <w:trPr>
          <w:trHeight w:val="223"/>
        </w:trPr>
        <w:tc>
          <w:tcPr>
            <w:tcW w:w="2486"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proofErr w:type="gramStart"/>
            <w:r w:rsidRPr="009B1F46">
              <w:rPr>
                <w:rFonts w:ascii="Times New Roman" w:eastAsia="Times New Roman" w:hAnsi="Times New Roman" w:cs="Times New Roman"/>
                <w:color w:val="000000"/>
                <w:sz w:val="24"/>
                <w:szCs w:val="24"/>
              </w:rPr>
              <w:t>CV(</w:t>
            </w:r>
            <w:proofErr w:type="gramEnd"/>
            <w:r w:rsidRPr="009B1F46">
              <w:rPr>
                <w:rFonts w:ascii="Times New Roman" w:eastAsia="Times New Roman" w:hAnsi="Times New Roman" w:cs="Times New Roman"/>
                <w:color w:val="000000"/>
                <w:sz w:val="24"/>
                <w:szCs w:val="24"/>
              </w:rPr>
              <w:t>%)</w:t>
            </w:r>
          </w:p>
        </w:tc>
        <w:tc>
          <w:tcPr>
            <w:tcW w:w="2510"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center"/>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11.2</w:t>
            </w:r>
          </w:p>
        </w:tc>
        <w:tc>
          <w:tcPr>
            <w:tcW w:w="2003"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 </w:t>
            </w:r>
          </w:p>
        </w:tc>
        <w:tc>
          <w:tcPr>
            <w:tcW w:w="2231" w:type="dxa"/>
            <w:tcBorders>
              <w:top w:val="nil"/>
              <w:left w:val="nil"/>
              <w:bottom w:val="single" w:sz="8" w:space="0" w:color="000000"/>
              <w:right w:val="nil"/>
            </w:tcBorders>
            <w:shd w:val="clear" w:color="auto" w:fill="auto"/>
            <w:vAlign w:val="bottom"/>
            <w:hideMark/>
          </w:tcPr>
          <w:p w:rsidR="00C110DA" w:rsidRPr="009B1F46" w:rsidRDefault="00C110DA" w:rsidP="009B1F46">
            <w:pPr>
              <w:spacing w:after="0" w:line="240" w:lineRule="auto"/>
              <w:jc w:val="both"/>
              <w:rPr>
                <w:rFonts w:ascii="Times New Roman" w:eastAsia="Times New Roman" w:hAnsi="Times New Roman" w:cs="Times New Roman"/>
                <w:color w:val="000000"/>
                <w:sz w:val="24"/>
                <w:szCs w:val="24"/>
              </w:rPr>
            </w:pPr>
            <w:r w:rsidRPr="009B1F46">
              <w:rPr>
                <w:rFonts w:ascii="Times New Roman" w:eastAsia="Times New Roman" w:hAnsi="Times New Roman" w:cs="Times New Roman"/>
                <w:color w:val="000000"/>
                <w:sz w:val="24"/>
                <w:szCs w:val="24"/>
              </w:rPr>
              <w:t> </w:t>
            </w:r>
          </w:p>
        </w:tc>
      </w:tr>
    </w:tbl>
    <w:p w:rsidR="00522930" w:rsidRPr="00843FC7" w:rsidRDefault="00522930" w:rsidP="00843FC7">
      <w:pPr>
        <w:spacing w:line="360" w:lineRule="auto"/>
        <w:jc w:val="both"/>
        <w:rPr>
          <w:rFonts w:ascii="Times New Roman" w:hAnsi="Times New Roman" w:cs="Times New Roman"/>
          <w:b/>
          <w:bCs/>
          <w:sz w:val="24"/>
          <w:szCs w:val="24"/>
        </w:rPr>
      </w:pPr>
      <w:r w:rsidRPr="00843FC7">
        <w:rPr>
          <w:rFonts w:ascii="Times New Roman" w:hAnsi="Times New Roman" w:cs="Times New Roman"/>
          <w:b/>
          <w:bCs/>
          <w:sz w:val="24"/>
          <w:szCs w:val="24"/>
        </w:rPr>
        <w:t xml:space="preserve">3.2.2. Above ground dry biomass yield (kg ha-1) </w:t>
      </w:r>
    </w:p>
    <w:p w:rsidR="00522930" w:rsidRPr="00843FC7" w:rsidRDefault="00522930" w:rsidP="00843FC7">
      <w:pPr>
        <w:spacing w:after="0" w:line="360" w:lineRule="auto"/>
        <w:jc w:val="both"/>
        <w:rPr>
          <w:rFonts w:ascii="Times New Roman" w:hAnsi="Times New Roman" w:cs="Times New Roman"/>
          <w:bCs/>
          <w:sz w:val="24"/>
          <w:szCs w:val="24"/>
        </w:rPr>
      </w:pPr>
      <w:r w:rsidRPr="00843FC7">
        <w:rPr>
          <w:rFonts w:ascii="Times New Roman" w:hAnsi="Times New Roman" w:cs="Times New Roman"/>
          <w:bCs/>
          <w:sz w:val="24"/>
          <w:szCs w:val="24"/>
        </w:rPr>
        <w:t>The analysis of variance showed that the interaction of</w:t>
      </w:r>
      <w:r w:rsidR="000C1C0A" w:rsidRPr="00843FC7">
        <w:rPr>
          <w:rFonts w:ascii="Times New Roman" w:hAnsi="Times New Roman" w:cs="Times New Roman"/>
          <w:color w:val="FF0000"/>
          <w:sz w:val="24"/>
          <w:szCs w:val="24"/>
        </w:rPr>
        <w:t xml:space="preserve"> </w:t>
      </w:r>
      <w:r w:rsidR="000C1C0A" w:rsidRPr="00843FC7">
        <w:rPr>
          <w:rFonts w:ascii="Times New Roman" w:hAnsi="Times New Roman" w:cs="Times New Roman"/>
          <w:sz w:val="24"/>
          <w:szCs w:val="24"/>
        </w:rPr>
        <w:t>Bradyrhizobium strain</w:t>
      </w:r>
      <w:r w:rsidRPr="00843FC7">
        <w:rPr>
          <w:rFonts w:ascii="Times New Roman" w:hAnsi="Times New Roman" w:cs="Times New Roman"/>
          <w:bCs/>
          <w:sz w:val="24"/>
          <w:szCs w:val="24"/>
        </w:rPr>
        <w:t xml:space="preserve"> and </w:t>
      </w:r>
      <w:r w:rsidR="000C1C0A" w:rsidRPr="00843FC7">
        <w:rPr>
          <w:rFonts w:ascii="Times New Roman" w:hAnsi="Times New Roman" w:cs="Times New Roman"/>
          <w:bCs/>
          <w:sz w:val="24"/>
          <w:szCs w:val="24"/>
        </w:rPr>
        <w:t>Diddessa variety was</w:t>
      </w:r>
      <w:r w:rsidRPr="00843FC7">
        <w:rPr>
          <w:rFonts w:ascii="Times New Roman" w:hAnsi="Times New Roman" w:cs="Times New Roman"/>
          <w:bCs/>
          <w:sz w:val="24"/>
          <w:szCs w:val="24"/>
        </w:rPr>
        <w:t xml:space="preserve"> highly significant effect (P&lt;0.001) for the above ground d</w:t>
      </w:r>
      <w:r w:rsidR="000C1C0A" w:rsidRPr="00843FC7">
        <w:rPr>
          <w:rFonts w:ascii="Times New Roman" w:hAnsi="Times New Roman" w:cs="Times New Roman"/>
          <w:bCs/>
          <w:sz w:val="24"/>
          <w:szCs w:val="24"/>
        </w:rPr>
        <w:t>ry biomass yield</w:t>
      </w:r>
      <w:r w:rsidR="0043380D" w:rsidRPr="00843FC7">
        <w:rPr>
          <w:rFonts w:ascii="Times New Roman" w:hAnsi="Times New Roman" w:cs="Times New Roman"/>
          <w:bCs/>
          <w:sz w:val="24"/>
          <w:szCs w:val="24"/>
        </w:rPr>
        <w:t xml:space="preserve"> at harvesting</w:t>
      </w:r>
      <w:r w:rsidR="000C1C0A" w:rsidRPr="00843FC7">
        <w:rPr>
          <w:rFonts w:ascii="Times New Roman" w:hAnsi="Times New Roman" w:cs="Times New Roman"/>
          <w:bCs/>
          <w:sz w:val="24"/>
          <w:szCs w:val="24"/>
        </w:rPr>
        <w:t>.</w:t>
      </w:r>
      <w:r w:rsidRPr="00843FC7">
        <w:rPr>
          <w:rFonts w:ascii="Times New Roman" w:hAnsi="Times New Roman" w:cs="Times New Roman"/>
          <w:bCs/>
          <w:sz w:val="24"/>
          <w:szCs w:val="24"/>
        </w:rPr>
        <w:t xml:space="preserve"> The highest </w:t>
      </w:r>
      <w:r w:rsidR="0043380D" w:rsidRPr="00843FC7">
        <w:rPr>
          <w:rFonts w:ascii="Times New Roman" w:hAnsi="Times New Roman" w:cs="Times New Roman"/>
          <w:bCs/>
          <w:sz w:val="24"/>
          <w:szCs w:val="24"/>
        </w:rPr>
        <w:t xml:space="preserve">dry </w:t>
      </w:r>
      <w:r w:rsidRPr="00843FC7">
        <w:rPr>
          <w:rFonts w:ascii="Times New Roman" w:hAnsi="Times New Roman" w:cs="Times New Roman"/>
          <w:bCs/>
          <w:sz w:val="24"/>
          <w:szCs w:val="24"/>
        </w:rPr>
        <w:t>biomass yield (</w:t>
      </w:r>
      <w:r w:rsidR="00FE556F" w:rsidRPr="00843FC7">
        <w:rPr>
          <w:rFonts w:ascii="Times New Roman" w:hAnsi="Times New Roman" w:cs="Times New Roman"/>
          <w:sz w:val="24"/>
          <w:szCs w:val="24"/>
        </w:rPr>
        <w:t>6329</w:t>
      </w:r>
      <w:r w:rsidR="00FE556F" w:rsidRPr="00843FC7">
        <w:rPr>
          <w:rFonts w:ascii="Times New Roman" w:hAnsi="Times New Roman" w:cs="Times New Roman"/>
          <w:color w:val="FF0000"/>
          <w:sz w:val="24"/>
          <w:szCs w:val="24"/>
        </w:rPr>
        <w:t xml:space="preserve"> </w:t>
      </w:r>
      <w:r w:rsidRPr="00843FC7">
        <w:rPr>
          <w:rFonts w:ascii="Times New Roman" w:hAnsi="Times New Roman" w:cs="Times New Roman"/>
          <w:bCs/>
          <w:sz w:val="24"/>
          <w:szCs w:val="24"/>
        </w:rPr>
        <w:t>kgha</w:t>
      </w:r>
      <w:r w:rsidRPr="00843FC7">
        <w:rPr>
          <w:rFonts w:ascii="Times New Roman" w:hAnsi="Times New Roman" w:cs="Times New Roman"/>
          <w:bCs/>
          <w:sz w:val="24"/>
          <w:szCs w:val="24"/>
          <w:vertAlign w:val="superscript"/>
        </w:rPr>
        <w:t>-1</w:t>
      </w:r>
      <w:r w:rsidRPr="00843FC7">
        <w:rPr>
          <w:rFonts w:ascii="Times New Roman" w:hAnsi="Times New Roman" w:cs="Times New Roman"/>
          <w:bCs/>
          <w:sz w:val="24"/>
          <w:szCs w:val="24"/>
        </w:rPr>
        <w:t xml:space="preserve">) was obtained from the interaction of </w:t>
      </w:r>
      <w:r w:rsidR="00FE556F" w:rsidRPr="00843FC7">
        <w:rPr>
          <w:rFonts w:ascii="Times New Roman" w:hAnsi="Times New Roman" w:cs="Times New Roman"/>
          <w:sz w:val="24"/>
          <w:szCs w:val="24"/>
        </w:rPr>
        <w:t>Bradyrhizobium strain</w:t>
      </w:r>
      <w:r w:rsidR="00FE556F" w:rsidRPr="00843FC7">
        <w:rPr>
          <w:rFonts w:ascii="Times New Roman" w:hAnsi="Times New Roman" w:cs="Times New Roman"/>
          <w:bCs/>
          <w:sz w:val="24"/>
          <w:szCs w:val="24"/>
        </w:rPr>
        <w:t xml:space="preserve"> and Diddessa variety </w:t>
      </w:r>
      <w:r w:rsidR="00011143" w:rsidRPr="00843FC7">
        <w:rPr>
          <w:rFonts w:ascii="Times New Roman" w:hAnsi="Times New Roman" w:cs="Times New Roman"/>
          <w:bCs/>
          <w:sz w:val="24"/>
          <w:szCs w:val="24"/>
        </w:rPr>
        <w:t>at</w:t>
      </w:r>
      <w:r w:rsidR="00FE556F" w:rsidRPr="00843FC7">
        <w:rPr>
          <w:rFonts w:ascii="Times New Roman" w:hAnsi="Times New Roman" w:cs="Times New Roman"/>
          <w:bCs/>
          <w:sz w:val="24"/>
          <w:szCs w:val="24"/>
        </w:rPr>
        <w:t xml:space="preserve"> G/Sayo district</w:t>
      </w:r>
      <w:r w:rsidR="00011143" w:rsidRPr="00843FC7">
        <w:rPr>
          <w:rFonts w:ascii="Times New Roman" w:hAnsi="Times New Roman" w:cs="Times New Roman"/>
          <w:bCs/>
          <w:sz w:val="24"/>
          <w:szCs w:val="24"/>
        </w:rPr>
        <w:t>.</w:t>
      </w:r>
      <w:r w:rsidR="00FE556F" w:rsidRPr="00843FC7">
        <w:rPr>
          <w:rFonts w:ascii="Times New Roman" w:hAnsi="Times New Roman" w:cs="Times New Roman"/>
          <w:bCs/>
          <w:sz w:val="24"/>
          <w:szCs w:val="24"/>
        </w:rPr>
        <w:t xml:space="preserve"> </w:t>
      </w:r>
      <w:r w:rsidRPr="00843FC7">
        <w:rPr>
          <w:rFonts w:ascii="Times New Roman" w:hAnsi="Times New Roman" w:cs="Times New Roman"/>
          <w:bCs/>
          <w:sz w:val="24"/>
          <w:szCs w:val="24"/>
        </w:rPr>
        <w:t>The lowest biomass yield (</w:t>
      </w:r>
      <w:r w:rsidR="00011143" w:rsidRPr="00843FC7">
        <w:rPr>
          <w:rFonts w:ascii="Times New Roman" w:hAnsi="Times New Roman" w:cs="Times New Roman"/>
          <w:sz w:val="24"/>
          <w:szCs w:val="24"/>
        </w:rPr>
        <w:t>3773</w:t>
      </w:r>
      <w:r w:rsidR="007503BD" w:rsidRPr="00843FC7">
        <w:rPr>
          <w:rFonts w:ascii="Times New Roman" w:hAnsi="Times New Roman" w:cs="Times New Roman"/>
          <w:color w:val="FF0000"/>
          <w:sz w:val="24"/>
          <w:szCs w:val="24"/>
        </w:rPr>
        <w:t xml:space="preserve"> </w:t>
      </w:r>
      <w:r w:rsidRPr="00843FC7">
        <w:rPr>
          <w:rFonts w:ascii="Times New Roman" w:hAnsi="Times New Roman" w:cs="Times New Roman"/>
          <w:bCs/>
          <w:sz w:val="24"/>
          <w:szCs w:val="24"/>
        </w:rPr>
        <w:t>kgha</w:t>
      </w:r>
      <w:r w:rsidRPr="00843FC7">
        <w:rPr>
          <w:rFonts w:ascii="Times New Roman" w:hAnsi="Times New Roman" w:cs="Times New Roman"/>
          <w:bCs/>
          <w:sz w:val="24"/>
          <w:szCs w:val="24"/>
          <w:vertAlign w:val="superscript"/>
        </w:rPr>
        <w:t>-1</w:t>
      </w:r>
      <w:r w:rsidRPr="00843FC7">
        <w:rPr>
          <w:rFonts w:ascii="Times New Roman" w:hAnsi="Times New Roman" w:cs="Times New Roman"/>
          <w:bCs/>
          <w:sz w:val="24"/>
          <w:szCs w:val="24"/>
        </w:rPr>
        <w:t xml:space="preserve">) was obtained </w:t>
      </w:r>
      <w:r w:rsidR="00011143" w:rsidRPr="00843FC7">
        <w:rPr>
          <w:rFonts w:ascii="Times New Roman" w:hAnsi="Times New Roman" w:cs="Times New Roman"/>
          <w:bCs/>
          <w:sz w:val="24"/>
          <w:szCs w:val="24"/>
        </w:rPr>
        <w:t>from the control treatments of Jalalle variety (Table 2</w:t>
      </w:r>
      <w:r w:rsidRPr="00843FC7">
        <w:rPr>
          <w:rFonts w:ascii="Times New Roman" w:hAnsi="Times New Roman" w:cs="Times New Roman"/>
          <w:bCs/>
          <w:sz w:val="24"/>
          <w:szCs w:val="24"/>
        </w:rPr>
        <w:t>).</w:t>
      </w:r>
    </w:p>
    <w:p w:rsidR="00BC7756" w:rsidRPr="00843FC7" w:rsidRDefault="00BC7756" w:rsidP="009B1F46">
      <w:pPr>
        <w:spacing w:line="240" w:lineRule="auto"/>
        <w:jc w:val="both"/>
        <w:rPr>
          <w:rFonts w:ascii="Times New Roman" w:hAnsi="Times New Roman" w:cs="Times New Roman"/>
          <w:sz w:val="24"/>
          <w:szCs w:val="24"/>
        </w:rPr>
      </w:pPr>
      <w:r w:rsidRPr="00843FC7">
        <w:rPr>
          <w:rFonts w:ascii="Times New Roman" w:hAnsi="Times New Roman" w:cs="Times New Roman"/>
          <w:b/>
          <w:bCs/>
          <w:sz w:val="24"/>
          <w:szCs w:val="24"/>
        </w:rPr>
        <w:t>Table: 2.Biomass Yield of Soybean as Affected by the Interaction of Strains and Variety at Bako and G/Sayo Districts Western Oromia</w:t>
      </w:r>
    </w:p>
    <w:tbl>
      <w:tblPr>
        <w:tblW w:w="10028" w:type="dxa"/>
        <w:jc w:val="center"/>
        <w:tblCellMar>
          <w:left w:w="0" w:type="dxa"/>
          <w:right w:w="0" w:type="dxa"/>
        </w:tblCellMar>
        <w:tblLook w:val="04A0" w:firstRow="1" w:lastRow="0" w:firstColumn="1" w:lastColumn="0" w:noHBand="0" w:noVBand="1"/>
      </w:tblPr>
      <w:tblGrid>
        <w:gridCol w:w="3600"/>
        <w:gridCol w:w="2969"/>
        <w:gridCol w:w="3459"/>
      </w:tblGrid>
      <w:tr w:rsidR="00BC7756" w:rsidRPr="00843FC7" w:rsidTr="00B06A37">
        <w:trPr>
          <w:trHeight w:val="296"/>
          <w:jc w:val="center"/>
        </w:trPr>
        <w:tc>
          <w:tcPr>
            <w:tcW w:w="360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w:t>
            </w:r>
          </w:p>
        </w:tc>
        <w:tc>
          <w:tcPr>
            <w:tcW w:w="2969"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center"/>
              <w:rPr>
                <w:rFonts w:ascii="Times New Roman" w:hAnsi="Times New Roman" w:cs="Times New Roman"/>
                <w:sz w:val="24"/>
                <w:szCs w:val="24"/>
              </w:rPr>
            </w:pPr>
            <w:r w:rsidRPr="00843FC7">
              <w:rPr>
                <w:rFonts w:ascii="Times New Roman" w:hAnsi="Times New Roman" w:cs="Times New Roman"/>
                <w:b/>
                <w:bCs/>
                <w:sz w:val="24"/>
                <w:szCs w:val="24"/>
              </w:rPr>
              <w:t>Variety</w:t>
            </w:r>
          </w:p>
        </w:tc>
        <w:tc>
          <w:tcPr>
            <w:tcW w:w="3459"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w:t>
            </w:r>
          </w:p>
        </w:tc>
      </w:tr>
      <w:tr w:rsidR="00BC7756" w:rsidRPr="00843FC7" w:rsidTr="00B06A37">
        <w:trPr>
          <w:trHeight w:val="296"/>
          <w:jc w:val="center"/>
        </w:trPr>
        <w:tc>
          <w:tcPr>
            <w:tcW w:w="3600"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b/>
                <w:bCs/>
                <w:sz w:val="24"/>
                <w:szCs w:val="24"/>
              </w:rPr>
              <w:t>TAYPE_STRAIN</w:t>
            </w:r>
          </w:p>
        </w:tc>
        <w:tc>
          <w:tcPr>
            <w:tcW w:w="2969"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b/>
                <w:bCs/>
                <w:sz w:val="24"/>
                <w:szCs w:val="24"/>
              </w:rPr>
              <w:t xml:space="preserve"> DIDESSA</w:t>
            </w:r>
          </w:p>
        </w:tc>
        <w:tc>
          <w:tcPr>
            <w:tcW w:w="3459"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b/>
                <w:bCs/>
                <w:sz w:val="24"/>
                <w:szCs w:val="24"/>
              </w:rPr>
              <w:t xml:space="preserve"> JALALE</w:t>
            </w:r>
          </w:p>
        </w:tc>
      </w:tr>
      <w:tr w:rsidR="00BC7756" w:rsidRPr="00843FC7" w:rsidTr="00B06A37">
        <w:trPr>
          <w:trHeight w:val="296"/>
          <w:jc w:val="center"/>
        </w:trPr>
        <w:tc>
          <w:tcPr>
            <w:tcW w:w="360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Control</w:t>
            </w:r>
          </w:p>
        </w:tc>
        <w:tc>
          <w:tcPr>
            <w:tcW w:w="2969"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4373</w:t>
            </w:r>
            <w:r w:rsidRPr="00843FC7">
              <w:rPr>
                <w:rFonts w:ascii="Times New Roman" w:hAnsi="Times New Roman" w:cs="Times New Roman"/>
                <w:sz w:val="24"/>
                <w:szCs w:val="24"/>
                <w:vertAlign w:val="superscript"/>
              </w:rPr>
              <w:t>de</w:t>
            </w:r>
          </w:p>
        </w:tc>
        <w:tc>
          <w:tcPr>
            <w:tcW w:w="3459"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3773</w:t>
            </w:r>
            <w:r w:rsidRPr="00843FC7">
              <w:rPr>
                <w:rFonts w:ascii="Times New Roman" w:hAnsi="Times New Roman" w:cs="Times New Roman"/>
                <w:sz w:val="24"/>
                <w:szCs w:val="24"/>
                <w:vertAlign w:val="superscript"/>
              </w:rPr>
              <w:t>f</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Bradyrhizobium</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D03DB8"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6329</w:t>
            </w:r>
            <w:r w:rsidR="00BC7756" w:rsidRPr="00843FC7">
              <w:rPr>
                <w:rFonts w:ascii="Times New Roman" w:hAnsi="Times New Roman" w:cs="Times New Roman"/>
                <w:sz w:val="24"/>
                <w:szCs w:val="24"/>
                <w:vertAlign w:val="superscript"/>
              </w:rPr>
              <w:t>a</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5253</w:t>
            </w:r>
            <w:r w:rsidRPr="00843FC7">
              <w:rPr>
                <w:rFonts w:ascii="Times New Roman" w:hAnsi="Times New Roman" w:cs="Times New Roman"/>
                <w:sz w:val="24"/>
                <w:szCs w:val="24"/>
                <w:vertAlign w:val="superscript"/>
              </w:rPr>
              <w:t>bc</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MAR1495</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4899</w:t>
            </w:r>
            <w:r w:rsidRPr="00843FC7">
              <w:rPr>
                <w:rFonts w:ascii="Times New Roman" w:hAnsi="Times New Roman" w:cs="Times New Roman"/>
                <w:sz w:val="24"/>
                <w:szCs w:val="24"/>
                <w:vertAlign w:val="superscript"/>
              </w:rPr>
              <w:t>cd</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4864</w:t>
            </w:r>
            <w:r w:rsidRPr="00843FC7">
              <w:rPr>
                <w:rFonts w:ascii="Times New Roman" w:hAnsi="Times New Roman" w:cs="Times New Roman"/>
                <w:sz w:val="24"/>
                <w:szCs w:val="24"/>
                <w:vertAlign w:val="superscript"/>
              </w:rPr>
              <w:t>cd</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MURDOCK</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5673</w:t>
            </w:r>
            <w:r w:rsidRPr="00843FC7">
              <w:rPr>
                <w:rFonts w:ascii="Times New Roman" w:hAnsi="Times New Roman" w:cs="Times New Roman"/>
                <w:sz w:val="24"/>
                <w:szCs w:val="24"/>
                <w:vertAlign w:val="superscript"/>
              </w:rPr>
              <w:t>b</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4848</w:t>
            </w:r>
            <w:r w:rsidRPr="00843FC7">
              <w:rPr>
                <w:rFonts w:ascii="Times New Roman" w:hAnsi="Times New Roman" w:cs="Times New Roman"/>
                <w:sz w:val="24"/>
                <w:szCs w:val="24"/>
                <w:vertAlign w:val="superscript"/>
              </w:rPr>
              <w:t>cd</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SB12</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5051</w:t>
            </w:r>
            <w:r w:rsidRPr="00843FC7">
              <w:rPr>
                <w:rFonts w:ascii="Times New Roman" w:hAnsi="Times New Roman" w:cs="Times New Roman"/>
                <w:sz w:val="24"/>
                <w:szCs w:val="24"/>
                <w:vertAlign w:val="superscript"/>
              </w:rPr>
              <w:t>c</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4157</w:t>
            </w:r>
            <w:r w:rsidRPr="00843FC7">
              <w:rPr>
                <w:rFonts w:ascii="Times New Roman" w:hAnsi="Times New Roman" w:cs="Times New Roman"/>
                <w:sz w:val="24"/>
                <w:szCs w:val="24"/>
                <w:vertAlign w:val="superscript"/>
              </w:rPr>
              <w:t>ef</w:t>
            </w:r>
          </w:p>
        </w:tc>
      </w:tr>
      <w:tr w:rsidR="00BC7756" w:rsidRPr="00843FC7" w:rsidTr="00B06A37">
        <w:trPr>
          <w:trHeight w:val="296"/>
          <w:jc w:val="center"/>
        </w:trPr>
        <w:tc>
          <w:tcPr>
            <w:tcW w:w="3600"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SBLF</w:t>
            </w:r>
          </w:p>
        </w:tc>
        <w:tc>
          <w:tcPr>
            <w:tcW w:w="296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5775</w:t>
            </w:r>
            <w:r w:rsidRPr="00843FC7">
              <w:rPr>
                <w:rFonts w:ascii="Times New Roman" w:hAnsi="Times New Roman" w:cs="Times New Roman"/>
                <w:sz w:val="24"/>
                <w:szCs w:val="24"/>
                <w:vertAlign w:val="superscript"/>
              </w:rPr>
              <w:t>ab</w:t>
            </w:r>
          </w:p>
        </w:tc>
        <w:tc>
          <w:tcPr>
            <w:tcW w:w="3459" w:type="dxa"/>
            <w:tcBorders>
              <w:top w:val="nil"/>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3659</w:t>
            </w:r>
            <w:r w:rsidRPr="00843FC7">
              <w:rPr>
                <w:rFonts w:ascii="Times New Roman" w:hAnsi="Times New Roman" w:cs="Times New Roman"/>
                <w:sz w:val="24"/>
                <w:szCs w:val="24"/>
                <w:vertAlign w:val="superscript"/>
              </w:rPr>
              <w:t>f</w:t>
            </w:r>
          </w:p>
        </w:tc>
      </w:tr>
      <w:tr w:rsidR="00BC7756" w:rsidRPr="00843FC7" w:rsidTr="00B06A37">
        <w:trPr>
          <w:trHeight w:val="296"/>
          <w:jc w:val="center"/>
        </w:trPr>
        <w:tc>
          <w:tcPr>
            <w:tcW w:w="360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TAL379</w:t>
            </w:r>
          </w:p>
        </w:tc>
        <w:tc>
          <w:tcPr>
            <w:tcW w:w="2969"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4899</w:t>
            </w:r>
            <w:r w:rsidRPr="00843FC7">
              <w:rPr>
                <w:rFonts w:ascii="Times New Roman" w:hAnsi="Times New Roman" w:cs="Times New Roman"/>
                <w:sz w:val="24"/>
                <w:szCs w:val="24"/>
                <w:vertAlign w:val="superscript"/>
              </w:rPr>
              <w:t>cd</w:t>
            </w:r>
          </w:p>
        </w:tc>
        <w:tc>
          <w:tcPr>
            <w:tcW w:w="3459"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4404</w:t>
            </w:r>
            <w:r w:rsidRPr="00843FC7">
              <w:rPr>
                <w:rFonts w:ascii="Times New Roman" w:hAnsi="Times New Roman" w:cs="Times New Roman"/>
                <w:sz w:val="24"/>
                <w:szCs w:val="24"/>
                <w:vertAlign w:val="superscript"/>
              </w:rPr>
              <w:t>de</w:t>
            </w:r>
          </w:p>
        </w:tc>
      </w:tr>
      <w:tr w:rsidR="00BC7756" w:rsidRPr="00843FC7" w:rsidTr="00B06A37">
        <w:trPr>
          <w:trHeight w:val="296"/>
          <w:jc w:val="center"/>
        </w:trPr>
        <w:tc>
          <w:tcPr>
            <w:tcW w:w="3600"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xml:space="preserve">LSD(&lt;0.05)     </w:t>
            </w:r>
          </w:p>
        </w:tc>
        <w:tc>
          <w:tcPr>
            <w:tcW w:w="2969"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578.217</w:t>
            </w:r>
          </w:p>
        </w:tc>
        <w:tc>
          <w:tcPr>
            <w:tcW w:w="3459"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w:t>
            </w:r>
          </w:p>
        </w:tc>
      </w:tr>
      <w:tr w:rsidR="00BC7756" w:rsidRPr="00843FC7" w:rsidTr="00B06A37">
        <w:trPr>
          <w:trHeight w:val="296"/>
          <w:jc w:val="center"/>
        </w:trPr>
        <w:tc>
          <w:tcPr>
            <w:tcW w:w="3600"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proofErr w:type="gramStart"/>
            <w:r w:rsidRPr="00843FC7">
              <w:rPr>
                <w:rFonts w:ascii="Times New Roman" w:hAnsi="Times New Roman" w:cs="Times New Roman"/>
                <w:sz w:val="24"/>
                <w:szCs w:val="24"/>
              </w:rPr>
              <w:t>CV(</w:t>
            </w:r>
            <w:proofErr w:type="gramEnd"/>
            <w:r w:rsidRPr="00843FC7">
              <w:rPr>
                <w:rFonts w:ascii="Times New Roman" w:hAnsi="Times New Roman" w:cs="Times New Roman"/>
                <w:sz w:val="24"/>
                <w:szCs w:val="24"/>
              </w:rPr>
              <w:t>%)</w:t>
            </w:r>
          </w:p>
        </w:tc>
        <w:tc>
          <w:tcPr>
            <w:tcW w:w="2969"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10.3</w:t>
            </w:r>
          </w:p>
        </w:tc>
        <w:tc>
          <w:tcPr>
            <w:tcW w:w="3459"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BC7756" w:rsidRPr="00843FC7" w:rsidRDefault="00BC7756" w:rsidP="00256D7A">
            <w:pPr>
              <w:spacing w:after="0" w:line="240" w:lineRule="auto"/>
              <w:jc w:val="both"/>
              <w:rPr>
                <w:rFonts w:ascii="Times New Roman" w:hAnsi="Times New Roman" w:cs="Times New Roman"/>
                <w:sz w:val="24"/>
                <w:szCs w:val="24"/>
              </w:rPr>
            </w:pPr>
            <w:r w:rsidRPr="00843FC7">
              <w:rPr>
                <w:rFonts w:ascii="Times New Roman" w:hAnsi="Times New Roman" w:cs="Times New Roman"/>
                <w:sz w:val="24"/>
                <w:szCs w:val="24"/>
              </w:rPr>
              <w:t> </w:t>
            </w:r>
          </w:p>
        </w:tc>
      </w:tr>
    </w:tbl>
    <w:p w:rsidR="00BC7756" w:rsidRPr="00843FC7" w:rsidRDefault="0043380D" w:rsidP="00843FC7">
      <w:pPr>
        <w:spacing w:line="360" w:lineRule="auto"/>
        <w:jc w:val="both"/>
        <w:rPr>
          <w:rFonts w:ascii="Times New Roman" w:hAnsi="Times New Roman" w:cs="Times New Roman"/>
          <w:sz w:val="24"/>
          <w:szCs w:val="24"/>
        </w:rPr>
      </w:pPr>
      <w:r w:rsidRPr="00843FC7">
        <w:rPr>
          <w:rFonts w:ascii="Times New Roman" w:hAnsi="Times New Roman" w:cs="Times New Roman"/>
          <w:sz w:val="24"/>
          <w:szCs w:val="24"/>
        </w:rPr>
        <w:t xml:space="preserve">Means followed by the same letters within columns and rows for </w:t>
      </w:r>
      <w:r w:rsidR="00D03DB8" w:rsidRPr="00843FC7">
        <w:rPr>
          <w:rFonts w:ascii="Times New Roman" w:hAnsi="Times New Roman" w:cs="Times New Roman"/>
          <w:sz w:val="24"/>
          <w:szCs w:val="24"/>
        </w:rPr>
        <w:t>a factor is</w:t>
      </w:r>
      <w:r w:rsidRPr="00843FC7">
        <w:rPr>
          <w:rFonts w:ascii="Times New Roman" w:hAnsi="Times New Roman" w:cs="Times New Roman"/>
          <w:sz w:val="24"/>
          <w:szCs w:val="24"/>
        </w:rPr>
        <w:t xml:space="preserve"> not significantly different at 5% level of significance.</w:t>
      </w:r>
    </w:p>
    <w:p w:rsidR="005915F4" w:rsidRPr="00843FC7" w:rsidRDefault="00DE526F" w:rsidP="00843FC7">
      <w:pPr>
        <w:pStyle w:val="ListParagraph"/>
        <w:numPr>
          <w:ilvl w:val="2"/>
          <w:numId w:val="8"/>
        </w:numPr>
        <w:spacing w:line="360" w:lineRule="auto"/>
        <w:jc w:val="both"/>
        <w:rPr>
          <w:rFonts w:ascii="Times New Roman" w:hAnsi="Times New Roman" w:cs="Times New Roman"/>
          <w:b/>
          <w:bCs/>
          <w:sz w:val="24"/>
          <w:szCs w:val="24"/>
        </w:rPr>
      </w:pPr>
      <w:r w:rsidRPr="00843FC7">
        <w:rPr>
          <w:rFonts w:ascii="Times New Roman" w:hAnsi="Times New Roman" w:cs="Times New Roman"/>
          <w:b/>
          <w:bCs/>
          <w:sz w:val="24"/>
          <w:szCs w:val="24"/>
        </w:rPr>
        <w:t>Nodule Number Per plant and Effective Nodules</w:t>
      </w:r>
      <w:r w:rsidR="005915F4" w:rsidRPr="00843FC7">
        <w:rPr>
          <w:rFonts w:ascii="Times New Roman" w:hAnsi="Times New Roman" w:cs="Times New Roman"/>
          <w:b/>
          <w:bCs/>
          <w:sz w:val="24"/>
          <w:szCs w:val="24"/>
        </w:rPr>
        <w:t xml:space="preserve"> </w:t>
      </w:r>
    </w:p>
    <w:p w:rsidR="00DE5907" w:rsidRPr="00843FC7" w:rsidRDefault="005915F4" w:rsidP="00843FC7">
      <w:pPr>
        <w:spacing w:line="360" w:lineRule="auto"/>
        <w:jc w:val="both"/>
        <w:rPr>
          <w:rFonts w:ascii="Times New Roman" w:hAnsi="Times New Roman" w:cs="Times New Roman"/>
          <w:b/>
          <w:bCs/>
          <w:sz w:val="24"/>
          <w:szCs w:val="24"/>
        </w:rPr>
      </w:pPr>
      <w:r w:rsidRPr="00843FC7">
        <w:rPr>
          <w:rFonts w:ascii="Times New Roman" w:hAnsi="Times New Roman" w:cs="Times New Roman"/>
          <w:sz w:val="24"/>
          <w:szCs w:val="24"/>
        </w:rPr>
        <w:t xml:space="preserve">The analysis </w:t>
      </w:r>
      <w:r w:rsidR="00C22AAB" w:rsidRPr="00843FC7">
        <w:rPr>
          <w:rFonts w:ascii="Times New Roman" w:hAnsi="Times New Roman" w:cs="Times New Roman"/>
          <w:sz w:val="24"/>
          <w:szCs w:val="24"/>
        </w:rPr>
        <w:t xml:space="preserve">of </w:t>
      </w:r>
      <w:r w:rsidRPr="00843FC7">
        <w:rPr>
          <w:rFonts w:ascii="Times New Roman" w:hAnsi="Times New Roman" w:cs="Times New Roman"/>
          <w:sz w:val="24"/>
          <w:szCs w:val="24"/>
        </w:rPr>
        <w:t xml:space="preserve">variance showed that number of nodules per plant and effective nodules were statistically significant. The highest nodule number per </w:t>
      </w:r>
      <w:r w:rsidR="00C22AAB" w:rsidRPr="00843FC7">
        <w:rPr>
          <w:rFonts w:ascii="Times New Roman" w:hAnsi="Times New Roman" w:cs="Times New Roman"/>
          <w:sz w:val="24"/>
          <w:szCs w:val="24"/>
        </w:rPr>
        <w:t>plant (100.33)</w:t>
      </w:r>
      <w:r w:rsidRPr="00843FC7">
        <w:rPr>
          <w:rFonts w:ascii="Times New Roman" w:hAnsi="Times New Roman" w:cs="Times New Roman"/>
          <w:sz w:val="24"/>
          <w:szCs w:val="24"/>
        </w:rPr>
        <w:t xml:space="preserve"> was </w:t>
      </w:r>
      <w:r w:rsidR="00C22AAB" w:rsidRPr="00843FC7">
        <w:rPr>
          <w:rFonts w:ascii="Times New Roman" w:hAnsi="Times New Roman" w:cs="Times New Roman"/>
          <w:sz w:val="24"/>
          <w:szCs w:val="24"/>
        </w:rPr>
        <w:t xml:space="preserve">recorded from the interaction of MAR-1497 strain with diddessa variety and the lowest value (17.93) was obtained from the control treatment of Jalalle variety. </w:t>
      </w:r>
    </w:p>
    <w:p w:rsidR="00BC7756" w:rsidRPr="00843FC7" w:rsidRDefault="00BC7756" w:rsidP="00256D7A">
      <w:pPr>
        <w:spacing w:line="240" w:lineRule="auto"/>
        <w:rPr>
          <w:rFonts w:ascii="Times New Roman" w:hAnsi="Times New Roman" w:cs="Times New Roman"/>
          <w:b/>
          <w:bCs/>
          <w:sz w:val="24"/>
          <w:szCs w:val="24"/>
        </w:rPr>
      </w:pPr>
      <w:r w:rsidRPr="00843FC7">
        <w:rPr>
          <w:rFonts w:ascii="Times New Roman" w:hAnsi="Times New Roman" w:cs="Times New Roman"/>
          <w:b/>
          <w:bCs/>
          <w:sz w:val="24"/>
          <w:szCs w:val="24"/>
        </w:rPr>
        <w:t>Table: 3. Nodule Number and Effective Nodules of Soybean as Affected by the Interaction of Strains and Variety at Bako and G/Sayo Districts, Western Oromia</w:t>
      </w:r>
    </w:p>
    <w:tbl>
      <w:tblPr>
        <w:tblpPr w:leftFromText="180" w:rightFromText="180" w:vertAnchor="text" w:tblpY="90"/>
        <w:tblW w:w="9766" w:type="dxa"/>
        <w:tblCellMar>
          <w:left w:w="0" w:type="dxa"/>
          <w:right w:w="0" w:type="dxa"/>
        </w:tblCellMar>
        <w:tblLook w:val="04A0" w:firstRow="1" w:lastRow="0" w:firstColumn="1" w:lastColumn="0" w:noHBand="0" w:noVBand="1"/>
      </w:tblPr>
      <w:tblGrid>
        <w:gridCol w:w="2906"/>
        <w:gridCol w:w="1505"/>
        <w:gridCol w:w="2374"/>
        <w:gridCol w:w="2981"/>
      </w:tblGrid>
      <w:tr w:rsidR="007F1F1C" w:rsidRPr="00256D7A" w:rsidTr="007F1F1C">
        <w:trPr>
          <w:trHeight w:val="148"/>
        </w:trPr>
        <w:tc>
          <w:tcPr>
            <w:tcW w:w="2906"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 </w:t>
            </w:r>
          </w:p>
        </w:tc>
        <w:tc>
          <w:tcPr>
            <w:tcW w:w="150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bCs/>
                <w:sz w:val="24"/>
                <w:szCs w:val="24"/>
              </w:rPr>
              <w:t> </w:t>
            </w:r>
          </w:p>
        </w:tc>
        <w:tc>
          <w:tcPr>
            <w:tcW w:w="2374"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bCs/>
                <w:sz w:val="24"/>
                <w:szCs w:val="24"/>
              </w:rPr>
              <w:t>NNPP</w:t>
            </w:r>
          </w:p>
        </w:tc>
        <w:tc>
          <w:tcPr>
            <w:tcW w:w="2981"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 </w:t>
            </w:r>
          </w:p>
        </w:tc>
      </w:tr>
      <w:tr w:rsidR="007F1F1C" w:rsidRPr="00256D7A" w:rsidTr="007F1F1C">
        <w:trPr>
          <w:trHeight w:val="148"/>
        </w:trPr>
        <w:tc>
          <w:tcPr>
            <w:tcW w:w="2906"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lastRenderedPageBreak/>
              <w:t>TAYPE_STRAIN</w:t>
            </w:r>
          </w:p>
        </w:tc>
        <w:tc>
          <w:tcPr>
            <w:tcW w:w="150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VARIETY</w:t>
            </w:r>
          </w:p>
        </w:tc>
        <w:tc>
          <w:tcPr>
            <w:tcW w:w="2374"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 xml:space="preserve"> DIDESSA</w:t>
            </w:r>
          </w:p>
        </w:tc>
        <w:tc>
          <w:tcPr>
            <w:tcW w:w="2981"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b/>
                <w:sz w:val="24"/>
                <w:szCs w:val="24"/>
              </w:rPr>
            </w:pPr>
            <w:r w:rsidRPr="00256D7A">
              <w:rPr>
                <w:rFonts w:ascii="Times New Roman" w:hAnsi="Times New Roman" w:cs="Times New Roman"/>
                <w:b/>
                <w:sz w:val="24"/>
                <w:szCs w:val="24"/>
              </w:rPr>
              <w:t xml:space="preserve"> JALALE</w:t>
            </w:r>
          </w:p>
        </w:tc>
      </w:tr>
      <w:tr w:rsidR="007F1F1C" w:rsidRPr="00256D7A" w:rsidTr="007F1F1C">
        <w:trPr>
          <w:trHeight w:val="148"/>
        </w:trPr>
        <w:tc>
          <w:tcPr>
            <w:tcW w:w="2906"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Control</w:t>
            </w:r>
          </w:p>
        </w:tc>
        <w:tc>
          <w:tcPr>
            <w:tcW w:w="150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40.93</w:t>
            </w:r>
          </w:p>
        </w:tc>
        <w:tc>
          <w:tcPr>
            <w:tcW w:w="2981"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17.93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Bradyrhizobium japo.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66.73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58.83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MAR-1497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100.33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52.9</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MURDOCK</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48.13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50.4</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SB-12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97.53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58.33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SBLF</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27.1</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68.33</w:t>
            </w:r>
          </w:p>
        </w:tc>
      </w:tr>
      <w:tr w:rsidR="007F1F1C" w:rsidRPr="00256D7A" w:rsidTr="007F1F1C">
        <w:trPr>
          <w:trHeight w:val="148"/>
        </w:trPr>
        <w:tc>
          <w:tcPr>
            <w:tcW w:w="2906"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TAL-379 </w:t>
            </w:r>
          </w:p>
        </w:tc>
        <w:tc>
          <w:tcPr>
            <w:tcW w:w="1505"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374"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43.47</w:t>
            </w:r>
          </w:p>
        </w:tc>
        <w:tc>
          <w:tcPr>
            <w:tcW w:w="2981"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107.33</w:t>
            </w:r>
          </w:p>
        </w:tc>
      </w:tr>
      <w:tr w:rsidR="007F1F1C" w:rsidRPr="00256D7A" w:rsidTr="007F1F1C">
        <w:trPr>
          <w:trHeight w:val="161"/>
        </w:trPr>
        <w:tc>
          <w:tcPr>
            <w:tcW w:w="2906"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LSD (5%)</w:t>
            </w:r>
          </w:p>
        </w:tc>
        <w:tc>
          <w:tcPr>
            <w:tcW w:w="150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7.85 </w:t>
            </w:r>
          </w:p>
        </w:tc>
        <w:tc>
          <w:tcPr>
            <w:tcW w:w="2374"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981"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r>
      <w:tr w:rsidR="007F1F1C" w:rsidRPr="00256D7A" w:rsidTr="007F1F1C">
        <w:trPr>
          <w:trHeight w:val="148"/>
        </w:trPr>
        <w:tc>
          <w:tcPr>
            <w:tcW w:w="2906"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roofErr w:type="gramStart"/>
            <w:r w:rsidRPr="00256D7A">
              <w:rPr>
                <w:rFonts w:ascii="Times New Roman" w:hAnsi="Times New Roman" w:cs="Times New Roman"/>
                <w:sz w:val="24"/>
                <w:szCs w:val="24"/>
              </w:rPr>
              <w:t>CV(</w:t>
            </w:r>
            <w:proofErr w:type="gramEnd"/>
            <w:r w:rsidRPr="00256D7A">
              <w:rPr>
                <w:rFonts w:ascii="Times New Roman" w:hAnsi="Times New Roman" w:cs="Times New Roman"/>
                <w:sz w:val="24"/>
                <w:szCs w:val="24"/>
              </w:rPr>
              <w:t>%)</w:t>
            </w:r>
          </w:p>
        </w:tc>
        <w:tc>
          <w:tcPr>
            <w:tcW w:w="1505"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11.3</w:t>
            </w:r>
          </w:p>
        </w:tc>
        <w:tc>
          <w:tcPr>
            <w:tcW w:w="2374"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981"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r>
      <w:tr w:rsidR="007F1F1C" w:rsidRPr="00256D7A" w:rsidTr="007F1F1C">
        <w:trPr>
          <w:trHeight w:val="148"/>
        </w:trPr>
        <w:tc>
          <w:tcPr>
            <w:tcW w:w="2906"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1505"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374"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 </w:t>
            </w:r>
            <w:r w:rsidRPr="00256D7A">
              <w:rPr>
                <w:rFonts w:ascii="Times New Roman" w:hAnsi="Times New Roman" w:cs="Times New Roman"/>
                <w:b/>
                <w:bCs/>
                <w:sz w:val="24"/>
                <w:szCs w:val="24"/>
              </w:rPr>
              <w:t xml:space="preserve">ENPP </w:t>
            </w:r>
          </w:p>
        </w:tc>
        <w:tc>
          <w:tcPr>
            <w:tcW w:w="2981" w:type="dxa"/>
            <w:tcBorders>
              <w:top w:val="single" w:sz="8" w:space="0" w:color="000000"/>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r>
      <w:tr w:rsidR="007F1F1C" w:rsidRPr="00256D7A" w:rsidTr="007F1F1C">
        <w:trPr>
          <w:trHeight w:val="148"/>
        </w:trPr>
        <w:tc>
          <w:tcPr>
            <w:tcW w:w="2906"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Control</w:t>
            </w:r>
          </w:p>
        </w:tc>
        <w:tc>
          <w:tcPr>
            <w:tcW w:w="150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19.93</w:t>
            </w:r>
          </w:p>
        </w:tc>
        <w:tc>
          <w:tcPr>
            <w:tcW w:w="2981"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13.47</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Bradyrhizobium japo.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40.21</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30.27</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MAR-1497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81.93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32.33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MURDOCK</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35.1</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33.73</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SB-12 </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64.2</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24.8</w:t>
            </w:r>
          </w:p>
        </w:tc>
      </w:tr>
      <w:tr w:rsidR="007F1F1C" w:rsidRPr="00256D7A" w:rsidTr="007F1F1C">
        <w:trPr>
          <w:trHeight w:val="148"/>
        </w:trPr>
        <w:tc>
          <w:tcPr>
            <w:tcW w:w="2906"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SBLF</w:t>
            </w:r>
          </w:p>
        </w:tc>
        <w:tc>
          <w:tcPr>
            <w:tcW w:w="1505"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374"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20.23</w:t>
            </w:r>
          </w:p>
        </w:tc>
        <w:tc>
          <w:tcPr>
            <w:tcW w:w="2981" w:type="dxa"/>
            <w:tcBorders>
              <w:top w:val="nil"/>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27.3</w:t>
            </w:r>
          </w:p>
        </w:tc>
      </w:tr>
      <w:tr w:rsidR="007F1F1C" w:rsidRPr="00256D7A" w:rsidTr="007F1F1C">
        <w:trPr>
          <w:trHeight w:val="148"/>
        </w:trPr>
        <w:tc>
          <w:tcPr>
            <w:tcW w:w="2906"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xml:space="preserve">TAL-379 </w:t>
            </w:r>
          </w:p>
        </w:tc>
        <w:tc>
          <w:tcPr>
            <w:tcW w:w="1505"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374"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34.2</w:t>
            </w:r>
          </w:p>
        </w:tc>
        <w:tc>
          <w:tcPr>
            <w:tcW w:w="2981"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88.63</w:t>
            </w:r>
          </w:p>
        </w:tc>
      </w:tr>
      <w:tr w:rsidR="007F1F1C" w:rsidRPr="00256D7A" w:rsidTr="007F1F1C">
        <w:trPr>
          <w:trHeight w:val="148"/>
        </w:trPr>
        <w:tc>
          <w:tcPr>
            <w:tcW w:w="2906"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LSD (5%)</w:t>
            </w:r>
          </w:p>
        </w:tc>
        <w:tc>
          <w:tcPr>
            <w:tcW w:w="150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9.79</w:t>
            </w:r>
          </w:p>
        </w:tc>
        <w:tc>
          <w:tcPr>
            <w:tcW w:w="2374"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c>
          <w:tcPr>
            <w:tcW w:w="2981"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 </w:t>
            </w:r>
          </w:p>
        </w:tc>
      </w:tr>
      <w:tr w:rsidR="007F1F1C" w:rsidRPr="00256D7A" w:rsidTr="007F1F1C">
        <w:trPr>
          <w:trHeight w:val="161"/>
        </w:trPr>
        <w:tc>
          <w:tcPr>
            <w:tcW w:w="2906"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843FC7"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CV (</w:t>
            </w:r>
            <w:r w:rsidR="007F1F1C" w:rsidRPr="00256D7A">
              <w:rPr>
                <w:rFonts w:ascii="Times New Roman" w:hAnsi="Times New Roman" w:cs="Times New Roman"/>
                <w:sz w:val="24"/>
                <w:szCs w:val="24"/>
              </w:rPr>
              <w:t>%)</w:t>
            </w:r>
          </w:p>
        </w:tc>
        <w:tc>
          <w:tcPr>
            <w:tcW w:w="1505"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r w:rsidRPr="00256D7A">
              <w:rPr>
                <w:rFonts w:ascii="Times New Roman" w:hAnsi="Times New Roman" w:cs="Times New Roman"/>
                <w:sz w:val="24"/>
                <w:szCs w:val="24"/>
              </w:rPr>
              <w:t>21.7</w:t>
            </w:r>
          </w:p>
        </w:tc>
        <w:tc>
          <w:tcPr>
            <w:tcW w:w="2374"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c>
          <w:tcPr>
            <w:tcW w:w="2981"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rsidR="007F1F1C" w:rsidRPr="00256D7A" w:rsidRDefault="007F1F1C" w:rsidP="00256D7A">
            <w:pPr>
              <w:spacing w:after="0" w:line="240" w:lineRule="auto"/>
              <w:jc w:val="both"/>
              <w:rPr>
                <w:rFonts w:ascii="Times New Roman" w:hAnsi="Times New Roman" w:cs="Times New Roman"/>
                <w:sz w:val="24"/>
                <w:szCs w:val="24"/>
              </w:rPr>
            </w:pPr>
          </w:p>
        </w:tc>
      </w:tr>
    </w:tbl>
    <w:p w:rsidR="00BC7756" w:rsidRPr="00843FC7" w:rsidRDefault="00BC7756" w:rsidP="00843FC7">
      <w:pPr>
        <w:spacing w:line="360" w:lineRule="auto"/>
        <w:jc w:val="both"/>
        <w:rPr>
          <w:rFonts w:ascii="Times New Roman" w:hAnsi="Times New Roman" w:cs="Times New Roman"/>
          <w:sz w:val="24"/>
          <w:szCs w:val="24"/>
        </w:rPr>
      </w:pPr>
    </w:p>
    <w:p w:rsidR="00BC7756" w:rsidRPr="00843FC7" w:rsidRDefault="00BC7756" w:rsidP="00843FC7">
      <w:pPr>
        <w:spacing w:line="360" w:lineRule="auto"/>
        <w:jc w:val="both"/>
        <w:rPr>
          <w:rFonts w:ascii="Times New Roman" w:hAnsi="Times New Roman" w:cs="Times New Roman"/>
          <w:sz w:val="24"/>
          <w:szCs w:val="24"/>
        </w:rPr>
      </w:pPr>
    </w:p>
    <w:p w:rsidR="00BC7756" w:rsidRPr="00843FC7" w:rsidRDefault="007F1F1C" w:rsidP="00843FC7">
      <w:pPr>
        <w:spacing w:line="360" w:lineRule="auto"/>
        <w:jc w:val="both"/>
        <w:rPr>
          <w:rFonts w:ascii="Times New Roman" w:hAnsi="Times New Roman" w:cs="Times New Roman"/>
          <w:sz w:val="24"/>
          <w:szCs w:val="24"/>
        </w:rPr>
      </w:pPr>
      <w:r w:rsidRPr="00843FC7">
        <w:rPr>
          <w:rFonts w:ascii="Times New Roman" w:hAnsi="Times New Roman" w:cs="Times New Roman"/>
          <w:noProof/>
          <w:sz w:val="24"/>
          <w:szCs w:val="24"/>
          <w:lang w:val="en-IN" w:eastAsia="en-IN"/>
        </w:rPr>
        <w:drawing>
          <wp:inline distT="0" distB="0" distL="0" distR="0">
            <wp:extent cx="3130550" cy="1803400"/>
            <wp:effectExtent l="19050" t="0" r="0" b="0"/>
            <wp:docPr id="17" name="Picture 4"/>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12" cstate="print"/>
                    <a:srcRect/>
                    <a:stretch>
                      <a:fillRect/>
                    </a:stretch>
                  </pic:blipFill>
                  <pic:spPr bwMode="auto">
                    <a:xfrm>
                      <a:off x="0" y="0"/>
                      <a:ext cx="3130550" cy="1803400"/>
                    </a:xfrm>
                    <a:prstGeom prst="rect">
                      <a:avLst/>
                    </a:prstGeom>
                    <a:noFill/>
                    <a:ln w="9525">
                      <a:noFill/>
                      <a:miter lim="800000"/>
                      <a:headEnd/>
                      <a:tailEnd/>
                    </a:ln>
                    <a:effectLst/>
                  </pic:spPr>
                </pic:pic>
              </a:graphicData>
            </a:graphic>
          </wp:inline>
        </w:drawing>
      </w:r>
      <w:r w:rsidRPr="00843FC7">
        <w:rPr>
          <w:rFonts w:ascii="Times New Roman" w:hAnsi="Times New Roman" w:cs="Times New Roman"/>
          <w:noProof/>
          <w:sz w:val="24"/>
          <w:szCs w:val="24"/>
          <w:lang w:val="en-IN" w:eastAsia="en-IN"/>
        </w:rPr>
        <w:drawing>
          <wp:inline distT="0" distB="0" distL="0" distR="0">
            <wp:extent cx="2520950" cy="1841500"/>
            <wp:effectExtent l="19050" t="0" r="0" b="0"/>
            <wp:docPr id="18" name="Picture 2"/>
            <wp:cNvGraphicFramePr/>
            <a:graphic xmlns:a="http://schemas.openxmlformats.org/drawingml/2006/main">
              <a:graphicData uri="http://schemas.openxmlformats.org/drawingml/2006/picture">
                <pic:pic xmlns:pic="http://schemas.openxmlformats.org/drawingml/2006/picture">
                  <pic:nvPicPr>
                    <pic:cNvPr id="62465" name="Picture 1"/>
                    <pic:cNvPicPr>
                      <a:picLocks noGrp="1" noChangeAspect="1" noChangeArrowheads="1"/>
                    </pic:cNvPicPr>
                  </pic:nvPicPr>
                  <pic:blipFill>
                    <a:blip r:embed="rId13" cstate="print"/>
                    <a:srcRect/>
                    <a:stretch>
                      <a:fillRect/>
                    </a:stretch>
                  </pic:blipFill>
                  <pic:spPr bwMode="auto">
                    <a:xfrm>
                      <a:off x="0" y="0"/>
                      <a:ext cx="2520952" cy="1841501"/>
                    </a:xfrm>
                    <a:prstGeom prst="rect">
                      <a:avLst/>
                    </a:prstGeom>
                    <a:noFill/>
                    <a:ln w="9525">
                      <a:noFill/>
                      <a:miter lim="800000"/>
                      <a:headEnd/>
                      <a:tailEnd/>
                    </a:ln>
                    <a:effectLst/>
                  </pic:spPr>
                </pic:pic>
              </a:graphicData>
            </a:graphic>
          </wp:inline>
        </w:drawing>
      </w:r>
    </w:p>
    <w:p w:rsidR="00BC7756" w:rsidRPr="00843FC7" w:rsidRDefault="007F1F1C" w:rsidP="00843FC7">
      <w:pPr>
        <w:spacing w:line="360" w:lineRule="auto"/>
        <w:jc w:val="both"/>
        <w:rPr>
          <w:rFonts w:ascii="Times New Roman" w:hAnsi="Times New Roman" w:cs="Times New Roman"/>
          <w:sz w:val="24"/>
          <w:szCs w:val="24"/>
        </w:rPr>
      </w:pPr>
      <w:r w:rsidRPr="00843FC7">
        <w:rPr>
          <w:rFonts w:ascii="Times New Roman" w:hAnsi="Times New Roman" w:cs="Times New Roman"/>
          <w:noProof/>
          <w:sz w:val="24"/>
          <w:szCs w:val="24"/>
          <w:lang w:val="en-IN" w:eastAsia="en-IN"/>
        </w:rPr>
        <w:lastRenderedPageBreak/>
        <w:drawing>
          <wp:inline distT="0" distB="0" distL="0" distR="0">
            <wp:extent cx="2921000" cy="1752600"/>
            <wp:effectExtent l="19050" t="0" r="0" b="0"/>
            <wp:docPr id="19" name="Picture 6"/>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14" cstate="print"/>
                    <a:srcRect/>
                    <a:stretch>
                      <a:fillRect/>
                    </a:stretch>
                  </pic:blipFill>
                  <pic:spPr bwMode="auto">
                    <a:xfrm>
                      <a:off x="0" y="0"/>
                      <a:ext cx="2921000" cy="1752600"/>
                    </a:xfrm>
                    <a:prstGeom prst="rect">
                      <a:avLst/>
                    </a:prstGeom>
                    <a:noFill/>
                    <a:ln w="9525">
                      <a:noFill/>
                      <a:miter lim="800000"/>
                      <a:headEnd/>
                      <a:tailEnd/>
                    </a:ln>
                    <a:effectLst/>
                  </pic:spPr>
                </pic:pic>
              </a:graphicData>
            </a:graphic>
          </wp:inline>
        </w:drawing>
      </w:r>
      <w:r w:rsidRPr="00843FC7">
        <w:rPr>
          <w:rFonts w:ascii="Times New Roman" w:hAnsi="Times New Roman" w:cs="Times New Roman"/>
          <w:noProof/>
          <w:sz w:val="24"/>
          <w:szCs w:val="24"/>
          <w:lang w:val="en-IN" w:eastAsia="en-IN"/>
        </w:rPr>
        <w:drawing>
          <wp:inline distT="0" distB="0" distL="0" distR="0">
            <wp:extent cx="2768600" cy="1752600"/>
            <wp:effectExtent l="19050" t="0" r="0" b="0"/>
            <wp:docPr id="20" name="Picture 3"/>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5" cstate="print"/>
                    <a:srcRect/>
                    <a:stretch>
                      <a:fillRect/>
                    </a:stretch>
                  </pic:blipFill>
                  <pic:spPr bwMode="auto">
                    <a:xfrm>
                      <a:off x="0" y="0"/>
                      <a:ext cx="2768600" cy="1752600"/>
                    </a:xfrm>
                    <a:prstGeom prst="rect">
                      <a:avLst/>
                    </a:prstGeom>
                    <a:noFill/>
                    <a:ln w="9525">
                      <a:noFill/>
                      <a:miter lim="800000"/>
                      <a:headEnd/>
                      <a:tailEnd/>
                    </a:ln>
                    <a:effectLst/>
                  </pic:spPr>
                </pic:pic>
              </a:graphicData>
            </a:graphic>
          </wp:inline>
        </w:drawing>
      </w:r>
    </w:p>
    <w:p w:rsidR="00BC7756" w:rsidRPr="00843FC7" w:rsidRDefault="00BC7756" w:rsidP="00843FC7">
      <w:pPr>
        <w:spacing w:line="360" w:lineRule="auto"/>
        <w:jc w:val="both"/>
        <w:rPr>
          <w:rFonts w:ascii="Times New Roman" w:hAnsi="Times New Roman" w:cs="Times New Roman"/>
          <w:sz w:val="24"/>
          <w:szCs w:val="24"/>
        </w:rPr>
      </w:pPr>
    </w:p>
    <w:p w:rsidR="008D1384" w:rsidRPr="00843FC7" w:rsidRDefault="00C0201A" w:rsidP="00843FC7">
      <w:pPr>
        <w:pStyle w:val="ListParagraph"/>
        <w:numPr>
          <w:ilvl w:val="0"/>
          <w:numId w:val="8"/>
        </w:numPr>
        <w:shd w:val="clear" w:color="auto" w:fill="FFFFFF"/>
        <w:spacing w:after="0" w:line="360" w:lineRule="auto"/>
        <w:rPr>
          <w:rFonts w:ascii="Times New Roman" w:eastAsia="Times New Roman" w:hAnsi="Times New Roman" w:cs="Times New Roman"/>
          <w:b/>
          <w:bCs/>
          <w:color w:val="000000" w:themeColor="text1"/>
          <w:sz w:val="24"/>
          <w:szCs w:val="24"/>
        </w:rPr>
      </w:pPr>
      <w:r w:rsidRPr="00843FC7">
        <w:rPr>
          <w:rFonts w:ascii="Times New Roman" w:eastAsia="Times New Roman" w:hAnsi="Times New Roman" w:cs="Times New Roman"/>
          <w:b/>
          <w:bCs/>
          <w:color w:val="000000" w:themeColor="text1"/>
          <w:sz w:val="24"/>
          <w:szCs w:val="24"/>
        </w:rPr>
        <w:t>CONCLUSION AND RECOMMENDATIONS</w:t>
      </w:r>
    </w:p>
    <w:p w:rsidR="00A75DF3" w:rsidRPr="00843FC7" w:rsidRDefault="00A75DF3" w:rsidP="00843FC7">
      <w:pPr>
        <w:shd w:val="clear" w:color="auto" w:fill="FFFFFF"/>
        <w:spacing w:after="0" w:line="360" w:lineRule="auto"/>
        <w:rPr>
          <w:rFonts w:ascii="Times New Roman" w:eastAsia="Times New Roman" w:hAnsi="Times New Roman" w:cs="Times New Roman"/>
          <w:b/>
          <w:bCs/>
          <w:color w:val="000000" w:themeColor="text1"/>
          <w:sz w:val="24"/>
          <w:szCs w:val="24"/>
        </w:rPr>
      </w:pPr>
    </w:p>
    <w:p w:rsidR="00B06A37" w:rsidRPr="00843FC7" w:rsidRDefault="00B06A37" w:rsidP="00843FC7">
      <w:pPr>
        <w:shd w:val="clear" w:color="auto" w:fill="FFFFFF"/>
        <w:spacing w:after="0" w:line="360" w:lineRule="auto"/>
        <w:jc w:val="both"/>
        <w:rPr>
          <w:rFonts w:ascii="Times New Roman" w:eastAsia="Times New Roman" w:hAnsi="Times New Roman" w:cs="Times New Roman"/>
          <w:bCs/>
          <w:color w:val="000000" w:themeColor="text1"/>
          <w:sz w:val="24"/>
          <w:szCs w:val="24"/>
        </w:rPr>
      </w:pPr>
      <w:r w:rsidRPr="00843FC7">
        <w:rPr>
          <w:rFonts w:ascii="Times New Roman" w:eastAsia="Times New Roman" w:hAnsi="Times New Roman" w:cs="Times New Roman"/>
          <w:bCs/>
          <w:color w:val="000000" w:themeColor="text1"/>
          <w:sz w:val="24"/>
          <w:szCs w:val="24"/>
        </w:rPr>
        <w:t xml:space="preserve">The decrease in biological activity in soil as a result of </w:t>
      </w:r>
      <w:r w:rsidR="00A75DF3" w:rsidRPr="00843FC7">
        <w:rPr>
          <w:rFonts w:ascii="Times New Roman" w:eastAsia="Times New Roman" w:hAnsi="Times New Roman" w:cs="Times New Roman"/>
          <w:bCs/>
          <w:color w:val="000000" w:themeColor="text1"/>
          <w:sz w:val="24"/>
          <w:szCs w:val="24"/>
        </w:rPr>
        <w:t xml:space="preserve">compaction is quite concerning. </w:t>
      </w:r>
      <w:r w:rsidRPr="00843FC7">
        <w:rPr>
          <w:rFonts w:ascii="Times New Roman" w:eastAsia="Times New Roman" w:hAnsi="Times New Roman" w:cs="Times New Roman"/>
          <w:bCs/>
          <w:color w:val="000000" w:themeColor="text1"/>
          <w:sz w:val="24"/>
          <w:szCs w:val="24"/>
        </w:rPr>
        <w:t xml:space="preserve">Organic matter is the most important component in the integrity of the soil structure. </w:t>
      </w:r>
      <w:r w:rsidR="00A75DF3" w:rsidRPr="00843FC7">
        <w:rPr>
          <w:rFonts w:ascii="Times New Roman" w:eastAsia="Times New Roman" w:hAnsi="Times New Roman" w:cs="Times New Roman"/>
          <w:bCs/>
          <w:color w:val="000000" w:themeColor="text1"/>
          <w:sz w:val="24"/>
          <w:szCs w:val="24"/>
        </w:rPr>
        <w:t xml:space="preserve"> </w:t>
      </w:r>
      <w:r w:rsidRPr="00843FC7">
        <w:rPr>
          <w:rFonts w:ascii="Times New Roman" w:eastAsia="Times New Roman" w:hAnsi="Times New Roman" w:cs="Times New Roman"/>
          <w:bCs/>
          <w:color w:val="000000" w:themeColor="text1"/>
          <w:sz w:val="24"/>
          <w:szCs w:val="24"/>
        </w:rPr>
        <w:t>Therefore integration of organic and inorganic fertilizers for boosting crop production as well as keeping soil health is critical issue.</w:t>
      </w:r>
      <w:r w:rsidR="00A75DF3" w:rsidRPr="00843FC7">
        <w:rPr>
          <w:rFonts w:ascii="Times New Roman" w:eastAsia="Times New Roman" w:hAnsi="Times New Roman" w:cs="Times New Roman"/>
          <w:bCs/>
          <w:color w:val="000000" w:themeColor="text1"/>
          <w:sz w:val="24"/>
          <w:szCs w:val="24"/>
        </w:rPr>
        <w:t xml:space="preserve"> </w:t>
      </w:r>
      <w:r w:rsidRPr="00843FC7">
        <w:rPr>
          <w:rFonts w:ascii="Times New Roman" w:eastAsia="Times New Roman" w:hAnsi="Times New Roman" w:cs="Times New Roman"/>
          <w:bCs/>
          <w:color w:val="000000" w:themeColor="text1"/>
          <w:sz w:val="24"/>
          <w:szCs w:val="24"/>
        </w:rPr>
        <w:t xml:space="preserve">The strains </w:t>
      </w:r>
      <w:r w:rsidRPr="00843FC7">
        <w:rPr>
          <w:rFonts w:ascii="Times New Roman" w:eastAsia="Times New Roman" w:hAnsi="Times New Roman" w:cs="Times New Roman"/>
          <w:bCs/>
          <w:color w:val="000000" w:themeColor="text1"/>
          <w:sz w:val="24"/>
          <w:szCs w:val="24"/>
          <w:u w:val="single"/>
        </w:rPr>
        <w:t xml:space="preserve">(MAR-1495 and TAL-379) </w:t>
      </w:r>
      <w:r w:rsidRPr="00843FC7">
        <w:rPr>
          <w:rFonts w:ascii="Times New Roman" w:eastAsia="Times New Roman" w:hAnsi="Times New Roman" w:cs="Times New Roman"/>
          <w:bCs/>
          <w:color w:val="000000" w:themeColor="text1"/>
          <w:sz w:val="24"/>
          <w:szCs w:val="24"/>
        </w:rPr>
        <w:t>were selected majorly for nodulation processes and to obtain reasonable yield of soybean in the study areas.</w:t>
      </w:r>
      <w:r w:rsidR="00A75DF3" w:rsidRPr="00843FC7">
        <w:rPr>
          <w:rFonts w:ascii="Times New Roman" w:eastAsia="Times New Roman" w:hAnsi="Times New Roman" w:cs="Times New Roman"/>
          <w:bCs/>
          <w:color w:val="000000" w:themeColor="text1"/>
          <w:sz w:val="24"/>
          <w:szCs w:val="24"/>
        </w:rPr>
        <w:t xml:space="preserve"> </w:t>
      </w:r>
      <w:r w:rsidRPr="00843FC7">
        <w:rPr>
          <w:rFonts w:ascii="Times New Roman" w:eastAsia="Times New Roman" w:hAnsi="Times New Roman" w:cs="Times New Roman"/>
          <w:bCs/>
          <w:color w:val="000000" w:themeColor="text1"/>
          <w:sz w:val="24"/>
          <w:szCs w:val="24"/>
        </w:rPr>
        <w:t>In general besides boosting crop yield, biological organisms are environmental friendly and have great contribution for increasing soil fertility for sustainable crop production.</w:t>
      </w:r>
      <w:r w:rsidR="00A75DF3" w:rsidRPr="00843FC7">
        <w:rPr>
          <w:rFonts w:ascii="Times New Roman" w:eastAsia="Times New Roman" w:hAnsi="Times New Roman" w:cs="Times New Roman"/>
          <w:bCs/>
          <w:color w:val="000000" w:themeColor="text1"/>
          <w:sz w:val="24"/>
          <w:szCs w:val="24"/>
        </w:rPr>
        <w:t xml:space="preserve"> </w:t>
      </w:r>
      <w:r w:rsidRPr="00843FC7">
        <w:rPr>
          <w:rFonts w:ascii="Times New Roman" w:eastAsia="Times New Roman" w:hAnsi="Times New Roman" w:cs="Times New Roman"/>
          <w:bCs/>
          <w:color w:val="000000" w:themeColor="text1"/>
          <w:sz w:val="24"/>
          <w:szCs w:val="24"/>
        </w:rPr>
        <w:t xml:space="preserve">By using these selected strains and soybean variety(s) further demonstration and pre-scaling up will be a pre requisite activity. </w:t>
      </w:r>
    </w:p>
    <w:p w:rsidR="006E0ECE" w:rsidRPr="00843FC7" w:rsidRDefault="006E0ECE" w:rsidP="00843FC7">
      <w:pPr>
        <w:pStyle w:val="ListParagraph"/>
        <w:numPr>
          <w:ilvl w:val="0"/>
          <w:numId w:val="8"/>
        </w:numPr>
        <w:shd w:val="clear" w:color="auto" w:fill="FFFFFF"/>
        <w:spacing w:before="100" w:beforeAutospacing="1" w:line="360" w:lineRule="auto"/>
        <w:rPr>
          <w:rFonts w:ascii="Times New Roman" w:eastAsia="Times New Roman" w:hAnsi="Times New Roman" w:cs="Times New Roman"/>
          <w:b/>
          <w:color w:val="1C1D1E"/>
          <w:sz w:val="24"/>
          <w:szCs w:val="24"/>
        </w:rPr>
      </w:pPr>
      <w:r w:rsidRPr="00843FC7">
        <w:rPr>
          <w:rFonts w:ascii="Times New Roman" w:eastAsia="Times New Roman" w:hAnsi="Times New Roman" w:cs="Times New Roman"/>
          <w:b/>
          <w:color w:val="1C1D1E"/>
          <w:sz w:val="24"/>
          <w:szCs w:val="24"/>
        </w:rPr>
        <w:t>References</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Collombet R. N., </w:t>
      </w:r>
      <w:r w:rsidRPr="00230B1C">
        <w:rPr>
          <w:rFonts w:ascii="Times New Roman" w:eastAsia="Times New Roman" w:hAnsi="Times New Roman" w:cs="Times New Roman"/>
          <w:i/>
          <w:iCs/>
          <w:sz w:val="24"/>
          <w:szCs w:val="24"/>
        </w:rPr>
        <w:t xml:space="preserve">Investigating Soybean Market Situation in Western Kenya: Constraints and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Opportunities for Smallholder Producers</w:t>
      </w:r>
      <w:r w:rsidRPr="00230B1C">
        <w:rPr>
          <w:rFonts w:ascii="Times New Roman" w:eastAsia="Times New Roman" w:hAnsi="Times New Roman" w:cs="Times New Roman"/>
          <w:sz w:val="24"/>
          <w:szCs w:val="24"/>
        </w:rPr>
        <w:t xml:space="preserve">, 2013, Wageningen University, Wageningen,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Netherlands, 1–43.</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CSA (Central Statistics Agency of Ethiopia), </w:t>
      </w:r>
      <w:r w:rsidRPr="00230B1C">
        <w:rPr>
          <w:rFonts w:ascii="Times New Roman" w:eastAsia="Times New Roman" w:hAnsi="Times New Roman" w:cs="Times New Roman"/>
          <w:i/>
          <w:iCs/>
          <w:sz w:val="24"/>
          <w:szCs w:val="24"/>
        </w:rPr>
        <w:t xml:space="preserve">Report on Area and Crop Production Forecast for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Major Crops</w:t>
      </w:r>
      <w:r w:rsidRPr="00230B1C">
        <w:rPr>
          <w:rFonts w:ascii="Times New Roman" w:eastAsia="Times New Roman" w:hAnsi="Times New Roman" w:cs="Times New Roman"/>
          <w:sz w:val="24"/>
          <w:szCs w:val="24"/>
        </w:rPr>
        <w:t>, 2017, CSA, Addis Ababa, Ethiopia.</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CSA (Central Statistics Agency of Ethiopia), </w:t>
      </w:r>
      <w:r w:rsidRPr="00230B1C">
        <w:rPr>
          <w:rFonts w:ascii="Times New Roman" w:eastAsia="Times New Roman" w:hAnsi="Times New Roman" w:cs="Times New Roman"/>
          <w:i/>
          <w:iCs/>
          <w:sz w:val="24"/>
          <w:szCs w:val="24"/>
        </w:rPr>
        <w:t xml:space="preserve">Report on Area and Crop Production Forecast for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Major Crops</w:t>
      </w:r>
      <w:r w:rsidRPr="00230B1C">
        <w:rPr>
          <w:rFonts w:ascii="Times New Roman" w:eastAsia="Times New Roman" w:hAnsi="Times New Roman" w:cs="Times New Roman"/>
          <w:sz w:val="24"/>
          <w:szCs w:val="24"/>
        </w:rPr>
        <w:t>, 2018, CSA (Central Statistics Agency of Ethiopia), Addis Ababa, Ethiopia.</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Dugje I. Y., LO O., Ekeleme F., Bandyopadhyay R., Kumar P. L., and Kamara A. Y., </w:t>
      </w:r>
      <w:r w:rsidRPr="00230B1C">
        <w:rPr>
          <w:rFonts w:ascii="Times New Roman" w:eastAsia="Times New Roman" w:hAnsi="Times New Roman" w:cs="Times New Roman"/>
          <w:i/>
          <w:iCs/>
          <w:sz w:val="24"/>
          <w:szCs w:val="24"/>
        </w:rPr>
        <w:t xml:space="preserve">Farmers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Guide to Soybean Production in Northern Nigeria</w:t>
      </w:r>
      <w:r w:rsidRPr="00230B1C">
        <w:rPr>
          <w:rFonts w:ascii="Times New Roman" w:eastAsia="Times New Roman" w:hAnsi="Times New Roman" w:cs="Times New Roman"/>
          <w:sz w:val="24"/>
          <w:szCs w:val="24"/>
        </w:rPr>
        <w:t xml:space="preserve">, 2009, International Institute of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Tropical Agriculture, Ibadan, Nigeria, 1–16.</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t>Tefera H., A. Sudaric, Breeding for promiscuous soybeans at IITA, </w:t>
      </w:r>
      <w:r w:rsidRPr="00230B1C">
        <w:rPr>
          <w:rFonts w:ascii="Times New Roman" w:eastAsia="Times New Roman" w:hAnsi="Times New Roman" w:cs="Times New Roman"/>
          <w:i/>
          <w:iCs/>
          <w:sz w:val="24"/>
          <w:szCs w:val="24"/>
        </w:rPr>
        <w:t xml:space="preserve">Soybean–Molecular Aspects </w:t>
      </w:r>
      <w:r>
        <w:rPr>
          <w:rFonts w:ascii="Times New Roman" w:eastAsia="Times New Roman" w:hAnsi="Times New Roman" w:cs="Times New Roman"/>
          <w:i/>
          <w:iCs/>
          <w:sz w:val="24"/>
          <w:szCs w:val="24"/>
        </w:rPr>
        <w:tab/>
      </w:r>
      <w:r w:rsidRPr="00230B1C">
        <w:rPr>
          <w:rFonts w:ascii="Times New Roman" w:eastAsia="Times New Roman" w:hAnsi="Times New Roman" w:cs="Times New Roman"/>
          <w:i/>
          <w:iCs/>
          <w:sz w:val="24"/>
          <w:szCs w:val="24"/>
        </w:rPr>
        <w:t>of Breeding</w:t>
      </w:r>
      <w:r w:rsidRPr="00230B1C">
        <w:rPr>
          <w:rFonts w:ascii="Times New Roman" w:eastAsia="Times New Roman" w:hAnsi="Times New Roman" w:cs="Times New Roman"/>
          <w:sz w:val="24"/>
          <w:szCs w:val="24"/>
        </w:rPr>
        <w:t xml:space="preserve">. </w:t>
      </w:r>
      <w:proofErr w:type="gramStart"/>
      <w:r w:rsidRPr="00230B1C">
        <w:rPr>
          <w:rFonts w:ascii="Times New Roman" w:eastAsia="Times New Roman" w:hAnsi="Times New Roman" w:cs="Times New Roman"/>
          <w:sz w:val="24"/>
          <w:szCs w:val="24"/>
        </w:rPr>
        <w:t>(2010) InTech, Rijeka, Croatia, </w:t>
      </w:r>
      <w:hyperlink r:id="rId16" w:history="1">
        <w:r w:rsidRPr="00732B4F">
          <w:rPr>
            <w:rStyle w:val="Hyperlink"/>
            <w:rFonts w:ascii="Times New Roman" w:eastAsia="Times New Roman" w:hAnsi="Times New Roman" w:cs="Times New Roman"/>
            <w:bCs/>
            <w:sz w:val="24"/>
            <w:szCs w:val="24"/>
          </w:rPr>
          <w:t>http://www.intechopen.com/books/soybean-</w:t>
        </w:r>
        <w:r w:rsidRPr="00732B4F">
          <w:rPr>
            <w:rStyle w:val="Hyperlink"/>
            <w:rFonts w:ascii="Times New Roman" w:eastAsia="Times New Roman" w:hAnsi="Times New Roman" w:cs="Times New Roman"/>
            <w:bCs/>
            <w:sz w:val="24"/>
            <w:szCs w:val="24"/>
          </w:rPr>
          <w:tab/>
          <w:t>molecular-aspects-of-breeding/beeding-for-promiscuous-soybeans-at-iita</w:t>
        </w:r>
      </w:hyperlink>
      <w:r w:rsidRPr="00230B1C">
        <w:rPr>
          <w:rFonts w:ascii="Times New Roman" w:eastAsia="Times New Roman" w:hAnsi="Times New Roman" w:cs="Times New Roman"/>
          <w:sz w:val="24"/>
          <w:szCs w:val="24"/>
        </w:rPr>
        <w:t>.</w:t>
      </w:r>
      <w:proofErr w:type="gramEnd"/>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r w:rsidRPr="00230B1C">
        <w:rPr>
          <w:rFonts w:ascii="Times New Roman" w:eastAsia="Times New Roman" w:hAnsi="Times New Roman" w:cs="Times New Roman"/>
          <w:sz w:val="24"/>
          <w:szCs w:val="24"/>
        </w:rPr>
        <w:lastRenderedPageBreak/>
        <w:t>United states Department of Agriculture (USDA), </w:t>
      </w:r>
      <w:r w:rsidRPr="00230B1C">
        <w:rPr>
          <w:rFonts w:ascii="Times New Roman" w:eastAsia="Times New Roman" w:hAnsi="Times New Roman" w:cs="Times New Roman"/>
          <w:i/>
          <w:iCs/>
          <w:sz w:val="24"/>
          <w:szCs w:val="24"/>
        </w:rPr>
        <w:t>Annual Report</w:t>
      </w:r>
      <w:r w:rsidRPr="00230B1C">
        <w:rPr>
          <w:rFonts w:ascii="Times New Roman" w:eastAsia="Times New Roman" w:hAnsi="Times New Roman" w:cs="Times New Roman"/>
          <w:sz w:val="24"/>
          <w:szCs w:val="24"/>
        </w:rPr>
        <w:t xml:space="preserve">, 2017, United states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Department of Agriculture (USDA), Washington, DC, USA.</w:t>
      </w:r>
    </w:p>
    <w:p w:rsidR="00230B1C" w:rsidRPr="00230B1C" w:rsidRDefault="00230B1C" w:rsidP="00230B1C">
      <w:pPr>
        <w:shd w:val="clear" w:color="auto" w:fill="FFFFFF"/>
        <w:spacing w:after="0" w:line="240" w:lineRule="auto"/>
        <w:jc w:val="both"/>
        <w:rPr>
          <w:rFonts w:ascii="Times New Roman" w:eastAsia="Times New Roman" w:hAnsi="Times New Roman" w:cs="Times New Roman"/>
          <w:sz w:val="24"/>
          <w:szCs w:val="24"/>
        </w:rPr>
      </w:pPr>
      <w:proofErr w:type="gramStart"/>
      <w:r w:rsidRPr="00230B1C">
        <w:rPr>
          <w:rFonts w:ascii="Times New Roman" w:eastAsia="Times New Roman" w:hAnsi="Times New Roman" w:cs="Times New Roman"/>
          <w:sz w:val="24"/>
          <w:szCs w:val="24"/>
        </w:rPr>
        <w:t xml:space="preserve">Zinaw D., Seltene A., and Addisu G., Genetic variability and heritability of soybean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w:t>
      </w:r>
      <w:r w:rsidRPr="00230B1C">
        <w:rPr>
          <w:rFonts w:ascii="Times New Roman" w:eastAsia="Times New Roman" w:hAnsi="Times New Roman" w:cs="Times New Roman"/>
          <w:i/>
          <w:iCs/>
          <w:sz w:val="24"/>
          <w:szCs w:val="24"/>
        </w:rPr>
        <w:t>Glycinemax</w:t>
      </w:r>
      <w:r w:rsidRPr="00230B1C">
        <w:rPr>
          <w:rFonts w:ascii="Times New Roman" w:eastAsia="Times New Roman" w:hAnsi="Times New Roman" w:cs="Times New Roman"/>
          <w:sz w:val="24"/>
          <w:szCs w:val="24"/>
        </w:rPr>
        <w:t> (L.)</w:t>
      </w:r>
      <w:proofErr w:type="gramEnd"/>
      <w:r w:rsidRPr="00230B1C">
        <w:rPr>
          <w:rFonts w:ascii="Times New Roman" w:eastAsia="Times New Roman" w:hAnsi="Times New Roman" w:cs="Times New Roman"/>
          <w:sz w:val="24"/>
          <w:szCs w:val="24"/>
        </w:rPr>
        <w:t xml:space="preserve"> Merrill) genotypes in Pawe district, Metekel zone, Benishangul Gumuz </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regional state, northwestern Ethiopia, </w:t>
      </w:r>
      <w:r w:rsidRPr="00230B1C">
        <w:rPr>
          <w:rFonts w:ascii="Times New Roman" w:eastAsia="Times New Roman" w:hAnsi="Times New Roman" w:cs="Times New Roman"/>
          <w:i/>
          <w:iCs/>
          <w:sz w:val="24"/>
          <w:szCs w:val="24"/>
        </w:rPr>
        <w:t>Wudpecker J. Agric. Res.</w:t>
      </w:r>
      <w:proofErr w:type="gramStart"/>
      <w:r w:rsidRPr="00230B1C">
        <w:rPr>
          <w:rFonts w:ascii="Times New Roman" w:eastAsia="Times New Roman" w:hAnsi="Times New Roman" w:cs="Times New Roman"/>
          <w:i/>
          <w:iCs/>
          <w:sz w:val="24"/>
          <w:szCs w:val="24"/>
        </w:rPr>
        <w:t>,</w:t>
      </w:r>
      <w:r w:rsidRPr="00230B1C">
        <w:rPr>
          <w:rFonts w:ascii="Times New Roman" w:eastAsia="Times New Roman" w:hAnsi="Times New Roman" w:cs="Times New Roman"/>
          <w:sz w:val="24"/>
          <w:szCs w:val="24"/>
        </w:rPr>
        <w:t>.</w:t>
      </w:r>
      <w:proofErr w:type="gramEnd"/>
      <w:r w:rsidRPr="00230B1C">
        <w:rPr>
          <w:rFonts w:ascii="Times New Roman" w:eastAsia="Times New Roman" w:hAnsi="Times New Roman" w:cs="Times New Roman"/>
          <w:sz w:val="24"/>
          <w:szCs w:val="24"/>
        </w:rPr>
        <w:t xml:space="preserve"> </w:t>
      </w:r>
      <w:proofErr w:type="gramStart"/>
      <w:r w:rsidRPr="00230B1C">
        <w:rPr>
          <w:rFonts w:ascii="Times New Roman" w:eastAsia="Times New Roman" w:hAnsi="Times New Roman" w:cs="Times New Roman"/>
          <w:sz w:val="24"/>
          <w:szCs w:val="24"/>
        </w:rPr>
        <w:t>(2013) </w:t>
      </w:r>
      <w:r w:rsidRPr="00230B1C">
        <w:rPr>
          <w:rFonts w:ascii="Times New Roman" w:eastAsia="Times New Roman" w:hAnsi="Times New Roman" w:cs="Times New Roman"/>
          <w:bCs/>
          <w:sz w:val="24"/>
          <w:szCs w:val="24"/>
        </w:rPr>
        <w:t>2</w:t>
      </w:r>
      <w:r w:rsidRPr="00230B1C">
        <w:rPr>
          <w:rFonts w:ascii="Times New Roman" w:eastAsia="Times New Roman" w:hAnsi="Times New Roman" w:cs="Times New Roman"/>
          <w:sz w:val="24"/>
          <w:szCs w:val="24"/>
        </w:rPr>
        <w:t>, no. 9, 240–</w:t>
      </w:r>
      <w:r>
        <w:rPr>
          <w:rFonts w:ascii="Times New Roman" w:eastAsia="Times New Roman" w:hAnsi="Times New Roman" w:cs="Times New Roman"/>
          <w:sz w:val="24"/>
          <w:szCs w:val="24"/>
        </w:rPr>
        <w:tab/>
      </w:r>
      <w:r w:rsidRPr="00230B1C">
        <w:rPr>
          <w:rFonts w:ascii="Times New Roman" w:eastAsia="Times New Roman" w:hAnsi="Times New Roman" w:cs="Times New Roman"/>
          <w:sz w:val="24"/>
          <w:szCs w:val="24"/>
        </w:rPr>
        <w:t>245.</w:t>
      </w:r>
      <w:proofErr w:type="gramEnd"/>
    </w:p>
    <w:sectPr w:rsidR="00230B1C" w:rsidRPr="00230B1C" w:rsidSect="001C2DF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B14" w:rsidRDefault="001B0B14" w:rsidP="007214A3">
      <w:pPr>
        <w:spacing w:after="0" w:line="240" w:lineRule="auto"/>
      </w:pPr>
      <w:r>
        <w:separator/>
      </w:r>
    </w:p>
  </w:endnote>
  <w:endnote w:type="continuationSeparator" w:id="0">
    <w:p w:rsidR="001B0B14" w:rsidRDefault="001B0B14" w:rsidP="0072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448797"/>
      <w:docPartObj>
        <w:docPartGallery w:val="Page Numbers (Bottom of Page)"/>
        <w:docPartUnique/>
      </w:docPartObj>
    </w:sdtPr>
    <w:sdtEndPr/>
    <w:sdtContent>
      <w:p w:rsidR="00DE5907" w:rsidRDefault="001B0B14">
        <w:pPr>
          <w:pStyle w:val="Footer"/>
          <w:jc w:val="center"/>
        </w:pPr>
        <w:r>
          <w:fldChar w:fldCharType="begin"/>
        </w:r>
        <w:r>
          <w:instrText xml:space="preserve"> PAGE   \* MERGEFORMAT </w:instrText>
        </w:r>
        <w:r>
          <w:fldChar w:fldCharType="separate"/>
        </w:r>
        <w:r w:rsidR="00E07C6A">
          <w:rPr>
            <w:noProof/>
          </w:rPr>
          <w:t>3</w:t>
        </w:r>
        <w:r>
          <w:rPr>
            <w:noProof/>
          </w:rPr>
          <w:fldChar w:fldCharType="end"/>
        </w:r>
      </w:p>
    </w:sdtContent>
  </w:sdt>
  <w:p w:rsidR="00DE5907" w:rsidRDefault="00DE5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B14" w:rsidRDefault="001B0B14" w:rsidP="007214A3">
      <w:pPr>
        <w:spacing w:after="0" w:line="240" w:lineRule="auto"/>
      </w:pPr>
      <w:r>
        <w:separator/>
      </w:r>
    </w:p>
  </w:footnote>
  <w:footnote w:type="continuationSeparator" w:id="0">
    <w:p w:rsidR="001B0B14" w:rsidRDefault="001B0B14" w:rsidP="007214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42E1"/>
    <w:multiLevelType w:val="hybridMultilevel"/>
    <w:tmpl w:val="EDDC9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577B4A"/>
    <w:multiLevelType w:val="hybridMultilevel"/>
    <w:tmpl w:val="20BE8AA4"/>
    <w:lvl w:ilvl="0" w:tplc="3670DA10">
      <w:start w:val="1"/>
      <w:numFmt w:val="bullet"/>
      <w:lvlText w:val=""/>
      <w:lvlJc w:val="left"/>
      <w:pPr>
        <w:tabs>
          <w:tab w:val="num" w:pos="720"/>
        </w:tabs>
        <w:ind w:left="720" w:hanging="360"/>
      </w:pPr>
      <w:rPr>
        <w:rFonts w:ascii="Wingdings" w:hAnsi="Wingdings" w:hint="default"/>
      </w:rPr>
    </w:lvl>
    <w:lvl w:ilvl="1" w:tplc="326E0BA8" w:tentative="1">
      <w:start w:val="1"/>
      <w:numFmt w:val="bullet"/>
      <w:lvlText w:val=""/>
      <w:lvlJc w:val="left"/>
      <w:pPr>
        <w:tabs>
          <w:tab w:val="num" w:pos="1440"/>
        </w:tabs>
        <w:ind w:left="1440" w:hanging="360"/>
      </w:pPr>
      <w:rPr>
        <w:rFonts w:ascii="Wingdings" w:hAnsi="Wingdings" w:hint="default"/>
      </w:rPr>
    </w:lvl>
    <w:lvl w:ilvl="2" w:tplc="9C8A0608" w:tentative="1">
      <w:start w:val="1"/>
      <w:numFmt w:val="bullet"/>
      <w:lvlText w:val=""/>
      <w:lvlJc w:val="left"/>
      <w:pPr>
        <w:tabs>
          <w:tab w:val="num" w:pos="2160"/>
        </w:tabs>
        <w:ind w:left="2160" w:hanging="360"/>
      </w:pPr>
      <w:rPr>
        <w:rFonts w:ascii="Wingdings" w:hAnsi="Wingdings" w:hint="default"/>
      </w:rPr>
    </w:lvl>
    <w:lvl w:ilvl="3" w:tplc="9A9CC058" w:tentative="1">
      <w:start w:val="1"/>
      <w:numFmt w:val="bullet"/>
      <w:lvlText w:val=""/>
      <w:lvlJc w:val="left"/>
      <w:pPr>
        <w:tabs>
          <w:tab w:val="num" w:pos="2880"/>
        </w:tabs>
        <w:ind w:left="2880" w:hanging="360"/>
      </w:pPr>
      <w:rPr>
        <w:rFonts w:ascii="Wingdings" w:hAnsi="Wingdings" w:hint="default"/>
      </w:rPr>
    </w:lvl>
    <w:lvl w:ilvl="4" w:tplc="76EA8EEC" w:tentative="1">
      <w:start w:val="1"/>
      <w:numFmt w:val="bullet"/>
      <w:lvlText w:val=""/>
      <w:lvlJc w:val="left"/>
      <w:pPr>
        <w:tabs>
          <w:tab w:val="num" w:pos="3600"/>
        </w:tabs>
        <w:ind w:left="3600" w:hanging="360"/>
      </w:pPr>
      <w:rPr>
        <w:rFonts w:ascii="Wingdings" w:hAnsi="Wingdings" w:hint="default"/>
      </w:rPr>
    </w:lvl>
    <w:lvl w:ilvl="5" w:tplc="93EE7ED8" w:tentative="1">
      <w:start w:val="1"/>
      <w:numFmt w:val="bullet"/>
      <w:lvlText w:val=""/>
      <w:lvlJc w:val="left"/>
      <w:pPr>
        <w:tabs>
          <w:tab w:val="num" w:pos="4320"/>
        </w:tabs>
        <w:ind w:left="4320" w:hanging="360"/>
      </w:pPr>
      <w:rPr>
        <w:rFonts w:ascii="Wingdings" w:hAnsi="Wingdings" w:hint="default"/>
      </w:rPr>
    </w:lvl>
    <w:lvl w:ilvl="6" w:tplc="9BFEEB8A" w:tentative="1">
      <w:start w:val="1"/>
      <w:numFmt w:val="bullet"/>
      <w:lvlText w:val=""/>
      <w:lvlJc w:val="left"/>
      <w:pPr>
        <w:tabs>
          <w:tab w:val="num" w:pos="5040"/>
        </w:tabs>
        <w:ind w:left="5040" w:hanging="360"/>
      </w:pPr>
      <w:rPr>
        <w:rFonts w:ascii="Wingdings" w:hAnsi="Wingdings" w:hint="default"/>
      </w:rPr>
    </w:lvl>
    <w:lvl w:ilvl="7" w:tplc="B1AEE318" w:tentative="1">
      <w:start w:val="1"/>
      <w:numFmt w:val="bullet"/>
      <w:lvlText w:val=""/>
      <w:lvlJc w:val="left"/>
      <w:pPr>
        <w:tabs>
          <w:tab w:val="num" w:pos="5760"/>
        </w:tabs>
        <w:ind w:left="5760" w:hanging="360"/>
      </w:pPr>
      <w:rPr>
        <w:rFonts w:ascii="Wingdings" w:hAnsi="Wingdings" w:hint="default"/>
      </w:rPr>
    </w:lvl>
    <w:lvl w:ilvl="8" w:tplc="B82049B0" w:tentative="1">
      <w:start w:val="1"/>
      <w:numFmt w:val="bullet"/>
      <w:lvlText w:val=""/>
      <w:lvlJc w:val="left"/>
      <w:pPr>
        <w:tabs>
          <w:tab w:val="num" w:pos="6480"/>
        </w:tabs>
        <w:ind w:left="6480" w:hanging="360"/>
      </w:pPr>
      <w:rPr>
        <w:rFonts w:ascii="Wingdings" w:hAnsi="Wingdings" w:hint="default"/>
      </w:rPr>
    </w:lvl>
  </w:abstractNum>
  <w:abstractNum w:abstractNumId="2">
    <w:nsid w:val="1A346E18"/>
    <w:multiLevelType w:val="hybridMultilevel"/>
    <w:tmpl w:val="B5ACF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266F7"/>
    <w:multiLevelType w:val="multilevel"/>
    <w:tmpl w:val="7DD2631A"/>
    <w:lvl w:ilvl="0">
      <w:start w:val="3"/>
      <w:numFmt w:val="decimal"/>
      <w:lvlText w:val="%1."/>
      <w:lvlJc w:val="left"/>
      <w:pPr>
        <w:ind w:left="360" w:hanging="360"/>
      </w:pPr>
      <w:rPr>
        <w:rFonts w:hint="default"/>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30880145"/>
    <w:multiLevelType w:val="multilevel"/>
    <w:tmpl w:val="E8B0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1E19DF"/>
    <w:multiLevelType w:val="hybridMultilevel"/>
    <w:tmpl w:val="651A325C"/>
    <w:lvl w:ilvl="0" w:tplc="3F98027E">
      <w:start w:val="1"/>
      <w:numFmt w:val="bullet"/>
      <w:lvlText w:val="√"/>
      <w:lvlJc w:val="left"/>
      <w:pPr>
        <w:tabs>
          <w:tab w:val="num" w:pos="720"/>
        </w:tabs>
        <w:ind w:left="720" w:hanging="360"/>
      </w:pPr>
      <w:rPr>
        <w:rFonts w:ascii="Tahoma" w:hAnsi="Tahoma" w:hint="default"/>
      </w:rPr>
    </w:lvl>
    <w:lvl w:ilvl="1" w:tplc="D45A1ACC" w:tentative="1">
      <w:start w:val="1"/>
      <w:numFmt w:val="bullet"/>
      <w:lvlText w:val="√"/>
      <w:lvlJc w:val="left"/>
      <w:pPr>
        <w:tabs>
          <w:tab w:val="num" w:pos="1440"/>
        </w:tabs>
        <w:ind w:left="1440" w:hanging="360"/>
      </w:pPr>
      <w:rPr>
        <w:rFonts w:ascii="Tahoma" w:hAnsi="Tahoma" w:hint="default"/>
      </w:rPr>
    </w:lvl>
    <w:lvl w:ilvl="2" w:tplc="8E6C49D4" w:tentative="1">
      <w:start w:val="1"/>
      <w:numFmt w:val="bullet"/>
      <w:lvlText w:val="√"/>
      <w:lvlJc w:val="left"/>
      <w:pPr>
        <w:tabs>
          <w:tab w:val="num" w:pos="2160"/>
        </w:tabs>
        <w:ind w:left="2160" w:hanging="360"/>
      </w:pPr>
      <w:rPr>
        <w:rFonts w:ascii="Tahoma" w:hAnsi="Tahoma" w:hint="default"/>
      </w:rPr>
    </w:lvl>
    <w:lvl w:ilvl="3" w:tplc="C0D417BA" w:tentative="1">
      <w:start w:val="1"/>
      <w:numFmt w:val="bullet"/>
      <w:lvlText w:val="√"/>
      <w:lvlJc w:val="left"/>
      <w:pPr>
        <w:tabs>
          <w:tab w:val="num" w:pos="2880"/>
        </w:tabs>
        <w:ind w:left="2880" w:hanging="360"/>
      </w:pPr>
      <w:rPr>
        <w:rFonts w:ascii="Tahoma" w:hAnsi="Tahoma" w:hint="default"/>
      </w:rPr>
    </w:lvl>
    <w:lvl w:ilvl="4" w:tplc="8C50558E" w:tentative="1">
      <w:start w:val="1"/>
      <w:numFmt w:val="bullet"/>
      <w:lvlText w:val="√"/>
      <w:lvlJc w:val="left"/>
      <w:pPr>
        <w:tabs>
          <w:tab w:val="num" w:pos="3600"/>
        </w:tabs>
        <w:ind w:left="3600" w:hanging="360"/>
      </w:pPr>
      <w:rPr>
        <w:rFonts w:ascii="Tahoma" w:hAnsi="Tahoma" w:hint="default"/>
      </w:rPr>
    </w:lvl>
    <w:lvl w:ilvl="5" w:tplc="81D09D02" w:tentative="1">
      <w:start w:val="1"/>
      <w:numFmt w:val="bullet"/>
      <w:lvlText w:val="√"/>
      <w:lvlJc w:val="left"/>
      <w:pPr>
        <w:tabs>
          <w:tab w:val="num" w:pos="4320"/>
        </w:tabs>
        <w:ind w:left="4320" w:hanging="360"/>
      </w:pPr>
      <w:rPr>
        <w:rFonts w:ascii="Tahoma" w:hAnsi="Tahoma" w:hint="default"/>
      </w:rPr>
    </w:lvl>
    <w:lvl w:ilvl="6" w:tplc="E53CF35C" w:tentative="1">
      <w:start w:val="1"/>
      <w:numFmt w:val="bullet"/>
      <w:lvlText w:val="√"/>
      <w:lvlJc w:val="left"/>
      <w:pPr>
        <w:tabs>
          <w:tab w:val="num" w:pos="5040"/>
        </w:tabs>
        <w:ind w:left="5040" w:hanging="360"/>
      </w:pPr>
      <w:rPr>
        <w:rFonts w:ascii="Tahoma" w:hAnsi="Tahoma" w:hint="default"/>
      </w:rPr>
    </w:lvl>
    <w:lvl w:ilvl="7" w:tplc="C29ECA9A" w:tentative="1">
      <w:start w:val="1"/>
      <w:numFmt w:val="bullet"/>
      <w:lvlText w:val="√"/>
      <w:lvlJc w:val="left"/>
      <w:pPr>
        <w:tabs>
          <w:tab w:val="num" w:pos="5760"/>
        </w:tabs>
        <w:ind w:left="5760" w:hanging="360"/>
      </w:pPr>
      <w:rPr>
        <w:rFonts w:ascii="Tahoma" w:hAnsi="Tahoma" w:hint="default"/>
      </w:rPr>
    </w:lvl>
    <w:lvl w:ilvl="8" w:tplc="1B38BCDC" w:tentative="1">
      <w:start w:val="1"/>
      <w:numFmt w:val="bullet"/>
      <w:lvlText w:val="√"/>
      <w:lvlJc w:val="left"/>
      <w:pPr>
        <w:tabs>
          <w:tab w:val="num" w:pos="6480"/>
        </w:tabs>
        <w:ind w:left="6480" w:hanging="360"/>
      </w:pPr>
      <w:rPr>
        <w:rFonts w:ascii="Tahoma" w:hAnsi="Tahoma" w:hint="default"/>
      </w:rPr>
    </w:lvl>
  </w:abstractNum>
  <w:abstractNum w:abstractNumId="6">
    <w:nsid w:val="585A3028"/>
    <w:multiLevelType w:val="multilevel"/>
    <w:tmpl w:val="523A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CD1711"/>
    <w:multiLevelType w:val="multilevel"/>
    <w:tmpl w:val="6E2891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74FA66A8"/>
    <w:multiLevelType w:val="hybridMultilevel"/>
    <w:tmpl w:val="2BDE6924"/>
    <w:lvl w:ilvl="0" w:tplc="E3445B2A">
      <w:start w:val="1"/>
      <w:numFmt w:val="bullet"/>
      <w:lvlText w:val=""/>
      <w:lvlJc w:val="left"/>
      <w:pPr>
        <w:tabs>
          <w:tab w:val="num" w:pos="360"/>
        </w:tabs>
        <w:ind w:left="360" w:hanging="360"/>
      </w:pPr>
      <w:rPr>
        <w:rFonts w:ascii="Wingdings" w:hAnsi="Wingdings" w:hint="default"/>
      </w:rPr>
    </w:lvl>
    <w:lvl w:ilvl="1" w:tplc="D166B560" w:tentative="1">
      <w:start w:val="1"/>
      <w:numFmt w:val="bullet"/>
      <w:lvlText w:val=""/>
      <w:lvlJc w:val="left"/>
      <w:pPr>
        <w:tabs>
          <w:tab w:val="num" w:pos="1080"/>
        </w:tabs>
        <w:ind w:left="1080" w:hanging="360"/>
      </w:pPr>
      <w:rPr>
        <w:rFonts w:ascii="Wingdings" w:hAnsi="Wingdings" w:hint="default"/>
      </w:rPr>
    </w:lvl>
    <w:lvl w:ilvl="2" w:tplc="AAE240D0" w:tentative="1">
      <w:start w:val="1"/>
      <w:numFmt w:val="bullet"/>
      <w:lvlText w:val=""/>
      <w:lvlJc w:val="left"/>
      <w:pPr>
        <w:tabs>
          <w:tab w:val="num" w:pos="1800"/>
        </w:tabs>
        <w:ind w:left="1800" w:hanging="360"/>
      </w:pPr>
      <w:rPr>
        <w:rFonts w:ascii="Wingdings" w:hAnsi="Wingdings" w:hint="default"/>
      </w:rPr>
    </w:lvl>
    <w:lvl w:ilvl="3" w:tplc="CC66EF1C" w:tentative="1">
      <w:start w:val="1"/>
      <w:numFmt w:val="bullet"/>
      <w:lvlText w:val=""/>
      <w:lvlJc w:val="left"/>
      <w:pPr>
        <w:tabs>
          <w:tab w:val="num" w:pos="2520"/>
        </w:tabs>
        <w:ind w:left="2520" w:hanging="360"/>
      </w:pPr>
      <w:rPr>
        <w:rFonts w:ascii="Wingdings" w:hAnsi="Wingdings" w:hint="default"/>
      </w:rPr>
    </w:lvl>
    <w:lvl w:ilvl="4" w:tplc="8A464214" w:tentative="1">
      <w:start w:val="1"/>
      <w:numFmt w:val="bullet"/>
      <w:lvlText w:val=""/>
      <w:lvlJc w:val="left"/>
      <w:pPr>
        <w:tabs>
          <w:tab w:val="num" w:pos="3240"/>
        </w:tabs>
        <w:ind w:left="3240" w:hanging="360"/>
      </w:pPr>
      <w:rPr>
        <w:rFonts w:ascii="Wingdings" w:hAnsi="Wingdings" w:hint="default"/>
      </w:rPr>
    </w:lvl>
    <w:lvl w:ilvl="5" w:tplc="8818A14A" w:tentative="1">
      <w:start w:val="1"/>
      <w:numFmt w:val="bullet"/>
      <w:lvlText w:val=""/>
      <w:lvlJc w:val="left"/>
      <w:pPr>
        <w:tabs>
          <w:tab w:val="num" w:pos="3960"/>
        </w:tabs>
        <w:ind w:left="3960" w:hanging="360"/>
      </w:pPr>
      <w:rPr>
        <w:rFonts w:ascii="Wingdings" w:hAnsi="Wingdings" w:hint="default"/>
      </w:rPr>
    </w:lvl>
    <w:lvl w:ilvl="6" w:tplc="3A4A9664" w:tentative="1">
      <w:start w:val="1"/>
      <w:numFmt w:val="bullet"/>
      <w:lvlText w:val=""/>
      <w:lvlJc w:val="left"/>
      <w:pPr>
        <w:tabs>
          <w:tab w:val="num" w:pos="4680"/>
        </w:tabs>
        <w:ind w:left="4680" w:hanging="360"/>
      </w:pPr>
      <w:rPr>
        <w:rFonts w:ascii="Wingdings" w:hAnsi="Wingdings" w:hint="default"/>
      </w:rPr>
    </w:lvl>
    <w:lvl w:ilvl="7" w:tplc="14D47FFA" w:tentative="1">
      <w:start w:val="1"/>
      <w:numFmt w:val="bullet"/>
      <w:lvlText w:val=""/>
      <w:lvlJc w:val="left"/>
      <w:pPr>
        <w:tabs>
          <w:tab w:val="num" w:pos="5400"/>
        </w:tabs>
        <w:ind w:left="5400" w:hanging="360"/>
      </w:pPr>
      <w:rPr>
        <w:rFonts w:ascii="Wingdings" w:hAnsi="Wingdings" w:hint="default"/>
      </w:rPr>
    </w:lvl>
    <w:lvl w:ilvl="8" w:tplc="30D0E28C" w:tentative="1">
      <w:start w:val="1"/>
      <w:numFmt w:val="bullet"/>
      <w:lvlText w:val=""/>
      <w:lvlJc w:val="left"/>
      <w:pPr>
        <w:tabs>
          <w:tab w:val="num" w:pos="6120"/>
        </w:tabs>
        <w:ind w:left="6120" w:hanging="360"/>
      </w:pPr>
      <w:rPr>
        <w:rFonts w:ascii="Wingdings" w:hAnsi="Wingdings" w:hint="default"/>
      </w:rPr>
    </w:lvl>
  </w:abstractNum>
  <w:abstractNum w:abstractNumId="9">
    <w:nsid w:val="7D3C399B"/>
    <w:multiLevelType w:val="hybridMultilevel"/>
    <w:tmpl w:val="38E05E2C"/>
    <w:lvl w:ilvl="0" w:tplc="5784DD3A">
      <w:start w:val="1"/>
      <w:numFmt w:val="bullet"/>
      <w:lvlText w:val=""/>
      <w:lvlJc w:val="left"/>
      <w:pPr>
        <w:tabs>
          <w:tab w:val="num" w:pos="720"/>
        </w:tabs>
        <w:ind w:left="720" w:hanging="360"/>
      </w:pPr>
      <w:rPr>
        <w:rFonts w:ascii="Wingdings" w:hAnsi="Wingdings" w:hint="default"/>
      </w:rPr>
    </w:lvl>
    <w:lvl w:ilvl="1" w:tplc="838C1A98" w:tentative="1">
      <w:start w:val="1"/>
      <w:numFmt w:val="bullet"/>
      <w:lvlText w:val=""/>
      <w:lvlJc w:val="left"/>
      <w:pPr>
        <w:tabs>
          <w:tab w:val="num" w:pos="1440"/>
        </w:tabs>
        <w:ind w:left="1440" w:hanging="360"/>
      </w:pPr>
      <w:rPr>
        <w:rFonts w:ascii="Wingdings" w:hAnsi="Wingdings" w:hint="default"/>
      </w:rPr>
    </w:lvl>
    <w:lvl w:ilvl="2" w:tplc="907A1C40" w:tentative="1">
      <w:start w:val="1"/>
      <w:numFmt w:val="bullet"/>
      <w:lvlText w:val=""/>
      <w:lvlJc w:val="left"/>
      <w:pPr>
        <w:tabs>
          <w:tab w:val="num" w:pos="2160"/>
        </w:tabs>
        <w:ind w:left="2160" w:hanging="360"/>
      </w:pPr>
      <w:rPr>
        <w:rFonts w:ascii="Wingdings" w:hAnsi="Wingdings" w:hint="default"/>
      </w:rPr>
    </w:lvl>
    <w:lvl w:ilvl="3" w:tplc="153271BC" w:tentative="1">
      <w:start w:val="1"/>
      <w:numFmt w:val="bullet"/>
      <w:lvlText w:val=""/>
      <w:lvlJc w:val="left"/>
      <w:pPr>
        <w:tabs>
          <w:tab w:val="num" w:pos="2880"/>
        </w:tabs>
        <w:ind w:left="2880" w:hanging="360"/>
      </w:pPr>
      <w:rPr>
        <w:rFonts w:ascii="Wingdings" w:hAnsi="Wingdings" w:hint="default"/>
      </w:rPr>
    </w:lvl>
    <w:lvl w:ilvl="4" w:tplc="B472FEBA" w:tentative="1">
      <w:start w:val="1"/>
      <w:numFmt w:val="bullet"/>
      <w:lvlText w:val=""/>
      <w:lvlJc w:val="left"/>
      <w:pPr>
        <w:tabs>
          <w:tab w:val="num" w:pos="3600"/>
        </w:tabs>
        <w:ind w:left="3600" w:hanging="360"/>
      </w:pPr>
      <w:rPr>
        <w:rFonts w:ascii="Wingdings" w:hAnsi="Wingdings" w:hint="default"/>
      </w:rPr>
    </w:lvl>
    <w:lvl w:ilvl="5" w:tplc="D7207A40" w:tentative="1">
      <w:start w:val="1"/>
      <w:numFmt w:val="bullet"/>
      <w:lvlText w:val=""/>
      <w:lvlJc w:val="left"/>
      <w:pPr>
        <w:tabs>
          <w:tab w:val="num" w:pos="4320"/>
        </w:tabs>
        <w:ind w:left="4320" w:hanging="360"/>
      </w:pPr>
      <w:rPr>
        <w:rFonts w:ascii="Wingdings" w:hAnsi="Wingdings" w:hint="default"/>
      </w:rPr>
    </w:lvl>
    <w:lvl w:ilvl="6" w:tplc="7BDE5B00" w:tentative="1">
      <w:start w:val="1"/>
      <w:numFmt w:val="bullet"/>
      <w:lvlText w:val=""/>
      <w:lvlJc w:val="left"/>
      <w:pPr>
        <w:tabs>
          <w:tab w:val="num" w:pos="5040"/>
        </w:tabs>
        <w:ind w:left="5040" w:hanging="360"/>
      </w:pPr>
      <w:rPr>
        <w:rFonts w:ascii="Wingdings" w:hAnsi="Wingdings" w:hint="default"/>
      </w:rPr>
    </w:lvl>
    <w:lvl w:ilvl="7" w:tplc="800CBB06" w:tentative="1">
      <w:start w:val="1"/>
      <w:numFmt w:val="bullet"/>
      <w:lvlText w:val=""/>
      <w:lvlJc w:val="left"/>
      <w:pPr>
        <w:tabs>
          <w:tab w:val="num" w:pos="5760"/>
        </w:tabs>
        <w:ind w:left="5760" w:hanging="360"/>
      </w:pPr>
      <w:rPr>
        <w:rFonts w:ascii="Wingdings" w:hAnsi="Wingdings" w:hint="default"/>
      </w:rPr>
    </w:lvl>
    <w:lvl w:ilvl="8" w:tplc="549AFE8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5"/>
  </w:num>
  <w:num w:numId="6">
    <w:abstractNumId w:val="1"/>
  </w:num>
  <w:num w:numId="7">
    <w:abstractNumId w:val="9"/>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4943"/>
    <w:rsid w:val="00011143"/>
    <w:rsid w:val="00012D2D"/>
    <w:rsid w:val="000244E2"/>
    <w:rsid w:val="00024EDF"/>
    <w:rsid w:val="00026C4F"/>
    <w:rsid w:val="00056887"/>
    <w:rsid w:val="00066F3E"/>
    <w:rsid w:val="00067580"/>
    <w:rsid w:val="00075EAA"/>
    <w:rsid w:val="000B712A"/>
    <w:rsid w:val="000C1C0A"/>
    <w:rsid w:val="000C6FEF"/>
    <w:rsid w:val="000E0B8A"/>
    <w:rsid w:val="000E3EB2"/>
    <w:rsid w:val="000E6CE1"/>
    <w:rsid w:val="00101ADB"/>
    <w:rsid w:val="00165755"/>
    <w:rsid w:val="001769A8"/>
    <w:rsid w:val="0018682C"/>
    <w:rsid w:val="001B05DF"/>
    <w:rsid w:val="001B0B14"/>
    <w:rsid w:val="001C2DFE"/>
    <w:rsid w:val="001D3142"/>
    <w:rsid w:val="001F09D3"/>
    <w:rsid w:val="002018C3"/>
    <w:rsid w:val="00204CC1"/>
    <w:rsid w:val="002104A4"/>
    <w:rsid w:val="00230B1C"/>
    <w:rsid w:val="00241C85"/>
    <w:rsid w:val="00254438"/>
    <w:rsid w:val="00256D7A"/>
    <w:rsid w:val="0026044C"/>
    <w:rsid w:val="002644DB"/>
    <w:rsid w:val="002835B7"/>
    <w:rsid w:val="0029003B"/>
    <w:rsid w:val="002A0895"/>
    <w:rsid w:val="002C0C8B"/>
    <w:rsid w:val="002C1D74"/>
    <w:rsid w:val="002E5D10"/>
    <w:rsid w:val="002F0CB4"/>
    <w:rsid w:val="00304DE7"/>
    <w:rsid w:val="00314E8D"/>
    <w:rsid w:val="00320635"/>
    <w:rsid w:val="0032176D"/>
    <w:rsid w:val="003242DC"/>
    <w:rsid w:val="0035536B"/>
    <w:rsid w:val="003742A6"/>
    <w:rsid w:val="00387B97"/>
    <w:rsid w:val="003C3685"/>
    <w:rsid w:val="003D2E1B"/>
    <w:rsid w:val="003E5A82"/>
    <w:rsid w:val="00410AB3"/>
    <w:rsid w:val="004129B5"/>
    <w:rsid w:val="00424192"/>
    <w:rsid w:val="004307F7"/>
    <w:rsid w:val="00431BDE"/>
    <w:rsid w:val="0043380D"/>
    <w:rsid w:val="0044525F"/>
    <w:rsid w:val="00457C55"/>
    <w:rsid w:val="0048629E"/>
    <w:rsid w:val="0049314A"/>
    <w:rsid w:val="00497BF2"/>
    <w:rsid w:val="004A4AC8"/>
    <w:rsid w:val="004A7F9A"/>
    <w:rsid w:val="004E6C5B"/>
    <w:rsid w:val="004E754E"/>
    <w:rsid w:val="00505693"/>
    <w:rsid w:val="00522286"/>
    <w:rsid w:val="00522930"/>
    <w:rsid w:val="005241E9"/>
    <w:rsid w:val="005408F5"/>
    <w:rsid w:val="00554943"/>
    <w:rsid w:val="005668EE"/>
    <w:rsid w:val="00571315"/>
    <w:rsid w:val="005915F4"/>
    <w:rsid w:val="005D1AFB"/>
    <w:rsid w:val="005D765E"/>
    <w:rsid w:val="005F7406"/>
    <w:rsid w:val="006033FE"/>
    <w:rsid w:val="006065CD"/>
    <w:rsid w:val="00607F15"/>
    <w:rsid w:val="006337FF"/>
    <w:rsid w:val="00633879"/>
    <w:rsid w:val="00634892"/>
    <w:rsid w:val="0063788B"/>
    <w:rsid w:val="0064258E"/>
    <w:rsid w:val="00655FE1"/>
    <w:rsid w:val="00673F8A"/>
    <w:rsid w:val="006A7519"/>
    <w:rsid w:val="006A7721"/>
    <w:rsid w:val="006B7AA2"/>
    <w:rsid w:val="006D3211"/>
    <w:rsid w:val="006E0A46"/>
    <w:rsid w:val="006E0ECE"/>
    <w:rsid w:val="006E7A63"/>
    <w:rsid w:val="006F0F2B"/>
    <w:rsid w:val="006F78E1"/>
    <w:rsid w:val="007214A3"/>
    <w:rsid w:val="00727DA7"/>
    <w:rsid w:val="00735B71"/>
    <w:rsid w:val="00740F4E"/>
    <w:rsid w:val="007503BD"/>
    <w:rsid w:val="00752FD7"/>
    <w:rsid w:val="00756FAE"/>
    <w:rsid w:val="0077629E"/>
    <w:rsid w:val="0079348D"/>
    <w:rsid w:val="007B05C6"/>
    <w:rsid w:val="007B5023"/>
    <w:rsid w:val="007B6265"/>
    <w:rsid w:val="007C3C02"/>
    <w:rsid w:val="007D343B"/>
    <w:rsid w:val="007F1F1C"/>
    <w:rsid w:val="007F40A0"/>
    <w:rsid w:val="007F69F8"/>
    <w:rsid w:val="00801001"/>
    <w:rsid w:val="00811E8E"/>
    <w:rsid w:val="00813052"/>
    <w:rsid w:val="00842343"/>
    <w:rsid w:val="00843FC7"/>
    <w:rsid w:val="00851E77"/>
    <w:rsid w:val="00857D85"/>
    <w:rsid w:val="00864852"/>
    <w:rsid w:val="00873940"/>
    <w:rsid w:val="00883841"/>
    <w:rsid w:val="008A479F"/>
    <w:rsid w:val="008B27B6"/>
    <w:rsid w:val="008B66BE"/>
    <w:rsid w:val="008D1384"/>
    <w:rsid w:val="008E0132"/>
    <w:rsid w:val="008E0975"/>
    <w:rsid w:val="008E149A"/>
    <w:rsid w:val="008F780A"/>
    <w:rsid w:val="00912593"/>
    <w:rsid w:val="009159F1"/>
    <w:rsid w:val="00953334"/>
    <w:rsid w:val="00960D3E"/>
    <w:rsid w:val="00966DD5"/>
    <w:rsid w:val="00991618"/>
    <w:rsid w:val="009A7FB6"/>
    <w:rsid w:val="009B1F46"/>
    <w:rsid w:val="009E01F2"/>
    <w:rsid w:val="009E0615"/>
    <w:rsid w:val="009E07CF"/>
    <w:rsid w:val="009F170E"/>
    <w:rsid w:val="009F39DD"/>
    <w:rsid w:val="00A068F9"/>
    <w:rsid w:val="00A2227E"/>
    <w:rsid w:val="00A22BC6"/>
    <w:rsid w:val="00A2390A"/>
    <w:rsid w:val="00A41E85"/>
    <w:rsid w:val="00A614DA"/>
    <w:rsid w:val="00A75DF3"/>
    <w:rsid w:val="00A824F8"/>
    <w:rsid w:val="00A86C4F"/>
    <w:rsid w:val="00AB0385"/>
    <w:rsid w:val="00AC4921"/>
    <w:rsid w:val="00AE0A8C"/>
    <w:rsid w:val="00AE48F2"/>
    <w:rsid w:val="00B04E89"/>
    <w:rsid w:val="00B06A37"/>
    <w:rsid w:val="00B06FF8"/>
    <w:rsid w:val="00B247E2"/>
    <w:rsid w:val="00B955BA"/>
    <w:rsid w:val="00B9705F"/>
    <w:rsid w:val="00BB04FA"/>
    <w:rsid w:val="00BB10CD"/>
    <w:rsid w:val="00BC7756"/>
    <w:rsid w:val="00BD5C77"/>
    <w:rsid w:val="00BE6A3C"/>
    <w:rsid w:val="00C0201A"/>
    <w:rsid w:val="00C04E7B"/>
    <w:rsid w:val="00C110DA"/>
    <w:rsid w:val="00C22AAB"/>
    <w:rsid w:val="00C237A2"/>
    <w:rsid w:val="00C24617"/>
    <w:rsid w:val="00C54108"/>
    <w:rsid w:val="00C55CE9"/>
    <w:rsid w:val="00C91B41"/>
    <w:rsid w:val="00C96588"/>
    <w:rsid w:val="00CA13C1"/>
    <w:rsid w:val="00CA3779"/>
    <w:rsid w:val="00CC5323"/>
    <w:rsid w:val="00CD2B97"/>
    <w:rsid w:val="00CF5576"/>
    <w:rsid w:val="00CF67FB"/>
    <w:rsid w:val="00D03DB8"/>
    <w:rsid w:val="00D07EFA"/>
    <w:rsid w:val="00D344DC"/>
    <w:rsid w:val="00D44DD7"/>
    <w:rsid w:val="00D5786F"/>
    <w:rsid w:val="00D71C66"/>
    <w:rsid w:val="00D76642"/>
    <w:rsid w:val="00D83136"/>
    <w:rsid w:val="00DC3802"/>
    <w:rsid w:val="00DC569C"/>
    <w:rsid w:val="00DC641C"/>
    <w:rsid w:val="00DE526F"/>
    <w:rsid w:val="00DE5854"/>
    <w:rsid w:val="00DE5907"/>
    <w:rsid w:val="00DF17D0"/>
    <w:rsid w:val="00DF6295"/>
    <w:rsid w:val="00E07C6A"/>
    <w:rsid w:val="00E15D90"/>
    <w:rsid w:val="00E16FC3"/>
    <w:rsid w:val="00E31856"/>
    <w:rsid w:val="00E34DAB"/>
    <w:rsid w:val="00E40F59"/>
    <w:rsid w:val="00E64220"/>
    <w:rsid w:val="00E906F0"/>
    <w:rsid w:val="00E927BF"/>
    <w:rsid w:val="00E96134"/>
    <w:rsid w:val="00EA6FBB"/>
    <w:rsid w:val="00EB1B9F"/>
    <w:rsid w:val="00EB2D1B"/>
    <w:rsid w:val="00EC64FA"/>
    <w:rsid w:val="00EF2F8A"/>
    <w:rsid w:val="00F308CA"/>
    <w:rsid w:val="00F46AA5"/>
    <w:rsid w:val="00F50572"/>
    <w:rsid w:val="00F57DFB"/>
    <w:rsid w:val="00F673C1"/>
    <w:rsid w:val="00F67EF3"/>
    <w:rsid w:val="00F738D7"/>
    <w:rsid w:val="00F8646D"/>
    <w:rsid w:val="00F931BA"/>
    <w:rsid w:val="00FE50DE"/>
    <w:rsid w:val="00FE55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36B"/>
  </w:style>
  <w:style w:type="paragraph" w:styleId="Heading2">
    <w:name w:val="heading 2"/>
    <w:basedOn w:val="Normal"/>
    <w:link w:val="Heading2Char"/>
    <w:uiPriority w:val="9"/>
    <w:qFormat/>
    <w:rsid w:val="005549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B71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943"/>
    <w:rPr>
      <w:rFonts w:ascii="Times New Roman" w:eastAsia="Times New Roman" w:hAnsi="Times New Roman" w:cs="Times New Roman"/>
      <w:b/>
      <w:bCs/>
      <w:sz w:val="36"/>
      <w:szCs w:val="36"/>
    </w:rPr>
  </w:style>
  <w:style w:type="paragraph" w:styleId="NormalWeb">
    <w:name w:val="Normal (Web)"/>
    <w:basedOn w:val="Normal"/>
    <w:uiPriority w:val="99"/>
    <w:unhideWhenUsed/>
    <w:rsid w:val="005549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4943"/>
    <w:rPr>
      <w:color w:val="0000FF"/>
      <w:u w:val="single"/>
    </w:rPr>
  </w:style>
  <w:style w:type="character" w:customStyle="1" w:styleId="author">
    <w:name w:val="author"/>
    <w:basedOn w:val="DefaultParagraphFont"/>
    <w:rsid w:val="00554943"/>
  </w:style>
  <w:style w:type="character" w:customStyle="1" w:styleId="editor">
    <w:name w:val="editor"/>
    <w:basedOn w:val="DefaultParagraphFont"/>
    <w:rsid w:val="00554943"/>
  </w:style>
  <w:style w:type="character" w:customStyle="1" w:styleId="articletitle">
    <w:name w:val="articletitle"/>
    <w:basedOn w:val="DefaultParagraphFont"/>
    <w:rsid w:val="00554943"/>
  </w:style>
  <w:style w:type="character" w:customStyle="1" w:styleId="pubyear">
    <w:name w:val="pubyear"/>
    <w:basedOn w:val="DefaultParagraphFont"/>
    <w:rsid w:val="00554943"/>
  </w:style>
  <w:style w:type="character" w:customStyle="1" w:styleId="publisherlocation">
    <w:name w:val="publisherlocation"/>
    <w:basedOn w:val="DefaultParagraphFont"/>
    <w:rsid w:val="00554943"/>
  </w:style>
  <w:style w:type="character" w:styleId="FollowedHyperlink">
    <w:name w:val="FollowedHyperlink"/>
    <w:basedOn w:val="DefaultParagraphFont"/>
    <w:uiPriority w:val="99"/>
    <w:semiHidden/>
    <w:unhideWhenUsed/>
    <w:rsid w:val="00554943"/>
    <w:rPr>
      <w:color w:val="800080"/>
      <w:u w:val="single"/>
    </w:rPr>
  </w:style>
  <w:style w:type="character" w:customStyle="1" w:styleId="first-link">
    <w:name w:val="first-link"/>
    <w:basedOn w:val="DefaultParagraphFont"/>
    <w:rsid w:val="00554943"/>
  </w:style>
  <w:style w:type="character" w:customStyle="1" w:styleId="bullet">
    <w:name w:val="bullet"/>
    <w:basedOn w:val="DefaultParagraphFont"/>
    <w:rsid w:val="00554943"/>
  </w:style>
  <w:style w:type="character" w:customStyle="1" w:styleId="vol">
    <w:name w:val="vol"/>
    <w:basedOn w:val="DefaultParagraphFont"/>
    <w:rsid w:val="00554943"/>
  </w:style>
  <w:style w:type="character" w:customStyle="1" w:styleId="pagefirst">
    <w:name w:val="pagefirst"/>
    <w:basedOn w:val="DefaultParagraphFont"/>
    <w:rsid w:val="00554943"/>
  </w:style>
  <w:style w:type="character" w:customStyle="1" w:styleId="pagelast">
    <w:name w:val="pagelast"/>
    <w:basedOn w:val="DefaultParagraphFont"/>
    <w:rsid w:val="00554943"/>
  </w:style>
  <w:style w:type="character" w:customStyle="1" w:styleId="booktitle">
    <w:name w:val="booktitle"/>
    <w:basedOn w:val="DefaultParagraphFont"/>
    <w:rsid w:val="00554943"/>
  </w:style>
  <w:style w:type="character" w:customStyle="1" w:styleId="chaptertitle">
    <w:name w:val="chaptertitle"/>
    <w:basedOn w:val="DefaultParagraphFont"/>
    <w:rsid w:val="00554943"/>
  </w:style>
  <w:style w:type="character" w:customStyle="1" w:styleId="edition">
    <w:name w:val="edition"/>
    <w:basedOn w:val="DefaultParagraphFont"/>
    <w:rsid w:val="00554943"/>
  </w:style>
  <w:style w:type="paragraph" w:styleId="ListParagraph">
    <w:name w:val="List Paragraph"/>
    <w:basedOn w:val="Normal"/>
    <w:uiPriority w:val="34"/>
    <w:qFormat/>
    <w:rsid w:val="00066F3E"/>
    <w:pPr>
      <w:ind w:left="720"/>
      <w:contextualSpacing/>
    </w:pPr>
  </w:style>
  <w:style w:type="paragraph" w:styleId="BalloonText">
    <w:name w:val="Balloon Text"/>
    <w:basedOn w:val="Normal"/>
    <w:link w:val="BalloonTextChar"/>
    <w:uiPriority w:val="99"/>
    <w:semiHidden/>
    <w:unhideWhenUsed/>
    <w:rsid w:val="00067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580"/>
    <w:rPr>
      <w:rFonts w:ascii="Tahoma" w:hAnsi="Tahoma" w:cs="Tahoma"/>
      <w:sz w:val="16"/>
      <w:szCs w:val="16"/>
    </w:rPr>
  </w:style>
  <w:style w:type="paragraph" w:styleId="Header">
    <w:name w:val="header"/>
    <w:basedOn w:val="Normal"/>
    <w:link w:val="HeaderChar"/>
    <w:uiPriority w:val="99"/>
    <w:unhideWhenUsed/>
    <w:rsid w:val="00721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4A3"/>
  </w:style>
  <w:style w:type="paragraph" w:styleId="Footer">
    <w:name w:val="footer"/>
    <w:basedOn w:val="Normal"/>
    <w:link w:val="FooterChar"/>
    <w:uiPriority w:val="99"/>
    <w:unhideWhenUsed/>
    <w:rsid w:val="00721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4A3"/>
  </w:style>
  <w:style w:type="character" w:customStyle="1" w:styleId="Heading3Char">
    <w:name w:val="Heading 3 Char"/>
    <w:basedOn w:val="DefaultParagraphFont"/>
    <w:link w:val="Heading3"/>
    <w:uiPriority w:val="9"/>
    <w:semiHidden/>
    <w:rsid w:val="000B712A"/>
    <w:rPr>
      <w:rFonts w:asciiTheme="majorHAnsi" w:eastAsiaTheme="majorEastAsia" w:hAnsiTheme="majorHAnsi" w:cstheme="majorBidi"/>
      <w:b/>
      <w:bCs/>
      <w:color w:val="4F81BD" w:themeColor="accent1"/>
    </w:rPr>
  </w:style>
  <w:style w:type="character" w:customStyle="1" w:styleId="qu">
    <w:name w:val="qu"/>
    <w:basedOn w:val="DefaultParagraphFont"/>
    <w:rsid w:val="000B712A"/>
  </w:style>
  <w:style w:type="character" w:customStyle="1" w:styleId="gd">
    <w:name w:val="gd"/>
    <w:basedOn w:val="DefaultParagraphFont"/>
    <w:rsid w:val="000B712A"/>
  </w:style>
  <w:style w:type="character" w:customStyle="1" w:styleId="go">
    <w:name w:val="go"/>
    <w:basedOn w:val="DefaultParagraphFont"/>
    <w:rsid w:val="000B712A"/>
  </w:style>
  <w:style w:type="character" w:customStyle="1" w:styleId="g3">
    <w:name w:val="g3"/>
    <w:basedOn w:val="DefaultParagraphFont"/>
    <w:rsid w:val="000B712A"/>
  </w:style>
  <w:style w:type="character" w:customStyle="1" w:styleId="hb">
    <w:name w:val="hb"/>
    <w:basedOn w:val="DefaultParagraphFont"/>
    <w:rsid w:val="000B712A"/>
  </w:style>
  <w:style w:type="character" w:customStyle="1" w:styleId="g2">
    <w:name w:val="g2"/>
    <w:basedOn w:val="DefaultParagraphFont"/>
    <w:rsid w:val="000B712A"/>
  </w:style>
  <w:style w:type="character" w:styleId="Strong">
    <w:name w:val="Strong"/>
    <w:basedOn w:val="DefaultParagraphFont"/>
    <w:uiPriority w:val="22"/>
    <w:qFormat/>
    <w:rsid w:val="000B71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5953">
      <w:bodyDiv w:val="1"/>
      <w:marLeft w:val="0"/>
      <w:marRight w:val="0"/>
      <w:marTop w:val="0"/>
      <w:marBottom w:val="0"/>
      <w:divBdr>
        <w:top w:val="none" w:sz="0" w:space="0" w:color="auto"/>
        <w:left w:val="none" w:sz="0" w:space="0" w:color="auto"/>
        <w:bottom w:val="none" w:sz="0" w:space="0" w:color="auto"/>
        <w:right w:val="none" w:sz="0" w:space="0" w:color="auto"/>
      </w:divBdr>
    </w:div>
    <w:div w:id="342784647">
      <w:bodyDiv w:val="1"/>
      <w:marLeft w:val="0"/>
      <w:marRight w:val="0"/>
      <w:marTop w:val="0"/>
      <w:marBottom w:val="0"/>
      <w:divBdr>
        <w:top w:val="none" w:sz="0" w:space="0" w:color="auto"/>
        <w:left w:val="none" w:sz="0" w:space="0" w:color="auto"/>
        <w:bottom w:val="none" w:sz="0" w:space="0" w:color="auto"/>
        <w:right w:val="none" w:sz="0" w:space="0" w:color="auto"/>
      </w:divBdr>
    </w:div>
    <w:div w:id="440078367">
      <w:bodyDiv w:val="1"/>
      <w:marLeft w:val="0"/>
      <w:marRight w:val="0"/>
      <w:marTop w:val="0"/>
      <w:marBottom w:val="0"/>
      <w:divBdr>
        <w:top w:val="none" w:sz="0" w:space="0" w:color="auto"/>
        <w:left w:val="none" w:sz="0" w:space="0" w:color="auto"/>
        <w:bottom w:val="none" w:sz="0" w:space="0" w:color="auto"/>
        <w:right w:val="none" w:sz="0" w:space="0" w:color="auto"/>
      </w:divBdr>
    </w:div>
    <w:div w:id="784695125">
      <w:bodyDiv w:val="1"/>
      <w:marLeft w:val="0"/>
      <w:marRight w:val="0"/>
      <w:marTop w:val="0"/>
      <w:marBottom w:val="0"/>
      <w:divBdr>
        <w:top w:val="none" w:sz="0" w:space="0" w:color="auto"/>
        <w:left w:val="none" w:sz="0" w:space="0" w:color="auto"/>
        <w:bottom w:val="none" w:sz="0" w:space="0" w:color="auto"/>
        <w:right w:val="none" w:sz="0" w:space="0" w:color="auto"/>
      </w:divBdr>
    </w:div>
    <w:div w:id="909778449">
      <w:bodyDiv w:val="1"/>
      <w:marLeft w:val="0"/>
      <w:marRight w:val="0"/>
      <w:marTop w:val="0"/>
      <w:marBottom w:val="0"/>
      <w:divBdr>
        <w:top w:val="none" w:sz="0" w:space="0" w:color="auto"/>
        <w:left w:val="none" w:sz="0" w:space="0" w:color="auto"/>
        <w:bottom w:val="none" w:sz="0" w:space="0" w:color="auto"/>
        <w:right w:val="none" w:sz="0" w:space="0" w:color="auto"/>
      </w:divBdr>
    </w:div>
    <w:div w:id="1206024166">
      <w:bodyDiv w:val="1"/>
      <w:marLeft w:val="0"/>
      <w:marRight w:val="0"/>
      <w:marTop w:val="0"/>
      <w:marBottom w:val="0"/>
      <w:divBdr>
        <w:top w:val="none" w:sz="0" w:space="0" w:color="auto"/>
        <w:left w:val="none" w:sz="0" w:space="0" w:color="auto"/>
        <w:bottom w:val="none" w:sz="0" w:space="0" w:color="auto"/>
        <w:right w:val="none" w:sz="0" w:space="0" w:color="auto"/>
      </w:divBdr>
      <w:divsChild>
        <w:div w:id="2036886626">
          <w:marLeft w:val="0"/>
          <w:marRight w:val="0"/>
          <w:marTop w:val="0"/>
          <w:marBottom w:val="0"/>
          <w:divBdr>
            <w:top w:val="none" w:sz="0" w:space="0" w:color="auto"/>
            <w:left w:val="none" w:sz="0" w:space="0" w:color="auto"/>
            <w:bottom w:val="none" w:sz="0" w:space="0" w:color="auto"/>
            <w:right w:val="none" w:sz="0" w:space="0" w:color="auto"/>
          </w:divBdr>
          <w:divsChild>
            <w:div w:id="1511678369">
              <w:marLeft w:val="0"/>
              <w:marRight w:val="0"/>
              <w:marTop w:val="0"/>
              <w:marBottom w:val="0"/>
              <w:divBdr>
                <w:top w:val="none" w:sz="0" w:space="0" w:color="auto"/>
                <w:left w:val="none" w:sz="0" w:space="0" w:color="auto"/>
                <w:bottom w:val="none" w:sz="0" w:space="0" w:color="auto"/>
                <w:right w:val="none" w:sz="0" w:space="0" w:color="auto"/>
              </w:divBdr>
              <w:divsChild>
                <w:div w:id="1648046726">
                  <w:marLeft w:val="0"/>
                  <w:marRight w:val="0"/>
                  <w:marTop w:val="0"/>
                  <w:marBottom w:val="0"/>
                  <w:divBdr>
                    <w:top w:val="none" w:sz="0" w:space="0" w:color="auto"/>
                    <w:left w:val="none" w:sz="0" w:space="0" w:color="auto"/>
                    <w:bottom w:val="none" w:sz="0" w:space="0" w:color="auto"/>
                    <w:right w:val="none" w:sz="0" w:space="0" w:color="auto"/>
                  </w:divBdr>
                  <w:divsChild>
                    <w:div w:id="1937788569">
                      <w:marLeft w:val="0"/>
                      <w:marRight w:val="0"/>
                      <w:marTop w:val="0"/>
                      <w:marBottom w:val="0"/>
                      <w:divBdr>
                        <w:top w:val="none" w:sz="0" w:space="0" w:color="auto"/>
                        <w:left w:val="none" w:sz="0" w:space="0" w:color="auto"/>
                        <w:bottom w:val="none" w:sz="0" w:space="0" w:color="auto"/>
                        <w:right w:val="none" w:sz="0" w:space="0" w:color="auto"/>
                      </w:divBdr>
                      <w:divsChild>
                        <w:div w:id="1456489333">
                          <w:marLeft w:val="0"/>
                          <w:marRight w:val="60"/>
                          <w:marTop w:val="0"/>
                          <w:marBottom w:val="0"/>
                          <w:divBdr>
                            <w:top w:val="none" w:sz="0" w:space="0" w:color="auto"/>
                            <w:left w:val="none" w:sz="0" w:space="0" w:color="auto"/>
                            <w:bottom w:val="none" w:sz="0" w:space="0" w:color="auto"/>
                            <w:right w:val="none" w:sz="0" w:space="0" w:color="auto"/>
                          </w:divBdr>
                          <w:divsChild>
                            <w:div w:id="943225960">
                              <w:marLeft w:val="0"/>
                              <w:marRight w:val="0"/>
                              <w:marTop w:val="0"/>
                              <w:marBottom w:val="0"/>
                              <w:divBdr>
                                <w:top w:val="none" w:sz="0" w:space="0" w:color="auto"/>
                                <w:left w:val="none" w:sz="0" w:space="0" w:color="auto"/>
                                <w:bottom w:val="none" w:sz="0" w:space="0" w:color="auto"/>
                                <w:right w:val="none" w:sz="0" w:space="0" w:color="auto"/>
                              </w:divBdr>
                              <w:divsChild>
                                <w:div w:id="10464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30014">
          <w:marLeft w:val="0"/>
          <w:marRight w:val="0"/>
          <w:marTop w:val="0"/>
          <w:marBottom w:val="0"/>
          <w:divBdr>
            <w:top w:val="none" w:sz="0" w:space="0" w:color="auto"/>
            <w:left w:val="none" w:sz="0" w:space="0" w:color="auto"/>
            <w:bottom w:val="none" w:sz="0" w:space="0" w:color="auto"/>
            <w:right w:val="none" w:sz="0" w:space="0" w:color="auto"/>
          </w:divBdr>
          <w:divsChild>
            <w:div w:id="1472941208">
              <w:marLeft w:val="0"/>
              <w:marRight w:val="0"/>
              <w:marTop w:val="0"/>
              <w:marBottom w:val="0"/>
              <w:divBdr>
                <w:top w:val="none" w:sz="0" w:space="0" w:color="auto"/>
                <w:left w:val="none" w:sz="0" w:space="0" w:color="auto"/>
                <w:bottom w:val="none" w:sz="0" w:space="0" w:color="auto"/>
                <w:right w:val="none" w:sz="0" w:space="0" w:color="auto"/>
              </w:divBdr>
              <w:divsChild>
                <w:div w:id="1044796638">
                  <w:marLeft w:val="0"/>
                  <w:marRight w:val="0"/>
                  <w:marTop w:val="0"/>
                  <w:marBottom w:val="0"/>
                  <w:divBdr>
                    <w:top w:val="none" w:sz="0" w:space="0" w:color="auto"/>
                    <w:left w:val="none" w:sz="0" w:space="0" w:color="auto"/>
                    <w:bottom w:val="none" w:sz="0" w:space="0" w:color="auto"/>
                    <w:right w:val="none" w:sz="0" w:space="0" w:color="auto"/>
                  </w:divBdr>
                  <w:divsChild>
                    <w:div w:id="1634628297">
                      <w:marLeft w:val="0"/>
                      <w:marRight w:val="0"/>
                      <w:marTop w:val="0"/>
                      <w:marBottom w:val="0"/>
                      <w:divBdr>
                        <w:top w:val="none" w:sz="0" w:space="0" w:color="auto"/>
                        <w:left w:val="none" w:sz="0" w:space="0" w:color="auto"/>
                        <w:bottom w:val="none" w:sz="0" w:space="0" w:color="auto"/>
                        <w:right w:val="none" w:sz="0" w:space="0" w:color="auto"/>
                      </w:divBdr>
                      <w:divsChild>
                        <w:div w:id="1430346327">
                          <w:marLeft w:val="0"/>
                          <w:marRight w:val="0"/>
                          <w:marTop w:val="0"/>
                          <w:marBottom w:val="0"/>
                          <w:divBdr>
                            <w:top w:val="single" w:sz="2" w:space="0" w:color="EFEFEF"/>
                            <w:left w:val="none" w:sz="0" w:space="0" w:color="auto"/>
                            <w:bottom w:val="none" w:sz="0" w:space="0" w:color="auto"/>
                            <w:right w:val="none" w:sz="0" w:space="0" w:color="auto"/>
                          </w:divBdr>
                          <w:divsChild>
                            <w:div w:id="1482430878">
                              <w:marLeft w:val="0"/>
                              <w:marRight w:val="0"/>
                              <w:marTop w:val="0"/>
                              <w:marBottom w:val="0"/>
                              <w:divBdr>
                                <w:top w:val="none" w:sz="0" w:space="0" w:color="auto"/>
                                <w:left w:val="none" w:sz="0" w:space="0" w:color="auto"/>
                                <w:bottom w:val="none" w:sz="0" w:space="0" w:color="auto"/>
                                <w:right w:val="none" w:sz="0" w:space="0" w:color="auto"/>
                              </w:divBdr>
                              <w:divsChild>
                                <w:div w:id="518663310">
                                  <w:marLeft w:val="0"/>
                                  <w:marRight w:val="0"/>
                                  <w:marTop w:val="0"/>
                                  <w:marBottom w:val="0"/>
                                  <w:divBdr>
                                    <w:top w:val="none" w:sz="0" w:space="0" w:color="auto"/>
                                    <w:left w:val="none" w:sz="0" w:space="0" w:color="auto"/>
                                    <w:bottom w:val="none" w:sz="0" w:space="0" w:color="auto"/>
                                    <w:right w:val="none" w:sz="0" w:space="0" w:color="auto"/>
                                  </w:divBdr>
                                  <w:divsChild>
                                    <w:div w:id="1858081607">
                                      <w:marLeft w:val="0"/>
                                      <w:marRight w:val="0"/>
                                      <w:marTop w:val="0"/>
                                      <w:marBottom w:val="0"/>
                                      <w:divBdr>
                                        <w:top w:val="none" w:sz="0" w:space="0" w:color="auto"/>
                                        <w:left w:val="none" w:sz="0" w:space="0" w:color="auto"/>
                                        <w:bottom w:val="none" w:sz="0" w:space="0" w:color="auto"/>
                                        <w:right w:val="none" w:sz="0" w:space="0" w:color="auto"/>
                                      </w:divBdr>
                                      <w:divsChild>
                                        <w:div w:id="2089034080">
                                          <w:marLeft w:val="0"/>
                                          <w:marRight w:val="0"/>
                                          <w:marTop w:val="0"/>
                                          <w:marBottom w:val="0"/>
                                          <w:divBdr>
                                            <w:top w:val="none" w:sz="0" w:space="0" w:color="auto"/>
                                            <w:left w:val="none" w:sz="0" w:space="0" w:color="auto"/>
                                            <w:bottom w:val="none" w:sz="0" w:space="0" w:color="auto"/>
                                            <w:right w:val="none" w:sz="0" w:space="0" w:color="auto"/>
                                          </w:divBdr>
                                          <w:divsChild>
                                            <w:div w:id="2022319830">
                                              <w:marLeft w:val="0"/>
                                              <w:marRight w:val="0"/>
                                              <w:marTop w:val="0"/>
                                              <w:marBottom w:val="0"/>
                                              <w:divBdr>
                                                <w:top w:val="none" w:sz="0" w:space="0" w:color="auto"/>
                                                <w:left w:val="none" w:sz="0" w:space="0" w:color="auto"/>
                                                <w:bottom w:val="none" w:sz="0" w:space="0" w:color="auto"/>
                                                <w:right w:val="none" w:sz="0" w:space="0" w:color="auto"/>
                                              </w:divBdr>
                                              <w:divsChild>
                                                <w:div w:id="797988633">
                                                  <w:marLeft w:val="0"/>
                                                  <w:marRight w:val="0"/>
                                                  <w:marTop w:val="0"/>
                                                  <w:marBottom w:val="0"/>
                                                  <w:divBdr>
                                                    <w:top w:val="none" w:sz="0" w:space="0" w:color="auto"/>
                                                    <w:left w:val="none" w:sz="0" w:space="0" w:color="auto"/>
                                                    <w:bottom w:val="none" w:sz="0" w:space="0" w:color="auto"/>
                                                    <w:right w:val="none" w:sz="0" w:space="0" w:color="auto"/>
                                                  </w:divBdr>
                                                  <w:divsChild>
                                                    <w:div w:id="444808631">
                                                      <w:marLeft w:val="0"/>
                                                      <w:marRight w:val="0"/>
                                                      <w:marTop w:val="0"/>
                                                      <w:marBottom w:val="0"/>
                                                      <w:divBdr>
                                                        <w:top w:val="none" w:sz="0" w:space="0" w:color="auto"/>
                                                        <w:left w:val="none" w:sz="0" w:space="0" w:color="auto"/>
                                                        <w:bottom w:val="none" w:sz="0" w:space="0" w:color="auto"/>
                                                        <w:right w:val="none" w:sz="0" w:space="0" w:color="auto"/>
                                                      </w:divBdr>
                                                    </w:div>
                                                  </w:divsChild>
                                                </w:div>
                                                <w:div w:id="1247616248">
                                                  <w:marLeft w:val="0"/>
                                                  <w:marRight w:val="0"/>
                                                  <w:marTop w:val="0"/>
                                                  <w:marBottom w:val="0"/>
                                                  <w:divBdr>
                                                    <w:top w:val="none" w:sz="0" w:space="0" w:color="auto"/>
                                                    <w:left w:val="none" w:sz="0" w:space="0" w:color="auto"/>
                                                    <w:bottom w:val="none" w:sz="0" w:space="0" w:color="auto"/>
                                                    <w:right w:val="none" w:sz="0" w:space="0" w:color="auto"/>
                                                  </w:divBdr>
                                                  <w:divsChild>
                                                    <w:div w:id="167868392">
                                                      <w:marLeft w:val="0"/>
                                                      <w:marRight w:val="0"/>
                                                      <w:marTop w:val="0"/>
                                                      <w:marBottom w:val="0"/>
                                                      <w:divBdr>
                                                        <w:top w:val="none" w:sz="0" w:space="0" w:color="auto"/>
                                                        <w:left w:val="none" w:sz="0" w:space="0" w:color="auto"/>
                                                        <w:bottom w:val="none" w:sz="0" w:space="0" w:color="auto"/>
                                                        <w:right w:val="none" w:sz="0" w:space="0" w:color="auto"/>
                                                      </w:divBdr>
                                                      <w:divsChild>
                                                        <w:div w:id="1869758046">
                                                          <w:marLeft w:val="0"/>
                                                          <w:marRight w:val="0"/>
                                                          <w:marTop w:val="0"/>
                                                          <w:marBottom w:val="0"/>
                                                          <w:divBdr>
                                                            <w:top w:val="none" w:sz="0" w:space="0" w:color="auto"/>
                                                            <w:left w:val="none" w:sz="0" w:space="0" w:color="auto"/>
                                                            <w:bottom w:val="none" w:sz="0" w:space="0" w:color="auto"/>
                                                            <w:right w:val="none" w:sz="0" w:space="0" w:color="auto"/>
                                                          </w:divBdr>
                                                        </w:div>
                                                        <w:div w:id="853374840">
                                                          <w:marLeft w:val="0"/>
                                                          <w:marRight w:val="0"/>
                                                          <w:marTop w:val="0"/>
                                                          <w:marBottom w:val="0"/>
                                                          <w:divBdr>
                                                            <w:top w:val="none" w:sz="0" w:space="0" w:color="auto"/>
                                                            <w:left w:val="none" w:sz="0" w:space="0" w:color="auto"/>
                                                            <w:bottom w:val="none" w:sz="0" w:space="0" w:color="auto"/>
                                                            <w:right w:val="none" w:sz="0" w:space="0" w:color="auto"/>
                                                          </w:divBdr>
                                                        </w:div>
                                                        <w:div w:id="1409571113">
                                                          <w:marLeft w:val="40"/>
                                                          <w:marRight w:val="0"/>
                                                          <w:marTop w:val="0"/>
                                                          <w:marBottom w:val="0"/>
                                                          <w:divBdr>
                                                            <w:top w:val="none" w:sz="0" w:space="0" w:color="auto"/>
                                                            <w:left w:val="none" w:sz="0" w:space="0" w:color="auto"/>
                                                            <w:bottom w:val="none" w:sz="0" w:space="0" w:color="auto"/>
                                                            <w:right w:val="none" w:sz="0" w:space="0" w:color="auto"/>
                                                          </w:divBdr>
                                                        </w:div>
                                                      </w:divsChild>
                                                    </w:div>
                                                    <w:div w:id="184054490">
                                                      <w:marLeft w:val="0"/>
                                                      <w:marRight w:val="0"/>
                                                      <w:marTop w:val="0"/>
                                                      <w:marBottom w:val="0"/>
                                                      <w:divBdr>
                                                        <w:top w:val="none" w:sz="0" w:space="0" w:color="auto"/>
                                                        <w:left w:val="none" w:sz="0" w:space="0" w:color="auto"/>
                                                        <w:bottom w:val="none" w:sz="0" w:space="0" w:color="auto"/>
                                                        <w:right w:val="none" w:sz="0" w:space="0" w:color="auto"/>
                                                      </w:divBdr>
                                                      <w:divsChild>
                                                        <w:div w:id="2112427984">
                                                          <w:marLeft w:val="0"/>
                                                          <w:marRight w:val="0"/>
                                                          <w:marTop w:val="80"/>
                                                          <w:marBottom w:val="0"/>
                                                          <w:divBdr>
                                                            <w:top w:val="none" w:sz="0" w:space="0" w:color="auto"/>
                                                            <w:left w:val="none" w:sz="0" w:space="0" w:color="auto"/>
                                                            <w:bottom w:val="none" w:sz="0" w:space="0" w:color="auto"/>
                                                            <w:right w:val="none" w:sz="0" w:space="0" w:color="auto"/>
                                                          </w:divBdr>
                                                          <w:divsChild>
                                                            <w:div w:id="1376545879">
                                                              <w:marLeft w:val="0"/>
                                                              <w:marRight w:val="0"/>
                                                              <w:marTop w:val="0"/>
                                                              <w:marBottom w:val="0"/>
                                                              <w:divBdr>
                                                                <w:top w:val="none" w:sz="0" w:space="0" w:color="auto"/>
                                                                <w:left w:val="none" w:sz="0" w:space="0" w:color="auto"/>
                                                                <w:bottom w:val="none" w:sz="0" w:space="0" w:color="auto"/>
                                                                <w:right w:val="none" w:sz="0" w:space="0" w:color="auto"/>
                                                              </w:divBdr>
                                                              <w:divsChild>
                                                                <w:div w:id="482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5014022">
      <w:bodyDiv w:val="1"/>
      <w:marLeft w:val="0"/>
      <w:marRight w:val="0"/>
      <w:marTop w:val="0"/>
      <w:marBottom w:val="0"/>
      <w:divBdr>
        <w:top w:val="none" w:sz="0" w:space="0" w:color="auto"/>
        <w:left w:val="none" w:sz="0" w:space="0" w:color="auto"/>
        <w:bottom w:val="none" w:sz="0" w:space="0" w:color="auto"/>
        <w:right w:val="none" w:sz="0" w:space="0" w:color="auto"/>
      </w:divBdr>
    </w:div>
    <w:div w:id="1476333676">
      <w:bodyDiv w:val="1"/>
      <w:marLeft w:val="0"/>
      <w:marRight w:val="0"/>
      <w:marTop w:val="0"/>
      <w:marBottom w:val="0"/>
      <w:divBdr>
        <w:top w:val="none" w:sz="0" w:space="0" w:color="auto"/>
        <w:left w:val="none" w:sz="0" w:space="0" w:color="auto"/>
        <w:bottom w:val="none" w:sz="0" w:space="0" w:color="auto"/>
        <w:right w:val="none" w:sz="0" w:space="0" w:color="auto"/>
      </w:divBdr>
    </w:div>
    <w:div w:id="1739594781">
      <w:bodyDiv w:val="1"/>
      <w:marLeft w:val="0"/>
      <w:marRight w:val="0"/>
      <w:marTop w:val="0"/>
      <w:marBottom w:val="0"/>
      <w:divBdr>
        <w:top w:val="none" w:sz="0" w:space="0" w:color="auto"/>
        <w:left w:val="none" w:sz="0" w:space="0" w:color="auto"/>
        <w:bottom w:val="none" w:sz="0" w:space="0" w:color="auto"/>
        <w:right w:val="none" w:sz="0" w:space="0" w:color="auto"/>
      </w:divBdr>
      <w:divsChild>
        <w:div w:id="987636956">
          <w:marLeft w:val="547"/>
          <w:marRight w:val="0"/>
          <w:marTop w:val="96"/>
          <w:marBottom w:val="0"/>
          <w:divBdr>
            <w:top w:val="none" w:sz="0" w:space="0" w:color="auto"/>
            <w:left w:val="none" w:sz="0" w:space="0" w:color="auto"/>
            <w:bottom w:val="none" w:sz="0" w:space="0" w:color="auto"/>
            <w:right w:val="none" w:sz="0" w:space="0" w:color="auto"/>
          </w:divBdr>
        </w:div>
        <w:div w:id="561454395">
          <w:marLeft w:val="547"/>
          <w:marRight w:val="0"/>
          <w:marTop w:val="96"/>
          <w:marBottom w:val="0"/>
          <w:divBdr>
            <w:top w:val="none" w:sz="0" w:space="0" w:color="auto"/>
            <w:left w:val="none" w:sz="0" w:space="0" w:color="auto"/>
            <w:bottom w:val="none" w:sz="0" w:space="0" w:color="auto"/>
            <w:right w:val="none" w:sz="0" w:space="0" w:color="auto"/>
          </w:divBdr>
        </w:div>
      </w:divsChild>
    </w:div>
    <w:div w:id="1741440799">
      <w:bodyDiv w:val="1"/>
      <w:marLeft w:val="0"/>
      <w:marRight w:val="0"/>
      <w:marTop w:val="0"/>
      <w:marBottom w:val="0"/>
      <w:divBdr>
        <w:top w:val="none" w:sz="0" w:space="0" w:color="auto"/>
        <w:left w:val="none" w:sz="0" w:space="0" w:color="auto"/>
        <w:bottom w:val="none" w:sz="0" w:space="0" w:color="auto"/>
        <w:right w:val="none" w:sz="0" w:space="0" w:color="auto"/>
      </w:divBdr>
      <w:divsChild>
        <w:div w:id="1313631646">
          <w:marLeft w:val="0"/>
          <w:marRight w:val="0"/>
          <w:marTop w:val="86"/>
          <w:marBottom w:val="0"/>
          <w:divBdr>
            <w:top w:val="none" w:sz="0" w:space="0" w:color="auto"/>
            <w:left w:val="none" w:sz="0" w:space="0" w:color="auto"/>
            <w:bottom w:val="none" w:sz="0" w:space="0" w:color="auto"/>
            <w:right w:val="none" w:sz="0" w:space="0" w:color="auto"/>
          </w:divBdr>
        </w:div>
        <w:div w:id="1596279149">
          <w:marLeft w:val="0"/>
          <w:marRight w:val="0"/>
          <w:marTop w:val="96"/>
          <w:marBottom w:val="0"/>
          <w:divBdr>
            <w:top w:val="none" w:sz="0" w:space="0" w:color="auto"/>
            <w:left w:val="none" w:sz="0" w:space="0" w:color="auto"/>
            <w:bottom w:val="none" w:sz="0" w:space="0" w:color="auto"/>
            <w:right w:val="none" w:sz="0" w:space="0" w:color="auto"/>
          </w:divBdr>
        </w:div>
      </w:divsChild>
    </w:div>
    <w:div w:id="1852530352">
      <w:bodyDiv w:val="1"/>
      <w:marLeft w:val="0"/>
      <w:marRight w:val="0"/>
      <w:marTop w:val="0"/>
      <w:marBottom w:val="0"/>
      <w:divBdr>
        <w:top w:val="none" w:sz="0" w:space="0" w:color="auto"/>
        <w:left w:val="none" w:sz="0" w:space="0" w:color="auto"/>
        <w:bottom w:val="none" w:sz="0" w:space="0" w:color="auto"/>
        <w:right w:val="none" w:sz="0" w:space="0" w:color="auto"/>
      </w:divBdr>
    </w:div>
    <w:div w:id="1889341446">
      <w:bodyDiv w:val="1"/>
      <w:marLeft w:val="0"/>
      <w:marRight w:val="0"/>
      <w:marTop w:val="0"/>
      <w:marBottom w:val="0"/>
      <w:divBdr>
        <w:top w:val="none" w:sz="0" w:space="0" w:color="auto"/>
        <w:left w:val="none" w:sz="0" w:space="0" w:color="auto"/>
        <w:bottom w:val="none" w:sz="0" w:space="0" w:color="auto"/>
        <w:right w:val="none" w:sz="0" w:space="0" w:color="auto"/>
      </w:divBdr>
      <w:divsChild>
        <w:div w:id="173348152">
          <w:marLeft w:val="547"/>
          <w:marRight w:val="0"/>
          <w:marTop w:val="96"/>
          <w:marBottom w:val="0"/>
          <w:divBdr>
            <w:top w:val="none" w:sz="0" w:space="0" w:color="auto"/>
            <w:left w:val="none" w:sz="0" w:space="0" w:color="auto"/>
            <w:bottom w:val="none" w:sz="0" w:space="0" w:color="auto"/>
            <w:right w:val="none" w:sz="0" w:space="0" w:color="auto"/>
          </w:divBdr>
        </w:div>
        <w:div w:id="24793512">
          <w:marLeft w:val="547"/>
          <w:marRight w:val="0"/>
          <w:marTop w:val="96"/>
          <w:marBottom w:val="0"/>
          <w:divBdr>
            <w:top w:val="none" w:sz="0" w:space="0" w:color="auto"/>
            <w:left w:val="none" w:sz="0" w:space="0" w:color="auto"/>
            <w:bottom w:val="none" w:sz="0" w:space="0" w:color="auto"/>
            <w:right w:val="none" w:sz="0" w:space="0" w:color="auto"/>
          </w:divBdr>
        </w:div>
        <w:div w:id="866797522">
          <w:marLeft w:val="547"/>
          <w:marRight w:val="0"/>
          <w:marTop w:val="96"/>
          <w:marBottom w:val="0"/>
          <w:divBdr>
            <w:top w:val="none" w:sz="0" w:space="0" w:color="auto"/>
            <w:left w:val="none" w:sz="0" w:space="0" w:color="auto"/>
            <w:bottom w:val="none" w:sz="0" w:space="0" w:color="auto"/>
            <w:right w:val="none" w:sz="0" w:space="0" w:color="auto"/>
          </w:divBdr>
        </w:div>
        <w:div w:id="1479028087">
          <w:marLeft w:val="547"/>
          <w:marRight w:val="0"/>
          <w:marTop w:val="96"/>
          <w:marBottom w:val="0"/>
          <w:divBdr>
            <w:top w:val="none" w:sz="0" w:space="0" w:color="auto"/>
            <w:left w:val="none" w:sz="0" w:space="0" w:color="auto"/>
            <w:bottom w:val="none" w:sz="0" w:space="0" w:color="auto"/>
            <w:right w:val="none" w:sz="0" w:space="0" w:color="auto"/>
          </w:divBdr>
        </w:div>
        <w:div w:id="816919909">
          <w:marLeft w:val="547"/>
          <w:marRight w:val="0"/>
          <w:marTop w:val="96"/>
          <w:marBottom w:val="0"/>
          <w:divBdr>
            <w:top w:val="none" w:sz="0" w:space="0" w:color="auto"/>
            <w:left w:val="none" w:sz="0" w:space="0" w:color="auto"/>
            <w:bottom w:val="none" w:sz="0" w:space="0" w:color="auto"/>
            <w:right w:val="none" w:sz="0" w:space="0" w:color="auto"/>
          </w:divBdr>
        </w:div>
      </w:divsChild>
    </w:div>
    <w:div w:id="1894582454">
      <w:bodyDiv w:val="1"/>
      <w:marLeft w:val="0"/>
      <w:marRight w:val="0"/>
      <w:marTop w:val="0"/>
      <w:marBottom w:val="0"/>
      <w:divBdr>
        <w:top w:val="none" w:sz="0" w:space="0" w:color="auto"/>
        <w:left w:val="none" w:sz="0" w:space="0" w:color="auto"/>
        <w:bottom w:val="none" w:sz="0" w:space="0" w:color="auto"/>
        <w:right w:val="none" w:sz="0" w:space="0" w:color="auto"/>
      </w:divBdr>
      <w:divsChild>
        <w:div w:id="1633704102">
          <w:marLeft w:val="547"/>
          <w:marRight w:val="0"/>
          <w:marTop w:val="115"/>
          <w:marBottom w:val="0"/>
          <w:divBdr>
            <w:top w:val="none" w:sz="0" w:space="0" w:color="auto"/>
            <w:left w:val="none" w:sz="0" w:space="0" w:color="auto"/>
            <w:bottom w:val="none" w:sz="0" w:space="0" w:color="auto"/>
            <w:right w:val="none" w:sz="0" w:space="0" w:color="auto"/>
          </w:divBdr>
        </w:div>
        <w:div w:id="1845322064">
          <w:marLeft w:val="547"/>
          <w:marRight w:val="0"/>
          <w:marTop w:val="115"/>
          <w:marBottom w:val="0"/>
          <w:divBdr>
            <w:top w:val="none" w:sz="0" w:space="0" w:color="auto"/>
            <w:left w:val="none" w:sz="0" w:space="0" w:color="auto"/>
            <w:bottom w:val="none" w:sz="0" w:space="0" w:color="auto"/>
            <w:right w:val="none" w:sz="0" w:space="0" w:color="auto"/>
          </w:divBdr>
        </w:div>
      </w:divsChild>
    </w:div>
    <w:div w:id="1954168639">
      <w:bodyDiv w:val="1"/>
      <w:marLeft w:val="0"/>
      <w:marRight w:val="0"/>
      <w:marTop w:val="0"/>
      <w:marBottom w:val="0"/>
      <w:divBdr>
        <w:top w:val="none" w:sz="0" w:space="0" w:color="auto"/>
        <w:left w:val="none" w:sz="0" w:space="0" w:color="auto"/>
        <w:bottom w:val="none" w:sz="0" w:space="0" w:color="auto"/>
        <w:right w:val="none" w:sz="0" w:space="0" w:color="auto"/>
      </w:divBdr>
      <w:divsChild>
        <w:div w:id="2033720980">
          <w:marLeft w:val="0"/>
          <w:marRight w:val="0"/>
          <w:marTop w:val="0"/>
          <w:marBottom w:val="0"/>
          <w:divBdr>
            <w:top w:val="none" w:sz="0" w:space="0" w:color="auto"/>
            <w:left w:val="none" w:sz="0" w:space="0" w:color="auto"/>
            <w:bottom w:val="none" w:sz="0" w:space="0" w:color="auto"/>
            <w:right w:val="none" w:sz="0" w:space="0" w:color="auto"/>
          </w:divBdr>
        </w:div>
        <w:div w:id="784736781">
          <w:marLeft w:val="0"/>
          <w:marRight w:val="0"/>
          <w:marTop w:val="0"/>
          <w:marBottom w:val="0"/>
          <w:divBdr>
            <w:top w:val="none" w:sz="0" w:space="0" w:color="auto"/>
            <w:left w:val="none" w:sz="0" w:space="0" w:color="auto"/>
            <w:bottom w:val="none" w:sz="0" w:space="0" w:color="auto"/>
            <w:right w:val="none" w:sz="0" w:space="0" w:color="auto"/>
          </w:divBdr>
        </w:div>
        <w:div w:id="1374843714">
          <w:marLeft w:val="0"/>
          <w:marRight w:val="0"/>
          <w:marTop w:val="0"/>
          <w:marBottom w:val="0"/>
          <w:divBdr>
            <w:top w:val="none" w:sz="0" w:space="0" w:color="auto"/>
            <w:left w:val="none" w:sz="0" w:space="0" w:color="auto"/>
            <w:bottom w:val="none" w:sz="0" w:space="0" w:color="auto"/>
            <w:right w:val="none" w:sz="0" w:space="0" w:color="auto"/>
          </w:divBdr>
        </w:div>
        <w:div w:id="1147087183">
          <w:marLeft w:val="0"/>
          <w:marRight w:val="0"/>
          <w:marTop w:val="0"/>
          <w:marBottom w:val="0"/>
          <w:divBdr>
            <w:top w:val="none" w:sz="0" w:space="0" w:color="auto"/>
            <w:left w:val="none" w:sz="0" w:space="0" w:color="auto"/>
            <w:bottom w:val="none" w:sz="0" w:space="0" w:color="auto"/>
            <w:right w:val="none" w:sz="0" w:space="0" w:color="auto"/>
          </w:divBdr>
        </w:div>
        <w:div w:id="1517696290">
          <w:marLeft w:val="0"/>
          <w:marRight w:val="0"/>
          <w:marTop w:val="0"/>
          <w:marBottom w:val="0"/>
          <w:divBdr>
            <w:top w:val="none" w:sz="0" w:space="0" w:color="auto"/>
            <w:left w:val="none" w:sz="0" w:space="0" w:color="auto"/>
            <w:bottom w:val="none" w:sz="0" w:space="0" w:color="auto"/>
            <w:right w:val="none" w:sz="0" w:space="0" w:color="auto"/>
          </w:divBdr>
        </w:div>
        <w:div w:id="1610622540">
          <w:marLeft w:val="0"/>
          <w:marRight w:val="0"/>
          <w:marTop w:val="0"/>
          <w:marBottom w:val="0"/>
          <w:divBdr>
            <w:top w:val="none" w:sz="0" w:space="0" w:color="auto"/>
            <w:left w:val="none" w:sz="0" w:space="0" w:color="auto"/>
            <w:bottom w:val="none" w:sz="0" w:space="0" w:color="auto"/>
            <w:right w:val="none" w:sz="0" w:space="0" w:color="auto"/>
          </w:divBdr>
        </w:div>
        <w:div w:id="910120236">
          <w:marLeft w:val="0"/>
          <w:marRight w:val="0"/>
          <w:marTop w:val="0"/>
          <w:marBottom w:val="0"/>
          <w:divBdr>
            <w:top w:val="none" w:sz="0" w:space="0" w:color="auto"/>
            <w:left w:val="none" w:sz="0" w:space="0" w:color="auto"/>
            <w:bottom w:val="none" w:sz="0" w:space="0" w:color="auto"/>
            <w:right w:val="none" w:sz="0" w:space="0" w:color="auto"/>
          </w:divBdr>
        </w:div>
        <w:div w:id="1625237191">
          <w:marLeft w:val="0"/>
          <w:marRight w:val="0"/>
          <w:marTop w:val="0"/>
          <w:marBottom w:val="0"/>
          <w:divBdr>
            <w:top w:val="none" w:sz="0" w:space="0" w:color="auto"/>
            <w:left w:val="none" w:sz="0" w:space="0" w:color="auto"/>
            <w:bottom w:val="none" w:sz="0" w:space="0" w:color="auto"/>
            <w:right w:val="none" w:sz="0" w:space="0" w:color="auto"/>
          </w:divBdr>
          <w:divsChild>
            <w:div w:id="370769081">
              <w:marLeft w:val="0"/>
              <w:marRight w:val="0"/>
              <w:marTop w:val="0"/>
              <w:marBottom w:val="0"/>
              <w:divBdr>
                <w:top w:val="none" w:sz="0" w:space="0" w:color="auto"/>
                <w:left w:val="none" w:sz="0" w:space="0" w:color="auto"/>
                <w:bottom w:val="none" w:sz="0" w:space="0" w:color="auto"/>
                <w:right w:val="none" w:sz="0" w:space="0" w:color="auto"/>
              </w:divBdr>
            </w:div>
          </w:divsChild>
        </w:div>
        <w:div w:id="896210782">
          <w:marLeft w:val="0"/>
          <w:marRight w:val="0"/>
          <w:marTop w:val="0"/>
          <w:marBottom w:val="0"/>
          <w:divBdr>
            <w:top w:val="none" w:sz="0" w:space="0" w:color="auto"/>
            <w:left w:val="none" w:sz="0" w:space="0" w:color="auto"/>
            <w:bottom w:val="none" w:sz="0" w:space="0" w:color="auto"/>
            <w:right w:val="none" w:sz="0" w:space="0" w:color="auto"/>
          </w:divBdr>
        </w:div>
        <w:div w:id="1903709281">
          <w:marLeft w:val="0"/>
          <w:marRight w:val="0"/>
          <w:marTop w:val="0"/>
          <w:marBottom w:val="0"/>
          <w:divBdr>
            <w:top w:val="none" w:sz="0" w:space="0" w:color="auto"/>
            <w:left w:val="none" w:sz="0" w:space="0" w:color="auto"/>
            <w:bottom w:val="none" w:sz="0" w:space="0" w:color="auto"/>
            <w:right w:val="none" w:sz="0" w:space="0" w:color="auto"/>
          </w:divBdr>
        </w:div>
        <w:div w:id="1169370303">
          <w:marLeft w:val="0"/>
          <w:marRight w:val="0"/>
          <w:marTop w:val="0"/>
          <w:marBottom w:val="0"/>
          <w:divBdr>
            <w:top w:val="none" w:sz="0" w:space="0" w:color="auto"/>
            <w:left w:val="none" w:sz="0" w:space="0" w:color="auto"/>
            <w:bottom w:val="none" w:sz="0" w:space="0" w:color="auto"/>
            <w:right w:val="none" w:sz="0" w:space="0" w:color="auto"/>
          </w:divBdr>
        </w:div>
        <w:div w:id="575169220">
          <w:marLeft w:val="0"/>
          <w:marRight w:val="0"/>
          <w:marTop w:val="0"/>
          <w:marBottom w:val="0"/>
          <w:divBdr>
            <w:top w:val="none" w:sz="0" w:space="0" w:color="auto"/>
            <w:left w:val="none" w:sz="0" w:space="0" w:color="auto"/>
            <w:bottom w:val="none" w:sz="0" w:space="0" w:color="auto"/>
            <w:right w:val="none" w:sz="0" w:space="0" w:color="auto"/>
          </w:divBdr>
          <w:divsChild>
            <w:div w:id="948506429">
              <w:marLeft w:val="0"/>
              <w:marRight w:val="0"/>
              <w:marTop w:val="0"/>
              <w:marBottom w:val="0"/>
              <w:divBdr>
                <w:top w:val="none" w:sz="0" w:space="0" w:color="auto"/>
                <w:left w:val="none" w:sz="0" w:space="0" w:color="auto"/>
                <w:bottom w:val="none" w:sz="0" w:space="0" w:color="auto"/>
                <w:right w:val="none" w:sz="0" w:space="0" w:color="auto"/>
              </w:divBdr>
            </w:div>
          </w:divsChild>
        </w:div>
        <w:div w:id="418257894">
          <w:marLeft w:val="0"/>
          <w:marRight w:val="0"/>
          <w:marTop w:val="0"/>
          <w:marBottom w:val="0"/>
          <w:divBdr>
            <w:top w:val="none" w:sz="0" w:space="0" w:color="auto"/>
            <w:left w:val="none" w:sz="0" w:space="0" w:color="auto"/>
            <w:bottom w:val="none" w:sz="0" w:space="0" w:color="auto"/>
            <w:right w:val="none" w:sz="0" w:space="0" w:color="auto"/>
          </w:divBdr>
        </w:div>
        <w:div w:id="1302494267">
          <w:marLeft w:val="0"/>
          <w:marRight w:val="0"/>
          <w:marTop w:val="0"/>
          <w:marBottom w:val="0"/>
          <w:divBdr>
            <w:top w:val="none" w:sz="0" w:space="0" w:color="auto"/>
            <w:left w:val="none" w:sz="0" w:space="0" w:color="auto"/>
            <w:bottom w:val="none" w:sz="0" w:space="0" w:color="auto"/>
            <w:right w:val="none" w:sz="0" w:space="0" w:color="auto"/>
          </w:divBdr>
        </w:div>
        <w:div w:id="56561215">
          <w:marLeft w:val="0"/>
          <w:marRight w:val="0"/>
          <w:marTop w:val="0"/>
          <w:marBottom w:val="0"/>
          <w:divBdr>
            <w:top w:val="none" w:sz="0" w:space="0" w:color="auto"/>
            <w:left w:val="none" w:sz="0" w:space="0" w:color="auto"/>
            <w:bottom w:val="none" w:sz="0" w:space="0" w:color="auto"/>
            <w:right w:val="none" w:sz="0" w:space="0" w:color="auto"/>
          </w:divBdr>
        </w:div>
        <w:div w:id="1795519055">
          <w:marLeft w:val="0"/>
          <w:marRight w:val="0"/>
          <w:marTop w:val="0"/>
          <w:marBottom w:val="0"/>
          <w:divBdr>
            <w:top w:val="none" w:sz="0" w:space="0" w:color="auto"/>
            <w:left w:val="none" w:sz="0" w:space="0" w:color="auto"/>
            <w:bottom w:val="none" w:sz="0" w:space="0" w:color="auto"/>
            <w:right w:val="none" w:sz="0" w:space="0" w:color="auto"/>
          </w:divBdr>
          <w:divsChild>
            <w:div w:id="387611206">
              <w:marLeft w:val="0"/>
              <w:marRight w:val="0"/>
              <w:marTop w:val="0"/>
              <w:marBottom w:val="0"/>
              <w:divBdr>
                <w:top w:val="none" w:sz="0" w:space="0" w:color="auto"/>
                <w:left w:val="none" w:sz="0" w:space="0" w:color="auto"/>
                <w:bottom w:val="none" w:sz="0" w:space="0" w:color="auto"/>
                <w:right w:val="none" w:sz="0" w:space="0" w:color="auto"/>
              </w:divBdr>
            </w:div>
          </w:divsChild>
        </w:div>
        <w:div w:id="1326088061">
          <w:marLeft w:val="0"/>
          <w:marRight w:val="0"/>
          <w:marTop w:val="0"/>
          <w:marBottom w:val="0"/>
          <w:divBdr>
            <w:top w:val="none" w:sz="0" w:space="0" w:color="auto"/>
            <w:left w:val="none" w:sz="0" w:space="0" w:color="auto"/>
            <w:bottom w:val="none" w:sz="0" w:space="0" w:color="auto"/>
            <w:right w:val="none" w:sz="0" w:space="0" w:color="auto"/>
          </w:divBdr>
          <w:divsChild>
            <w:div w:id="1868563381">
              <w:marLeft w:val="0"/>
              <w:marRight w:val="0"/>
              <w:marTop w:val="0"/>
              <w:marBottom w:val="0"/>
              <w:divBdr>
                <w:top w:val="none" w:sz="0" w:space="0" w:color="auto"/>
                <w:left w:val="none" w:sz="0" w:space="0" w:color="auto"/>
                <w:bottom w:val="none" w:sz="0" w:space="0" w:color="auto"/>
                <w:right w:val="none" w:sz="0" w:space="0" w:color="auto"/>
              </w:divBdr>
            </w:div>
          </w:divsChild>
        </w:div>
        <w:div w:id="710300292">
          <w:marLeft w:val="0"/>
          <w:marRight w:val="0"/>
          <w:marTop w:val="0"/>
          <w:marBottom w:val="0"/>
          <w:divBdr>
            <w:top w:val="none" w:sz="0" w:space="0" w:color="auto"/>
            <w:left w:val="none" w:sz="0" w:space="0" w:color="auto"/>
            <w:bottom w:val="none" w:sz="0" w:space="0" w:color="auto"/>
            <w:right w:val="none" w:sz="0" w:space="0" w:color="auto"/>
          </w:divBdr>
          <w:divsChild>
            <w:div w:id="132791478">
              <w:marLeft w:val="0"/>
              <w:marRight w:val="0"/>
              <w:marTop w:val="0"/>
              <w:marBottom w:val="0"/>
              <w:divBdr>
                <w:top w:val="none" w:sz="0" w:space="0" w:color="auto"/>
                <w:left w:val="none" w:sz="0" w:space="0" w:color="auto"/>
                <w:bottom w:val="none" w:sz="0" w:space="0" w:color="auto"/>
                <w:right w:val="none" w:sz="0" w:space="0" w:color="auto"/>
              </w:divBdr>
            </w:div>
          </w:divsChild>
        </w:div>
        <w:div w:id="764422093">
          <w:marLeft w:val="0"/>
          <w:marRight w:val="0"/>
          <w:marTop w:val="0"/>
          <w:marBottom w:val="0"/>
          <w:divBdr>
            <w:top w:val="none" w:sz="0" w:space="0" w:color="auto"/>
            <w:left w:val="none" w:sz="0" w:space="0" w:color="auto"/>
            <w:bottom w:val="none" w:sz="0" w:space="0" w:color="auto"/>
            <w:right w:val="none" w:sz="0" w:space="0" w:color="auto"/>
          </w:divBdr>
        </w:div>
        <w:div w:id="962686225">
          <w:marLeft w:val="0"/>
          <w:marRight w:val="0"/>
          <w:marTop w:val="0"/>
          <w:marBottom w:val="0"/>
          <w:divBdr>
            <w:top w:val="none" w:sz="0" w:space="0" w:color="auto"/>
            <w:left w:val="none" w:sz="0" w:space="0" w:color="auto"/>
            <w:bottom w:val="none" w:sz="0" w:space="0" w:color="auto"/>
            <w:right w:val="none" w:sz="0" w:space="0" w:color="auto"/>
          </w:divBdr>
          <w:divsChild>
            <w:div w:id="2126579794">
              <w:marLeft w:val="0"/>
              <w:marRight w:val="0"/>
              <w:marTop w:val="0"/>
              <w:marBottom w:val="0"/>
              <w:divBdr>
                <w:top w:val="none" w:sz="0" w:space="0" w:color="auto"/>
                <w:left w:val="none" w:sz="0" w:space="0" w:color="auto"/>
                <w:bottom w:val="none" w:sz="0" w:space="0" w:color="auto"/>
                <w:right w:val="none" w:sz="0" w:space="0" w:color="auto"/>
              </w:divBdr>
            </w:div>
          </w:divsChild>
        </w:div>
        <w:div w:id="100225606">
          <w:marLeft w:val="0"/>
          <w:marRight w:val="0"/>
          <w:marTop w:val="0"/>
          <w:marBottom w:val="0"/>
          <w:divBdr>
            <w:top w:val="none" w:sz="0" w:space="0" w:color="auto"/>
            <w:left w:val="none" w:sz="0" w:space="0" w:color="auto"/>
            <w:bottom w:val="none" w:sz="0" w:space="0" w:color="auto"/>
            <w:right w:val="none" w:sz="0" w:space="0" w:color="auto"/>
          </w:divBdr>
          <w:divsChild>
            <w:div w:id="1484008494">
              <w:marLeft w:val="0"/>
              <w:marRight w:val="0"/>
              <w:marTop w:val="0"/>
              <w:marBottom w:val="0"/>
              <w:divBdr>
                <w:top w:val="none" w:sz="0" w:space="0" w:color="auto"/>
                <w:left w:val="none" w:sz="0" w:space="0" w:color="auto"/>
                <w:bottom w:val="none" w:sz="0" w:space="0" w:color="auto"/>
                <w:right w:val="none" w:sz="0" w:space="0" w:color="auto"/>
              </w:divBdr>
            </w:div>
          </w:divsChild>
        </w:div>
        <w:div w:id="1495754340">
          <w:marLeft w:val="0"/>
          <w:marRight w:val="0"/>
          <w:marTop w:val="0"/>
          <w:marBottom w:val="0"/>
          <w:divBdr>
            <w:top w:val="none" w:sz="0" w:space="0" w:color="auto"/>
            <w:left w:val="none" w:sz="0" w:space="0" w:color="auto"/>
            <w:bottom w:val="none" w:sz="0" w:space="0" w:color="auto"/>
            <w:right w:val="none" w:sz="0" w:space="0" w:color="auto"/>
          </w:divBdr>
        </w:div>
        <w:div w:id="1692225333">
          <w:marLeft w:val="0"/>
          <w:marRight w:val="0"/>
          <w:marTop w:val="0"/>
          <w:marBottom w:val="0"/>
          <w:divBdr>
            <w:top w:val="none" w:sz="0" w:space="0" w:color="auto"/>
            <w:left w:val="none" w:sz="0" w:space="0" w:color="auto"/>
            <w:bottom w:val="none" w:sz="0" w:space="0" w:color="auto"/>
            <w:right w:val="none" w:sz="0" w:space="0" w:color="auto"/>
          </w:divBdr>
          <w:divsChild>
            <w:div w:id="985666050">
              <w:marLeft w:val="0"/>
              <w:marRight w:val="0"/>
              <w:marTop w:val="0"/>
              <w:marBottom w:val="0"/>
              <w:divBdr>
                <w:top w:val="none" w:sz="0" w:space="0" w:color="auto"/>
                <w:left w:val="none" w:sz="0" w:space="0" w:color="auto"/>
                <w:bottom w:val="none" w:sz="0" w:space="0" w:color="auto"/>
                <w:right w:val="none" w:sz="0" w:space="0" w:color="auto"/>
              </w:divBdr>
            </w:div>
          </w:divsChild>
        </w:div>
        <w:div w:id="1007244660">
          <w:marLeft w:val="0"/>
          <w:marRight w:val="0"/>
          <w:marTop w:val="0"/>
          <w:marBottom w:val="0"/>
          <w:divBdr>
            <w:top w:val="none" w:sz="0" w:space="0" w:color="auto"/>
            <w:left w:val="none" w:sz="0" w:space="0" w:color="auto"/>
            <w:bottom w:val="none" w:sz="0" w:space="0" w:color="auto"/>
            <w:right w:val="none" w:sz="0" w:space="0" w:color="auto"/>
          </w:divBdr>
        </w:div>
        <w:div w:id="1638487507">
          <w:marLeft w:val="0"/>
          <w:marRight w:val="0"/>
          <w:marTop w:val="0"/>
          <w:marBottom w:val="0"/>
          <w:divBdr>
            <w:top w:val="none" w:sz="0" w:space="0" w:color="auto"/>
            <w:left w:val="none" w:sz="0" w:space="0" w:color="auto"/>
            <w:bottom w:val="none" w:sz="0" w:space="0" w:color="auto"/>
            <w:right w:val="none" w:sz="0" w:space="0" w:color="auto"/>
          </w:divBdr>
          <w:divsChild>
            <w:div w:id="1705791873">
              <w:marLeft w:val="0"/>
              <w:marRight w:val="0"/>
              <w:marTop w:val="0"/>
              <w:marBottom w:val="0"/>
              <w:divBdr>
                <w:top w:val="none" w:sz="0" w:space="0" w:color="auto"/>
                <w:left w:val="none" w:sz="0" w:space="0" w:color="auto"/>
                <w:bottom w:val="none" w:sz="0" w:space="0" w:color="auto"/>
                <w:right w:val="none" w:sz="0" w:space="0" w:color="auto"/>
              </w:divBdr>
            </w:div>
          </w:divsChild>
        </w:div>
        <w:div w:id="1280575390">
          <w:marLeft w:val="0"/>
          <w:marRight w:val="0"/>
          <w:marTop w:val="0"/>
          <w:marBottom w:val="0"/>
          <w:divBdr>
            <w:top w:val="none" w:sz="0" w:space="0" w:color="auto"/>
            <w:left w:val="none" w:sz="0" w:space="0" w:color="auto"/>
            <w:bottom w:val="none" w:sz="0" w:space="0" w:color="auto"/>
            <w:right w:val="none" w:sz="0" w:space="0" w:color="auto"/>
          </w:divBdr>
          <w:divsChild>
            <w:div w:id="446005165">
              <w:marLeft w:val="0"/>
              <w:marRight w:val="0"/>
              <w:marTop w:val="0"/>
              <w:marBottom w:val="0"/>
              <w:divBdr>
                <w:top w:val="none" w:sz="0" w:space="0" w:color="auto"/>
                <w:left w:val="none" w:sz="0" w:space="0" w:color="auto"/>
                <w:bottom w:val="none" w:sz="0" w:space="0" w:color="auto"/>
                <w:right w:val="none" w:sz="0" w:space="0" w:color="auto"/>
              </w:divBdr>
            </w:div>
          </w:divsChild>
        </w:div>
        <w:div w:id="174729863">
          <w:marLeft w:val="0"/>
          <w:marRight w:val="0"/>
          <w:marTop w:val="0"/>
          <w:marBottom w:val="0"/>
          <w:divBdr>
            <w:top w:val="none" w:sz="0" w:space="0" w:color="auto"/>
            <w:left w:val="none" w:sz="0" w:space="0" w:color="auto"/>
            <w:bottom w:val="none" w:sz="0" w:space="0" w:color="auto"/>
            <w:right w:val="none" w:sz="0" w:space="0" w:color="auto"/>
          </w:divBdr>
          <w:divsChild>
            <w:div w:id="1276595452">
              <w:marLeft w:val="0"/>
              <w:marRight w:val="0"/>
              <w:marTop w:val="0"/>
              <w:marBottom w:val="0"/>
              <w:divBdr>
                <w:top w:val="none" w:sz="0" w:space="0" w:color="auto"/>
                <w:left w:val="none" w:sz="0" w:space="0" w:color="auto"/>
                <w:bottom w:val="none" w:sz="0" w:space="0" w:color="auto"/>
                <w:right w:val="none" w:sz="0" w:space="0" w:color="auto"/>
              </w:divBdr>
            </w:div>
          </w:divsChild>
        </w:div>
        <w:div w:id="365179684">
          <w:marLeft w:val="0"/>
          <w:marRight w:val="0"/>
          <w:marTop w:val="0"/>
          <w:marBottom w:val="0"/>
          <w:divBdr>
            <w:top w:val="none" w:sz="0" w:space="0" w:color="auto"/>
            <w:left w:val="none" w:sz="0" w:space="0" w:color="auto"/>
            <w:bottom w:val="none" w:sz="0" w:space="0" w:color="auto"/>
            <w:right w:val="none" w:sz="0" w:space="0" w:color="auto"/>
          </w:divBdr>
        </w:div>
        <w:div w:id="348917589">
          <w:marLeft w:val="0"/>
          <w:marRight w:val="0"/>
          <w:marTop w:val="0"/>
          <w:marBottom w:val="0"/>
          <w:divBdr>
            <w:top w:val="none" w:sz="0" w:space="0" w:color="auto"/>
            <w:left w:val="none" w:sz="0" w:space="0" w:color="auto"/>
            <w:bottom w:val="none" w:sz="0" w:space="0" w:color="auto"/>
            <w:right w:val="none" w:sz="0" w:space="0" w:color="auto"/>
          </w:divBdr>
        </w:div>
        <w:div w:id="1520314887">
          <w:marLeft w:val="0"/>
          <w:marRight w:val="0"/>
          <w:marTop w:val="0"/>
          <w:marBottom w:val="0"/>
          <w:divBdr>
            <w:top w:val="none" w:sz="0" w:space="0" w:color="auto"/>
            <w:left w:val="none" w:sz="0" w:space="0" w:color="auto"/>
            <w:bottom w:val="none" w:sz="0" w:space="0" w:color="auto"/>
            <w:right w:val="none" w:sz="0" w:space="0" w:color="auto"/>
          </w:divBdr>
          <w:divsChild>
            <w:div w:id="1175192872">
              <w:marLeft w:val="0"/>
              <w:marRight w:val="0"/>
              <w:marTop w:val="0"/>
              <w:marBottom w:val="0"/>
              <w:divBdr>
                <w:top w:val="none" w:sz="0" w:space="0" w:color="auto"/>
                <w:left w:val="none" w:sz="0" w:space="0" w:color="auto"/>
                <w:bottom w:val="none" w:sz="0" w:space="0" w:color="auto"/>
                <w:right w:val="none" w:sz="0" w:space="0" w:color="auto"/>
              </w:divBdr>
            </w:div>
          </w:divsChild>
        </w:div>
        <w:div w:id="457795751">
          <w:marLeft w:val="0"/>
          <w:marRight w:val="0"/>
          <w:marTop w:val="0"/>
          <w:marBottom w:val="0"/>
          <w:divBdr>
            <w:top w:val="none" w:sz="0" w:space="0" w:color="auto"/>
            <w:left w:val="none" w:sz="0" w:space="0" w:color="auto"/>
            <w:bottom w:val="none" w:sz="0" w:space="0" w:color="auto"/>
            <w:right w:val="none" w:sz="0" w:space="0" w:color="auto"/>
          </w:divBdr>
          <w:divsChild>
            <w:div w:id="1765151099">
              <w:marLeft w:val="0"/>
              <w:marRight w:val="0"/>
              <w:marTop w:val="0"/>
              <w:marBottom w:val="0"/>
              <w:divBdr>
                <w:top w:val="none" w:sz="0" w:space="0" w:color="auto"/>
                <w:left w:val="none" w:sz="0" w:space="0" w:color="auto"/>
                <w:bottom w:val="none" w:sz="0" w:space="0" w:color="auto"/>
                <w:right w:val="none" w:sz="0" w:space="0" w:color="auto"/>
              </w:divBdr>
            </w:div>
          </w:divsChild>
        </w:div>
        <w:div w:id="2046058681">
          <w:marLeft w:val="0"/>
          <w:marRight w:val="0"/>
          <w:marTop w:val="0"/>
          <w:marBottom w:val="0"/>
          <w:divBdr>
            <w:top w:val="none" w:sz="0" w:space="0" w:color="auto"/>
            <w:left w:val="none" w:sz="0" w:space="0" w:color="auto"/>
            <w:bottom w:val="none" w:sz="0" w:space="0" w:color="auto"/>
            <w:right w:val="none" w:sz="0" w:space="0" w:color="auto"/>
          </w:divBdr>
        </w:div>
        <w:div w:id="954286935">
          <w:marLeft w:val="0"/>
          <w:marRight w:val="0"/>
          <w:marTop w:val="0"/>
          <w:marBottom w:val="0"/>
          <w:divBdr>
            <w:top w:val="none" w:sz="0" w:space="0" w:color="auto"/>
            <w:left w:val="none" w:sz="0" w:space="0" w:color="auto"/>
            <w:bottom w:val="none" w:sz="0" w:space="0" w:color="auto"/>
            <w:right w:val="none" w:sz="0" w:space="0" w:color="auto"/>
          </w:divBdr>
        </w:div>
        <w:div w:id="541751444">
          <w:marLeft w:val="0"/>
          <w:marRight w:val="0"/>
          <w:marTop w:val="0"/>
          <w:marBottom w:val="0"/>
          <w:divBdr>
            <w:top w:val="none" w:sz="0" w:space="0" w:color="auto"/>
            <w:left w:val="none" w:sz="0" w:space="0" w:color="auto"/>
            <w:bottom w:val="none" w:sz="0" w:space="0" w:color="auto"/>
            <w:right w:val="none" w:sz="0" w:space="0" w:color="auto"/>
          </w:divBdr>
          <w:divsChild>
            <w:div w:id="20139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techopen.com/books/soybean-%09molecular-aspects-of-breeding/beeding-for-promiscuous-soybeans-at-ii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B6BBA-8BC9-4D68-909B-7CD8BC4F2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qwert</cp:lastModifiedBy>
  <cp:revision>7</cp:revision>
  <dcterms:created xsi:type="dcterms:W3CDTF">2025-08-29T17:57:00Z</dcterms:created>
  <dcterms:modified xsi:type="dcterms:W3CDTF">2026-04-08T08:18:00Z</dcterms:modified>
</cp:coreProperties>
</file>