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7BC" w:rsidRDefault="00CB0D0D">
      <w:pPr>
        <w:jc w:val="center"/>
        <w:rPr>
          <w:rFonts w:ascii="Times New Roman" w:hAnsi="Times New Roman" w:cs="Times New Roman"/>
          <w:b/>
          <w:bCs/>
          <w:sz w:val="36"/>
          <w:szCs w:val="36"/>
        </w:rPr>
        <w:sectPr w:rsidR="00E647BC">
          <w:type w:val="continuous"/>
          <w:pgSz w:w="11906" w:h="16838"/>
          <w:pgMar w:top="1440" w:right="1800" w:bottom="1440" w:left="1800" w:header="136" w:footer="159" w:gutter="0"/>
          <w:cols w:space="720"/>
          <w:docGrid w:linePitch="360"/>
        </w:sectPr>
      </w:pPr>
      <w:proofErr w:type="spellStart"/>
      <w:r>
        <w:rPr>
          <w:rFonts w:ascii="Times New Roman" w:hAnsi="Times New Roman" w:cs="Times New Roman"/>
          <w:b/>
          <w:bCs/>
          <w:sz w:val="36"/>
          <w:szCs w:val="36"/>
        </w:rPr>
        <w:t>UniRSCD</w:t>
      </w:r>
      <w:proofErr w:type="spellEnd"/>
      <w:r>
        <w:rPr>
          <w:rFonts w:ascii="Times New Roman" w:hAnsi="Times New Roman" w:cs="Times New Roman"/>
          <w:b/>
          <w:bCs/>
          <w:sz w:val="36"/>
          <w:szCs w:val="36"/>
        </w:rPr>
        <w:t>: A Unified Novel Architectural Paradigm for Remote Sensing Change Detection</w:t>
      </w:r>
    </w:p>
    <w:p w:rsidR="00E647BC" w:rsidRDefault="00E647BC">
      <w:pPr>
        <w:jc w:val="center"/>
        <w:rPr>
          <w:rFonts w:ascii="Times New Roman" w:hAnsi="Times New Roman" w:cs="Times New Roman"/>
          <w:b/>
          <w:bCs/>
          <w:sz w:val="28"/>
          <w:szCs w:val="28"/>
        </w:rPr>
      </w:pPr>
    </w:p>
    <w:p w:rsidR="00E647BC" w:rsidRDefault="00E647BC">
      <w:pPr>
        <w:jc w:val="center"/>
        <w:rPr>
          <w:rFonts w:ascii="Times New Roman" w:hAnsi="Times New Roman" w:cs="Times New Roman"/>
          <w:i/>
          <w:iCs/>
        </w:rPr>
      </w:pPr>
    </w:p>
    <w:p w:rsidR="00E647BC" w:rsidRDefault="00E647BC">
      <w:pPr>
        <w:jc w:val="center"/>
        <w:rPr>
          <w:rFonts w:ascii="Times New Roman" w:hAnsi="Times New Roman" w:cs="Times New Roman"/>
          <w:i/>
          <w:iCs/>
        </w:rPr>
      </w:pPr>
    </w:p>
    <w:p w:rsidR="00E647BC" w:rsidRDefault="00CB0D0D">
      <w:pPr>
        <w:jc w:val="both"/>
        <w:rPr>
          <w:rFonts w:ascii="Times New Roman" w:hAnsi="Times New Roman" w:cs="Times New Roman"/>
          <w:b/>
          <w:bCs/>
          <w:sz w:val="24"/>
          <w:szCs w:val="24"/>
        </w:rPr>
      </w:pPr>
      <w:r>
        <w:rPr>
          <w:rFonts w:ascii="Times New Roman" w:hAnsi="Times New Roman" w:cs="Times New Roman"/>
          <w:b/>
          <w:bCs/>
          <w:i/>
          <w:iCs/>
          <w:sz w:val="28"/>
        </w:rPr>
        <w:t xml:space="preserve"> </w:t>
      </w:r>
      <w:r>
        <w:rPr>
          <w:rFonts w:ascii="Times New Roman" w:hAnsi="Times New Roman" w:cs="Times New Roman"/>
          <w:b/>
          <w:bCs/>
          <w:i/>
          <w:iCs/>
          <w:sz w:val="24"/>
          <w:szCs w:val="24"/>
        </w:rPr>
        <w:t>Abstract—</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The </w:t>
      </w:r>
      <w:r>
        <w:rPr>
          <w:rFonts w:ascii="Times New Roman" w:hAnsi="Times New Roman" w:cs="Times New Roman"/>
          <w:b/>
          <w:bCs/>
          <w:sz w:val="24"/>
          <w:szCs w:val="24"/>
        </w:rPr>
        <w:t>Identification of changes within two different images from satellites or other sources of remote sensing is a basic issue in earth observation that seeks to recognize any semantically significant distinctions between two images. Methods using supervised le</w:t>
      </w:r>
      <w:r>
        <w:rPr>
          <w:rFonts w:ascii="Times New Roman" w:hAnsi="Times New Roman" w:cs="Times New Roman"/>
          <w:b/>
          <w:bCs/>
          <w:sz w:val="24"/>
          <w:szCs w:val="24"/>
        </w:rPr>
        <w:t xml:space="preserve">arning approaches provide good performance on RSCD </w:t>
      </w:r>
      <w:proofErr w:type="gramStart"/>
      <w:r>
        <w:rPr>
          <w:rFonts w:ascii="Times New Roman" w:hAnsi="Times New Roman" w:cs="Times New Roman"/>
          <w:b/>
          <w:bCs/>
          <w:sz w:val="24"/>
          <w:szCs w:val="24"/>
        </w:rPr>
        <w:t>tasks,</w:t>
      </w:r>
      <w:proofErr w:type="gramEnd"/>
      <w:r>
        <w:rPr>
          <w:rFonts w:ascii="Times New Roman" w:hAnsi="Times New Roman" w:cs="Times New Roman"/>
          <w:b/>
          <w:bCs/>
          <w:sz w:val="24"/>
          <w:szCs w:val="24"/>
        </w:rPr>
        <w:t xml:space="preserve"> however, they suffer from generalization issues. In this paper, we present </w:t>
      </w:r>
      <w:proofErr w:type="spellStart"/>
      <w:r>
        <w:rPr>
          <w:rFonts w:ascii="Times New Roman" w:hAnsi="Times New Roman" w:cs="Times New Roman"/>
          <w:b/>
          <w:bCs/>
          <w:sz w:val="24"/>
          <w:szCs w:val="24"/>
        </w:rPr>
        <w:t>UniRSCD</w:t>
      </w:r>
      <w:proofErr w:type="spellEnd"/>
      <w:r>
        <w:rPr>
          <w:rFonts w:ascii="Times New Roman" w:hAnsi="Times New Roman" w:cs="Times New Roman"/>
          <w:b/>
          <w:bCs/>
          <w:sz w:val="24"/>
          <w:szCs w:val="24"/>
        </w:rPr>
        <w:t>, a unified architectural paradigm for semantic change detection that integrates class-prior color statistics, dual-</w:t>
      </w:r>
      <w:r>
        <w:rPr>
          <w:rFonts w:ascii="Times New Roman" w:hAnsi="Times New Roman" w:cs="Times New Roman"/>
          <w:b/>
          <w:bCs/>
          <w:sz w:val="24"/>
          <w:szCs w:val="24"/>
        </w:rPr>
        <w:t xml:space="preserve">branch feature fusion, and lightweight decoder design into a single end-to-end trainable framework. </w:t>
      </w:r>
    </w:p>
    <w:p w:rsidR="00E647BC" w:rsidRDefault="00CB0D0D">
      <w:pPr>
        <w:ind w:firstLineChars="200" w:firstLine="482"/>
        <w:jc w:val="both"/>
        <w:rPr>
          <w:rFonts w:ascii="Times New Roman" w:hAnsi="Times New Roman" w:cs="Times New Roman"/>
          <w:b/>
          <w:bCs/>
          <w:sz w:val="24"/>
          <w:szCs w:val="24"/>
        </w:rPr>
      </w:pPr>
      <w:proofErr w:type="spellStart"/>
      <w:r>
        <w:rPr>
          <w:rFonts w:ascii="Times New Roman" w:hAnsi="Times New Roman" w:cs="Times New Roman"/>
          <w:b/>
          <w:bCs/>
          <w:sz w:val="24"/>
          <w:szCs w:val="24"/>
        </w:rPr>
        <w:t>UniRSCD</w:t>
      </w:r>
      <w:proofErr w:type="spellEnd"/>
      <w:r>
        <w:rPr>
          <w:rFonts w:ascii="Times New Roman" w:hAnsi="Times New Roman" w:cs="Times New Roman"/>
          <w:b/>
          <w:bCs/>
          <w:sz w:val="24"/>
          <w:szCs w:val="24"/>
        </w:rPr>
        <w:t xml:space="preserve"> leverages an encoder network that is built on ResNet34 and executes simultaneously over the image pairs while using a special color signal stream t</w:t>
      </w:r>
      <w:r>
        <w:rPr>
          <w:rFonts w:ascii="Times New Roman" w:hAnsi="Times New Roman" w:cs="Times New Roman"/>
          <w:b/>
          <w:bCs/>
          <w:sz w:val="24"/>
          <w:szCs w:val="24"/>
        </w:rPr>
        <w:t xml:space="preserve">o combine several difference features at different scales, along with an attention mechanism based on RGB statistics prototypes. Our extensive evaluations on the benchmark dataset SECOND show that the average class </w:t>
      </w:r>
      <w:proofErr w:type="spellStart"/>
      <w:r>
        <w:rPr>
          <w:rFonts w:ascii="Times New Roman" w:hAnsi="Times New Roman" w:cs="Times New Roman"/>
          <w:b/>
          <w:bCs/>
          <w:sz w:val="24"/>
          <w:szCs w:val="24"/>
        </w:rPr>
        <w:t>IoU</w:t>
      </w:r>
      <w:proofErr w:type="spellEnd"/>
      <w:r>
        <w:rPr>
          <w:rFonts w:ascii="Times New Roman" w:hAnsi="Times New Roman" w:cs="Times New Roman"/>
          <w:b/>
          <w:bCs/>
          <w:sz w:val="24"/>
          <w:szCs w:val="24"/>
        </w:rPr>
        <w:t xml:space="preserve"> of our approach reaches 38.7% and its</w:t>
      </w:r>
      <w:r>
        <w:rPr>
          <w:rFonts w:ascii="Times New Roman" w:hAnsi="Times New Roman" w:cs="Times New Roman"/>
          <w:b/>
          <w:bCs/>
          <w:sz w:val="24"/>
          <w:szCs w:val="24"/>
        </w:rPr>
        <w:t xml:space="preserve"> F1 score is 53.5%, outperforming the previous SOTA open-vocabulary change detection method </w:t>
      </w:r>
      <w:proofErr w:type="spellStart"/>
      <w:r>
        <w:rPr>
          <w:rFonts w:ascii="Times New Roman" w:hAnsi="Times New Roman" w:cs="Times New Roman"/>
          <w:b/>
          <w:bCs/>
          <w:sz w:val="24"/>
          <w:szCs w:val="24"/>
        </w:rPr>
        <w:t>OmniOVCD</w:t>
      </w:r>
      <w:proofErr w:type="spellEnd"/>
      <w:r>
        <w:rPr>
          <w:rFonts w:ascii="Times New Roman" w:hAnsi="Times New Roman" w:cs="Times New Roman"/>
          <w:b/>
          <w:bCs/>
          <w:sz w:val="24"/>
          <w:szCs w:val="24"/>
        </w:rPr>
        <w:t xml:space="preserve"> by +11.6 </w:t>
      </w:r>
      <w:proofErr w:type="spellStart"/>
      <w:r>
        <w:rPr>
          <w:rFonts w:ascii="Times New Roman" w:hAnsi="Times New Roman" w:cs="Times New Roman"/>
          <w:b/>
          <w:bCs/>
          <w:sz w:val="24"/>
          <w:szCs w:val="24"/>
        </w:rPr>
        <w:t>IoU</w:t>
      </w:r>
      <w:proofErr w:type="spellEnd"/>
      <w:r>
        <w:rPr>
          <w:rFonts w:ascii="Times New Roman" w:hAnsi="Times New Roman" w:cs="Times New Roman"/>
          <w:b/>
          <w:bCs/>
          <w:sz w:val="24"/>
          <w:szCs w:val="24"/>
        </w:rPr>
        <w:t xml:space="preserve"> and +11.7 F1. In particular, the </w:t>
      </w:r>
      <w:proofErr w:type="spellStart"/>
      <w:proofErr w:type="gramStart"/>
      <w:r>
        <w:rPr>
          <w:rFonts w:ascii="Times New Roman" w:hAnsi="Times New Roman" w:cs="Times New Roman"/>
          <w:b/>
          <w:bCs/>
          <w:sz w:val="24"/>
          <w:szCs w:val="24"/>
        </w:rPr>
        <w:t>IoU</w:t>
      </w:r>
      <w:proofErr w:type="spellEnd"/>
      <w:proofErr w:type="gramEnd"/>
      <w:r>
        <w:rPr>
          <w:rFonts w:ascii="Times New Roman" w:hAnsi="Times New Roman" w:cs="Times New Roman"/>
          <w:b/>
          <w:bCs/>
          <w:sz w:val="24"/>
          <w:szCs w:val="24"/>
        </w:rPr>
        <w:t xml:space="preserve"> scores of buildings and playgrounds are 61.3% (+16.1) and 64.4% (+37.4) compared to </w:t>
      </w:r>
      <w:proofErr w:type="spellStart"/>
      <w:r>
        <w:rPr>
          <w:rFonts w:ascii="Times New Roman" w:hAnsi="Times New Roman" w:cs="Times New Roman"/>
          <w:b/>
          <w:bCs/>
          <w:sz w:val="24"/>
          <w:szCs w:val="24"/>
        </w:rPr>
        <w:t>OmniOVCD</w:t>
      </w:r>
      <w:proofErr w:type="spellEnd"/>
      <w:r>
        <w:rPr>
          <w:rFonts w:ascii="Times New Roman" w:hAnsi="Times New Roman" w:cs="Times New Roman"/>
          <w:b/>
          <w:bCs/>
          <w:sz w:val="24"/>
          <w:szCs w:val="24"/>
        </w:rPr>
        <w:t>, respectivel</w:t>
      </w:r>
      <w:r>
        <w:rPr>
          <w:rFonts w:ascii="Times New Roman" w:hAnsi="Times New Roman" w:cs="Times New Roman"/>
          <w:b/>
          <w:bCs/>
          <w:sz w:val="24"/>
          <w:szCs w:val="24"/>
        </w:rPr>
        <w:t>y, showing the effectiveness of prior-aware class disambiguation in spectral land-cover categories</w:t>
      </w:r>
      <w:r>
        <w:rPr>
          <w:rFonts w:ascii="Times New Roman" w:hAnsi="Times New Roman" w:cs="Times New Roman"/>
          <w:b/>
          <w:bCs/>
          <w:sz w:val="24"/>
          <w:szCs w:val="24"/>
        </w:rPr>
        <w:t>.</w:t>
      </w:r>
    </w:p>
    <w:p w:rsidR="00E647BC" w:rsidRDefault="00CB0D0D">
      <w:pPr>
        <w:spacing w:before="80" w:after="160"/>
        <w:ind w:firstLineChars="200" w:firstLine="482"/>
        <w:jc w:val="both"/>
        <w:rPr>
          <w:rFonts w:ascii="Times New Roman" w:hAnsi="Times New Roman" w:cs="Times New Roman"/>
          <w:b/>
          <w:bCs/>
          <w:sz w:val="24"/>
          <w:szCs w:val="24"/>
        </w:rPr>
      </w:pPr>
      <w:r>
        <w:rPr>
          <w:rFonts w:ascii="Times New Roman" w:hAnsi="Times New Roman" w:cs="Times New Roman"/>
          <w:b/>
          <w:i/>
          <w:iCs/>
          <w:sz w:val="24"/>
          <w:szCs w:val="24"/>
        </w:rPr>
        <w:t>Index terms</w:t>
      </w:r>
      <w:r>
        <w:rPr>
          <w:rFonts w:ascii="Times New Roman" w:hAnsi="Times New Roman" w:cs="Times New Roman"/>
          <w:b/>
          <w:bCs/>
          <w:i/>
          <w:iCs/>
          <w:sz w:val="24"/>
          <w:szCs w:val="24"/>
        </w:rPr>
        <w:t>—</w:t>
      </w:r>
      <w:r>
        <w:rPr>
          <w:rFonts w:ascii="Times New Roman" w:hAnsi="Times New Roman" w:cs="Times New Roman"/>
          <w:b/>
          <w:sz w:val="24"/>
          <w:szCs w:val="24"/>
        </w:rPr>
        <w:t xml:space="preserve">Remote sensing, change detection, semantic segmentation, class-prior, open-vocabulary, SECOND dataset, bi-temporal image analysis, ResNet34, </w:t>
      </w:r>
      <w:r>
        <w:rPr>
          <w:rFonts w:ascii="Times New Roman" w:hAnsi="Times New Roman" w:cs="Times New Roman"/>
          <w:b/>
          <w:sz w:val="24"/>
          <w:szCs w:val="24"/>
        </w:rPr>
        <w:t>deep learning.</w:t>
      </w:r>
    </w:p>
    <w:p w:rsidR="00E647BC" w:rsidRDefault="00E647BC">
      <w:pPr>
        <w:pStyle w:val="ListParagraph"/>
        <w:tabs>
          <w:tab w:val="left" w:pos="2206"/>
        </w:tabs>
        <w:spacing w:before="1"/>
        <w:ind w:left="0" w:firstLine="0"/>
        <w:rPr>
          <w:smallCaps/>
          <w:spacing w:val="-2"/>
        </w:rPr>
      </w:pPr>
    </w:p>
    <w:p w:rsidR="00E647BC" w:rsidRDefault="00CB0D0D">
      <w:pPr>
        <w:pStyle w:val="ListParagraph"/>
        <w:tabs>
          <w:tab w:val="left" w:pos="2206"/>
        </w:tabs>
        <w:spacing w:before="1"/>
        <w:ind w:left="0" w:firstLine="0"/>
        <w:jc w:val="center"/>
        <w:rPr>
          <w:b/>
          <w:bCs/>
          <w:sz w:val="28"/>
          <w:szCs w:val="28"/>
        </w:rPr>
      </w:pPr>
      <w:r>
        <w:rPr>
          <w:b/>
          <w:bCs/>
          <w:smallCaps/>
          <w:spacing w:val="-2"/>
          <w:sz w:val="28"/>
          <w:szCs w:val="28"/>
        </w:rPr>
        <w:t>Introduction</w:t>
      </w:r>
    </w:p>
    <w:p w:rsidR="00E647BC" w:rsidRDefault="00E647BC">
      <w:pPr>
        <w:pStyle w:val="ListParagraph"/>
        <w:tabs>
          <w:tab w:val="left" w:pos="2206"/>
        </w:tabs>
        <w:spacing w:before="1"/>
        <w:ind w:left="0" w:firstLine="0"/>
      </w:pPr>
    </w:p>
    <w:p w:rsidR="00E647BC" w:rsidRDefault="00CB0D0D">
      <w:pPr>
        <w:pStyle w:val="NormalWeb"/>
        <w:spacing w:beforeAutospacing="0" w:afterAutospacing="0"/>
        <w:ind w:firstLineChars="100" w:firstLine="240"/>
        <w:jc w:val="both"/>
        <w:rPr>
          <w:rStyle w:val="Strong"/>
          <w:rFonts w:ascii="Times New Roman" w:hAnsi="Times New Roman"/>
          <w:b w:val="0"/>
          <w:bCs w:val="0"/>
          <w:color w:val="000000" w:themeColor="text1"/>
        </w:rPr>
      </w:pPr>
      <w:r>
        <w:rPr>
          <w:rStyle w:val="Strong"/>
          <w:rFonts w:ascii="Times New Roman" w:hAnsi="Times New Roman"/>
          <w:b w:val="0"/>
          <w:bCs w:val="0"/>
          <w:color w:val="000000" w:themeColor="text1"/>
        </w:rPr>
        <w:t xml:space="preserve">Remote Sensing-based change detection refers to detecting changes in land cover by using bi-temporal satellite imagery and has application in monitoring cities, </w:t>
      </w:r>
    </w:p>
    <w:p w:rsidR="00E647BC" w:rsidRDefault="00E647BC">
      <w:pPr>
        <w:pStyle w:val="NormalWeb"/>
        <w:spacing w:beforeAutospacing="0" w:afterAutospacing="0"/>
        <w:ind w:firstLineChars="100" w:firstLine="240"/>
        <w:jc w:val="both"/>
        <w:rPr>
          <w:rStyle w:val="Strong"/>
          <w:rFonts w:ascii="Times New Roman" w:hAnsi="Times New Roman"/>
          <w:b w:val="0"/>
          <w:bCs w:val="0"/>
          <w:color w:val="000000" w:themeColor="text1"/>
        </w:rPr>
      </w:pPr>
    </w:p>
    <w:p w:rsidR="00E647BC" w:rsidRDefault="00E647BC">
      <w:pPr>
        <w:pStyle w:val="NormalWeb"/>
        <w:spacing w:beforeAutospacing="0" w:afterAutospacing="0"/>
        <w:jc w:val="center"/>
        <w:rPr>
          <w:rStyle w:val="Strong"/>
          <w:rFonts w:ascii="Times New Roman" w:hAnsi="Times New Roman"/>
          <w:i/>
          <w:iCs/>
          <w:color w:val="000000" w:themeColor="text1"/>
        </w:rPr>
      </w:pPr>
    </w:p>
    <w:p w:rsidR="00E647BC" w:rsidRDefault="00E647BC">
      <w:pPr>
        <w:pStyle w:val="NormalWeb"/>
        <w:spacing w:beforeAutospacing="0" w:afterAutospacing="0"/>
        <w:jc w:val="center"/>
        <w:rPr>
          <w:rStyle w:val="Strong"/>
          <w:rFonts w:ascii="Times New Roman" w:hAnsi="Times New Roman"/>
          <w:b w:val="0"/>
          <w:bCs w:val="0"/>
          <w:i/>
          <w:iCs/>
          <w:color w:val="000000" w:themeColor="text1"/>
          <w:sz w:val="20"/>
          <w:szCs w:val="20"/>
        </w:rPr>
      </w:pPr>
    </w:p>
    <w:p w:rsidR="00CB0D0D" w:rsidRDefault="00CB0D0D">
      <w:pPr>
        <w:pStyle w:val="NormalWeb"/>
        <w:spacing w:beforeAutospacing="0" w:afterAutospacing="0"/>
        <w:jc w:val="both"/>
        <w:rPr>
          <w:rStyle w:val="Strong"/>
          <w:rFonts w:ascii="Times New Roman" w:hAnsi="Times New Roman"/>
          <w:b w:val="0"/>
          <w:bCs w:val="0"/>
          <w:color w:val="000000" w:themeColor="text1"/>
        </w:rPr>
      </w:pPr>
    </w:p>
    <w:p w:rsidR="00CB0D0D" w:rsidRDefault="00CB0D0D">
      <w:pPr>
        <w:pStyle w:val="NormalWeb"/>
        <w:spacing w:beforeAutospacing="0" w:afterAutospacing="0"/>
        <w:jc w:val="both"/>
        <w:rPr>
          <w:rStyle w:val="Strong"/>
          <w:rFonts w:ascii="Times New Roman" w:hAnsi="Times New Roman"/>
          <w:b w:val="0"/>
          <w:bCs w:val="0"/>
          <w:color w:val="000000" w:themeColor="text1"/>
        </w:rPr>
      </w:pPr>
    </w:p>
    <w:p w:rsidR="00CB0D0D" w:rsidRDefault="00CB0D0D">
      <w:pPr>
        <w:pStyle w:val="NormalWeb"/>
        <w:spacing w:beforeAutospacing="0" w:afterAutospacing="0"/>
        <w:jc w:val="both"/>
        <w:rPr>
          <w:rStyle w:val="Strong"/>
          <w:rFonts w:ascii="Times New Roman" w:hAnsi="Times New Roman"/>
          <w:b w:val="0"/>
          <w:bCs w:val="0"/>
          <w:color w:val="000000" w:themeColor="text1"/>
        </w:rPr>
      </w:pPr>
    </w:p>
    <w:p w:rsidR="00CB0D0D" w:rsidRDefault="00CB0D0D">
      <w:pPr>
        <w:pStyle w:val="NormalWeb"/>
        <w:spacing w:beforeAutospacing="0" w:afterAutospacing="0"/>
        <w:jc w:val="both"/>
        <w:rPr>
          <w:rStyle w:val="Strong"/>
          <w:rFonts w:ascii="Times New Roman" w:hAnsi="Times New Roman"/>
          <w:b w:val="0"/>
          <w:bCs w:val="0"/>
          <w:color w:val="000000" w:themeColor="text1"/>
        </w:rPr>
      </w:pPr>
    </w:p>
    <w:p w:rsidR="00CB0D0D" w:rsidRDefault="00CB0D0D">
      <w:pPr>
        <w:pStyle w:val="NormalWeb"/>
        <w:spacing w:beforeAutospacing="0" w:afterAutospacing="0"/>
        <w:jc w:val="both"/>
        <w:rPr>
          <w:rStyle w:val="Strong"/>
          <w:rFonts w:ascii="Times New Roman" w:hAnsi="Times New Roman"/>
          <w:b w:val="0"/>
          <w:bCs w:val="0"/>
          <w:color w:val="000000" w:themeColor="text1"/>
        </w:rPr>
      </w:pPr>
    </w:p>
    <w:p w:rsidR="00E647BC" w:rsidRDefault="00CB0D0D">
      <w:pPr>
        <w:pStyle w:val="NormalWeb"/>
        <w:spacing w:beforeAutospacing="0" w:afterAutospacing="0"/>
        <w:jc w:val="both"/>
        <w:rPr>
          <w:rStyle w:val="Strong"/>
          <w:rFonts w:ascii="Times New Roman" w:hAnsi="Times New Roman"/>
          <w:b w:val="0"/>
          <w:bCs w:val="0"/>
          <w:color w:val="000000" w:themeColor="text1"/>
        </w:rPr>
      </w:pPr>
      <w:bookmarkStart w:id="0" w:name="_GoBack"/>
      <w:bookmarkEnd w:id="0"/>
      <w:r>
        <w:rPr>
          <w:rStyle w:val="Strong"/>
          <w:rFonts w:ascii="Times New Roman" w:hAnsi="Times New Roman"/>
          <w:b w:val="0"/>
          <w:bCs w:val="0"/>
          <w:color w:val="000000" w:themeColor="text1"/>
        </w:rPr>
        <w:t xml:space="preserve">emergencies, and forestry. In current scenarios, not only is change detection important but semantics </w:t>
      </w:r>
      <w:proofErr w:type="gramStart"/>
      <w:r>
        <w:rPr>
          <w:rStyle w:val="Strong"/>
          <w:rFonts w:ascii="Times New Roman" w:hAnsi="Times New Roman"/>
          <w:b w:val="0"/>
          <w:bCs w:val="0"/>
          <w:color w:val="000000" w:themeColor="text1"/>
        </w:rPr>
        <w:t>need</w:t>
      </w:r>
      <w:proofErr w:type="gramEnd"/>
      <w:r>
        <w:rPr>
          <w:rStyle w:val="Strong"/>
          <w:rFonts w:ascii="Times New Roman" w:hAnsi="Times New Roman"/>
          <w:b w:val="0"/>
          <w:bCs w:val="0"/>
          <w:color w:val="000000" w:themeColor="text1"/>
        </w:rPr>
        <w:t xml:space="preserve"> to be understood too.</w:t>
      </w:r>
    </w:p>
    <w:p w:rsidR="00E647BC" w:rsidRDefault="00CB0D0D">
      <w:pPr>
        <w:pStyle w:val="NormalWeb"/>
        <w:spacing w:beforeAutospacing="0" w:afterAutospacing="0"/>
        <w:jc w:val="both"/>
        <w:rPr>
          <w:rStyle w:val="Strong"/>
          <w:rFonts w:ascii="Times New Roman" w:hAnsi="Times New Roman"/>
          <w:b w:val="0"/>
          <w:bCs w:val="0"/>
          <w:color w:val="000000" w:themeColor="text1"/>
        </w:rPr>
      </w:pPr>
      <w:r>
        <w:rPr>
          <w:rStyle w:val="Strong"/>
          <w:rFonts w:ascii="Times New Roman" w:hAnsi="Times New Roman"/>
          <w:b w:val="0"/>
          <w:bCs w:val="0"/>
          <w:color w:val="000000" w:themeColor="text1"/>
        </w:rPr>
        <w:t>Unsupervised methods lack training data but are unable to give class information and pr</w:t>
      </w:r>
      <w:r>
        <w:rPr>
          <w:rStyle w:val="Strong"/>
          <w:rFonts w:ascii="Times New Roman" w:hAnsi="Times New Roman"/>
          <w:b w:val="0"/>
          <w:bCs w:val="0"/>
          <w:color w:val="000000" w:themeColor="text1"/>
        </w:rPr>
        <w:t xml:space="preserve">oduce binary masks. Supervised methods can learn embedding per </w:t>
      </w:r>
      <w:proofErr w:type="gramStart"/>
      <w:r>
        <w:rPr>
          <w:rStyle w:val="Strong"/>
          <w:rFonts w:ascii="Times New Roman" w:hAnsi="Times New Roman"/>
          <w:b w:val="0"/>
          <w:bCs w:val="0"/>
          <w:color w:val="000000" w:themeColor="text1"/>
        </w:rPr>
        <w:t>class,</w:t>
      </w:r>
      <w:proofErr w:type="gramEnd"/>
      <w:r>
        <w:rPr>
          <w:rStyle w:val="Strong"/>
          <w:rFonts w:ascii="Times New Roman" w:hAnsi="Times New Roman"/>
          <w:b w:val="0"/>
          <w:bCs w:val="0"/>
          <w:color w:val="000000" w:themeColor="text1"/>
        </w:rPr>
        <w:t xml:space="preserve"> however, expensive annotation efforts are required, making them less generalizable to different regions.</w:t>
      </w:r>
    </w:p>
    <w:p w:rsidR="00E647BC" w:rsidRDefault="00CB0D0D">
      <w:pPr>
        <w:ind w:firstLineChars="200" w:firstLine="48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t xml:space="preserve">CLIP, SAM, and DINOv2 are some of the foundation models that can be used to </w:t>
      </w:r>
      <w:r>
        <w:rPr>
          <w:rStyle w:val="Strong"/>
          <w:rFonts w:ascii="Times New Roman" w:hAnsi="Times New Roman" w:cs="Times New Roman"/>
          <w:b w:val="0"/>
          <w:bCs w:val="0"/>
          <w:color w:val="000000" w:themeColor="text1"/>
          <w:sz w:val="24"/>
          <w:szCs w:val="24"/>
        </w:rPr>
        <w:t xml:space="preserve">detect open vocabulary </w:t>
      </w:r>
      <w:proofErr w:type="spellStart"/>
      <w:r>
        <w:rPr>
          <w:rStyle w:val="Strong"/>
          <w:rFonts w:ascii="Times New Roman" w:hAnsi="Times New Roman" w:cs="Times New Roman"/>
          <w:b w:val="0"/>
          <w:bCs w:val="0"/>
          <w:color w:val="000000" w:themeColor="text1"/>
          <w:sz w:val="24"/>
          <w:szCs w:val="24"/>
        </w:rPr>
        <w:t>changes.There</w:t>
      </w:r>
      <w:proofErr w:type="spellEnd"/>
      <w:r>
        <w:rPr>
          <w:rStyle w:val="Strong"/>
          <w:rFonts w:ascii="Times New Roman" w:hAnsi="Times New Roman" w:cs="Times New Roman"/>
          <w:b w:val="0"/>
          <w:bCs w:val="0"/>
          <w:color w:val="000000" w:themeColor="text1"/>
          <w:sz w:val="24"/>
          <w:szCs w:val="24"/>
        </w:rPr>
        <w:t xml:space="preserve"> are also many encouraging results of </w:t>
      </w:r>
      <w:proofErr w:type="spellStart"/>
      <w:r>
        <w:rPr>
          <w:rStyle w:val="Strong"/>
          <w:rFonts w:ascii="Times New Roman" w:hAnsi="Times New Roman" w:cs="Times New Roman"/>
          <w:b w:val="0"/>
          <w:bCs w:val="0"/>
          <w:color w:val="000000" w:themeColor="text1"/>
          <w:sz w:val="24"/>
          <w:szCs w:val="24"/>
        </w:rPr>
        <w:t>OmniOVCD</w:t>
      </w:r>
      <w:proofErr w:type="spellEnd"/>
      <w:r>
        <w:rPr>
          <w:rStyle w:val="Strong"/>
          <w:rFonts w:ascii="Times New Roman" w:hAnsi="Times New Roman" w:cs="Times New Roman"/>
          <w:b w:val="0"/>
          <w:bCs w:val="0"/>
          <w:color w:val="000000" w:themeColor="text1"/>
          <w:sz w:val="24"/>
          <w:szCs w:val="24"/>
        </w:rPr>
        <w:t xml:space="preserve"> and </w:t>
      </w:r>
      <w:proofErr w:type="spellStart"/>
      <w:r>
        <w:rPr>
          <w:rStyle w:val="Strong"/>
          <w:rFonts w:ascii="Times New Roman" w:hAnsi="Times New Roman" w:cs="Times New Roman"/>
          <w:b w:val="0"/>
          <w:bCs w:val="0"/>
          <w:color w:val="000000" w:themeColor="text1"/>
          <w:sz w:val="24"/>
          <w:szCs w:val="24"/>
        </w:rPr>
        <w:t>SegEarth</w:t>
      </w:r>
      <w:proofErr w:type="spellEnd"/>
      <w:r>
        <w:rPr>
          <w:rStyle w:val="Strong"/>
          <w:rFonts w:ascii="Times New Roman" w:hAnsi="Times New Roman" w:cs="Times New Roman"/>
          <w:b w:val="0"/>
          <w:bCs w:val="0"/>
          <w:color w:val="000000" w:themeColor="text1"/>
          <w:sz w:val="24"/>
          <w:szCs w:val="24"/>
        </w:rPr>
        <w:t>-OV. Nevertheless, existing works suffer from two key issues: similar spectra and different data distribution between natural images and remote sensing domain.</w:t>
      </w:r>
    </w:p>
    <w:p w:rsidR="00E647BC" w:rsidRDefault="00CB0D0D">
      <w:pPr>
        <w:pStyle w:val="NormalWeb"/>
        <w:spacing w:beforeAutospacing="0" w:afterAutospacing="0"/>
        <w:ind w:firstLineChars="200" w:firstLine="480"/>
        <w:jc w:val="both"/>
        <w:rPr>
          <w:rStyle w:val="Strong"/>
          <w:rFonts w:ascii="Times New Roman" w:hAnsi="Times New Roman"/>
          <w:b w:val="0"/>
          <w:bCs w:val="0"/>
          <w:color w:val="000000" w:themeColor="text1"/>
        </w:rPr>
      </w:pPr>
      <w:proofErr w:type="spellStart"/>
      <w:r>
        <w:rPr>
          <w:rStyle w:val="Strong"/>
          <w:rFonts w:ascii="Times New Roman" w:hAnsi="Times New Roman"/>
          <w:b w:val="0"/>
          <w:bCs w:val="0"/>
          <w:color w:val="000000" w:themeColor="text1"/>
        </w:rPr>
        <w:t>U</w:t>
      </w:r>
      <w:r>
        <w:rPr>
          <w:rStyle w:val="Strong"/>
          <w:rFonts w:ascii="Times New Roman" w:hAnsi="Times New Roman"/>
          <w:b w:val="0"/>
          <w:bCs w:val="0"/>
          <w:color w:val="000000" w:themeColor="text1"/>
        </w:rPr>
        <w:t>niRSCD</w:t>
      </w:r>
      <w:proofErr w:type="spellEnd"/>
      <w:r>
        <w:rPr>
          <w:rStyle w:val="Strong"/>
          <w:rFonts w:ascii="Times New Roman" w:hAnsi="Times New Roman"/>
          <w:b w:val="0"/>
          <w:bCs w:val="0"/>
          <w:color w:val="000000" w:themeColor="text1"/>
        </w:rPr>
        <w:t xml:space="preserve"> comprises of three modules: (1) dual-stream ResNet34 backbone with </w:t>
      </w:r>
      <w:proofErr w:type="spellStart"/>
      <w:r>
        <w:rPr>
          <w:rStyle w:val="Strong"/>
          <w:rFonts w:ascii="Times New Roman" w:hAnsi="Times New Roman"/>
          <w:b w:val="0"/>
          <w:bCs w:val="0"/>
          <w:color w:val="000000" w:themeColor="text1"/>
        </w:rPr>
        <w:t>multiscale</w:t>
      </w:r>
      <w:proofErr w:type="spellEnd"/>
      <w:r>
        <w:rPr>
          <w:rStyle w:val="Strong"/>
          <w:rFonts w:ascii="Times New Roman" w:hAnsi="Times New Roman"/>
          <w:b w:val="0"/>
          <w:bCs w:val="0"/>
          <w:color w:val="000000" w:themeColor="text1"/>
        </w:rPr>
        <w:t xml:space="preserve"> fusion; (2) color signal stream with NDVI proxy; (3) class-prior attention with RGB prototypes</w:t>
      </w:r>
      <w:r>
        <w:rPr>
          <w:rStyle w:val="Strong"/>
          <w:rFonts w:ascii="Times New Roman" w:hAnsi="Times New Roman"/>
          <w:b w:val="0"/>
          <w:bCs w:val="0"/>
          <w:color w:val="000000" w:themeColor="text1"/>
        </w:rPr>
        <w:t xml:space="preserve">. </w:t>
      </w:r>
      <w:r>
        <w:rPr>
          <w:rStyle w:val="Strong"/>
          <w:rFonts w:ascii="Times New Roman" w:hAnsi="Times New Roman"/>
          <w:b w:val="0"/>
          <w:bCs w:val="0"/>
          <w:color w:val="000000" w:themeColor="text1"/>
        </w:rPr>
        <w:t xml:space="preserve">Class </w:t>
      </w:r>
      <w:proofErr w:type="spellStart"/>
      <w:proofErr w:type="gramStart"/>
      <w:r>
        <w:rPr>
          <w:rStyle w:val="Strong"/>
          <w:rFonts w:ascii="Times New Roman" w:hAnsi="Times New Roman"/>
          <w:b w:val="0"/>
          <w:bCs w:val="0"/>
          <w:color w:val="000000" w:themeColor="text1"/>
        </w:rPr>
        <w:t>IoU</w:t>
      </w:r>
      <w:proofErr w:type="spellEnd"/>
      <w:proofErr w:type="gramEnd"/>
      <w:r>
        <w:rPr>
          <w:rStyle w:val="Strong"/>
          <w:rFonts w:ascii="Times New Roman" w:hAnsi="Times New Roman"/>
          <w:b w:val="0"/>
          <w:bCs w:val="0"/>
          <w:color w:val="000000" w:themeColor="text1"/>
        </w:rPr>
        <w:t xml:space="preserve"> reaches 38.7% and F1 score reaches 53.5% on the benchmark dataset</w:t>
      </w:r>
      <w:r>
        <w:rPr>
          <w:rStyle w:val="Strong"/>
          <w:rFonts w:ascii="Times New Roman" w:hAnsi="Times New Roman"/>
          <w:b w:val="0"/>
          <w:bCs w:val="0"/>
          <w:color w:val="000000" w:themeColor="text1"/>
        </w:rPr>
        <w:t xml:space="preserve"> of SECOND surpassing </w:t>
      </w:r>
      <w:proofErr w:type="spellStart"/>
      <w:r>
        <w:rPr>
          <w:rStyle w:val="Strong"/>
          <w:rFonts w:ascii="Times New Roman" w:hAnsi="Times New Roman"/>
          <w:b w:val="0"/>
          <w:bCs w:val="0"/>
          <w:color w:val="000000" w:themeColor="text1"/>
        </w:rPr>
        <w:t>OmniOVCD</w:t>
      </w:r>
      <w:proofErr w:type="spellEnd"/>
      <w:r>
        <w:rPr>
          <w:rStyle w:val="Strong"/>
          <w:rFonts w:ascii="Times New Roman" w:hAnsi="Times New Roman"/>
          <w:b w:val="0"/>
          <w:bCs w:val="0"/>
          <w:color w:val="000000" w:themeColor="text1"/>
        </w:rPr>
        <w:t xml:space="preserve"> +11.6 </w:t>
      </w:r>
      <w:proofErr w:type="spellStart"/>
      <w:r>
        <w:rPr>
          <w:rStyle w:val="Strong"/>
          <w:rFonts w:ascii="Times New Roman" w:hAnsi="Times New Roman"/>
          <w:b w:val="0"/>
          <w:bCs w:val="0"/>
          <w:color w:val="000000" w:themeColor="text1"/>
        </w:rPr>
        <w:t>IoU</w:t>
      </w:r>
      <w:proofErr w:type="spellEnd"/>
      <w:r>
        <w:rPr>
          <w:rStyle w:val="Strong"/>
          <w:rFonts w:ascii="Times New Roman" w:hAnsi="Times New Roman"/>
          <w:b w:val="0"/>
          <w:bCs w:val="0"/>
          <w:color w:val="000000" w:themeColor="text1"/>
        </w:rPr>
        <w:t xml:space="preserve"> and +11.7 F1.</w:t>
      </w:r>
    </w:p>
    <w:p w:rsidR="00E647BC" w:rsidRDefault="00CB0D0D">
      <w:pPr>
        <w:pStyle w:val="NormalWeb"/>
        <w:spacing w:beforeAutospacing="0" w:afterAutospacing="0"/>
        <w:jc w:val="both"/>
        <w:rPr>
          <w:rStyle w:val="Strong"/>
          <w:rFonts w:ascii="Times New Roman" w:hAnsi="Times New Roman"/>
          <w:b w:val="0"/>
          <w:bCs w:val="0"/>
          <w:color w:val="000000" w:themeColor="text1"/>
        </w:rPr>
      </w:pPr>
      <w:r>
        <w:rPr>
          <w:rStyle w:val="Strong"/>
          <w:rFonts w:ascii="Times New Roman" w:hAnsi="Times New Roman"/>
          <w:b w:val="0"/>
          <w:bCs w:val="0"/>
          <w:color w:val="000000" w:themeColor="text1"/>
        </w:rPr>
        <w:t>Contributions:</w:t>
      </w:r>
    </w:p>
    <w:p w:rsidR="00E647BC" w:rsidRDefault="00CB0D0D">
      <w:pPr>
        <w:pStyle w:val="NormalWeb"/>
        <w:spacing w:beforeAutospacing="0" w:afterAutospacing="0"/>
        <w:jc w:val="both"/>
        <w:rPr>
          <w:rStyle w:val="Strong"/>
          <w:rFonts w:ascii="Times New Roman" w:hAnsi="Times New Roman"/>
          <w:b w:val="0"/>
          <w:bCs w:val="0"/>
          <w:color w:val="000000" w:themeColor="text1"/>
        </w:rPr>
      </w:pPr>
      <w:r>
        <w:rPr>
          <w:rStyle w:val="Strong"/>
          <w:rFonts w:ascii="Times New Roman" w:hAnsi="Times New Roman"/>
          <w:color w:val="000000" w:themeColor="text1"/>
        </w:rPr>
        <w:t xml:space="preserve">- </w:t>
      </w:r>
      <w:r>
        <w:rPr>
          <w:rFonts w:ascii="Times New Roman" w:eastAsia="sans-serif" w:hAnsi="Times New Roman"/>
          <w:color w:val="000000" w:themeColor="text1"/>
          <w:shd w:val="clear" w:color="auto" w:fill="FFFFFF"/>
        </w:rPr>
        <w:t>An integrated model that includes spectral data, spatial data, and class data.</w:t>
      </w:r>
    </w:p>
    <w:p w:rsidR="00E647BC" w:rsidRDefault="00CB0D0D">
      <w:pPr>
        <w:jc w:val="both"/>
        <w:rPr>
          <w:rStyle w:val="Strong"/>
          <w:rFonts w:ascii="Times New Roman" w:hAnsi="Times New Roman" w:cs="Times New Roman"/>
          <w:b w:val="0"/>
          <w:bCs w:val="0"/>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RGB Prototype Attention Classes for Class Prior Spectral Ambiguity</w:t>
      </w:r>
      <w:r>
        <w:rPr>
          <w:rFonts w:ascii="Times New Roman" w:hAnsi="Times New Roman" w:cs="Times New Roman"/>
          <w:color w:val="000000" w:themeColor="text1"/>
          <w:sz w:val="24"/>
          <w:szCs w:val="24"/>
        </w:rPr>
        <w:t>.</w:t>
      </w:r>
    </w:p>
    <w:p w:rsidR="00E647BC" w:rsidRDefault="00CB0D0D">
      <w:pPr>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color w:val="000000" w:themeColor="text1"/>
          <w:sz w:val="24"/>
          <w:szCs w:val="24"/>
        </w:rPr>
        <w:t xml:space="preserve">-  </w:t>
      </w:r>
      <w:r>
        <w:rPr>
          <w:rStyle w:val="Strong"/>
          <w:rFonts w:ascii="Times New Roman" w:hAnsi="Times New Roman" w:cs="Times New Roman"/>
          <w:b w:val="0"/>
          <w:bCs w:val="0"/>
          <w:color w:val="000000" w:themeColor="text1"/>
          <w:sz w:val="24"/>
          <w:szCs w:val="24"/>
        </w:rPr>
        <w:t>Color signal branch for contrast</w:t>
      </w:r>
      <w:r>
        <w:rPr>
          <w:rStyle w:val="Strong"/>
          <w:rFonts w:ascii="Times New Roman" w:hAnsi="Times New Roman" w:cs="Times New Roman"/>
          <w:b w:val="0"/>
          <w:bCs w:val="0"/>
          <w:color w:val="000000" w:themeColor="text1"/>
          <w:sz w:val="24"/>
          <w:szCs w:val="24"/>
        </w:rPr>
        <w:t xml:space="preserve"> and NDVI proxy learning</w:t>
      </w:r>
      <w:r>
        <w:rPr>
          <w:rStyle w:val="Strong"/>
          <w:rFonts w:ascii="Times New Roman" w:hAnsi="Times New Roman" w:cs="Times New Roman"/>
          <w:b w:val="0"/>
          <w:bCs w:val="0"/>
          <w:color w:val="000000" w:themeColor="text1"/>
          <w:sz w:val="24"/>
          <w:szCs w:val="24"/>
        </w:rPr>
        <w:t>.</w:t>
      </w:r>
    </w:p>
    <w:p w:rsidR="00E647BC" w:rsidRDefault="00CB0D0D">
      <w:pPr>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color w:val="000000" w:themeColor="text1"/>
          <w:sz w:val="24"/>
          <w:szCs w:val="24"/>
        </w:rPr>
        <w:t xml:space="preserve">- </w:t>
      </w:r>
      <w:r>
        <w:rPr>
          <w:rStyle w:val="Strong"/>
          <w:rFonts w:ascii="Times New Roman" w:hAnsi="Times New Roman" w:cs="Times New Roman"/>
          <w:b w:val="0"/>
          <w:bCs w:val="0"/>
          <w:color w:val="000000" w:themeColor="text1"/>
          <w:sz w:val="24"/>
          <w:szCs w:val="24"/>
        </w:rPr>
        <w:t>State-of-the-art performance in SECOND compared to all baselines;</w:t>
      </w:r>
    </w:p>
    <w:p w:rsidR="00E647BC" w:rsidRDefault="00CB0D0D">
      <w:pPr>
        <w:jc w:val="both"/>
        <w:rPr>
          <w:rStyle w:val="Strong"/>
          <w:rFonts w:ascii="Times New Roman" w:hAnsi="Times New Roman" w:cs="Times New Roman"/>
          <w:b w:val="0"/>
          <w:bCs w:val="0"/>
          <w:color w:val="000000" w:themeColor="text1"/>
        </w:rPr>
      </w:pPr>
      <w:r>
        <w:rPr>
          <w:rStyle w:val="Strong"/>
          <w:rFonts w:ascii="Times New Roman" w:hAnsi="Times New Roman" w:cs="Times New Roman"/>
          <w:color w:val="000000" w:themeColor="text1"/>
          <w:sz w:val="24"/>
          <w:szCs w:val="24"/>
        </w:rPr>
        <w:t xml:space="preserve">- </w:t>
      </w:r>
      <w:r>
        <w:rPr>
          <w:rStyle w:val="Strong"/>
          <w:rFonts w:ascii="Times New Roman" w:hAnsi="Times New Roman" w:cs="Times New Roman"/>
          <w:b w:val="0"/>
          <w:bCs w:val="0"/>
          <w:color w:val="000000" w:themeColor="text1"/>
          <w:sz w:val="24"/>
          <w:szCs w:val="24"/>
        </w:rPr>
        <w:t>Data augmentation at test time for better boundary handling</w:t>
      </w:r>
      <w:r>
        <w:rPr>
          <w:rStyle w:val="Strong"/>
          <w:rFonts w:ascii="Times New Roman" w:hAnsi="Times New Roman" w:cs="Times New Roman"/>
          <w:b w:val="0"/>
          <w:bCs w:val="0"/>
          <w:color w:val="000000" w:themeColor="text1"/>
        </w:rPr>
        <w:t>.</w:t>
      </w:r>
    </w:p>
    <w:p w:rsidR="00E647BC" w:rsidRDefault="00E647BC">
      <w:pPr>
        <w:pStyle w:val="ListParagraph"/>
        <w:tabs>
          <w:tab w:val="left" w:pos="2206"/>
        </w:tabs>
        <w:spacing w:before="1"/>
        <w:ind w:left="0" w:firstLine="0"/>
        <w:jc w:val="center"/>
        <w:rPr>
          <w:b/>
          <w:bCs/>
          <w:smallCaps/>
          <w:spacing w:val="-2"/>
          <w:sz w:val="28"/>
          <w:szCs w:val="28"/>
        </w:rPr>
      </w:pPr>
    </w:p>
    <w:p w:rsidR="00E647BC" w:rsidRDefault="00E647BC">
      <w:pPr>
        <w:pStyle w:val="ListParagraph"/>
        <w:tabs>
          <w:tab w:val="left" w:pos="2206"/>
        </w:tabs>
        <w:spacing w:before="1"/>
        <w:ind w:left="0" w:firstLine="0"/>
        <w:jc w:val="center"/>
        <w:rPr>
          <w:b/>
          <w:bCs/>
          <w:smallCaps/>
          <w:spacing w:val="-2"/>
          <w:sz w:val="28"/>
          <w:szCs w:val="28"/>
        </w:rPr>
      </w:pPr>
    </w:p>
    <w:p w:rsidR="00E647BC" w:rsidRDefault="00E647BC">
      <w:pPr>
        <w:pStyle w:val="ListParagraph"/>
        <w:tabs>
          <w:tab w:val="left" w:pos="2206"/>
        </w:tabs>
        <w:spacing w:before="1"/>
        <w:ind w:left="0" w:firstLine="0"/>
        <w:jc w:val="center"/>
        <w:rPr>
          <w:b/>
          <w:bCs/>
          <w:smallCaps/>
          <w:spacing w:val="-2"/>
          <w:sz w:val="28"/>
          <w:szCs w:val="28"/>
        </w:rPr>
      </w:pPr>
    </w:p>
    <w:p w:rsidR="00E647BC" w:rsidRDefault="00E647BC">
      <w:pPr>
        <w:pStyle w:val="ListParagraph"/>
        <w:tabs>
          <w:tab w:val="left" w:pos="2206"/>
        </w:tabs>
        <w:spacing w:before="1"/>
        <w:ind w:left="0" w:firstLine="0"/>
        <w:jc w:val="center"/>
        <w:rPr>
          <w:b/>
          <w:bCs/>
          <w:smallCaps/>
          <w:spacing w:val="-2"/>
          <w:sz w:val="28"/>
          <w:szCs w:val="28"/>
        </w:rPr>
      </w:pPr>
    </w:p>
    <w:p w:rsidR="00E647BC" w:rsidRDefault="00E647BC">
      <w:pPr>
        <w:pStyle w:val="ListParagraph"/>
        <w:tabs>
          <w:tab w:val="left" w:pos="2206"/>
        </w:tabs>
        <w:spacing w:before="1"/>
        <w:ind w:left="0" w:firstLine="0"/>
        <w:jc w:val="center"/>
        <w:rPr>
          <w:b/>
          <w:bCs/>
          <w:smallCaps/>
          <w:spacing w:val="-2"/>
          <w:sz w:val="28"/>
          <w:szCs w:val="28"/>
        </w:rPr>
      </w:pPr>
    </w:p>
    <w:p w:rsidR="00E647BC" w:rsidRDefault="00CB0D0D">
      <w:pPr>
        <w:pStyle w:val="ListParagraph"/>
        <w:tabs>
          <w:tab w:val="left" w:pos="2206"/>
        </w:tabs>
        <w:spacing w:before="1"/>
        <w:ind w:left="0" w:firstLine="0"/>
        <w:jc w:val="center"/>
        <w:rPr>
          <w:b/>
          <w:bCs/>
          <w:sz w:val="28"/>
          <w:szCs w:val="28"/>
        </w:rPr>
      </w:pPr>
      <w:r>
        <w:rPr>
          <w:b/>
          <w:bCs/>
          <w:smallCaps/>
          <w:spacing w:val="-2"/>
          <w:sz w:val="28"/>
          <w:szCs w:val="28"/>
        </w:rPr>
        <w:t>Related work</w:t>
      </w:r>
    </w:p>
    <w:p w:rsidR="00E647BC" w:rsidRDefault="00E647BC">
      <w:pPr>
        <w:rPr>
          <w:rFonts w:ascii="Times New Roman" w:eastAsia="sans-serif" w:hAnsi="Times New Roman" w:cs="Times New Roman"/>
          <w:color w:val="000000" w:themeColor="text1"/>
          <w:sz w:val="24"/>
          <w:szCs w:val="24"/>
          <w:shd w:val="clear" w:color="auto" w:fill="FFFFFF"/>
          <w:lang w:bidi="ar"/>
          <w14:ligatures w14:val="standardContextual"/>
        </w:rPr>
      </w:pPr>
    </w:p>
    <w:p w:rsidR="00E647BC" w:rsidRDefault="00CB0D0D">
      <w:pPr>
        <w:numPr>
          <w:ilvl w:val="0"/>
          <w:numId w:val="1"/>
        </w:numPr>
        <w:shd w:val="clear" w:color="auto" w:fill="FFFFFF"/>
        <w:jc w:val="both"/>
        <w:rPr>
          <w:rFonts w:ascii="Times New Roman" w:eastAsia="sans-serif" w:hAnsi="Times New Roman" w:cs="Times New Roman"/>
          <w:color w:val="000000" w:themeColor="text1"/>
          <w:sz w:val="24"/>
          <w:szCs w:val="24"/>
          <w:shd w:val="clear" w:color="auto" w:fill="FFFFFF"/>
          <w:lang w:bidi="ar"/>
          <w14:ligatures w14:val="standardContextual"/>
        </w:rPr>
      </w:pPr>
      <w:r>
        <w:rPr>
          <w:rFonts w:ascii="Times New Roman" w:eastAsia="sans-serif" w:hAnsi="Times New Roman" w:cs="Times New Roman"/>
          <w:b/>
          <w:bCs/>
          <w:i/>
          <w:iCs/>
          <w:color w:val="000000" w:themeColor="text1"/>
          <w:sz w:val="24"/>
          <w:szCs w:val="24"/>
          <w:shd w:val="clear" w:color="auto" w:fill="FFFFFF"/>
        </w:rPr>
        <w:t>Classical Change Detection</w:t>
      </w:r>
      <w:r>
        <w:rPr>
          <w:rFonts w:ascii="Times New Roman" w:eastAsia="sans-serif" w:hAnsi="Times New Roman" w:cs="Times New Roman"/>
          <w:b/>
          <w:bCs/>
          <w:i/>
          <w:iCs/>
          <w:color w:val="000000" w:themeColor="text1"/>
          <w:sz w:val="24"/>
          <w:szCs w:val="24"/>
          <w:shd w:val="clear" w:color="auto" w:fill="FFFFFF"/>
          <w:lang w:bidi="ar"/>
          <w14:ligatures w14:val="standardContextual"/>
        </w:rPr>
        <w:t xml:space="preserve"> </w:t>
      </w:r>
    </w:p>
    <w:p w:rsidR="00E647BC" w:rsidRDefault="00E647BC">
      <w:pPr>
        <w:shd w:val="clear" w:color="auto" w:fill="FFFFFF"/>
        <w:jc w:val="both"/>
        <w:rPr>
          <w:rFonts w:ascii="Times New Roman" w:eastAsia="sans-serif" w:hAnsi="Times New Roman" w:cs="Times New Roman"/>
          <w:color w:val="000000" w:themeColor="text1"/>
          <w:sz w:val="24"/>
          <w:szCs w:val="24"/>
          <w:shd w:val="clear" w:color="auto" w:fill="FFFFFF"/>
          <w:lang w:bidi="ar"/>
          <w14:ligatures w14:val="standardContextual"/>
        </w:rPr>
      </w:pPr>
    </w:p>
    <w:p w:rsidR="00E647BC" w:rsidRDefault="00CB0D0D">
      <w:pPr>
        <w:shd w:val="clear" w:color="auto" w:fill="FFFFFF"/>
        <w:jc w:val="both"/>
        <w:rPr>
          <w:rFonts w:ascii="Times New Roman" w:eastAsia="sans-serif" w:hAnsi="Times New Roman" w:cs="Times New Roman"/>
          <w:color w:val="000000" w:themeColor="text1"/>
          <w:sz w:val="24"/>
          <w:szCs w:val="24"/>
          <w:shd w:val="clear" w:color="auto" w:fill="FFFFFF"/>
          <w:lang w:bidi="ar"/>
          <w14:ligatures w14:val="standardContextual"/>
        </w:rPr>
      </w:pPr>
      <w:r>
        <w:rPr>
          <w:rFonts w:ascii="Times New Roman" w:eastAsia="sans-serif" w:hAnsi="Times New Roman" w:cs="Times New Roman"/>
          <w:color w:val="000000" w:themeColor="text1"/>
          <w:sz w:val="24"/>
          <w:szCs w:val="24"/>
          <w:shd w:val="clear" w:color="auto" w:fill="FFFFFF"/>
          <w:lang w:bidi="ar"/>
          <w14:ligatures w14:val="standardContextual"/>
        </w:rPr>
        <w:lastRenderedPageBreak/>
        <w:t xml:space="preserve">The classical approach includes change vector analysis [1] as done by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Bovolo</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and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Bruzzone</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w:t>
      </w:r>
      <w:r>
        <w:rPr>
          <w:rFonts w:ascii="Times New Roman" w:eastAsia="sans-serif" w:hAnsi="Times New Roman" w:cs="Times New Roman"/>
          <w:color w:val="000000" w:themeColor="text1"/>
          <w:sz w:val="24"/>
          <w:szCs w:val="24"/>
          <w:shd w:val="clear" w:color="auto" w:fill="FFFFFF"/>
        </w:rPr>
        <w:t>Unsupervised methods</w:t>
      </w:r>
      <w:r>
        <w:rPr>
          <w:rFonts w:ascii="Times New Roman" w:eastAsia="sans-serif" w:hAnsi="Times New Roman" w:cs="Times New Roman"/>
          <w:color w:val="000000" w:themeColor="text1"/>
          <w:sz w:val="24"/>
          <w:szCs w:val="24"/>
          <w:shd w:val="clear" w:color="auto" w:fill="FFFFFF"/>
        </w:rPr>
        <w:t xml:space="preserve"> through PCA clustering will be shown using classical change detection methods by </w:t>
      </w:r>
      <w:proofErr w:type="spellStart"/>
      <w:r>
        <w:rPr>
          <w:rFonts w:ascii="Times New Roman" w:eastAsia="sans-serif" w:hAnsi="Times New Roman" w:cs="Times New Roman"/>
          <w:color w:val="000000" w:themeColor="text1"/>
          <w:sz w:val="24"/>
          <w:szCs w:val="24"/>
          <w:shd w:val="clear" w:color="auto" w:fill="FFFFFF"/>
        </w:rPr>
        <w:t>Celik</w:t>
      </w:r>
      <w:proofErr w:type="spellEnd"/>
      <w:r>
        <w:rPr>
          <w:rFonts w:ascii="Times New Roman" w:eastAsia="sans-serif" w:hAnsi="Times New Roman" w:cs="Times New Roman"/>
          <w:color w:val="000000" w:themeColor="text1"/>
          <w:sz w:val="24"/>
          <w:szCs w:val="24"/>
          <w:shd w:val="clear" w:color="auto" w:fill="FFFFFF"/>
        </w:rPr>
        <w:t xml:space="preserve"> [2] and Deep Slow Feature Analysis [3].</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shd w:val="clear" w:color="auto" w:fill="FFFFFF"/>
          <w:lang w:bidi="ar"/>
          <w14:ligatures w14:val="standardContextual"/>
        </w:rPr>
        <w:t xml:space="preserve">For deep change vector analysis and graph networks,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Saha</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et al. [4] and Tang et al. [5] respectively did their studies. El Amin et al. [6] used deep CNN features without using any annotation. </w:t>
      </w:r>
      <w:r>
        <w:rPr>
          <w:rFonts w:ascii="Times New Roman" w:eastAsia="sans-serif" w:hAnsi="Times New Roman" w:cs="Times New Roman"/>
          <w:color w:val="000000" w:themeColor="text1"/>
          <w:sz w:val="24"/>
          <w:szCs w:val="24"/>
          <w:shd w:val="clear" w:color="auto" w:fill="FFFFFF"/>
        </w:rPr>
        <w:t xml:space="preserve">Unsupervised techniques are still not semantic despite having no annotations to rely upon. </w:t>
      </w:r>
    </w:p>
    <w:p w:rsidR="00E647BC" w:rsidRDefault="00E647BC">
      <w:pPr>
        <w:shd w:val="clear" w:color="auto" w:fill="FFFFFF"/>
        <w:jc w:val="both"/>
        <w:rPr>
          <w:rFonts w:ascii="Times New Roman" w:eastAsia="sans-serif" w:hAnsi="Times New Roman" w:cs="Times New Roman"/>
          <w:color w:val="000000" w:themeColor="text1"/>
          <w:sz w:val="24"/>
          <w:szCs w:val="24"/>
          <w:shd w:val="clear" w:color="auto" w:fill="FFFFFF"/>
          <w:lang w:bidi="ar"/>
          <w14:ligatures w14:val="standardContextual"/>
        </w:rPr>
      </w:pPr>
    </w:p>
    <w:p w:rsidR="00E647BC" w:rsidRDefault="00CB0D0D">
      <w:pPr>
        <w:numPr>
          <w:ilvl w:val="0"/>
          <w:numId w:val="2"/>
        </w:numPr>
        <w:shd w:val="clear" w:color="auto" w:fill="FFFFFF"/>
        <w:jc w:val="both"/>
        <w:rPr>
          <w:rFonts w:ascii="Times New Roman" w:eastAsia="sans-serif" w:hAnsi="Times New Roman" w:cs="Times New Roman"/>
          <w:b/>
          <w:bCs/>
          <w:i/>
          <w:iCs/>
          <w:color w:val="000000" w:themeColor="text1"/>
          <w:sz w:val="24"/>
          <w:szCs w:val="24"/>
          <w:shd w:val="clear" w:color="auto" w:fill="FFFFFF"/>
          <w:lang w:bidi="ar"/>
          <w14:ligatures w14:val="standardContextual"/>
        </w:rPr>
      </w:pPr>
      <w:r>
        <w:rPr>
          <w:rFonts w:ascii="Times New Roman" w:eastAsia="sans-serif" w:hAnsi="Times New Roman" w:cs="Times New Roman"/>
          <w:b/>
          <w:bCs/>
          <w:i/>
          <w:iCs/>
          <w:color w:val="000000" w:themeColor="text1"/>
          <w:sz w:val="24"/>
          <w:szCs w:val="24"/>
          <w:shd w:val="clear" w:color="auto" w:fill="FFFFFF"/>
          <w:lang w:bidi="ar"/>
          <w14:ligatures w14:val="standardContextual"/>
        </w:rPr>
        <w:t xml:space="preserve">Supervised Deep Learning Methods for Change Detection </w:t>
      </w:r>
    </w:p>
    <w:p w:rsidR="00E647BC" w:rsidRDefault="00E647BC">
      <w:pPr>
        <w:shd w:val="clear" w:color="auto" w:fill="FFFFFF"/>
        <w:jc w:val="both"/>
        <w:rPr>
          <w:rFonts w:ascii="Times New Roman" w:eastAsia="sans-serif" w:hAnsi="Times New Roman" w:cs="Times New Roman"/>
          <w:i/>
          <w:iCs/>
          <w:color w:val="000000" w:themeColor="text1"/>
          <w:sz w:val="24"/>
          <w:szCs w:val="24"/>
          <w:shd w:val="clear" w:color="auto" w:fill="FFFFFF"/>
          <w:lang w:bidi="ar"/>
          <w14:ligatures w14:val="standardContextual"/>
        </w:rPr>
      </w:pPr>
    </w:p>
    <w:p w:rsidR="00E647BC" w:rsidRDefault="00CB0D0D">
      <w:pPr>
        <w:shd w:val="clear" w:color="auto" w:fill="FFFFFF"/>
        <w:ind w:firstLineChars="200" w:firstLine="480"/>
        <w:jc w:val="both"/>
        <w:rPr>
          <w:rFonts w:ascii="Times New Roman" w:eastAsia="sans-serif" w:hAnsi="Times New Roman" w:cs="Times New Roman"/>
          <w:color w:val="000000" w:themeColor="text1"/>
          <w:sz w:val="24"/>
          <w:szCs w:val="24"/>
          <w:shd w:val="clear" w:color="auto" w:fill="FFFFFF"/>
          <w:lang w:bidi="ar"/>
          <w14:ligatures w14:val="standardContextual"/>
        </w:rPr>
      </w:pPr>
      <w:r>
        <w:rPr>
          <w:rFonts w:ascii="Times New Roman" w:eastAsia="sans-serif" w:hAnsi="Times New Roman" w:cs="Times New Roman"/>
          <w:color w:val="000000" w:themeColor="text1"/>
          <w:sz w:val="24"/>
          <w:szCs w:val="24"/>
          <w:shd w:val="clear" w:color="auto" w:fill="FFFFFF"/>
        </w:rPr>
        <w:t xml:space="preserve">Supervised deep learning </w:t>
      </w:r>
      <w:r>
        <w:rPr>
          <w:rFonts w:ascii="Times New Roman" w:eastAsia="sans-serif" w:hAnsi="Times New Roman" w:cs="Times New Roman"/>
          <w:color w:val="000000" w:themeColor="text1"/>
          <w:sz w:val="24"/>
          <w:szCs w:val="24"/>
          <w:shd w:val="clear" w:color="auto" w:fill="FFFFFF"/>
        </w:rPr>
        <w:t xml:space="preserve">methods have benchmark datasets created by Chen and Shi [7] and </w:t>
      </w:r>
      <w:proofErr w:type="spellStart"/>
      <w:r>
        <w:rPr>
          <w:rFonts w:ascii="Times New Roman" w:eastAsia="sans-serif" w:hAnsi="Times New Roman" w:cs="Times New Roman"/>
          <w:color w:val="000000" w:themeColor="text1"/>
          <w:sz w:val="24"/>
          <w:szCs w:val="24"/>
          <w:shd w:val="clear" w:color="auto" w:fill="FFFFFF"/>
        </w:rPr>
        <w:t>Ji</w:t>
      </w:r>
      <w:proofErr w:type="spellEnd"/>
      <w:r>
        <w:rPr>
          <w:rFonts w:ascii="Times New Roman" w:eastAsia="sans-serif" w:hAnsi="Times New Roman" w:cs="Times New Roman"/>
          <w:color w:val="000000" w:themeColor="text1"/>
          <w:sz w:val="24"/>
          <w:szCs w:val="24"/>
          <w:shd w:val="clear" w:color="auto" w:fill="FFFFFF"/>
        </w:rPr>
        <w:t xml:space="preserve"> et al</w:t>
      </w:r>
      <w:proofErr w:type="gramStart"/>
      <w:r>
        <w:rPr>
          <w:rFonts w:ascii="Times New Roman" w:eastAsia="sans-serif" w:hAnsi="Times New Roman" w:cs="Times New Roman"/>
          <w:color w:val="000000" w:themeColor="text1"/>
          <w:sz w:val="24"/>
          <w:szCs w:val="24"/>
          <w:shd w:val="clear" w:color="auto" w:fill="FFFFFF"/>
        </w:rPr>
        <w:t>.</w:t>
      </w:r>
      <w:r>
        <w:rPr>
          <w:rFonts w:ascii="Times New Roman" w:eastAsia="sans-serif" w:hAnsi="Times New Roman" w:cs="Times New Roman"/>
          <w:color w:val="000000" w:themeColor="text1"/>
          <w:sz w:val="24"/>
          <w:szCs w:val="24"/>
          <w:shd w:val="clear" w:color="auto" w:fill="FFFFFF"/>
          <w:lang w:bidi="ar"/>
          <w14:ligatures w14:val="standardContextual"/>
        </w:rPr>
        <w:t>[</w:t>
      </w:r>
      <w:proofErr w:type="gramEnd"/>
      <w:r>
        <w:rPr>
          <w:rFonts w:ascii="Times New Roman" w:eastAsia="sans-serif" w:hAnsi="Times New Roman" w:cs="Times New Roman"/>
          <w:color w:val="000000" w:themeColor="text1"/>
          <w:sz w:val="24"/>
          <w:szCs w:val="24"/>
          <w:shd w:val="clear" w:color="auto" w:fill="FFFFFF"/>
          <w:lang w:bidi="ar"/>
          <w14:ligatures w14:val="standardContextual"/>
        </w:rPr>
        <w:t xml:space="preserve">8].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Shen</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et al. [9] have introduced the S2Looking dataset. For change detection techniques, Chen et al. [10, 11] have proposed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STANet</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and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ChangeMamba</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respectively. Yang et al. [12] p</w:t>
      </w:r>
      <w:r>
        <w:rPr>
          <w:rFonts w:ascii="Times New Roman" w:eastAsia="sans-serif" w:hAnsi="Times New Roman" w:cs="Times New Roman"/>
          <w:color w:val="000000" w:themeColor="text1"/>
          <w:sz w:val="24"/>
          <w:szCs w:val="24"/>
          <w:shd w:val="clear" w:color="auto" w:fill="FFFFFF"/>
          <w:lang w:bidi="ar"/>
          <w14:ligatures w14:val="standardContextual"/>
        </w:rPr>
        <w:t xml:space="preserve">roposed the SECOND dataset used in this paper. Mei et al. [13] applied transfer learning on SAM for semantic change detection while Li et al. [14, 15] explored visual language guidance in remote sensing change detection. </w:t>
      </w:r>
    </w:p>
    <w:p w:rsidR="00E647BC" w:rsidRDefault="00E647BC">
      <w:pPr>
        <w:shd w:val="clear" w:color="auto" w:fill="FFFFFF"/>
        <w:jc w:val="both"/>
        <w:rPr>
          <w:rFonts w:ascii="Times New Roman" w:eastAsia="sans-serif" w:hAnsi="Times New Roman" w:cs="Times New Roman"/>
          <w:b/>
          <w:bCs/>
          <w:color w:val="000000" w:themeColor="text1"/>
          <w:sz w:val="24"/>
          <w:szCs w:val="24"/>
          <w:shd w:val="clear" w:color="auto" w:fill="FFFFFF"/>
          <w:lang w:bidi="ar"/>
          <w14:ligatures w14:val="standardContextual"/>
        </w:rPr>
      </w:pPr>
    </w:p>
    <w:p w:rsidR="00E647BC" w:rsidRDefault="00CB0D0D">
      <w:pPr>
        <w:numPr>
          <w:ilvl w:val="0"/>
          <w:numId w:val="2"/>
        </w:numPr>
        <w:shd w:val="clear" w:color="auto" w:fill="FFFFFF"/>
        <w:jc w:val="both"/>
        <w:rPr>
          <w:rFonts w:ascii="Times New Roman" w:eastAsia="sans-serif" w:hAnsi="Times New Roman" w:cs="Times New Roman"/>
          <w:b/>
          <w:bCs/>
          <w:i/>
          <w:iCs/>
          <w:color w:val="000000" w:themeColor="text1"/>
          <w:sz w:val="24"/>
          <w:szCs w:val="24"/>
          <w:shd w:val="clear" w:color="auto" w:fill="FFFFFF"/>
          <w:lang w:bidi="ar"/>
          <w14:ligatures w14:val="standardContextual"/>
        </w:rPr>
      </w:pPr>
      <w:r>
        <w:rPr>
          <w:rFonts w:ascii="Times New Roman" w:eastAsia="sans-serif" w:hAnsi="Times New Roman" w:cs="Times New Roman"/>
          <w:b/>
          <w:bCs/>
          <w:i/>
          <w:iCs/>
          <w:color w:val="000000" w:themeColor="text1"/>
          <w:sz w:val="24"/>
          <w:szCs w:val="24"/>
          <w:shd w:val="clear" w:color="auto" w:fill="FFFFFF"/>
        </w:rPr>
        <w:t>Open Vocabulary and Foundation Models for Segmentation</w:t>
      </w:r>
    </w:p>
    <w:p w:rsidR="00E647BC" w:rsidRDefault="00E647BC">
      <w:pPr>
        <w:shd w:val="clear" w:color="auto" w:fill="FFFFFF"/>
        <w:jc w:val="both"/>
        <w:rPr>
          <w:rFonts w:ascii="Times New Roman" w:eastAsia="sans-serif" w:hAnsi="Times New Roman" w:cs="Times New Roman"/>
          <w:color w:val="000000" w:themeColor="text1"/>
          <w:sz w:val="24"/>
          <w:szCs w:val="24"/>
          <w:shd w:val="clear" w:color="auto" w:fill="FFFFFF"/>
          <w:lang w:bidi="ar"/>
          <w14:ligatures w14:val="standardContextual"/>
        </w:rPr>
      </w:pPr>
    </w:p>
    <w:p w:rsidR="00E647BC" w:rsidRDefault="00CB0D0D">
      <w:pPr>
        <w:shd w:val="clear" w:color="auto" w:fill="FFFFFF"/>
        <w:ind w:firstLineChars="200" w:firstLine="480"/>
        <w:jc w:val="both"/>
        <w:rPr>
          <w:rFonts w:ascii="Times New Roman" w:eastAsia="sans-serif"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lang w:bidi="ar"/>
          <w14:ligatures w14:val="standardContextual"/>
        </w:rPr>
        <w:t xml:space="preserve">CLIP was introduced by Radford et al. [16] and DINO along with DINOv2 were proposed by Caron et al. [17] and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Oquab</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et al. [18]. </w:t>
      </w:r>
      <w:r>
        <w:rPr>
          <w:rFonts w:ascii="Times New Roman" w:eastAsia="sans-serif" w:hAnsi="Times New Roman" w:cs="Times New Roman"/>
          <w:color w:val="000000" w:themeColor="text1"/>
          <w:sz w:val="24"/>
          <w:szCs w:val="24"/>
          <w:shd w:val="clear" w:color="auto" w:fill="FFFFFF"/>
        </w:rPr>
        <w:t xml:space="preserve">Segmentation methods with open vocabulary and foundation models, such as </w:t>
      </w:r>
      <w:proofErr w:type="spellStart"/>
      <w:r>
        <w:rPr>
          <w:rFonts w:ascii="Times New Roman" w:eastAsia="sans-serif" w:hAnsi="Times New Roman" w:cs="Times New Roman"/>
          <w:color w:val="000000" w:themeColor="text1"/>
          <w:sz w:val="24"/>
          <w:szCs w:val="24"/>
          <w:shd w:val="clear" w:color="auto" w:fill="FFFFFF"/>
        </w:rPr>
        <w:t>ForSCLIP</w:t>
      </w:r>
      <w:proofErr w:type="spellEnd"/>
      <w:r>
        <w:rPr>
          <w:rFonts w:ascii="Times New Roman" w:eastAsia="sans-serif" w:hAnsi="Times New Roman" w:cs="Times New Roman"/>
          <w:color w:val="000000" w:themeColor="text1"/>
          <w:sz w:val="24"/>
          <w:szCs w:val="24"/>
          <w:shd w:val="clear" w:color="auto" w:fill="FFFFFF"/>
        </w:rPr>
        <w:t xml:space="preserve"> and </w:t>
      </w:r>
      <w:proofErr w:type="spellStart"/>
      <w:r>
        <w:rPr>
          <w:rFonts w:ascii="Times New Roman" w:eastAsia="sans-serif" w:hAnsi="Times New Roman" w:cs="Times New Roman"/>
          <w:color w:val="000000" w:themeColor="text1"/>
          <w:sz w:val="24"/>
          <w:szCs w:val="24"/>
          <w:shd w:val="clear" w:color="auto" w:fill="FFFFFF"/>
        </w:rPr>
        <w:t>ProxyCLIP</w:t>
      </w:r>
      <w:proofErr w:type="spellEnd"/>
      <w:r>
        <w:rPr>
          <w:rFonts w:ascii="Times New Roman" w:eastAsia="sans-serif" w:hAnsi="Times New Roman" w:cs="Times New Roman"/>
          <w:color w:val="000000" w:themeColor="text1"/>
          <w:sz w:val="24"/>
          <w:szCs w:val="24"/>
          <w:shd w:val="clear" w:color="auto" w:fill="FFFFFF"/>
        </w:rPr>
        <w:t xml:space="preserve"> [19, 20]</w:t>
      </w:r>
      <w:proofErr w:type="gramStart"/>
      <w:r>
        <w:rPr>
          <w:rFonts w:ascii="Times New Roman" w:eastAsia="sans-serif" w:hAnsi="Times New Roman" w:cs="Times New Roman"/>
          <w:color w:val="000000" w:themeColor="text1"/>
          <w:sz w:val="24"/>
          <w:szCs w:val="24"/>
          <w:shd w:val="clear" w:color="auto" w:fill="FFFFFF"/>
        </w:rPr>
        <w:t>,</w:t>
      </w:r>
      <w:proofErr w:type="gramEnd"/>
      <w:r>
        <w:rPr>
          <w:rFonts w:ascii="Times New Roman" w:eastAsia="sans-serif" w:hAnsi="Times New Roman" w:cs="Times New Roman"/>
          <w:color w:val="000000" w:themeColor="text1"/>
          <w:sz w:val="24"/>
          <w:szCs w:val="24"/>
          <w:shd w:val="clear" w:color="auto" w:fill="FFFFFF"/>
        </w:rPr>
        <w:t xml:space="preserve"> will be shown by increasing dense inference performance.</w:t>
      </w:r>
      <w:r>
        <w:rPr>
          <w:rFonts w:ascii="Times New Roman" w:eastAsia="sans-serif" w:hAnsi="Times New Roman" w:cs="Times New Roman"/>
          <w:color w:val="000000" w:themeColor="text1"/>
          <w:sz w:val="24"/>
          <w:szCs w:val="24"/>
          <w:shd w:val="clear" w:color="auto" w:fill="FFFFFF"/>
          <w:lang w:bidi="ar"/>
          <w14:ligatures w14:val="standardContextual"/>
        </w:rPr>
        <w:t xml:space="preserve"> The recent developments</w:t>
      </w:r>
      <w:r>
        <w:rPr>
          <w:rFonts w:ascii="Times New Roman" w:eastAsia="sans-serif" w:hAnsi="Times New Roman" w:cs="Times New Roman"/>
          <w:color w:val="000000" w:themeColor="text1"/>
          <w:sz w:val="24"/>
          <w:szCs w:val="24"/>
          <w:shd w:val="clear" w:color="auto" w:fill="FFFFFF"/>
          <w:lang w:bidi="ar"/>
          <w14:ligatures w14:val="standardContextual"/>
        </w:rPr>
        <w:t xml:space="preserve"> in self-supervised segmentation are from SAM [21], SAM 2 and SAM 3 [22, 23]. Li et al. [24, 25] proposed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SegEarth</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-OV and SegEarth-OV3 respectively for remote sensing segmentation. Applications of foundation models in change detection include [26] and [27]</w:t>
      </w:r>
      <w:r>
        <w:rPr>
          <w:rFonts w:ascii="Times New Roman" w:eastAsia="sans-serif" w:hAnsi="Times New Roman" w:cs="Times New Roman"/>
          <w:color w:val="000000" w:themeColor="text1"/>
          <w:sz w:val="24"/>
          <w:szCs w:val="24"/>
          <w:shd w:val="clear" w:color="auto" w:fill="FFFFFF"/>
          <w:lang w:bidi="ar"/>
          <w14:ligatures w14:val="standardContextual"/>
        </w:rPr>
        <w:t xml:space="preserve"> by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Zheng</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et al. and Tan et al. respectively. </w:t>
      </w:r>
      <w:proofErr w:type="spellStart"/>
      <w:r>
        <w:rPr>
          <w:rFonts w:ascii="Times New Roman" w:eastAsia="sans-serif" w:hAnsi="Times New Roman" w:cs="Times New Roman"/>
          <w:color w:val="000000" w:themeColor="text1"/>
          <w:sz w:val="24"/>
          <w:szCs w:val="24"/>
          <w:shd w:val="clear" w:color="auto" w:fill="FFFFFF"/>
          <w:lang w:bidi="ar"/>
          <w14:ligatures w14:val="standardContextual"/>
        </w:rPr>
        <w:t>OmniOVCD</w:t>
      </w:r>
      <w:proofErr w:type="spellEnd"/>
      <w:r>
        <w:rPr>
          <w:rFonts w:ascii="Times New Roman" w:eastAsia="sans-serif" w:hAnsi="Times New Roman" w:cs="Times New Roman"/>
          <w:color w:val="000000" w:themeColor="text1"/>
          <w:sz w:val="24"/>
          <w:szCs w:val="24"/>
          <w:shd w:val="clear" w:color="auto" w:fill="FFFFFF"/>
          <w:lang w:bidi="ar"/>
          <w14:ligatures w14:val="standardContextual"/>
        </w:rPr>
        <w:t xml:space="preserve"> is a method that Zhang et al. developed for zero-shot results on SECOND. Li et al. [29] and Zhu et al. [30] furthered the work on open vocabulary change detection.</w:t>
      </w:r>
    </w:p>
    <w:p w:rsidR="00E647BC" w:rsidRDefault="00E647BC">
      <w:pPr>
        <w:jc w:val="both"/>
        <w:rPr>
          <w:rStyle w:val="Strong"/>
          <w:rFonts w:ascii="Times New Roman" w:hAnsi="Times New Roman" w:cs="Times New Roman"/>
          <w:b w:val="0"/>
          <w:bCs w:val="0"/>
          <w:color w:val="000000" w:themeColor="text1"/>
        </w:rPr>
      </w:pPr>
    </w:p>
    <w:p w:rsidR="00E647BC" w:rsidRDefault="00CB0D0D">
      <w:pPr>
        <w:pStyle w:val="ListParagraph"/>
        <w:tabs>
          <w:tab w:val="left" w:pos="2206"/>
        </w:tabs>
        <w:spacing w:before="1"/>
        <w:ind w:left="0" w:firstLine="0"/>
        <w:jc w:val="center"/>
        <w:rPr>
          <w:b/>
          <w:bCs/>
          <w:sz w:val="28"/>
          <w:szCs w:val="28"/>
        </w:rPr>
      </w:pPr>
      <w:r>
        <w:rPr>
          <w:b/>
          <w:bCs/>
          <w:sz w:val="28"/>
          <w:szCs w:val="28"/>
        </w:rPr>
        <w:t>DATASETS</w:t>
      </w:r>
    </w:p>
    <w:p w:rsidR="00E647BC" w:rsidRDefault="00E647BC">
      <w:pPr>
        <w:rPr>
          <w:rFonts w:ascii="Times New Roman" w:eastAsia="Times New Roman" w:hAnsi="Times New Roman" w:cs="Times New Roman"/>
          <w:color w:val="000000" w:themeColor="text1"/>
        </w:rPr>
      </w:pPr>
    </w:p>
    <w:p w:rsidR="00E647BC" w:rsidRDefault="00CB0D0D">
      <w:pPr>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A. SECOND</w:t>
      </w:r>
    </w:p>
    <w:p w:rsidR="00E647BC" w:rsidRDefault="00E647BC">
      <w:pPr>
        <w:rPr>
          <w:rFonts w:ascii="Times New Roman" w:eastAsia="Times New Roman" w:hAnsi="Times New Roman" w:cs="Times New Roman"/>
          <w:color w:val="000000" w:themeColor="text1"/>
          <w:sz w:val="24"/>
          <w:szCs w:val="24"/>
        </w:rPr>
      </w:pPr>
    </w:p>
    <w:p w:rsidR="00E647BC" w:rsidRDefault="00CB0D0D">
      <w:pPr>
        <w:ind w:firstLineChars="150"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SECOND Dataset (Semantic Change </w:t>
      </w:r>
      <w:proofErr w:type="spellStart"/>
      <w:r>
        <w:rPr>
          <w:rFonts w:ascii="Times New Roman" w:eastAsia="Times New Roman" w:hAnsi="Times New Roman" w:cs="Times New Roman"/>
          <w:color w:val="000000" w:themeColor="text1"/>
          <w:sz w:val="24"/>
          <w:szCs w:val="24"/>
        </w:rPr>
        <w:t>detectiON</w:t>
      </w:r>
      <w:proofErr w:type="spellEnd"/>
      <w:r>
        <w:rPr>
          <w:rFonts w:ascii="Times New Roman" w:eastAsia="Times New Roman" w:hAnsi="Times New Roman" w:cs="Times New Roman"/>
          <w:color w:val="000000" w:themeColor="text1"/>
          <w:sz w:val="24"/>
          <w:szCs w:val="24"/>
        </w:rPr>
        <w:t xml:space="preserve"> Dataset) [16] is an extensive reference for detecting semantic changes in very high-resolution (VHR) remote-sensing images. There are 4,662 pairs of </w:t>
      </w:r>
      <w:proofErr w:type="spellStart"/>
      <w:r>
        <w:rPr>
          <w:rFonts w:ascii="Times New Roman" w:eastAsia="Times New Roman" w:hAnsi="Times New Roman" w:cs="Times New Roman"/>
          <w:color w:val="000000" w:themeColor="text1"/>
          <w:sz w:val="24"/>
          <w:szCs w:val="24"/>
        </w:rPr>
        <w:t>bitemporal</w:t>
      </w:r>
      <w:proofErr w:type="spellEnd"/>
      <w:r>
        <w:rPr>
          <w:rFonts w:ascii="Times New Roman" w:eastAsia="Times New Roman" w:hAnsi="Times New Roman" w:cs="Times New Roman"/>
          <w:color w:val="000000" w:themeColor="text1"/>
          <w:sz w:val="24"/>
          <w:szCs w:val="24"/>
        </w:rPr>
        <w:t xml:space="preserve"> aerial imagery in the dataset, collected from six </w:t>
      </w:r>
      <w:r>
        <w:rPr>
          <w:rFonts w:ascii="Times New Roman" w:eastAsia="Times New Roman" w:hAnsi="Times New Roman" w:cs="Times New Roman"/>
          <w:color w:val="000000" w:themeColor="text1"/>
          <w:sz w:val="24"/>
          <w:szCs w:val="24"/>
        </w:rPr>
        <w:t xml:space="preserve">cities in China; the VHR images are collected from a wide range of urban and suburban land-covers. </w:t>
      </w:r>
      <w:r>
        <w:rPr>
          <w:rFonts w:ascii="Times New Roman" w:eastAsia="sans-serif" w:hAnsi="Times New Roman" w:cs="Times New Roman"/>
          <w:color w:val="000000" w:themeColor="text1"/>
          <w:sz w:val="24"/>
          <w:szCs w:val="24"/>
          <w:shd w:val="clear" w:color="auto" w:fill="FFFFFF"/>
        </w:rPr>
        <w:t xml:space="preserve">Every image is also collected in a resolution of 0.5m-3m and </w:t>
      </w:r>
      <w:proofErr w:type="gramStart"/>
      <w:r>
        <w:rPr>
          <w:rFonts w:ascii="Times New Roman" w:eastAsia="sans-serif" w:hAnsi="Times New Roman" w:cs="Times New Roman"/>
          <w:color w:val="000000" w:themeColor="text1"/>
          <w:sz w:val="24"/>
          <w:szCs w:val="24"/>
          <w:shd w:val="clear" w:color="auto" w:fill="FFFFFF"/>
        </w:rPr>
        <w:t>are</w:t>
      </w:r>
      <w:proofErr w:type="gramEnd"/>
      <w:r>
        <w:rPr>
          <w:rFonts w:ascii="Times New Roman" w:eastAsia="sans-serif" w:hAnsi="Times New Roman" w:cs="Times New Roman"/>
          <w:color w:val="000000" w:themeColor="text1"/>
          <w:sz w:val="24"/>
          <w:szCs w:val="24"/>
          <w:shd w:val="clear" w:color="auto" w:fill="FFFFFF"/>
        </w:rPr>
        <w:t xml:space="preserve"> all collected at a size of 512 pixels x 512 pixels. </w:t>
      </w:r>
      <w:r>
        <w:rPr>
          <w:rFonts w:ascii="Times New Roman" w:eastAsia="Times New Roman" w:hAnsi="Times New Roman" w:cs="Times New Roman"/>
          <w:color w:val="000000" w:themeColor="text1"/>
          <w:sz w:val="24"/>
          <w:szCs w:val="24"/>
        </w:rPr>
        <w:t xml:space="preserve"> The images in T1 </w:t>
      </w:r>
      <w:r>
        <w:rPr>
          <w:rFonts w:ascii="Times New Roman" w:eastAsia="Times New Roman" w:hAnsi="Times New Roman" w:cs="Times New Roman"/>
          <w:color w:val="000000" w:themeColor="text1"/>
          <w:sz w:val="24"/>
          <w:szCs w:val="24"/>
        </w:rPr>
        <w:lastRenderedPageBreak/>
        <w:t>and T2 have 7 differen</w:t>
      </w:r>
      <w:r>
        <w:rPr>
          <w:rFonts w:ascii="Times New Roman" w:eastAsia="Times New Roman" w:hAnsi="Times New Roman" w:cs="Times New Roman"/>
          <w:color w:val="000000" w:themeColor="text1"/>
          <w:sz w:val="24"/>
          <w:szCs w:val="24"/>
        </w:rPr>
        <w:t>t land cover classes, namely no-change, background, water, impervious, low vegetation, tree, and playground.</w:t>
      </w:r>
    </w:p>
    <w:p w:rsidR="00E647BC" w:rsidRDefault="00E647BC">
      <w:pPr>
        <w:jc w:val="both"/>
        <w:rPr>
          <w:rFonts w:ascii="Times New Roman" w:eastAsia="Times New Roman" w:hAnsi="Times New Roman" w:cs="Times New Roman"/>
          <w:color w:val="000000" w:themeColor="text1"/>
          <w:sz w:val="24"/>
          <w:szCs w:val="24"/>
        </w:rPr>
      </w:pPr>
    </w:p>
    <w:p w:rsidR="00E647BC" w:rsidRDefault="00CB0D0D">
      <w:pPr>
        <w:ind w:firstLineChars="150"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this research, we utilized the official train/test split defined by the authors of the dataset; the dataset usable for this experiment consists</w:t>
      </w:r>
      <w:r>
        <w:rPr>
          <w:rFonts w:ascii="Times New Roman" w:eastAsia="Times New Roman" w:hAnsi="Times New Roman" w:cs="Times New Roman"/>
          <w:color w:val="000000" w:themeColor="text1"/>
          <w:sz w:val="24"/>
          <w:szCs w:val="24"/>
        </w:rPr>
        <w:t xml:space="preserve"> of 3,041 image pairs for training and 1,694 image pairs for testing. </w:t>
      </w:r>
      <w:r>
        <w:rPr>
          <w:rFonts w:ascii="Times New Roman" w:eastAsia="sans-serif" w:hAnsi="Times New Roman" w:cs="Times New Roman"/>
          <w:color w:val="000000" w:themeColor="text1"/>
          <w:sz w:val="24"/>
          <w:szCs w:val="24"/>
          <w:shd w:val="clear" w:color="auto" w:fill="FFFFFF"/>
        </w:rPr>
        <w:t xml:space="preserve">Each of the label images is given in RGB format, and thus converted from an RGB image into an integer class through the use of a </w:t>
      </w:r>
      <w:proofErr w:type="spellStart"/>
      <w:r>
        <w:rPr>
          <w:rFonts w:ascii="Times New Roman" w:eastAsia="sans-serif" w:hAnsi="Times New Roman" w:cs="Times New Roman"/>
          <w:color w:val="000000" w:themeColor="text1"/>
          <w:sz w:val="24"/>
          <w:szCs w:val="24"/>
          <w:shd w:val="clear" w:color="auto" w:fill="FFFFFF"/>
        </w:rPr>
        <w:t>colour</w:t>
      </w:r>
      <w:proofErr w:type="spellEnd"/>
      <w:r>
        <w:rPr>
          <w:rFonts w:ascii="Times New Roman" w:eastAsia="sans-serif" w:hAnsi="Times New Roman" w:cs="Times New Roman"/>
          <w:color w:val="000000" w:themeColor="text1"/>
          <w:sz w:val="24"/>
          <w:szCs w:val="24"/>
          <w:shd w:val="clear" w:color="auto" w:fill="FFFFFF"/>
        </w:rPr>
        <w:t xml:space="preserve"> map based on a 1-to-1 </w:t>
      </w:r>
      <w:proofErr w:type="spellStart"/>
      <w:r>
        <w:rPr>
          <w:rFonts w:ascii="Times New Roman" w:eastAsia="sans-serif" w:hAnsi="Times New Roman" w:cs="Times New Roman"/>
          <w:color w:val="000000" w:themeColor="text1"/>
          <w:sz w:val="24"/>
          <w:szCs w:val="24"/>
          <w:shd w:val="clear" w:color="auto" w:fill="FFFFFF"/>
        </w:rPr>
        <w:t>colour</w:t>
      </w:r>
      <w:proofErr w:type="spellEnd"/>
      <w:r>
        <w:rPr>
          <w:rFonts w:ascii="Times New Roman" w:eastAsia="sans-serif" w:hAnsi="Times New Roman" w:cs="Times New Roman"/>
          <w:color w:val="000000" w:themeColor="text1"/>
          <w:sz w:val="24"/>
          <w:szCs w:val="24"/>
          <w:shd w:val="clear" w:color="auto" w:fill="FFFFFF"/>
        </w:rPr>
        <w:t xml:space="preserve"> mapping technique.</w:t>
      </w:r>
      <w:r>
        <w:rPr>
          <w:rFonts w:ascii="Times New Roman" w:eastAsia="Times New Roman" w:hAnsi="Times New Roman" w:cs="Times New Roman"/>
          <w:color w:val="000000" w:themeColor="text1"/>
          <w:sz w:val="24"/>
          <w:szCs w:val="24"/>
        </w:rPr>
        <w:t xml:space="preserve"> Fo</w:t>
      </w:r>
      <w:r>
        <w:rPr>
          <w:rFonts w:ascii="Times New Roman" w:eastAsia="Times New Roman" w:hAnsi="Times New Roman" w:cs="Times New Roman"/>
          <w:color w:val="000000" w:themeColor="text1"/>
          <w:sz w:val="24"/>
          <w:szCs w:val="24"/>
        </w:rPr>
        <w:t xml:space="preserve">r generating a change label, T2 class will indicate </w:t>
      </w:r>
      <w:proofErr w:type="gramStart"/>
      <w:r>
        <w:rPr>
          <w:rFonts w:ascii="Times New Roman" w:eastAsia="Times New Roman" w:hAnsi="Times New Roman" w:cs="Times New Roman"/>
          <w:color w:val="000000" w:themeColor="text1"/>
          <w:sz w:val="24"/>
          <w:szCs w:val="24"/>
        </w:rPr>
        <w:t>change,</w:t>
      </w:r>
      <w:proofErr w:type="gramEnd"/>
      <w:r>
        <w:rPr>
          <w:rFonts w:ascii="Times New Roman" w:eastAsia="Times New Roman" w:hAnsi="Times New Roman" w:cs="Times New Roman"/>
          <w:color w:val="000000" w:themeColor="text1"/>
          <w:sz w:val="24"/>
          <w:szCs w:val="24"/>
        </w:rPr>
        <w:t xml:space="preserve"> otherwise, T1 will be maintained when it is greater than zero, thus enabling multi-class change segmentation from one image only.</w:t>
      </w:r>
    </w:p>
    <w:p w:rsidR="00E647BC" w:rsidRDefault="00E647BC">
      <w:pPr>
        <w:jc w:val="both"/>
        <w:rPr>
          <w:rFonts w:ascii="Times New Roman" w:eastAsia="Times New Roman" w:hAnsi="Times New Roman" w:cs="Times New Roman"/>
          <w:color w:val="000000" w:themeColor="text1"/>
          <w:sz w:val="24"/>
          <w:szCs w:val="24"/>
        </w:rPr>
      </w:pPr>
    </w:p>
    <w:p w:rsidR="00E647BC" w:rsidRDefault="00CB0D0D">
      <w:pPr>
        <w:spacing w:before="80" w:after="8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B. Class Distribution and Problems</w:t>
      </w:r>
    </w:p>
    <w:p w:rsidR="00E647BC" w:rsidRDefault="00CB0D0D">
      <w:pPr>
        <w:spacing w:before="80" w:after="80"/>
        <w:ind w:firstLineChars="10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very few images with</w:t>
      </w:r>
      <w:r>
        <w:rPr>
          <w:rFonts w:ascii="Times New Roman" w:eastAsia="Times New Roman" w:hAnsi="Times New Roman" w:cs="Times New Roman"/>
          <w:sz w:val="24"/>
          <w:szCs w:val="24"/>
        </w:rPr>
        <w:t xml:space="preserve"> enough different classes to distinguish from one another, (second dataset) but the </w:t>
      </w:r>
      <w:proofErr w:type="gramStart"/>
      <w:r>
        <w:rPr>
          <w:rFonts w:ascii="Times New Roman" w:eastAsia="Times New Roman" w:hAnsi="Times New Roman" w:cs="Times New Roman"/>
          <w:sz w:val="24"/>
          <w:szCs w:val="24"/>
        </w:rPr>
        <w:t>majority (55 - 75% of the image) of pixels are</w:t>
      </w:r>
      <w:proofErr w:type="gramEnd"/>
      <w:r>
        <w:rPr>
          <w:rFonts w:ascii="Times New Roman" w:eastAsia="Times New Roman" w:hAnsi="Times New Roman" w:cs="Times New Roman"/>
          <w:sz w:val="24"/>
          <w:szCs w:val="24"/>
        </w:rPr>
        <w:t xml:space="preserve"> still classified as unchanged. For classes that changed, the most common for urban locations were building and playground, an</w:t>
      </w:r>
      <w:r>
        <w:rPr>
          <w:rFonts w:ascii="Times New Roman" w:eastAsia="Times New Roman" w:hAnsi="Times New Roman" w:cs="Times New Roman"/>
          <w:sz w:val="24"/>
          <w:szCs w:val="24"/>
        </w:rPr>
        <w:t>d had more pixels on average per sample than, for example, both water and tree class change.  The number of changed vegetation and surface classes had seasonal differences, and because the illuminations at T1 and T2 were different.</w:t>
      </w:r>
    </w:p>
    <w:p w:rsidR="00E647BC" w:rsidRDefault="00E647BC">
      <w:pPr>
        <w:spacing w:before="80" w:after="80"/>
        <w:jc w:val="both"/>
        <w:rPr>
          <w:rFonts w:ascii="Times New Roman" w:eastAsia="Times New Roman" w:hAnsi="Times New Roman" w:cs="Times New Roman"/>
          <w:i/>
          <w:iCs/>
        </w:rPr>
      </w:pPr>
    </w:p>
    <w:p w:rsidR="00E647BC" w:rsidRDefault="00CB0D0D">
      <w:pPr>
        <w:pStyle w:val="ListParagraph"/>
        <w:tabs>
          <w:tab w:val="left" w:pos="2206"/>
        </w:tabs>
        <w:spacing w:before="1"/>
        <w:ind w:left="0" w:firstLine="0"/>
        <w:jc w:val="center"/>
        <w:rPr>
          <w:b/>
          <w:bCs/>
          <w:sz w:val="28"/>
          <w:szCs w:val="28"/>
        </w:rPr>
      </w:pPr>
      <w:r>
        <w:rPr>
          <w:b/>
          <w:bCs/>
          <w:sz w:val="28"/>
          <w:szCs w:val="28"/>
        </w:rPr>
        <w:t>PROPOSED METHOD: UNIRSC</w:t>
      </w:r>
      <w:r>
        <w:rPr>
          <w:b/>
          <w:bCs/>
          <w:sz w:val="28"/>
          <w:szCs w:val="28"/>
        </w:rPr>
        <w:t>D</w:t>
      </w:r>
    </w:p>
    <w:p w:rsidR="00E647BC" w:rsidRDefault="00E647BC">
      <w:pPr>
        <w:jc w:val="both"/>
        <w:rPr>
          <w:rFonts w:ascii="Times New Roman" w:hAnsi="Times New Roman" w:cs="Times New Roman"/>
          <w:i/>
          <w:iCs/>
          <w:color w:val="000000" w:themeColor="text1"/>
        </w:rPr>
      </w:pPr>
    </w:p>
    <w:p w:rsidR="00E647BC" w:rsidRDefault="00CB0D0D">
      <w:pPr>
        <w:pStyle w:val="NormalWeb"/>
        <w:numPr>
          <w:ilvl w:val="0"/>
          <w:numId w:val="3"/>
        </w:numPr>
        <w:spacing w:beforeAutospacing="0" w:afterAutospacing="0"/>
        <w:jc w:val="both"/>
        <w:rPr>
          <w:rStyle w:val="Strong"/>
          <w:rFonts w:ascii="Times New Roman" w:hAnsi="Times New Roman"/>
          <w:i/>
          <w:iCs/>
          <w:color w:val="000000" w:themeColor="text1"/>
        </w:rPr>
      </w:pPr>
      <w:r>
        <w:rPr>
          <w:rStyle w:val="Strong"/>
          <w:rFonts w:ascii="Times New Roman" w:hAnsi="Times New Roman"/>
          <w:i/>
          <w:iCs/>
          <w:color w:val="000000" w:themeColor="text1"/>
        </w:rPr>
        <w:t>Overview</w:t>
      </w:r>
    </w:p>
    <w:p w:rsidR="00E647BC" w:rsidRDefault="00E647BC">
      <w:pPr>
        <w:pStyle w:val="NormalWeb"/>
        <w:spacing w:beforeAutospacing="0" w:afterAutospacing="0"/>
        <w:jc w:val="both"/>
        <w:rPr>
          <w:rStyle w:val="Strong"/>
          <w:rFonts w:ascii="Times New Roman" w:hAnsi="Times New Roman"/>
          <w:color w:val="000000" w:themeColor="text1"/>
        </w:rPr>
      </w:pPr>
    </w:p>
    <w:p w:rsidR="00E647BC" w:rsidRDefault="00CB0D0D">
      <w:pPr>
        <w:pStyle w:val="NormalWeb"/>
        <w:spacing w:beforeAutospacing="0" w:afterAutospacing="0"/>
        <w:ind w:firstLineChars="100" w:firstLine="240"/>
        <w:jc w:val="both"/>
        <w:rPr>
          <w:rFonts w:ascii="Times New Roman" w:hAnsi="Times New Roman"/>
          <w:color w:val="000000" w:themeColor="text1"/>
        </w:rPr>
      </w:pPr>
      <w:r>
        <w:rPr>
          <w:rFonts w:ascii="Times New Roman" w:hAnsi="Times New Roman"/>
          <w:color w:val="000000" w:themeColor="text1"/>
        </w:rPr>
        <w:t>In this study we propose the "</w:t>
      </w:r>
      <w:proofErr w:type="spellStart"/>
      <w:r>
        <w:rPr>
          <w:rFonts w:ascii="Times New Roman" w:hAnsi="Times New Roman"/>
          <w:color w:val="000000" w:themeColor="text1"/>
        </w:rPr>
        <w:t>UniRSCD</w:t>
      </w:r>
      <w:proofErr w:type="spellEnd"/>
      <w:r>
        <w:rPr>
          <w:rFonts w:ascii="Times New Roman" w:hAnsi="Times New Roman"/>
          <w:color w:val="000000" w:themeColor="text1"/>
        </w:rPr>
        <w:t xml:space="preserve">" framework, which generates a pixel-by-pixel change map from two images of the same location taken at two distinct periods T1 and T2. </w:t>
      </w:r>
      <w:proofErr w:type="spellStart"/>
      <w:r>
        <w:rPr>
          <w:rFonts w:ascii="Times New Roman" w:eastAsia="sans-serif" w:hAnsi="Times New Roman"/>
          <w:color w:val="000000" w:themeColor="text1"/>
          <w:shd w:val="clear" w:color="auto" w:fill="FFFFFF"/>
        </w:rPr>
        <w:t>UniRSCD</w:t>
      </w:r>
      <w:proofErr w:type="spellEnd"/>
      <w:r>
        <w:rPr>
          <w:rFonts w:ascii="Times New Roman" w:eastAsia="sans-serif" w:hAnsi="Times New Roman"/>
          <w:color w:val="000000" w:themeColor="text1"/>
          <w:shd w:val="clear" w:color="auto" w:fill="FFFFFF"/>
        </w:rPr>
        <w:t xml:space="preserve"> has four modules in its architecture: First: Dual-Branch </w:t>
      </w:r>
      <w:r>
        <w:rPr>
          <w:rFonts w:ascii="Times New Roman" w:eastAsia="sans-serif" w:hAnsi="Times New Roman"/>
          <w:color w:val="000000" w:themeColor="text1"/>
          <w:shd w:val="clear" w:color="auto" w:fill="FFFFFF"/>
        </w:rPr>
        <w:t xml:space="preserve">Encoder. Objective of Dual-Branch Encoder: This is done to encode the acquired input image data during T1 and </w:t>
      </w:r>
      <w:proofErr w:type="spellStart"/>
      <w:r>
        <w:rPr>
          <w:rFonts w:ascii="Times New Roman" w:eastAsia="sans-serif" w:hAnsi="Times New Roman"/>
          <w:color w:val="000000" w:themeColor="text1"/>
          <w:shd w:val="clear" w:color="auto" w:fill="FFFFFF"/>
        </w:rPr>
        <w:t>reencode</w:t>
      </w:r>
      <w:proofErr w:type="spellEnd"/>
      <w:r>
        <w:rPr>
          <w:rFonts w:ascii="Times New Roman" w:eastAsia="sans-serif" w:hAnsi="Times New Roman"/>
          <w:color w:val="000000" w:themeColor="text1"/>
          <w:shd w:val="clear" w:color="auto" w:fill="FFFFFF"/>
        </w:rPr>
        <w:t xml:space="preserve"> the same during T2.</w:t>
      </w:r>
      <w:r>
        <w:rPr>
          <w:rFonts w:ascii="Times New Roman" w:hAnsi="Times New Roman"/>
          <w:color w:val="000000" w:themeColor="text1"/>
        </w:rPr>
        <w:t xml:space="preserve"> Second – a feature fusion model which fuses the features extracted from T1 and T2. Third – a color signal branch mode</w:t>
      </w:r>
      <w:r>
        <w:rPr>
          <w:rFonts w:ascii="Times New Roman" w:hAnsi="Times New Roman"/>
          <w:color w:val="000000" w:themeColor="text1"/>
        </w:rPr>
        <w:t>l which calculates the raw spectral difference of the images captured at T1 and T2.</w:t>
      </w:r>
      <w:r>
        <w:rPr>
          <w:rFonts w:ascii="Times New Roman" w:hAnsi="Times New Roman"/>
          <w:color w:val="000000" w:themeColor="text1"/>
        </w:rPr>
        <w:t>String Algorithms Used for Ensemble Class Prior Attention Model Computations.</w:t>
      </w:r>
      <w:r>
        <w:rPr>
          <w:rFonts w:ascii="Times New Roman" w:hAnsi="Times New Roman"/>
          <w:color w:val="000000" w:themeColor="text1"/>
        </w:rPr>
        <w:t xml:space="preserve"> All four components are used to create a decoder that output full resolution prediction maps.</w:t>
      </w:r>
    </w:p>
    <w:p w:rsidR="00E647BC" w:rsidRDefault="00E647BC">
      <w:pPr>
        <w:pStyle w:val="NormalWeb"/>
        <w:spacing w:beforeAutospacing="0" w:afterAutospacing="0"/>
        <w:ind w:firstLineChars="100" w:firstLine="200"/>
        <w:jc w:val="both"/>
        <w:rPr>
          <w:rFonts w:ascii="Times New Roman" w:hAnsi="Times New Roman"/>
          <w:color w:val="000000" w:themeColor="text1"/>
          <w:sz w:val="20"/>
          <w:szCs w:val="20"/>
        </w:rPr>
      </w:pPr>
    </w:p>
    <w:p w:rsidR="00E647BC" w:rsidRDefault="00CB0D0D">
      <w:pPr>
        <w:pStyle w:val="NormalWeb"/>
        <w:spacing w:beforeAutospacing="0" w:afterAutospacing="0"/>
        <w:jc w:val="both"/>
        <w:rPr>
          <w:rStyle w:val="Strong"/>
          <w:rFonts w:ascii="Times New Roman" w:hAnsi="Times New Roman"/>
          <w:color w:val="000000" w:themeColor="text1"/>
          <w:sz w:val="20"/>
          <w:szCs w:val="20"/>
        </w:rPr>
      </w:pPr>
      <w:r>
        <w:rPr>
          <w:rStyle w:val="Strong"/>
          <w:rFonts w:ascii="Times New Roman" w:hAnsi="Times New Roman"/>
          <w:noProof/>
          <w:color w:val="000000" w:themeColor="text1"/>
          <w:sz w:val="20"/>
          <w:szCs w:val="20"/>
          <w:lang w:val="en-IN" w:eastAsia="en-IN"/>
        </w:rPr>
        <w:lastRenderedPageBreak/>
        <w:drawing>
          <wp:inline distT="0" distB="0" distL="114300" distR="114300">
            <wp:extent cx="3498215" cy="5297170"/>
            <wp:effectExtent l="0" t="0" r="6985" b="11430"/>
            <wp:docPr id="1" name="Picture 1" descr="UniRSCD_overview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RSCD_overview_white"/>
                    <pic:cNvPicPr>
                      <a:picLocks noChangeAspect="1"/>
                    </pic:cNvPicPr>
                  </pic:nvPicPr>
                  <pic:blipFill>
                    <a:blip r:embed="rId6"/>
                    <a:stretch>
                      <a:fillRect/>
                    </a:stretch>
                  </pic:blipFill>
                  <pic:spPr>
                    <a:xfrm>
                      <a:off x="0" y="0"/>
                      <a:ext cx="3498215" cy="5297170"/>
                    </a:xfrm>
                    <a:prstGeom prst="rect">
                      <a:avLst/>
                    </a:prstGeom>
                  </pic:spPr>
                </pic:pic>
              </a:graphicData>
            </a:graphic>
          </wp:inline>
        </w:drawing>
      </w:r>
    </w:p>
    <w:p w:rsidR="00E647BC" w:rsidRDefault="00E647BC">
      <w:pPr>
        <w:jc w:val="both"/>
        <w:rPr>
          <w:rFonts w:ascii="Times New Roman" w:hAnsi="Times New Roman" w:cs="Times New Roman"/>
          <w:color w:val="000000" w:themeColor="text1"/>
        </w:rPr>
      </w:pPr>
    </w:p>
    <w:p w:rsidR="00E647BC" w:rsidRDefault="00CB0D0D">
      <w:pPr>
        <w:jc w:val="both"/>
        <w:rPr>
          <w:rFonts w:ascii="Times New Roman" w:hAnsi="Times New Roman" w:cs="Times New Roman"/>
          <w:color w:val="000000" w:themeColor="text1"/>
          <w:sz w:val="24"/>
          <w:szCs w:val="24"/>
        </w:rPr>
      </w:pPr>
      <w:proofErr w:type="gramStart"/>
      <w:r>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displays</w:t>
      </w:r>
      <w:proofErr w:type="gramEnd"/>
      <w:r>
        <w:rPr>
          <w:rFonts w:ascii="Times New Roman" w:hAnsi="Times New Roman" w:cs="Times New Roman"/>
          <w:color w:val="000000" w:themeColor="text1"/>
          <w:sz w:val="24"/>
          <w:szCs w:val="24"/>
        </w:rPr>
        <w:t xml:space="preserve"> the entire architecture of the unified remote sensing change detection (</w:t>
      </w:r>
      <w:proofErr w:type="spellStart"/>
      <w:r>
        <w:rPr>
          <w:rFonts w:ascii="Times New Roman" w:hAnsi="Times New Roman" w:cs="Times New Roman"/>
          <w:color w:val="000000" w:themeColor="text1"/>
          <w:sz w:val="24"/>
          <w:szCs w:val="24"/>
        </w:rPr>
        <w:t>UniRSCD</w:t>
      </w:r>
      <w:proofErr w:type="spellEnd"/>
      <w:r>
        <w:rPr>
          <w:rFonts w:ascii="Times New Roman" w:hAnsi="Times New Roman" w:cs="Times New Roman"/>
          <w:color w:val="000000" w:themeColor="text1"/>
          <w:sz w:val="24"/>
          <w:szCs w:val="24"/>
        </w:rPr>
        <w:t>) system using the example of four different optical images for a bi-temporal image pair. The bi-temporal images are processed using one of the three network</w:t>
      </w:r>
      <w:r>
        <w:rPr>
          <w:rFonts w:ascii="Times New Roman" w:hAnsi="Times New Roman" w:cs="Times New Roman"/>
          <w:color w:val="000000" w:themeColor="text1"/>
          <w:sz w:val="24"/>
          <w:szCs w:val="24"/>
        </w:rPr>
        <w:t>s mentioned below: 1) ResNet34 with 2) color channel and 3) class prior attention module. The concatenation of all three models occurs at the bottleneck and is decoded to produce an output of a single 7-class semantic change detection map for each image.</w:t>
      </w:r>
    </w:p>
    <w:p w:rsidR="00E647BC" w:rsidRDefault="00E647BC">
      <w:pPr>
        <w:jc w:val="both"/>
        <w:rPr>
          <w:rFonts w:ascii="Times New Roman" w:hAnsi="Times New Roman" w:cs="Times New Roman"/>
          <w:color w:val="000000" w:themeColor="text1"/>
          <w:sz w:val="24"/>
          <w:szCs w:val="24"/>
        </w:rPr>
      </w:pPr>
    </w:p>
    <w:p w:rsidR="00E647BC" w:rsidRDefault="00CB0D0D">
      <w:pPr>
        <w:numPr>
          <w:ilvl w:val="0"/>
          <w:numId w:val="3"/>
        </w:numPr>
        <w:jc w:val="both"/>
        <w:rPr>
          <w:rFonts w:ascii="Times New Roman" w:eastAsia="Segoe UI Emoji" w:hAnsi="Times New Roman" w:cs="Times New Roman"/>
          <w:b/>
          <w:bCs/>
          <w:i/>
          <w:iCs/>
          <w:sz w:val="24"/>
          <w:szCs w:val="24"/>
        </w:rPr>
      </w:pPr>
      <w:r>
        <w:rPr>
          <w:rFonts w:ascii="Times New Roman" w:eastAsia="Segoe UI Emoji" w:hAnsi="Times New Roman" w:cs="Times New Roman"/>
          <w:b/>
          <w:bCs/>
          <w:i/>
          <w:iCs/>
          <w:sz w:val="24"/>
          <w:szCs w:val="24"/>
        </w:rPr>
        <w:t>Dual-Branch Encoder and Feature Fusion</w:t>
      </w:r>
    </w:p>
    <w:p w:rsidR="00E647BC" w:rsidRDefault="00E647BC">
      <w:pPr>
        <w:jc w:val="both"/>
        <w:rPr>
          <w:rFonts w:ascii="Times New Roman" w:eastAsia="Segoe UI Emoji" w:hAnsi="Times New Roman" w:cs="Times New Roman"/>
          <w:b/>
          <w:bCs/>
          <w:sz w:val="24"/>
          <w:szCs w:val="24"/>
        </w:rPr>
      </w:pPr>
    </w:p>
    <w:p w:rsidR="00E647BC" w:rsidRDefault="00CB0D0D">
      <w:pPr>
        <w:ind w:firstLineChars="100" w:firstLine="240"/>
        <w:jc w:val="both"/>
        <w:rPr>
          <w:rFonts w:ascii="Times New Roman" w:hAnsi="Times New Roman" w:cs="Times New Roman"/>
          <w:color w:val="000000" w:themeColor="text1"/>
          <w:sz w:val="24"/>
          <w:szCs w:val="24"/>
        </w:rPr>
      </w:pPr>
      <w:r>
        <w:rPr>
          <w:rFonts w:ascii="Times New Roman" w:eastAsia="Segoe UI Emoji" w:hAnsi="Times New Roman" w:cs="Times New Roman"/>
          <w:sz w:val="24"/>
          <w:szCs w:val="24"/>
        </w:rPr>
        <w:t>We build a ResNet34 encoding for each input image by the dual branch encoder</w:t>
      </w:r>
      <w:proofErr w:type="gramStart"/>
      <w:r>
        <w:rPr>
          <w:rFonts w:ascii="Times New Roman" w:eastAsia="Segoe UI Emoji"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For each depth level, the encoder returns the feature maps of T1 and T2 denoted by F_A and F_B correspondingly. Instead of the difference</w:t>
      </w:r>
      <w:r>
        <w:rPr>
          <w:rFonts w:ascii="Times New Roman" w:hAnsi="Times New Roman" w:cs="Times New Roman"/>
          <w:color w:val="000000" w:themeColor="text1"/>
          <w:sz w:val="24"/>
          <w:szCs w:val="24"/>
        </w:rPr>
        <w:t xml:space="preserve"> F_A - F_B we perform the following concatenation of four types of the output:</w:t>
      </w:r>
    </w:p>
    <w:p w:rsidR="00E647BC" w:rsidRDefault="00CB0D0D">
      <w:pPr>
        <w:pStyle w:val="NormalWeb"/>
        <w:jc w:val="center"/>
        <w:rPr>
          <w:rFonts w:ascii="Times New Roman" w:hAnsi="Times New Roman"/>
          <w:color w:val="000000" w:themeColor="text1"/>
        </w:rPr>
      </w:pPr>
      <w:r>
        <w:rPr>
          <w:rFonts w:ascii="Times New Roman" w:hAnsi="Times New Roman"/>
          <w:color w:val="000000" w:themeColor="text1"/>
        </w:rPr>
        <w:t>[F</w:t>
      </w:r>
      <w:r>
        <w:rPr>
          <w:rFonts w:ascii="Times New Roman" w:hAnsi="Times New Roman"/>
          <w:color w:val="000000" w:themeColor="text1"/>
          <w:vertAlign w:val="subscript"/>
        </w:rPr>
        <w:t>A</w:t>
      </w:r>
      <w:r>
        <w:rPr>
          <w:rFonts w:ascii="Times New Roman" w:hAnsi="Times New Roman"/>
          <w:color w:val="000000" w:themeColor="text1"/>
        </w:rPr>
        <w:t xml:space="preserve">, </w:t>
      </w:r>
      <w:proofErr w:type="gramStart"/>
      <w:r>
        <w:rPr>
          <w:rFonts w:ascii="Times New Roman" w:hAnsi="Times New Roman"/>
          <w:color w:val="000000" w:themeColor="text1"/>
        </w:rPr>
        <w:t>F</w:t>
      </w:r>
      <w:r>
        <w:rPr>
          <w:rFonts w:ascii="Times New Roman" w:hAnsi="Times New Roman"/>
          <w:color w:val="000000" w:themeColor="text1"/>
          <w:vertAlign w:val="subscript"/>
        </w:rPr>
        <w:t>B ,</w:t>
      </w:r>
      <w:proofErr w:type="gramEnd"/>
      <w:r>
        <w:rPr>
          <w:rFonts w:ascii="Times New Roman" w:hAnsi="Times New Roman"/>
          <w:color w:val="000000" w:themeColor="text1"/>
          <w:vertAlign w:val="subscript"/>
        </w:rPr>
        <w:t xml:space="preserve"> </w:t>
      </w:r>
      <w:r>
        <w:rPr>
          <w:rFonts w:ascii="Times New Roman" w:hAnsi="Times New Roman"/>
          <w:color w:val="000000" w:themeColor="text1"/>
        </w:rPr>
        <w:t>|F</w:t>
      </w:r>
      <w:r>
        <w:rPr>
          <w:rFonts w:ascii="Times New Roman" w:hAnsi="Times New Roman"/>
          <w:color w:val="000000" w:themeColor="text1"/>
          <w:vertAlign w:val="subscript"/>
        </w:rPr>
        <w:t xml:space="preserve">A </w:t>
      </w:r>
      <w:r>
        <w:rPr>
          <w:rFonts w:ascii="Times New Roman" w:hAnsi="Times New Roman"/>
          <w:color w:val="000000" w:themeColor="text1"/>
        </w:rPr>
        <w:t>- F</w:t>
      </w:r>
      <w:r>
        <w:rPr>
          <w:rFonts w:ascii="Times New Roman" w:hAnsi="Times New Roman"/>
          <w:color w:val="000000" w:themeColor="text1"/>
          <w:vertAlign w:val="subscript"/>
        </w:rPr>
        <w:t>B</w:t>
      </w:r>
      <w:r>
        <w:rPr>
          <w:rFonts w:ascii="Times New Roman" w:hAnsi="Times New Roman"/>
          <w:color w:val="000000" w:themeColor="text1"/>
        </w:rPr>
        <w:t xml:space="preserve"> | ,</w:t>
      </w:r>
      <w:r>
        <w:rPr>
          <w:rFonts w:ascii="Times New Roman" w:hAnsi="Times New Roman"/>
          <w:color w:val="000000" w:themeColor="text1"/>
        </w:rPr>
        <w:t>F_A ⊙ F_B</w:t>
      </w:r>
      <w:r>
        <w:rPr>
          <w:rFonts w:ascii="Times New Roman" w:hAnsi="Times New Roman"/>
          <w:color w:val="000000" w:themeColor="text1"/>
        </w:rPr>
        <w:t>]</w:t>
      </w:r>
    </w:p>
    <w:p w:rsidR="00E647BC" w:rsidRDefault="00CB0D0D">
      <w:pPr>
        <w:pStyle w:val="NormalWeb"/>
        <w:ind w:firstLineChars="100" w:firstLine="240"/>
        <w:jc w:val="both"/>
        <w:rPr>
          <w:rFonts w:ascii="Times New Roman" w:hAnsi="Times New Roman"/>
          <w:color w:val="000000" w:themeColor="text1"/>
        </w:rPr>
      </w:pPr>
      <w:r>
        <w:rPr>
          <w:rFonts w:ascii="Times New Roman" w:hAnsi="Times New Roman"/>
        </w:rPr>
        <w:t>As can be seen from the formula, FA &amp;</w:t>
      </w:r>
      <w:r>
        <w:rPr>
          <w:rFonts w:ascii="Times New Roman" w:hAnsi="Times New Roman"/>
        </w:rPr>
        <w:t xml:space="preserve"> FB encode the texture pattern of the input image, |FA – FB| encodes the difference in intensity present in FA &amp; FB, and FA ⋂ FB encodes the interaction. </w:t>
      </w:r>
      <w:r>
        <w:rPr>
          <w:rFonts w:ascii="Times New Roman" w:hAnsi="Times New Roman"/>
          <w:color w:val="000000" w:themeColor="text1"/>
        </w:rPr>
        <w:t xml:space="preserve">Then, the obtained output can be fed into 1 × 1 convolution layer which results in </w:t>
      </w:r>
      <w:r>
        <w:rPr>
          <w:rFonts w:ascii="Times New Roman" w:hAnsi="Times New Roman"/>
          <w:color w:val="000000" w:themeColor="text1"/>
        </w:rPr>
        <w:lastRenderedPageBreak/>
        <w:t>more informative re</w:t>
      </w:r>
      <w:r>
        <w:rPr>
          <w:rFonts w:ascii="Times New Roman" w:hAnsi="Times New Roman"/>
          <w:color w:val="000000" w:themeColor="text1"/>
        </w:rPr>
        <w:t xml:space="preserve">presentation, making the model capable to spot the difference while being insensitive to the irrelevant ones, e.g., </w:t>
      </w:r>
      <w:r>
        <w:rPr>
          <w:rFonts w:ascii="Times New Roman" w:eastAsia="sans-serif" w:hAnsi="Times New Roman"/>
          <w:color w:val="000000" w:themeColor="text1"/>
          <w:shd w:val="clear" w:color="auto" w:fill="FFFFFF"/>
        </w:rPr>
        <w:t>The two separate encodings happen due to illumination differences or seasonality.</w:t>
      </w:r>
    </w:p>
    <w:p w:rsidR="00E647BC" w:rsidRDefault="00CB0D0D">
      <w:pPr>
        <w:numPr>
          <w:ilvl w:val="0"/>
          <w:numId w:val="3"/>
        </w:numPr>
        <w:jc w:val="both"/>
        <w:rPr>
          <w:rFonts w:ascii="Times New Roman" w:eastAsia="Segoe UI Emoji" w:hAnsi="Times New Roman" w:cs="Times New Roman"/>
          <w:b/>
          <w:bCs/>
          <w:i/>
          <w:iCs/>
          <w:sz w:val="24"/>
          <w:szCs w:val="24"/>
        </w:rPr>
      </w:pPr>
      <w:r>
        <w:rPr>
          <w:rFonts w:ascii="Times New Roman" w:eastAsia="Segoe UI Emoji" w:hAnsi="Times New Roman" w:cs="Times New Roman"/>
          <w:b/>
          <w:bCs/>
          <w:i/>
          <w:iCs/>
          <w:sz w:val="24"/>
          <w:szCs w:val="24"/>
        </w:rPr>
        <w:t>Color-Signal Branch</w:t>
      </w:r>
    </w:p>
    <w:p w:rsidR="00E647BC" w:rsidRDefault="00CB0D0D">
      <w:pPr>
        <w:pStyle w:val="NormalWeb"/>
        <w:ind w:firstLineChars="100" w:firstLine="240"/>
        <w:jc w:val="both"/>
        <w:rPr>
          <w:rFonts w:ascii="Times New Roman" w:eastAsia="sans-serif" w:hAnsi="Times New Roman"/>
          <w:color w:val="000000" w:themeColor="text1"/>
          <w:shd w:val="clear" w:color="auto" w:fill="FFFFFF"/>
        </w:rPr>
      </w:pPr>
      <w:r>
        <w:rPr>
          <w:rFonts w:ascii="Times New Roman" w:hAnsi="Times New Roman"/>
          <w:color w:val="000000" w:themeColor="text1"/>
        </w:rPr>
        <w:t xml:space="preserve">Sometimes purely deep feature </w:t>
      </w:r>
      <w:r>
        <w:rPr>
          <w:rFonts w:ascii="Times New Roman" w:hAnsi="Times New Roman"/>
          <w:color w:val="000000" w:themeColor="text1"/>
        </w:rPr>
        <w:t xml:space="preserve">extraction does not allow spotting the changes at low-level color features that are easily observable in the </w:t>
      </w:r>
      <w:proofErr w:type="spellStart"/>
      <w:r>
        <w:rPr>
          <w:rFonts w:ascii="Times New Roman" w:hAnsi="Times New Roman"/>
          <w:color w:val="000000" w:themeColor="text1"/>
        </w:rPr>
        <w:t>image.</w:t>
      </w:r>
      <w:r>
        <w:rPr>
          <w:rFonts w:ascii="Times New Roman" w:eastAsia="sans-serif" w:hAnsi="Times New Roman"/>
          <w:color w:val="000000" w:themeColor="text1"/>
          <w:shd w:val="clear" w:color="auto" w:fill="FFFFFF"/>
        </w:rPr>
        <w:t>G</w:t>
      </w:r>
      <w:proofErr w:type="spellEnd"/>
      <w:r>
        <w:rPr>
          <w:rFonts w:ascii="Times New Roman" w:eastAsia="sans-serif" w:hAnsi="Times New Roman"/>
          <w:color w:val="000000" w:themeColor="text1"/>
          <w:shd w:val="clear" w:color="auto" w:fill="FFFFFF"/>
        </w:rPr>
        <w:t xml:space="preserve"> and R stand for Green and RED </w:t>
      </w:r>
      <w:proofErr w:type="spellStart"/>
      <w:r>
        <w:rPr>
          <w:rFonts w:ascii="Times New Roman" w:eastAsia="sans-serif" w:hAnsi="Times New Roman"/>
          <w:color w:val="000000" w:themeColor="text1"/>
          <w:shd w:val="clear" w:color="auto" w:fill="FFFFFF"/>
        </w:rPr>
        <w:t>Channals</w:t>
      </w:r>
      <w:proofErr w:type="spellEnd"/>
      <w:r>
        <w:rPr>
          <w:rFonts w:ascii="Times New Roman" w:eastAsia="sans-serif" w:hAnsi="Times New Roman"/>
          <w:color w:val="000000" w:themeColor="text1"/>
          <w:shd w:val="clear" w:color="auto" w:fill="FFFFFF"/>
        </w:rPr>
        <w:t xml:space="preserve"> in the T2 Image respectively. In addition, ε denotes a small constant, and then </w:t>
      </w:r>
      <w:proofErr w:type="gramStart"/>
      <w:r>
        <w:rPr>
          <w:rFonts w:ascii="Times New Roman" w:eastAsia="sans-serif" w:hAnsi="Times New Roman"/>
          <w:color w:val="000000" w:themeColor="text1"/>
          <w:shd w:val="clear" w:color="auto" w:fill="FFFFFF"/>
        </w:rPr>
        <w:t>pass</w:t>
      </w:r>
      <w:proofErr w:type="gramEnd"/>
      <w:r>
        <w:rPr>
          <w:rFonts w:ascii="Times New Roman" w:eastAsia="sans-serif" w:hAnsi="Times New Roman"/>
          <w:color w:val="000000" w:themeColor="text1"/>
          <w:shd w:val="clear" w:color="auto" w:fill="FFFFFF"/>
        </w:rPr>
        <w:t xml:space="preserve"> through the 4-L</w:t>
      </w:r>
      <w:r>
        <w:rPr>
          <w:rFonts w:ascii="Times New Roman" w:eastAsia="sans-serif" w:hAnsi="Times New Roman"/>
          <w:color w:val="000000" w:themeColor="text1"/>
          <w:shd w:val="clear" w:color="auto" w:fill="FFFFFF"/>
        </w:rPr>
        <w:t>ayer CNN to create a feature map that consists of 64 Channels (</w:t>
      </w:r>
      <w:proofErr w:type="spellStart"/>
      <w:r>
        <w:rPr>
          <w:rFonts w:ascii="Times New Roman" w:eastAsia="sans-serif" w:hAnsi="Times New Roman"/>
          <w:color w:val="000000" w:themeColor="text1"/>
          <w:shd w:val="clear" w:color="auto" w:fill="FFFFFF"/>
        </w:rPr>
        <w:t>C_f</w:t>
      </w:r>
      <w:proofErr w:type="spellEnd"/>
      <w:r>
        <w:rPr>
          <w:rFonts w:ascii="Times New Roman" w:eastAsia="sans-serif" w:hAnsi="Times New Roman"/>
          <w:color w:val="000000" w:themeColor="text1"/>
          <w:shd w:val="clear" w:color="auto" w:fill="FFFFFF"/>
        </w:rPr>
        <w:t>) that will be concatenated to other Encoder Features in the future.</w:t>
      </w:r>
    </w:p>
    <w:p w:rsidR="00E647BC" w:rsidRDefault="00CB0D0D">
      <w:pPr>
        <w:numPr>
          <w:ilvl w:val="0"/>
          <w:numId w:val="3"/>
        </w:numPr>
        <w:jc w:val="both"/>
        <w:rPr>
          <w:rFonts w:ascii="Times New Roman" w:eastAsia="Segoe UI Emoji" w:hAnsi="Times New Roman" w:cs="Times New Roman"/>
          <w:b/>
          <w:bCs/>
          <w:i/>
          <w:iCs/>
          <w:sz w:val="24"/>
          <w:szCs w:val="24"/>
        </w:rPr>
      </w:pPr>
      <w:r>
        <w:rPr>
          <w:rFonts w:ascii="Times New Roman" w:eastAsia="Segoe UI Emoji" w:hAnsi="Times New Roman" w:cs="Times New Roman"/>
          <w:b/>
          <w:bCs/>
          <w:i/>
          <w:iCs/>
          <w:sz w:val="24"/>
          <w:szCs w:val="24"/>
        </w:rPr>
        <w:t>Class-Prior Attention Module</w:t>
      </w:r>
    </w:p>
    <w:p w:rsidR="00E647BC" w:rsidRDefault="00E647BC">
      <w:pPr>
        <w:jc w:val="both"/>
        <w:rPr>
          <w:rFonts w:ascii="Times New Roman" w:eastAsia="Segoe UI Emoji" w:hAnsi="Times New Roman" w:cs="Times New Roman"/>
          <w:sz w:val="24"/>
          <w:szCs w:val="24"/>
        </w:rPr>
      </w:pPr>
    </w:p>
    <w:p w:rsidR="00E647BC" w:rsidRDefault="00CB0D0D">
      <w:pPr>
        <w:pStyle w:val="NormalWeb"/>
        <w:spacing w:beforeAutospacing="0" w:afterAutospacing="0"/>
        <w:ind w:firstLineChars="100" w:firstLine="240"/>
        <w:jc w:val="both"/>
        <w:rPr>
          <w:rFonts w:ascii="Times New Roman" w:eastAsia="sans-serif" w:hAnsi="Times New Roman"/>
          <w:color w:val="000000" w:themeColor="text1"/>
          <w:shd w:val="clear" w:color="auto" w:fill="FFFFFF"/>
        </w:rPr>
      </w:pPr>
      <w:r>
        <w:rPr>
          <w:rFonts w:ascii="Times New Roman" w:eastAsia="sans-serif" w:hAnsi="Times New Roman"/>
          <w:color w:val="000000" w:themeColor="text1"/>
          <w:shd w:val="clear" w:color="auto" w:fill="FFFFFF"/>
        </w:rPr>
        <w:t xml:space="preserve">One of the issues with detecting changes in a particular class of Cover is that many Cover </w:t>
      </w:r>
      <w:r>
        <w:rPr>
          <w:rFonts w:ascii="Times New Roman" w:eastAsia="sans-serif" w:hAnsi="Times New Roman"/>
          <w:color w:val="000000" w:themeColor="text1"/>
          <w:shd w:val="clear" w:color="auto" w:fill="FFFFFF"/>
        </w:rPr>
        <w:t xml:space="preserve">Classes will have </w:t>
      </w:r>
      <w:proofErr w:type="spellStart"/>
      <w:r>
        <w:rPr>
          <w:rFonts w:ascii="Times New Roman" w:eastAsia="sans-serif" w:hAnsi="Times New Roman"/>
          <w:color w:val="000000" w:themeColor="text1"/>
          <w:shd w:val="clear" w:color="auto" w:fill="FFFFFF"/>
        </w:rPr>
        <w:t>similiar</w:t>
      </w:r>
      <w:proofErr w:type="spellEnd"/>
      <w:r>
        <w:rPr>
          <w:rFonts w:ascii="Times New Roman" w:eastAsia="sans-serif" w:hAnsi="Times New Roman"/>
          <w:color w:val="000000" w:themeColor="text1"/>
          <w:shd w:val="clear" w:color="auto" w:fill="FFFFFF"/>
        </w:rPr>
        <w:t xml:space="preserve"> 'Spectral' Content, e.g., Trees and Low Vegetation (will both show up as Green). In an effort to help our model discern between these two classes, a Class Prior Attention Module was developed, based on the very basic, yet effecti</w:t>
      </w:r>
      <w:r>
        <w:rPr>
          <w:rFonts w:ascii="Times New Roman" w:eastAsia="sans-serif" w:hAnsi="Times New Roman"/>
          <w:color w:val="000000" w:themeColor="text1"/>
          <w:shd w:val="clear" w:color="auto" w:fill="FFFFFF"/>
        </w:rPr>
        <w:t xml:space="preserve">ve principle that every Cover Class will exhibit a 'Typical Average </w:t>
      </w:r>
      <w:proofErr w:type="spellStart"/>
      <w:r>
        <w:rPr>
          <w:rFonts w:ascii="Times New Roman" w:eastAsia="sans-serif" w:hAnsi="Times New Roman"/>
          <w:color w:val="000000" w:themeColor="text1"/>
          <w:shd w:val="clear" w:color="auto" w:fill="FFFFFF"/>
        </w:rPr>
        <w:t>Colour</w:t>
      </w:r>
      <w:proofErr w:type="spellEnd"/>
      <w:r>
        <w:rPr>
          <w:rFonts w:ascii="Times New Roman" w:eastAsia="sans-serif" w:hAnsi="Times New Roman"/>
          <w:color w:val="000000" w:themeColor="text1"/>
          <w:shd w:val="clear" w:color="auto" w:fill="FFFFFF"/>
        </w:rPr>
        <w:t xml:space="preserve">' in RGB </w:t>
      </w:r>
      <w:proofErr w:type="spellStart"/>
      <w:r>
        <w:rPr>
          <w:rFonts w:ascii="Times New Roman" w:eastAsia="sans-serif" w:hAnsi="Times New Roman"/>
          <w:color w:val="000000" w:themeColor="text1"/>
          <w:shd w:val="clear" w:color="auto" w:fill="FFFFFF"/>
        </w:rPr>
        <w:t>Colour</w:t>
      </w:r>
      <w:proofErr w:type="spellEnd"/>
      <w:r>
        <w:rPr>
          <w:rFonts w:ascii="Times New Roman" w:eastAsia="sans-serif" w:hAnsi="Times New Roman"/>
          <w:color w:val="000000" w:themeColor="text1"/>
          <w:shd w:val="clear" w:color="auto" w:fill="FFFFFF"/>
        </w:rPr>
        <w:t xml:space="preserve"> Space. </w:t>
      </w:r>
    </w:p>
    <w:p w:rsidR="00E647BC" w:rsidRDefault="00E647BC">
      <w:pPr>
        <w:pStyle w:val="NormalWeb"/>
        <w:spacing w:beforeAutospacing="0" w:afterAutospacing="0"/>
        <w:jc w:val="both"/>
        <w:rPr>
          <w:rFonts w:ascii="Times New Roman" w:eastAsia="sans-serif" w:hAnsi="Times New Roman"/>
          <w:color w:val="000000" w:themeColor="text1"/>
          <w:shd w:val="clear" w:color="auto" w:fill="FFFFFF"/>
        </w:rPr>
      </w:pPr>
    </w:p>
    <w:p w:rsidR="00E647BC" w:rsidRDefault="00CB0D0D">
      <w:pPr>
        <w:pStyle w:val="NormalWeb"/>
        <w:spacing w:beforeAutospacing="0" w:afterAutospacing="0"/>
        <w:ind w:firstLineChars="100" w:firstLine="240"/>
        <w:jc w:val="both"/>
        <w:rPr>
          <w:rFonts w:ascii="Times New Roman" w:eastAsia="sans-serif" w:hAnsi="Times New Roman"/>
          <w:color w:val="000000" w:themeColor="text1"/>
          <w:shd w:val="clear" w:color="auto" w:fill="FFFFFF"/>
        </w:rPr>
      </w:pPr>
      <w:r>
        <w:rPr>
          <w:rFonts w:ascii="Times New Roman" w:eastAsia="sans-serif" w:hAnsi="Times New Roman"/>
          <w:color w:val="000000" w:themeColor="text1"/>
          <w:shd w:val="clear" w:color="auto" w:fill="FFFFFF"/>
        </w:rPr>
        <w:t xml:space="preserve">We are going to calculate the mean 'RGB </w:t>
      </w:r>
      <w:proofErr w:type="spellStart"/>
      <w:r>
        <w:rPr>
          <w:rFonts w:ascii="Times New Roman" w:eastAsia="sans-serif" w:hAnsi="Times New Roman"/>
          <w:color w:val="000000" w:themeColor="text1"/>
          <w:shd w:val="clear" w:color="auto" w:fill="FFFFFF"/>
        </w:rPr>
        <w:t>Colour</w:t>
      </w:r>
      <w:proofErr w:type="spellEnd"/>
      <w:r>
        <w:rPr>
          <w:rFonts w:ascii="Times New Roman" w:eastAsia="sans-serif" w:hAnsi="Times New Roman"/>
          <w:color w:val="000000" w:themeColor="text1"/>
          <w:shd w:val="clear" w:color="auto" w:fill="FFFFFF"/>
        </w:rPr>
        <w:t xml:space="preserve"> Value' of each Class based on our training sample set (for all training pixels), and create a Class Vector tha</w:t>
      </w:r>
      <w:r>
        <w:rPr>
          <w:rFonts w:ascii="Times New Roman" w:eastAsia="sans-serif" w:hAnsi="Times New Roman"/>
          <w:color w:val="000000" w:themeColor="text1"/>
          <w:shd w:val="clear" w:color="auto" w:fill="FFFFFF"/>
        </w:rPr>
        <w:t>t we will store in the Prior</w:t>
      </w:r>
      <w:r>
        <w:rPr>
          <w:rFonts w:ascii="Times New Roman" w:eastAsia="sans-serif" w:hAnsi="Times New Roman"/>
          <w:color w:val="000000" w:themeColor="text1"/>
          <w:shd w:val="clear" w:color="auto" w:fill="FFFFFF"/>
        </w:rPr>
        <w:t xml:space="preserve"> </w:t>
      </w:r>
      <w:r>
        <w:rPr>
          <w:rFonts w:ascii="Times New Roman" w:eastAsia="sans-serif" w:hAnsi="Times New Roman"/>
          <w:color w:val="000000" w:themeColor="text1"/>
          <w:shd w:val="clear" w:color="auto" w:fill="FFFFFF"/>
        </w:rPr>
        <w:t>Matrix</w:t>
      </w:r>
      <w:r>
        <w:rPr>
          <w:rFonts w:ascii="Times New Roman" w:eastAsia="sans-serif" w:hAnsi="Times New Roman"/>
          <w:color w:val="000000" w:themeColor="text1"/>
          <w:shd w:val="clear" w:color="auto" w:fill="FFFFFF"/>
        </w:rPr>
        <w:t>.</w:t>
      </w:r>
    </w:p>
    <w:p w:rsidR="00E647BC" w:rsidRDefault="00CB0D0D">
      <w:pPr>
        <w:pStyle w:val="NormalWeb"/>
        <w:jc w:val="both"/>
        <w:rPr>
          <w:rStyle w:val="Strong"/>
          <w:rFonts w:ascii="Times New Roman" w:hAnsi="Times New Roman"/>
          <w:i/>
          <w:iCs/>
        </w:rPr>
      </w:pPr>
      <w:r>
        <w:rPr>
          <w:rStyle w:val="Strong"/>
          <w:rFonts w:ascii="Times New Roman" w:hAnsi="Times New Roman"/>
          <w:i/>
          <w:iCs/>
        </w:rPr>
        <w:t>E. Decoder and Final Prediction</w:t>
      </w:r>
    </w:p>
    <w:p w:rsidR="00E647BC" w:rsidRDefault="00CB0D0D">
      <w:pPr>
        <w:pStyle w:val="NormalWeb"/>
        <w:jc w:val="both"/>
        <w:rPr>
          <w:rStyle w:val="Strong"/>
          <w:rFonts w:ascii="Times New Roman" w:hAnsi="Times New Roman"/>
          <w:b w:val="0"/>
          <w:bCs w:val="0"/>
        </w:rPr>
      </w:pPr>
      <w:r>
        <w:rPr>
          <w:rStyle w:val="Strong"/>
          <w:rFonts w:ascii="Times New Roman" w:hAnsi="Times New Roman"/>
          <w:b w:val="0"/>
          <w:bCs w:val="0"/>
        </w:rPr>
        <w:t xml:space="preserve">To create an </w:t>
      </w:r>
      <w:proofErr w:type="spellStart"/>
      <w:r>
        <w:rPr>
          <w:rStyle w:val="Strong"/>
          <w:rFonts w:ascii="Times New Roman" w:hAnsi="Times New Roman"/>
          <w:b w:val="0"/>
          <w:bCs w:val="0"/>
        </w:rPr>
        <w:t>upsampled</w:t>
      </w:r>
      <w:proofErr w:type="spellEnd"/>
      <w:r>
        <w:rPr>
          <w:rStyle w:val="Strong"/>
          <w:rFonts w:ascii="Times New Roman" w:hAnsi="Times New Roman"/>
          <w:b w:val="0"/>
          <w:bCs w:val="0"/>
        </w:rPr>
        <w:t xml:space="preserve"> version of the original 256×256 image, the decoder processes the data created by the encoder vertically starting with the final layer of the encoder (the </w:t>
      </w:r>
      <w:r>
        <w:rPr>
          <w:rStyle w:val="Strong"/>
          <w:rFonts w:ascii="Times New Roman" w:hAnsi="Times New Roman"/>
          <w:b w:val="0"/>
          <w:bCs w:val="0"/>
        </w:rPr>
        <w:t xml:space="preserve">bottleneck) and requiring four more steps. First, we concatenate all fused encoder feature maps plus the color feature </w:t>
      </w:r>
      <w:proofErr w:type="spellStart"/>
      <w:r>
        <w:rPr>
          <w:rStyle w:val="Strong"/>
          <w:rFonts w:ascii="Times New Roman" w:hAnsi="Times New Roman"/>
          <w:b w:val="0"/>
          <w:bCs w:val="0"/>
        </w:rPr>
        <w:t>C_f</w:t>
      </w:r>
      <w:proofErr w:type="spellEnd"/>
      <w:r>
        <w:rPr>
          <w:rStyle w:val="Strong"/>
          <w:rFonts w:ascii="Times New Roman" w:hAnsi="Times New Roman"/>
          <w:b w:val="0"/>
          <w:bCs w:val="0"/>
        </w:rPr>
        <w:t xml:space="preserve"> and prior feature </w:t>
      </w:r>
      <w:proofErr w:type="spellStart"/>
      <w:r>
        <w:rPr>
          <w:rStyle w:val="Strong"/>
          <w:rFonts w:ascii="Times New Roman" w:hAnsi="Times New Roman"/>
          <w:b w:val="0"/>
          <w:bCs w:val="0"/>
        </w:rPr>
        <w:t>P_f</w:t>
      </w:r>
      <w:proofErr w:type="spellEnd"/>
      <w:r>
        <w:rPr>
          <w:rStyle w:val="Strong"/>
          <w:rFonts w:ascii="Times New Roman" w:hAnsi="Times New Roman"/>
          <w:b w:val="0"/>
          <w:bCs w:val="0"/>
        </w:rPr>
        <w:t xml:space="preserve"> at the bottleneck. The decoder up-samples the data size at each of the four up-sampling (via transposed convolu</w:t>
      </w:r>
      <w:r>
        <w:rPr>
          <w:rStyle w:val="Strong"/>
          <w:rFonts w:ascii="Times New Roman" w:hAnsi="Times New Roman"/>
          <w:b w:val="0"/>
          <w:bCs w:val="0"/>
        </w:rPr>
        <w:t xml:space="preserve">tion layers), 3×3 convolutions with Batch Normalization followed by </w:t>
      </w:r>
      <w:proofErr w:type="spellStart"/>
      <w:r>
        <w:rPr>
          <w:rStyle w:val="Strong"/>
          <w:rFonts w:ascii="Times New Roman" w:hAnsi="Times New Roman"/>
          <w:b w:val="0"/>
          <w:bCs w:val="0"/>
        </w:rPr>
        <w:t>ReLU</w:t>
      </w:r>
      <w:proofErr w:type="spellEnd"/>
      <w:r>
        <w:rPr>
          <w:rStyle w:val="Strong"/>
          <w:rFonts w:ascii="Times New Roman" w:hAnsi="Times New Roman"/>
          <w:b w:val="0"/>
          <w:bCs w:val="0"/>
        </w:rPr>
        <w:t xml:space="preserve"> (i.e., two 3×3 convolutions with Batch Normalization and </w:t>
      </w:r>
      <w:proofErr w:type="spellStart"/>
      <w:r>
        <w:rPr>
          <w:rStyle w:val="Strong"/>
          <w:rFonts w:ascii="Times New Roman" w:hAnsi="Times New Roman"/>
          <w:b w:val="0"/>
          <w:bCs w:val="0"/>
        </w:rPr>
        <w:t>ReLU</w:t>
      </w:r>
      <w:proofErr w:type="spellEnd"/>
      <w:r>
        <w:rPr>
          <w:rStyle w:val="Strong"/>
          <w:rFonts w:ascii="Times New Roman" w:hAnsi="Times New Roman"/>
          <w:b w:val="0"/>
          <w:bCs w:val="0"/>
        </w:rPr>
        <w:t xml:space="preserve">) will occur at each up-sampling step with an encoder layer skip connection to help maintain spatial detail in the output </w:t>
      </w:r>
      <w:r>
        <w:rPr>
          <w:rStyle w:val="Strong"/>
          <w:rFonts w:ascii="Times New Roman" w:hAnsi="Times New Roman"/>
          <w:b w:val="0"/>
          <w:bCs w:val="0"/>
        </w:rPr>
        <w:t xml:space="preserve">image. The </w:t>
      </w:r>
      <w:proofErr w:type="spellStart"/>
      <w:r>
        <w:rPr>
          <w:rStyle w:val="Strong"/>
          <w:rFonts w:ascii="Times New Roman" w:hAnsi="Times New Roman"/>
          <w:b w:val="0"/>
          <w:bCs w:val="0"/>
        </w:rPr>
        <w:t>upsampling</w:t>
      </w:r>
      <w:proofErr w:type="spellEnd"/>
      <w:r>
        <w:rPr>
          <w:rStyle w:val="Strong"/>
          <w:rFonts w:ascii="Times New Roman" w:hAnsi="Times New Roman"/>
          <w:b w:val="0"/>
          <w:bCs w:val="0"/>
        </w:rPr>
        <w:t xml:space="preserve"> layer is going to produce a predicted image that has a total of seven classes from a </w:t>
      </w:r>
      <w:proofErr w:type="spellStart"/>
      <w:r>
        <w:rPr>
          <w:rStyle w:val="Strong"/>
          <w:rFonts w:ascii="Times New Roman" w:hAnsi="Times New Roman"/>
          <w:b w:val="0"/>
          <w:bCs w:val="0"/>
        </w:rPr>
        <w:t>conv</w:t>
      </w:r>
      <w:proofErr w:type="spellEnd"/>
      <w:r>
        <w:rPr>
          <w:rStyle w:val="Strong"/>
          <w:rFonts w:ascii="Times New Roman" w:hAnsi="Times New Roman"/>
          <w:b w:val="0"/>
          <w:bCs w:val="0"/>
        </w:rPr>
        <w:t xml:space="preserve"> layer with each </w:t>
      </w:r>
      <w:proofErr w:type="spellStart"/>
      <w:r>
        <w:rPr>
          <w:rStyle w:val="Strong"/>
          <w:rFonts w:ascii="Times New Roman" w:hAnsi="Times New Roman"/>
          <w:b w:val="0"/>
          <w:bCs w:val="0"/>
        </w:rPr>
        <w:t>conv</w:t>
      </w:r>
      <w:proofErr w:type="spellEnd"/>
      <w:r>
        <w:rPr>
          <w:rStyle w:val="Strong"/>
          <w:rFonts w:ascii="Times New Roman" w:hAnsi="Times New Roman"/>
          <w:b w:val="0"/>
          <w:bCs w:val="0"/>
        </w:rPr>
        <w:t xml:space="preserve"> layer using only 1x1 </w:t>
      </w:r>
      <w:proofErr w:type="spellStart"/>
      <w:r>
        <w:rPr>
          <w:rStyle w:val="Strong"/>
          <w:rFonts w:ascii="Times New Roman" w:hAnsi="Times New Roman"/>
          <w:b w:val="0"/>
          <w:bCs w:val="0"/>
        </w:rPr>
        <w:t>conv</w:t>
      </w:r>
      <w:proofErr w:type="spellEnd"/>
      <w:r>
        <w:rPr>
          <w:rStyle w:val="Strong"/>
          <w:rFonts w:ascii="Times New Roman" w:hAnsi="Times New Roman"/>
          <w:b w:val="0"/>
          <w:bCs w:val="0"/>
        </w:rPr>
        <w:t xml:space="preserve"> kernel in its final </w:t>
      </w:r>
      <w:proofErr w:type="spellStart"/>
      <w:r>
        <w:rPr>
          <w:rStyle w:val="Strong"/>
          <w:rFonts w:ascii="Times New Roman" w:hAnsi="Times New Roman"/>
          <w:b w:val="0"/>
          <w:bCs w:val="0"/>
        </w:rPr>
        <w:t>conv</w:t>
      </w:r>
      <w:proofErr w:type="spellEnd"/>
      <w:r>
        <w:rPr>
          <w:rStyle w:val="Strong"/>
          <w:rFonts w:ascii="Times New Roman" w:hAnsi="Times New Roman"/>
          <w:b w:val="0"/>
          <w:bCs w:val="0"/>
        </w:rPr>
        <w:t xml:space="preserve"> layer.</w:t>
      </w:r>
    </w:p>
    <w:p w:rsidR="00E647BC" w:rsidRDefault="00CB0D0D">
      <w:pPr>
        <w:pStyle w:val="NormalWeb"/>
        <w:ind w:firstLineChars="100" w:firstLine="240"/>
        <w:jc w:val="both"/>
        <w:rPr>
          <w:rStyle w:val="Strong"/>
          <w:rFonts w:ascii="Times New Roman" w:hAnsi="Times New Roman"/>
          <w:b w:val="0"/>
          <w:bCs w:val="0"/>
        </w:rPr>
      </w:pPr>
      <w:r>
        <w:rPr>
          <w:rStyle w:val="Strong"/>
          <w:rFonts w:ascii="Times New Roman" w:hAnsi="Times New Roman"/>
          <w:b w:val="0"/>
          <w:bCs w:val="0"/>
        </w:rPr>
        <w:t>Each test image is predicted using the four different (original +</w:t>
      </w:r>
      <w:r>
        <w:rPr>
          <w:rStyle w:val="Strong"/>
          <w:rFonts w:ascii="Times New Roman" w:hAnsi="Times New Roman"/>
          <w:b w:val="0"/>
          <w:bCs w:val="0"/>
        </w:rPr>
        <w:t xml:space="preserve"> horizontal flip + vertical flip + both horizontal and vertical flip) versions of test time augmentations (TTAs). The predictions for the four TTA version's </w:t>
      </w:r>
      <w:proofErr w:type="spellStart"/>
      <w:r>
        <w:rPr>
          <w:rStyle w:val="Strong"/>
          <w:rFonts w:ascii="Times New Roman" w:hAnsi="Times New Roman"/>
          <w:b w:val="0"/>
          <w:bCs w:val="0"/>
        </w:rPr>
        <w:t>softmax</w:t>
      </w:r>
      <w:proofErr w:type="spellEnd"/>
      <w:r>
        <w:rPr>
          <w:rStyle w:val="Strong"/>
          <w:rFonts w:ascii="Times New Roman" w:hAnsi="Times New Roman"/>
          <w:b w:val="0"/>
          <w:bCs w:val="0"/>
        </w:rPr>
        <w:t xml:space="preserve"> outputs are averaged when creating a </w:t>
      </w:r>
      <w:r>
        <w:rPr>
          <w:rStyle w:val="Strong"/>
          <w:rFonts w:ascii="Times New Roman" w:hAnsi="Times New Roman"/>
          <w:b w:val="0"/>
          <w:bCs w:val="0"/>
        </w:rPr>
        <w:lastRenderedPageBreak/>
        <w:t>prediction for each test image; this averaging process</w:t>
      </w:r>
      <w:r>
        <w:rPr>
          <w:rStyle w:val="Strong"/>
          <w:rFonts w:ascii="Times New Roman" w:hAnsi="Times New Roman"/>
          <w:b w:val="0"/>
          <w:bCs w:val="0"/>
        </w:rPr>
        <w:t xml:space="preserve"> strengthens the confidence of the predictions made along the edge of objects.</w:t>
      </w:r>
    </w:p>
    <w:p w:rsidR="00E647BC" w:rsidRDefault="00CB0D0D">
      <w:pPr>
        <w:pStyle w:val="NormalWeb"/>
        <w:jc w:val="both"/>
        <w:rPr>
          <w:rFonts w:ascii="Times New Roman" w:hAnsi="Times New Roman"/>
          <w:b/>
          <w:bCs/>
          <w:i/>
          <w:iCs/>
        </w:rPr>
      </w:pPr>
      <w:r>
        <w:rPr>
          <w:rFonts w:ascii="Times New Roman" w:hAnsi="Times New Roman"/>
          <w:b/>
          <w:bCs/>
          <w:i/>
          <w:iCs/>
        </w:rPr>
        <w:t xml:space="preserve">F. Objective of Training </w:t>
      </w:r>
    </w:p>
    <w:p w:rsidR="00E647BC" w:rsidRDefault="00CB0D0D">
      <w:pPr>
        <w:pStyle w:val="NormalWeb"/>
        <w:ind w:firstLineChars="200" w:firstLine="480"/>
        <w:jc w:val="both"/>
        <w:rPr>
          <w:rFonts w:ascii="Times New Roman" w:hAnsi="Times New Roman"/>
          <w:b/>
          <w:bCs/>
        </w:rPr>
      </w:pPr>
      <w:r>
        <w:rPr>
          <w:rFonts w:ascii="Times New Roman" w:hAnsi="Times New Roman"/>
        </w:rPr>
        <w:t>We train the model with cross-entropy and Dice Losses. The cross-entropy loss will penalize the wrong predictions at each pixel while the Dice Loss directly optimizes the overlap of predicted with ground truth. The unmodified class will be assigned a lower</w:t>
      </w:r>
      <w:r>
        <w:rPr>
          <w:rFonts w:ascii="Times New Roman" w:hAnsi="Times New Roman"/>
        </w:rPr>
        <w:t xml:space="preserve"> loss to prevent the model from simply predicting all pixels as being unmodified and receiving a higher than actual </w:t>
      </w:r>
      <w:proofErr w:type="gramStart"/>
      <w:r>
        <w:rPr>
          <w:rFonts w:ascii="Times New Roman" w:hAnsi="Times New Roman"/>
        </w:rPr>
        <w:t xml:space="preserve">accuracy </w:t>
      </w:r>
      <w:r>
        <w:rPr>
          <w:rFonts w:ascii="Times New Roman" w:hAnsi="Times New Roman"/>
        </w:rPr>
        <w:t xml:space="preserve"> </w:t>
      </w:r>
      <w:r>
        <w:rPr>
          <w:rFonts w:ascii="Times New Roman" w:hAnsi="Times New Roman"/>
        </w:rPr>
        <w:t>because</w:t>
      </w:r>
      <w:proofErr w:type="gramEnd"/>
      <w:r>
        <w:rPr>
          <w:rFonts w:ascii="Times New Roman" w:hAnsi="Times New Roman"/>
        </w:rPr>
        <w:t xml:space="preserve"> of class imbalance.</w:t>
      </w:r>
    </w:p>
    <w:p w:rsidR="00E647BC" w:rsidRDefault="00CB0D0D">
      <w:pPr>
        <w:pStyle w:val="NormalWeb"/>
        <w:ind w:firstLineChars="150" w:firstLine="360"/>
        <w:jc w:val="both"/>
        <w:rPr>
          <w:rFonts w:ascii="Times New Roman" w:hAnsi="Times New Roman"/>
        </w:rPr>
      </w:pPr>
      <w:r>
        <w:rPr>
          <w:rFonts w:ascii="Times New Roman" w:hAnsi="Times New Roman"/>
        </w:rPr>
        <w:t xml:space="preserve">We use the </w:t>
      </w:r>
      <w:proofErr w:type="spellStart"/>
      <w:r>
        <w:rPr>
          <w:rFonts w:ascii="Times New Roman" w:hAnsi="Times New Roman"/>
        </w:rPr>
        <w:t>AdamW</w:t>
      </w:r>
      <w:proofErr w:type="spellEnd"/>
      <w:r>
        <w:rPr>
          <w:rFonts w:ascii="Times New Roman" w:hAnsi="Times New Roman"/>
        </w:rPr>
        <w:t xml:space="preserve"> optimizer with a cosine learning rate schedule over 21 epochs, with a batch size of 1</w:t>
      </w:r>
      <w:r>
        <w:rPr>
          <w:rFonts w:ascii="Times New Roman" w:hAnsi="Times New Roman"/>
        </w:rPr>
        <w:t xml:space="preserve">2. All images are resized to 256×256 and normalized using </w:t>
      </w:r>
      <w:proofErr w:type="spellStart"/>
      <w:r>
        <w:rPr>
          <w:rFonts w:ascii="Times New Roman" w:hAnsi="Times New Roman"/>
        </w:rPr>
        <w:t>ImageNet</w:t>
      </w:r>
      <w:proofErr w:type="spellEnd"/>
      <w:r>
        <w:rPr>
          <w:rFonts w:ascii="Times New Roman" w:hAnsi="Times New Roman"/>
        </w:rPr>
        <w:t xml:space="preserve"> mean and standard deviation</w:t>
      </w:r>
      <w:r>
        <w:rPr>
          <w:rFonts w:ascii="Times New Roman" w:hAnsi="Times New Roman"/>
          <w:color w:val="513CEA"/>
          <w:shd w:val="clear" w:color="auto" w:fill="FFFFFF"/>
        </w:rPr>
        <w:t xml:space="preserve"> </w:t>
      </w:r>
      <w:proofErr w:type="gramStart"/>
      <w:r>
        <w:rPr>
          <w:rFonts w:ascii="Times New Roman" w:hAnsi="Times New Roman"/>
        </w:rPr>
        <w:t>We</w:t>
      </w:r>
      <w:proofErr w:type="gramEnd"/>
      <w:r>
        <w:rPr>
          <w:rFonts w:ascii="Times New Roman" w:hAnsi="Times New Roman"/>
        </w:rPr>
        <w:t xml:space="preserve"> will augment our training data by applying random horizontal and vertical flips, and brightness and contrast jettison.</w:t>
      </w:r>
    </w:p>
    <w:p w:rsidR="00E647BC" w:rsidRDefault="00CB0D0D">
      <w:pPr>
        <w:pStyle w:val="ListParagraph"/>
        <w:tabs>
          <w:tab w:val="left" w:pos="2206"/>
        </w:tabs>
        <w:spacing w:before="1"/>
        <w:ind w:left="0" w:firstLine="0"/>
        <w:jc w:val="center"/>
      </w:pPr>
      <w:r>
        <w:rPr>
          <w:b/>
          <w:bCs/>
          <w:smallCaps/>
          <w:spacing w:val="-2"/>
          <w:sz w:val="28"/>
          <w:szCs w:val="28"/>
        </w:rPr>
        <w:t>EXPERIMENTS</w:t>
      </w:r>
    </w:p>
    <w:p w:rsidR="00E647BC" w:rsidRDefault="00E647BC">
      <w:pPr>
        <w:pStyle w:val="ListParagraph"/>
        <w:tabs>
          <w:tab w:val="left" w:pos="2206"/>
        </w:tabs>
        <w:spacing w:before="1"/>
        <w:ind w:left="0" w:firstLine="0"/>
      </w:pPr>
    </w:p>
    <w:p w:rsidR="00E647BC" w:rsidRDefault="00CB0D0D">
      <w:pPr>
        <w:rPr>
          <w:rFonts w:ascii="Times New Roman" w:hAnsi="Times New Roman" w:cs="Times New Roman"/>
          <w:b/>
          <w:bCs/>
          <w:i/>
          <w:iCs/>
          <w:sz w:val="24"/>
          <w:szCs w:val="24"/>
        </w:rPr>
      </w:pPr>
      <w:r>
        <w:rPr>
          <w:rFonts w:ascii="Times New Roman" w:hAnsi="Times New Roman" w:cs="Times New Roman"/>
          <w:b/>
          <w:bCs/>
          <w:i/>
          <w:iCs/>
          <w:sz w:val="24"/>
          <w:szCs w:val="24"/>
        </w:rPr>
        <w:t>A. Experimental Setup</w:t>
      </w:r>
    </w:p>
    <w:p w:rsidR="00E647BC" w:rsidRDefault="00E647BC">
      <w:pPr>
        <w:rPr>
          <w:rFonts w:ascii="Times New Roman" w:hAnsi="Times New Roman" w:cs="Times New Roman"/>
          <w:sz w:val="24"/>
          <w:szCs w:val="24"/>
        </w:rPr>
      </w:pPr>
    </w:p>
    <w:p w:rsidR="00E647BC" w:rsidRDefault="00CB0D0D">
      <w:pPr>
        <w:ind w:firstLineChars="100" w:firstLine="240"/>
        <w:jc w:val="both"/>
        <w:rPr>
          <w:rFonts w:ascii="Times New Roman" w:hAnsi="Times New Roman" w:cs="Times New Roman"/>
          <w:sz w:val="24"/>
          <w:szCs w:val="24"/>
        </w:rPr>
      </w:pPr>
      <w:r>
        <w:rPr>
          <w:rFonts w:ascii="Times New Roman" w:hAnsi="Times New Roman" w:cs="Times New Roman"/>
          <w:sz w:val="24"/>
          <w:szCs w:val="24"/>
        </w:rPr>
        <w:t xml:space="preserve">All experiments were run on the test split of the SECOND dataset (1,694 bi-temporal images). The model is trained on 3,041 images in a mini-batch of 12 and is evaluated every epoch. The resolution of all input images is scaled to 256256 and the images are </w:t>
      </w:r>
      <w:r>
        <w:rPr>
          <w:rFonts w:ascii="Times New Roman" w:hAnsi="Times New Roman" w:cs="Times New Roman"/>
          <w:sz w:val="24"/>
          <w:szCs w:val="24"/>
        </w:rPr>
        <w:t xml:space="preserve">normalized with the mean and standard deviation from </w:t>
      </w:r>
      <w:proofErr w:type="spellStart"/>
      <w:r>
        <w:rPr>
          <w:rFonts w:ascii="Times New Roman" w:hAnsi="Times New Roman" w:cs="Times New Roman"/>
          <w:sz w:val="24"/>
          <w:szCs w:val="24"/>
        </w:rPr>
        <w:t>ImageNet</w:t>
      </w:r>
      <w:proofErr w:type="spellEnd"/>
      <w:r>
        <w:rPr>
          <w:rFonts w:ascii="Times New Roman" w:hAnsi="Times New Roman" w:cs="Times New Roman"/>
          <w:sz w:val="24"/>
          <w:szCs w:val="24"/>
        </w:rPr>
        <w:t xml:space="preserve">. The training is run for 21 epochs with </w:t>
      </w:r>
      <w:proofErr w:type="spellStart"/>
      <w:r>
        <w:rPr>
          <w:rFonts w:ascii="Times New Roman" w:hAnsi="Times New Roman" w:cs="Times New Roman"/>
          <w:sz w:val="24"/>
          <w:szCs w:val="24"/>
        </w:rPr>
        <w:t>AdamW</w:t>
      </w:r>
      <w:proofErr w:type="spellEnd"/>
      <w:r>
        <w:rPr>
          <w:rFonts w:ascii="Times New Roman" w:hAnsi="Times New Roman" w:cs="Times New Roman"/>
          <w:sz w:val="24"/>
          <w:szCs w:val="24"/>
        </w:rPr>
        <w:t xml:space="preserve"> optimizer and a cosine annealing learning rate schedule, starting at a base learning rate of 110. </w:t>
      </w:r>
    </w:p>
    <w:p w:rsidR="00E647BC" w:rsidRDefault="00E647BC">
      <w:pPr>
        <w:jc w:val="both"/>
        <w:rPr>
          <w:rFonts w:ascii="Times New Roman" w:hAnsi="Times New Roman" w:cs="Times New Roman"/>
          <w:sz w:val="24"/>
          <w:szCs w:val="24"/>
        </w:rPr>
      </w:pPr>
    </w:p>
    <w:p w:rsidR="00E647BC" w:rsidRDefault="00CB0D0D">
      <w:pPr>
        <w:ind w:firstLineChars="100" w:firstLine="240"/>
        <w:jc w:val="both"/>
        <w:rPr>
          <w:rFonts w:ascii="Times New Roman" w:hAnsi="Times New Roman" w:cs="Times New Roman"/>
          <w:sz w:val="24"/>
          <w:szCs w:val="24"/>
        </w:rPr>
      </w:pPr>
      <w:r>
        <w:rPr>
          <w:rFonts w:ascii="Times New Roman" w:hAnsi="Times New Roman" w:cs="Times New Roman"/>
          <w:sz w:val="24"/>
          <w:szCs w:val="24"/>
        </w:rPr>
        <w:t xml:space="preserve"> Minority classes such as water, low vegetation </w:t>
      </w:r>
      <w:r>
        <w:rPr>
          <w:rFonts w:ascii="Times New Roman" w:hAnsi="Times New Roman" w:cs="Times New Roman"/>
          <w:sz w:val="24"/>
          <w:szCs w:val="24"/>
        </w:rPr>
        <w:t xml:space="preserve">and surface are oversampled by copying region crops from the training data to be pasted into the background images. Standard geometric augmentations including random horizontal flips, vertical flips, random 90° rotation, brightness and contrast jitter are </w:t>
      </w:r>
      <w:r>
        <w:rPr>
          <w:rFonts w:ascii="Times New Roman" w:hAnsi="Times New Roman" w:cs="Times New Roman"/>
          <w:sz w:val="24"/>
          <w:szCs w:val="24"/>
        </w:rPr>
        <w:t>applied to the bi-temporal images together to maintain consistent labels.</w:t>
      </w:r>
    </w:p>
    <w:p w:rsidR="00E647BC" w:rsidRDefault="00CB0D0D">
      <w:pPr>
        <w:jc w:val="both"/>
        <w:rPr>
          <w:rFonts w:ascii="Times New Roman" w:hAnsi="Times New Roman" w:cs="Times New Roman"/>
          <w:sz w:val="24"/>
          <w:szCs w:val="24"/>
        </w:rPr>
      </w:pPr>
      <w:r>
        <w:rPr>
          <w:rFonts w:ascii="Times New Roman" w:hAnsi="Times New Roman" w:cs="Times New Roman"/>
          <w:sz w:val="24"/>
          <w:szCs w:val="24"/>
        </w:rPr>
        <w:t xml:space="preserve">TTA with 4 inputs (original, horizontal flip, vertical flip and combination of horizontal and vertical flip) is applied at inference time. </w:t>
      </w:r>
      <w:proofErr w:type="spellStart"/>
      <w:r>
        <w:rPr>
          <w:rFonts w:ascii="Times New Roman" w:hAnsi="Times New Roman" w:cs="Times New Roman"/>
          <w:sz w:val="24"/>
          <w:szCs w:val="24"/>
        </w:rPr>
        <w:t>Thesoftmaxprobability</w:t>
      </w:r>
      <w:proofErr w:type="spellEnd"/>
      <w:r>
        <w:rPr>
          <w:rFonts w:ascii="Times New Roman" w:hAnsi="Times New Roman" w:cs="Times New Roman"/>
          <w:sz w:val="24"/>
          <w:szCs w:val="24"/>
        </w:rPr>
        <w:t xml:space="preserve"> map for each of these</w:t>
      </w:r>
      <w:r>
        <w:rPr>
          <w:rFonts w:ascii="Times New Roman" w:hAnsi="Times New Roman" w:cs="Times New Roman"/>
          <w:sz w:val="24"/>
          <w:szCs w:val="24"/>
        </w:rPr>
        <w:t xml:space="preserve"> 4 inputs are averaged to produce the final prediction using </w:t>
      </w:r>
      <w:proofErr w:type="spellStart"/>
      <w:r>
        <w:rPr>
          <w:rFonts w:ascii="Times New Roman" w:hAnsi="Times New Roman" w:cs="Times New Roman"/>
          <w:sz w:val="24"/>
          <w:szCs w:val="24"/>
        </w:rPr>
        <w:t>argmax</w:t>
      </w:r>
      <w:proofErr w:type="spellEnd"/>
      <w:r>
        <w:rPr>
          <w:rFonts w:ascii="Times New Roman" w:hAnsi="Times New Roman" w:cs="Times New Roman"/>
          <w:sz w:val="24"/>
          <w:szCs w:val="24"/>
        </w:rPr>
        <w:t>.</w:t>
      </w:r>
    </w:p>
    <w:p w:rsidR="00E647BC" w:rsidRDefault="00E647BC">
      <w:pPr>
        <w:jc w:val="both"/>
        <w:rPr>
          <w:rFonts w:ascii="Times New Roman" w:hAnsi="Times New Roman" w:cs="Times New Roman"/>
          <w:sz w:val="24"/>
          <w:szCs w:val="24"/>
        </w:rPr>
      </w:pPr>
    </w:p>
    <w:p w:rsidR="00E647BC" w:rsidRDefault="00CB0D0D">
      <w:pPr>
        <w:jc w:val="center"/>
        <w:rPr>
          <w:rFonts w:ascii="Times New Roman" w:hAnsi="Times New Roman" w:cs="Times New Roman"/>
          <w:b/>
          <w:bCs/>
          <w:i/>
          <w:iCs/>
          <w:sz w:val="24"/>
          <w:szCs w:val="24"/>
        </w:rPr>
      </w:pPr>
      <w:r>
        <w:rPr>
          <w:rFonts w:ascii="Times New Roman" w:hAnsi="Times New Roman" w:cs="Times New Roman"/>
          <w:b/>
          <w:bCs/>
          <w:i/>
          <w:iCs/>
          <w:sz w:val="24"/>
          <w:szCs w:val="24"/>
        </w:rPr>
        <w:t>B. Evaluation Metrics</w:t>
      </w:r>
    </w:p>
    <w:p w:rsidR="00E647BC" w:rsidRDefault="00E647BC">
      <w:pPr>
        <w:jc w:val="both"/>
        <w:rPr>
          <w:rFonts w:ascii="Times New Roman" w:hAnsi="Times New Roman" w:cs="Times New Roman"/>
          <w:sz w:val="24"/>
          <w:szCs w:val="24"/>
        </w:rPr>
      </w:pPr>
    </w:p>
    <w:p w:rsidR="00E647BC" w:rsidRDefault="00CB0D0D">
      <w:pPr>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The evaluation metrics used are class-wise </w:t>
      </w:r>
      <w:proofErr w:type="spellStart"/>
      <w:proofErr w:type="gramStart"/>
      <w:r>
        <w:rPr>
          <w:rFonts w:ascii="Times New Roman" w:hAnsi="Times New Roman" w:cs="Times New Roman"/>
          <w:sz w:val="24"/>
          <w:szCs w:val="24"/>
        </w:rPr>
        <w:t>IoU</w:t>
      </w:r>
      <w:proofErr w:type="spellEnd"/>
      <w:proofErr w:type="gramEnd"/>
      <w:r>
        <w:rPr>
          <w:rFonts w:ascii="Times New Roman" w:hAnsi="Times New Roman" w:cs="Times New Roman"/>
          <w:sz w:val="24"/>
          <w:szCs w:val="24"/>
        </w:rPr>
        <w:t xml:space="preserve"> and F1-score on the six semantic change classes; class-average is calculated on the 6 semantic change classes, the s</w:t>
      </w:r>
      <w:r>
        <w:rPr>
          <w:rFonts w:ascii="Times New Roman" w:hAnsi="Times New Roman" w:cs="Times New Roman"/>
          <w:sz w:val="24"/>
          <w:szCs w:val="24"/>
        </w:rPr>
        <w:t xml:space="preserve">tatic class of 'unchanged' background is not included. The results reported are class-average </w:t>
      </w:r>
      <w:proofErr w:type="spellStart"/>
      <w:proofErr w:type="gramStart"/>
      <w:r>
        <w:rPr>
          <w:rFonts w:ascii="Times New Roman" w:hAnsi="Times New Roman" w:cs="Times New Roman"/>
          <w:sz w:val="24"/>
          <w:szCs w:val="24"/>
        </w:rPr>
        <w:t>IoU</w:t>
      </w:r>
      <w:proofErr w:type="spellEnd"/>
      <w:proofErr w:type="gramEnd"/>
      <w:r>
        <w:rPr>
          <w:rFonts w:ascii="Times New Roman" w:hAnsi="Times New Roman" w:cs="Times New Roman"/>
          <w:sz w:val="24"/>
          <w:szCs w:val="24"/>
        </w:rPr>
        <w:t xml:space="preserve"> and class-</w:t>
      </w:r>
      <w:r>
        <w:rPr>
          <w:rFonts w:ascii="Times New Roman" w:hAnsi="Times New Roman" w:cs="Times New Roman"/>
          <w:sz w:val="24"/>
          <w:szCs w:val="24"/>
        </w:rPr>
        <w:lastRenderedPageBreak/>
        <w:t xml:space="preserve">average F1. Class-average </w:t>
      </w:r>
      <w:proofErr w:type="spellStart"/>
      <w:r>
        <w:rPr>
          <w:rFonts w:ascii="Times New Roman" w:hAnsi="Times New Roman" w:cs="Times New Roman"/>
          <w:sz w:val="24"/>
          <w:szCs w:val="24"/>
        </w:rPr>
        <w:t>mIoU</w:t>
      </w:r>
      <w:proofErr w:type="spellEnd"/>
      <w:r>
        <w:rPr>
          <w:rFonts w:ascii="Times New Roman" w:hAnsi="Times New Roman" w:cs="Times New Roman"/>
          <w:sz w:val="24"/>
          <w:szCs w:val="24"/>
        </w:rPr>
        <w:t xml:space="preserve"> of all 7 classes (including unchanged) is also presented for context. All the methods are compared against </w:t>
      </w:r>
      <w:proofErr w:type="spellStart"/>
      <w:r>
        <w:rPr>
          <w:rFonts w:ascii="Times New Roman" w:hAnsi="Times New Roman" w:cs="Times New Roman"/>
          <w:sz w:val="24"/>
          <w:szCs w:val="24"/>
        </w:rPr>
        <w:t>OmniOVCD</w:t>
      </w:r>
      <w:proofErr w:type="spellEnd"/>
      <w:r>
        <w:rPr>
          <w:rFonts w:ascii="Times New Roman" w:hAnsi="Times New Roman" w:cs="Times New Roman"/>
          <w:sz w:val="24"/>
          <w:szCs w:val="24"/>
        </w:rPr>
        <w:t xml:space="preserve"> o</w:t>
      </w:r>
      <w:r>
        <w:rPr>
          <w:rFonts w:ascii="Times New Roman" w:hAnsi="Times New Roman" w:cs="Times New Roman"/>
          <w:sz w:val="24"/>
          <w:szCs w:val="24"/>
        </w:rPr>
        <w:t>n the same test set and the same held-out set.</w:t>
      </w:r>
    </w:p>
    <w:p w:rsidR="00E647BC" w:rsidRDefault="00E647BC">
      <w:pPr>
        <w:jc w:val="both"/>
        <w:rPr>
          <w:rFonts w:ascii="Times New Roman" w:hAnsi="Times New Roman" w:cs="Times New Roman"/>
          <w:sz w:val="24"/>
          <w:szCs w:val="24"/>
        </w:rPr>
      </w:pPr>
    </w:p>
    <w:p w:rsidR="00E647BC" w:rsidRDefault="00CB0D0D">
      <w:pPr>
        <w:pStyle w:val="ListParagraph"/>
        <w:tabs>
          <w:tab w:val="left" w:pos="2206"/>
        </w:tabs>
        <w:spacing w:before="1"/>
        <w:ind w:left="0" w:firstLine="0"/>
        <w:jc w:val="center"/>
        <w:rPr>
          <w:b/>
          <w:bCs/>
          <w:sz w:val="24"/>
          <w:szCs w:val="24"/>
        </w:rPr>
      </w:pPr>
      <w:r>
        <w:rPr>
          <w:b/>
          <w:bCs/>
          <w:smallCaps/>
          <w:spacing w:val="-2"/>
          <w:sz w:val="24"/>
          <w:szCs w:val="24"/>
        </w:rPr>
        <w:t>RESULTS AND COMPARISON</w:t>
      </w:r>
    </w:p>
    <w:p w:rsidR="00E647BC" w:rsidRDefault="00CB0D0D">
      <w:pPr>
        <w:spacing w:before="120" w:after="80"/>
        <w:ind w:firstLineChars="150" w:firstLine="360"/>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The per-class </w:t>
      </w:r>
      <w:proofErr w:type="spellStart"/>
      <w:r>
        <w:rPr>
          <w:rFonts w:ascii="Times New Roman" w:hAnsi="Times New Roman" w:cs="Times New Roman"/>
          <w:sz w:val="24"/>
          <w:szCs w:val="24"/>
        </w:rPr>
        <w:t>IoU</w:t>
      </w:r>
      <w:proofErr w:type="spellEnd"/>
      <w:r>
        <w:rPr>
          <w:rFonts w:ascii="Times New Roman" w:hAnsi="Times New Roman" w:cs="Times New Roman"/>
          <w:sz w:val="24"/>
          <w:szCs w:val="24"/>
        </w:rPr>
        <w:t xml:space="preserve"> and F1 scores of </w:t>
      </w:r>
      <w:proofErr w:type="spellStart"/>
      <w:r>
        <w:rPr>
          <w:rFonts w:ascii="Times New Roman" w:hAnsi="Times New Roman" w:cs="Times New Roman"/>
          <w:sz w:val="24"/>
          <w:szCs w:val="24"/>
        </w:rPr>
        <w:t>UniRSCD</w:t>
      </w:r>
      <w:proofErr w:type="spellEnd"/>
      <w:r>
        <w:rPr>
          <w:rFonts w:ascii="Times New Roman" w:hAnsi="Times New Roman" w:cs="Times New Roman"/>
          <w:sz w:val="24"/>
          <w:szCs w:val="24"/>
        </w:rPr>
        <w:t xml:space="preserve"> system as demonstrated in Table I have been analyzed with respect to the results produced by 5 baseline systems when evaluated on the SECOND test dataset. </w:t>
      </w:r>
      <w:r>
        <w:rPr>
          <w:rStyle w:val="Strong"/>
          <w:rFonts w:ascii="Times New Roman" w:hAnsi="Times New Roman" w:cs="Times New Roman"/>
          <w:b w:val="0"/>
          <w:bCs w:val="0"/>
          <w:sz w:val="24"/>
          <w:szCs w:val="24"/>
        </w:rPr>
        <w:t>The different baseline evaluations used for comparison inc</w:t>
      </w:r>
      <w:r>
        <w:rPr>
          <w:rStyle w:val="Strong"/>
          <w:rFonts w:ascii="Times New Roman" w:hAnsi="Times New Roman" w:cs="Times New Roman"/>
          <w:b w:val="0"/>
          <w:bCs w:val="0"/>
          <w:sz w:val="24"/>
          <w:szCs w:val="24"/>
        </w:rPr>
        <w:t xml:space="preserve">lude: all zero-shot, </w:t>
      </w:r>
      <w:proofErr w:type="spellStart"/>
      <w:r>
        <w:rPr>
          <w:rStyle w:val="Strong"/>
          <w:rFonts w:ascii="Times New Roman" w:hAnsi="Times New Roman" w:cs="Times New Roman"/>
          <w:b w:val="0"/>
          <w:bCs w:val="0"/>
          <w:sz w:val="24"/>
          <w:szCs w:val="24"/>
        </w:rPr>
        <w:t>SegEarth</w:t>
      </w:r>
      <w:proofErr w:type="spellEnd"/>
      <w:r>
        <w:rPr>
          <w:rStyle w:val="Strong"/>
          <w:rFonts w:ascii="Times New Roman" w:hAnsi="Times New Roman" w:cs="Times New Roman"/>
          <w:b w:val="0"/>
          <w:bCs w:val="0"/>
          <w:sz w:val="24"/>
          <w:szCs w:val="24"/>
        </w:rPr>
        <w:t xml:space="preserve">-OV variants; APE variants; and </w:t>
      </w:r>
      <w:proofErr w:type="spellStart"/>
      <w:r>
        <w:rPr>
          <w:rStyle w:val="Strong"/>
          <w:rFonts w:ascii="Times New Roman" w:hAnsi="Times New Roman" w:cs="Times New Roman"/>
          <w:b w:val="0"/>
          <w:bCs w:val="0"/>
          <w:sz w:val="24"/>
          <w:szCs w:val="24"/>
        </w:rPr>
        <w:t>OmniOVCD</w:t>
      </w:r>
      <w:proofErr w:type="spellEnd"/>
      <w:r>
        <w:rPr>
          <w:rStyle w:val="Strong"/>
          <w:rFonts w:ascii="Times New Roman" w:hAnsi="Times New Roman" w:cs="Times New Roman"/>
          <w:b w:val="0"/>
          <w:bCs w:val="0"/>
          <w:sz w:val="24"/>
          <w:szCs w:val="24"/>
        </w:rPr>
        <w:t xml:space="preserve">. </w:t>
      </w:r>
      <w:r>
        <w:rPr>
          <w:rFonts w:ascii="Times New Roman" w:hAnsi="Times New Roman" w:cs="Times New Roman"/>
          <w:sz w:val="24"/>
          <w:szCs w:val="24"/>
        </w:rPr>
        <w:t>The baseline evaluation results are those published by each respective baseline system and were all calculated based on the same defined testing protocol for each respective baseline sy</w:t>
      </w:r>
      <w:r>
        <w:rPr>
          <w:rFonts w:ascii="Times New Roman" w:hAnsi="Times New Roman" w:cs="Times New Roman"/>
          <w:sz w:val="24"/>
          <w:szCs w:val="24"/>
        </w:rPr>
        <w:t>stem.</w:t>
      </w:r>
    </w:p>
    <w:p w:rsidR="00E647BC" w:rsidRDefault="00CB0D0D">
      <w:pPr>
        <w:spacing w:before="120" w:after="80"/>
        <w:ind w:firstLineChars="150" w:firstLine="360"/>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The results show that the </w:t>
      </w:r>
      <w:proofErr w:type="spellStart"/>
      <w:r>
        <w:rPr>
          <w:rStyle w:val="Strong"/>
          <w:rFonts w:ascii="Times New Roman" w:hAnsi="Times New Roman" w:cs="Times New Roman"/>
          <w:b w:val="0"/>
          <w:bCs w:val="0"/>
          <w:sz w:val="24"/>
          <w:szCs w:val="24"/>
        </w:rPr>
        <w:t>UniRSCD</w:t>
      </w:r>
      <w:proofErr w:type="spellEnd"/>
      <w:r>
        <w:rPr>
          <w:rStyle w:val="Strong"/>
          <w:rFonts w:ascii="Times New Roman" w:hAnsi="Times New Roman" w:cs="Times New Roman"/>
          <w:b w:val="0"/>
          <w:bCs w:val="0"/>
          <w:sz w:val="24"/>
          <w:szCs w:val="24"/>
        </w:rPr>
        <w:t xml:space="preserve"> system outperformed all of the baseline systems in the respective metrics. Specifically, with respect to the </w:t>
      </w:r>
      <w:proofErr w:type="spellStart"/>
      <w:r>
        <w:rPr>
          <w:rStyle w:val="Strong"/>
          <w:rFonts w:ascii="Times New Roman" w:hAnsi="Times New Roman" w:cs="Times New Roman"/>
          <w:b w:val="0"/>
          <w:bCs w:val="0"/>
          <w:sz w:val="24"/>
          <w:szCs w:val="24"/>
        </w:rPr>
        <w:t>OmniOVCD</w:t>
      </w:r>
      <w:proofErr w:type="spellEnd"/>
      <w:r>
        <w:rPr>
          <w:rStyle w:val="Strong"/>
          <w:rFonts w:ascii="Times New Roman" w:hAnsi="Times New Roman" w:cs="Times New Roman"/>
          <w:b w:val="0"/>
          <w:bCs w:val="0"/>
          <w:sz w:val="24"/>
          <w:szCs w:val="24"/>
        </w:rPr>
        <w:t xml:space="preserve"> system, the class average </w:t>
      </w:r>
      <w:proofErr w:type="spellStart"/>
      <w:proofErr w:type="gramStart"/>
      <w:r>
        <w:rPr>
          <w:rStyle w:val="Strong"/>
          <w:rFonts w:ascii="Times New Roman" w:hAnsi="Times New Roman" w:cs="Times New Roman"/>
          <w:b w:val="0"/>
          <w:bCs w:val="0"/>
          <w:sz w:val="24"/>
          <w:szCs w:val="24"/>
        </w:rPr>
        <w:t>IoU</w:t>
      </w:r>
      <w:proofErr w:type="spellEnd"/>
      <w:proofErr w:type="gramEnd"/>
      <w:r>
        <w:rPr>
          <w:rStyle w:val="Strong"/>
          <w:rFonts w:ascii="Times New Roman" w:hAnsi="Times New Roman" w:cs="Times New Roman"/>
          <w:b w:val="0"/>
          <w:bCs w:val="0"/>
          <w:sz w:val="24"/>
          <w:szCs w:val="24"/>
        </w:rPr>
        <w:t xml:space="preserve"> increased from 27.1% to 38.7% (+11.6), while the F1 score improved f</w:t>
      </w:r>
      <w:r>
        <w:rPr>
          <w:rStyle w:val="Strong"/>
          <w:rFonts w:ascii="Times New Roman" w:hAnsi="Times New Roman" w:cs="Times New Roman"/>
          <w:b w:val="0"/>
          <w:bCs w:val="0"/>
          <w:sz w:val="24"/>
          <w:szCs w:val="24"/>
        </w:rPr>
        <w:t xml:space="preserve">rom 41.8% to 53.5% (+11.7). </w:t>
      </w:r>
      <w:proofErr w:type="spellStart"/>
      <w:r>
        <w:rPr>
          <w:rStyle w:val="Strong"/>
          <w:rFonts w:ascii="Times New Roman" w:hAnsi="Times New Roman" w:cs="Times New Roman"/>
          <w:b w:val="0"/>
          <w:bCs w:val="0"/>
          <w:sz w:val="24"/>
          <w:szCs w:val="24"/>
        </w:rPr>
        <w:t>UniRSCD</w:t>
      </w:r>
      <w:proofErr w:type="spellEnd"/>
      <w:r>
        <w:rPr>
          <w:rStyle w:val="Strong"/>
          <w:rFonts w:ascii="Times New Roman" w:hAnsi="Times New Roman" w:cs="Times New Roman"/>
          <w:b w:val="0"/>
          <w:bCs w:val="0"/>
          <w:sz w:val="24"/>
          <w:szCs w:val="24"/>
        </w:rPr>
        <w:t xml:space="preserve"> algorithm achieved the greatest performance gain with respect to the baseline methods in the two classes, namely building and playground. The reason for this is that the prior information about the two classes is very ef</w:t>
      </w:r>
      <w:r>
        <w:rPr>
          <w:rStyle w:val="Strong"/>
          <w:rFonts w:ascii="Times New Roman" w:hAnsi="Times New Roman" w:cs="Times New Roman"/>
          <w:b w:val="0"/>
          <w:bCs w:val="0"/>
          <w:sz w:val="24"/>
          <w:szCs w:val="24"/>
        </w:rPr>
        <w:t xml:space="preserve">fectively obtained using the class-prior model. </w:t>
      </w:r>
      <w:r>
        <w:rPr>
          <w:rFonts w:ascii="Times New Roman" w:hAnsi="Times New Roman" w:cs="Times New Roman"/>
          <w:sz w:val="24"/>
          <w:szCs w:val="24"/>
        </w:rPr>
        <w:t>The specific class from the above analysis that exhibited the greatest performance drop (</w:t>
      </w:r>
      <w:proofErr w:type="spellStart"/>
      <w:proofErr w:type="gramStart"/>
      <w:r>
        <w:rPr>
          <w:rFonts w:ascii="Times New Roman" w:hAnsi="Times New Roman" w:cs="Times New Roman"/>
          <w:sz w:val="24"/>
          <w:szCs w:val="24"/>
        </w:rPr>
        <w:t>IoU</w:t>
      </w:r>
      <w:proofErr w:type="spellEnd"/>
      <w:proofErr w:type="gramEnd"/>
      <w:r>
        <w:rPr>
          <w:rFonts w:ascii="Times New Roman" w:hAnsi="Times New Roman" w:cs="Times New Roman"/>
          <w:sz w:val="24"/>
          <w:szCs w:val="24"/>
        </w:rPr>
        <w:t xml:space="preserve"> of 22.4%) was water.</w:t>
      </w:r>
    </w:p>
    <w:p w:rsidR="00E647BC" w:rsidRDefault="00E647BC">
      <w:pPr>
        <w:spacing w:before="120" w:after="80"/>
        <w:ind w:firstLineChars="150" w:firstLine="360"/>
        <w:jc w:val="both"/>
        <w:rPr>
          <w:rFonts w:ascii="Times New Roman" w:hAnsi="Times New Roman" w:cs="Times New Roman"/>
          <w:sz w:val="24"/>
          <w:szCs w:val="24"/>
        </w:rPr>
      </w:pPr>
    </w:p>
    <w:p w:rsidR="00E647BC" w:rsidRDefault="00CB0D0D">
      <w:pPr>
        <w:numPr>
          <w:ilvl w:val="0"/>
          <w:numId w:val="4"/>
        </w:num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Per-Class Analysis </w:t>
      </w:r>
    </w:p>
    <w:p w:rsidR="00E647BC" w:rsidRDefault="00E647BC">
      <w:pPr>
        <w:jc w:val="both"/>
        <w:rPr>
          <w:rFonts w:ascii="Times New Roman" w:hAnsi="Times New Roman" w:cs="Times New Roman"/>
          <w:sz w:val="24"/>
          <w:szCs w:val="24"/>
        </w:rPr>
      </w:pPr>
    </w:p>
    <w:p w:rsidR="00E647BC" w:rsidRDefault="00CB0D0D">
      <w:pPr>
        <w:pStyle w:val="NormalWeb"/>
        <w:spacing w:beforeAutospacing="0" w:afterAutospacing="0"/>
        <w:ind w:firstLineChars="100" w:firstLine="240"/>
        <w:jc w:val="both"/>
        <w:rPr>
          <w:rFonts w:ascii="Times New Roman" w:hAnsi="Times New Roman"/>
        </w:rPr>
      </w:pPr>
      <w:r>
        <w:rPr>
          <w:rFonts w:ascii="Times New Roman" w:hAnsi="Times New Roman"/>
        </w:rPr>
        <w:t xml:space="preserve">Building detection has the best performance, with an </w:t>
      </w:r>
      <w:proofErr w:type="spellStart"/>
      <w:proofErr w:type="gramStart"/>
      <w:r>
        <w:rPr>
          <w:rFonts w:ascii="Times New Roman" w:hAnsi="Times New Roman"/>
        </w:rPr>
        <w:t>IoU</w:t>
      </w:r>
      <w:proofErr w:type="spellEnd"/>
      <w:proofErr w:type="gramEnd"/>
      <w:r>
        <w:rPr>
          <w:rFonts w:ascii="Times New Roman" w:hAnsi="Times New Roman"/>
        </w:rPr>
        <w:t xml:space="preserve"> of 61.3% and an</w:t>
      </w:r>
      <w:r>
        <w:rPr>
          <w:rFonts w:ascii="Times New Roman" w:hAnsi="Times New Roman"/>
        </w:rPr>
        <w:t xml:space="preserve"> F1 of 76.0% because of the high contrast and color of building rooftops. Playground </w:t>
      </w:r>
      <w:proofErr w:type="spellStart"/>
      <w:proofErr w:type="gramStart"/>
      <w:r>
        <w:rPr>
          <w:rFonts w:ascii="Times New Roman" w:hAnsi="Times New Roman"/>
        </w:rPr>
        <w:t>IoU</w:t>
      </w:r>
      <w:proofErr w:type="spellEnd"/>
      <w:proofErr w:type="gramEnd"/>
      <w:r>
        <w:rPr>
          <w:rFonts w:ascii="Times New Roman" w:hAnsi="Times New Roman"/>
        </w:rPr>
        <w:t xml:space="preserve"> improved significantly with a 37.4% increase, because the surface of playgrounds (red and orange) can be easily identified by the RGB prior model. Water remains the mo</w:t>
      </w:r>
      <w:r>
        <w:rPr>
          <w:rFonts w:ascii="Times New Roman" w:hAnsi="Times New Roman"/>
        </w:rPr>
        <w:t xml:space="preserve">st challenging class, having the lowest </w:t>
      </w:r>
      <w:proofErr w:type="spellStart"/>
      <w:proofErr w:type="gramStart"/>
      <w:r>
        <w:rPr>
          <w:rFonts w:ascii="Times New Roman" w:hAnsi="Times New Roman"/>
        </w:rPr>
        <w:t>IoU</w:t>
      </w:r>
      <w:proofErr w:type="spellEnd"/>
      <w:proofErr w:type="gramEnd"/>
      <w:r>
        <w:rPr>
          <w:rFonts w:ascii="Times New Roman" w:hAnsi="Times New Roman"/>
        </w:rPr>
        <w:t xml:space="preserve"> of 22.4%, because it is difficult to recognize objects at a small scale and their variations occur over a broad range of seasons; whereas tree detection has an </w:t>
      </w:r>
      <w:proofErr w:type="spellStart"/>
      <w:r>
        <w:rPr>
          <w:rFonts w:ascii="Times New Roman" w:hAnsi="Times New Roman"/>
        </w:rPr>
        <w:t>IoU</w:t>
      </w:r>
      <w:proofErr w:type="spellEnd"/>
      <w:r>
        <w:rPr>
          <w:rFonts w:ascii="Times New Roman" w:hAnsi="Times New Roman"/>
        </w:rPr>
        <w:t xml:space="preserve"> of 20.9% because they share spectral characteris</w:t>
      </w:r>
      <w:r>
        <w:rPr>
          <w:rFonts w:ascii="Times New Roman" w:hAnsi="Times New Roman"/>
        </w:rPr>
        <w:t>tics with low vegetation.</w:t>
      </w:r>
    </w:p>
    <w:p w:rsidR="00E647BC" w:rsidRDefault="00E647BC">
      <w:pPr>
        <w:spacing w:before="120" w:after="80"/>
        <w:ind w:firstLineChars="150" w:firstLine="360"/>
        <w:jc w:val="both"/>
        <w:rPr>
          <w:rFonts w:ascii="Times New Roman" w:hAnsi="Times New Roman" w:cs="Times New Roman"/>
          <w:sz w:val="24"/>
          <w:szCs w:val="24"/>
        </w:rPr>
      </w:pPr>
    </w:p>
    <w:p w:rsidR="00E647BC" w:rsidRDefault="00E647BC">
      <w:pPr>
        <w:spacing w:before="120" w:after="80"/>
        <w:ind w:firstLineChars="150" w:firstLine="360"/>
        <w:jc w:val="both"/>
        <w:rPr>
          <w:rFonts w:ascii="Times New Roman" w:hAnsi="Times New Roman" w:cs="Times New Roman"/>
          <w:sz w:val="24"/>
          <w:szCs w:val="24"/>
        </w:rPr>
      </w:pPr>
    </w:p>
    <w:p w:rsidR="00E647BC" w:rsidRDefault="00E647BC">
      <w:pPr>
        <w:spacing w:before="120" w:after="80"/>
        <w:ind w:firstLineChars="150" w:firstLine="360"/>
        <w:jc w:val="both"/>
        <w:rPr>
          <w:rFonts w:ascii="Times New Roman" w:hAnsi="Times New Roman" w:cs="Times New Roman"/>
          <w:sz w:val="24"/>
          <w:szCs w:val="24"/>
        </w:rPr>
      </w:pPr>
    </w:p>
    <w:p w:rsidR="00E647BC" w:rsidRDefault="00E647BC">
      <w:pPr>
        <w:spacing w:before="120" w:after="80"/>
        <w:ind w:firstLineChars="150" w:firstLine="360"/>
        <w:jc w:val="both"/>
        <w:rPr>
          <w:rFonts w:ascii="Times New Roman" w:hAnsi="Times New Roman" w:cs="Times New Roman"/>
          <w:sz w:val="24"/>
          <w:szCs w:val="24"/>
        </w:rPr>
      </w:pPr>
    </w:p>
    <w:p w:rsidR="00E647BC" w:rsidRDefault="00E647BC">
      <w:pPr>
        <w:spacing w:before="120" w:after="80"/>
        <w:ind w:firstLineChars="150" w:firstLine="360"/>
        <w:jc w:val="both"/>
        <w:rPr>
          <w:rFonts w:ascii="Times New Roman" w:hAnsi="Times New Roman" w:cs="Times New Roman"/>
          <w:sz w:val="24"/>
          <w:szCs w:val="24"/>
        </w:rPr>
      </w:pPr>
    </w:p>
    <w:p w:rsidR="00E647BC" w:rsidRDefault="00E647BC">
      <w:pPr>
        <w:spacing w:before="120" w:after="80"/>
        <w:ind w:firstLineChars="150" w:firstLine="360"/>
        <w:jc w:val="both"/>
        <w:rPr>
          <w:rFonts w:ascii="Times New Roman" w:hAnsi="Times New Roman" w:cs="Times New Roman"/>
          <w:sz w:val="24"/>
          <w:szCs w:val="24"/>
        </w:rPr>
        <w:sectPr w:rsidR="00E647BC">
          <w:type w:val="continuous"/>
          <w:pgSz w:w="11906" w:h="16838"/>
          <w:pgMar w:top="425" w:right="238" w:bottom="238" w:left="238" w:header="720" w:footer="720" w:gutter="0"/>
          <w:cols w:num="2" w:space="720" w:equalWidth="0">
            <w:col w:w="5502" w:space="425"/>
            <w:col w:w="5502"/>
          </w:cols>
          <w:docGrid w:linePitch="360"/>
        </w:sectPr>
      </w:pPr>
    </w:p>
    <w:p w:rsidR="00E647BC" w:rsidRDefault="00E647BC">
      <w:pPr>
        <w:spacing w:before="120" w:after="80"/>
        <w:ind w:firstLineChars="150" w:firstLine="300"/>
        <w:jc w:val="both"/>
        <w:rPr>
          <w:rFonts w:ascii="Times New Roman" w:hAnsi="Times New Roman" w:cs="Times New Roman"/>
        </w:rPr>
      </w:pPr>
    </w:p>
    <w:p w:rsidR="00E647BC" w:rsidRDefault="00E647BC">
      <w:pPr>
        <w:spacing w:before="120" w:after="80"/>
        <w:ind w:firstLineChars="150" w:firstLine="165"/>
        <w:jc w:val="both"/>
        <w:rPr>
          <w:rFonts w:ascii="Times New Roman" w:hAnsi="Times New Roman" w:cs="Times New Roman"/>
          <w:sz w:val="11"/>
          <w:szCs w:val="11"/>
        </w:rPr>
      </w:pPr>
    </w:p>
    <w:p w:rsidR="00E647BC" w:rsidRDefault="00CB0D0D">
      <w:pPr>
        <w:spacing w:after="120"/>
        <w:jc w:val="both"/>
        <w:rPr>
          <w:rFonts w:ascii="Times New Roman" w:hAnsi="Times New Roman" w:cs="Times New Roman"/>
          <w:sz w:val="24"/>
          <w:szCs w:val="24"/>
        </w:rPr>
      </w:pPr>
      <w:proofErr w:type="gramStart"/>
      <w:r>
        <w:rPr>
          <w:rFonts w:ascii="Times New Roman" w:hAnsi="Times New Roman" w:cs="Times New Roman"/>
          <w:b/>
          <w:bCs/>
          <w:sz w:val="24"/>
          <w:szCs w:val="24"/>
        </w:rPr>
        <w:lastRenderedPageBreak/>
        <w:t>TABLE 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eastAsia="SimSun" w:hAnsi="Times New Roman" w:cs="Times New Roman"/>
          <w:color w:val="000000"/>
          <w:sz w:val="24"/>
          <w:szCs w:val="24"/>
        </w:rPr>
        <w:t xml:space="preserve">Per-class </w:t>
      </w:r>
      <w:proofErr w:type="spellStart"/>
      <w:proofErr w:type="gramStart"/>
      <w:r>
        <w:rPr>
          <w:rFonts w:ascii="Times New Roman" w:eastAsia="SimSun" w:hAnsi="Times New Roman" w:cs="Times New Roman"/>
          <w:color w:val="000000"/>
          <w:sz w:val="24"/>
          <w:szCs w:val="24"/>
        </w:rPr>
        <w:t>IoU</w:t>
      </w:r>
      <w:proofErr w:type="spellEnd"/>
      <w:proofErr w:type="gramEnd"/>
      <w:r>
        <w:rPr>
          <w:rFonts w:ascii="Times New Roman" w:eastAsia="SimSun" w:hAnsi="Times New Roman" w:cs="Times New Roman"/>
          <w:color w:val="000000"/>
          <w:sz w:val="24"/>
          <w:szCs w:val="24"/>
        </w:rPr>
        <w:t xml:space="preserve"> and F1 scores on SECOND dataset test set. Bold values indicate best performance. * denotes zero-shot methods. Δ row shows improvement of our method over </w:t>
      </w:r>
      <w:proofErr w:type="spellStart"/>
      <w:r>
        <w:rPr>
          <w:rFonts w:ascii="Times New Roman" w:eastAsia="SimSun" w:hAnsi="Times New Roman" w:cs="Times New Roman"/>
          <w:color w:val="000000"/>
          <w:sz w:val="24"/>
          <w:szCs w:val="24"/>
        </w:rPr>
        <w:t>OmniOVCD</w:t>
      </w:r>
      <w:proofErr w:type="spellEnd"/>
      <w:r>
        <w:rPr>
          <w:rFonts w:ascii="Times New Roman" w:eastAsia="SimSun" w:hAnsi="Times New Roman" w:cs="Times New Roman"/>
          <w:color w:val="000000"/>
          <w:sz w:val="24"/>
          <w:szCs w:val="24"/>
        </w:rPr>
        <w:t>.</w:t>
      </w:r>
    </w:p>
    <w:tbl>
      <w:tblPr>
        <w:tblW w:w="1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7"/>
        <w:gridCol w:w="792"/>
        <w:gridCol w:w="792"/>
        <w:gridCol w:w="652"/>
        <w:gridCol w:w="652"/>
        <w:gridCol w:w="652"/>
        <w:gridCol w:w="652"/>
        <w:gridCol w:w="652"/>
        <w:gridCol w:w="652"/>
        <w:gridCol w:w="652"/>
        <w:gridCol w:w="652"/>
        <w:gridCol w:w="792"/>
        <w:gridCol w:w="792"/>
        <w:gridCol w:w="792"/>
        <w:gridCol w:w="792"/>
      </w:tblGrid>
      <w:tr w:rsidR="00E647BC">
        <w:trPr>
          <w:trHeight w:val="326"/>
        </w:trPr>
        <w:tc>
          <w:tcPr>
            <w:tcW w:w="1467" w:type="dxa"/>
            <w:vMerge w:val="restart"/>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Method</w:t>
            </w:r>
          </w:p>
        </w:tc>
        <w:tc>
          <w:tcPr>
            <w:tcW w:w="1584" w:type="dxa"/>
            <w:gridSpan w:val="2"/>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Building</w:t>
            </w:r>
          </w:p>
        </w:tc>
        <w:tc>
          <w:tcPr>
            <w:tcW w:w="1304" w:type="dxa"/>
            <w:gridSpan w:val="2"/>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Tree</w:t>
            </w:r>
          </w:p>
        </w:tc>
        <w:tc>
          <w:tcPr>
            <w:tcW w:w="1304" w:type="dxa"/>
            <w:gridSpan w:val="2"/>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Water</w:t>
            </w:r>
          </w:p>
        </w:tc>
        <w:tc>
          <w:tcPr>
            <w:tcW w:w="1304" w:type="dxa"/>
            <w:gridSpan w:val="2"/>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Low Veg.</w:t>
            </w:r>
          </w:p>
        </w:tc>
        <w:tc>
          <w:tcPr>
            <w:tcW w:w="1304" w:type="dxa"/>
            <w:gridSpan w:val="2"/>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Surface</w:t>
            </w:r>
          </w:p>
        </w:tc>
        <w:tc>
          <w:tcPr>
            <w:tcW w:w="1584" w:type="dxa"/>
            <w:gridSpan w:val="2"/>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Playground</w:t>
            </w:r>
          </w:p>
        </w:tc>
        <w:tc>
          <w:tcPr>
            <w:tcW w:w="1584" w:type="dxa"/>
            <w:gridSpan w:val="2"/>
            <w:tcBorders>
              <w:top w:val="single" w:sz="0" w:space="0" w:color="AAAAAA"/>
              <w:left w:val="single" w:sz="0" w:space="0" w:color="AAAAAA"/>
              <w:bottom w:val="single" w:sz="0" w:space="0" w:color="AAAAAA"/>
              <w:right w:val="single" w:sz="0" w:space="0" w:color="AAAAAA"/>
            </w:tcBorders>
            <w:shd w:val="clear" w:color="auto" w:fill="1F3864"/>
            <w:tcMar>
              <w:top w:w="60" w:type="dxa"/>
              <w:left w:w="80" w:type="dxa"/>
              <w:bottom w:w="60" w:type="dxa"/>
              <w:right w:w="8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 xml:space="preserve">Class </w:t>
            </w:r>
            <w:proofErr w:type="spellStart"/>
            <w:r>
              <w:rPr>
                <w:rFonts w:ascii="Times New Roman" w:hAnsi="Times New Roman" w:cs="Times New Roman"/>
                <w:b/>
                <w:bCs/>
                <w:color w:val="FFFFFF"/>
              </w:rPr>
              <w:t>Avg</w:t>
            </w:r>
            <w:proofErr w:type="spellEnd"/>
          </w:p>
        </w:tc>
      </w:tr>
      <w:tr w:rsidR="00E647BC">
        <w:trPr>
          <w:trHeight w:val="289"/>
        </w:trPr>
        <w:tc>
          <w:tcPr>
            <w:tcW w:w="1467" w:type="dxa"/>
            <w:vMerge/>
            <w:tcBorders>
              <w:top w:val="single" w:sz="0" w:space="0" w:color="AAAAAA"/>
              <w:left w:val="single" w:sz="0" w:space="0" w:color="AAAAAA"/>
              <w:bottom w:val="single" w:sz="0" w:space="0" w:color="AAAAAA"/>
              <w:right w:val="single" w:sz="0" w:space="0" w:color="AAAAAA"/>
            </w:tcBorders>
          </w:tcPr>
          <w:p w:rsidR="00E647BC" w:rsidRDefault="00E647BC">
            <w:pPr>
              <w:rPr>
                <w:rFonts w:ascii="Times New Roman" w:hAnsi="Times New Roman" w:cs="Times New Roman"/>
              </w:rPr>
            </w:pPr>
          </w:p>
        </w:tc>
        <w:tc>
          <w:tcPr>
            <w:tcW w:w="79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proofErr w:type="spellStart"/>
            <w:r>
              <w:rPr>
                <w:rFonts w:ascii="Times New Roman" w:hAnsi="Times New Roman" w:cs="Times New Roman"/>
                <w:b/>
                <w:bCs/>
                <w:color w:val="FFFFFF"/>
              </w:rPr>
              <w:t>IoU</w:t>
            </w:r>
            <w:proofErr w:type="spellEnd"/>
          </w:p>
        </w:tc>
        <w:tc>
          <w:tcPr>
            <w:tcW w:w="79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F1</w:t>
            </w:r>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proofErr w:type="spellStart"/>
            <w:r>
              <w:rPr>
                <w:rFonts w:ascii="Times New Roman" w:hAnsi="Times New Roman" w:cs="Times New Roman"/>
                <w:b/>
                <w:bCs/>
                <w:color w:val="FFFFFF"/>
              </w:rPr>
              <w:t>IoU</w:t>
            </w:r>
            <w:proofErr w:type="spellEnd"/>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F1</w:t>
            </w:r>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proofErr w:type="spellStart"/>
            <w:r>
              <w:rPr>
                <w:rFonts w:ascii="Times New Roman" w:hAnsi="Times New Roman" w:cs="Times New Roman"/>
                <w:b/>
                <w:bCs/>
                <w:color w:val="FFFFFF"/>
              </w:rPr>
              <w:t>IoU</w:t>
            </w:r>
            <w:proofErr w:type="spellEnd"/>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F1</w:t>
            </w:r>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proofErr w:type="spellStart"/>
            <w:r>
              <w:rPr>
                <w:rFonts w:ascii="Times New Roman" w:hAnsi="Times New Roman" w:cs="Times New Roman"/>
                <w:b/>
                <w:bCs/>
                <w:color w:val="FFFFFF"/>
              </w:rPr>
              <w:t>IoU</w:t>
            </w:r>
            <w:proofErr w:type="spellEnd"/>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F1</w:t>
            </w:r>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proofErr w:type="spellStart"/>
            <w:r>
              <w:rPr>
                <w:rFonts w:ascii="Times New Roman" w:hAnsi="Times New Roman" w:cs="Times New Roman"/>
                <w:b/>
                <w:bCs/>
                <w:color w:val="FFFFFF"/>
              </w:rPr>
              <w:t>IoU</w:t>
            </w:r>
            <w:proofErr w:type="spellEnd"/>
          </w:p>
        </w:tc>
        <w:tc>
          <w:tcPr>
            <w:tcW w:w="65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F1</w:t>
            </w:r>
          </w:p>
        </w:tc>
        <w:tc>
          <w:tcPr>
            <w:tcW w:w="79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proofErr w:type="spellStart"/>
            <w:r>
              <w:rPr>
                <w:rFonts w:ascii="Times New Roman" w:hAnsi="Times New Roman" w:cs="Times New Roman"/>
                <w:b/>
                <w:bCs/>
                <w:color w:val="FFFFFF"/>
              </w:rPr>
              <w:t>IoU</w:t>
            </w:r>
            <w:proofErr w:type="spellEnd"/>
          </w:p>
        </w:tc>
        <w:tc>
          <w:tcPr>
            <w:tcW w:w="79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F1</w:t>
            </w:r>
          </w:p>
        </w:tc>
        <w:tc>
          <w:tcPr>
            <w:tcW w:w="79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proofErr w:type="spellStart"/>
            <w:r>
              <w:rPr>
                <w:rFonts w:ascii="Times New Roman" w:hAnsi="Times New Roman" w:cs="Times New Roman"/>
                <w:b/>
                <w:bCs/>
                <w:color w:val="FFFFFF"/>
              </w:rPr>
              <w:t>IoU</w:t>
            </w:r>
            <w:proofErr w:type="spellEnd"/>
          </w:p>
        </w:tc>
        <w:tc>
          <w:tcPr>
            <w:tcW w:w="792" w:type="dxa"/>
            <w:tcBorders>
              <w:top w:val="single" w:sz="0" w:space="0" w:color="AAAAAA"/>
              <w:left w:val="single" w:sz="0" w:space="0" w:color="AAAAAA"/>
              <w:bottom w:val="single" w:sz="0" w:space="0" w:color="AAAAAA"/>
              <w:right w:val="single" w:sz="0" w:space="0" w:color="AAAAAA"/>
            </w:tcBorders>
            <w:shd w:val="clear" w:color="auto" w:fill="2E5496"/>
            <w:tcMar>
              <w:top w:w="40" w:type="dxa"/>
              <w:left w:w="60" w:type="dxa"/>
              <w:bottom w:w="40" w:type="dxa"/>
              <w:right w:w="60" w:type="dxa"/>
            </w:tcMar>
            <w:vAlign w:val="center"/>
          </w:tcPr>
          <w:p w:rsidR="00E647BC" w:rsidRDefault="00CB0D0D">
            <w:pPr>
              <w:jc w:val="center"/>
              <w:rPr>
                <w:rFonts w:ascii="Times New Roman" w:hAnsi="Times New Roman" w:cs="Times New Roman"/>
              </w:rPr>
            </w:pPr>
            <w:r>
              <w:rPr>
                <w:rFonts w:ascii="Times New Roman" w:hAnsi="Times New Roman" w:cs="Times New Roman"/>
                <w:b/>
                <w:bCs/>
                <w:color w:val="FFFFFF"/>
              </w:rPr>
              <w:t>F1</w:t>
            </w:r>
          </w:p>
        </w:tc>
      </w:tr>
      <w:tr w:rsidR="00E647BC">
        <w:trPr>
          <w:trHeight w:val="713"/>
        </w:trPr>
        <w:tc>
          <w:tcPr>
            <w:tcW w:w="1467"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SAM-DINOv2-SegEarth-OV</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38.8</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56.0</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15.6</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27.0</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15.3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26.5</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21.3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35.1</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26.7</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42.1</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22.6</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36.8</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23.4</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37.3</w:t>
            </w:r>
          </w:p>
        </w:tc>
      </w:tr>
      <w:tr w:rsidR="00E647BC">
        <w:trPr>
          <w:trHeight w:val="713"/>
        </w:trPr>
        <w:tc>
          <w:tcPr>
            <w:tcW w:w="1467"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SAM2-DINOv2-SegEarth-OV</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36.3</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53.3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15.8</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27.3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14.6</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25.5</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20.1</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33.4</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19.6</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32.7</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24.6</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39.5</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21.8</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35.3</w:t>
            </w:r>
          </w:p>
        </w:tc>
      </w:tr>
      <w:tr w:rsidR="00E647BC">
        <w:trPr>
          <w:trHeight w:val="289"/>
        </w:trPr>
        <w:tc>
          <w:tcPr>
            <w:tcW w:w="1467"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APE-/-DINO</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29.1</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45.1</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9.7</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17.7</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12.3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22.0</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25.6</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40.8</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12.8</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21.0</w:t>
            </w:r>
          </w:p>
        </w:tc>
      </w:tr>
      <w:tr w:rsidR="00E647BC">
        <w:trPr>
          <w:trHeight w:val="501"/>
        </w:trPr>
        <w:tc>
          <w:tcPr>
            <w:tcW w:w="1467"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APE-/-DINOv2</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31.9</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48.3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10.6</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19.2</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12.2</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21.7</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25.0</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40.0</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13.3</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21.5</w:t>
            </w:r>
          </w:p>
        </w:tc>
      </w:tr>
      <w:tr w:rsidR="00E647BC">
        <w:trPr>
          <w:trHeight w:val="501"/>
        </w:trPr>
        <w:tc>
          <w:tcPr>
            <w:tcW w:w="1467"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proofErr w:type="spellStart"/>
            <w:r>
              <w:rPr>
                <w:rFonts w:ascii="Times New Roman" w:hAnsi="Times New Roman" w:cs="Times New Roman"/>
              </w:rPr>
              <w:t>OmniOVCD</w:t>
            </w:r>
            <w:proofErr w:type="spellEnd"/>
            <w:r>
              <w:rPr>
                <w:rFonts w:ascii="Times New Roman" w:hAnsi="Times New Roman" w:cs="Times New Roman"/>
              </w:rPr>
              <w:t xml:space="preserve"> [1]</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45.2</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62.3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16.7</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28.6</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21.2</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35.0</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24.5</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39.3</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27.7</w:t>
            </w:r>
          </w:p>
        </w:tc>
        <w:tc>
          <w:tcPr>
            <w:tcW w:w="65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43.4</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27.0</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42.4</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27.1</w:t>
            </w:r>
          </w:p>
        </w:tc>
        <w:tc>
          <w:tcPr>
            <w:tcW w:w="792" w:type="dxa"/>
            <w:tcBorders>
              <w:top w:val="single" w:sz="0" w:space="0" w:color="AAAAAA"/>
              <w:left w:val="single" w:sz="0" w:space="0" w:color="AAAAAA"/>
              <w:bottom w:val="single" w:sz="0" w:space="0" w:color="AAAAAA"/>
              <w:right w:val="single" w:sz="0" w:space="0" w:color="AAAAAA"/>
            </w:tcBorders>
            <w:shd w:val="clear" w:color="auto" w:fill="FFFFFF"/>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rPr>
              <w:t>41.8</w:t>
            </w:r>
          </w:p>
        </w:tc>
      </w:tr>
      <w:tr w:rsidR="00E647BC">
        <w:trPr>
          <w:trHeight w:val="501"/>
        </w:trPr>
        <w:tc>
          <w:tcPr>
            <w:tcW w:w="1467"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proofErr w:type="spellStart"/>
            <w:r>
              <w:rPr>
                <w:rFonts w:ascii="Times New Roman" w:hAnsi="Times New Roman" w:cs="Times New Roman"/>
                <w:b/>
                <w:bCs/>
              </w:rPr>
              <w:t>UniRSCD</w:t>
            </w:r>
            <w:proofErr w:type="spellEnd"/>
            <w:r>
              <w:rPr>
                <w:rFonts w:ascii="Times New Roman" w:hAnsi="Times New Roman" w:cs="Times New Roman"/>
                <w:b/>
                <w:bCs/>
              </w:rPr>
              <w:t xml:space="preserve"> (Ours)</w:t>
            </w:r>
          </w:p>
        </w:tc>
        <w:tc>
          <w:tcPr>
            <w:tcW w:w="79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61.3</w:t>
            </w:r>
          </w:p>
        </w:tc>
        <w:tc>
          <w:tcPr>
            <w:tcW w:w="79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76.0</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20.9</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34.5</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22.4</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36.6</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28.6</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44.5</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34.4</w:t>
            </w:r>
          </w:p>
        </w:tc>
        <w:tc>
          <w:tcPr>
            <w:tcW w:w="65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51.2</w:t>
            </w:r>
          </w:p>
        </w:tc>
        <w:tc>
          <w:tcPr>
            <w:tcW w:w="79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64.4</w:t>
            </w:r>
          </w:p>
        </w:tc>
        <w:tc>
          <w:tcPr>
            <w:tcW w:w="79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78.3</w:t>
            </w:r>
          </w:p>
        </w:tc>
        <w:tc>
          <w:tcPr>
            <w:tcW w:w="79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38.7</w:t>
            </w:r>
          </w:p>
        </w:tc>
        <w:tc>
          <w:tcPr>
            <w:tcW w:w="792" w:type="dxa"/>
            <w:tcBorders>
              <w:top w:val="single" w:sz="0" w:space="0" w:color="AAAAAA"/>
              <w:left w:val="single" w:sz="0" w:space="0" w:color="AAAAAA"/>
              <w:bottom w:val="single" w:sz="0" w:space="0" w:color="AAAAAA"/>
              <w:right w:val="single" w:sz="0" w:space="0" w:color="AAAAAA"/>
            </w:tcBorders>
            <w:shd w:val="clear" w:color="auto" w:fill="E2EFDA"/>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b/>
                <w:bCs/>
              </w:rPr>
              <w:t>53.5</w:t>
            </w:r>
          </w:p>
        </w:tc>
      </w:tr>
      <w:tr w:rsidR="00E647BC">
        <w:trPr>
          <w:trHeight w:val="506"/>
        </w:trPr>
        <w:tc>
          <w:tcPr>
            <w:tcW w:w="1467"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 xml:space="preserve">Δ </w:t>
            </w:r>
            <w:proofErr w:type="spellStart"/>
            <w:r>
              <w:rPr>
                <w:rFonts w:ascii="Times New Roman" w:hAnsi="Times New Roman" w:cs="Times New Roman"/>
                <w:color w:val="1F5C00"/>
              </w:rPr>
              <w:t>vs</w:t>
            </w:r>
            <w:proofErr w:type="spellEnd"/>
            <w:r>
              <w:rPr>
                <w:rFonts w:ascii="Times New Roman" w:hAnsi="Times New Roman" w:cs="Times New Roman"/>
                <w:color w:val="1F5C00"/>
              </w:rPr>
              <w:t xml:space="preserve"> </w:t>
            </w:r>
            <w:proofErr w:type="spellStart"/>
            <w:r>
              <w:rPr>
                <w:rFonts w:ascii="Times New Roman" w:hAnsi="Times New Roman" w:cs="Times New Roman"/>
                <w:color w:val="1F5C00"/>
              </w:rPr>
              <w:t>OmniOVCD</w:t>
            </w:r>
            <w:proofErr w:type="spellEnd"/>
          </w:p>
        </w:tc>
        <w:tc>
          <w:tcPr>
            <w:tcW w:w="79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+16.1</w:t>
            </w:r>
          </w:p>
        </w:tc>
        <w:tc>
          <w:tcPr>
            <w:tcW w:w="79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+13.7</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+4.2</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+5.9</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+1.2</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+1.6</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+4.1</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+5.2</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+6.7</w:t>
            </w:r>
          </w:p>
        </w:tc>
        <w:tc>
          <w:tcPr>
            <w:tcW w:w="65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+7.8</w:t>
            </w:r>
          </w:p>
        </w:tc>
        <w:tc>
          <w:tcPr>
            <w:tcW w:w="79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+37.4</w:t>
            </w:r>
          </w:p>
        </w:tc>
        <w:tc>
          <w:tcPr>
            <w:tcW w:w="79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+35.9</w:t>
            </w:r>
          </w:p>
        </w:tc>
        <w:tc>
          <w:tcPr>
            <w:tcW w:w="79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+11.6</w:t>
            </w:r>
          </w:p>
        </w:tc>
        <w:tc>
          <w:tcPr>
            <w:tcW w:w="792" w:type="dxa"/>
            <w:tcBorders>
              <w:top w:val="single" w:sz="0" w:space="0" w:color="AAAAAA"/>
              <w:left w:val="single" w:sz="0" w:space="0" w:color="AAAAAA"/>
              <w:bottom w:val="single" w:sz="0" w:space="0" w:color="AAAAAA"/>
              <w:right w:val="single" w:sz="0" w:space="0" w:color="AAAAAA"/>
            </w:tcBorders>
            <w:shd w:val="clear" w:color="auto" w:fill="F2F2F2"/>
            <w:tcMar>
              <w:top w:w="40" w:type="dxa"/>
              <w:left w:w="60" w:type="dxa"/>
              <w:bottom w:w="40" w:type="dxa"/>
              <w:right w:w="60" w:type="dxa"/>
            </w:tcMar>
          </w:tcPr>
          <w:p w:rsidR="00E647BC" w:rsidRDefault="00CB0D0D">
            <w:pPr>
              <w:jc w:val="center"/>
              <w:rPr>
                <w:rFonts w:ascii="Times New Roman" w:hAnsi="Times New Roman" w:cs="Times New Roman"/>
              </w:rPr>
            </w:pPr>
            <w:r>
              <w:rPr>
                <w:rFonts w:ascii="Times New Roman" w:hAnsi="Times New Roman" w:cs="Times New Roman"/>
                <w:color w:val="1F5C00"/>
              </w:rPr>
              <w:t>+11.7</w:t>
            </w:r>
          </w:p>
        </w:tc>
      </w:tr>
    </w:tbl>
    <w:p w:rsidR="00E647BC" w:rsidRDefault="00E647BC">
      <w:pPr>
        <w:pStyle w:val="NormalWeb"/>
        <w:jc w:val="both"/>
        <w:rPr>
          <w:rFonts w:ascii="Times New Roman" w:hAnsi="Times New Roman"/>
          <w:sz w:val="20"/>
          <w:szCs w:val="20"/>
        </w:rPr>
        <w:sectPr w:rsidR="00E647BC">
          <w:type w:val="continuous"/>
          <w:pgSz w:w="11906" w:h="16838"/>
          <w:pgMar w:top="425" w:right="238" w:bottom="238" w:left="238" w:header="720" w:footer="720" w:gutter="0"/>
          <w:cols w:space="425"/>
          <w:docGrid w:linePitch="360"/>
        </w:sectPr>
      </w:pPr>
    </w:p>
    <w:p w:rsidR="00E647BC" w:rsidRDefault="00E647BC">
      <w:pPr>
        <w:pStyle w:val="NormalWeb"/>
        <w:jc w:val="both"/>
        <w:rPr>
          <w:rFonts w:ascii="Times New Roman" w:hAnsi="Times New Roman"/>
          <w:sz w:val="20"/>
          <w:szCs w:val="20"/>
        </w:rPr>
      </w:pPr>
    </w:p>
    <w:p w:rsidR="00E647BC" w:rsidRDefault="00CB0D0D">
      <w:pPr>
        <w:ind w:firstLineChars="150" w:firstLine="360"/>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Our model clearly beats all baselines on </w:t>
      </w:r>
      <w:r>
        <w:rPr>
          <w:rStyle w:val="Strong"/>
          <w:rFonts w:ascii="Times New Roman" w:hAnsi="Times New Roman" w:cs="Times New Roman"/>
          <w:b w:val="0"/>
          <w:bCs w:val="0"/>
          <w:sz w:val="24"/>
          <w:szCs w:val="24"/>
        </w:rPr>
        <w:t xml:space="preserve">all evaluation metrics. The performance improvements of our proposed method are as below when compared with the </w:t>
      </w:r>
      <w:proofErr w:type="spellStart"/>
      <w:r>
        <w:rPr>
          <w:rStyle w:val="Strong"/>
          <w:rFonts w:ascii="Times New Roman" w:hAnsi="Times New Roman" w:cs="Times New Roman"/>
          <w:b w:val="0"/>
          <w:bCs w:val="0"/>
          <w:sz w:val="24"/>
          <w:szCs w:val="24"/>
        </w:rPr>
        <w:t>OmniOVCD</w:t>
      </w:r>
      <w:proofErr w:type="spellEnd"/>
      <w:r>
        <w:rPr>
          <w:rStyle w:val="Strong"/>
          <w:rFonts w:ascii="Times New Roman" w:hAnsi="Times New Roman" w:cs="Times New Roman"/>
          <w:b w:val="0"/>
          <w:bCs w:val="0"/>
          <w:sz w:val="24"/>
          <w:szCs w:val="24"/>
        </w:rPr>
        <w:t xml:space="preserve"> baseline approach. Buildings have shown 16.1 more </w:t>
      </w:r>
      <w:proofErr w:type="spellStart"/>
      <w:proofErr w:type="gramStart"/>
      <w:r>
        <w:rPr>
          <w:rStyle w:val="Strong"/>
          <w:rFonts w:ascii="Times New Roman" w:hAnsi="Times New Roman" w:cs="Times New Roman"/>
          <w:b w:val="0"/>
          <w:bCs w:val="0"/>
          <w:sz w:val="24"/>
          <w:szCs w:val="24"/>
        </w:rPr>
        <w:t>IoU</w:t>
      </w:r>
      <w:proofErr w:type="spellEnd"/>
      <w:proofErr w:type="gramEnd"/>
      <w:r>
        <w:rPr>
          <w:rStyle w:val="Strong"/>
          <w:rFonts w:ascii="Times New Roman" w:hAnsi="Times New Roman" w:cs="Times New Roman"/>
          <w:b w:val="0"/>
          <w:bCs w:val="0"/>
          <w:sz w:val="24"/>
          <w:szCs w:val="24"/>
        </w:rPr>
        <w:t xml:space="preserve">, Children's playgrounds have shown 37.4 more </w:t>
      </w:r>
      <w:proofErr w:type="spellStart"/>
      <w:r>
        <w:rPr>
          <w:rStyle w:val="Strong"/>
          <w:rFonts w:ascii="Times New Roman" w:hAnsi="Times New Roman" w:cs="Times New Roman"/>
          <w:b w:val="0"/>
          <w:bCs w:val="0"/>
          <w:sz w:val="24"/>
          <w:szCs w:val="24"/>
        </w:rPr>
        <w:t>IoU</w:t>
      </w:r>
      <w:proofErr w:type="spellEnd"/>
      <w:r>
        <w:rPr>
          <w:rStyle w:val="Strong"/>
          <w:rFonts w:ascii="Times New Roman" w:hAnsi="Times New Roman" w:cs="Times New Roman"/>
          <w:b w:val="0"/>
          <w:bCs w:val="0"/>
          <w:sz w:val="24"/>
          <w:szCs w:val="24"/>
        </w:rPr>
        <w:t xml:space="preserve">, Surfaces have shown 6.7 more </w:t>
      </w:r>
      <w:proofErr w:type="spellStart"/>
      <w:r>
        <w:rPr>
          <w:rStyle w:val="Strong"/>
          <w:rFonts w:ascii="Times New Roman" w:hAnsi="Times New Roman" w:cs="Times New Roman"/>
          <w:b w:val="0"/>
          <w:bCs w:val="0"/>
          <w:sz w:val="24"/>
          <w:szCs w:val="24"/>
        </w:rPr>
        <w:t>Io</w:t>
      </w:r>
      <w:r>
        <w:rPr>
          <w:rStyle w:val="Strong"/>
          <w:rFonts w:ascii="Times New Roman" w:hAnsi="Times New Roman" w:cs="Times New Roman"/>
          <w:b w:val="0"/>
          <w:bCs w:val="0"/>
          <w:sz w:val="24"/>
          <w:szCs w:val="24"/>
        </w:rPr>
        <w:t>U</w:t>
      </w:r>
      <w:proofErr w:type="spellEnd"/>
      <w:r>
        <w:rPr>
          <w:rStyle w:val="Strong"/>
          <w:rFonts w:ascii="Times New Roman" w:hAnsi="Times New Roman" w:cs="Times New Roman"/>
          <w:b w:val="0"/>
          <w:bCs w:val="0"/>
          <w:sz w:val="24"/>
          <w:szCs w:val="24"/>
        </w:rPr>
        <w:t xml:space="preserve">, Trees have shown 4.2 more </w:t>
      </w:r>
      <w:proofErr w:type="spellStart"/>
      <w:r>
        <w:rPr>
          <w:rStyle w:val="Strong"/>
          <w:rFonts w:ascii="Times New Roman" w:hAnsi="Times New Roman" w:cs="Times New Roman"/>
          <w:b w:val="0"/>
          <w:bCs w:val="0"/>
          <w:sz w:val="24"/>
          <w:szCs w:val="24"/>
        </w:rPr>
        <w:t>IoU</w:t>
      </w:r>
      <w:proofErr w:type="spellEnd"/>
      <w:r>
        <w:rPr>
          <w:rStyle w:val="Strong"/>
          <w:rFonts w:ascii="Times New Roman" w:hAnsi="Times New Roman" w:cs="Times New Roman"/>
          <w:b w:val="0"/>
          <w:bCs w:val="0"/>
          <w:sz w:val="24"/>
          <w:szCs w:val="24"/>
        </w:rPr>
        <w:t xml:space="preserve">. Average class </w:t>
      </w:r>
      <w:proofErr w:type="spellStart"/>
      <w:proofErr w:type="gramStart"/>
      <w:r>
        <w:rPr>
          <w:rStyle w:val="Strong"/>
          <w:rFonts w:ascii="Times New Roman" w:hAnsi="Times New Roman" w:cs="Times New Roman"/>
          <w:b w:val="0"/>
          <w:bCs w:val="0"/>
          <w:sz w:val="24"/>
          <w:szCs w:val="24"/>
        </w:rPr>
        <w:t>IoU</w:t>
      </w:r>
      <w:proofErr w:type="spellEnd"/>
      <w:proofErr w:type="gramEnd"/>
      <w:r>
        <w:rPr>
          <w:rStyle w:val="Strong"/>
          <w:rFonts w:ascii="Times New Roman" w:hAnsi="Times New Roman" w:cs="Times New Roman"/>
          <w:b w:val="0"/>
          <w:bCs w:val="0"/>
          <w:sz w:val="24"/>
          <w:szCs w:val="24"/>
        </w:rPr>
        <w:t xml:space="preserve"> improved from 27.1% to 38.7% as well as average F1 from 41.8% to 53.5%. The playground achieves a very high improvement, and this indicates that our class prior attention mechanism has been able to detect</w:t>
      </w:r>
      <w:r>
        <w:rPr>
          <w:rStyle w:val="Strong"/>
          <w:rFonts w:ascii="Times New Roman" w:hAnsi="Times New Roman" w:cs="Times New Roman"/>
          <w:b w:val="0"/>
          <w:bCs w:val="0"/>
          <w:sz w:val="24"/>
          <w:szCs w:val="24"/>
        </w:rPr>
        <w:t xml:space="preserve"> the special spectral features of modern artificial turf playground surfaces.</w:t>
      </w:r>
    </w:p>
    <w:p w:rsidR="00E647BC" w:rsidRDefault="00E647BC">
      <w:pPr>
        <w:pStyle w:val="NormalWeb"/>
        <w:spacing w:beforeAutospacing="0" w:afterAutospacing="0"/>
        <w:jc w:val="both"/>
        <w:rPr>
          <w:rFonts w:ascii="Times New Roman" w:hAnsi="Times New Roman"/>
        </w:rPr>
      </w:pPr>
    </w:p>
    <w:p w:rsidR="00E647BC" w:rsidRDefault="00CB0D0D">
      <w:pPr>
        <w:pStyle w:val="NormalWeb"/>
        <w:numPr>
          <w:ilvl w:val="0"/>
          <w:numId w:val="4"/>
        </w:numPr>
        <w:spacing w:beforeAutospacing="0" w:afterAutospacing="0"/>
        <w:jc w:val="both"/>
        <w:rPr>
          <w:rStyle w:val="Strong"/>
          <w:rFonts w:ascii="Times New Roman" w:hAnsi="Times New Roman"/>
          <w:i/>
          <w:iCs/>
        </w:rPr>
      </w:pPr>
      <w:r>
        <w:rPr>
          <w:rStyle w:val="Strong"/>
          <w:rFonts w:ascii="Times New Roman" w:hAnsi="Times New Roman"/>
          <w:i/>
          <w:iCs/>
        </w:rPr>
        <w:t>Training Dynamics</w:t>
      </w:r>
    </w:p>
    <w:p w:rsidR="00E647BC" w:rsidRDefault="00E647BC">
      <w:pPr>
        <w:pStyle w:val="NormalWeb"/>
        <w:spacing w:beforeAutospacing="0" w:afterAutospacing="0"/>
        <w:jc w:val="both"/>
        <w:rPr>
          <w:rStyle w:val="Strong"/>
          <w:rFonts w:ascii="Times New Roman" w:hAnsi="Times New Roman"/>
          <w:b w:val="0"/>
          <w:bCs w:val="0"/>
        </w:rPr>
      </w:pPr>
    </w:p>
    <w:p w:rsidR="00E647BC" w:rsidRDefault="00CB0D0D">
      <w:pPr>
        <w:ind w:firstLineChars="100" w:firstLine="240"/>
        <w:jc w:val="both"/>
        <w:rPr>
          <w:rFonts w:ascii="Times New Roman" w:hAnsi="Times New Roman" w:cs="Times New Roman"/>
          <w:sz w:val="24"/>
          <w:szCs w:val="24"/>
        </w:rPr>
      </w:pPr>
      <w:r>
        <w:rPr>
          <w:rFonts w:ascii="Times New Roman" w:hAnsi="Times New Roman" w:cs="Times New Roman"/>
          <w:sz w:val="24"/>
          <w:szCs w:val="24"/>
        </w:rPr>
        <w:t xml:space="preserve">There was not any </w:t>
      </w:r>
      <w:proofErr w:type="spellStart"/>
      <w:r>
        <w:rPr>
          <w:rFonts w:ascii="Times New Roman" w:hAnsi="Times New Roman" w:cs="Times New Roman"/>
          <w:sz w:val="24"/>
          <w:szCs w:val="24"/>
        </w:rPr>
        <w:t>overfitting</w:t>
      </w:r>
      <w:proofErr w:type="spellEnd"/>
      <w:r>
        <w:rPr>
          <w:rFonts w:ascii="Times New Roman" w:hAnsi="Times New Roman" w:cs="Times New Roman"/>
          <w:sz w:val="24"/>
          <w:szCs w:val="24"/>
        </w:rPr>
        <w:t xml:space="preserve"> during the whole 21 epochs because the loss was steadily decreasing from 1.13 to 0.87 during the whole 21 epochs.</w:t>
      </w:r>
      <w:r>
        <w:rPr>
          <w:rFonts w:ascii="Times New Roman" w:hAnsi="Times New Roman" w:cs="Times New Roman"/>
          <w:color w:val="EE0000"/>
          <w:sz w:val="24"/>
          <w:szCs w:val="24"/>
        </w:rPr>
        <w:t xml:space="preserve">  </w:t>
      </w:r>
      <w:r>
        <w:rPr>
          <w:rFonts w:ascii="Times New Roman" w:hAnsi="Times New Roman" w:cs="Times New Roman"/>
          <w:sz w:val="24"/>
          <w:szCs w:val="24"/>
        </w:rPr>
        <w:t xml:space="preserve">Validation </w:t>
      </w:r>
      <w:proofErr w:type="spellStart"/>
      <w:r>
        <w:rPr>
          <w:rFonts w:ascii="Times New Roman" w:hAnsi="Times New Roman" w:cs="Times New Roman"/>
          <w:sz w:val="24"/>
          <w:szCs w:val="24"/>
        </w:rPr>
        <w:t>mIoU</w:t>
      </w:r>
      <w:proofErr w:type="spellEnd"/>
      <w:r>
        <w:rPr>
          <w:rFonts w:ascii="Times New Roman" w:hAnsi="Times New Roman" w:cs="Times New Roman"/>
          <w:sz w:val="24"/>
          <w:szCs w:val="24"/>
        </w:rPr>
        <w:t xml:space="preserve"> stabilizes at a value above 0.385 after epoch 2, always beating the two models; </w:t>
      </w:r>
      <w:proofErr w:type="spellStart"/>
      <w:r>
        <w:rPr>
          <w:rFonts w:ascii="Times New Roman" w:hAnsi="Times New Roman" w:cs="Times New Roman"/>
          <w:sz w:val="24"/>
          <w:szCs w:val="24"/>
        </w:rPr>
        <w:t>OmniOVCD</w:t>
      </w:r>
      <w:proofErr w:type="spellEnd"/>
      <w:r>
        <w:rPr>
          <w:rFonts w:ascii="Times New Roman" w:hAnsi="Times New Roman" w:cs="Times New Roman"/>
          <w:sz w:val="24"/>
          <w:szCs w:val="24"/>
        </w:rPr>
        <w:t xml:space="preserve"> at 0.271 and V2 at 0.356. Best performance in terms of </w:t>
      </w:r>
      <w:proofErr w:type="spellStart"/>
      <w:r>
        <w:rPr>
          <w:rFonts w:ascii="Times New Roman" w:hAnsi="Times New Roman" w:cs="Times New Roman"/>
          <w:sz w:val="24"/>
          <w:szCs w:val="24"/>
        </w:rPr>
        <w:t>mIoU</w:t>
      </w:r>
      <w:proofErr w:type="spellEnd"/>
      <w:r>
        <w:rPr>
          <w:rFonts w:ascii="Times New Roman" w:hAnsi="Times New Roman" w:cs="Times New Roman"/>
          <w:sz w:val="24"/>
          <w:szCs w:val="24"/>
        </w:rPr>
        <w:t xml:space="preserve"> is achieved at epoch 6 at 0.3970.</w:t>
      </w:r>
    </w:p>
    <w:p w:rsidR="00E647BC" w:rsidRDefault="00E647BC">
      <w:pPr>
        <w:ind w:firstLineChars="100" w:firstLine="240"/>
        <w:jc w:val="both"/>
        <w:rPr>
          <w:rFonts w:ascii="Times New Roman" w:hAnsi="Times New Roman" w:cs="Times New Roman"/>
          <w:sz w:val="24"/>
          <w:szCs w:val="24"/>
        </w:rPr>
      </w:pPr>
    </w:p>
    <w:p w:rsidR="00E647BC" w:rsidRDefault="00CB0D0D">
      <w:pPr>
        <w:ind w:firstLineChars="100" w:firstLine="240"/>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3251835" cy="1347470"/>
            <wp:effectExtent l="0" t="0" r="12065" b="11430"/>
            <wp:docPr id="2" name="Picture 2" descr="training_curves_UniRS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ining_curves_UniRSCD"/>
                    <pic:cNvPicPr>
                      <a:picLocks noChangeAspect="1"/>
                    </pic:cNvPicPr>
                  </pic:nvPicPr>
                  <pic:blipFill>
                    <a:blip r:embed="rId7"/>
                    <a:srcRect t="4629"/>
                    <a:stretch>
                      <a:fillRect/>
                    </a:stretch>
                  </pic:blipFill>
                  <pic:spPr>
                    <a:xfrm>
                      <a:off x="0" y="0"/>
                      <a:ext cx="3251835" cy="1347470"/>
                    </a:xfrm>
                    <a:prstGeom prst="rect">
                      <a:avLst/>
                    </a:prstGeom>
                  </pic:spPr>
                </pic:pic>
              </a:graphicData>
            </a:graphic>
          </wp:inline>
        </w:drawing>
      </w:r>
    </w:p>
    <w:p w:rsidR="00E647BC" w:rsidRDefault="00E647BC">
      <w:pPr>
        <w:jc w:val="both"/>
        <w:rPr>
          <w:rFonts w:ascii="Times New Roman" w:hAnsi="Times New Roman" w:cs="Times New Roman"/>
          <w:sz w:val="24"/>
          <w:szCs w:val="24"/>
        </w:rPr>
      </w:pPr>
    </w:p>
    <w:p w:rsidR="00E647BC" w:rsidRDefault="00CB0D0D">
      <w:pPr>
        <w:jc w:val="both"/>
        <w:rPr>
          <w:rFonts w:ascii="Times New Roman" w:hAnsi="Times New Roman" w:cs="Times New Roman"/>
          <w:sz w:val="24"/>
          <w:szCs w:val="24"/>
        </w:rPr>
      </w:pPr>
      <w:proofErr w:type="gramStart"/>
      <w:r>
        <w:rPr>
          <w:rFonts w:ascii="Times New Roman" w:hAnsi="Times New Roman" w:cs="Times New Roman"/>
          <w:b/>
          <w:bCs/>
          <w:sz w:val="24"/>
          <w:szCs w:val="24"/>
        </w:rPr>
        <w:t>Fig</w:t>
      </w:r>
      <w:r>
        <w:rPr>
          <w:rFonts w:ascii="Times New Roman" w:hAnsi="Times New Roman" w:cs="Times New Roman"/>
          <w:b/>
          <w:bCs/>
          <w:sz w:val="24"/>
          <w:szCs w:val="24"/>
        </w:rPr>
        <w:t xml:space="preserve">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the training loss and validation </w:t>
      </w:r>
      <w:proofErr w:type="spellStart"/>
      <w:r>
        <w:rPr>
          <w:rFonts w:ascii="Times New Roman" w:hAnsi="Times New Roman" w:cs="Times New Roman"/>
          <w:sz w:val="24"/>
          <w:szCs w:val="24"/>
        </w:rPr>
        <w:t>mIoU</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UniRSCD</w:t>
      </w:r>
      <w:proofErr w:type="spellEnd"/>
      <w:r>
        <w:rPr>
          <w:rFonts w:ascii="Times New Roman" w:hAnsi="Times New Roman" w:cs="Times New Roman"/>
          <w:sz w:val="24"/>
          <w:szCs w:val="24"/>
        </w:rPr>
        <w:t xml:space="preserve"> ov</w:t>
      </w:r>
      <w:r>
        <w:rPr>
          <w:rFonts w:ascii="Times New Roman" w:hAnsi="Times New Roman" w:cs="Times New Roman"/>
          <w:sz w:val="24"/>
          <w:szCs w:val="24"/>
        </w:rPr>
        <w:t xml:space="preserve">er 21 epochs. </w:t>
      </w:r>
      <w:r>
        <w:rPr>
          <w:rFonts w:ascii="Times New Roman" w:hAnsi="Times New Roman" w:cs="Times New Roman"/>
          <w:sz w:val="24"/>
          <w:szCs w:val="24"/>
        </w:rPr>
        <w:t xml:space="preserve">There was not any </w:t>
      </w:r>
      <w:proofErr w:type="spellStart"/>
      <w:r>
        <w:rPr>
          <w:rFonts w:ascii="Times New Roman" w:hAnsi="Times New Roman" w:cs="Times New Roman"/>
          <w:sz w:val="24"/>
          <w:szCs w:val="24"/>
        </w:rPr>
        <w:t>overfitting</w:t>
      </w:r>
      <w:proofErr w:type="spellEnd"/>
      <w:r>
        <w:rPr>
          <w:rFonts w:ascii="Times New Roman" w:hAnsi="Times New Roman" w:cs="Times New Roman"/>
          <w:sz w:val="24"/>
          <w:szCs w:val="24"/>
        </w:rPr>
        <w:t xml:space="preserve"> </w:t>
      </w:r>
    </w:p>
    <w:p w:rsidR="00E647BC" w:rsidRDefault="00E647BC">
      <w:pPr>
        <w:jc w:val="both"/>
        <w:rPr>
          <w:rFonts w:ascii="Times New Roman" w:hAnsi="Times New Roman" w:cs="Times New Roman"/>
          <w:sz w:val="24"/>
          <w:szCs w:val="24"/>
        </w:rPr>
      </w:pPr>
    </w:p>
    <w:p w:rsidR="00E647BC" w:rsidRDefault="00E647BC">
      <w:pPr>
        <w:jc w:val="both"/>
        <w:rPr>
          <w:rFonts w:ascii="Times New Roman" w:hAnsi="Times New Roman" w:cs="Times New Roman"/>
          <w:sz w:val="24"/>
          <w:szCs w:val="24"/>
        </w:rPr>
      </w:pPr>
    </w:p>
    <w:p w:rsidR="00E647BC" w:rsidRDefault="00CB0D0D">
      <w:pPr>
        <w:jc w:val="both"/>
        <w:rPr>
          <w:rFonts w:ascii="Times New Roman" w:hAnsi="Times New Roman" w:cs="Times New Roman"/>
          <w:sz w:val="24"/>
          <w:szCs w:val="24"/>
        </w:rPr>
      </w:pPr>
      <w:proofErr w:type="gramStart"/>
      <w:r>
        <w:rPr>
          <w:rFonts w:ascii="Times New Roman" w:hAnsi="Times New Roman" w:cs="Times New Roman"/>
          <w:sz w:val="24"/>
          <w:szCs w:val="24"/>
        </w:rPr>
        <w:t>during</w:t>
      </w:r>
      <w:proofErr w:type="gramEnd"/>
      <w:r>
        <w:rPr>
          <w:rFonts w:ascii="Times New Roman" w:hAnsi="Times New Roman" w:cs="Times New Roman"/>
          <w:sz w:val="24"/>
          <w:szCs w:val="24"/>
        </w:rPr>
        <w:t xml:space="preserve"> the whole 21 epochs because the loss steadily decreased from 1.13 at epoch 1 to 0.87 at epoch 21.</w:t>
      </w:r>
      <w:r>
        <w:rPr>
          <w:rFonts w:ascii="Times New Roman" w:hAnsi="Times New Roman" w:cs="Times New Roman"/>
          <w:sz w:val="24"/>
          <w:szCs w:val="24"/>
        </w:rPr>
        <w:t xml:space="preserve"> Furthermore, validation </w:t>
      </w:r>
      <w:proofErr w:type="spellStart"/>
      <w:r>
        <w:rPr>
          <w:rFonts w:ascii="Times New Roman" w:hAnsi="Times New Roman" w:cs="Times New Roman"/>
          <w:sz w:val="24"/>
          <w:szCs w:val="24"/>
        </w:rPr>
        <w:t>mIoU</w:t>
      </w:r>
      <w:proofErr w:type="spellEnd"/>
      <w:r>
        <w:rPr>
          <w:rFonts w:ascii="Times New Roman" w:hAnsi="Times New Roman" w:cs="Times New Roman"/>
          <w:sz w:val="24"/>
          <w:szCs w:val="24"/>
        </w:rPr>
        <w:t xml:space="preserve"> was greater than </w:t>
      </w:r>
      <w:proofErr w:type="spellStart"/>
      <w:r>
        <w:rPr>
          <w:rFonts w:ascii="Times New Roman" w:hAnsi="Times New Roman" w:cs="Times New Roman"/>
          <w:sz w:val="24"/>
          <w:szCs w:val="24"/>
        </w:rPr>
        <w:t>OmniOVCD</w:t>
      </w:r>
      <w:proofErr w:type="spellEnd"/>
      <w:r>
        <w:rPr>
          <w:rFonts w:ascii="Times New Roman" w:hAnsi="Times New Roman" w:cs="Times New Roman"/>
          <w:sz w:val="24"/>
          <w:szCs w:val="24"/>
        </w:rPr>
        <w:t xml:space="preserve"> (0.271) during all training epochs. </w:t>
      </w:r>
      <w:r>
        <w:rPr>
          <w:rFonts w:ascii="Times New Roman" w:hAnsi="Times New Roman" w:cs="Times New Roman"/>
          <w:sz w:val="24"/>
          <w:szCs w:val="24"/>
        </w:rPr>
        <w:t>Epoch 6 was f</w:t>
      </w:r>
      <w:r>
        <w:rPr>
          <w:rFonts w:ascii="Times New Roman" w:hAnsi="Times New Roman" w:cs="Times New Roman"/>
          <w:sz w:val="24"/>
          <w:szCs w:val="24"/>
        </w:rPr>
        <w:t xml:space="preserve">ound to have the highest </w:t>
      </w:r>
      <w:proofErr w:type="spellStart"/>
      <w:r>
        <w:rPr>
          <w:rFonts w:ascii="Times New Roman" w:hAnsi="Times New Roman" w:cs="Times New Roman"/>
          <w:sz w:val="24"/>
          <w:szCs w:val="24"/>
        </w:rPr>
        <w:t>mIoU</w:t>
      </w:r>
      <w:proofErr w:type="spellEnd"/>
      <w:r>
        <w:rPr>
          <w:rFonts w:ascii="Times New Roman" w:hAnsi="Times New Roman" w:cs="Times New Roman"/>
          <w:sz w:val="24"/>
          <w:szCs w:val="24"/>
        </w:rPr>
        <w:t>, and it was 0.397</w:t>
      </w:r>
    </w:p>
    <w:p w:rsidR="00E647BC" w:rsidRDefault="00E647BC">
      <w:pPr>
        <w:jc w:val="both"/>
        <w:rPr>
          <w:rFonts w:ascii="Times New Roman" w:hAnsi="Times New Roman" w:cs="Times New Roman"/>
          <w:sz w:val="24"/>
          <w:szCs w:val="24"/>
        </w:rPr>
      </w:pPr>
    </w:p>
    <w:p w:rsidR="00E647BC" w:rsidRDefault="00CB0D0D">
      <w:pPr>
        <w:pStyle w:val="NormalWeb"/>
        <w:numPr>
          <w:ilvl w:val="0"/>
          <w:numId w:val="4"/>
        </w:numPr>
        <w:spacing w:beforeAutospacing="0" w:afterAutospacing="0"/>
        <w:jc w:val="both"/>
        <w:rPr>
          <w:rFonts w:ascii="Times New Roman" w:hAnsi="Times New Roman"/>
          <w:b/>
          <w:bCs/>
          <w:i/>
          <w:iCs/>
        </w:rPr>
      </w:pPr>
      <w:r>
        <w:rPr>
          <w:rStyle w:val="Strong"/>
          <w:rFonts w:ascii="Times New Roman" w:hAnsi="Times New Roman"/>
          <w:i/>
          <w:iCs/>
        </w:rPr>
        <w:t>Model Architecture Details</w:t>
      </w:r>
    </w:p>
    <w:p w:rsidR="00E647BC" w:rsidRDefault="00E647BC">
      <w:pPr>
        <w:pStyle w:val="NormalWeb"/>
        <w:spacing w:beforeAutospacing="0" w:afterAutospacing="0"/>
        <w:jc w:val="both"/>
        <w:rPr>
          <w:rFonts w:ascii="Times New Roman" w:hAnsi="Times New Roman"/>
          <w:i/>
          <w:iCs/>
        </w:rPr>
      </w:pPr>
    </w:p>
    <w:p w:rsidR="00E647BC" w:rsidRDefault="00CB0D0D">
      <w:pPr>
        <w:pStyle w:val="NormalWeb"/>
        <w:spacing w:beforeAutospacing="0" w:afterAutospacing="0"/>
        <w:ind w:firstLineChars="100" w:firstLine="240"/>
        <w:jc w:val="both"/>
        <w:rPr>
          <w:rFonts w:ascii="Times New Roman" w:eastAsia="SimSun" w:hAnsi="Times New Roman"/>
        </w:rPr>
      </w:pPr>
      <w:r>
        <w:rPr>
          <w:rFonts w:ascii="Times New Roman" w:eastAsia="SimSun" w:hAnsi="Times New Roman"/>
        </w:rPr>
        <w:t xml:space="preserve">Table IV summarizes the architectural details of </w:t>
      </w:r>
      <w:proofErr w:type="spellStart"/>
      <w:r>
        <w:rPr>
          <w:rFonts w:ascii="Times New Roman" w:eastAsia="SimSun" w:hAnsi="Times New Roman"/>
        </w:rPr>
        <w:t>UniRSCD</w:t>
      </w:r>
      <w:proofErr w:type="spellEnd"/>
      <w:r>
        <w:rPr>
          <w:rFonts w:ascii="Times New Roman" w:eastAsia="SimSun" w:hAnsi="Times New Roman"/>
        </w:rPr>
        <w:t xml:space="preserve">. </w:t>
      </w:r>
      <w:proofErr w:type="spellStart"/>
      <w:r>
        <w:rPr>
          <w:rFonts w:ascii="Times New Roman" w:eastAsia="SimSun" w:hAnsi="Times New Roman"/>
        </w:rPr>
        <w:t>UniRSSD</w:t>
      </w:r>
      <w:proofErr w:type="spellEnd"/>
      <w:r>
        <w:rPr>
          <w:rFonts w:ascii="Times New Roman" w:eastAsia="SimSun" w:hAnsi="Times New Roman"/>
        </w:rPr>
        <w:t xml:space="preserve"> is a neural network architecture featuring a ResNet34 encoder created using 4 different encoders (the first two a</w:t>
      </w:r>
      <w:r>
        <w:rPr>
          <w:rFonts w:ascii="Times New Roman" w:eastAsia="SimSun" w:hAnsi="Times New Roman"/>
        </w:rPr>
        <w:t>re ResNet34, and the last two are transposed convolutional) over 4 stages, which also reflect upon and mirror four decoder stages constructed using transposed convolution (</w:t>
      </w:r>
      <w:proofErr w:type="spellStart"/>
      <w:r>
        <w:rPr>
          <w:rFonts w:ascii="Times New Roman" w:eastAsia="SimSun" w:hAnsi="Times New Roman"/>
        </w:rPr>
        <w:t>DoubleConv</w:t>
      </w:r>
      <w:proofErr w:type="spellEnd"/>
      <w:r>
        <w:rPr>
          <w:rFonts w:ascii="Times New Roman" w:eastAsia="SimSun" w:hAnsi="Times New Roman"/>
        </w:rPr>
        <w:t>) blocks. At the bottleneck, fused encoder features, color-signal features</w:t>
      </w:r>
      <w:r>
        <w:rPr>
          <w:rFonts w:ascii="Times New Roman" w:eastAsia="SimSun" w:hAnsi="Times New Roman"/>
        </w:rPr>
        <w:t xml:space="preserve">, and class-prior features are concatenated before decoding. </w:t>
      </w:r>
      <w:proofErr w:type="spellStart"/>
      <w:r>
        <w:rPr>
          <w:rFonts w:ascii="Times New Roman" w:eastAsia="SimSun" w:hAnsi="Times New Roman"/>
        </w:rPr>
        <w:t>UniRSSD</w:t>
      </w:r>
      <w:proofErr w:type="spellEnd"/>
      <w:r>
        <w:rPr>
          <w:rFonts w:ascii="Times New Roman" w:eastAsia="SimSun" w:hAnsi="Times New Roman"/>
        </w:rPr>
        <w:t xml:space="preserve"> is a relatively small model that has ~25 million parameters compared with most large-scale foundation models (&gt;300 million parameters).</w:t>
      </w:r>
    </w:p>
    <w:p w:rsidR="00E647BC" w:rsidRDefault="00E647BC">
      <w:pPr>
        <w:pStyle w:val="NormalWeb"/>
        <w:spacing w:beforeAutospacing="0" w:afterAutospacing="0"/>
        <w:ind w:firstLineChars="100" w:firstLine="240"/>
        <w:jc w:val="both"/>
        <w:rPr>
          <w:rFonts w:ascii="Times New Roman" w:eastAsia="SimSun" w:hAnsi="Times New Roman"/>
        </w:rPr>
      </w:pPr>
    </w:p>
    <w:p w:rsidR="00E647BC" w:rsidRDefault="00CB0D0D">
      <w:pPr>
        <w:pStyle w:val="NormalWeb"/>
        <w:spacing w:beforeAutospacing="0" w:afterAutospacing="0"/>
        <w:jc w:val="both"/>
        <w:rPr>
          <w:rStyle w:val="Emphasis"/>
          <w:rFonts w:ascii="Times New Roman" w:hAnsi="Times New Roman"/>
          <w:i w:val="0"/>
          <w:iCs w:val="0"/>
        </w:rPr>
      </w:pPr>
      <w:proofErr w:type="gramStart"/>
      <w:r>
        <w:rPr>
          <w:rStyle w:val="Strong"/>
          <w:rFonts w:ascii="Times New Roman" w:hAnsi="Times New Roman"/>
        </w:rPr>
        <w:t>TABLE</w:t>
      </w:r>
      <w:r>
        <w:rPr>
          <w:rStyle w:val="Strong"/>
          <w:rFonts w:ascii="Times New Roman" w:hAnsi="Times New Roman"/>
        </w:rPr>
        <w:t xml:space="preserve"> 2.</w:t>
      </w:r>
      <w:proofErr w:type="gramEnd"/>
      <w:r>
        <w:rPr>
          <w:rStyle w:val="Strong"/>
          <w:rFonts w:ascii="Times New Roman" w:hAnsi="Times New Roman"/>
        </w:rPr>
        <w:t xml:space="preserve"> </w:t>
      </w:r>
      <w:proofErr w:type="spellStart"/>
      <w:r>
        <w:rPr>
          <w:rStyle w:val="Emphasis"/>
          <w:rFonts w:ascii="Times New Roman" w:hAnsi="Times New Roman"/>
          <w:i w:val="0"/>
          <w:iCs w:val="0"/>
        </w:rPr>
        <w:t>UniRSCD</w:t>
      </w:r>
      <w:proofErr w:type="spellEnd"/>
      <w:r>
        <w:rPr>
          <w:rStyle w:val="Emphasis"/>
          <w:rFonts w:ascii="Times New Roman" w:hAnsi="Times New Roman"/>
          <w:i w:val="0"/>
          <w:iCs w:val="0"/>
        </w:rPr>
        <w:t xml:space="preserve"> Model Architecture Details</w:t>
      </w:r>
    </w:p>
    <w:p w:rsidR="00E647BC" w:rsidRDefault="00E647BC">
      <w:pPr>
        <w:pStyle w:val="NormalWeb"/>
        <w:spacing w:beforeAutospacing="0" w:afterAutospacing="0"/>
        <w:jc w:val="both"/>
        <w:rPr>
          <w:rStyle w:val="Emphasis"/>
          <w:rFonts w:ascii="Times New Roman" w:hAnsi="Times New Roman"/>
          <w:i w:val="0"/>
          <w:iCs w:val="0"/>
        </w:rPr>
      </w:pPr>
    </w:p>
    <w:tbl>
      <w:tblPr>
        <w:tblStyle w:val="TableGrid"/>
        <w:tblW w:w="0" w:type="auto"/>
        <w:tblLook w:val="04A0" w:firstRow="1" w:lastRow="0" w:firstColumn="1" w:lastColumn="0" w:noHBand="0" w:noVBand="1"/>
      </w:tblPr>
      <w:tblGrid>
        <w:gridCol w:w="2044"/>
        <w:gridCol w:w="3589"/>
      </w:tblGrid>
      <w:tr w:rsidR="00E647BC">
        <w:tc>
          <w:tcPr>
            <w:tcW w:w="2044" w:type="dxa"/>
            <w:vAlign w:val="center"/>
          </w:tcPr>
          <w:p w:rsidR="00E647BC" w:rsidRDefault="00CB0D0D">
            <w:pPr>
              <w:jc w:val="center"/>
              <w:rPr>
                <w:rFonts w:ascii="Times New Roman" w:hAnsi="Times New Roman" w:cs="Times New Roman"/>
                <w:sz w:val="24"/>
                <w:szCs w:val="24"/>
              </w:rPr>
            </w:pPr>
            <w:r>
              <w:rPr>
                <w:rFonts w:ascii="Times New Roman" w:eastAsia="SimSun" w:hAnsi="Times New Roman" w:cs="Times New Roman"/>
                <w:b/>
                <w:bCs/>
                <w:sz w:val="24"/>
                <w:szCs w:val="24"/>
                <w:lang w:bidi="ar"/>
              </w:rPr>
              <w:t>Component</w:t>
            </w:r>
          </w:p>
        </w:tc>
        <w:tc>
          <w:tcPr>
            <w:tcW w:w="3589" w:type="dxa"/>
            <w:vAlign w:val="center"/>
          </w:tcPr>
          <w:p w:rsidR="00E647BC" w:rsidRDefault="00CB0D0D">
            <w:pPr>
              <w:jc w:val="center"/>
              <w:rPr>
                <w:rFonts w:ascii="Times New Roman" w:hAnsi="Times New Roman" w:cs="Times New Roman"/>
                <w:sz w:val="24"/>
                <w:szCs w:val="24"/>
              </w:rPr>
            </w:pPr>
            <w:r>
              <w:rPr>
                <w:rFonts w:ascii="Times New Roman" w:eastAsia="SimSun" w:hAnsi="Times New Roman" w:cs="Times New Roman"/>
                <w:b/>
                <w:bCs/>
                <w:sz w:val="24"/>
                <w:szCs w:val="24"/>
                <w:lang w:bidi="ar"/>
              </w:rPr>
              <w:t>Details</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Encoder</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 xml:space="preserve">ResNet34, </w:t>
            </w:r>
            <w:proofErr w:type="spellStart"/>
            <w:r>
              <w:rPr>
                <w:rFonts w:ascii="Times New Roman" w:eastAsia="SimSun" w:hAnsi="Times New Roman" w:cs="Times New Roman"/>
                <w:sz w:val="24"/>
                <w:szCs w:val="24"/>
                <w:lang w:bidi="ar"/>
              </w:rPr>
              <w:t>ImageNet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pretrained</w:t>
            </w:r>
            <w:proofErr w:type="spellEnd"/>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Encoder output channels</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64, 128, 256, 512</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Fusion operation</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 xml:space="preserve">[F_A, F_B, |F_A−F_B|, F_A⊙F_B] → 1×1 </w:t>
            </w:r>
            <w:proofErr w:type="spellStart"/>
            <w:r>
              <w:rPr>
                <w:rFonts w:ascii="Times New Roman" w:eastAsia="SimSun" w:hAnsi="Times New Roman" w:cs="Times New Roman"/>
                <w:sz w:val="24"/>
                <w:szCs w:val="24"/>
                <w:lang w:bidi="ar"/>
              </w:rPr>
              <w:t>Conv</w:t>
            </w:r>
            <w:proofErr w:type="spellEnd"/>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Color signal input</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10-channel (diff + T1 + T2 + NDVI)</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Color signal encoder</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 xml:space="preserve">4-layer CNN → 64 </w:t>
            </w:r>
            <w:r>
              <w:rPr>
                <w:rFonts w:ascii="Times New Roman" w:eastAsia="SimSun" w:hAnsi="Times New Roman" w:cs="Times New Roman"/>
                <w:sz w:val="24"/>
                <w:szCs w:val="24"/>
                <w:lang w:bidi="ar"/>
              </w:rPr>
              <w:t>channels</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Prior matrix P</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R^{7×3} (per-class RGB mean)</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Temperature τ</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8.0 (learnable)</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Decoder stages</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 xml:space="preserve">4× </w:t>
            </w:r>
            <w:proofErr w:type="spellStart"/>
            <w:r>
              <w:rPr>
                <w:rFonts w:ascii="Times New Roman" w:eastAsia="SimSun" w:hAnsi="Times New Roman" w:cs="Times New Roman"/>
                <w:sz w:val="24"/>
                <w:szCs w:val="24"/>
                <w:lang w:bidi="ar"/>
              </w:rPr>
              <w:t>TransposedConv</w:t>
            </w:r>
            <w:proofErr w:type="spellEnd"/>
            <w:r>
              <w:rPr>
                <w:rFonts w:ascii="Times New Roman" w:eastAsia="SimSun" w:hAnsi="Times New Roman" w:cs="Times New Roman"/>
                <w:sz w:val="24"/>
                <w:szCs w:val="24"/>
                <w:lang w:bidi="ar"/>
              </w:rPr>
              <w:t xml:space="preserve"> + </w:t>
            </w:r>
            <w:proofErr w:type="spellStart"/>
            <w:r>
              <w:rPr>
                <w:rFonts w:ascii="Times New Roman" w:eastAsia="SimSun" w:hAnsi="Times New Roman" w:cs="Times New Roman"/>
                <w:sz w:val="24"/>
                <w:szCs w:val="24"/>
                <w:lang w:bidi="ar"/>
              </w:rPr>
              <w:lastRenderedPageBreak/>
              <w:t>DoubleConv</w:t>
            </w:r>
            <w:proofErr w:type="spellEnd"/>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lastRenderedPageBreak/>
              <w:t>Decoder channels</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256 → 128 → 64 → 32</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Output head</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 xml:space="preserve">1×1 </w:t>
            </w:r>
            <w:proofErr w:type="spellStart"/>
            <w:r>
              <w:rPr>
                <w:rFonts w:ascii="Times New Roman" w:eastAsia="SimSun" w:hAnsi="Times New Roman" w:cs="Times New Roman"/>
                <w:sz w:val="24"/>
                <w:szCs w:val="24"/>
                <w:lang w:bidi="ar"/>
              </w:rPr>
              <w:t>Conv</w:t>
            </w:r>
            <w:proofErr w:type="spellEnd"/>
            <w:r>
              <w:rPr>
                <w:rFonts w:ascii="Times New Roman" w:eastAsia="SimSun" w:hAnsi="Times New Roman" w:cs="Times New Roman"/>
                <w:sz w:val="24"/>
                <w:szCs w:val="24"/>
                <w:lang w:bidi="ar"/>
              </w:rPr>
              <w:t xml:space="preserve"> → 7 classes</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Input image size</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256×256</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Approx. parameters</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~25M</w:t>
            </w:r>
          </w:p>
        </w:tc>
      </w:tr>
      <w:tr w:rsidR="00E647BC">
        <w:tc>
          <w:tcPr>
            <w:tcW w:w="2044"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TTA variants</w:t>
            </w:r>
          </w:p>
        </w:tc>
        <w:tc>
          <w:tcPr>
            <w:tcW w:w="3589" w:type="dxa"/>
            <w:vAlign w:val="center"/>
          </w:tcPr>
          <w:p w:rsidR="00E647BC" w:rsidRDefault="00CB0D0D">
            <w:pPr>
              <w:rPr>
                <w:rFonts w:ascii="Times New Roman" w:hAnsi="Times New Roman" w:cs="Times New Roman"/>
                <w:sz w:val="24"/>
                <w:szCs w:val="24"/>
              </w:rPr>
            </w:pPr>
            <w:r>
              <w:rPr>
                <w:rFonts w:ascii="Times New Roman" w:eastAsia="SimSun" w:hAnsi="Times New Roman" w:cs="Times New Roman"/>
                <w:sz w:val="24"/>
                <w:szCs w:val="24"/>
                <w:lang w:bidi="ar"/>
              </w:rPr>
              <w:t>4 (original, H-flip, V-flip, both)</w:t>
            </w:r>
          </w:p>
        </w:tc>
      </w:tr>
    </w:tbl>
    <w:p w:rsidR="00E647BC" w:rsidRDefault="00E647BC">
      <w:pPr>
        <w:pStyle w:val="ListParagraph"/>
        <w:tabs>
          <w:tab w:val="left" w:pos="2206"/>
        </w:tabs>
        <w:spacing w:before="1"/>
        <w:ind w:left="0" w:firstLine="0"/>
      </w:pPr>
    </w:p>
    <w:p w:rsidR="00E647BC" w:rsidRDefault="00CB0D0D">
      <w:pPr>
        <w:pStyle w:val="ListParagraph"/>
        <w:tabs>
          <w:tab w:val="left" w:pos="2206"/>
        </w:tabs>
        <w:spacing w:before="1"/>
        <w:ind w:left="0" w:firstLine="0"/>
        <w:jc w:val="center"/>
        <w:rPr>
          <w:b/>
          <w:bCs/>
          <w:sz w:val="28"/>
          <w:szCs w:val="28"/>
        </w:rPr>
      </w:pPr>
      <w:r>
        <w:rPr>
          <w:b/>
          <w:bCs/>
          <w:smallCaps/>
          <w:spacing w:val="-2"/>
          <w:sz w:val="28"/>
          <w:szCs w:val="28"/>
        </w:rPr>
        <w:t>DISCUSSION</w:t>
      </w:r>
    </w:p>
    <w:p w:rsidR="00E647BC" w:rsidRDefault="00CB0D0D">
      <w:pPr>
        <w:pStyle w:val="NormalWeb"/>
        <w:ind w:firstLineChars="200" w:firstLine="480"/>
        <w:jc w:val="both"/>
        <w:rPr>
          <w:rFonts w:ascii="Times New Roman" w:hAnsi="Times New Roman"/>
        </w:rPr>
      </w:pPr>
      <w:r>
        <w:rPr>
          <w:rFonts w:ascii="Times New Roman" w:hAnsi="Times New Roman"/>
        </w:rPr>
        <w:t xml:space="preserve">The excellent performance of </w:t>
      </w:r>
      <w:proofErr w:type="spellStart"/>
      <w:r>
        <w:rPr>
          <w:rFonts w:ascii="Times New Roman" w:hAnsi="Times New Roman"/>
        </w:rPr>
        <w:t>UniRSCD</w:t>
      </w:r>
      <w:proofErr w:type="spellEnd"/>
      <w:r>
        <w:rPr>
          <w:rFonts w:ascii="Times New Roman" w:hAnsi="Times New Roman"/>
        </w:rPr>
        <w:t xml:space="preserve"> highlights an important trade-off that exists for open-vocabulary, </w:t>
      </w:r>
      <w:proofErr w:type="spellStart"/>
      <w:r>
        <w:rPr>
          <w:rFonts w:ascii="Times New Roman" w:hAnsi="Times New Roman"/>
        </w:rPr>
        <w:t>unannotated</w:t>
      </w:r>
      <w:proofErr w:type="spellEnd"/>
      <w:r>
        <w:rPr>
          <w:rFonts w:ascii="Times New Roman" w:hAnsi="Times New Roman"/>
        </w:rPr>
        <w:t xml:space="preserve"> methods, e.g., </w:t>
      </w:r>
      <w:proofErr w:type="spellStart"/>
      <w:r>
        <w:rPr>
          <w:rFonts w:ascii="Times New Roman" w:hAnsi="Times New Roman"/>
        </w:rPr>
        <w:t>OmniOVCD</w:t>
      </w:r>
      <w:proofErr w:type="spellEnd"/>
      <w:r>
        <w:rPr>
          <w:rFonts w:ascii="Times New Roman" w:hAnsi="Times New Roman"/>
        </w:rPr>
        <w:t xml:space="preserve">, versus supervised, task-specific methods, which are </w:t>
      </w:r>
      <w:r>
        <w:rPr>
          <w:rFonts w:ascii="Times New Roman" w:hAnsi="Times New Roman"/>
        </w:rPr>
        <w:t xml:space="preserve">significantly superior when there is sufficient labeled data. Although class-level color statistics serve as a simple but effective prior — thus requiring no additional annotations beyond the standard training labels — </w:t>
      </w:r>
      <w:proofErr w:type="spellStart"/>
      <w:r>
        <w:rPr>
          <w:rFonts w:ascii="Times New Roman" w:hAnsi="Times New Roman"/>
        </w:rPr>
        <w:t>UniRSCD</w:t>
      </w:r>
      <w:proofErr w:type="spellEnd"/>
      <w:r>
        <w:rPr>
          <w:rFonts w:ascii="Times New Roman" w:hAnsi="Times New Roman"/>
        </w:rPr>
        <w:t xml:space="preserve"> provides a bridge between the</w:t>
      </w:r>
      <w:r>
        <w:rPr>
          <w:rFonts w:ascii="Times New Roman" w:hAnsi="Times New Roman"/>
        </w:rPr>
        <w:t>se two types of methods.</w:t>
      </w:r>
    </w:p>
    <w:p w:rsidR="00E647BC" w:rsidRDefault="00CB0D0D">
      <w:pPr>
        <w:pStyle w:val="NormalWeb"/>
        <w:ind w:firstLineChars="150" w:firstLine="360"/>
        <w:jc w:val="both"/>
        <w:rPr>
          <w:rFonts w:ascii="Times New Roman" w:hAnsi="Times New Roman"/>
        </w:rPr>
      </w:pPr>
      <w:r>
        <w:rPr>
          <w:rFonts w:ascii="Times New Roman" w:hAnsi="Times New Roman"/>
        </w:rPr>
        <w:t>One limitation is that RGB priors are computed from training data and may not transfer well to different geographic regions, seasons, or sensors. The next round of research will consist of fine-tuning (few shot) the previous neural</w:t>
      </w:r>
      <w:r>
        <w:rPr>
          <w:rFonts w:ascii="Times New Roman" w:hAnsi="Times New Roman"/>
        </w:rPr>
        <w:t xml:space="preserve"> network (YG-net) on new datasets, as well as extending </w:t>
      </w:r>
      <w:proofErr w:type="spellStart"/>
      <w:r>
        <w:rPr>
          <w:rFonts w:ascii="Times New Roman" w:hAnsi="Times New Roman"/>
        </w:rPr>
        <w:t>UniRSCD</w:t>
      </w:r>
      <w:proofErr w:type="spellEnd"/>
      <w:r>
        <w:rPr>
          <w:rFonts w:ascii="Times New Roman" w:hAnsi="Times New Roman"/>
        </w:rPr>
        <w:t xml:space="preserve"> using text-guided </w:t>
      </w:r>
      <w:proofErr w:type="spellStart"/>
      <w:r>
        <w:rPr>
          <w:rFonts w:ascii="Times New Roman" w:hAnsi="Times New Roman"/>
        </w:rPr>
        <w:t>embeddings</w:t>
      </w:r>
      <w:proofErr w:type="spellEnd"/>
      <w:r>
        <w:rPr>
          <w:rFonts w:ascii="Times New Roman" w:hAnsi="Times New Roman"/>
        </w:rPr>
        <w:t xml:space="preserve"> through CLIP or SAM 3, so that open vocabulary can be used for prompt creation.</w:t>
      </w:r>
    </w:p>
    <w:p w:rsidR="00E647BC" w:rsidRDefault="00CB0D0D">
      <w:pPr>
        <w:pStyle w:val="ListParagraph"/>
        <w:tabs>
          <w:tab w:val="left" w:pos="2206"/>
        </w:tabs>
        <w:spacing w:before="1"/>
        <w:ind w:left="0" w:firstLine="0"/>
        <w:jc w:val="center"/>
        <w:rPr>
          <w:b/>
          <w:bCs/>
          <w:sz w:val="28"/>
          <w:szCs w:val="28"/>
        </w:rPr>
      </w:pPr>
      <w:r>
        <w:rPr>
          <w:b/>
          <w:bCs/>
          <w:sz w:val="28"/>
          <w:szCs w:val="28"/>
        </w:rPr>
        <w:t>CONCLUSION</w:t>
      </w:r>
    </w:p>
    <w:p w:rsidR="00E647BC" w:rsidRDefault="00CB0D0D">
      <w:pPr>
        <w:pStyle w:val="Heading1"/>
        <w:ind w:firstLineChars="200" w:firstLine="480"/>
        <w:jc w:val="both"/>
        <w:rPr>
          <w:b w:val="0"/>
          <w:bCs w:val="0"/>
          <w:sz w:val="20"/>
          <w:szCs w:val="20"/>
        </w:rPr>
      </w:pPr>
      <w:r>
        <w:rPr>
          <w:b w:val="0"/>
          <w:bCs w:val="0"/>
          <w:sz w:val="24"/>
          <w:szCs w:val="24"/>
        </w:rPr>
        <w:t xml:space="preserve">We have introduced </w:t>
      </w:r>
      <w:proofErr w:type="spellStart"/>
      <w:r>
        <w:rPr>
          <w:b w:val="0"/>
          <w:bCs w:val="0"/>
          <w:sz w:val="24"/>
          <w:szCs w:val="24"/>
        </w:rPr>
        <w:t>UniRSCD</w:t>
      </w:r>
      <w:proofErr w:type="spellEnd"/>
      <w:r>
        <w:rPr>
          <w:b w:val="0"/>
          <w:bCs w:val="0"/>
          <w:sz w:val="24"/>
          <w:szCs w:val="24"/>
        </w:rPr>
        <w:t xml:space="preserve">, an easy-to-deploy framework that integrates </w:t>
      </w:r>
      <w:r>
        <w:rPr>
          <w:b w:val="0"/>
          <w:bCs w:val="0"/>
          <w:sz w:val="24"/>
          <w:szCs w:val="24"/>
        </w:rPr>
        <w:t xml:space="preserve">class-prior attention, dual-branch feature fusion and a </w:t>
      </w:r>
      <w:proofErr w:type="spellStart"/>
      <w:r>
        <w:rPr>
          <w:b w:val="0"/>
          <w:bCs w:val="0"/>
          <w:sz w:val="24"/>
          <w:szCs w:val="24"/>
        </w:rPr>
        <w:t>color</w:t>
      </w:r>
      <w:proofErr w:type="spellEnd"/>
      <w:r>
        <w:rPr>
          <w:b w:val="0"/>
          <w:bCs w:val="0"/>
          <w:sz w:val="24"/>
          <w:szCs w:val="24"/>
        </w:rPr>
        <w:t xml:space="preserve"> signal branch into one end-to-end architecture. The principle behind this framework is simple: each class of land cover exists at specific ranges of </w:t>
      </w:r>
      <w:proofErr w:type="spellStart"/>
      <w:r>
        <w:rPr>
          <w:b w:val="0"/>
          <w:bCs w:val="0"/>
          <w:sz w:val="24"/>
          <w:szCs w:val="24"/>
        </w:rPr>
        <w:t>color</w:t>
      </w:r>
      <w:proofErr w:type="spellEnd"/>
      <w:r>
        <w:rPr>
          <w:b w:val="0"/>
          <w:bCs w:val="0"/>
          <w:sz w:val="24"/>
          <w:szCs w:val="24"/>
        </w:rPr>
        <w:t xml:space="preserve"> and anchoring predictions to these </w:t>
      </w:r>
      <w:proofErr w:type="spellStart"/>
      <w:r>
        <w:rPr>
          <w:b w:val="0"/>
          <w:bCs w:val="0"/>
          <w:sz w:val="24"/>
          <w:szCs w:val="24"/>
        </w:rPr>
        <w:t>colo</w:t>
      </w:r>
      <w:r>
        <w:rPr>
          <w:b w:val="0"/>
          <w:bCs w:val="0"/>
          <w:sz w:val="24"/>
          <w:szCs w:val="24"/>
        </w:rPr>
        <w:t>r</w:t>
      </w:r>
      <w:proofErr w:type="spellEnd"/>
      <w:r>
        <w:rPr>
          <w:b w:val="0"/>
          <w:bCs w:val="0"/>
          <w:sz w:val="24"/>
          <w:szCs w:val="24"/>
        </w:rPr>
        <w:t xml:space="preserve"> class priors helps to reduce the chances of misclassifying land cover in the event of spectral ambiguity. According to the results, the average Internet connection speed in the second Benchmark Test was 38.7% (</w:t>
      </w:r>
      <w:proofErr w:type="spellStart"/>
      <w:r>
        <w:rPr>
          <w:b w:val="0"/>
          <w:bCs w:val="0"/>
          <w:sz w:val="24"/>
          <w:szCs w:val="24"/>
        </w:rPr>
        <w:t>IoU</w:t>
      </w:r>
      <w:proofErr w:type="spellEnd"/>
      <w:r>
        <w:rPr>
          <w:b w:val="0"/>
          <w:bCs w:val="0"/>
          <w:sz w:val="24"/>
          <w:szCs w:val="24"/>
        </w:rPr>
        <w:t xml:space="preserve">) and 53.5% (F1), </w:t>
      </w:r>
      <w:proofErr w:type="spellStart"/>
      <w:r>
        <w:rPr>
          <w:b w:val="0"/>
          <w:bCs w:val="0"/>
          <w:sz w:val="24"/>
          <w:szCs w:val="24"/>
        </w:rPr>
        <w:t>out pace</w:t>
      </w:r>
      <w:proofErr w:type="spellEnd"/>
      <w:r>
        <w:rPr>
          <w:b w:val="0"/>
          <w:bCs w:val="0"/>
          <w:sz w:val="24"/>
          <w:szCs w:val="24"/>
        </w:rPr>
        <w:t xml:space="preserve"> by 11.6 (</w:t>
      </w:r>
      <w:proofErr w:type="spellStart"/>
      <w:r>
        <w:rPr>
          <w:b w:val="0"/>
          <w:bCs w:val="0"/>
          <w:sz w:val="24"/>
          <w:szCs w:val="24"/>
        </w:rPr>
        <w:t>IoU</w:t>
      </w:r>
      <w:proofErr w:type="spellEnd"/>
      <w:r>
        <w:rPr>
          <w:b w:val="0"/>
          <w:bCs w:val="0"/>
          <w:sz w:val="24"/>
          <w:szCs w:val="24"/>
        </w:rPr>
        <w:t xml:space="preserve">) </w:t>
      </w:r>
      <w:r>
        <w:rPr>
          <w:b w:val="0"/>
          <w:bCs w:val="0"/>
          <w:sz w:val="24"/>
          <w:szCs w:val="24"/>
        </w:rPr>
        <w:t xml:space="preserve">and 11.7 F1 than the </w:t>
      </w:r>
      <w:proofErr w:type="spellStart"/>
      <w:r>
        <w:rPr>
          <w:b w:val="0"/>
          <w:bCs w:val="0"/>
          <w:sz w:val="24"/>
          <w:szCs w:val="24"/>
        </w:rPr>
        <w:t>OmniOVCD.This</w:t>
      </w:r>
      <w:proofErr w:type="spellEnd"/>
      <w:r>
        <w:rPr>
          <w:b w:val="0"/>
          <w:bCs w:val="0"/>
          <w:sz w:val="24"/>
          <w:szCs w:val="24"/>
        </w:rPr>
        <w:t xml:space="preserve"> result showed where there were major gains both in buildings and playground areas, therefore demonstrating the advantage of previous guided attention where the definitions of the spectra are better defined; thus, the expe</w:t>
      </w:r>
      <w:r>
        <w:rPr>
          <w:b w:val="0"/>
          <w:bCs w:val="0"/>
          <w:sz w:val="24"/>
          <w:szCs w:val="24"/>
        </w:rPr>
        <w:t>ctation is that the Semantic Change Detection results will provide a benchmark for future work on the Systematic Detection of Changes in Nature.</w:t>
      </w:r>
    </w:p>
    <w:p w:rsidR="00E647BC" w:rsidRDefault="00CB0D0D">
      <w:pPr>
        <w:pStyle w:val="ListParagraph"/>
        <w:tabs>
          <w:tab w:val="left" w:pos="2206"/>
        </w:tabs>
        <w:spacing w:before="1"/>
        <w:ind w:left="0" w:firstLine="0"/>
        <w:jc w:val="center"/>
        <w:rPr>
          <w:b/>
          <w:bCs/>
          <w:sz w:val="28"/>
          <w:szCs w:val="28"/>
        </w:rPr>
      </w:pPr>
      <w:r>
        <w:rPr>
          <w:b/>
          <w:bCs/>
          <w:sz w:val="28"/>
          <w:szCs w:val="28"/>
        </w:rPr>
        <w:t>REFERENCES</w:t>
      </w:r>
    </w:p>
    <w:p w:rsidR="00E647BC" w:rsidRDefault="00E647BC">
      <w:pPr>
        <w:rPr>
          <w:rFonts w:ascii="Times New Roman" w:hAnsi="Times New Roman" w:cs="Times New Roman"/>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X. Zhang et al., "</w:t>
      </w:r>
      <w:proofErr w:type="spellStart"/>
      <w:r>
        <w:rPr>
          <w:rFonts w:ascii="Times New Roman" w:hAnsi="Times New Roman" w:cs="Times New Roman"/>
          <w:sz w:val="24"/>
          <w:szCs w:val="24"/>
        </w:rPr>
        <w:t>OmniOVCD</w:t>
      </w:r>
      <w:proofErr w:type="spellEnd"/>
      <w:r>
        <w:rPr>
          <w:rFonts w:ascii="Times New Roman" w:hAnsi="Times New Roman" w:cs="Times New Roman"/>
          <w:sz w:val="24"/>
          <w:szCs w:val="24"/>
        </w:rPr>
        <w:t>: Streamlining Open-Vocabulary Change</w:t>
      </w:r>
      <w:r>
        <w:rPr>
          <w:rFonts w:ascii="Times New Roman" w:hAnsi="Times New Roman" w:cs="Times New Roman"/>
          <w:sz w:val="24"/>
          <w:szCs w:val="24"/>
        </w:rPr>
        <w:t xml:space="preserve"> </w:t>
      </w:r>
      <w:r>
        <w:rPr>
          <w:rFonts w:ascii="Times New Roman" w:hAnsi="Times New Roman" w:cs="Times New Roman"/>
          <w:sz w:val="24"/>
          <w:szCs w:val="24"/>
        </w:rPr>
        <w:t xml:space="preserve">Detection with SAM 3," </w:t>
      </w:r>
      <w:r>
        <w:rPr>
          <w:rFonts w:ascii="Times New Roman" w:hAnsi="Times New Roman" w:cs="Times New Roman"/>
          <w:sz w:val="24"/>
          <w:szCs w:val="24"/>
        </w:rPr>
        <w:t>arXiv</w:t>
      </w:r>
      <w:proofErr w:type="gramStart"/>
      <w:r>
        <w:rPr>
          <w:rFonts w:ascii="Times New Roman" w:hAnsi="Times New Roman" w:cs="Times New Roman"/>
          <w:sz w:val="24"/>
          <w:szCs w:val="24"/>
        </w:rPr>
        <w:t>:2601.13895</w:t>
      </w:r>
      <w:proofErr w:type="gramEnd"/>
      <w:r>
        <w:rPr>
          <w:rFonts w:ascii="Times New Roman" w:hAnsi="Times New Roman" w:cs="Times New Roman"/>
          <w:sz w:val="24"/>
          <w:szCs w:val="24"/>
        </w:rPr>
        <w:t>, 2026.</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https://arxiv.org/abs/2601.13895</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K. Li et al., "</w:t>
      </w:r>
      <w:proofErr w:type="spellStart"/>
      <w:r>
        <w:rPr>
          <w:rFonts w:ascii="Times New Roman" w:hAnsi="Times New Roman" w:cs="Times New Roman"/>
          <w:sz w:val="24"/>
          <w:szCs w:val="24"/>
        </w:rPr>
        <w:t>DynamicEarth</w:t>
      </w:r>
      <w:proofErr w:type="spellEnd"/>
      <w:r>
        <w:rPr>
          <w:rFonts w:ascii="Times New Roman" w:hAnsi="Times New Roman" w:cs="Times New Roman"/>
          <w:sz w:val="24"/>
          <w:szCs w:val="24"/>
        </w:rPr>
        <w:t>: How Far are We from Open-Vocabulary</w:t>
      </w:r>
      <w:r>
        <w:rPr>
          <w:rFonts w:ascii="Times New Roman" w:hAnsi="Times New Roman" w:cs="Times New Roman"/>
          <w:sz w:val="24"/>
          <w:szCs w:val="24"/>
        </w:rPr>
        <w:t xml:space="preserve"> </w:t>
      </w:r>
      <w:r>
        <w:rPr>
          <w:rFonts w:ascii="Times New Roman" w:hAnsi="Times New Roman" w:cs="Times New Roman"/>
          <w:sz w:val="24"/>
          <w:szCs w:val="24"/>
        </w:rPr>
        <w:t>Change Detection?" arXiv</w:t>
      </w:r>
      <w:proofErr w:type="gramStart"/>
      <w:r>
        <w:rPr>
          <w:rFonts w:ascii="Times New Roman" w:hAnsi="Times New Roman" w:cs="Times New Roman"/>
          <w:sz w:val="24"/>
          <w:szCs w:val="24"/>
        </w:rPr>
        <w:t>:2501.12931</w:t>
      </w:r>
      <w:proofErr w:type="gramEnd"/>
      <w:r>
        <w:rPr>
          <w:rFonts w:ascii="Times New Roman" w:hAnsi="Times New Roman" w:cs="Times New Roman"/>
          <w:sz w:val="24"/>
          <w:szCs w:val="24"/>
        </w:rPr>
        <w:t>, 2025.</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https://arxiv.org/abs/2501.12931</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N. </w:t>
      </w:r>
      <w:proofErr w:type="spellStart"/>
      <w:r>
        <w:rPr>
          <w:rFonts w:ascii="Times New Roman" w:hAnsi="Times New Roman" w:cs="Times New Roman"/>
          <w:sz w:val="24"/>
          <w:szCs w:val="24"/>
        </w:rPr>
        <w:t>Carion</w:t>
      </w:r>
      <w:proofErr w:type="spellEnd"/>
      <w:r>
        <w:rPr>
          <w:rFonts w:ascii="Times New Roman" w:hAnsi="Times New Roman" w:cs="Times New Roman"/>
          <w:sz w:val="24"/>
          <w:szCs w:val="24"/>
        </w:rPr>
        <w:t xml:space="preserve"> et</w:t>
      </w:r>
      <w:r>
        <w:rPr>
          <w:rFonts w:ascii="Times New Roman" w:hAnsi="Times New Roman" w:cs="Times New Roman"/>
          <w:sz w:val="24"/>
          <w:szCs w:val="24"/>
        </w:rPr>
        <w:t xml:space="preserve"> al., "SAM 3: Segment Anything with Concepts,"</w:t>
      </w:r>
      <w:r>
        <w:rPr>
          <w:rFonts w:ascii="Times New Roman" w:hAnsi="Times New Roman" w:cs="Times New Roman"/>
          <w:sz w:val="24"/>
          <w:szCs w:val="24"/>
        </w:rPr>
        <w:t xml:space="preserve"> </w:t>
      </w:r>
      <w:r>
        <w:rPr>
          <w:rFonts w:ascii="Times New Roman" w:hAnsi="Times New Roman" w:cs="Times New Roman"/>
          <w:sz w:val="24"/>
          <w:szCs w:val="24"/>
        </w:rPr>
        <w:t>arXiv</w:t>
      </w:r>
      <w:proofErr w:type="gramStart"/>
      <w:r>
        <w:rPr>
          <w:rFonts w:ascii="Times New Roman" w:hAnsi="Times New Roman" w:cs="Times New Roman"/>
          <w:sz w:val="24"/>
          <w:szCs w:val="24"/>
        </w:rPr>
        <w:t>:2511.16719</w:t>
      </w:r>
      <w:proofErr w:type="gramEnd"/>
      <w:r>
        <w:rPr>
          <w:rFonts w:ascii="Times New Roman" w:hAnsi="Times New Roman" w:cs="Times New Roman"/>
          <w:sz w:val="24"/>
          <w:szCs w:val="24"/>
        </w:rPr>
        <w:t>, 2025.</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https://arxiv.org/abs/2511.16719</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A. </w:t>
      </w:r>
      <w:proofErr w:type="spellStart"/>
      <w:r>
        <w:rPr>
          <w:rFonts w:ascii="Times New Roman" w:hAnsi="Times New Roman" w:cs="Times New Roman"/>
          <w:sz w:val="24"/>
          <w:szCs w:val="24"/>
        </w:rPr>
        <w:t>Kirillov</w:t>
      </w:r>
      <w:proofErr w:type="spellEnd"/>
      <w:r>
        <w:rPr>
          <w:rFonts w:ascii="Times New Roman" w:hAnsi="Times New Roman" w:cs="Times New Roman"/>
          <w:sz w:val="24"/>
          <w:szCs w:val="24"/>
        </w:rPr>
        <w:t xml:space="preserve"> et al., "Segment Anything," in Proc. IEEE/CVF Int. Conf.</w:t>
      </w:r>
      <w:r>
        <w:rPr>
          <w:rFonts w:ascii="Times New Roman" w:hAnsi="Times New Roman" w:cs="Times New Roman"/>
          <w:sz w:val="24"/>
          <w:szCs w:val="24"/>
        </w:rPr>
        <w:t xml:space="preserve">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Vis. (ICCV), Paris, France, 2023, pp. 4015–4026.</w:t>
      </w:r>
      <w:r>
        <w:rPr>
          <w:rFonts w:ascii="Times New Roman" w:hAnsi="Times New Roman" w:cs="Times New Roman"/>
          <w:sz w:val="24"/>
          <w:szCs w:val="24"/>
        </w:rPr>
        <w:t xml:space="preserve"> </w:t>
      </w:r>
      <w:r>
        <w:rPr>
          <w:rFonts w:ascii="Times New Roman" w:hAnsi="Times New Roman" w:cs="Times New Roman"/>
          <w:sz w:val="24"/>
          <w:szCs w:val="24"/>
        </w:rPr>
        <w:t>[On</w:t>
      </w:r>
      <w:r>
        <w:rPr>
          <w:rFonts w:ascii="Times New Roman" w:hAnsi="Times New Roman" w:cs="Times New Roman"/>
          <w:sz w:val="24"/>
          <w:szCs w:val="24"/>
        </w:rPr>
        <w:t>line]. Available: https://arxiv.org/abs/2304.02643</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N. Ravi et al., "SAM 2: Segment Anything in Images and Videos,"</w:t>
      </w:r>
      <w:r>
        <w:rPr>
          <w:rFonts w:ascii="Times New Roman" w:hAnsi="Times New Roman" w:cs="Times New Roman"/>
          <w:sz w:val="24"/>
          <w:szCs w:val="24"/>
        </w:rPr>
        <w:t xml:space="preserve"> </w:t>
      </w:r>
      <w:r>
        <w:rPr>
          <w:rFonts w:ascii="Times New Roman" w:hAnsi="Times New Roman" w:cs="Times New Roman"/>
          <w:sz w:val="24"/>
          <w:szCs w:val="24"/>
        </w:rPr>
        <w:t>arXiv</w:t>
      </w:r>
      <w:proofErr w:type="gramStart"/>
      <w:r>
        <w:rPr>
          <w:rFonts w:ascii="Times New Roman" w:hAnsi="Times New Roman" w:cs="Times New Roman"/>
          <w:sz w:val="24"/>
          <w:szCs w:val="24"/>
        </w:rPr>
        <w:t>:2408.00714</w:t>
      </w:r>
      <w:proofErr w:type="gramEnd"/>
      <w:r>
        <w:rPr>
          <w:rFonts w:ascii="Times New Roman" w:hAnsi="Times New Roman" w:cs="Times New Roman"/>
          <w:sz w:val="24"/>
          <w:szCs w:val="24"/>
        </w:rPr>
        <w:t>, 2024.</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https://arxiv.org/abs/2408.00714</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A. Radford et al., "Learning Transferable Visual Models Fro</w:t>
      </w:r>
      <w:r>
        <w:rPr>
          <w:rFonts w:ascii="Times New Roman" w:hAnsi="Times New Roman" w:cs="Times New Roman"/>
          <w:sz w:val="24"/>
          <w:szCs w:val="24"/>
        </w:rPr>
        <w:t>m Natural</w:t>
      </w:r>
      <w:r>
        <w:rPr>
          <w:rFonts w:ascii="Times New Roman" w:hAnsi="Times New Roman" w:cs="Times New Roman"/>
          <w:sz w:val="24"/>
          <w:szCs w:val="24"/>
        </w:rPr>
        <w:t xml:space="preserve"> </w:t>
      </w:r>
      <w:r>
        <w:rPr>
          <w:rFonts w:ascii="Times New Roman" w:hAnsi="Times New Roman" w:cs="Times New Roman"/>
          <w:sz w:val="24"/>
          <w:szCs w:val="24"/>
        </w:rPr>
        <w:t>Language Supervision," in Proc. Int. Conf. Mach. Learn. (ICML),</w:t>
      </w:r>
      <w:r>
        <w:rPr>
          <w:rFonts w:ascii="Times New Roman" w:hAnsi="Times New Roman" w:cs="Times New Roman"/>
          <w:sz w:val="24"/>
          <w:szCs w:val="24"/>
        </w:rPr>
        <w:t xml:space="preserve"> </w:t>
      </w:r>
      <w:r>
        <w:rPr>
          <w:rFonts w:ascii="Times New Roman" w:hAnsi="Times New Roman" w:cs="Times New Roman"/>
          <w:sz w:val="24"/>
          <w:szCs w:val="24"/>
        </w:rPr>
        <w:t>vol. 139, 2021, pp. 8748–8763.</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https://arxiv.org/abs/2103.00020</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M. </w:t>
      </w:r>
      <w:proofErr w:type="spellStart"/>
      <w:r>
        <w:rPr>
          <w:rFonts w:ascii="Times New Roman" w:hAnsi="Times New Roman" w:cs="Times New Roman"/>
          <w:sz w:val="24"/>
          <w:szCs w:val="24"/>
        </w:rPr>
        <w:t>Oquab</w:t>
      </w:r>
      <w:proofErr w:type="spellEnd"/>
      <w:r>
        <w:rPr>
          <w:rFonts w:ascii="Times New Roman" w:hAnsi="Times New Roman" w:cs="Times New Roman"/>
          <w:sz w:val="24"/>
          <w:szCs w:val="24"/>
        </w:rPr>
        <w:t xml:space="preserve"> et al., "DINOv2: Learning Robust Visual Features without</w:t>
      </w:r>
      <w:r>
        <w:rPr>
          <w:rFonts w:ascii="Times New Roman" w:hAnsi="Times New Roman" w:cs="Times New Roman"/>
          <w:sz w:val="24"/>
          <w:szCs w:val="24"/>
        </w:rPr>
        <w:t xml:space="preserve"> </w:t>
      </w:r>
      <w:r>
        <w:rPr>
          <w:rFonts w:ascii="Times New Roman" w:hAnsi="Times New Roman" w:cs="Times New Roman"/>
          <w:sz w:val="24"/>
          <w:szCs w:val="24"/>
        </w:rPr>
        <w:t>Supervision," arXiv</w:t>
      </w:r>
      <w:proofErr w:type="gramStart"/>
      <w:r>
        <w:rPr>
          <w:rFonts w:ascii="Times New Roman" w:hAnsi="Times New Roman" w:cs="Times New Roman"/>
          <w:sz w:val="24"/>
          <w:szCs w:val="24"/>
        </w:rPr>
        <w:t>:2304.0719</w:t>
      </w:r>
      <w:r>
        <w:rPr>
          <w:rFonts w:ascii="Times New Roman" w:hAnsi="Times New Roman" w:cs="Times New Roman"/>
          <w:sz w:val="24"/>
          <w:szCs w:val="24"/>
        </w:rPr>
        <w:t>3</w:t>
      </w:r>
      <w:proofErr w:type="gramEnd"/>
      <w:r>
        <w:rPr>
          <w:rFonts w:ascii="Times New Roman" w:hAnsi="Times New Roman" w:cs="Times New Roman"/>
          <w:sz w:val="24"/>
          <w:szCs w:val="24"/>
        </w:rPr>
        <w:t>, 2023.</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https://arxiv.org/abs/2304.07193</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M. Caron et al., "Emerging Properties in Self-Supervised Vision</w:t>
      </w:r>
      <w:r>
        <w:rPr>
          <w:rFonts w:ascii="Times New Roman" w:hAnsi="Times New Roman" w:cs="Times New Roman"/>
          <w:sz w:val="24"/>
          <w:szCs w:val="24"/>
        </w:rPr>
        <w:t xml:space="preserve"> </w:t>
      </w:r>
      <w:r>
        <w:rPr>
          <w:rFonts w:ascii="Times New Roman" w:hAnsi="Times New Roman" w:cs="Times New Roman"/>
          <w:sz w:val="24"/>
          <w:szCs w:val="24"/>
        </w:rPr>
        <w:t xml:space="preserve">Transformers," in Proc. IEEE/CVF Int. Conf.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Vis. (ICCV),</w:t>
      </w:r>
      <w:r>
        <w:rPr>
          <w:rFonts w:ascii="Times New Roman" w:hAnsi="Times New Roman" w:cs="Times New Roman"/>
          <w:sz w:val="24"/>
          <w:szCs w:val="24"/>
        </w:rPr>
        <w:t xml:space="preserve"> </w:t>
      </w:r>
      <w:r>
        <w:rPr>
          <w:rFonts w:ascii="Times New Roman" w:hAnsi="Times New Roman" w:cs="Times New Roman"/>
          <w:sz w:val="24"/>
          <w:szCs w:val="24"/>
        </w:rPr>
        <w:t>Montreal, Canada, 2021, pp. 9650–9660.</w:t>
      </w:r>
      <w:r>
        <w:rPr>
          <w:rFonts w:ascii="Times New Roman" w:hAnsi="Times New Roman" w:cs="Times New Roman"/>
          <w:sz w:val="24"/>
          <w:szCs w:val="24"/>
        </w:rPr>
        <w:t xml:space="preserve"> </w:t>
      </w:r>
      <w:r>
        <w:rPr>
          <w:rFonts w:ascii="Times New Roman" w:hAnsi="Times New Roman" w:cs="Times New Roman"/>
          <w:sz w:val="24"/>
          <w:szCs w:val="24"/>
        </w:rPr>
        <w:t>[Online]. Available: ht</w:t>
      </w:r>
      <w:r>
        <w:rPr>
          <w:rFonts w:ascii="Times New Roman" w:hAnsi="Times New Roman" w:cs="Times New Roman"/>
          <w:sz w:val="24"/>
          <w:szCs w:val="24"/>
        </w:rPr>
        <w:t>tps://arxiv.org/abs/2104.14294</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 </w:t>
      </w:r>
      <w:proofErr w:type="spellStart"/>
      <w:r>
        <w:rPr>
          <w:rFonts w:ascii="Times New Roman" w:hAnsi="Times New Roman" w:cs="Times New Roman"/>
          <w:sz w:val="24"/>
          <w:szCs w:val="24"/>
        </w:rPr>
        <w:t>Lan</w:t>
      </w:r>
      <w:proofErr w:type="spellEnd"/>
      <w:r>
        <w:rPr>
          <w:rFonts w:ascii="Times New Roman" w:hAnsi="Times New Roman" w:cs="Times New Roman"/>
          <w:sz w:val="24"/>
          <w:szCs w:val="24"/>
        </w:rPr>
        <w:t xml:space="preserve"> et al.</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ProxyCLIP</w:t>
      </w:r>
      <w:proofErr w:type="spellEnd"/>
      <w:r>
        <w:rPr>
          <w:rFonts w:ascii="Times New Roman" w:hAnsi="Times New Roman" w:cs="Times New Roman"/>
          <w:sz w:val="24"/>
          <w:szCs w:val="24"/>
        </w:rPr>
        <w:t>: Proxy Attention Improves CLIP for</w:t>
      </w:r>
      <w:r>
        <w:rPr>
          <w:rFonts w:ascii="Times New Roman" w:hAnsi="Times New Roman" w:cs="Times New Roman"/>
          <w:sz w:val="24"/>
          <w:szCs w:val="24"/>
        </w:rPr>
        <w:t xml:space="preserve"> </w:t>
      </w:r>
      <w:r>
        <w:rPr>
          <w:rFonts w:ascii="Times New Roman" w:hAnsi="Times New Roman" w:cs="Times New Roman"/>
          <w:sz w:val="24"/>
          <w:szCs w:val="24"/>
        </w:rPr>
        <w:t xml:space="preserve">Open-Vocabulary Segmentation," in Proc. Eur. Conf.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Vis.</w:t>
      </w:r>
      <w:r>
        <w:rPr>
          <w:rFonts w:ascii="Times New Roman" w:hAnsi="Times New Roman" w:cs="Times New Roman"/>
          <w:sz w:val="24"/>
          <w:szCs w:val="24"/>
        </w:rPr>
        <w:t xml:space="preserve"> </w:t>
      </w:r>
      <w:r>
        <w:rPr>
          <w:rFonts w:ascii="Times New Roman" w:hAnsi="Times New Roman" w:cs="Times New Roman"/>
          <w:sz w:val="24"/>
          <w:szCs w:val="24"/>
        </w:rPr>
        <w:t>(ECCV), Milan, Italy, 2024, pp. 70–88.</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https://arxiv.org/abs/2408.04883</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K. </w:t>
      </w:r>
      <w:r>
        <w:rPr>
          <w:rFonts w:ascii="Times New Roman" w:hAnsi="Times New Roman" w:cs="Times New Roman"/>
          <w:sz w:val="24"/>
          <w:szCs w:val="24"/>
        </w:rPr>
        <w:t>Li et al., "</w:t>
      </w:r>
      <w:proofErr w:type="spellStart"/>
      <w:r>
        <w:rPr>
          <w:rFonts w:ascii="Times New Roman" w:hAnsi="Times New Roman" w:cs="Times New Roman"/>
          <w:sz w:val="24"/>
          <w:szCs w:val="24"/>
        </w:rPr>
        <w:t>SegEarth</w:t>
      </w:r>
      <w:proofErr w:type="spellEnd"/>
      <w:r>
        <w:rPr>
          <w:rFonts w:ascii="Times New Roman" w:hAnsi="Times New Roman" w:cs="Times New Roman"/>
          <w:sz w:val="24"/>
          <w:szCs w:val="24"/>
        </w:rPr>
        <w:t>-OV: Towards Training-Free Open-Vocabulary</w:t>
      </w:r>
      <w:r>
        <w:rPr>
          <w:rFonts w:ascii="Times New Roman" w:hAnsi="Times New Roman" w:cs="Times New Roman"/>
          <w:sz w:val="24"/>
          <w:szCs w:val="24"/>
        </w:rPr>
        <w:t xml:space="preserve"> </w:t>
      </w:r>
      <w:r>
        <w:rPr>
          <w:rFonts w:ascii="Times New Roman" w:hAnsi="Times New Roman" w:cs="Times New Roman"/>
          <w:sz w:val="24"/>
          <w:szCs w:val="24"/>
        </w:rPr>
        <w:t>Segmentation for Remote Sensing Images," in Proc. IEEE/CVF Conf.</w:t>
      </w:r>
      <w:r>
        <w:rPr>
          <w:rFonts w:ascii="Times New Roman" w:hAnsi="Times New Roman" w:cs="Times New Roman"/>
          <w:sz w:val="24"/>
          <w:szCs w:val="24"/>
        </w:rPr>
        <w:t xml:space="preserve">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xml:space="preserve">. Vis. Pattern </w:t>
      </w:r>
      <w:proofErr w:type="spellStart"/>
      <w:r>
        <w:rPr>
          <w:rFonts w:ascii="Times New Roman" w:hAnsi="Times New Roman" w:cs="Times New Roman"/>
          <w:sz w:val="24"/>
          <w:szCs w:val="24"/>
        </w:rPr>
        <w:t>Recognit</w:t>
      </w:r>
      <w:proofErr w:type="spellEnd"/>
      <w:r>
        <w:rPr>
          <w:rFonts w:ascii="Times New Roman" w:hAnsi="Times New Roman" w:cs="Times New Roman"/>
          <w:sz w:val="24"/>
          <w:szCs w:val="24"/>
        </w:rPr>
        <w:t>. (CVPR), Nashville, USA, 2025,</w:t>
      </w:r>
      <w:r>
        <w:rPr>
          <w:rFonts w:ascii="Times New Roman" w:hAnsi="Times New Roman" w:cs="Times New Roman"/>
          <w:sz w:val="24"/>
          <w:szCs w:val="24"/>
        </w:rPr>
        <w:t xml:space="preserve"> </w:t>
      </w:r>
      <w:r>
        <w:rPr>
          <w:rFonts w:ascii="Times New Roman" w:hAnsi="Times New Roman" w:cs="Times New Roman"/>
          <w:sz w:val="24"/>
          <w:szCs w:val="24"/>
        </w:rPr>
        <w:t>pp. 10545–10556.</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https://arxiv.org/abs/2410.01</w:t>
      </w:r>
      <w:r>
        <w:rPr>
          <w:rFonts w:ascii="Times New Roman" w:hAnsi="Times New Roman" w:cs="Times New Roman"/>
          <w:sz w:val="24"/>
          <w:szCs w:val="24"/>
        </w:rPr>
        <w:t>768</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K. Li et al., "SegEarth-OV3: Exploring SAM 3 for Open-Vocabulary</w:t>
      </w:r>
      <w:r>
        <w:rPr>
          <w:rFonts w:ascii="Times New Roman" w:hAnsi="Times New Roman" w:cs="Times New Roman"/>
          <w:sz w:val="24"/>
          <w:szCs w:val="24"/>
        </w:rPr>
        <w:t xml:space="preserve"> </w:t>
      </w:r>
      <w:r>
        <w:rPr>
          <w:rFonts w:ascii="Times New Roman" w:hAnsi="Times New Roman" w:cs="Times New Roman"/>
          <w:sz w:val="24"/>
          <w:szCs w:val="24"/>
        </w:rPr>
        <w:t>Semantic Segmentation in Remote Sensing Images," arXiv</w:t>
      </w:r>
      <w:proofErr w:type="gramStart"/>
      <w:r>
        <w:rPr>
          <w:rFonts w:ascii="Times New Roman" w:hAnsi="Times New Roman" w:cs="Times New Roman"/>
          <w:sz w:val="24"/>
          <w:szCs w:val="24"/>
        </w:rPr>
        <w:t>:2512.08730</w:t>
      </w:r>
      <w:proofErr w:type="gram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2025.</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https://arxiv.org/abs/2512.08730</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Z. </w:t>
      </w:r>
      <w:proofErr w:type="spellStart"/>
      <w:r>
        <w:rPr>
          <w:rFonts w:ascii="Times New Roman" w:hAnsi="Times New Roman" w:cs="Times New Roman"/>
          <w:sz w:val="24"/>
          <w:szCs w:val="24"/>
        </w:rPr>
        <w:t>Zheng</w:t>
      </w:r>
      <w:proofErr w:type="spellEnd"/>
      <w:r>
        <w:rPr>
          <w:rFonts w:ascii="Times New Roman" w:hAnsi="Times New Roman" w:cs="Times New Roman"/>
          <w:sz w:val="24"/>
          <w:szCs w:val="24"/>
        </w:rPr>
        <w:t xml:space="preserve"> et al., "Segment Any Change," in Adv. Neural Inf.</w:t>
      </w:r>
      <w:r>
        <w:rPr>
          <w:rFonts w:ascii="Times New Roman" w:hAnsi="Times New Roman" w:cs="Times New Roman"/>
          <w:sz w:val="24"/>
          <w:szCs w:val="24"/>
        </w:rPr>
        <w:t xml:space="preserve"> Process.</w:t>
      </w:r>
      <w:r>
        <w:rPr>
          <w:rFonts w:ascii="Times New Roman" w:hAnsi="Times New Roman" w:cs="Times New Roman"/>
          <w:sz w:val="24"/>
          <w:szCs w:val="24"/>
        </w:rPr>
        <w:t xml:space="preserve"> </w:t>
      </w:r>
      <w:r>
        <w:rPr>
          <w:rFonts w:ascii="Times New Roman" w:hAnsi="Times New Roman" w:cs="Times New Roman"/>
          <w:sz w:val="24"/>
          <w:szCs w:val="24"/>
        </w:rPr>
        <w:t>Syst. (</w:t>
      </w:r>
      <w:proofErr w:type="spellStart"/>
      <w:r>
        <w:rPr>
          <w:rFonts w:ascii="Times New Roman" w:hAnsi="Times New Roman" w:cs="Times New Roman"/>
          <w:sz w:val="24"/>
          <w:szCs w:val="24"/>
        </w:rPr>
        <w:t>NeurIPS</w:t>
      </w:r>
      <w:proofErr w:type="spellEnd"/>
      <w:r>
        <w:rPr>
          <w:rFonts w:ascii="Times New Roman" w:hAnsi="Times New Roman" w:cs="Times New Roman"/>
          <w:sz w:val="24"/>
          <w:szCs w:val="24"/>
        </w:rPr>
        <w:t xml:space="preserve">), New Orleans, </w:t>
      </w:r>
      <w:r>
        <w:rPr>
          <w:rFonts w:ascii="Times New Roman" w:hAnsi="Times New Roman" w:cs="Times New Roman"/>
          <w:sz w:val="24"/>
          <w:szCs w:val="24"/>
        </w:rPr>
        <w:lastRenderedPageBreak/>
        <w:t>USA, 2024.</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https://arxiv.org/abs/2402.01188</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X. Tan et al., "Segment Change Model (SCM) for Unsupervised Change</w:t>
      </w:r>
      <w:r>
        <w:rPr>
          <w:rFonts w:ascii="Times New Roman" w:hAnsi="Times New Roman" w:cs="Times New Roman"/>
          <w:sz w:val="24"/>
          <w:szCs w:val="24"/>
        </w:rPr>
        <w:t xml:space="preserve"> </w:t>
      </w:r>
      <w:r>
        <w:rPr>
          <w:rFonts w:ascii="Times New Roman" w:hAnsi="Times New Roman" w:cs="Times New Roman"/>
          <w:sz w:val="24"/>
          <w:szCs w:val="24"/>
        </w:rPr>
        <w:t xml:space="preserve">Detection in VHR Remote Sensing Images," in Proc. IEEE Int.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Remote Sens.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(IGARSS), Athens, Greece, 2024, pp. 8577–8580.</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https://ieeexplore.ieee.org/document/10641528</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H. Chen et al., "</w:t>
      </w:r>
      <w:proofErr w:type="spellStart"/>
      <w:r>
        <w:rPr>
          <w:rFonts w:ascii="Times New Roman" w:hAnsi="Times New Roman" w:cs="Times New Roman"/>
          <w:sz w:val="24"/>
          <w:szCs w:val="24"/>
        </w:rPr>
        <w:t>ChangeMamba</w:t>
      </w:r>
      <w:proofErr w:type="spellEnd"/>
      <w:r>
        <w:rPr>
          <w:rFonts w:ascii="Times New Roman" w:hAnsi="Times New Roman" w:cs="Times New Roman"/>
          <w:sz w:val="24"/>
          <w:szCs w:val="24"/>
        </w:rPr>
        <w:t>: Remote Sensing Change Detection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Spatio</w:t>
      </w:r>
      <w:proofErr w:type="spellEnd"/>
      <w:r>
        <w:rPr>
          <w:rFonts w:ascii="Times New Roman" w:hAnsi="Times New Roman" w:cs="Times New Roman"/>
          <w:sz w:val="24"/>
          <w:szCs w:val="24"/>
        </w:rPr>
        <w:t>-Temporal State Space Model," arXiv</w:t>
      </w:r>
      <w:proofErr w:type="gramStart"/>
      <w:r>
        <w:rPr>
          <w:rFonts w:ascii="Times New Roman" w:hAnsi="Times New Roman" w:cs="Times New Roman"/>
          <w:sz w:val="24"/>
          <w:szCs w:val="24"/>
        </w:rPr>
        <w:t>:2404.03425</w:t>
      </w:r>
      <w:proofErr w:type="gramEnd"/>
      <w:r>
        <w:rPr>
          <w:rFonts w:ascii="Times New Roman" w:hAnsi="Times New Roman" w:cs="Times New Roman"/>
          <w:sz w:val="24"/>
          <w:szCs w:val="24"/>
        </w:rPr>
        <w:t>, 2024.</w:t>
      </w:r>
      <w:r>
        <w:rPr>
          <w:rFonts w:ascii="Times New Roman" w:hAnsi="Times New Roman" w:cs="Times New Roman"/>
          <w:sz w:val="24"/>
          <w:szCs w:val="24"/>
        </w:rPr>
        <w:t xml:space="preserve"> </w:t>
      </w:r>
      <w:r>
        <w:rPr>
          <w:rFonts w:ascii="Times New Roman" w:hAnsi="Times New Roman" w:cs="Times New Roman"/>
          <w:sz w:val="24"/>
          <w:szCs w:val="24"/>
        </w:rPr>
        <w:t>[Online]</w:t>
      </w:r>
      <w:r>
        <w:rPr>
          <w:rFonts w:ascii="Times New Roman" w:hAnsi="Times New Roman" w:cs="Times New Roman"/>
          <w:sz w:val="24"/>
          <w:szCs w:val="24"/>
        </w:rPr>
        <w:t>. Available: https://arxiv.org/abs/2404.03425</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J. Chen and W. Shi, "Spatial-Temporal Transformer for Large-Scale</w:t>
      </w:r>
      <w:r>
        <w:rPr>
          <w:rFonts w:ascii="Times New Roman" w:hAnsi="Times New Roman" w:cs="Times New Roman"/>
          <w:sz w:val="24"/>
          <w:szCs w:val="24"/>
        </w:rPr>
        <w:t xml:space="preserve"> </w:t>
      </w:r>
      <w:r>
        <w:rPr>
          <w:rFonts w:ascii="Times New Roman" w:hAnsi="Times New Roman" w:cs="Times New Roman"/>
          <w:sz w:val="24"/>
          <w:szCs w:val="24"/>
        </w:rPr>
        <w:t>Remote Sensing Image Change Detection," IEEE J. Sel. Top. Appl.</w:t>
      </w:r>
      <w:r>
        <w:rPr>
          <w:rFonts w:ascii="Times New Roman" w:hAnsi="Times New Roman" w:cs="Times New Roman"/>
          <w:sz w:val="24"/>
          <w:szCs w:val="24"/>
        </w:rPr>
        <w:t xml:space="preserve"> </w:t>
      </w:r>
      <w:r>
        <w:rPr>
          <w:rFonts w:ascii="Times New Roman" w:hAnsi="Times New Roman" w:cs="Times New Roman"/>
          <w:sz w:val="24"/>
          <w:szCs w:val="24"/>
        </w:rPr>
        <w:t>Earth Obs. Remote Sens., vol. 15, pp. 2517–2527, 2022.</w:t>
      </w:r>
      <w:r>
        <w:rPr>
          <w:rFonts w:ascii="Times New Roman" w:hAnsi="Times New Roman" w:cs="Times New Roman"/>
          <w:sz w:val="24"/>
          <w:szCs w:val="24"/>
        </w:rPr>
        <w:t xml:space="preserve"> </w:t>
      </w:r>
      <w:r>
        <w:rPr>
          <w:rFonts w:ascii="Times New Roman" w:hAnsi="Times New Roman" w:cs="Times New Roman"/>
          <w:sz w:val="24"/>
          <w:szCs w:val="24"/>
        </w:rPr>
        <w:t>[Online]. Available: htt</w:t>
      </w:r>
      <w:r>
        <w:rPr>
          <w:rFonts w:ascii="Times New Roman" w:hAnsi="Times New Roman" w:cs="Times New Roman"/>
          <w:sz w:val="24"/>
          <w:szCs w:val="24"/>
        </w:rPr>
        <w:t>ps://ieeexplore.ieee.org/document/9627707</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 Yang et al., "SECOND: A Dataset for Semantic Change Detection,"</w:t>
      </w:r>
      <w:r>
        <w:rPr>
          <w:rFonts w:ascii="Times New Roman" w:hAnsi="Times New Roman" w:cs="Times New Roman"/>
          <w:sz w:val="24"/>
          <w:szCs w:val="24"/>
        </w:rPr>
        <w:t xml:space="preserve"> </w:t>
      </w:r>
      <w:r>
        <w:rPr>
          <w:rFonts w:ascii="Times New Roman" w:hAnsi="Times New Roman" w:cs="Times New Roman"/>
          <w:sz w:val="24"/>
          <w:szCs w:val="24"/>
        </w:rPr>
        <w:t xml:space="preserve">IEEE Trans.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 Remote Sens., vol. 60, pp. 1–16, 2022.</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https://ieeexplore.ieee.org/document/9555824</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H. Chen and Z. Shi, </w:t>
      </w:r>
      <w:r>
        <w:rPr>
          <w:rFonts w:ascii="Times New Roman" w:hAnsi="Times New Roman" w:cs="Times New Roman"/>
          <w:sz w:val="24"/>
          <w:szCs w:val="24"/>
        </w:rPr>
        <w:t>"A Spatial-Temporal Attention-Based Method and</w:t>
      </w:r>
      <w:r>
        <w:rPr>
          <w:rFonts w:ascii="Times New Roman" w:hAnsi="Times New Roman" w:cs="Times New Roman"/>
          <w:sz w:val="24"/>
          <w:szCs w:val="24"/>
        </w:rPr>
        <w:t xml:space="preserve"> </w:t>
      </w:r>
      <w:r>
        <w:rPr>
          <w:rFonts w:ascii="Times New Roman" w:hAnsi="Times New Roman" w:cs="Times New Roman"/>
          <w:sz w:val="24"/>
          <w:szCs w:val="24"/>
        </w:rPr>
        <w:t>a New Dataset for Remote Sensing Image Change Detection," Remote</w:t>
      </w:r>
      <w:r>
        <w:rPr>
          <w:rFonts w:ascii="Times New Roman" w:hAnsi="Times New Roman" w:cs="Times New Roman"/>
          <w:sz w:val="24"/>
          <w:szCs w:val="24"/>
        </w:rPr>
        <w:t xml:space="preserve"> </w:t>
      </w:r>
      <w:r>
        <w:rPr>
          <w:rFonts w:ascii="Times New Roman" w:hAnsi="Times New Roman" w:cs="Times New Roman"/>
          <w:sz w:val="24"/>
          <w:szCs w:val="24"/>
        </w:rPr>
        <w:t>Sens., vol. 12, no. 10, p. 1662, 2020.</w:t>
      </w:r>
      <w:r>
        <w:rPr>
          <w:rFonts w:ascii="Times New Roman" w:hAnsi="Times New Roman" w:cs="Times New Roman"/>
          <w:sz w:val="24"/>
          <w:szCs w:val="24"/>
        </w:rPr>
        <w:t xml:space="preserve"> </w:t>
      </w:r>
      <w:r>
        <w:rPr>
          <w:rFonts w:ascii="Times New Roman" w:hAnsi="Times New Roman" w:cs="Times New Roman"/>
          <w:sz w:val="24"/>
          <w:szCs w:val="24"/>
        </w:rPr>
        <w:t>[Online]. Available: https://www.mdpi.com/2072-4292/12/10/1662</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Ji</w:t>
      </w:r>
      <w:proofErr w:type="spellEnd"/>
      <w:r>
        <w:rPr>
          <w:rFonts w:ascii="Times New Roman" w:hAnsi="Times New Roman" w:cs="Times New Roman"/>
          <w:sz w:val="24"/>
          <w:szCs w:val="24"/>
        </w:rPr>
        <w:t xml:space="preserve"> et al., "Fully Convolutional Networ</w:t>
      </w:r>
      <w:r>
        <w:rPr>
          <w:rFonts w:ascii="Times New Roman" w:hAnsi="Times New Roman" w:cs="Times New Roman"/>
          <w:sz w:val="24"/>
          <w:szCs w:val="24"/>
        </w:rPr>
        <w:t>ks for Multisource Building</w:t>
      </w:r>
      <w:r>
        <w:rPr>
          <w:rFonts w:ascii="Times New Roman" w:hAnsi="Times New Roman" w:cs="Times New Roman"/>
          <w:sz w:val="24"/>
          <w:szCs w:val="24"/>
        </w:rPr>
        <w:t xml:space="preserve"> </w:t>
      </w:r>
      <w:r>
        <w:rPr>
          <w:rFonts w:ascii="Times New Roman" w:hAnsi="Times New Roman" w:cs="Times New Roman"/>
          <w:sz w:val="24"/>
          <w:szCs w:val="24"/>
        </w:rPr>
        <w:t xml:space="preserve">Extraction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an Open Aerial and Satellite Imagery Data Set,"</w:t>
      </w:r>
      <w:r>
        <w:rPr>
          <w:rFonts w:ascii="Times New Roman" w:hAnsi="Times New Roman" w:cs="Times New Roman"/>
          <w:sz w:val="24"/>
          <w:szCs w:val="24"/>
        </w:rPr>
        <w:t xml:space="preserve"> </w:t>
      </w:r>
      <w:r>
        <w:rPr>
          <w:rFonts w:ascii="Times New Roman" w:hAnsi="Times New Roman" w:cs="Times New Roman"/>
          <w:sz w:val="24"/>
          <w:szCs w:val="24"/>
        </w:rPr>
        <w:t xml:space="preserve">IEEE Trans.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 Remote Sens., vol. 57, no. 1, pp. 574–586, 2019.</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https://ieeexplore.ieee.org/document/8444434</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Shen</w:t>
      </w:r>
      <w:proofErr w:type="spellEnd"/>
      <w:r>
        <w:rPr>
          <w:rFonts w:ascii="Times New Roman" w:hAnsi="Times New Roman" w:cs="Times New Roman"/>
          <w:sz w:val="24"/>
          <w:szCs w:val="24"/>
        </w:rPr>
        <w:t xml:space="preserve"> et al., "S2Looking: </w:t>
      </w:r>
      <w:r>
        <w:rPr>
          <w:rFonts w:ascii="Times New Roman" w:hAnsi="Times New Roman" w:cs="Times New Roman"/>
          <w:sz w:val="24"/>
          <w:szCs w:val="24"/>
        </w:rPr>
        <w:t>A Satellite Side-Looking Dataset for</w:t>
      </w:r>
      <w:r>
        <w:rPr>
          <w:rFonts w:ascii="Times New Roman" w:hAnsi="Times New Roman" w:cs="Times New Roman"/>
          <w:sz w:val="24"/>
          <w:szCs w:val="24"/>
        </w:rPr>
        <w:t xml:space="preserve"> </w:t>
      </w:r>
      <w:r>
        <w:rPr>
          <w:rFonts w:ascii="Times New Roman" w:hAnsi="Times New Roman" w:cs="Times New Roman"/>
          <w:sz w:val="24"/>
          <w:szCs w:val="24"/>
        </w:rPr>
        <w:t>Building Change Detection," Remote Sens., vol. 13, no. 24,</w:t>
      </w:r>
      <w:r>
        <w:rPr>
          <w:rFonts w:ascii="Times New Roman" w:hAnsi="Times New Roman" w:cs="Times New Roman"/>
          <w:sz w:val="24"/>
          <w:szCs w:val="24"/>
        </w:rPr>
        <w:t xml:space="preserve"> </w:t>
      </w:r>
      <w:r>
        <w:rPr>
          <w:rFonts w:ascii="Times New Roman" w:hAnsi="Times New Roman" w:cs="Times New Roman"/>
          <w:sz w:val="24"/>
          <w:szCs w:val="24"/>
        </w:rPr>
        <w:t>p. 5094, 2021.</w:t>
      </w:r>
      <w:r>
        <w:rPr>
          <w:rFonts w:ascii="Times New Roman" w:hAnsi="Times New Roman" w:cs="Times New Roman"/>
          <w:sz w:val="24"/>
          <w:szCs w:val="24"/>
        </w:rPr>
        <w:t xml:space="preserve"> </w:t>
      </w:r>
      <w:r>
        <w:rPr>
          <w:rFonts w:ascii="Times New Roman" w:hAnsi="Times New Roman" w:cs="Times New Roman"/>
          <w:sz w:val="24"/>
          <w:szCs w:val="24"/>
        </w:rPr>
        <w:t>[Online]. Available: https://www.mdpi.com/2072-4292/13/24/5094</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L. Mei et al., "SCD-SAM: Adapting Segment Anything Model for</w:t>
      </w:r>
      <w:r>
        <w:rPr>
          <w:rFonts w:ascii="Times New Roman" w:hAnsi="Times New Roman" w:cs="Times New Roman"/>
          <w:sz w:val="24"/>
          <w:szCs w:val="24"/>
        </w:rPr>
        <w:t xml:space="preserve"> </w:t>
      </w:r>
      <w:r>
        <w:rPr>
          <w:rFonts w:ascii="Times New Roman" w:hAnsi="Times New Roman" w:cs="Times New Roman"/>
          <w:sz w:val="24"/>
          <w:szCs w:val="24"/>
        </w:rPr>
        <w:t>Semantic Change Dete</w:t>
      </w:r>
      <w:r>
        <w:rPr>
          <w:rFonts w:ascii="Times New Roman" w:hAnsi="Times New Roman" w:cs="Times New Roman"/>
          <w:sz w:val="24"/>
          <w:szCs w:val="24"/>
        </w:rPr>
        <w:t>ction in Remote Sensing Imagery," IEEE Trans.</w:t>
      </w:r>
      <w:r>
        <w:rPr>
          <w:rFonts w:ascii="Times New Roman" w:hAnsi="Times New Roman" w:cs="Times New Roman"/>
          <w:sz w:val="24"/>
          <w:szCs w:val="24"/>
        </w:rPr>
        <w:t xml:space="preserve">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 Remote Sens., vol. 62, pp. 1–14, 2024.</w:t>
      </w:r>
      <w:r>
        <w:rPr>
          <w:rFonts w:ascii="Times New Roman" w:hAnsi="Times New Roman" w:cs="Times New Roman"/>
          <w:sz w:val="24"/>
          <w:szCs w:val="24"/>
        </w:rPr>
        <w:t xml:space="preserve"> </w:t>
      </w:r>
      <w:r>
        <w:rPr>
          <w:rFonts w:ascii="Times New Roman" w:hAnsi="Times New Roman" w:cs="Times New Roman"/>
          <w:sz w:val="24"/>
          <w:szCs w:val="24"/>
        </w:rPr>
        <w:t>[Online].Available:</w:t>
      </w:r>
      <w:r>
        <w:rPr>
          <w:rFonts w:ascii="Times New Roman" w:hAnsi="Times New Roman" w:cs="Times New Roman"/>
          <w:sz w:val="24"/>
          <w:szCs w:val="24"/>
        </w:rPr>
        <w:t xml:space="preserve"> </w:t>
      </w:r>
      <w:r>
        <w:rPr>
          <w:rFonts w:ascii="Times New Roman" w:hAnsi="Times New Roman" w:cs="Times New Roman"/>
          <w:sz w:val="24"/>
          <w:szCs w:val="24"/>
        </w:rPr>
        <w:t>https://ieeexplore.ieee.org/document/10443352</w:t>
      </w:r>
    </w:p>
    <w:p w:rsidR="00E647BC" w:rsidRDefault="00E647BC">
      <w:pPr>
        <w:jc w:val="both"/>
        <w:rPr>
          <w:rFonts w:ascii="Times New Roman" w:hAnsi="Times New Roman" w:cs="Times New Roman"/>
          <w:sz w:val="24"/>
          <w:szCs w:val="24"/>
        </w:rPr>
      </w:pP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 </w:t>
      </w:r>
      <w:proofErr w:type="spellStart"/>
      <w:r>
        <w:rPr>
          <w:rFonts w:ascii="Times New Roman" w:hAnsi="Times New Roman" w:cs="Times New Roman"/>
          <w:sz w:val="24"/>
          <w:szCs w:val="24"/>
        </w:rPr>
        <w:t>Celik</w:t>
      </w:r>
      <w:proofErr w:type="spellEnd"/>
      <w:r>
        <w:rPr>
          <w:rFonts w:ascii="Times New Roman" w:hAnsi="Times New Roman" w:cs="Times New Roman"/>
          <w:sz w:val="24"/>
          <w:szCs w:val="24"/>
        </w:rPr>
        <w:t>, "Unsupervised Change Detection in Satellite Images Using</w:t>
      </w:r>
      <w:r>
        <w:rPr>
          <w:rFonts w:ascii="Times New Roman" w:hAnsi="Times New Roman" w:cs="Times New Roman"/>
          <w:sz w:val="24"/>
          <w:szCs w:val="24"/>
        </w:rPr>
        <w:t xml:space="preserve"> </w:t>
      </w:r>
      <w:r>
        <w:rPr>
          <w:rFonts w:ascii="Times New Roman" w:hAnsi="Times New Roman" w:cs="Times New Roman"/>
          <w:sz w:val="24"/>
          <w:szCs w:val="24"/>
        </w:rPr>
        <w:t>Principal Component Analysis</w:t>
      </w:r>
      <w:r>
        <w:rPr>
          <w:rFonts w:ascii="Times New Roman" w:hAnsi="Times New Roman" w:cs="Times New Roman"/>
          <w:sz w:val="24"/>
          <w:szCs w:val="24"/>
        </w:rPr>
        <w:t xml:space="preserve"> and K-Means Clustering," IEEE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Remote Sens. </w:t>
      </w:r>
      <w:proofErr w:type="spellStart"/>
      <w:proofErr w:type="gramStart"/>
      <w:r>
        <w:rPr>
          <w:rFonts w:ascii="Times New Roman" w:hAnsi="Times New Roman" w:cs="Times New Roman"/>
          <w:sz w:val="24"/>
          <w:szCs w:val="24"/>
        </w:rPr>
        <w:t>Lett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vol. 6, no. 4, pp. 772–776, 2009.</w:t>
      </w:r>
      <w:r>
        <w:rPr>
          <w:rFonts w:ascii="Times New Roman" w:hAnsi="Times New Roman" w:cs="Times New Roman"/>
          <w:sz w:val="24"/>
          <w:szCs w:val="24"/>
        </w:rPr>
        <w:t xml:space="preserve"> </w:t>
      </w:r>
      <w:r>
        <w:rPr>
          <w:rFonts w:ascii="Times New Roman" w:hAnsi="Times New Roman" w:cs="Times New Roman"/>
          <w:sz w:val="24"/>
          <w:szCs w:val="24"/>
        </w:rPr>
        <w:lastRenderedPageBreak/>
        <w:t>[Online]. Available: https://ieeexplore.ieee.org/document/5196726</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M. A. El Amin et al., "Convolutional Neural Network Features Based</w:t>
      </w:r>
      <w:r>
        <w:rPr>
          <w:rFonts w:ascii="Times New Roman" w:hAnsi="Times New Roman" w:cs="Times New Roman"/>
          <w:sz w:val="24"/>
          <w:szCs w:val="24"/>
        </w:rPr>
        <w:t xml:space="preserve"> </w:t>
      </w:r>
      <w:r>
        <w:rPr>
          <w:rFonts w:ascii="Times New Roman" w:hAnsi="Times New Roman" w:cs="Times New Roman"/>
          <w:sz w:val="24"/>
          <w:szCs w:val="24"/>
        </w:rPr>
        <w:t>Change Detection in Satellite</w:t>
      </w:r>
      <w:r>
        <w:rPr>
          <w:rFonts w:ascii="Times New Roman" w:hAnsi="Times New Roman" w:cs="Times New Roman"/>
          <w:sz w:val="24"/>
          <w:szCs w:val="24"/>
        </w:rPr>
        <w:t xml:space="preserve"> Images," Proc. SPIE, vol. 10011,</w:t>
      </w:r>
      <w:r>
        <w:rPr>
          <w:rFonts w:ascii="Times New Roman" w:hAnsi="Times New Roman" w:cs="Times New Roman"/>
          <w:sz w:val="24"/>
          <w:szCs w:val="24"/>
        </w:rPr>
        <w:t xml:space="preserve"> </w:t>
      </w:r>
      <w:r>
        <w:rPr>
          <w:rFonts w:ascii="Times New Roman" w:hAnsi="Times New Roman" w:cs="Times New Roman"/>
          <w:sz w:val="24"/>
          <w:szCs w:val="24"/>
        </w:rPr>
        <w:t>2016.</w:t>
      </w:r>
      <w:r>
        <w:rPr>
          <w:rFonts w:ascii="Times New Roman" w:hAnsi="Times New Roman" w:cs="Times New Roman"/>
          <w:sz w:val="24"/>
          <w:szCs w:val="24"/>
        </w:rPr>
        <w:t xml:space="preserve"> </w:t>
      </w:r>
      <w:r>
        <w:rPr>
          <w:rFonts w:ascii="Times New Roman" w:hAnsi="Times New Roman" w:cs="Times New Roman"/>
          <w:sz w:val="24"/>
          <w:szCs w:val="24"/>
        </w:rPr>
        <w:t>[Online]. Available: https://www.spiedigitallibrary.org/conference-proceedings-of-spie/10011/1001152/Convolutional-neural-network-features-based-change-detection-in-satellite</w:t>
      </w:r>
      <w:r>
        <w:rPr>
          <w:rFonts w:ascii="Times New Roman" w:hAnsi="Times New Roman" w:cs="Times New Roman"/>
          <w:sz w:val="24"/>
          <w:szCs w:val="24"/>
        </w:rPr>
        <w:t xml:space="preserve"> </w:t>
      </w:r>
      <w:r>
        <w:rPr>
          <w:rFonts w:ascii="Times New Roman" w:hAnsi="Times New Roman" w:cs="Times New Roman"/>
          <w:sz w:val="24"/>
          <w:szCs w:val="24"/>
        </w:rPr>
        <w:t>images/10.1117/12.2243039.short</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B. Du et</w:t>
      </w:r>
      <w:r>
        <w:rPr>
          <w:rFonts w:ascii="Times New Roman" w:hAnsi="Times New Roman" w:cs="Times New Roman"/>
          <w:sz w:val="24"/>
          <w:szCs w:val="24"/>
        </w:rPr>
        <w:t xml:space="preserve"> al., "Unsupervised Deep Slow Feature Analysis for Change</w:t>
      </w:r>
      <w:r>
        <w:rPr>
          <w:rFonts w:ascii="Times New Roman" w:hAnsi="Times New Roman" w:cs="Times New Roman"/>
          <w:sz w:val="24"/>
          <w:szCs w:val="24"/>
        </w:rPr>
        <w:t xml:space="preserve"> </w:t>
      </w:r>
      <w:r>
        <w:rPr>
          <w:rFonts w:ascii="Times New Roman" w:hAnsi="Times New Roman" w:cs="Times New Roman"/>
          <w:sz w:val="24"/>
          <w:szCs w:val="24"/>
        </w:rPr>
        <w:t>Detection in Multi-Temporal Remote Sensing Images," IEEE Trans.</w:t>
      </w:r>
      <w:r>
        <w:rPr>
          <w:rFonts w:ascii="Times New Roman" w:hAnsi="Times New Roman" w:cs="Times New Roman"/>
          <w:sz w:val="24"/>
          <w:szCs w:val="24"/>
        </w:rPr>
        <w:t xml:space="preserve">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 Remote Sens., vol. 57, no. 12, pp. 9976–9992, 2019.</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https://ieeexplore.ieee.org/document/8824216</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Saha</w:t>
      </w:r>
      <w:proofErr w:type="spellEnd"/>
      <w:r>
        <w:rPr>
          <w:rFonts w:ascii="Times New Roman" w:hAnsi="Times New Roman" w:cs="Times New Roman"/>
          <w:sz w:val="24"/>
          <w:szCs w:val="24"/>
        </w:rPr>
        <w:t xml:space="preserve"> et al., "Unsupervised Deep Change Vector Analysis for</w:t>
      </w:r>
      <w:r>
        <w:rPr>
          <w:rFonts w:ascii="Times New Roman" w:hAnsi="Times New Roman" w:cs="Times New Roman"/>
          <w:sz w:val="24"/>
          <w:szCs w:val="24"/>
        </w:rPr>
        <w:t xml:space="preserve"> </w:t>
      </w:r>
      <w:r>
        <w:rPr>
          <w:rFonts w:ascii="Times New Roman" w:hAnsi="Times New Roman" w:cs="Times New Roman"/>
          <w:sz w:val="24"/>
          <w:szCs w:val="24"/>
        </w:rPr>
        <w:t xml:space="preserve">Multiple-Change Detection in VHR Images," IEEE Trans.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Remote Sens., vol. 57, no. 6, pp. 3677–3693, 2019.</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https://ieeexplore.ieee.org/document/8608001</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X. Tang et al., "An U</w:t>
      </w:r>
      <w:r>
        <w:rPr>
          <w:rFonts w:ascii="Times New Roman" w:hAnsi="Times New Roman" w:cs="Times New Roman"/>
          <w:sz w:val="24"/>
          <w:szCs w:val="24"/>
        </w:rPr>
        <w:t>nsupervised Remote Sensing Change Detection</w:t>
      </w:r>
      <w:r>
        <w:rPr>
          <w:rFonts w:ascii="Times New Roman" w:hAnsi="Times New Roman" w:cs="Times New Roman"/>
          <w:sz w:val="24"/>
          <w:szCs w:val="24"/>
        </w:rPr>
        <w:t xml:space="preserve"> </w:t>
      </w:r>
      <w:r>
        <w:rPr>
          <w:rFonts w:ascii="Times New Roman" w:hAnsi="Times New Roman" w:cs="Times New Roman"/>
          <w:sz w:val="24"/>
          <w:szCs w:val="24"/>
        </w:rPr>
        <w:t xml:space="preserve">Method Based on </w:t>
      </w:r>
      <w:proofErr w:type="spellStart"/>
      <w:r>
        <w:rPr>
          <w:rFonts w:ascii="Times New Roman" w:hAnsi="Times New Roman" w:cs="Times New Roman"/>
          <w:sz w:val="24"/>
          <w:szCs w:val="24"/>
        </w:rPr>
        <w:t>Multiscale</w:t>
      </w:r>
      <w:proofErr w:type="spellEnd"/>
      <w:r>
        <w:rPr>
          <w:rFonts w:ascii="Times New Roman" w:hAnsi="Times New Roman" w:cs="Times New Roman"/>
          <w:sz w:val="24"/>
          <w:szCs w:val="24"/>
        </w:rPr>
        <w:t xml:space="preserve"> Graph Convolutional Network and Metric</w:t>
      </w:r>
      <w:r>
        <w:rPr>
          <w:rFonts w:ascii="Times New Roman" w:hAnsi="Times New Roman" w:cs="Times New Roman"/>
          <w:sz w:val="24"/>
          <w:szCs w:val="24"/>
        </w:rPr>
        <w:t xml:space="preserve"> </w:t>
      </w:r>
      <w:r>
        <w:rPr>
          <w:rFonts w:ascii="Times New Roman" w:hAnsi="Times New Roman" w:cs="Times New Roman"/>
          <w:sz w:val="24"/>
          <w:szCs w:val="24"/>
        </w:rPr>
        <w:t xml:space="preserve">Learning," IEEE Trans.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 Remote Sens., vol. 60, pp. 1–15,</w:t>
      </w:r>
      <w:r>
        <w:rPr>
          <w:rFonts w:ascii="Times New Roman" w:hAnsi="Times New Roman" w:cs="Times New Roman"/>
          <w:sz w:val="24"/>
          <w:szCs w:val="24"/>
        </w:rPr>
        <w:t xml:space="preserve"> </w:t>
      </w:r>
      <w:r>
        <w:rPr>
          <w:rFonts w:ascii="Times New Roman" w:hAnsi="Times New Roman" w:cs="Times New Roman"/>
          <w:sz w:val="24"/>
          <w:szCs w:val="24"/>
        </w:rPr>
        <w:t>2021.</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https://ieeexplore.ieee.org/document/9627698</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F. </w:t>
      </w:r>
      <w:proofErr w:type="spellStart"/>
      <w:r>
        <w:rPr>
          <w:rFonts w:ascii="Times New Roman" w:hAnsi="Times New Roman" w:cs="Times New Roman"/>
          <w:sz w:val="24"/>
          <w:szCs w:val="24"/>
        </w:rPr>
        <w:t>Bovolo</w:t>
      </w:r>
      <w:proofErr w:type="spellEnd"/>
      <w:r>
        <w:rPr>
          <w:rFonts w:ascii="Times New Roman" w:hAnsi="Times New Roman" w:cs="Times New Roman"/>
          <w:sz w:val="24"/>
          <w:szCs w:val="24"/>
        </w:rPr>
        <w:t xml:space="preserve"> and L. </w:t>
      </w:r>
      <w:proofErr w:type="spellStart"/>
      <w:r>
        <w:rPr>
          <w:rFonts w:ascii="Times New Roman" w:hAnsi="Times New Roman" w:cs="Times New Roman"/>
          <w:sz w:val="24"/>
          <w:szCs w:val="24"/>
        </w:rPr>
        <w:t>Bruzzone</w:t>
      </w:r>
      <w:proofErr w:type="spellEnd"/>
      <w:r>
        <w:rPr>
          <w:rFonts w:ascii="Times New Roman" w:hAnsi="Times New Roman" w:cs="Times New Roman"/>
          <w:sz w:val="24"/>
          <w:szCs w:val="24"/>
        </w:rPr>
        <w:t>, "A Theoretical Framework for Unsupervised</w:t>
      </w:r>
      <w:r>
        <w:rPr>
          <w:rFonts w:ascii="Times New Roman" w:hAnsi="Times New Roman" w:cs="Times New Roman"/>
          <w:sz w:val="24"/>
          <w:szCs w:val="24"/>
        </w:rPr>
        <w:t xml:space="preserve"> </w:t>
      </w:r>
      <w:r>
        <w:rPr>
          <w:rFonts w:ascii="Times New Roman" w:hAnsi="Times New Roman" w:cs="Times New Roman"/>
          <w:sz w:val="24"/>
          <w:szCs w:val="24"/>
        </w:rPr>
        <w:t>Change Detection Based on Change Vector Analysis in the Polar</w:t>
      </w:r>
      <w:r>
        <w:rPr>
          <w:rFonts w:ascii="Times New Roman" w:hAnsi="Times New Roman" w:cs="Times New Roman"/>
          <w:sz w:val="24"/>
          <w:szCs w:val="24"/>
        </w:rPr>
        <w:t xml:space="preserve"> </w:t>
      </w:r>
      <w:r>
        <w:rPr>
          <w:rFonts w:ascii="Times New Roman" w:hAnsi="Times New Roman" w:cs="Times New Roman"/>
          <w:sz w:val="24"/>
          <w:szCs w:val="24"/>
        </w:rPr>
        <w:t xml:space="preserve">Domain," IEEE Trans.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 Remote Sens., vol. 45, no. 1,</w:t>
      </w:r>
      <w:r>
        <w:rPr>
          <w:rFonts w:ascii="Times New Roman" w:hAnsi="Times New Roman" w:cs="Times New Roman"/>
          <w:sz w:val="24"/>
          <w:szCs w:val="24"/>
        </w:rPr>
        <w:t xml:space="preserve"> </w:t>
      </w:r>
      <w:r>
        <w:rPr>
          <w:rFonts w:ascii="Times New Roman" w:hAnsi="Times New Roman" w:cs="Times New Roman"/>
          <w:sz w:val="24"/>
          <w:szCs w:val="24"/>
        </w:rPr>
        <w:t>pp. 218–236, 2007.</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w:t>
      </w:r>
      <w:r>
        <w:rPr>
          <w:rFonts w:ascii="Times New Roman" w:hAnsi="Times New Roman" w:cs="Times New Roman"/>
          <w:sz w:val="24"/>
          <w:szCs w:val="24"/>
        </w:rPr>
        <w:t>t/4069199</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Z. Wang et al., "SCLIP: Rethinking Self-Attention for Dense</w:t>
      </w:r>
      <w:r>
        <w:rPr>
          <w:rFonts w:ascii="Times New Roman" w:hAnsi="Times New Roman" w:cs="Times New Roman"/>
          <w:sz w:val="24"/>
          <w:szCs w:val="24"/>
        </w:rPr>
        <w:t xml:space="preserve"> </w:t>
      </w:r>
      <w:r>
        <w:rPr>
          <w:rFonts w:ascii="Times New Roman" w:hAnsi="Times New Roman" w:cs="Times New Roman"/>
          <w:sz w:val="24"/>
          <w:szCs w:val="24"/>
        </w:rPr>
        <w:t>Vision-Language Inference," arXiv</w:t>
      </w:r>
      <w:proofErr w:type="gramStart"/>
      <w:r>
        <w:rPr>
          <w:rFonts w:ascii="Times New Roman" w:hAnsi="Times New Roman" w:cs="Times New Roman"/>
          <w:sz w:val="24"/>
          <w:szCs w:val="24"/>
        </w:rPr>
        <w:t>:2312.01597</w:t>
      </w:r>
      <w:proofErr w:type="gramEnd"/>
      <w:r>
        <w:rPr>
          <w:rFonts w:ascii="Times New Roman" w:hAnsi="Times New Roman" w:cs="Times New Roman"/>
          <w:sz w:val="24"/>
          <w:szCs w:val="24"/>
        </w:rPr>
        <w:t>, 2024.</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https://arxiv.org/abs/2312.01597</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K. Li et al., "A New Learning Paradigm for Foundation Model-Based</w:t>
      </w:r>
      <w:r>
        <w:rPr>
          <w:rFonts w:ascii="Times New Roman" w:hAnsi="Times New Roman" w:cs="Times New Roman"/>
          <w:sz w:val="24"/>
          <w:szCs w:val="24"/>
        </w:rPr>
        <w:t xml:space="preserve"> </w:t>
      </w:r>
      <w:r>
        <w:rPr>
          <w:rFonts w:ascii="Times New Roman" w:hAnsi="Times New Roman" w:cs="Times New Roman"/>
          <w:sz w:val="24"/>
          <w:szCs w:val="24"/>
        </w:rPr>
        <w:t>Remote-Sensi</w:t>
      </w:r>
      <w:r>
        <w:rPr>
          <w:rFonts w:ascii="Times New Roman" w:hAnsi="Times New Roman" w:cs="Times New Roman"/>
          <w:sz w:val="24"/>
          <w:szCs w:val="24"/>
        </w:rPr>
        <w:t xml:space="preserve">ng Change Detection," IEEE Trans. </w:t>
      </w:r>
      <w:proofErr w:type="spellStart"/>
      <w:r>
        <w:rPr>
          <w:rFonts w:ascii="Times New Roman" w:hAnsi="Times New Roman" w:cs="Times New Roman"/>
          <w:sz w:val="24"/>
          <w:szCs w:val="24"/>
        </w:rPr>
        <w:t>Geosci</w:t>
      </w:r>
      <w:proofErr w:type="spellEnd"/>
      <w:r>
        <w:rPr>
          <w:rFonts w:ascii="Times New Roman" w:hAnsi="Times New Roman" w:cs="Times New Roman"/>
          <w:sz w:val="24"/>
          <w:szCs w:val="24"/>
        </w:rPr>
        <w:t>. Remote Sens.,</w:t>
      </w:r>
      <w:r>
        <w:rPr>
          <w:rFonts w:ascii="Times New Roman" w:hAnsi="Times New Roman" w:cs="Times New Roman"/>
          <w:sz w:val="24"/>
          <w:szCs w:val="24"/>
        </w:rPr>
        <w:t xml:space="preserve"> </w:t>
      </w:r>
      <w:r>
        <w:rPr>
          <w:rFonts w:ascii="Times New Roman" w:hAnsi="Times New Roman" w:cs="Times New Roman"/>
          <w:sz w:val="24"/>
          <w:szCs w:val="24"/>
        </w:rPr>
        <w:t>vol. 62, pp. 1–12, 2024.</w:t>
      </w:r>
      <w:r>
        <w:rPr>
          <w:rFonts w:ascii="Times New Roman" w:hAnsi="Times New Roman" w:cs="Times New Roman"/>
          <w:sz w:val="24"/>
          <w:szCs w:val="24"/>
        </w:rPr>
        <w:t xml:space="preserve"> </w:t>
      </w:r>
      <w:r>
        <w:rPr>
          <w:rFonts w:ascii="Times New Roman" w:hAnsi="Times New Roman" w:cs="Times New Roman"/>
          <w:sz w:val="24"/>
          <w:szCs w:val="24"/>
        </w:rPr>
        <w:t>[Online]. Available: https://ieeexplore.ieee.org/document/10438490</w:t>
      </w:r>
    </w:p>
    <w:p w:rsidR="00E647BC" w:rsidRDefault="00E647BC">
      <w:pPr>
        <w:jc w:val="both"/>
        <w:rPr>
          <w:rFonts w:ascii="Times New Roman" w:hAnsi="Times New Roman" w:cs="Times New Roman"/>
          <w:sz w:val="24"/>
          <w:szCs w:val="24"/>
        </w:rPr>
      </w:pPr>
    </w:p>
    <w:p w:rsidR="00E647BC" w:rsidRDefault="00CB0D0D">
      <w:pPr>
        <w:numPr>
          <w:ilvl w:val="0"/>
          <w:numId w:val="5"/>
        </w:numPr>
        <w:jc w:val="both"/>
        <w:rPr>
          <w:rFonts w:ascii="Times New Roman" w:hAnsi="Times New Roman" w:cs="Times New Roman"/>
          <w:sz w:val="24"/>
          <w:szCs w:val="24"/>
        </w:rPr>
      </w:pPr>
      <w:r>
        <w:rPr>
          <w:rFonts w:ascii="Times New Roman" w:hAnsi="Times New Roman" w:cs="Times New Roman"/>
          <w:sz w:val="24"/>
          <w:szCs w:val="24"/>
        </w:rPr>
        <w:t>Y. Zhu et al., "Semantic-CD: Remote Sensing Image Semantic Change</w:t>
      </w:r>
      <w:r>
        <w:rPr>
          <w:rFonts w:ascii="Times New Roman" w:hAnsi="Times New Roman" w:cs="Times New Roman"/>
          <w:sz w:val="24"/>
          <w:szCs w:val="24"/>
        </w:rPr>
        <w:t xml:space="preserve"> </w:t>
      </w:r>
      <w:r>
        <w:rPr>
          <w:rFonts w:ascii="Times New Roman" w:hAnsi="Times New Roman" w:cs="Times New Roman"/>
          <w:sz w:val="24"/>
          <w:szCs w:val="24"/>
        </w:rPr>
        <w:t>Detection towards Open-Vocabulary Setting</w:t>
      </w:r>
      <w:r>
        <w:rPr>
          <w:rFonts w:ascii="Times New Roman" w:hAnsi="Times New Roman" w:cs="Times New Roman"/>
          <w:sz w:val="24"/>
          <w:szCs w:val="24"/>
        </w:rPr>
        <w:t>," arXiv</w:t>
      </w:r>
      <w:proofErr w:type="gramStart"/>
      <w:r>
        <w:rPr>
          <w:rFonts w:ascii="Times New Roman" w:hAnsi="Times New Roman" w:cs="Times New Roman"/>
          <w:sz w:val="24"/>
          <w:szCs w:val="24"/>
        </w:rPr>
        <w:t>:2501.06808</w:t>
      </w:r>
      <w:proofErr w:type="gramEnd"/>
      <w:r>
        <w:rPr>
          <w:rFonts w:ascii="Times New Roman" w:hAnsi="Times New Roman" w:cs="Times New Roman"/>
          <w:sz w:val="24"/>
          <w:szCs w:val="24"/>
        </w:rPr>
        <w:t>, 2025.</w:t>
      </w:r>
      <w:r>
        <w:rPr>
          <w:rFonts w:ascii="Times New Roman" w:hAnsi="Times New Roman" w:cs="Times New Roman"/>
          <w:sz w:val="24"/>
          <w:szCs w:val="24"/>
        </w:rPr>
        <w:t xml:space="preserve"> </w:t>
      </w:r>
      <w:r>
        <w:rPr>
          <w:rFonts w:ascii="Times New Roman" w:hAnsi="Times New Roman" w:cs="Times New Roman"/>
          <w:sz w:val="24"/>
          <w:szCs w:val="24"/>
        </w:rPr>
        <w:t>[Online]. Available: https://arxiv.org/abs/2501.06808</w:t>
      </w:r>
    </w:p>
    <w:p w:rsidR="00E647BC" w:rsidRDefault="00E647BC"/>
    <w:sectPr w:rsidR="00E647BC">
      <w:type w:val="continuous"/>
      <w:pgSz w:w="11906" w:h="16838"/>
      <w:pgMar w:top="425" w:right="238" w:bottom="238" w:left="238" w:header="720" w:footer="720" w:gutter="0"/>
      <w:cols w:num="2" w:space="720" w:equalWidth="0">
        <w:col w:w="5502" w:space="425"/>
        <w:col w:w="550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E6720"/>
    <w:multiLevelType w:val="singleLevel"/>
    <w:tmpl w:val="AA3E6720"/>
    <w:lvl w:ilvl="0">
      <w:start w:val="1"/>
      <w:numFmt w:val="upperLetter"/>
      <w:suff w:val="space"/>
      <w:lvlText w:val="%1."/>
      <w:lvlJc w:val="left"/>
    </w:lvl>
  </w:abstractNum>
  <w:abstractNum w:abstractNumId="1">
    <w:nsid w:val="B5E0A8AD"/>
    <w:multiLevelType w:val="singleLevel"/>
    <w:tmpl w:val="B5E0A8AD"/>
    <w:lvl w:ilvl="0">
      <w:start w:val="1"/>
      <w:numFmt w:val="decimal"/>
      <w:lvlText w:val="%1."/>
      <w:lvlJc w:val="left"/>
      <w:pPr>
        <w:tabs>
          <w:tab w:val="left" w:pos="425"/>
        </w:tabs>
        <w:ind w:left="425" w:hanging="425"/>
      </w:pPr>
      <w:rPr>
        <w:rFonts w:hint="default"/>
      </w:rPr>
    </w:lvl>
  </w:abstractNum>
  <w:abstractNum w:abstractNumId="2">
    <w:nsid w:val="51AF3CE1"/>
    <w:multiLevelType w:val="singleLevel"/>
    <w:tmpl w:val="51AF3CE1"/>
    <w:lvl w:ilvl="0">
      <w:start w:val="2"/>
      <w:numFmt w:val="upperLetter"/>
      <w:suff w:val="space"/>
      <w:lvlText w:val="%1."/>
      <w:lvlJc w:val="left"/>
    </w:lvl>
  </w:abstractNum>
  <w:abstractNum w:abstractNumId="3">
    <w:nsid w:val="6308A6AB"/>
    <w:multiLevelType w:val="singleLevel"/>
    <w:tmpl w:val="6308A6AB"/>
    <w:lvl w:ilvl="0">
      <w:start w:val="1"/>
      <w:numFmt w:val="upperLetter"/>
      <w:suff w:val="space"/>
      <w:lvlText w:val="%1."/>
      <w:lvlJc w:val="left"/>
    </w:lvl>
  </w:abstractNum>
  <w:abstractNum w:abstractNumId="4">
    <w:nsid w:val="6525781B"/>
    <w:multiLevelType w:val="singleLevel"/>
    <w:tmpl w:val="6525781B"/>
    <w:lvl w:ilvl="0">
      <w:start w:val="1"/>
      <w:numFmt w:val="upperLetter"/>
      <w:suff w:val="space"/>
      <w:lvlText w:val="%1."/>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F6615"/>
    <w:rsid w:val="00CB0D0D"/>
    <w:rsid w:val="00E647BC"/>
    <w:rsid w:val="01445665"/>
    <w:rsid w:val="0BEF6615"/>
    <w:rsid w:val="1FB47652"/>
    <w:rsid w:val="29223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paragraph" w:styleId="Heading1">
    <w:name w:val="heading 1"/>
    <w:next w:val="Normal"/>
    <w:qFormat/>
    <w:pPr>
      <w:spacing w:before="240" w:after="120"/>
      <w:outlineLvl w:val="0"/>
    </w:pPr>
    <w:rPr>
      <w:rFonts w:ascii="Times New Roman" w:eastAsia="Times New Roman" w:hAnsi="Times New Roman" w:cs="Times New Roman"/>
      <w:b/>
      <w:bCs/>
      <w:sz w:val="26"/>
      <w:szCs w:val="26"/>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599" w:hanging="202"/>
      <w:jc w:val="both"/>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paragraph" w:styleId="Heading1">
    <w:name w:val="heading 1"/>
    <w:next w:val="Normal"/>
    <w:qFormat/>
    <w:pPr>
      <w:spacing w:before="240" w:after="120"/>
      <w:outlineLvl w:val="0"/>
    </w:pPr>
    <w:rPr>
      <w:rFonts w:ascii="Times New Roman" w:eastAsia="Times New Roman" w:hAnsi="Times New Roman" w:cs="Times New Roman"/>
      <w:b/>
      <w:bCs/>
      <w:sz w:val="26"/>
      <w:szCs w:val="26"/>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599" w:hanging="202"/>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4111</Words>
  <Characters>23433</Characters>
  <Application>Microsoft Office Word</Application>
  <DocSecurity>0</DocSecurity>
  <Lines>195</Lines>
  <Paragraphs>54</Paragraphs>
  <ScaleCrop>false</ScaleCrop>
  <Company/>
  <LinksUpToDate>false</LinksUpToDate>
  <CharactersWithSpaces>27490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Deven</dc:creator>
  <cp:lastModifiedBy>qwert</cp:lastModifiedBy>
  <cp:revision>2</cp:revision>
  <dcterms:created xsi:type="dcterms:W3CDTF">2026-04-07T14:09:00Z</dcterms:created>
  <dcterms:modified xsi:type="dcterms:W3CDTF">2026-04-08T11:58:00Z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212B3D78D4C24156A2D39CBADAF537BB_11</vt:lpwstr>
  </property>
  <property fmtid="{D5CDD505-2E9C-101B-9397-08002B2CF9AE}" pid="4" name="KSOTemplateDocerSaveRecord">
    <vt:lpwstr>eyJoZGlkIjoiMDljZTk4ODViNWQyNTQ0ZmQ5ZmRhMjkwZGJkZjY5MmQiLCJ1c2VySWQiOiI1Njc0MDI5NzczNzkifQ==</vt:lpwstr>
  </property>
</Properties>
</file>