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9BB19" w14:textId="77777777" w:rsidR="00A84589" w:rsidRDefault="00A84589">
      <w:pPr>
        <w:autoSpaceDE w:val="0"/>
        <w:autoSpaceDN w:val="0"/>
        <w:spacing w:after="0" w:line="220" w:lineRule="exact"/>
      </w:pPr>
    </w:p>
    <w:p w14:paraId="169B806E" w14:textId="77777777" w:rsidR="00A84589" w:rsidRDefault="00A84589">
      <w:pPr>
        <w:autoSpaceDE w:val="0"/>
        <w:autoSpaceDN w:val="0"/>
        <w:spacing w:after="0" w:line="220" w:lineRule="exact"/>
      </w:pPr>
    </w:p>
    <w:p w14:paraId="669AC756" w14:textId="77777777" w:rsidR="00A84589" w:rsidRDefault="00A84589">
      <w:pPr>
        <w:autoSpaceDE w:val="0"/>
        <w:autoSpaceDN w:val="0"/>
        <w:spacing w:after="0" w:line="220" w:lineRule="exact"/>
      </w:pPr>
    </w:p>
    <w:p w14:paraId="5ADE241A" w14:textId="77777777" w:rsidR="00A84589" w:rsidRDefault="00A84589">
      <w:pPr>
        <w:autoSpaceDE w:val="0"/>
        <w:autoSpaceDN w:val="0"/>
        <w:spacing w:after="0" w:line="220" w:lineRule="exact"/>
      </w:pPr>
    </w:p>
    <w:p w14:paraId="171BEEF0" w14:textId="77777777" w:rsidR="00A84589" w:rsidRDefault="00A84589">
      <w:pPr>
        <w:autoSpaceDE w:val="0"/>
        <w:autoSpaceDN w:val="0"/>
        <w:spacing w:after="0" w:line="220" w:lineRule="exact"/>
      </w:pPr>
    </w:p>
    <w:p w14:paraId="25AA1979" w14:textId="77777777" w:rsidR="00A84589" w:rsidRDefault="00A84589">
      <w:pPr>
        <w:autoSpaceDE w:val="0"/>
        <w:autoSpaceDN w:val="0"/>
        <w:spacing w:before="16" w:after="0" w:line="220" w:lineRule="exact"/>
      </w:pPr>
    </w:p>
    <w:p w14:paraId="099FF7D9" w14:textId="77777777" w:rsidR="00A84589" w:rsidRDefault="00000000">
      <w:pPr>
        <w:autoSpaceDE w:val="0"/>
        <w:autoSpaceDN w:val="0"/>
        <w:spacing w:after="110" w:line="540" w:lineRule="exact"/>
        <w:ind w:left="1816"/>
      </w:pPr>
      <w:r>
        <w:rPr>
          <w:rFonts w:ascii="Calibri" w:eastAsia="Calibri" w:hAnsi="Calibri"/>
          <w:color w:val="196B24"/>
          <w:spacing w:val="-10"/>
          <w:sz w:val="54"/>
        </w:rPr>
        <w:t>Title: "Al innovation in the</w:t>
      </w:r>
    </w:p>
    <w:tbl>
      <w:tblPr>
        <w:tblW w:w="0" w:type="auto"/>
        <w:tblInd w:w="900" w:type="dxa"/>
        <w:tblLayout w:type="fixed"/>
        <w:tblLook w:val="04A0" w:firstRow="1" w:lastRow="0" w:firstColumn="1" w:lastColumn="0" w:noHBand="0" w:noVBand="1"/>
      </w:tblPr>
      <w:tblGrid>
        <w:gridCol w:w="3280"/>
        <w:gridCol w:w="1800"/>
        <w:gridCol w:w="1680"/>
        <w:gridCol w:w="2420"/>
      </w:tblGrid>
      <w:tr w:rsidR="00A84589" w14:paraId="5C844A05" w14:textId="77777777">
        <w:trPr>
          <w:trHeight w:hRule="exact" w:val="660"/>
        </w:trPr>
        <w:tc>
          <w:tcPr>
            <w:tcW w:w="3280" w:type="dxa"/>
            <w:tcMar>
              <w:left w:w="0" w:type="dxa"/>
              <w:right w:w="0" w:type="dxa"/>
            </w:tcMar>
          </w:tcPr>
          <w:p w14:paraId="58F3FED8" w14:textId="77777777" w:rsidR="00A84589" w:rsidRDefault="00000000">
            <w:pPr>
              <w:autoSpaceDE w:val="0"/>
              <w:autoSpaceDN w:val="0"/>
              <w:spacing w:before="98" w:after="0" w:line="372" w:lineRule="exact"/>
              <w:ind w:right="420"/>
              <w:jc w:val="right"/>
            </w:pPr>
            <w:r>
              <w:rPr>
                <w:rFonts w:ascii="Calibri" w:eastAsia="Calibri" w:hAnsi="Calibri"/>
                <w:color w:val="196B24"/>
                <w:spacing w:val="-10"/>
                <w:sz w:val="54"/>
              </w:rPr>
              <w:t>chemical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14:paraId="23849B75" w14:textId="77777777" w:rsidR="00A84589" w:rsidRDefault="00000000">
            <w:pPr>
              <w:autoSpaceDE w:val="0"/>
              <w:autoSpaceDN w:val="0"/>
              <w:spacing w:before="60" w:after="0" w:line="540" w:lineRule="exact"/>
              <w:jc w:val="center"/>
            </w:pPr>
            <w:r>
              <w:rPr>
                <w:rFonts w:ascii="Calibri" w:eastAsia="Calibri" w:hAnsi="Calibri"/>
                <w:color w:val="196B24"/>
                <w:spacing w:val="-10"/>
                <w:sz w:val="54"/>
              </w:rPr>
              <w:t>field</w:t>
            </w:r>
          </w:p>
        </w:tc>
        <w:tc>
          <w:tcPr>
            <w:tcW w:w="1680" w:type="dxa"/>
            <w:tcMar>
              <w:left w:w="0" w:type="dxa"/>
              <w:right w:w="0" w:type="dxa"/>
            </w:tcMar>
          </w:tcPr>
          <w:p w14:paraId="314C9C11" w14:textId="77777777" w:rsidR="00A84589" w:rsidRDefault="00000000">
            <w:pPr>
              <w:autoSpaceDE w:val="0"/>
              <w:autoSpaceDN w:val="0"/>
              <w:spacing w:before="98" w:after="0" w:line="372" w:lineRule="exact"/>
              <w:jc w:val="center"/>
            </w:pPr>
            <w:r>
              <w:rPr>
                <w:rFonts w:ascii="Calibri" w:eastAsia="Calibri" w:hAnsi="Calibri"/>
                <w:color w:val="196B24"/>
                <w:spacing w:val="-10"/>
                <w:sz w:val="54"/>
              </w:rPr>
              <w:t>and</w:t>
            </w:r>
          </w:p>
        </w:tc>
        <w:tc>
          <w:tcPr>
            <w:tcW w:w="2420" w:type="dxa"/>
            <w:tcMar>
              <w:left w:w="0" w:type="dxa"/>
              <w:right w:w="0" w:type="dxa"/>
            </w:tcMar>
          </w:tcPr>
          <w:p w14:paraId="630BF35E" w14:textId="77777777" w:rsidR="00A84589" w:rsidRDefault="00000000">
            <w:pPr>
              <w:autoSpaceDE w:val="0"/>
              <w:autoSpaceDN w:val="0"/>
              <w:spacing w:before="96" w:after="0" w:line="374" w:lineRule="exact"/>
              <w:ind w:left="444"/>
            </w:pPr>
            <w:r>
              <w:rPr>
                <w:rFonts w:ascii="Calibri" w:eastAsia="Calibri" w:hAnsi="Calibri"/>
                <w:color w:val="196B24"/>
                <w:spacing w:val="-10"/>
                <w:sz w:val="54"/>
              </w:rPr>
              <w:t>it's</w:t>
            </w:r>
          </w:p>
        </w:tc>
      </w:tr>
    </w:tbl>
    <w:p w14:paraId="5A1878BB" w14:textId="77777777" w:rsidR="00A84589" w:rsidRDefault="00000000">
      <w:pPr>
        <w:autoSpaceDE w:val="0"/>
        <w:autoSpaceDN w:val="0"/>
        <w:spacing w:before="152" w:after="0" w:line="374" w:lineRule="exact"/>
        <w:ind w:left="1816"/>
      </w:pPr>
      <w:r>
        <w:rPr>
          <w:rFonts w:ascii="Calibri" w:eastAsia="Calibri" w:hAnsi="Calibri"/>
          <w:color w:val="196B24"/>
          <w:spacing w:val="-10"/>
          <w:sz w:val="54"/>
        </w:rPr>
        <w:t>associated risk</w:t>
      </w:r>
    </w:p>
    <w:p w14:paraId="0178ACC2" w14:textId="77777777" w:rsidR="00A84589" w:rsidRDefault="00A84589">
      <w:pPr>
        <w:autoSpaceDE w:val="0"/>
        <w:autoSpaceDN w:val="0"/>
        <w:spacing w:after="0" w:line="220" w:lineRule="exact"/>
      </w:pPr>
    </w:p>
    <w:p w14:paraId="0D883DFC" w14:textId="77777777" w:rsidR="00A84589" w:rsidRDefault="00A84589">
      <w:pPr>
        <w:autoSpaceDE w:val="0"/>
        <w:autoSpaceDN w:val="0"/>
        <w:spacing w:after="0" w:line="220" w:lineRule="exact"/>
      </w:pPr>
    </w:p>
    <w:p w14:paraId="3EBEA62B" w14:textId="77777777" w:rsidR="00A84589" w:rsidRDefault="00A84589">
      <w:pPr>
        <w:autoSpaceDE w:val="0"/>
        <w:autoSpaceDN w:val="0"/>
        <w:spacing w:before="34" w:after="0" w:line="220" w:lineRule="exact"/>
      </w:pPr>
    </w:p>
    <w:p w14:paraId="32F998C0" w14:textId="77777777" w:rsidR="00A84589" w:rsidRDefault="00000000">
      <w:pPr>
        <w:autoSpaceDE w:val="0"/>
        <w:autoSpaceDN w:val="0"/>
        <w:spacing w:after="0" w:line="662" w:lineRule="exact"/>
        <w:ind w:right="4500"/>
        <w:jc w:val="right"/>
      </w:pPr>
      <w:r>
        <w:rPr>
          <w:rFonts w:ascii="Calibri" w:eastAsia="Calibri" w:hAnsi="Calibri"/>
          <w:color w:val="3A7C22"/>
          <w:spacing w:val="-10"/>
          <w:sz w:val="96"/>
        </w:rPr>
        <w:t>Abstract</w:t>
      </w:r>
    </w:p>
    <w:p w14:paraId="2C65C6BB" w14:textId="77777777" w:rsidR="00A84589" w:rsidRDefault="00000000">
      <w:pPr>
        <w:autoSpaceDE w:val="0"/>
        <w:autoSpaceDN w:val="0"/>
        <w:spacing w:before="284" w:after="0" w:line="542" w:lineRule="exact"/>
        <w:ind w:left="1166" w:right="1368" w:hanging="10"/>
        <w:jc w:val="both"/>
      </w:pPr>
      <w:r>
        <w:rPr>
          <w:rFonts w:ascii="Calibri" w:eastAsia="Calibri" w:hAnsi="Calibri"/>
          <w:color w:val="000000"/>
          <w:spacing w:val="-10"/>
          <w:sz w:val="40"/>
        </w:rPr>
        <w:t xml:space="preserve">The integration of Artificial Intelligence (Al) and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Machine Learning (ML) into the field of Chemistry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marks the beginning of a transformative era.</w:t>
      </w:r>
    </w:p>
    <w:p w14:paraId="5785CAA0" w14:textId="77777777" w:rsidR="00A84589" w:rsidRDefault="00000000">
      <w:pPr>
        <w:autoSpaceDE w:val="0"/>
        <w:autoSpaceDN w:val="0"/>
        <w:spacing w:before="332" w:after="0" w:line="400" w:lineRule="exact"/>
        <w:ind w:left="1156"/>
      </w:pPr>
      <w:r>
        <w:rPr>
          <w:rFonts w:ascii="Calibri" w:eastAsia="Calibri" w:hAnsi="Calibri"/>
          <w:color w:val="000000"/>
          <w:spacing w:val="-10"/>
          <w:sz w:val="40"/>
        </w:rPr>
        <w:t>Traditionally, chemical research relied heavily on</w:t>
      </w:r>
    </w:p>
    <w:p w14:paraId="42BB3C09" w14:textId="77777777" w:rsidR="00A84589" w:rsidRDefault="00000000">
      <w:pPr>
        <w:autoSpaceDE w:val="0"/>
        <w:autoSpaceDN w:val="0"/>
        <w:spacing w:before="172" w:after="0" w:line="276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manual "trial and error" methods and extensive</w:t>
      </w:r>
    </w:p>
    <w:p w14:paraId="23FAEBEE" w14:textId="77777777" w:rsidR="00A84589" w:rsidRDefault="00000000">
      <w:pPr>
        <w:autoSpaceDE w:val="0"/>
        <w:autoSpaceDN w:val="0"/>
        <w:spacing w:before="242" w:after="112" w:line="400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laboratory experimentation, which were both time-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2600"/>
        <w:gridCol w:w="1120"/>
        <w:gridCol w:w="3620"/>
        <w:gridCol w:w="1540"/>
        <w:gridCol w:w="1260"/>
      </w:tblGrid>
      <w:tr w:rsidR="00A84589" w14:paraId="54FB4488" w14:textId="77777777">
        <w:trPr>
          <w:trHeight w:hRule="exact" w:val="464"/>
        </w:trPr>
        <w:tc>
          <w:tcPr>
            <w:tcW w:w="2600" w:type="dxa"/>
            <w:tcMar>
              <w:left w:w="0" w:type="dxa"/>
              <w:right w:w="0" w:type="dxa"/>
            </w:tcMar>
          </w:tcPr>
          <w:p w14:paraId="6C39C7F3" w14:textId="77777777" w:rsidR="00A84589" w:rsidRDefault="00000000">
            <w:pPr>
              <w:autoSpaceDE w:val="0"/>
              <w:autoSpaceDN w:val="0"/>
              <w:spacing w:before="74" w:after="0" w:line="330" w:lineRule="exact"/>
              <w:ind w:left="586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consuming</w:t>
            </w:r>
          </w:p>
        </w:tc>
        <w:tc>
          <w:tcPr>
            <w:tcW w:w="1120" w:type="dxa"/>
            <w:tcMar>
              <w:left w:w="0" w:type="dxa"/>
              <w:right w:w="0" w:type="dxa"/>
            </w:tcMar>
          </w:tcPr>
          <w:p w14:paraId="7FB8A1D8" w14:textId="77777777" w:rsidR="00A84589" w:rsidRDefault="00000000">
            <w:pPr>
              <w:autoSpaceDE w:val="0"/>
              <w:autoSpaceDN w:val="0"/>
              <w:spacing w:before="62" w:after="0" w:line="27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and</w:t>
            </w:r>
          </w:p>
        </w:tc>
        <w:tc>
          <w:tcPr>
            <w:tcW w:w="3620" w:type="dxa"/>
            <w:tcMar>
              <w:left w:w="0" w:type="dxa"/>
              <w:right w:w="0" w:type="dxa"/>
            </w:tcMar>
          </w:tcPr>
          <w:p w14:paraId="6925E350" w14:textId="77777777" w:rsidR="00A84589" w:rsidRDefault="00000000">
            <w:pPr>
              <w:autoSpaceDE w:val="0"/>
              <w:autoSpaceDN w:val="0"/>
              <w:spacing w:before="74" w:after="0" w:line="262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resource-intensive.</w:t>
            </w:r>
          </w:p>
        </w:tc>
        <w:tc>
          <w:tcPr>
            <w:tcW w:w="1540" w:type="dxa"/>
            <w:tcMar>
              <w:left w:w="0" w:type="dxa"/>
              <w:right w:w="0" w:type="dxa"/>
            </w:tcMar>
          </w:tcPr>
          <w:p w14:paraId="6D8E5A0A" w14:textId="77777777" w:rsidR="00A84589" w:rsidRDefault="00000000">
            <w:pPr>
              <w:autoSpaceDE w:val="0"/>
              <w:autoSpaceDN w:val="0"/>
              <w:spacing w:before="62" w:after="0" w:line="342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Today,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092113A5" w14:textId="77777777" w:rsidR="00A84589" w:rsidRDefault="00000000">
            <w:pPr>
              <w:autoSpaceDE w:val="0"/>
              <w:autoSpaceDN w:val="0"/>
              <w:spacing w:before="60" w:after="0" w:line="274" w:lineRule="exact"/>
              <w:ind w:left="270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Al</w:t>
            </w:r>
          </w:p>
        </w:tc>
      </w:tr>
    </w:tbl>
    <w:p w14:paraId="4680F9F6" w14:textId="77777777" w:rsidR="00A84589" w:rsidRDefault="00000000">
      <w:pPr>
        <w:autoSpaceDE w:val="0"/>
        <w:autoSpaceDN w:val="0"/>
        <w:spacing w:after="318" w:line="532" w:lineRule="exact"/>
        <w:ind w:left="1166" w:right="1362"/>
        <w:jc w:val="both"/>
      </w:pPr>
      <w:r>
        <w:rPr>
          <w:rFonts w:ascii="Calibri" w:eastAsia="Calibri" w:hAnsi="Calibri"/>
          <w:color w:val="000000"/>
          <w:spacing w:val="-10"/>
          <w:sz w:val="40"/>
        </w:rPr>
        <w:t xml:space="preserve">innovations are digitizing the chemical landscape,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providing high-speed, accurate, and cost-effective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solutions for complex scientific challenges.</w:t>
      </w:r>
    </w:p>
    <w:tbl>
      <w:tblPr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1440"/>
        <w:gridCol w:w="1660"/>
        <w:gridCol w:w="1720"/>
        <w:gridCol w:w="880"/>
        <w:gridCol w:w="1060"/>
        <w:gridCol w:w="3180"/>
      </w:tblGrid>
      <w:tr w:rsidR="00A84589" w14:paraId="6D26AA5B" w14:textId="77777777">
        <w:trPr>
          <w:trHeight w:hRule="exact" w:val="464"/>
        </w:trPr>
        <w:tc>
          <w:tcPr>
            <w:tcW w:w="1440" w:type="dxa"/>
            <w:tcMar>
              <w:left w:w="0" w:type="dxa"/>
              <w:right w:w="0" w:type="dxa"/>
            </w:tcMar>
          </w:tcPr>
          <w:p w14:paraId="5D022310" w14:textId="77777777" w:rsidR="00A84589" w:rsidRDefault="00000000">
            <w:pPr>
              <w:autoSpaceDE w:val="0"/>
              <w:autoSpaceDN w:val="0"/>
              <w:spacing w:before="60" w:after="0" w:line="276" w:lineRule="exact"/>
              <w:ind w:right="158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This</w:t>
            </w:r>
          </w:p>
        </w:tc>
        <w:tc>
          <w:tcPr>
            <w:tcW w:w="1660" w:type="dxa"/>
            <w:tcMar>
              <w:left w:w="0" w:type="dxa"/>
              <w:right w:w="0" w:type="dxa"/>
            </w:tcMar>
          </w:tcPr>
          <w:p w14:paraId="36080EB4" w14:textId="77777777" w:rsidR="00A84589" w:rsidRDefault="00000000">
            <w:pPr>
              <w:autoSpaceDE w:val="0"/>
              <w:autoSpaceDN w:val="0"/>
              <w:spacing w:before="60" w:after="0" w:line="27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abstract</w:t>
            </w:r>
          </w:p>
        </w:tc>
        <w:tc>
          <w:tcPr>
            <w:tcW w:w="1720" w:type="dxa"/>
            <w:tcMar>
              <w:left w:w="0" w:type="dxa"/>
              <w:right w:w="0" w:type="dxa"/>
            </w:tcMar>
          </w:tcPr>
          <w:p w14:paraId="6E28ECD3" w14:textId="77777777" w:rsidR="00A84589" w:rsidRDefault="00000000">
            <w:pPr>
              <w:autoSpaceDE w:val="0"/>
              <w:autoSpaceDN w:val="0"/>
              <w:spacing w:before="60" w:after="0" w:line="34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explores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331247E6" w14:textId="77777777" w:rsidR="00A84589" w:rsidRDefault="00000000">
            <w:pPr>
              <w:autoSpaceDE w:val="0"/>
              <w:autoSpaceDN w:val="0"/>
              <w:spacing w:before="60" w:after="0" w:line="27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the</w:t>
            </w:r>
          </w:p>
        </w:tc>
        <w:tc>
          <w:tcPr>
            <w:tcW w:w="1060" w:type="dxa"/>
            <w:tcMar>
              <w:left w:w="0" w:type="dxa"/>
              <w:right w:w="0" w:type="dxa"/>
            </w:tcMar>
          </w:tcPr>
          <w:p w14:paraId="5F5D1619" w14:textId="77777777" w:rsidR="00A84589" w:rsidRDefault="00000000">
            <w:pPr>
              <w:autoSpaceDE w:val="0"/>
              <w:autoSpaceDN w:val="0"/>
              <w:spacing w:before="144" w:after="0" w:line="192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core</w:t>
            </w:r>
          </w:p>
        </w:tc>
        <w:tc>
          <w:tcPr>
            <w:tcW w:w="3180" w:type="dxa"/>
            <w:tcMar>
              <w:left w:w="0" w:type="dxa"/>
              <w:right w:w="0" w:type="dxa"/>
            </w:tcMar>
          </w:tcPr>
          <w:p w14:paraId="1125AB3B" w14:textId="77777777" w:rsidR="00A84589" w:rsidRDefault="00000000">
            <w:pPr>
              <w:autoSpaceDE w:val="0"/>
              <w:autoSpaceDN w:val="0"/>
              <w:spacing w:before="60" w:after="0" w:line="344" w:lineRule="exact"/>
              <w:ind w:left="178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technological</w:t>
            </w:r>
          </w:p>
        </w:tc>
      </w:tr>
    </w:tbl>
    <w:p w14:paraId="7F626089" w14:textId="77777777" w:rsidR="00A84589" w:rsidRDefault="00000000">
      <w:pPr>
        <w:autoSpaceDE w:val="0"/>
        <w:autoSpaceDN w:val="0"/>
        <w:spacing w:before="140" w:after="0" w:line="346" w:lineRule="exact"/>
        <w:ind w:left="1156"/>
      </w:pPr>
      <w:r>
        <w:rPr>
          <w:rFonts w:ascii="Calibri" w:eastAsia="Calibri" w:hAnsi="Calibri"/>
          <w:color w:val="000000"/>
          <w:spacing w:val="-10"/>
          <w:sz w:val="40"/>
        </w:rPr>
        <w:t>advancements of Al in chemistry and their far-</w:t>
      </w:r>
    </w:p>
    <w:p w14:paraId="7C1E7528" w14:textId="77777777" w:rsidR="00A84589" w:rsidRDefault="00000000">
      <w:pPr>
        <w:autoSpaceDE w:val="0"/>
        <w:autoSpaceDN w:val="0"/>
        <w:spacing w:before="202" w:after="0" w:line="342" w:lineRule="exact"/>
        <w:ind w:left="1156"/>
      </w:pPr>
      <w:r>
        <w:rPr>
          <w:rFonts w:ascii="Calibri" w:eastAsia="Calibri" w:hAnsi="Calibri"/>
          <w:color w:val="000000"/>
          <w:spacing w:val="-10"/>
          <w:sz w:val="40"/>
        </w:rPr>
        <w:t>reaching impacts on research and industry.</w:t>
      </w:r>
    </w:p>
    <w:p w14:paraId="37817671" w14:textId="77777777" w:rsidR="00A84589" w:rsidRDefault="00000000">
      <w:pPr>
        <w:autoSpaceDE w:val="0"/>
        <w:autoSpaceDN w:val="0"/>
        <w:spacing w:before="430" w:after="0" w:line="420" w:lineRule="exact"/>
        <w:ind w:left="1336"/>
      </w:pPr>
      <w:r>
        <w:rPr>
          <w:rFonts w:ascii="Calibri" w:eastAsia="Calibri" w:hAnsi="Calibri"/>
          <w:b/>
          <w:color w:val="000000"/>
          <w:spacing w:val="-10"/>
          <w:sz w:val="42"/>
        </w:rPr>
        <w:t>Technological Innovations</w:t>
      </w:r>
    </w:p>
    <w:p w14:paraId="7CA9B114" w14:textId="77777777" w:rsidR="00A84589" w:rsidRDefault="00000000">
      <w:pPr>
        <w:tabs>
          <w:tab w:val="left" w:pos="1260"/>
        </w:tabs>
        <w:autoSpaceDE w:val="0"/>
        <w:autoSpaceDN w:val="0"/>
        <w:spacing w:before="172" w:after="0" w:line="544" w:lineRule="exact"/>
        <w:ind w:left="1156" w:right="2592"/>
      </w:pPr>
      <w:r>
        <w:tab/>
      </w:r>
      <w:r>
        <w:rPr>
          <w:rFonts w:ascii="Calibri" w:eastAsia="Calibri" w:hAnsi="Calibri"/>
          <w:color w:val="000000"/>
          <w:spacing w:val="-10"/>
          <w:sz w:val="40"/>
        </w:rPr>
        <w:t xml:space="preserve">One of the most significant breakthroughs is in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Predictive Molecular Modelling.</w:t>
      </w:r>
    </w:p>
    <w:p w14:paraId="14FB38EA" w14:textId="77777777" w:rsidR="00A84589" w:rsidRDefault="00000000">
      <w:pPr>
        <w:autoSpaceDE w:val="0"/>
        <w:autoSpaceDN w:val="0"/>
        <w:spacing w:before="466" w:after="0" w:line="378" w:lineRule="exact"/>
        <w:ind w:left="1366"/>
      </w:pPr>
      <w:r>
        <w:rPr>
          <w:rFonts w:ascii="Calibri" w:eastAsia="Calibri" w:hAnsi="Calibri"/>
          <w:b/>
          <w:color w:val="000000"/>
          <w:spacing w:val="-10"/>
          <w:sz w:val="44"/>
        </w:rPr>
        <w:t>Impact on Research and Industry</w:t>
      </w:r>
      <w:r>
        <w:rPr>
          <w:rFonts w:ascii="Calibri" w:eastAsia="Calibri" w:hAnsi="Calibri"/>
          <w:color w:val="000000"/>
          <w:spacing w:val="-10"/>
          <w:sz w:val="44"/>
        </w:rPr>
        <w:t>-</w:t>
      </w:r>
    </w:p>
    <w:p w14:paraId="04C32B2C" w14:textId="77777777" w:rsidR="00A84589" w:rsidRDefault="00000000">
      <w:pPr>
        <w:autoSpaceDE w:val="0"/>
        <w:autoSpaceDN w:val="0"/>
        <w:spacing w:before="378" w:after="0" w:line="344" w:lineRule="exact"/>
        <w:jc w:val="center"/>
      </w:pPr>
      <w:r>
        <w:rPr>
          <w:rFonts w:ascii="Calibri" w:eastAsia="Calibri" w:hAnsi="Calibri"/>
          <w:color w:val="000000"/>
          <w:spacing w:val="-10"/>
          <w:sz w:val="40"/>
        </w:rPr>
        <w:t>The impact of Al is most visible in Drug Discovery and</w:t>
      </w:r>
    </w:p>
    <w:p w14:paraId="4E5BF95F" w14:textId="77777777" w:rsidR="00A84589" w:rsidRDefault="00000000">
      <w:pPr>
        <w:autoSpaceDE w:val="0"/>
        <w:autoSpaceDN w:val="0"/>
        <w:spacing w:before="182" w:after="0" w:line="276" w:lineRule="exact"/>
        <w:ind w:left="1376"/>
      </w:pPr>
      <w:r>
        <w:rPr>
          <w:rFonts w:ascii="Calibri" w:eastAsia="Calibri" w:hAnsi="Calibri"/>
          <w:color w:val="000000"/>
          <w:spacing w:val="-10"/>
          <w:sz w:val="40"/>
        </w:rPr>
        <w:t>Material Science.</w:t>
      </w:r>
    </w:p>
    <w:p w14:paraId="397A88CE" w14:textId="77777777" w:rsidR="00A84589" w:rsidRDefault="00A84589">
      <w:pPr>
        <w:sectPr w:rsidR="00A84589">
          <w:pgSz w:w="11900" w:h="16820"/>
          <w:pgMar w:top="240" w:right="240" w:bottom="74" w:left="240" w:header="720" w:footer="720" w:gutter="0"/>
          <w:cols w:space="720"/>
          <w:docGrid w:linePitch="360"/>
        </w:sectPr>
      </w:pPr>
    </w:p>
    <w:p w14:paraId="2CDF11C4" w14:textId="77777777" w:rsidR="00A84589" w:rsidRDefault="00A84589">
      <w:pPr>
        <w:autoSpaceDE w:val="0"/>
        <w:autoSpaceDN w:val="0"/>
        <w:spacing w:after="0" w:line="220" w:lineRule="exact"/>
      </w:pPr>
    </w:p>
    <w:p w14:paraId="04B95842" w14:textId="77777777" w:rsidR="00A84589" w:rsidRDefault="00A84589">
      <w:pPr>
        <w:autoSpaceDE w:val="0"/>
        <w:autoSpaceDN w:val="0"/>
        <w:spacing w:after="0" w:line="220" w:lineRule="exact"/>
      </w:pPr>
    </w:p>
    <w:p w14:paraId="557B9D77" w14:textId="77777777" w:rsidR="00A84589" w:rsidRDefault="00A84589">
      <w:pPr>
        <w:autoSpaceDE w:val="0"/>
        <w:autoSpaceDN w:val="0"/>
        <w:spacing w:after="0" w:line="220" w:lineRule="exact"/>
      </w:pPr>
    </w:p>
    <w:p w14:paraId="0254AEA2" w14:textId="77777777" w:rsidR="00A84589" w:rsidRDefault="00A84589">
      <w:pPr>
        <w:autoSpaceDE w:val="0"/>
        <w:autoSpaceDN w:val="0"/>
        <w:spacing w:after="0" w:line="220" w:lineRule="exact"/>
      </w:pPr>
    </w:p>
    <w:p w14:paraId="05BC2C83" w14:textId="77777777" w:rsidR="00A84589" w:rsidRDefault="00A84589">
      <w:pPr>
        <w:autoSpaceDE w:val="0"/>
        <w:autoSpaceDN w:val="0"/>
        <w:spacing w:after="0" w:line="220" w:lineRule="exact"/>
      </w:pPr>
    </w:p>
    <w:p w14:paraId="1F043ECA" w14:textId="77777777" w:rsidR="00A84589" w:rsidRDefault="00A84589">
      <w:pPr>
        <w:autoSpaceDE w:val="0"/>
        <w:autoSpaceDN w:val="0"/>
        <w:spacing w:after="0" w:line="220" w:lineRule="exact"/>
      </w:pPr>
    </w:p>
    <w:p w14:paraId="00E98167" w14:textId="77777777" w:rsidR="00A84589" w:rsidRDefault="00A84589">
      <w:pPr>
        <w:autoSpaceDE w:val="0"/>
        <w:autoSpaceDN w:val="0"/>
        <w:spacing w:after="0" w:line="220" w:lineRule="exact"/>
      </w:pPr>
    </w:p>
    <w:p w14:paraId="1915EF3A" w14:textId="77777777" w:rsidR="00A84589" w:rsidRDefault="00A84589">
      <w:pPr>
        <w:autoSpaceDE w:val="0"/>
        <w:autoSpaceDN w:val="0"/>
        <w:spacing w:after="0" w:line="220" w:lineRule="exact"/>
      </w:pPr>
    </w:p>
    <w:p w14:paraId="798732A3" w14:textId="77777777" w:rsidR="00A84589" w:rsidRDefault="00A84589">
      <w:pPr>
        <w:autoSpaceDE w:val="0"/>
        <w:autoSpaceDN w:val="0"/>
        <w:spacing w:after="0" w:line="220" w:lineRule="exact"/>
      </w:pPr>
    </w:p>
    <w:p w14:paraId="52AE8B81" w14:textId="77777777" w:rsidR="00A84589" w:rsidRDefault="00A84589">
      <w:pPr>
        <w:autoSpaceDE w:val="0"/>
        <w:autoSpaceDN w:val="0"/>
        <w:spacing w:after="0" w:line="220" w:lineRule="exact"/>
      </w:pPr>
    </w:p>
    <w:p w14:paraId="0D2AAA1C" w14:textId="77777777" w:rsidR="00A84589" w:rsidRDefault="00A84589">
      <w:pPr>
        <w:autoSpaceDE w:val="0"/>
        <w:autoSpaceDN w:val="0"/>
        <w:spacing w:after="0" w:line="220" w:lineRule="exact"/>
      </w:pPr>
    </w:p>
    <w:p w14:paraId="38CCAA45" w14:textId="77777777" w:rsidR="00A84589" w:rsidRDefault="00A84589">
      <w:pPr>
        <w:autoSpaceDE w:val="0"/>
        <w:autoSpaceDN w:val="0"/>
        <w:spacing w:after="0" w:line="220" w:lineRule="exact"/>
      </w:pPr>
    </w:p>
    <w:p w14:paraId="1EACF874" w14:textId="77777777" w:rsidR="00A84589" w:rsidRDefault="00A84589">
      <w:pPr>
        <w:autoSpaceDE w:val="0"/>
        <w:autoSpaceDN w:val="0"/>
        <w:spacing w:after="0" w:line="220" w:lineRule="exact"/>
      </w:pPr>
    </w:p>
    <w:p w14:paraId="6CC43661" w14:textId="77777777" w:rsidR="00A84589" w:rsidRDefault="00A84589">
      <w:pPr>
        <w:autoSpaceDE w:val="0"/>
        <w:autoSpaceDN w:val="0"/>
        <w:spacing w:before="110" w:after="0" w:line="220" w:lineRule="exact"/>
      </w:pPr>
    </w:p>
    <w:p w14:paraId="3E6728F1" w14:textId="77777777" w:rsidR="00A84589" w:rsidRDefault="00000000">
      <w:pPr>
        <w:autoSpaceDE w:val="0"/>
        <w:autoSpaceDN w:val="0"/>
        <w:spacing w:after="0" w:line="468" w:lineRule="exact"/>
        <w:ind w:right="4244"/>
        <w:jc w:val="right"/>
      </w:pPr>
      <w:r>
        <w:rPr>
          <w:rFonts w:ascii="Calibri" w:eastAsia="Calibri" w:hAnsi="Calibri"/>
          <w:color w:val="501549"/>
          <w:spacing w:val="-10"/>
          <w:sz w:val="72"/>
        </w:rPr>
        <w:t>KEYWORDS</w:t>
      </w:r>
    </w:p>
    <w:p w14:paraId="169A6937" w14:textId="77777777" w:rsidR="00A84589" w:rsidRDefault="00000000">
      <w:pPr>
        <w:autoSpaceDE w:val="0"/>
        <w:autoSpaceDN w:val="0"/>
        <w:spacing w:before="414" w:after="0" w:line="240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1.</w:t>
      </w:r>
      <w:r>
        <w:rPr>
          <w:rFonts w:ascii="Calibri" w:eastAsia="Calibri" w:hAnsi="Calibri"/>
          <w:b/>
          <w:color w:val="000000"/>
          <w:spacing w:val="-10"/>
          <w:sz w:val="28"/>
        </w:rPr>
        <w:t xml:space="preserve"> Core Technologies:</w:t>
      </w:r>
    </w:p>
    <w:p w14:paraId="3CC31748" w14:textId="77777777" w:rsidR="00A84589" w:rsidRDefault="00000000">
      <w:pPr>
        <w:autoSpaceDE w:val="0"/>
        <w:autoSpaceDN w:val="0"/>
        <w:spacing w:before="590" w:after="0" w:line="370" w:lineRule="exact"/>
        <w:ind w:left="1166" w:right="1872" w:hanging="10"/>
      </w:pPr>
      <w:r>
        <w:rPr>
          <w:rFonts w:ascii="Calibri" w:eastAsia="Calibri" w:hAnsi="Calibri"/>
          <w:color w:val="000000"/>
          <w:spacing w:val="-10"/>
          <w:sz w:val="28"/>
        </w:rPr>
        <w:t xml:space="preserve">Artificial Intelligence (Al), Machine Learning (ML), Deep Learni ng, Neural </w:t>
      </w:r>
      <w:r>
        <w:br/>
      </w:r>
      <w:r>
        <w:rPr>
          <w:rFonts w:ascii="Calibri" w:eastAsia="Calibri" w:hAnsi="Calibri"/>
          <w:color w:val="000000"/>
          <w:spacing w:val="-10"/>
          <w:sz w:val="28"/>
        </w:rPr>
        <w:t>Networks, Big Data Analytics, Algorithm Transparency.</w:t>
      </w:r>
    </w:p>
    <w:p w14:paraId="2360F6C1" w14:textId="77777777" w:rsidR="00A84589" w:rsidRDefault="00000000">
      <w:pPr>
        <w:autoSpaceDE w:val="0"/>
        <w:autoSpaceDN w:val="0"/>
        <w:spacing w:before="690" w:after="0" w:line="280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2.</w:t>
      </w:r>
      <w:r>
        <w:rPr>
          <w:rFonts w:ascii="Calibri" w:eastAsia="Calibri" w:hAnsi="Calibri"/>
          <w:b/>
          <w:color w:val="000000"/>
          <w:spacing w:val="-10"/>
          <w:sz w:val="28"/>
        </w:rPr>
        <w:t xml:space="preserve"> Chemical Innovations:</w:t>
      </w:r>
    </w:p>
    <w:p w14:paraId="59E71C88" w14:textId="77777777" w:rsidR="00A84589" w:rsidRDefault="00000000">
      <w:pPr>
        <w:autoSpaceDE w:val="0"/>
        <w:autoSpaceDN w:val="0"/>
        <w:spacing w:before="544" w:after="0" w:line="372" w:lineRule="exact"/>
        <w:ind w:left="1166" w:right="1152" w:hanging="10"/>
      </w:pPr>
      <w:r>
        <w:rPr>
          <w:rFonts w:ascii="Calibri" w:eastAsia="Calibri" w:hAnsi="Calibri"/>
          <w:color w:val="000000"/>
          <w:spacing w:val="-10"/>
          <w:sz w:val="28"/>
        </w:rPr>
        <w:t xml:space="preserve">Automated Synthesis, De Novo Molecular Design, Retrosynthetic Analysis, Drug </w:t>
      </w:r>
      <w:r>
        <w:br/>
      </w:r>
      <w:r>
        <w:rPr>
          <w:rFonts w:ascii="Calibri" w:eastAsia="Calibri" w:hAnsi="Calibri"/>
          <w:color w:val="000000"/>
          <w:spacing w:val="-10"/>
          <w:sz w:val="28"/>
        </w:rPr>
        <w:t xml:space="preserve">Discovery, Material Informatics, In Silico Modeling, QSAR (Quantitative </w:t>
      </w:r>
      <w:r>
        <w:br/>
      </w:r>
      <w:r>
        <w:rPr>
          <w:rFonts w:ascii="Calibri" w:eastAsia="Calibri" w:hAnsi="Calibri"/>
          <w:color w:val="000000"/>
          <w:spacing w:val="-10"/>
          <w:sz w:val="28"/>
        </w:rPr>
        <w:t>Structure-Activity Relationship).</w:t>
      </w:r>
    </w:p>
    <w:p w14:paraId="123E861E" w14:textId="77777777" w:rsidR="00A84589" w:rsidRDefault="00000000">
      <w:pPr>
        <w:autoSpaceDE w:val="0"/>
        <w:autoSpaceDN w:val="0"/>
        <w:spacing w:before="690" w:after="0" w:line="280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3.</w:t>
      </w:r>
      <w:r>
        <w:rPr>
          <w:rFonts w:ascii="Calibri" w:eastAsia="Calibri" w:hAnsi="Calibri"/>
          <w:b/>
          <w:color w:val="000000"/>
          <w:spacing w:val="-10"/>
          <w:sz w:val="28"/>
        </w:rPr>
        <w:t xml:space="preserve"> Analytical Techniques:</w:t>
      </w:r>
    </w:p>
    <w:p w14:paraId="03ABF848" w14:textId="77777777" w:rsidR="00A84589" w:rsidRDefault="00000000">
      <w:pPr>
        <w:autoSpaceDE w:val="0"/>
        <w:autoSpaceDN w:val="0"/>
        <w:spacing w:before="672" w:after="0" w:line="244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nl H-NMR Spectroscopy, Infrared (IR) Spectroscopy, Mass Spectrometry,</w:t>
      </w:r>
    </w:p>
    <w:p w14:paraId="77608B4A" w14:textId="77777777" w:rsidR="00A84589" w:rsidRDefault="00000000">
      <w:pPr>
        <w:autoSpaceDE w:val="0"/>
        <w:autoSpaceDN w:val="0"/>
        <w:spacing w:before="110" w:after="0" w:line="280" w:lineRule="exact"/>
        <w:ind w:left="1166"/>
      </w:pPr>
      <w:r>
        <w:rPr>
          <w:rFonts w:ascii="Calibri" w:eastAsia="Calibri" w:hAnsi="Calibri"/>
          <w:color w:val="000000"/>
          <w:spacing w:val="-10"/>
          <w:sz w:val="28"/>
        </w:rPr>
        <w:t>Structure Elucidation, Automated Spectral Interpretation.</w:t>
      </w:r>
    </w:p>
    <w:p w14:paraId="4DCC8B5F" w14:textId="77777777" w:rsidR="00A84589" w:rsidRDefault="00000000">
      <w:pPr>
        <w:autoSpaceDE w:val="0"/>
        <w:autoSpaceDN w:val="0"/>
        <w:spacing w:before="716" w:after="0" w:line="240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4.</w:t>
      </w:r>
      <w:r>
        <w:rPr>
          <w:rFonts w:ascii="Calibri" w:eastAsia="Calibri" w:hAnsi="Calibri"/>
          <w:b/>
          <w:color w:val="000000"/>
          <w:spacing w:val="-10"/>
          <w:sz w:val="28"/>
        </w:rPr>
        <w:t xml:space="preserve"> Risk &amp; Security:</w:t>
      </w:r>
    </w:p>
    <w:p w14:paraId="3B0B8E29" w14:textId="77777777" w:rsidR="00A84589" w:rsidRDefault="00000000">
      <w:pPr>
        <w:autoSpaceDE w:val="0"/>
        <w:autoSpaceDN w:val="0"/>
        <w:spacing w:before="670" w:after="0" w:line="244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Dual-Use Research of Concern (DURC), Chemical Biosecurity, Data Bias,</w:t>
      </w:r>
    </w:p>
    <w:p w14:paraId="45597BC8" w14:textId="77777777" w:rsidR="00A84589" w:rsidRDefault="00000000">
      <w:pPr>
        <w:autoSpaceDE w:val="0"/>
        <w:autoSpaceDN w:val="0"/>
        <w:spacing w:before="112" w:after="0" w:line="280" w:lineRule="exact"/>
        <w:ind w:left="1166"/>
      </w:pPr>
      <w:r>
        <w:rPr>
          <w:rFonts w:ascii="Calibri" w:eastAsia="Calibri" w:hAnsi="Calibri"/>
          <w:color w:val="000000"/>
          <w:spacing w:val="-10"/>
          <w:sz w:val="28"/>
        </w:rPr>
        <w:t>Algorithmic Accountability, Toxicological Prediction, Hazardous Substance</w:t>
      </w:r>
    </w:p>
    <w:p w14:paraId="14EE8D0A" w14:textId="77777777" w:rsidR="00A84589" w:rsidRDefault="00000000">
      <w:pPr>
        <w:autoSpaceDE w:val="0"/>
        <w:autoSpaceDN w:val="0"/>
        <w:spacing w:before="118" w:after="0" w:line="230" w:lineRule="exact"/>
        <w:ind w:left="1166"/>
      </w:pPr>
      <w:r>
        <w:rPr>
          <w:rFonts w:ascii="Calibri" w:eastAsia="Calibri" w:hAnsi="Calibri"/>
          <w:color w:val="000000"/>
          <w:spacing w:val="-10"/>
          <w:sz w:val="28"/>
        </w:rPr>
        <w:t>Design.</w:t>
      </w:r>
    </w:p>
    <w:p w14:paraId="1EA562E5" w14:textId="77777777" w:rsidR="00A84589" w:rsidRDefault="00000000">
      <w:pPr>
        <w:autoSpaceDE w:val="0"/>
        <w:autoSpaceDN w:val="0"/>
        <w:spacing w:before="730" w:after="0" w:line="240" w:lineRule="exact"/>
        <w:ind w:left="1156"/>
      </w:pPr>
      <w:r>
        <w:rPr>
          <w:rFonts w:ascii="Calibri" w:eastAsia="Calibri" w:hAnsi="Calibri"/>
          <w:color w:val="000000"/>
          <w:spacing w:val="-10"/>
          <w:sz w:val="28"/>
        </w:rPr>
        <w:t>5.</w:t>
      </w:r>
      <w:r>
        <w:rPr>
          <w:rFonts w:ascii="Calibri" w:eastAsia="Calibri" w:hAnsi="Calibri"/>
          <w:b/>
          <w:color w:val="000000"/>
          <w:spacing w:val="-10"/>
          <w:sz w:val="28"/>
        </w:rPr>
        <w:t xml:space="preserve"> Sustainability &amp; Future Trends:</w:t>
      </w:r>
    </w:p>
    <w:p w14:paraId="49CFAFC0" w14:textId="77777777" w:rsidR="00A84589" w:rsidRDefault="00000000">
      <w:pPr>
        <w:autoSpaceDE w:val="0"/>
        <w:autoSpaceDN w:val="0"/>
        <w:spacing w:before="596" w:after="0" w:line="370" w:lineRule="exact"/>
        <w:ind w:left="1166" w:right="1584" w:hanging="10"/>
      </w:pPr>
      <w:r>
        <w:rPr>
          <w:rFonts w:ascii="Calibri" w:eastAsia="Calibri" w:hAnsi="Calibri"/>
          <w:color w:val="000000"/>
          <w:spacing w:val="-10"/>
          <w:sz w:val="28"/>
        </w:rPr>
        <w:t xml:space="preserve">Green Chemistry, Sustainable Manufacturing, High-performance Computing </w:t>
      </w:r>
      <w:r>
        <w:br/>
      </w:r>
      <w:r>
        <w:rPr>
          <w:rFonts w:ascii="Calibri" w:eastAsia="Calibri" w:hAnsi="Calibri"/>
          <w:color w:val="000000"/>
          <w:spacing w:val="-10"/>
          <w:sz w:val="28"/>
        </w:rPr>
        <w:t>(HPC), Self Driving Laboratories, NVIDIA TITAN GPLJ computing.</w:t>
      </w:r>
    </w:p>
    <w:p w14:paraId="3F963A4F" w14:textId="77777777" w:rsidR="00A84589" w:rsidRDefault="00A84589">
      <w:pPr>
        <w:sectPr w:rsidR="00A84589">
          <w:pgSz w:w="11900" w:h="16820"/>
          <w:pgMar w:top="240" w:right="240" w:bottom="112" w:left="240" w:header="720" w:footer="720" w:gutter="0"/>
          <w:cols w:space="720"/>
          <w:docGrid w:linePitch="360"/>
        </w:sectPr>
      </w:pPr>
    </w:p>
    <w:p w14:paraId="0147AF36" w14:textId="77777777" w:rsidR="00A84589" w:rsidRDefault="00A84589">
      <w:pPr>
        <w:autoSpaceDE w:val="0"/>
        <w:autoSpaceDN w:val="0"/>
        <w:spacing w:after="0" w:line="220" w:lineRule="exact"/>
      </w:pPr>
    </w:p>
    <w:p w14:paraId="36195B2C" w14:textId="77777777" w:rsidR="00A84589" w:rsidRDefault="00A84589">
      <w:pPr>
        <w:autoSpaceDE w:val="0"/>
        <w:autoSpaceDN w:val="0"/>
        <w:spacing w:after="0" w:line="220" w:lineRule="exact"/>
      </w:pPr>
    </w:p>
    <w:p w14:paraId="05CB7570" w14:textId="77777777" w:rsidR="00A84589" w:rsidRDefault="00A84589">
      <w:pPr>
        <w:autoSpaceDE w:val="0"/>
        <w:autoSpaceDN w:val="0"/>
        <w:spacing w:after="0" w:line="220" w:lineRule="exact"/>
      </w:pPr>
    </w:p>
    <w:p w14:paraId="69650F72" w14:textId="77777777" w:rsidR="00A84589" w:rsidRDefault="00A84589">
      <w:pPr>
        <w:autoSpaceDE w:val="0"/>
        <w:autoSpaceDN w:val="0"/>
        <w:spacing w:after="0" w:line="220" w:lineRule="exact"/>
      </w:pPr>
    </w:p>
    <w:p w14:paraId="650E665F" w14:textId="77777777" w:rsidR="00A84589" w:rsidRDefault="00A84589">
      <w:pPr>
        <w:autoSpaceDE w:val="0"/>
        <w:autoSpaceDN w:val="0"/>
        <w:spacing w:after="0" w:line="220" w:lineRule="exact"/>
      </w:pPr>
    </w:p>
    <w:p w14:paraId="747A422B" w14:textId="77777777" w:rsidR="00A84589" w:rsidRDefault="00A84589">
      <w:pPr>
        <w:autoSpaceDE w:val="0"/>
        <w:autoSpaceDN w:val="0"/>
        <w:spacing w:before="100" w:after="0" w:line="220" w:lineRule="exact"/>
      </w:pPr>
    </w:p>
    <w:p w14:paraId="11496EE6" w14:textId="77777777" w:rsidR="00A84589" w:rsidRDefault="00000000">
      <w:pPr>
        <w:autoSpaceDE w:val="0"/>
        <w:autoSpaceDN w:val="0"/>
        <w:spacing w:after="0" w:line="960" w:lineRule="exact"/>
        <w:ind w:right="3260"/>
        <w:jc w:val="right"/>
      </w:pPr>
      <w:r>
        <w:rPr>
          <w:rFonts w:ascii="Calibri" w:eastAsia="Calibri" w:hAnsi="Calibri"/>
          <w:b/>
          <w:color w:val="124F1A"/>
          <w:spacing w:val="-10"/>
          <w:sz w:val="96"/>
        </w:rPr>
        <w:t>I</w:t>
      </w:r>
      <w:r>
        <w:rPr>
          <w:rFonts w:ascii="Calibri" w:eastAsia="Calibri" w:hAnsi="Calibri"/>
          <w:b/>
          <w:color w:val="000000"/>
          <w:spacing w:val="-10"/>
          <w:sz w:val="96"/>
        </w:rPr>
        <w:t>Introduction</w:t>
      </w:r>
    </w:p>
    <w:p w14:paraId="49302A06" w14:textId="77777777" w:rsidR="00A84589" w:rsidRDefault="00000000">
      <w:pPr>
        <w:autoSpaceDE w:val="0"/>
        <w:autoSpaceDN w:val="0"/>
        <w:spacing w:before="110" w:after="0" w:line="486" w:lineRule="exact"/>
        <w:ind w:left="1166" w:right="1872" w:hanging="10"/>
      </w:pPr>
      <w:r>
        <w:rPr>
          <w:rFonts w:ascii="Calibri" w:eastAsia="Calibri" w:hAnsi="Calibri"/>
          <w:color w:val="000000"/>
          <w:spacing w:val="-10"/>
          <w:sz w:val="40"/>
        </w:rPr>
        <w:t xml:space="preserve">The integration of Artificial Intelligence (Al) into the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chemical sciences marks one of the most significant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paradigm shifts in modern research. Traditionally,</w:t>
      </w:r>
    </w:p>
    <w:p w14:paraId="57C8F20F" w14:textId="77777777" w:rsidR="00A84589" w:rsidRDefault="00000000">
      <w:pPr>
        <w:autoSpaceDE w:val="0"/>
        <w:autoSpaceDN w:val="0"/>
        <w:spacing w:before="118" w:after="0" w:line="344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chemical discovery has relied on the "Edison Ian"</w:t>
      </w:r>
    </w:p>
    <w:p w14:paraId="52FB0709" w14:textId="77777777" w:rsidR="00A84589" w:rsidRDefault="00000000">
      <w:pPr>
        <w:autoSpaceDE w:val="0"/>
        <w:autoSpaceDN w:val="0"/>
        <w:spacing w:before="24" w:after="0" w:line="490" w:lineRule="exact"/>
        <w:ind w:left="1166" w:right="1296"/>
      </w:pPr>
      <w:r>
        <w:rPr>
          <w:rFonts w:ascii="Calibri" w:eastAsia="Calibri" w:hAnsi="Calibri"/>
          <w:color w:val="000000"/>
          <w:spacing w:val="-10"/>
          <w:sz w:val="40"/>
        </w:rPr>
        <w:t xml:space="preserve">approach—an iterative process of trial, error, and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serendipity that is both time-consuming and resource-</w:t>
      </w:r>
    </w:p>
    <w:p w14:paraId="0349B918" w14:textId="77777777" w:rsidR="00A84589" w:rsidRDefault="00000000">
      <w:pPr>
        <w:autoSpaceDE w:val="0"/>
        <w:autoSpaceDN w:val="0"/>
        <w:spacing w:before="118" w:after="0" w:line="344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intensive. However, the advent of high-performance</w:t>
      </w:r>
    </w:p>
    <w:p w14:paraId="3E4E7282" w14:textId="77777777" w:rsidR="00A84589" w:rsidRDefault="00000000">
      <w:pPr>
        <w:autoSpaceDE w:val="0"/>
        <w:autoSpaceDN w:val="0"/>
        <w:spacing w:before="28" w:after="0" w:line="486" w:lineRule="exact"/>
        <w:ind w:left="1166" w:right="1440"/>
      </w:pPr>
      <w:r>
        <w:rPr>
          <w:rFonts w:ascii="Calibri" w:eastAsia="Calibri" w:hAnsi="Calibri"/>
          <w:color w:val="000000"/>
          <w:spacing w:val="-10"/>
          <w:sz w:val="40"/>
        </w:rPr>
        <w:t xml:space="preserve">computing and advanced machine learning algorithms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has transitioned the field toward a data-driven era</w:t>
      </w:r>
    </w:p>
    <w:p w14:paraId="628BC62F" w14:textId="77777777" w:rsidR="00A84589" w:rsidRDefault="00000000">
      <w:pPr>
        <w:autoSpaceDE w:val="0"/>
        <w:autoSpaceDN w:val="0"/>
        <w:spacing w:before="198" w:after="50" w:line="506" w:lineRule="exact"/>
        <w:ind w:left="1166" w:right="1166" w:hanging="10"/>
        <w:jc w:val="both"/>
      </w:pPr>
      <w:r>
        <w:rPr>
          <w:rFonts w:ascii="Calibri" w:eastAsia="Calibri" w:hAnsi="Calibri"/>
          <w:color w:val="000000"/>
          <w:spacing w:val="-10"/>
          <w:sz w:val="40"/>
        </w:rPr>
        <w:t xml:space="preserve">Al is no longer just a tool for automation; it has become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a "digital collaborator" capable of navigating the vast,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multidimensional chemical space that exceeds human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cognitive capacity. From predicting molecular properties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1100"/>
        <w:gridCol w:w="2720"/>
        <w:gridCol w:w="1940"/>
        <w:gridCol w:w="1860"/>
        <w:gridCol w:w="1520"/>
        <w:gridCol w:w="1100"/>
      </w:tblGrid>
      <w:tr w:rsidR="00A84589" w14:paraId="4590B3EA" w14:textId="77777777">
        <w:trPr>
          <w:trHeight w:hRule="exact" w:val="502"/>
        </w:trPr>
        <w:tc>
          <w:tcPr>
            <w:tcW w:w="1100" w:type="dxa"/>
            <w:tcMar>
              <w:left w:w="0" w:type="dxa"/>
              <w:right w:w="0" w:type="dxa"/>
            </w:tcMar>
          </w:tcPr>
          <w:p w14:paraId="273EEB91" w14:textId="77777777" w:rsidR="00A84589" w:rsidRDefault="00000000">
            <w:pPr>
              <w:autoSpaceDE w:val="0"/>
              <w:autoSpaceDN w:val="0"/>
              <w:spacing w:before="116" w:after="0" w:line="238" w:lineRule="exact"/>
              <w:ind w:right="174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to</w:t>
            </w:r>
          </w:p>
        </w:tc>
        <w:tc>
          <w:tcPr>
            <w:tcW w:w="2720" w:type="dxa"/>
            <w:tcMar>
              <w:left w:w="0" w:type="dxa"/>
              <w:right w:w="0" w:type="dxa"/>
            </w:tcMar>
          </w:tcPr>
          <w:p w14:paraId="33DFE222" w14:textId="77777777" w:rsidR="00A84589" w:rsidRDefault="00000000">
            <w:pPr>
              <w:autoSpaceDE w:val="0"/>
              <w:autoSpaceDN w:val="0"/>
              <w:spacing w:before="78" w:after="0" w:line="34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autonomously</w:t>
            </w:r>
          </w:p>
        </w:tc>
        <w:tc>
          <w:tcPr>
            <w:tcW w:w="1940" w:type="dxa"/>
            <w:tcMar>
              <w:left w:w="0" w:type="dxa"/>
              <w:right w:w="0" w:type="dxa"/>
            </w:tcMar>
          </w:tcPr>
          <w:p w14:paraId="2EF2FEA1" w14:textId="77777777" w:rsidR="00A84589" w:rsidRDefault="00000000">
            <w:pPr>
              <w:autoSpaceDE w:val="0"/>
              <w:autoSpaceDN w:val="0"/>
              <w:spacing w:before="78" w:after="0" w:line="34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designing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B1F3CE2" w14:textId="77777777" w:rsidR="00A84589" w:rsidRDefault="00000000">
            <w:pPr>
              <w:autoSpaceDE w:val="0"/>
              <w:autoSpaceDN w:val="0"/>
              <w:spacing w:before="50" w:after="0" w:line="40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synthetic</w:t>
            </w:r>
          </w:p>
        </w:tc>
        <w:tc>
          <w:tcPr>
            <w:tcW w:w="1520" w:type="dxa"/>
            <w:tcMar>
              <w:left w:w="0" w:type="dxa"/>
              <w:right w:w="0" w:type="dxa"/>
            </w:tcMar>
          </w:tcPr>
          <w:p w14:paraId="386F6E23" w14:textId="77777777" w:rsidR="00A84589" w:rsidRDefault="00000000">
            <w:pPr>
              <w:autoSpaceDE w:val="0"/>
              <w:autoSpaceDN w:val="0"/>
              <w:spacing w:before="116" w:after="0" w:line="29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routes,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5E10BDC" w14:textId="77777777" w:rsidR="00A84589" w:rsidRDefault="00000000">
            <w:pPr>
              <w:autoSpaceDE w:val="0"/>
              <w:autoSpaceDN w:val="0"/>
              <w:spacing w:before="78" w:after="0" w:line="274" w:lineRule="exact"/>
              <w:ind w:left="208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Al</w:t>
            </w:r>
          </w:p>
        </w:tc>
      </w:tr>
    </w:tbl>
    <w:p w14:paraId="5B52EC4D" w14:textId="77777777" w:rsidR="00A84589" w:rsidRDefault="00000000">
      <w:pPr>
        <w:autoSpaceDE w:val="0"/>
        <w:autoSpaceDN w:val="0"/>
        <w:spacing w:before="54" w:after="0" w:line="400" w:lineRule="exact"/>
        <w:jc w:val="center"/>
      </w:pPr>
      <w:r>
        <w:rPr>
          <w:rFonts w:ascii="Calibri" w:eastAsia="Calibri" w:hAnsi="Calibri"/>
          <w:color w:val="000000"/>
          <w:spacing w:val="-10"/>
          <w:sz w:val="40"/>
        </w:rPr>
        <w:t>innovations are drastically reducing the "design make-</w:t>
      </w:r>
    </w:p>
    <w:p w14:paraId="17402D14" w14:textId="77777777" w:rsidR="00A84589" w:rsidRDefault="00000000">
      <w:pPr>
        <w:autoSpaceDE w:val="0"/>
        <w:autoSpaceDN w:val="0"/>
        <w:spacing w:before="132" w:after="0" w:line="344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test-analyse" cycle.</w:t>
      </w:r>
    </w:p>
    <w:p w14:paraId="140E0959" w14:textId="77777777" w:rsidR="00A84589" w:rsidRDefault="00000000">
      <w:pPr>
        <w:autoSpaceDE w:val="0"/>
        <w:autoSpaceDN w:val="0"/>
        <w:spacing w:before="352" w:after="0" w:line="342" w:lineRule="exact"/>
        <w:ind w:left="1156"/>
      </w:pPr>
      <w:r>
        <w:rPr>
          <w:rFonts w:ascii="Calibri" w:eastAsia="Calibri" w:hAnsi="Calibri"/>
          <w:color w:val="000000"/>
          <w:spacing w:val="-10"/>
          <w:sz w:val="40"/>
        </w:rPr>
        <w:t>Yet, this rapid technological leap is a double-edged</w:t>
      </w:r>
    </w:p>
    <w:p w14:paraId="79894DD5" w14:textId="77777777" w:rsidR="00A84589" w:rsidRDefault="00000000">
      <w:pPr>
        <w:autoSpaceDE w:val="0"/>
        <w:autoSpaceDN w:val="0"/>
        <w:spacing w:before="162" w:after="0" w:line="276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sword. As Al models become more autonomous and</w:t>
      </w:r>
    </w:p>
    <w:p w14:paraId="237BCE8E" w14:textId="77777777" w:rsidR="00A84589" w:rsidRDefault="00000000">
      <w:pPr>
        <w:autoSpaceDE w:val="0"/>
        <w:autoSpaceDN w:val="0"/>
        <w:spacing w:before="228" w:after="0" w:line="344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powerful, they introduce unprecedented risks. The</w:t>
      </w:r>
    </w:p>
    <w:p w14:paraId="5FAFDFE5" w14:textId="77777777" w:rsidR="00A84589" w:rsidRDefault="00000000">
      <w:pPr>
        <w:autoSpaceDE w:val="0"/>
        <w:autoSpaceDN w:val="0"/>
        <w:spacing w:before="136" w:after="0" w:line="400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potential for dual-use—where algorithms designed for</w:t>
      </w:r>
    </w:p>
    <w:p w14:paraId="792D4AE0" w14:textId="77777777" w:rsidR="00A84589" w:rsidRDefault="00000000">
      <w:pPr>
        <w:autoSpaceDE w:val="0"/>
        <w:autoSpaceDN w:val="0"/>
        <w:spacing w:before="132" w:after="0" w:line="344" w:lineRule="exact"/>
        <w:jc w:val="center"/>
      </w:pPr>
      <w:r>
        <w:rPr>
          <w:rFonts w:ascii="Calibri" w:eastAsia="Calibri" w:hAnsi="Calibri"/>
          <w:color w:val="000000"/>
          <w:spacing w:val="-10"/>
          <w:sz w:val="40"/>
        </w:rPr>
        <w:t>drug discovery could be repurposed to create chemical</w:t>
      </w:r>
    </w:p>
    <w:p w14:paraId="599E68C9" w14:textId="77777777" w:rsidR="00A84589" w:rsidRDefault="00000000">
      <w:pPr>
        <w:autoSpaceDE w:val="0"/>
        <w:autoSpaceDN w:val="0"/>
        <w:spacing w:before="160" w:after="70" w:line="344" w:lineRule="exact"/>
        <w:ind w:left="1166"/>
      </w:pPr>
      <w:r>
        <w:rPr>
          <w:rFonts w:ascii="Calibri" w:eastAsia="Calibri" w:hAnsi="Calibri"/>
          <w:color w:val="000000"/>
          <w:spacing w:val="-10"/>
          <w:sz w:val="40"/>
        </w:rPr>
        <w:t>hazards—and the challenges of algorithmic bias and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4720"/>
        <w:gridCol w:w="2800"/>
        <w:gridCol w:w="920"/>
        <w:gridCol w:w="1760"/>
      </w:tblGrid>
      <w:tr w:rsidR="00A84589" w14:paraId="21A0D9DD" w14:textId="77777777">
        <w:trPr>
          <w:trHeight w:hRule="exact" w:val="512"/>
        </w:trPr>
        <w:tc>
          <w:tcPr>
            <w:tcW w:w="4720" w:type="dxa"/>
            <w:tcMar>
              <w:left w:w="0" w:type="dxa"/>
              <w:right w:w="0" w:type="dxa"/>
            </w:tcMar>
          </w:tcPr>
          <w:p w14:paraId="2D26D923" w14:textId="77777777" w:rsidR="00A84589" w:rsidRDefault="00000000">
            <w:pPr>
              <w:autoSpaceDE w:val="0"/>
              <w:autoSpaceDN w:val="0"/>
              <w:spacing w:before="88" w:after="0" w:line="342" w:lineRule="exact"/>
              <w:ind w:left="586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interpretability present</w:t>
            </w:r>
          </w:p>
        </w:tc>
        <w:tc>
          <w:tcPr>
            <w:tcW w:w="2800" w:type="dxa"/>
            <w:tcMar>
              <w:left w:w="0" w:type="dxa"/>
              <w:right w:w="0" w:type="dxa"/>
            </w:tcMar>
          </w:tcPr>
          <w:p w14:paraId="4664DFB1" w14:textId="77777777" w:rsidR="00A84589" w:rsidRDefault="00000000">
            <w:pPr>
              <w:autoSpaceDE w:val="0"/>
              <w:autoSpaceDN w:val="0"/>
              <w:spacing w:before="60" w:after="0" w:line="40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critical ethical</w:t>
            </w:r>
          </w:p>
        </w:tc>
        <w:tc>
          <w:tcPr>
            <w:tcW w:w="920" w:type="dxa"/>
            <w:tcMar>
              <w:left w:w="0" w:type="dxa"/>
              <w:right w:w="0" w:type="dxa"/>
            </w:tcMar>
          </w:tcPr>
          <w:p w14:paraId="26E66A2F" w14:textId="77777777" w:rsidR="00A84589" w:rsidRDefault="00000000">
            <w:pPr>
              <w:autoSpaceDE w:val="0"/>
              <w:autoSpaceDN w:val="0"/>
              <w:spacing w:before="88" w:after="0" w:line="27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and</w:t>
            </w:r>
          </w:p>
        </w:tc>
        <w:tc>
          <w:tcPr>
            <w:tcW w:w="1760" w:type="dxa"/>
            <w:tcMar>
              <w:left w:w="0" w:type="dxa"/>
              <w:right w:w="0" w:type="dxa"/>
            </w:tcMar>
          </w:tcPr>
          <w:p w14:paraId="70846197" w14:textId="77777777" w:rsidR="00A84589" w:rsidRDefault="00000000">
            <w:pPr>
              <w:autoSpaceDE w:val="0"/>
              <w:autoSpaceDN w:val="0"/>
              <w:spacing w:before="86" w:after="0" w:line="344" w:lineRule="exact"/>
              <w:ind w:left="182"/>
            </w:pPr>
            <w:r>
              <w:rPr>
                <w:rFonts w:ascii="Calibri" w:eastAsia="Calibri" w:hAnsi="Calibri"/>
                <w:color w:val="000000"/>
                <w:spacing w:val="-10"/>
                <w:sz w:val="40"/>
              </w:rPr>
              <w:t>safety</w:t>
            </w:r>
          </w:p>
        </w:tc>
      </w:tr>
    </w:tbl>
    <w:p w14:paraId="32D2BE70" w14:textId="77777777" w:rsidR="00A84589" w:rsidRDefault="00000000">
      <w:pPr>
        <w:autoSpaceDE w:val="0"/>
        <w:autoSpaceDN w:val="0"/>
        <w:spacing w:after="0" w:line="488" w:lineRule="exact"/>
        <w:ind w:left="1166" w:right="1242"/>
        <w:jc w:val="both"/>
      </w:pPr>
      <w:r>
        <w:rPr>
          <w:rFonts w:ascii="Calibri" w:eastAsia="Calibri" w:hAnsi="Calibri"/>
          <w:color w:val="000000"/>
          <w:spacing w:val="-10"/>
          <w:sz w:val="40"/>
        </w:rPr>
        <w:t xml:space="preserve">concerns. This paper explores the transformative impact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 xml:space="preserve">of Al on chemical innovation while critically evaluating </w:t>
      </w:r>
      <w:r>
        <w:br/>
      </w:r>
      <w:r>
        <w:rPr>
          <w:rFonts w:ascii="Calibri" w:eastAsia="Calibri" w:hAnsi="Calibri"/>
          <w:color w:val="000000"/>
          <w:spacing w:val="-10"/>
          <w:sz w:val="40"/>
        </w:rPr>
        <w:t>the systemic risks that accompany its implementation.</w:t>
      </w:r>
    </w:p>
    <w:p w14:paraId="59E0AFA5" w14:textId="77777777" w:rsidR="00A84589" w:rsidRDefault="00A84589">
      <w:pPr>
        <w:sectPr w:rsidR="00A84589">
          <w:pgSz w:w="11900" w:h="16820"/>
          <w:pgMar w:top="240" w:right="240" w:bottom="74" w:left="240" w:header="720" w:footer="720" w:gutter="0"/>
          <w:cols w:space="720"/>
          <w:docGrid w:linePitch="360"/>
        </w:sectPr>
      </w:pPr>
    </w:p>
    <w:p w14:paraId="1BBF286E" w14:textId="77777777" w:rsidR="00A84589" w:rsidRDefault="00A84589">
      <w:pPr>
        <w:autoSpaceDE w:val="0"/>
        <w:autoSpaceDN w:val="0"/>
        <w:spacing w:after="0" w:line="220" w:lineRule="exact"/>
      </w:pPr>
    </w:p>
    <w:p w14:paraId="0F7ED57C" w14:textId="77777777" w:rsidR="00A84589" w:rsidRDefault="00A84589">
      <w:pPr>
        <w:autoSpaceDE w:val="0"/>
        <w:autoSpaceDN w:val="0"/>
        <w:spacing w:after="0" w:line="220" w:lineRule="exact"/>
      </w:pPr>
    </w:p>
    <w:p w14:paraId="0FD0C181" w14:textId="77777777" w:rsidR="00A84589" w:rsidRDefault="00A84589">
      <w:pPr>
        <w:autoSpaceDE w:val="0"/>
        <w:autoSpaceDN w:val="0"/>
        <w:spacing w:after="0" w:line="220" w:lineRule="exact"/>
      </w:pPr>
    </w:p>
    <w:p w14:paraId="569C21F7" w14:textId="77777777" w:rsidR="00A84589" w:rsidRDefault="00A84589">
      <w:pPr>
        <w:autoSpaceDE w:val="0"/>
        <w:autoSpaceDN w:val="0"/>
        <w:spacing w:after="0" w:line="220" w:lineRule="exact"/>
      </w:pPr>
    </w:p>
    <w:p w14:paraId="3ECFF219" w14:textId="77777777" w:rsidR="00A84589" w:rsidRDefault="00A84589">
      <w:pPr>
        <w:autoSpaceDE w:val="0"/>
        <w:autoSpaceDN w:val="0"/>
        <w:spacing w:after="0" w:line="220" w:lineRule="exact"/>
      </w:pPr>
    </w:p>
    <w:p w14:paraId="4A877C1A" w14:textId="77777777" w:rsidR="00A84589" w:rsidRDefault="00A84589">
      <w:pPr>
        <w:autoSpaceDE w:val="0"/>
        <w:autoSpaceDN w:val="0"/>
        <w:spacing w:before="66" w:after="0" w:line="220" w:lineRule="exact"/>
      </w:pPr>
    </w:p>
    <w:tbl>
      <w:tblPr>
        <w:tblW w:w="0" w:type="auto"/>
        <w:tblInd w:w="560" w:type="dxa"/>
        <w:tblLayout w:type="fixed"/>
        <w:tblLook w:val="04A0" w:firstRow="1" w:lastRow="0" w:firstColumn="1" w:lastColumn="0" w:noHBand="0" w:noVBand="1"/>
      </w:tblPr>
      <w:tblGrid>
        <w:gridCol w:w="1880"/>
        <w:gridCol w:w="4160"/>
        <w:gridCol w:w="1040"/>
        <w:gridCol w:w="3140"/>
      </w:tblGrid>
      <w:tr w:rsidR="00A84589" w14:paraId="0D0690F4" w14:textId="77777777">
        <w:trPr>
          <w:trHeight w:hRule="exact" w:val="400"/>
        </w:trPr>
        <w:tc>
          <w:tcPr>
            <w:tcW w:w="1880" w:type="dxa"/>
            <w:tcMar>
              <w:left w:w="0" w:type="dxa"/>
              <w:right w:w="0" w:type="dxa"/>
            </w:tcMar>
          </w:tcPr>
          <w:p w14:paraId="4AB0D52D" w14:textId="77777777" w:rsidR="00A84589" w:rsidRDefault="00000000">
            <w:pPr>
              <w:autoSpaceDE w:val="0"/>
              <w:autoSpaceDN w:val="0"/>
              <w:spacing w:before="4" w:after="0" w:line="332" w:lineRule="exact"/>
              <w:ind w:right="830"/>
              <w:jc w:val="right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AI</w:t>
            </w:r>
          </w:p>
        </w:tc>
        <w:tc>
          <w:tcPr>
            <w:tcW w:w="4160" w:type="dxa"/>
            <w:tcMar>
              <w:left w:w="0" w:type="dxa"/>
              <w:right w:w="0" w:type="dxa"/>
            </w:tcMar>
          </w:tcPr>
          <w:p w14:paraId="7CEEF01E" w14:textId="77777777" w:rsidR="00A84589" w:rsidRDefault="00000000">
            <w:pPr>
              <w:autoSpaceDE w:val="0"/>
              <w:autoSpaceDN w:val="0"/>
              <w:spacing w:after="0" w:line="340" w:lineRule="exact"/>
              <w:ind w:left="836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INNOVATIONS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57EA7C1" w14:textId="77777777" w:rsidR="00A84589" w:rsidRDefault="00000000">
            <w:pPr>
              <w:autoSpaceDE w:val="0"/>
              <w:autoSpaceDN w:val="0"/>
              <w:spacing w:before="4" w:after="0" w:line="332" w:lineRule="exact"/>
              <w:jc w:val="center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IN</w:t>
            </w:r>
          </w:p>
        </w:tc>
        <w:tc>
          <w:tcPr>
            <w:tcW w:w="3140" w:type="dxa"/>
            <w:tcMar>
              <w:left w:w="0" w:type="dxa"/>
              <w:right w:w="0" w:type="dxa"/>
            </w:tcMar>
          </w:tcPr>
          <w:p w14:paraId="16F696DE" w14:textId="77777777" w:rsidR="00A84589" w:rsidRDefault="00000000">
            <w:pPr>
              <w:autoSpaceDE w:val="0"/>
              <w:autoSpaceDN w:val="0"/>
              <w:spacing w:after="0" w:line="340" w:lineRule="exact"/>
              <w:ind w:left="278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CHEMICAL</w:t>
            </w:r>
          </w:p>
        </w:tc>
      </w:tr>
    </w:tbl>
    <w:p w14:paraId="4FF38CFF" w14:textId="77777777" w:rsidR="00A84589" w:rsidRDefault="00000000">
      <w:pPr>
        <w:autoSpaceDE w:val="0"/>
        <w:autoSpaceDN w:val="0"/>
        <w:spacing w:before="256" w:after="0" w:line="340" w:lineRule="exact"/>
        <w:ind w:left="1166"/>
      </w:pPr>
      <w:r>
        <w:rPr>
          <w:rFonts w:ascii="Calibri" w:eastAsia="Calibri" w:hAnsi="Calibri"/>
          <w:b/>
          <w:color w:val="000000"/>
          <w:spacing w:val="-10"/>
          <w:sz w:val="52"/>
        </w:rPr>
        <w:t>RESEARCH</w:t>
      </w:r>
    </w:p>
    <w:p w14:paraId="4D7500DB" w14:textId="77777777" w:rsidR="00A84589" w:rsidRDefault="00000000">
      <w:pPr>
        <w:autoSpaceDE w:val="0"/>
        <w:autoSpaceDN w:val="0"/>
        <w:spacing w:before="234" w:after="0" w:line="360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The integration of Artificial Intelligence (Al) and Machine</w:t>
      </w:r>
    </w:p>
    <w:p w14:paraId="1CAEB2D1" w14:textId="77777777" w:rsidR="00A84589" w:rsidRDefault="00000000">
      <w:pPr>
        <w:autoSpaceDE w:val="0"/>
        <w:autoSpaceDN w:val="0"/>
        <w:spacing w:before="110" w:after="0" w:line="314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Learnings (ML) is fundamentally changing the landscape of</w:t>
      </w:r>
    </w:p>
    <w:p w14:paraId="750ECCEC" w14:textId="77777777" w:rsidR="00A84589" w:rsidRDefault="00000000">
      <w:pPr>
        <w:autoSpaceDE w:val="0"/>
        <w:autoSpaceDN w:val="0"/>
        <w:spacing w:before="24" w:after="60" w:line="456" w:lineRule="exact"/>
        <w:ind w:left="1166" w:right="1152"/>
      </w:pPr>
      <w:r>
        <w:rPr>
          <w:rFonts w:ascii="Calibri" w:eastAsia="Calibri" w:hAnsi="Calibri"/>
          <w:color w:val="000000"/>
          <w:spacing w:val="-10"/>
          <w:sz w:val="36"/>
        </w:rPr>
        <w:t xml:space="preserve">chemical research. By processing vast datasets and identifying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>complex molecular patterns, Al is driving innovations that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1460"/>
        <w:gridCol w:w="1800"/>
        <w:gridCol w:w="1480"/>
        <w:gridCol w:w="1960"/>
        <w:gridCol w:w="2040"/>
        <w:gridCol w:w="1480"/>
      </w:tblGrid>
      <w:tr w:rsidR="00A84589" w14:paraId="34E57D8F" w14:textId="77777777">
        <w:trPr>
          <w:trHeight w:hRule="exact" w:val="430"/>
        </w:trPr>
        <w:tc>
          <w:tcPr>
            <w:tcW w:w="1460" w:type="dxa"/>
            <w:tcMar>
              <w:left w:w="0" w:type="dxa"/>
              <w:right w:w="0" w:type="dxa"/>
            </w:tcMar>
          </w:tcPr>
          <w:p w14:paraId="53D86122" w14:textId="77777777" w:rsidR="00A84589" w:rsidRDefault="00000000">
            <w:pPr>
              <w:autoSpaceDE w:val="0"/>
              <w:autoSpaceDN w:val="0"/>
              <w:spacing w:before="136" w:after="0" w:line="172" w:lineRule="exact"/>
              <w:ind w:right="140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were</w:t>
            </w:r>
          </w:p>
        </w:tc>
        <w:tc>
          <w:tcPr>
            <w:tcW w:w="1800" w:type="dxa"/>
            <w:tcMar>
              <w:left w:w="0" w:type="dxa"/>
              <w:right w:w="0" w:type="dxa"/>
            </w:tcMar>
          </w:tcPr>
          <w:p w14:paraId="2F1348AB" w14:textId="77777777" w:rsidR="00A84589" w:rsidRDefault="00000000">
            <w:pPr>
              <w:autoSpaceDE w:val="0"/>
              <w:autoSpaceDN w:val="0"/>
              <w:spacing w:before="60" w:after="0" w:line="31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previously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11D79081" w14:textId="77777777" w:rsidR="00A84589" w:rsidRDefault="00000000">
            <w:pPr>
              <w:autoSpaceDE w:val="0"/>
              <w:autoSpaceDN w:val="0"/>
              <w:spacing w:before="60" w:after="0" w:line="31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thought</w:t>
            </w:r>
          </w:p>
        </w:tc>
        <w:tc>
          <w:tcPr>
            <w:tcW w:w="1960" w:type="dxa"/>
            <w:tcMar>
              <w:left w:w="0" w:type="dxa"/>
              <w:right w:w="0" w:type="dxa"/>
            </w:tcMar>
          </w:tcPr>
          <w:p w14:paraId="15CF6A2D" w14:textId="77777777" w:rsidR="00A84589" w:rsidRDefault="00000000">
            <w:pPr>
              <w:autoSpaceDE w:val="0"/>
              <w:autoSpaceDN w:val="0"/>
              <w:spacing w:before="60" w:after="0" w:line="31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impossible.</w:t>
            </w:r>
          </w:p>
        </w:tc>
        <w:tc>
          <w:tcPr>
            <w:tcW w:w="2040" w:type="dxa"/>
            <w:tcMar>
              <w:left w:w="0" w:type="dxa"/>
              <w:right w:w="0" w:type="dxa"/>
            </w:tcMar>
          </w:tcPr>
          <w:p w14:paraId="5128F47F" w14:textId="77777777" w:rsidR="00A84589" w:rsidRDefault="00000000">
            <w:pPr>
              <w:autoSpaceDE w:val="0"/>
              <w:autoSpaceDN w:val="0"/>
              <w:spacing w:before="60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Accelerated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2B389629" w14:textId="77777777" w:rsidR="00A84589" w:rsidRDefault="00000000">
            <w:pPr>
              <w:autoSpaceDE w:val="0"/>
              <w:autoSpaceDN w:val="0"/>
              <w:spacing w:before="78" w:after="0" w:line="292" w:lineRule="exact"/>
              <w:ind w:left="162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Drug</w:t>
            </w:r>
          </w:p>
        </w:tc>
      </w:tr>
    </w:tbl>
    <w:p w14:paraId="630EA88B" w14:textId="77777777" w:rsidR="00A84589" w:rsidRDefault="00000000">
      <w:pPr>
        <w:tabs>
          <w:tab w:val="left" w:pos="8314"/>
        </w:tabs>
        <w:autoSpaceDE w:val="0"/>
        <w:autoSpaceDN w:val="0"/>
        <w:spacing w:before="8" w:after="0" w:line="360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Discovery and Development</w:t>
      </w:r>
      <w:r>
        <w:rPr>
          <w:rFonts w:ascii="Calibri" w:eastAsia="Calibri" w:hAnsi="Calibri"/>
          <w:b/>
          <w:color w:val="000000"/>
          <w:spacing w:val="-10"/>
          <w:sz w:val="36"/>
        </w:rPr>
        <w:t xml:space="preserve">. </w:t>
      </w:r>
      <w:r>
        <w:tab/>
      </w:r>
      <w:r>
        <w:rPr>
          <w:rFonts w:ascii="Calibri" w:eastAsia="Calibri" w:hAnsi="Calibri"/>
          <w:color w:val="000000"/>
          <w:spacing w:val="-10"/>
          <w:sz w:val="36"/>
        </w:rPr>
        <w:t>Traditionally,</w:t>
      </w:r>
    </w:p>
    <w:p w14:paraId="4464D548" w14:textId="77777777" w:rsidR="00A84589" w:rsidRDefault="00000000">
      <w:pPr>
        <w:autoSpaceDE w:val="0"/>
        <w:autoSpaceDN w:val="0"/>
        <w:spacing w:before="114" w:after="62" w:line="310" w:lineRule="exact"/>
        <w:jc w:val="center"/>
      </w:pPr>
      <w:r>
        <w:rPr>
          <w:rFonts w:ascii="Calibri" w:eastAsia="Calibri" w:hAnsi="Calibri"/>
          <w:color w:val="000000"/>
          <w:spacing w:val="-10"/>
          <w:sz w:val="36"/>
        </w:rPr>
        <w:t>discovering a new drug takes 10-12 years and billions of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2080"/>
        <w:gridCol w:w="1140"/>
        <w:gridCol w:w="1100"/>
        <w:gridCol w:w="3020"/>
        <w:gridCol w:w="1400"/>
        <w:gridCol w:w="1480"/>
      </w:tblGrid>
      <w:tr w:rsidR="00A84589" w14:paraId="4DBABAC4" w14:textId="77777777">
        <w:trPr>
          <w:trHeight w:hRule="exact" w:val="480"/>
        </w:trPr>
        <w:tc>
          <w:tcPr>
            <w:tcW w:w="2080" w:type="dxa"/>
            <w:tcMar>
              <w:left w:w="0" w:type="dxa"/>
              <w:right w:w="0" w:type="dxa"/>
            </w:tcMar>
          </w:tcPr>
          <w:p w14:paraId="6B56FD80" w14:textId="77777777" w:rsidR="00A84589" w:rsidRDefault="00000000">
            <w:pPr>
              <w:autoSpaceDE w:val="0"/>
              <w:autoSpaceDN w:val="0"/>
              <w:spacing w:before="86" w:after="0" w:line="248" w:lineRule="exact"/>
              <w:ind w:right="424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dollars.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348093F" w14:textId="77777777" w:rsidR="00A84589" w:rsidRDefault="00000000">
            <w:pPr>
              <w:autoSpaceDE w:val="0"/>
              <w:autoSpaceDN w:val="0"/>
              <w:spacing w:before="86" w:after="0" w:line="24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Al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7D975F2B" w14:textId="77777777" w:rsidR="00A84589" w:rsidRDefault="00000000">
            <w:pPr>
              <w:autoSpaceDE w:val="0"/>
              <w:autoSpaceDN w:val="0"/>
              <w:spacing w:before="96" w:after="0" w:line="23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is</w:t>
            </w:r>
          </w:p>
        </w:tc>
        <w:tc>
          <w:tcPr>
            <w:tcW w:w="3020" w:type="dxa"/>
            <w:tcMar>
              <w:left w:w="0" w:type="dxa"/>
              <w:right w:w="0" w:type="dxa"/>
            </w:tcMar>
          </w:tcPr>
          <w:p w14:paraId="332AF80C" w14:textId="77777777" w:rsidR="00A84589" w:rsidRDefault="00000000">
            <w:pPr>
              <w:autoSpaceDE w:val="0"/>
              <w:autoSpaceDN w:val="0"/>
              <w:spacing w:before="60" w:after="0" w:line="36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revolutionizing</w:t>
            </w:r>
          </w:p>
        </w:tc>
        <w:tc>
          <w:tcPr>
            <w:tcW w:w="1400" w:type="dxa"/>
            <w:tcMar>
              <w:left w:w="0" w:type="dxa"/>
              <w:right w:w="0" w:type="dxa"/>
            </w:tcMar>
          </w:tcPr>
          <w:p w14:paraId="127AC5D8" w14:textId="77777777" w:rsidR="00A84589" w:rsidRDefault="00000000">
            <w:pPr>
              <w:autoSpaceDE w:val="0"/>
              <w:autoSpaceDN w:val="0"/>
              <w:spacing w:before="86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this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0B04AF03" w14:textId="77777777" w:rsidR="00A84589" w:rsidRDefault="00000000">
            <w:pPr>
              <w:autoSpaceDE w:val="0"/>
              <w:autoSpaceDN w:val="0"/>
              <w:spacing w:before="86" w:after="0" w:line="308" w:lineRule="exact"/>
              <w:ind w:right="620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by.</w:t>
            </w:r>
          </w:p>
        </w:tc>
      </w:tr>
    </w:tbl>
    <w:p w14:paraId="0F9BBF48" w14:textId="77777777" w:rsidR="00A84589" w:rsidRDefault="00000000">
      <w:pPr>
        <w:autoSpaceDE w:val="0"/>
        <w:autoSpaceDN w:val="0"/>
        <w:spacing w:before="58" w:after="0" w:line="312" w:lineRule="exact"/>
        <w:ind w:left="1166"/>
      </w:pPr>
      <w:r>
        <w:rPr>
          <w:rFonts w:ascii="Calibri" w:eastAsia="Calibri" w:hAnsi="Calibri"/>
          <w:b/>
          <w:color w:val="000000"/>
          <w:spacing w:val="-10"/>
          <w:sz w:val="36"/>
        </w:rPr>
        <w:t>Virtual Screening</w:t>
      </w:r>
      <w:r>
        <w:rPr>
          <w:rFonts w:ascii="Calibri" w:eastAsia="Calibri" w:hAnsi="Calibri"/>
          <w:color w:val="000000"/>
          <w:spacing w:val="-10"/>
          <w:sz w:val="36"/>
        </w:rPr>
        <w:t>: Al models scan Libraries of millions of</w:t>
      </w:r>
    </w:p>
    <w:p w14:paraId="6505EAF8" w14:textId="77777777" w:rsidR="00A84589" w:rsidRDefault="00000000">
      <w:pPr>
        <w:autoSpaceDE w:val="0"/>
        <w:autoSpaceDN w:val="0"/>
        <w:spacing w:before="120" w:after="0" w:line="360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compounds to find those that best "fit" into a target protein</w:t>
      </w:r>
    </w:p>
    <w:p w14:paraId="2F1426AE" w14:textId="77777777" w:rsidR="00A84589" w:rsidRDefault="00000000">
      <w:pPr>
        <w:autoSpaceDE w:val="0"/>
        <w:autoSpaceDN w:val="0"/>
        <w:spacing w:before="116" w:after="0" w:line="314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(MoleculeDocking</w:t>
      </w:r>
    </w:p>
    <w:p w14:paraId="331C9AFB" w14:textId="77777777" w:rsidR="00A84589" w:rsidRDefault="00000000">
      <w:pPr>
        <w:autoSpaceDE w:val="0"/>
        <w:autoSpaceDN w:val="0"/>
        <w:spacing w:before="30" w:after="48" w:line="450" w:lineRule="exact"/>
        <w:ind w:left="1166" w:right="1152"/>
      </w:pPr>
      <w:r>
        <w:rPr>
          <w:rFonts w:ascii="Calibri" w:eastAsia="Calibri" w:hAnsi="Calibri"/>
          <w:b/>
          <w:color w:val="000000"/>
          <w:spacing w:val="-10"/>
          <w:sz w:val="36"/>
        </w:rPr>
        <w:t>De Novo Design</w:t>
      </w:r>
      <w:r>
        <w:rPr>
          <w:rFonts w:ascii="Calibri" w:eastAsia="Calibri" w:hAnsi="Calibri"/>
          <w:color w:val="000000"/>
          <w:spacing w:val="-10"/>
          <w:sz w:val="36"/>
        </w:rPr>
        <w:t xml:space="preserve">. Instead of just Searching existing chemicals,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>generative Al designs entirely new molecules with specific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1940"/>
        <w:gridCol w:w="2980"/>
        <w:gridCol w:w="2080"/>
        <w:gridCol w:w="1260"/>
        <w:gridCol w:w="1940"/>
      </w:tblGrid>
      <w:tr w:rsidR="00A84589" w14:paraId="47F7EAAF" w14:textId="77777777">
        <w:trPr>
          <w:trHeight w:hRule="exact" w:val="468"/>
        </w:trPr>
        <w:tc>
          <w:tcPr>
            <w:tcW w:w="1940" w:type="dxa"/>
            <w:tcMar>
              <w:left w:w="0" w:type="dxa"/>
              <w:right w:w="0" w:type="dxa"/>
            </w:tcMar>
          </w:tcPr>
          <w:p w14:paraId="6B726ABE" w14:textId="77777777" w:rsidR="00A84589" w:rsidRDefault="00000000">
            <w:pPr>
              <w:autoSpaceDE w:val="0"/>
              <w:autoSpaceDN w:val="0"/>
              <w:spacing w:before="74" w:after="0" w:line="246" w:lineRule="exact"/>
              <w:ind w:right="272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desired</w:t>
            </w:r>
          </w:p>
        </w:tc>
        <w:tc>
          <w:tcPr>
            <w:tcW w:w="2980" w:type="dxa"/>
            <w:tcMar>
              <w:left w:w="0" w:type="dxa"/>
              <w:right w:w="0" w:type="dxa"/>
            </w:tcMar>
          </w:tcPr>
          <w:p w14:paraId="1F75F9E1" w14:textId="77777777" w:rsidR="00A84589" w:rsidRDefault="00000000">
            <w:pPr>
              <w:autoSpaceDE w:val="0"/>
              <w:autoSpaceDN w:val="0"/>
              <w:spacing w:before="72" w:after="0" w:line="31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pharmacological</w:t>
            </w:r>
          </w:p>
        </w:tc>
        <w:tc>
          <w:tcPr>
            <w:tcW w:w="2080" w:type="dxa"/>
            <w:tcMar>
              <w:left w:w="0" w:type="dxa"/>
              <w:right w:w="0" w:type="dxa"/>
            </w:tcMar>
          </w:tcPr>
          <w:p w14:paraId="0BFFF426" w14:textId="77777777" w:rsidR="00A84589" w:rsidRDefault="00000000">
            <w:pPr>
              <w:autoSpaceDE w:val="0"/>
              <w:autoSpaceDN w:val="0"/>
              <w:spacing w:before="48" w:after="0" w:line="36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properties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75460D40" w14:textId="77777777" w:rsidR="00A84589" w:rsidRDefault="00000000">
            <w:pPr>
              <w:autoSpaceDE w:val="0"/>
              <w:autoSpaceDN w:val="0"/>
              <w:spacing w:before="72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from</w:t>
            </w:r>
          </w:p>
        </w:tc>
        <w:tc>
          <w:tcPr>
            <w:tcW w:w="1940" w:type="dxa"/>
            <w:tcMar>
              <w:left w:w="0" w:type="dxa"/>
              <w:right w:w="0" w:type="dxa"/>
            </w:tcMar>
          </w:tcPr>
          <w:p w14:paraId="1B7739FA" w14:textId="77777777" w:rsidR="00A84589" w:rsidRDefault="00000000">
            <w:pPr>
              <w:autoSpaceDE w:val="0"/>
              <w:autoSpaceDN w:val="0"/>
              <w:spacing w:before="72" w:after="0" w:line="248" w:lineRule="exact"/>
              <w:ind w:left="304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scratch</w:t>
            </w:r>
          </w:p>
        </w:tc>
      </w:tr>
    </w:tbl>
    <w:p w14:paraId="0CF324A1" w14:textId="77777777" w:rsidR="00A84589" w:rsidRDefault="00000000">
      <w:pPr>
        <w:autoSpaceDE w:val="0"/>
        <w:autoSpaceDN w:val="0"/>
        <w:spacing w:before="58" w:after="0" w:line="312" w:lineRule="exact"/>
        <w:jc w:val="center"/>
      </w:pPr>
      <w:r>
        <w:rPr>
          <w:rFonts w:ascii="Calibri" w:eastAsia="Calibri" w:hAnsi="Calibri"/>
          <w:b/>
          <w:color w:val="000000"/>
          <w:spacing w:val="-10"/>
          <w:sz w:val="36"/>
        </w:rPr>
        <w:t>2. Automated Synthesis and "Self-Driving" Laboratories</w:t>
      </w:r>
      <w:r>
        <w:rPr>
          <w:rFonts w:ascii="Calibri" w:eastAsia="Calibri" w:hAnsi="Calibri"/>
          <w:color w:val="000000"/>
          <w:spacing w:val="-10"/>
          <w:sz w:val="36"/>
        </w:rPr>
        <w:t xml:space="preserve"> Al-</w:t>
      </w:r>
    </w:p>
    <w:p w14:paraId="66D0DAED" w14:textId="77777777" w:rsidR="00A84589" w:rsidRDefault="00000000">
      <w:pPr>
        <w:autoSpaceDE w:val="0"/>
        <w:autoSpaceDN w:val="0"/>
        <w:spacing w:before="24" w:after="44" w:line="456" w:lineRule="exact"/>
        <w:ind w:left="1166" w:right="1152"/>
      </w:pPr>
      <w:r>
        <w:rPr>
          <w:rFonts w:ascii="Calibri" w:eastAsia="Calibri" w:hAnsi="Calibri"/>
          <w:color w:val="000000"/>
          <w:spacing w:val="-10"/>
          <w:sz w:val="36"/>
        </w:rPr>
        <w:t xml:space="preserve">powered robotics are removing the need for constant manual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 xml:space="preserve">intervention </w:t>
      </w:r>
      <w:r>
        <w:br/>
      </w:r>
      <w:r>
        <w:rPr>
          <w:rFonts w:ascii="Calibri" w:eastAsia="Calibri" w:hAnsi="Calibri"/>
          <w:b/>
          <w:color w:val="000000"/>
          <w:spacing w:val="-10"/>
          <w:sz w:val="36"/>
        </w:rPr>
        <w:t>Robotic Labs</w:t>
      </w:r>
      <w:r>
        <w:rPr>
          <w:rFonts w:ascii="Calibri" w:eastAsia="Calibri" w:hAnsi="Calibri"/>
          <w:color w:val="000000"/>
          <w:spacing w:val="-10"/>
          <w:sz w:val="36"/>
        </w:rPr>
        <w:t>: These systems can Perform chemical reactions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1460"/>
        <w:gridCol w:w="1560"/>
        <w:gridCol w:w="1520"/>
        <w:gridCol w:w="1660"/>
        <w:gridCol w:w="1060"/>
        <w:gridCol w:w="2940"/>
      </w:tblGrid>
      <w:tr w:rsidR="00A84589" w14:paraId="4D21BC6B" w14:textId="77777777">
        <w:trPr>
          <w:trHeight w:hRule="exact" w:val="454"/>
        </w:trPr>
        <w:tc>
          <w:tcPr>
            <w:tcW w:w="1460" w:type="dxa"/>
            <w:tcMar>
              <w:left w:w="0" w:type="dxa"/>
              <w:right w:w="0" w:type="dxa"/>
            </w:tcMar>
          </w:tcPr>
          <w:p w14:paraId="756B96E7" w14:textId="77777777" w:rsidR="00A84589" w:rsidRDefault="00000000">
            <w:pPr>
              <w:autoSpaceDE w:val="0"/>
              <w:autoSpaceDN w:val="0"/>
              <w:spacing w:before="58" w:after="0" w:line="308" w:lineRule="exact"/>
              <w:ind w:right="194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24/7</w:t>
            </w:r>
          </w:p>
        </w:tc>
        <w:tc>
          <w:tcPr>
            <w:tcW w:w="1560" w:type="dxa"/>
            <w:tcMar>
              <w:left w:w="0" w:type="dxa"/>
              <w:right w:w="0" w:type="dxa"/>
            </w:tcMar>
          </w:tcPr>
          <w:p w14:paraId="3B890FD5" w14:textId="77777777" w:rsidR="00A84589" w:rsidRDefault="00000000">
            <w:pPr>
              <w:autoSpaceDE w:val="0"/>
              <w:autoSpaceDN w:val="0"/>
              <w:spacing w:before="72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without</w:t>
            </w:r>
          </w:p>
        </w:tc>
        <w:tc>
          <w:tcPr>
            <w:tcW w:w="1520" w:type="dxa"/>
            <w:tcMar>
              <w:left w:w="0" w:type="dxa"/>
              <w:right w:w="0" w:type="dxa"/>
            </w:tcMar>
          </w:tcPr>
          <w:p w14:paraId="14313839" w14:textId="77777777" w:rsidR="00A84589" w:rsidRDefault="00000000">
            <w:pPr>
              <w:autoSpaceDE w:val="0"/>
              <w:autoSpaceDN w:val="0"/>
              <w:spacing w:before="46" w:after="0" w:line="36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fatigue,</w:t>
            </w:r>
          </w:p>
        </w:tc>
        <w:tc>
          <w:tcPr>
            <w:tcW w:w="1660" w:type="dxa"/>
            <w:tcMar>
              <w:left w:w="0" w:type="dxa"/>
              <w:right w:w="0" w:type="dxa"/>
            </w:tcMar>
          </w:tcPr>
          <w:p w14:paraId="3F468E04" w14:textId="77777777" w:rsidR="00A84589" w:rsidRDefault="00000000">
            <w:pPr>
              <w:autoSpaceDE w:val="0"/>
              <w:autoSpaceDN w:val="0"/>
              <w:spacing w:before="84" w:after="0" w:line="29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ensuring</w:t>
            </w:r>
          </w:p>
        </w:tc>
        <w:tc>
          <w:tcPr>
            <w:tcW w:w="1060" w:type="dxa"/>
            <w:tcMar>
              <w:left w:w="0" w:type="dxa"/>
              <w:right w:w="0" w:type="dxa"/>
            </w:tcMar>
          </w:tcPr>
          <w:p w14:paraId="10C308D9" w14:textId="77777777" w:rsidR="00A84589" w:rsidRDefault="00000000">
            <w:pPr>
              <w:autoSpaceDE w:val="0"/>
              <w:autoSpaceDN w:val="0"/>
              <w:spacing w:before="72" w:after="0" w:line="30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high</w:t>
            </w:r>
          </w:p>
        </w:tc>
        <w:tc>
          <w:tcPr>
            <w:tcW w:w="2940" w:type="dxa"/>
            <w:tcMar>
              <w:left w:w="0" w:type="dxa"/>
              <w:right w:w="0" w:type="dxa"/>
            </w:tcMar>
          </w:tcPr>
          <w:p w14:paraId="253714B2" w14:textId="77777777" w:rsidR="00A84589" w:rsidRDefault="00000000">
            <w:pPr>
              <w:autoSpaceDE w:val="0"/>
              <w:autoSpaceDN w:val="0"/>
              <w:spacing w:before="72" w:after="0" w:line="308" w:lineRule="exact"/>
              <w:ind w:left="206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reproducibility</w:t>
            </w:r>
          </w:p>
        </w:tc>
      </w:tr>
    </w:tbl>
    <w:p w14:paraId="224620DA" w14:textId="77777777" w:rsidR="00A84589" w:rsidRDefault="00000000">
      <w:pPr>
        <w:autoSpaceDE w:val="0"/>
        <w:autoSpaceDN w:val="0"/>
        <w:spacing w:after="0" w:line="432" w:lineRule="exact"/>
        <w:ind w:left="1152" w:right="1152"/>
        <w:jc w:val="center"/>
      </w:pPr>
      <w:r>
        <w:rPr>
          <w:rFonts w:ascii="Calibri" w:eastAsia="Calibri" w:hAnsi="Calibri"/>
          <w:b/>
          <w:color w:val="000000"/>
          <w:spacing w:val="-10"/>
          <w:sz w:val="36"/>
        </w:rPr>
        <w:t>Autonomous Optimization</w:t>
      </w:r>
      <w:r>
        <w:rPr>
          <w:rFonts w:ascii="Calibri" w:eastAsia="Calibri" w:hAnsi="Calibri"/>
          <w:color w:val="000000"/>
          <w:spacing w:val="-10"/>
          <w:sz w:val="36"/>
        </w:rPr>
        <w:t>: The Al Monitors a reaction in real-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>time, analyses the yield using sensors, and automatically</w:t>
      </w:r>
    </w:p>
    <w:p w14:paraId="776705B6" w14:textId="77777777" w:rsidR="00A84589" w:rsidRDefault="00000000">
      <w:pPr>
        <w:autoSpaceDE w:val="0"/>
        <w:autoSpaceDN w:val="0"/>
        <w:spacing w:before="122" w:after="0" w:line="308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adjusts temperature, pressure, or catalysts to get the best</w:t>
      </w:r>
    </w:p>
    <w:p w14:paraId="46531200" w14:textId="77777777" w:rsidR="00A84589" w:rsidRDefault="00000000">
      <w:pPr>
        <w:autoSpaceDE w:val="0"/>
        <w:autoSpaceDN w:val="0"/>
        <w:spacing w:before="146" w:after="0" w:line="248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result.</w:t>
      </w:r>
    </w:p>
    <w:p w14:paraId="7BE65FA4" w14:textId="77777777" w:rsidR="00A84589" w:rsidRDefault="00A84589">
      <w:pPr>
        <w:sectPr w:rsidR="00A84589">
          <w:pgSz w:w="11900" w:h="16820"/>
          <w:pgMar w:top="240" w:right="240" w:bottom="240" w:left="240" w:header="720" w:footer="720" w:gutter="0"/>
          <w:cols w:space="720"/>
          <w:docGrid w:linePitch="360"/>
        </w:sectPr>
      </w:pPr>
    </w:p>
    <w:p w14:paraId="4FF00805" w14:textId="77777777" w:rsidR="00A84589" w:rsidRDefault="00000000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1ADBB382" wp14:editId="79823267">
            <wp:simplePos x="0" y="0"/>
            <wp:positionH relativeFrom="page">
              <wp:posOffset>0</wp:posOffset>
            </wp:positionH>
            <wp:positionV relativeFrom="page">
              <wp:posOffset>1574800</wp:posOffset>
            </wp:positionV>
            <wp:extent cx="7556500" cy="3937000"/>
            <wp:effectExtent l="0" t="0" r="0" b="0"/>
            <wp:wrapNone/>
            <wp:docPr id="666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081F4" w14:textId="77777777" w:rsidR="00A84589" w:rsidRDefault="00A84589">
      <w:pPr>
        <w:autoSpaceDE w:val="0"/>
        <w:autoSpaceDN w:val="0"/>
        <w:spacing w:after="0" w:line="220" w:lineRule="exact"/>
      </w:pPr>
    </w:p>
    <w:p w14:paraId="65365B2F" w14:textId="77777777" w:rsidR="00A84589" w:rsidRDefault="00A84589">
      <w:pPr>
        <w:autoSpaceDE w:val="0"/>
        <w:autoSpaceDN w:val="0"/>
        <w:spacing w:after="0" w:line="220" w:lineRule="exact"/>
      </w:pPr>
    </w:p>
    <w:p w14:paraId="71550957" w14:textId="77777777" w:rsidR="00A84589" w:rsidRDefault="00A84589">
      <w:pPr>
        <w:autoSpaceDE w:val="0"/>
        <w:autoSpaceDN w:val="0"/>
        <w:spacing w:after="0" w:line="220" w:lineRule="exact"/>
      </w:pPr>
    </w:p>
    <w:p w14:paraId="665444B1" w14:textId="77777777" w:rsidR="00A84589" w:rsidRDefault="00A84589">
      <w:pPr>
        <w:autoSpaceDE w:val="0"/>
        <w:autoSpaceDN w:val="0"/>
        <w:spacing w:after="0" w:line="220" w:lineRule="exact"/>
      </w:pPr>
    </w:p>
    <w:p w14:paraId="49DC1E54" w14:textId="77777777" w:rsidR="00A84589" w:rsidRDefault="00A84589">
      <w:pPr>
        <w:autoSpaceDE w:val="0"/>
        <w:autoSpaceDN w:val="0"/>
        <w:spacing w:before="4" w:after="0" w:line="220" w:lineRule="exact"/>
      </w:pPr>
    </w:p>
    <w:p w14:paraId="1C84692A" w14:textId="77777777" w:rsidR="00A84589" w:rsidRDefault="00000000">
      <w:pPr>
        <w:autoSpaceDE w:val="0"/>
        <w:autoSpaceDN w:val="0"/>
        <w:spacing w:after="86" w:line="310" w:lineRule="exact"/>
        <w:jc w:val="center"/>
      </w:pPr>
      <w:r>
        <w:rPr>
          <w:rFonts w:ascii="Calibri" w:eastAsia="Calibri" w:hAnsi="Calibri"/>
          <w:color w:val="000000"/>
          <w:spacing w:val="-10"/>
          <w:sz w:val="36"/>
        </w:rPr>
        <w:t>Safety: Robots can handle highly toxic Or unstable reagents,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2000"/>
        <w:gridCol w:w="800"/>
        <w:gridCol w:w="820"/>
        <w:gridCol w:w="620"/>
        <w:gridCol w:w="1820"/>
        <w:gridCol w:w="1680"/>
        <w:gridCol w:w="720"/>
        <w:gridCol w:w="1780"/>
      </w:tblGrid>
      <w:tr w:rsidR="00A84589" w14:paraId="20EEB12D" w14:textId="77777777">
        <w:trPr>
          <w:trHeight w:hRule="exact" w:val="430"/>
        </w:trPr>
        <w:tc>
          <w:tcPr>
            <w:tcW w:w="2000" w:type="dxa"/>
            <w:tcMar>
              <w:left w:w="0" w:type="dxa"/>
              <w:right w:w="0" w:type="dxa"/>
            </w:tcMar>
          </w:tcPr>
          <w:p w14:paraId="1EC33246" w14:textId="77777777" w:rsidR="00A84589" w:rsidRDefault="00000000">
            <w:pPr>
              <w:autoSpaceDE w:val="0"/>
              <w:autoSpaceDN w:val="0"/>
              <w:spacing w:before="62" w:after="0" w:line="308" w:lineRule="exact"/>
              <w:ind w:right="142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reducing</w:t>
            </w:r>
          </w:p>
        </w:tc>
        <w:tc>
          <w:tcPr>
            <w:tcW w:w="800" w:type="dxa"/>
            <w:tcMar>
              <w:left w:w="0" w:type="dxa"/>
              <w:right w:w="0" w:type="dxa"/>
            </w:tcMar>
          </w:tcPr>
          <w:p w14:paraId="416C5BE1" w14:textId="77777777" w:rsidR="00A84589" w:rsidRDefault="00000000">
            <w:pPr>
              <w:autoSpaceDE w:val="0"/>
              <w:autoSpaceDN w:val="0"/>
              <w:spacing w:before="60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the</w:t>
            </w:r>
          </w:p>
        </w:tc>
        <w:tc>
          <w:tcPr>
            <w:tcW w:w="820" w:type="dxa"/>
            <w:tcMar>
              <w:left w:w="0" w:type="dxa"/>
              <w:right w:w="0" w:type="dxa"/>
            </w:tcMar>
          </w:tcPr>
          <w:p w14:paraId="750DA645" w14:textId="77777777" w:rsidR="00A84589" w:rsidRDefault="00000000">
            <w:pPr>
              <w:autoSpaceDE w:val="0"/>
              <w:autoSpaceDN w:val="0"/>
              <w:spacing w:before="60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risk</w:t>
            </w:r>
          </w:p>
        </w:tc>
        <w:tc>
          <w:tcPr>
            <w:tcW w:w="620" w:type="dxa"/>
            <w:tcMar>
              <w:left w:w="0" w:type="dxa"/>
              <w:right w:w="0" w:type="dxa"/>
            </w:tcMar>
          </w:tcPr>
          <w:p w14:paraId="27B0959C" w14:textId="77777777" w:rsidR="00A84589" w:rsidRDefault="00000000">
            <w:pPr>
              <w:autoSpaceDE w:val="0"/>
              <w:autoSpaceDN w:val="0"/>
              <w:spacing w:before="60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of</w:t>
            </w:r>
          </w:p>
        </w:tc>
        <w:tc>
          <w:tcPr>
            <w:tcW w:w="1820" w:type="dxa"/>
            <w:tcMar>
              <w:left w:w="0" w:type="dxa"/>
              <w:right w:w="0" w:type="dxa"/>
            </w:tcMar>
          </w:tcPr>
          <w:p w14:paraId="3C6854EB" w14:textId="77777777" w:rsidR="00A84589" w:rsidRDefault="00000000">
            <w:pPr>
              <w:autoSpaceDE w:val="0"/>
              <w:autoSpaceDN w:val="0"/>
              <w:spacing w:before="60" w:after="0" w:line="31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laboratory</w:t>
            </w:r>
          </w:p>
        </w:tc>
        <w:tc>
          <w:tcPr>
            <w:tcW w:w="1680" w:type="dxa"/>
            <w:tcMar>
              <w:left w:w="0" w:type="dxa"/>
              <w:right w:w="0" w:type="dxa"/>
            </w:tcMar>
          </w:tcPr>
          <w:p w14:paraId="098E8DA5" w14:textId="77777777" w:rsidR="00A84589" w:rsidRDefault="00000000">
            <w:pPr>
              <w:autoSpaceDE w:val="0"/>
              <w:autoSpaceDN w:val="0"/>
              <w:spacing w:before="62" w:after="0" w:line="24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accidents</w:t>
            </w:r>
          </w:p>
        </w:tc>
        <w:tc>
          <w:tcPr>
            <w:tcW w:w="720" w:type="dxa"/>
            <w:tcMar>
              <w:left w:w="0" w:type="dxa"/>
              <w:right w:w="0" w:type="dxa"/>
            </w:tcMar>
          </w:tcPr>
          <w:p w14:paraId="3CDCB75A" w14:textId="77777777" w:rsidR="00A84589" w:rsidRDefault="00000000">
            <w:pPr>
              <w:autoSpaceDE w:val="0"/>
              <w:autoSpaceDN w:val="0"/>
              <w:spacing w:before="60" w:after="0" w:line="24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for</w:t>
            </w:r>
          </w:p>
        </w:tc>
        <w:tc>
          <w:tcPr>
            <w:tcW w:w="1780" w:type="dxa"/>
            <w:tcMar>
              <w:left w:w="0" w:type="dxa"/>
              <w:right w:w="0" w:type="dxa"/>
            </w:tcMar>
          </w:tcPr>
          <w:p w14:paraId="7A72CB50" w14:textId="77777777" w:rsidR="00A84589" w:rsidRDefault="00000000">
            <w:pPr>
              <w:autoSpaceDE w:val="0"/>
              <w:autoSpaceDN w:val="0"/>
              <w:spacing w:before="60" w:after="0" w:line="248" w:lineRule="exact"/>
              <w:ind w:left="172"/>
            </w:pPr>
            <w:r>
              <w:rPr>
                <w:rFonts w:ascii="Calibri" w:eastAsia="Calibri" w:hAnsi="Calibri"/>
                <w:color w:val="000000"/>
                <w:spacing w:val="-10"/>
                <w:sz w:val="36"/>
              </w:rPr>
              <w:t>human</w:t>
            </w:r>
          </w:p>
        </w:tc>
      </w:tr>
    </w:tbl>
    <w:p w14:paraId="000FE198" w14:textId="77777777" w:rsidR="00A84589" w:rsidRDefault="00000000">
      <w:pPr>
        <w:autoSpaceDE w:val="0"/>
        <w:autoSpaceDN w:val="0"/>
        <w:spacing w:before="6382" w:after="0" w:line="248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researchers.</w:t>
      </w:r>
    </w:p>
    <w:p w14:paraId="7C4E3A50" w14:textId="77777777" w:rsidR="00A84589" w:rsidRDefault="00000000">
      <w:pPr>
        <w:autoSpaceDE w:val="0"/>
        <w:autoSpaceDN w:val="0"/>
        <w:spacing w:before="418" w:after="0" w:line="360" w:lineRule="exact"/>
        <w:jc w:val="center"/>
      </w:pPr>
      <w:r>
        <w:rPr>
          <w:rFonts w:ascii="Calibri" w:eastAsia="Calibri" w:hAnsi="Calibri"/>
          <w:b/>
          <w:color w:val="000000"/>
          <w:spacing w:val="-10"/>
          <w:sz w:val="36"/>
        </w:rPr>
        <w:t>3. Advanced Spectroscopic Analysis and Structure Elucidation</w:t>
      </w:r>
    </w:p>
    <w:p w14:paraId="602014CF" w14:textId="77777777" w:rsidR="00A84589" w:rsidRDefault="00000000">
      <w:pPr>
        <w:autoSpaceDE w:val="0"/>
        <w:autoSpaceDN w:val="0"/>
        <w:spacing w:before="330" w:after="0" w:line="360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One of the most practical innovations for a chemist is the</w:t>
      </w:r>
    </w:p>
    <w:p w14:paraId="49CB3984" w14:textId="77777777" w:rsidR="00A84589" w:rsidRDefault="00000000">
      <w:pPr>
        <w:autoSpaceDE w:val="0"/>
        <w:autoSpaceDN w:val="0"/>
        <w:spacing w:before="116" w:after="0" w:line="360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automated interpretation of analytical data:</w:t>
      </w:r>
    </w:p>
    <w:p w14:paraId="146A6183" w14:textId="77777777" w:rsidR="00A84589" w:rsidRDefault="00000000">
      <w:pPr>
        <w:autoSpaceDE w:val="0"/>
        <w:autoSpaceDN w:val="0"/>
        <w:spacing w:before="594" w:after="0" w:line="360" w:lineRule="exact"/>
        <w:jc w:val="center"/>
      </w:pPr>
      <w:r>
        <w:rPr>
          <w:rFonts w:ascii="Calibri" w:eastAsia="Calibri" w:hAnsi="Calibri"/>
          <w:color w:val="000000"/>
          <w:spacing w:val="-10"/>
          <w:sz w:val="36"/>
        </w:rPr>
        <w:t>NMR &amp; IR Interpretation: Deep learning models are trained on</w:t>
      </w:r>
    </w:p>
    <w:p w14:paraId="502B88EC" w14:textId="77777777" w:rsidR="00A84589" w:rsidRDefault="00000000">
      <w:pPr>
        <w:autoSpaceDE w:val="0"/>
        <w:autoSpaceDN w:val="0"/>
        <w:spacing w:before="140" w:after="0" w:line="248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millions of</w:t>
      </w:r>
    </w:p>
    <w:p w14:paraId="3130B7A0" w14:textId="77777777" w:rsidR="00A84589" w:rsidRDefault="00000000">
      <w:pPr>
        <w:autoSpaceDE w:val="0"/>
        <w:autoSpaceDN w:val="0"/>
        <w:spacing w:before="188" w:after="0" w:line="360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experimental and simulated spectra. They can now identify</w:t>
      </w:r>
    </w:p>
    <w:p w14:paraId="35015290" w14:textId="77777777" w:rsidR="00A84589" w:rsidRDefault="00000000">
      <w:pPr>
        <w:autoSpaceDE w:val="0"/>
        <w:autoSpaceDN w:val="0"/>
        <w:spacing w:before="84" w:after="0" w:line="310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the structure of an unknown organic compound from its IH-</w:t>
      </w:r>
    </w:p>
    <w:p w14:paraId="0EC92533" w14:textId="77777777" w:rsidR="00A84589" w:rsidRDefault="00000000">
      <w:pPr>
        <w:autoSpaceDE w:val="0"/>
        <w:autoSpaceDN w:val="0"/>
        <w:spacing w:before="112" w:after="0" w:line="308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NMR or IR spectrum in seconds.</w:t>
      </w:r>
    </w:p>
    <w:p w14:paraId="55A4C28F" w14:textId="77777777" w:rsidR="00A84589" w:rsidRDefault="00000000">
      <w:pPr>
        <w:autoSpaceDE w:val="0"/>
        <w:autoSpaceDN w:val="0"/>
        <w:spacing w:before="566" w:after="0" w:line="310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X—ray Al helps in Solving complex crystal structures where</w:t>
      </w:r>
    </w:p>
    <w:p w14:paraId="2CC8C829" w14:textId="77777777" w:rsidR="00A84589" w:rsidRDefault="00000000">
      <w:pPr>
        <w:autoSpaceDE w:val="0"/>
        <w:autoSpaceDN w:val="0"/>
        <w:spacing w:before="226" w:after="0" w:line="360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traditional mathematical models struggle with electron</w:t>
      </w:r>
    </w:p>
    <w:p w14:paraId="2DB38910" w14:textId="77777777" w:rsidR="00A84589" w:rsidRDefault="00000000">
      <w:pPr>
        <w:autoSpaceDE w:val="0"/>
        <w:autoSpaceDN w:val="0"/>
        <w:spacing w:before="146" w:after="0" w:line="308" w:lineRule="exact"/>
        <w:ind w:left="1166"/>
      </w:pPr>
      <w:r>
        <w:rPr>
          <w:rFonts w:ascii="Calibri" w:eastAsia="Calibri" w:hAnsi="Calibri"/>
          <w:color w:val="000000"/>
          <w:spacing w:val="-10"/>
          <w:sz w:val="36"/>
        </w:rPr>
        <w:t>density maps.</w:t>
      </w:r>
    </w:p>
    <w:p w14:paraId="5B9DFF2E" w14:textId="77777777" w:rsidR="00A84589" w:rsidRDefault="00A84589">
      <w:pPr>
        <w:sectPr w:rsidR="00A84589">
          <w:pgSz w:w="11900" w:h="16820"/>
          <w:pgMar w:top="240" w:right="240" w:bottom="124" w:left="240" w:header="720" w:footer="720" w:gutter="0"/>
          <w:cols w:space="720"/>
          <w:docGrid w:linePitch="360"/>
        </w:sectPr>
      </w:pPr>
    </w:p>
    <w:p w14:paraId="575375C8" w14:textId="77777777" w:rsidR="00A84589" w:rsidRDefault="00A84589">
      <w:pPr>
        <w:autoSpaceDE w:val="0"/>
        <w:autoSpaceDN w:val="0"/>
        <w:spacing w:after="0" w:line="220" w:lineRule="exact"/>
      </w:pPr>
    </w:p>
    <w:p w14:paraId="37DA4CFA" w14:textId="77777777" w:rsidR="00A84589" w:rsidRDefault="00A84589">
      <w:pPr>
        <w:autoSpaceDE w:val="0"/>
        <w:autoSpaceDN w:val="0"/>
        <w:spacing w:after="0" w:line="220" w:lineRule="exact"/>
      </w:pPr>
    </w:p>
    <w:p w14:paraId="4CC7EC0F" w14:textId="77777777" w:rsidR="00A84589" w:rsidRDefault="00A84589">
      <w:pPr>
        <w:autoSpaceDE w:val="0"/>
        <w:autoSpaceDN w:val="0"/>
        <w:spacing w:after="0" w:line="220" w:lineRule="exact"/>
      </w:pPr>
    </w:p>
    <w:p w14:paraId="2CB7E21A" w14:textId="77777777" w:rsidR="00A84589" w:rsidRDefault="00A84589">
      <w:pPr>
        <w:autoSpaceDE w:val="0"/>
        <w:autoSpaceDN w:val="0"/>
        <w:spacing w:after="0" w:line="220" w:lineRule="exact"/>
      </w:pPr>
    </w:p>
    <w:p w14:paraId="2569D371" w14:textId="77777777" w:rsidR="00A84589" w:rsidRDefault="00A84589">
      <w:pPr>
        <w:autoSpaceDE w:val="0"/>
        <w:autoSpaceDN w:val="0"/>
        <w:spacing w:after="0" w:line="220" w:lineRule="exact"/>
      </w:pPr>
    </w:p>
    <w:p w14:paraId="67E16147" w14:textId="77777777" w:rsidR="00A84589" w:rsidRDefault="00A84589">
      <w:pPr>
        <w:autoSpaceDE w:val="0"/>
        <w:autoSpaceDN w:val="0"/>
        <w:spacing w:after="0" w:line="220" w:lineRule="exact"/>
      </w:pPr>
    </w:p>
    <w:p w14:paraId="4C5DC8B8" w14:textId="77777777" w:rsidR="00A84589" w:rsidRDefault="00A84589">
      <w:pPr>
        <w:autoSpaceDE w:val="0"/>
        <w:autoSpaceDN w:val="0"/>
        <w:spacing w:after="0" w:line="220" w:lineRule="exact"/>
      </w:pPr>
    </w:p>
    <w:p w14:paraId="44EA1236" w14:textId="77777777" w:rsidR="00A84589" w:rsidRDefault="00A84589">
      <w:pPr>
        <w:autoSpaceDE w:val="0"/>
        <w:autoSpaceDN w:val="0"/>
        <w:spacing w:after="0" w:line="220" w:lineRule="exact"/>
      </w:pPr>
    </w:p>
    <w:p w14:paraId="62C97383" w14:textId="77777777" w:rsidR="00A84589" w:rsidRDefault="00A84589">
      <w:pPr>
        <w:autoSpaceDE w:val="0"/>
        <w:autoSpaceDN w:val="0"/>
        <w:spacing w:after="0" w:line="220" w:lineRule="exact"/>
      </w:pPr>
    </w:p>
    <w:p w14:paraId="656156E2" w14:textId="77777777" w:rsidR="00A84589" w:rsidRDefault="00A84589">
      <w:pPr>
        <w:autoSpaceDE w:val="0"/>
        <w:autoSpaceDN w:val="0"/>
        <w:spacing w:after="0" w:line="220" w:lineRule="exact"/>
      </w:pPr>
    </w:p>
    <w:p w14:paraId="624F0453" w14:textId="77777777" w:rsidR="00A84589" w:rsidRDefault="00A84589">
      <w:pPr>
        <w:autoSpaceDE w:val="0"/>
        <w:autoSpaceDN w:val="0"/>
        <w:spacing w:after="0" w:line="220" w:lineRule="exact"/>
      </w:pPr>
    </w:p>
    <w:p w14:paraId="0C65D765" w14:textId="77777777" w:rsidR="00A84589" w:rsidRDefault="00A84589">
      <w:pPr>
        <w:autoSpaceDE w:val="0"/>
        <w:autoSpaceDN w:val="0"/>
        <w:spacing w:after="0" w:line="220" w:lineRule="exact"/>
      </w:pPr>
    </w:p>
    <w:p w14:paraId="3A04FF1B" w14:textId="77777777" w:rsidR="00A84589" w:rsidRDefault="00A84589">
      <w:pPr>
        <w:autoSpaceDE w:val="0"/>
        <w:autoSpaceDN w:val="0"/>
        <w:spacing w:before="62" w:after="0" w:line="220" w:lineRule="exact"/>
      </w:pPr>
    </w:p>
    <w:tbl>
      <w:tblPr>
        <w:tblW w:w="0" w:type="auto"/>
        <w:tblInd w:w="980" w:type="dxa"/>
        <w:tblLayout w:type="fixed"/>
        <w:tblLook w:val="04A0" w:firstRow="1" w:lastRow="0" w:firstColumn="1" w:lastColumn="0" w:noHBand="0" w:noVBand="1"/>
      </w:tblPr>
      <w:tblGrid>
        <w:gridCol w:w="4480"/>
        <w:gridCol w:w="2820"/>
        <w:gridCol w:w="2460"/>
      </w:tblGrid>
      <w:tr w:rsidR="00A84589" w14:paraId="0F24DA63" w14:textId="77777777">
        <w:trPr>
          <w:trHeight w:hRule="exact" w:val="400"/>
        </w:trPr>
        <w:tc>
          <w:tcPr>
            <w:tcW w:w="4480" w:type="dxa"/>
            <w:tcMar>
              <w:left w:w="0" w:type="dxa"/>
              <w:right w:w="0" w:type="dxa"/>
            </w:tcMar>
          </w:tcPr>
          <w:p w14:paraId="6CBB783C" w14:textId="77777777" w:rsidR="00A84589" w:rsidRDefault="00000000">
            <w:pPr>
              <w:autoSpaceDE w:val="0"/>
              <w:autoSpaceDN w:val="0"/>
              <w:spacing w:after="0" w:line="340" w:lineRule="exact"/>
              <w:ind w:left="1016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ASSOCIATED</w:t>
            </w:r>
          </w:p>
        </w:tc>
        <w:tc>
          <w:tcPr>
            <w:tcW w:w="2820" w:type="dxa"/>
            <w:tcMar>
              <w:left w:w="0" w:type="dxa"/>
              <w:right w:w="0" w:type="dxa"/>
            </w:tcMar>
          </w:tcPr>
          <w:p w14:paraId="6F00964C" w14:textId="77777777" w:rsidR="00A84589" w:rsidRDefault="00000000">
            <w:pPr>
              <w:autoSpaceDE w:val="0"/>
              <w:autoSpaceDN w:val="0"/>
              <w:spacing w:after="0" w:line="340" w:lineRule="exact"/>
              <w:jc w:val="center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RISKS</w:t>
            </w:r>
          </w:p>
        </w:tc>
        <w:tc>
          <w:tcPr>
            <w:tcW w:w="2460" w:type="dxa"/>
            <w:tcMar>
              <w:left w:w="0" w:type="dxa"/>
              <w:right w:w="0" w:type="dxa"/>
            </w:tcMar>
          </w:tcPr>
          <w:p w14:paraId="0492CF3C" w14:textId="77777777" w:rsidR="00A84589" w:rsidRDefault="00000000">
            <w:pPr>
              <w:autoSpaceDE w:val="0"/>
              <w:autoSpaceDN w:val="0"/>
              <w:spacing w:before="4" w:after="0" w:line="332" w:lineRule="exact"/>
              <w:ind w:right="678"/>
              <w:jc w:val="right"/>
            </w:pPr>
            <w:r>
              <w:rPr>
                <w:rFonts w:ascii="Calibri" w:eastAsia="Calibri" w:hAnsi="Calibri"/>
                <w:b/>
                <w:color w:val="000000"/>
                <w:spacing w:val="-10"/>
                <w:sz w:val="52"/>
              </w:rPr>
              <w:t>AND</w:t>
            </w:r>
          </w:p>
        </w:tc>
      </w:tr>
    </w:tbl>
    <w:p w14:paraId="13DAB42D" w14:textId="77777777" w:rsidR="00A84589" w:rsidRDefault="00000000">
      <w:pPr>
        <w:autoSpaceDE w:val="0"/>
        <w:autoSpaceDN w:val="0"/>
        <w:spacing w:before="310" w:after="0" w:line="340" w:lineRule="exact"/>
        <w:ind w:left="1166"/>
      </w:pPr>
      <w:r>
        <w:rPr>
          <w:rFonts w:ascii="Calibri" w:eastAsia="Calibri" w:hAnsi="Calibri"/>
          <w:b/>
          <w:color w:val="000000"/>
          <w:spacing w:val="-10"/>
          <w:sz w:val="52"/>
        </w:rPr>
        <w:t>CHALLENGES IN A-DRIVEN CHEMISTRY</w:t>
      </w:r>
    </w:p>
    <w:p w14:paraId="483EDC44" w14:textId="77777777" w:rsidR="00A84589" w:rsidRDefault="00000000">
      <w:pPr>
        <w:autoSpaceDE w:val="0"/>
        <w:autoSpaceDN w:val="0"/>
        <w:spacing w:before="918" w:after="0" w:line="366" w:lineRule="exact"/>
        <w:ind w:left="1166" w:right="1296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While Al innovations offer unprecedented benefits, they also introduce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significant ethical, technical, and security-related risks. Understanding</w:t>
      </w:r>
    </w:p>
    <w:p w14:paraId="2E950634" w14:textId="77777777" w:rsidR="00A84589" w:rsidRDefault="00000000">
      <w:pPr>
        <w:autoSpaceDE w:val="0"/>
        <w:autoSpaceDN w:val="0"/>
        <w:spacing w:before="84" w:after="0" w:line="26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these challenges is crucial for the responsible development of chemical</w:t>
      </w:r>
    </w:p>
    <w:p w14:paraId="261BC924" w14:textId="77777777" w:rsidR="00A84589" w:rsidRDefault="00000000">
      <w:pPr>
        <w:autoSpaceDE w:val="0"/>
        <w:autoSpaceDN w:val="0"/>
        <w:spacing w:before="122" w:after="0" w:line="196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sciences.</w:t>
      </w:r>
    </w:p>
    <w:p w14:paraId="1300322A" w14:textId="77777777" w:rsidR="00A84589" w:rsidRDefault="00000000">
      <w:pPr>
        <w:autoSpaceDE w:val="0"/>
        <w:autoSpaceDN w:val="0"/>
        <w:spacing w:before="446" w:after="0" w:line="330" w:lineRule="exact"/>
        <w:ind w:left="1516"/>
      </w:pPr>
      <w:r>
        <w:rPr>
          <w:rFonts w:ascii="Calibri" w:eastAsia="Calibri" w:hAnsi="Calibri"/>
          <w:color w:val="000000"/>
          <w:spacing w:val="-10"/>
          <w:sz w:val="42"/>
        </w:rPr>
        <w:t>1.</w:t>
      </w:r>
      <w:r>
        <w:rPr>
          <w:rFonts w:ascii="Calibri" w:eastAsia="Calibri" w:hAnsi="Calibri"/>
          <w:b/>
          <w:color w:val="000000"/>
          <w:spacing w:val="-10"/>
          <w:sz w:val="36"/>
        </w:rPr>
        <w:t>The "Dual-Use" Dilemma and Biosecurity Risks</w:t>
      </w:r>
      <w:r>
        <w:rPr>
          <w:rFonts w:ascii="Calibri" w:eastAsia="Calibri" w:hAnsi="Calibri"/>
          <w:color w:val="000000"/>
          <w:spacing w:val="-10"/>
          <w:sz w:val="30"/>
        </w:rPr>
        <w:t>. The most</w:t>
      </w:r>
    </w:p>
    <w:p w14:paraId="09911EB2" w14:textId="77777777" w:rsidR="00A84589" w:rsidRDefault="00000000">
      <w:pPr>
        <w:autoSpaceDE w:val="0"/>
        <w:autoSpaceDN w:val="0"/>
        <w:spacing w:before="108" w:after="0" w:line="360" w:lineRule="exact"/>
        <w:ind w:left="1862"/>
      </w:pPr>
      <w:r>
        <w:rPr>
          <w:rFonts w:ascii="Calibri" w:eastAsia="Calibri" w:hAnsi="Calibri"/>
          <w:color w:val="000000"/>
          <w:spacing w:val="-10"/>
          <w:sz w:val="36"/>
        </w:rPr>
        <w:t>alarming risk is the potential for Al models to be misused.</w:t>
      </w:r>
    </w:p>
    <w:p w14:paraId="1F53574D" w14:textId="77777777" w:rsidR="00A84589" w:rsidRDefault="00000000">
      <w:pPr>
        <w:autoSpaceDE w:val="0"/>
        <w:autoSpaceDN w:val="0"/>
        <w:spacing w:before="16" w:after="0" w:line="432" w:lineRule="exact"/>
        <w:ind w:left="1872" w:right="1440" w:hanging="10"/>
      </w:pPr>
      <w:r>
        <w:rPr>
          <w:rFonts w:ascii="Calibri" w:eastAsia="Calibri" w:hAnsi="Calibri"/>
          <w:color w:val="000000"/>
          <w:spacing w:val="-10"/>
          <w:sz w:val="36"/>
        </w:rPr>
        <w:t>Hazardous Design: Al systems designed to discover life-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 xml:space="preserve">saving drugs can easily be repurposed to design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 xml:space="preserve">extremely toxic chemical warfare agents or nerve gases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>(e.g., VX-like molecules).</w:t>
      </w:r>
    </w:p>
    <w:p w14:paraId="5B48E722" w14:textId="77777777" w:rsidR="00A84589" w:rsidRDefault="00000000">
      <w:pPr>
        <w:autoSpaceDE w:val="0"/>
        <w:autoSpaceDN w:val="0"/>
        <w:spacing w:before="410" w:after="0" w:line="310" w:lineRule="exact"/>
        <w:ind w:left="1576"/>
      </w:pPr>
      <w:r>
        <w:rPr>
          <w:rFonts w:ascii="Calibri" w:eastAsia="Calibri" w:hAnsi="Calibri"/>
          <w:b/>
          <w:color w:val="000000"/>
          <w:spacing w:val="-10"/>
          <w:sz w:val="36"/>
        </w:rPr>
        <w:t>Lowering the Barrier</w:t>
      </w:r>
      <w:r>
        <w:rPr>
          <w:rFonts w:ascii="Calibri" w:eastAsia="Calibri" w:hAnsi="Calibri"/>
          <w:color w:val="000000"/>
          <w:spacing w:val="-10"/>
          <w:sz w:val="36"/>
        </w:rPr>
        <w:t>: Al provides the "recipe" for synthesis,</w:t>
      </w:r>
    </w:p>
    <w:p w14:paraId="16D7EC1B" w14:textId="77777777" w:rsidR="00A84589" w:rsidRDefault="00000000">
      <w:pPr>
        <w:autoSpaceDE w:val="0"/>
        <w:autoSpaceDN w:val="0"/>
        <w:spacing w:before="26" w:after="0" w:line="440" w:lineRule="exact"/>
        <w:ind w:left="1152" w:right="1152"/>
        <w:jc w:val="center"/>
      </w:pPr>
      <w:r>
        <w:rPr>
          <w:rFonts w:ascii="Calibri" w:eastAsia="Calibri" w:hAnsi="Calibri"/>
          <w:color w:val="000000"/>
          <w:spacing w:val="-10"/>
          <w:sz w:val="36"/>
        </w:rPr>
        <w:t xml:space="preserve">meaning individuals without deep expertise could potentially </w:t>
      </w:r>
      <w:r>
        <w:br/>
      </w:r>
      <w:r>
        <w:rPr>
          <w:rFonts w:ascii="Calibri" w:eastAsia="Calibri" w:hAnsi="Calibri"/>
          <w:color w:val="000000"/>
          <w:spacing w:val="-10"/>
          <w:sz w:val="36"/>
        </w:rPr>
        <w:t>manufacture dangerous substances, posing a significant threat</w:t>
      </w:r>
    </w:p>
    <w:p w14:paraId="748978BC" w14:textId="77777777" w:rsidR="00A84589" w:rsidRDefault="00000000">
      <w:pPr>
        <w:autoSpaceDE w:val="0"/>
        <w:autoSpaceDN w:val="0"/>
        <w:spacing w:before="106" w:after="0" w:line="308" w:lineRule="exact"/>
        <w:ind w:left="1156"/>
      </w:pPr>
      <w:r>
        <w:rPr>
          <w:rFonts w:ascii="Calibri" w:eastAsia="Calibri" w:hAnsi="Calibri"/>
          <w:color w:val="000000"/>
          <w:spacing w:val="-10"/>
          <w:sz w:val="36"/>
        </w:rPr>
        <w:t>to global security.</w:t>
      </w:r>
    </w:p>
    <w:p w14:paraId="58E9B596" w14:textId="77777777" w:rsidR="00A84589" w:rsidRDefault="00000000">
      <w:pPr>
        <w:autoSpaceDE w:val="0"/>
        <w:autoSpaceDN w:val="0"/>
        <w:spacing w:before="338" w:after="0" w:line="332" w:lineRule="exact"/>
        <w:ind w:left="1516"/>
      </w:pPr>
      <w:r>
        <w:rPr>
          <w:rFonts w:ascii="Calibri" w:eastAsia="Calibri" w:hAnsi="Calibri"/>
          <w:color w:val="000000"/>
          <w:spacing w:val="-10"/>
          <w:sz w:val="42"/>
        </w:rPr>
        <w:t>2.</w:t>
      </w:r>
      <w:r>
        <w:rPr>
          <w:rFonts w:ascii="Calibri" w:eastAsia="Calibri" w:hAnsi="Calibri"/>
          <w:b/>
          <w:color w:val="000000"/>
          <w:spacing w:val="-10"/>
          <w:sz w:val="36"/>
        </w:rPr>
        <w:t>Technical and Laboratory Risks.</w:t>
      </w:r>
    </w:p>
    <w:p w14:paraId="18E82DE9" w14:textId="77777777" w:rsidR="00A84589" w:rsidRDefault="00000000">
      <w:pPr>
        <w:autoSpaceDE w:val="0"/>
        <w:autoSpaceDN w:val="0"/>
        <w:spacing w:before="136" w:after="0" w:line="340" w:lineRule="exact"/>
        <w:ind w:left="1846"/>
      </w:pPr>
      <w:r>
        <w:rPr>
          <w:rFonts w:ascii="Calibri" w:eastAsia="Calibri" w:hAnsi="Calibri"/>
          <w:color w:val="000000"/>
          <w:spacing w:val="-10"/>
          <w:sz w:val="34"/>
        </w:rPr>
        <w:t>The integration of Al with physical hardware brings</w:t>
      </w:r>
    </w:p>
    <w:p w14:paraId="1E360522" w14:textId="77777777" w:rsidR="00A84589" w:rsidRDefault="00000000">
      <w:pPr>
        <w:tabs>
          <w:tab w:val="left" w:pos="9684"/>
        </w:tabs>
        <w:autoSpaceDE w:val="0"/>
        <w:autoSpaceDN w:val="0"/>
        <w:spacing w:before="114" w:after="0" w:line="292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 xml:space="preserve">mechanical risks: Cybersecurity: Al-driven laboratories </w:t>
      </w:r>
      <w:r>
        <w:tab/>
      </w:r>
      <w:r>
        <w:rPr>
          <w:rFonts w:ascii="Calibri" w:eastAsia="Calibri" w:hAnsi="Calibri"/>
          <w:color w:val="000000"/>
          <w:spacing w:val="-10"/>
          <w:sz w:val="34"/>
        </w:rPr>
        <w:t>Are</w:t>
      </w:r>
    </w:p>
    <w:p w14:paraId="196FB9C1" w14:textId="77777777" w:rsidR="00A84589" w:rsidRDefault="00000000">
      <w:pPr>
        <w:autoSpaceDE w:val="0"/>
        <w:autoSpaceDN w:val="0"/>
        <w:spacing w:before="138" w:after="0" w:line="292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connected to the internet, making them vulnerable to hacking. A</w:t>
      </w:r>
    </w:p>
    <w:p w14:paraId="6E35D0C4" w14:textId="77777777" w:rsidR="00A84589" w:rsidRDefault="00000000">
      <w:pPr>
        <w:autoSpaceDE w:val="0"/>
        <w:autoSpaceDN w:val="0"/>
        <w:spacing w:before="110" w:after="0" w:line="340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cyber-attack could alter reaction conditions (like temperature or</w:t>
      </w:r>
    </w:p>
    <w:p w14:paraId="2196DD20" w14:textId="77777777" w:rsidR="00A84589" w:rsidRDefault="00000000">
      <w:pPr>
        <w:autoSpaceDE w:val="0"/>
        <w:autoSpaceDN w:val="0"/>
        <w:spacing w:before="110" w:after="0" w:line="296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pressure) to cause deliberate accidents.</w:t>
      </w:r>
    </w:p>
    <w:p w14:paraId="33ADDA16" w14:textId="77777777" w:rsidR="00A84589" w:rsidRDefault="00000000">
      <w:pPr>
        <w:autoSpaceDE w:val="0"/>
        <w:autoSpaceDN w:val="0"/>
        <w:spacing w:before="202" w:after="0" w:line="428" w:lineRule="exact"/>
        <w:ind w:left="1156" w:right="1340" w:firstLine="330"/>
        <w:jc w:val="both"/>
      </w:pPr>
      <w:r>
        <w:rPr>
          <w:rFonts w:ascii="Calibri" w:eastAsia="Calibri" w:hAnsi="Calibri"/>
          <w:b/>
          <w:color w:val="000000"/>
          <w:spacing w:val="-10"/>
          <w:sz w:val="34"/>
        </w:rPr>
        <w:t>Hardware Failure</w:t>
      </w:r>
      <w:r>
        <w:rPr>
          <w:rFonts w:ascii="Calibri" w:eastAsia="Calibri" w:hAnsi="Calibri"/>
          <w:color w:val="000000"/>
          <w:spacing w:val="-10"/>
          <w:sz w:val="34"/>
        </w:rPr>
        <w:t xml:space="preserve">: A malfunction in the Robotic sensors could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lead to the wrong mixing of incompatible chemicals, resulting in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fire or toxic emissions.</w:t>
      </w:r>
    </w:p>
    <w:p w14:paraId="2F944015" w14:textId="77777777" w:rsidR="00A84589" w:rsidRDefault="00A84589">
      <w:pPr>
        <w:sectPr w:rsidR="00A84589">
          <w:pgSz w:w="11900" w:h="16820"/>
          <w:pgMar w:top="240" w:right="240" w:bottom="94" w:left="240" w:header="720" w:footer="720" w:gutter="0"/>
          <w:cols w:space="720"/>
          <w:docGrid w:linePitch="360"/>
        </w:sectPr>
      </w:pPr>
    </w:p>
    <w:p w14:paraId="656B210C" w14:textId="77777777" w:rsidR="00A84589" w:rsidRDefault="00000000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12D491C2" wp14:editId="7FE86829">
            <wp:simplePos x="0" y="0"/>
            <wp:positionH relativeFrom="page">
              <wp:posOffset>6121400</wp:posOffset>
            </wp:positionH>
            <wp:positionV relativeFrom="page">
              <wp:posOffset>5899150</wp:posOffset>
            </wp:positionV>
            <wp:extent cx="133350" cy="101600"/>
            <wp:effectExtent l="0" t="0" r="0" b="0"/>
            <wp:wrapNone/>
            <wp:docPr id="1642608284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FA4C5" w14:textId="77777777" w:rsidR="00A84589" w:rsidRDefault="00A84589">
      <w:pPr>
        <w:autoSpaceDE w:val="0"/>
        <w:autoSpaceDN w:val="0"/>
        <w:spacing w:after="0" w:line="220" w:lineRule="exact"/>
      </w:pPr>
    </w:p>
    <w:p w14:paraId="73C10A7B" w14:textId="77777777" w:rsidR="00A84589" w:rsidRDefault="00A84589">
      <w:pPr>
        <w:autoSpaceDE w:val="0"/>
        <w:autoSpaceDN w:val="0"/>
        <w:spacing w:after="0" w:line="220" w:lineRule="exact"/>
      </w:pPr>
    </w:p>
    <w:p w14:paraId="4FBC069F" w14:textId="77777777" w:rsidR="00A84589" w:rsidRDefault="00A84589">
      <w:pPr>
        <w:autoSpaceDE w:val="0"/>
        <w:autoSpaceDN w:val="0"/>
        <w:spacing w:after="0" w:line="220" w:lineRule="exact"/>
      </w:pPr>
    </w:p>
    <w:p w14:paraId="7B56D800" w14:textId="77777777" w:rsidR="00A84589" w:rsidRDefault="00A84589">
      <w:pPr>
        <w:autoSpaceDE w:val="0"/>
        <w:autoSpaceDN w:val="0"/>
        <w:spacing w:after="0" w:line="220" w:lineRule="exact"/>
      </w:pPr>
    </w:p>
    <w:p w14:paraId="4DA97AD3" w14:textId="77777777" w:rsidR="00A84589" w:rsidRDefault="00A84589">
      <w:pPr>
        <w:autoSpaceDE w:val="0"/>
        <w:autoSpaceDN w:val="0"/>
        <w:spacing w:before="52" w:after="0" w:line="220" w:lineRule="exact"/>
      </w:pPr>
    </w:p>
    <w:p w14:paraId="79D9D02F" w14:textId="77777777" w:rsidR="00A84589" w:rsidRDefault="00000000">
      <w:pPr>
        <w:autoSpaceDE w:val="0"/>
        <w:autoSpaceDN w:val="0"/>
        <w:spacing w:after="0" w:line="314" w:lineRule="exact"/>
        <w:ind w:left="2142"/>
      </w:pPr>
      <w:r>
        <w:rPr>
          <w:rFonts w:ascii="Calibri" w:eastAsia="Calibri" w:hAnsi="Calibri"/>
          <w:b/>
          <w:color w:val="000000"/>
          <w:spacing w:val="-10"/>
          <w:sz w:val="48"/>
        </w:rPr>
        <w:t>OBJECTIVES OF THE STUDY</w:t>
      </w:r>
    </w:p>
    <w:p w14:paraId="34148B9E" w14:textId="77777777" w:rsidR="00A84589" w:rsidRDefault="00000000">
      <w:pPr>
        <w:autoSpaceDE w:val="0"/>
        <w:autoSpaceDN w:val="0"/>
        <w:spacing w:before="564" w:after="0" w:line="366" w:lineRule="exact"/>
        <w:ind w:left="1166" w:right="1180" w:hanging="10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The primary objective of this research is to critically analyse the intersection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of computational intelligence and chemical sciences. As we move toward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an increasingly digital laboratory environment, it is essential to define the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specific goals that this study aims to explore. The detailed objectives are as</w:t>
      </w:r>
    </w:p>
    <w:p w14:paraId="133CFFA6" w14:textId="77777777" w:rsidR="00A84589" w:rsidRDefault="00000000">
      <w:pPr>
        <w:autoSpaceDE w:val="0"/>
        <w:autoSpaceDN w:val="0"/>
        <w:spacing w:before="86" w:after="0" w:line="20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follows:</w:t>
      </w:r>
    </w:p>
    <w:p w14:paraId="26282F37" w14:textId="77777777" w:rsidR="00A84589" w:rsidRDefault="00000000">
      <w:pPr>
        <w:autoSpaceDE w:val="0"/>
        <w:autoSpaceDN w:val="0"/>
        <w:spacing w:before="302" w:after="0" w:line="258" w:lineRule="exact"/>
        <w:ind w:left="1516"/>
      </w:pPr>
      <w:r>
        <w:rPr>
          <w:rFonts w:ascii="Calibri" w:eastAsia="Calibri" w:hAnsi="Calibri"/>
          <w:color w:val="000000"/>
          <w:spacing w:val="-10"/>
          <w:sz w:val="30"/>
        </w:rPr>
        <w:t>1. To Analyse the Impact of Al on Chemical Research and Discovery:- The</w:t>
      </w:r>
    </w:p>
    <w:p w14:paraId="6EA81563" w14:textId="77777777" w:rsidR="00A84589" w:rsidRDefault="00000000">
      <w:pPr>
        <w:autoSpaceDE w:val="0"/>
        <w:autoSpaceDN w:val="0"/>
        <w:spacing w:before="18" w:after="0" w:line="368" w:lineRule="exact"/>
        <w:ind w:left="1862" w:right="1182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study aims to investigate how Al algorithms are replacing traditional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manual methods in the chemical field. This includes understanding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the transition from the Edison Ian "trial and error" approach to a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"predictive modelling" approach, which saves time, reduces costs,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and minimizes human effort in discovering new compounds.</w:t>
      </w:r>
    </w:p>
    <w:p w14:paraId="414970F3" w14:textId="77777777" w:rsidR="00A84589" w:rsidRDefault="00000000">
      <w:pPr>
        <w:autoSpaceDE w:val="0"/>
        <w:autoSpaceDN w:val="0"/>
        <w:spacing w:before="174" w:after="0" w:line="360" w:lineRule="exact"/>
        <w:ind w:left="1500"/>
      </w:pPr>
      <w:r>
        <w:rPr>
          <w:rFonts w:ascii="Calibri" w:eastAsia="Calibri" w:hAnsi="Calibri"/>
          <w:color w:val="000000"/>
          <w:spacing w:val="-10"/>
          <w:sz w:val="36"/>
        </w:rPr>
        <w:t>2. To Evaluate Al Applications in Analytical Chemistry and</w:t>
      </w:r>
    </w:p>
    <w:p w14:paraId="397EE907" w14:textId="77777777" w:rsidR="00A84589" w:rsidRDefault="00000000">
      <w:pPr>
        <w:autoSpaceDE w:val="0"/>
        <w:autoSpaceDN w:val="0"/>
        <w:spacing w:before="28" w:after="0" w:line="368" w:lineRule="exact"/>
        <w:ind w:left="1856" w:right="1466" w:hanging="10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Spectroscopy:-A key objective is to examine the role of Machine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Learning in interpreting complex analytical data. The focus will be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on how Al can automate the elucidation of molecular structures</w:t>
      </w:r>
    </w:p>
    <w:p w14:paraId="54BE87B6" w14:textId="77777777" w:rsidR="00A84589" w:rsidRDefault="00000000">
      <w:pPr>
        <w:autoSpaceDE w:val="0"/>
        <w:autoSpaceDN w:val="0"/>
        <w:spacing w:before="86" w:after="0" w:line="258" w:lineRule="exact"/>
        <w:ind w:left="1856"/>
      </w:pPr>
      <w:r>
        <w:rPr>
          <w:rFonts w:ascii="Calibri" w:eastAsia="Calibri" w:hAnsi="Calibri"/>
          <w:color w:val="000000"/>
          <w:spacing w:val="-10"/>
          <w:sz w:val="30"/>
        </w:rPr>
        <w:t>from raw 1 H-NMR, IR, and Mass Spectrometry data, thereby</w:t>
      </w:r>
    </w:p>
    <w:p w14:paraId="2C69269D" w14:textId="77777777" w:rsidR="00A84589" w:rsidRDefault="00000000">
      <w:pPr>
        <w:autoSpaceDE w:val="0"/>
        <w:autoSpaceDN w:val="0"/>
        <w:spacing w:before="106" w:after="0" w:line="258" w:lineRule="exact"/>
        <w:ind w:left="1856"/>
      </w:pPr>
      <w:r>
        <w:rPr>
          <w:rFonts w:ascii="Calibri" w:eastAsia="Calibri" w:hAnsi="Calibri"/>
          <w:color w:val="000000"/>
          <w:spacing w:val="-10"/>
          <w:sz w:val="30"/>
        </w:rPr>
        <w:t>enhancing the precision of chemical analysis.</w:t>
      </w:r>
    </w:p>
    <w:p w14:paraId="58FB122D" w14:textId="77777777" w:rsidR="00A84589" w:rsidRDefault="00000000">
      <w:pPr>
        <w:tabs>
          <w:tab w:val="left" w:pos="9644"/>
        </w:tabs>
        <w:autoSpaceDE w:val="0"/>
        <w:autoSpaceDN w:val="0"/>
        <w:spacing w:before="202" w:after="0" w:line="260" w:lineRule="exact"/>
        <w:ind w:left="1566"/>
      </w:pPr>
      <w:r>
        <w:rPr>
          <w:rFonts w:ascii="Calibri" w:eastAsia="Calibri" w:hAnsi="Calibri"/>
          <w:color w:val="000000"/>
          <w:spacing w:val="-10"/>
          <w:sz w:val="32"/>
        </w:rPr>
        <w:t>3.</w:t>
      </w:r>
      <w:r>
        <w:rPr>
          <w:rFonts w:ascii="Calibri" w:eastAsia="Calibri" w:hAnsi="Calibri"/>
          <w:color w:val="000000"/>
          <w:spacing w:val="-10"/>
          <w:sz w:val="30"/>
        </w:rPr>
        <w:t xml:space="preserve">To Promote the Principles of Green Chemistry through Al </w:t>
      </w:r>
      <w:r>
        <w:tab/>
      </w:r>
      <w:r>
        <w:rPr>
          <w:rFonts w:ascii="Calibri" w:eastAsia="Calibri" w:hAnsi="Calibri"/>
          <w:color w:val="000000"/>
          <w:spacing w:val="-10"/>
          <w:sz w:val="30"/>
        </w:rPr>
        <w:t>The</w:t>
      </w:r>
    </w:p>
    <w:p w14:paraId="32F52A94" w14:textId="77777777" w:rsidR="00A84589" w:rsidRDefault="00000000">
      <w:pPr>
        <w:autoSpaceDE w:val="0"/>
        <w:autoSpaceDN w:val="0"/>
        <w:spacing w:before="20" w:after="0" w:line="366" w:lineRule="exact"/>
        <w:ind w:left="1852" w:right="1318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research intends to demonstrate how Al can optimize chemical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processes to make them more sustainable. By predicting the most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efficient synthetic routes and minimizing the use of hazardous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solvents, the objective is to align modern chemical innovation with</w:t>
      </w:r>
    </w:p>
    <w:p w14:paraId="026F4EA1" w14:textId="77777777" w:rsidR="00A84589" w:rsidRDefault="00000000">
      <w:pPr>
        <w:autoSpaceDE w:val="0"/>
        <w:autoSpaceDN w:val="0"/>
        <w:spacing w:before="90" w:after="0" w:line="258" w:lineRule="exact"/>
        <w:ind w:left="1852"/>
      </w:pPr>
      <w:r>
        <w:rPr>
          <w:rFonts w:ascii="Calibri" w:eastAsia="Calibri" w:hAnsi="Calibri"/>
          <w:color w:val="000000"/>
          <w:spacing w:val="-10"/>
          <w:sz w:val="30"/>
        </w:rPr>
        <w:t>global environmental goals.</w:t>
      </w:r>
    </w:p>
    <w:p w14:paraId="03282852" w14:textId="77777777" w:rsidR="00A84589" w:rsidRDefault="00000000">
      <w:pPr>
        <w:autoSpaceDE w:val="0"/>
        <w:autoSpaceDN w:val="0"/>
        <w:spacing w:before="202" w:after="0" w:line="300" w:lineRule="exact"/>
        <w:ind w:left="1566"/>
      </w:pPr>
      <w:r>
        <w:rPr>
          <w:rFonts w:ascii="Calibri" w:eastAsia="Calibri" w:hAnsi="Calibri"/>
          <w:color w:val="000000"/>
          <w:spacing w:val="-10"/>
          <w:sz w:val="32"/>
        </w:rPr>
        <w:t>4.</w:t>
      </w:r>
      <w:r>
        <w:rPr>
          <w:rFonts w:ascii="Calibri" w:eastAsia="Calibri" w:hAnsi="Calibri"/>
          <w:color w:val="000000"/>
          <w:spacing w:val="-10"/>
          <w:sz w:val="30"/>
        </w:rPr>
        <w:t>To Investigate the Integration of Robotics and Automated Synthesis:-</w:t>
      </w:r>
    </w:p>
    <w:p w14:paraId="369F7D40" w14:textId="77777777" w:rsidR="00A84589" w:rsidRDefault="00000000">
      <w:pPr>
        <w:autoSpaceDE w:val="0"/>
        <w:autoSpaceDN w:val="0"/>
        <w:spacing w:before="84" w:after="0" w:line="258" w:lineRule="exact"/>
        <w:ind w:left="1852"/>
      </w:pPr>
      <w:r>
        <w:rPr>
          <w:rFonts w:ascii="Calibri" w:eastAsia="Calibri" w:hAnsi="Calibri"/>
          <w:color w:val="000000"/>
          <w:spacing w:val="-10"/>
          <w:sz w:val="30"/>
        </w:rPr>
        <w:t>The Study aims to explore the concept of "Self-driving Laboratories."</w:t>
      </w:r>
    </w:p>
    <w:p w14:paraId="1F94D837" w14:textId="77777777" w:rsidR="00A84589" w:rsidRDefault="00000000">
      <w:pPr>
        <w:autoSpaceDE w:val="0"/>
        <w:autoSpaceDN w:val="0"/>
        <w:spacing w:before="22" w:after="0" w:line="366" w:lineRule="exact"/>
        <w:ind w:left="1852" w:right="1324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By analysing how Al coordinates robotic systems for chemical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synthesis, the research will assess the potential for error-free, 24/7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laboratory operations and its impact on laboratory safety and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productivity.</w:t>
      </w:r>
    </w:p>
    <w:p w14:paraId="2C376B42" w14:textId="77777777" w:rsidR="00A84589" w:rsidRDefault="00000000">
      <w:pPr>
        <w:autoSpaceDE w:val="0"/>
        <w:autoSpaceDN w:val="0"/>
        <w:spacing w:before="226" w:after="0" w:line="360" w:lineRule="exact"/>
        <w:jc w:val="center"/>
      </w:pPr>
      <w:r>
        <w:rPr>
          <w:rFonts w:ascii="Calibri" w:eastAsia="Calibri" w:hAnsi="Calibri"/>
          <w:color w:val="000000"/>
          <w:spacing w:val="-10"/>
          <w:sz w:val="36"/>
        </w:rPr>
        <w:t>5. . To Identify and Assess the Associated Risks and Ethical</w:t>
      </w:r>
    </w:p>
    <w:p w14:paraId="651A7C12" w14:textId="77777777" w:rsidR="00A84589" w:rsidRDefault="00000000">
      <w:pPr>
        <w:autoSpaceDE w:val="0"/>
        <w:autoSpaceDN w:val="0"/>
        <w:spacing w:before="36" w:after="0" w:line="364" w:lineRule="exact"/>
        <w:ind w:left="1856" w:right="1152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Challenges:- A critical objective is the assessment of "Dual-use" risks.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This involves investigating how the same Al tools used for innovation</w:t>
      </w:r>
    </w:p>
    <w:p w14:paraId="4416A81D" w14:textId="77777777" w:rsidR="00A84589" w:rsidRDefault="00000000">
      <w:pPr>
        <w:autoSpaceDE w:val="0"/>
        <w:autoSpaceDN w:val="0"/>
        <w:spacing w:before="86" w:after="0" w:line="258" w:lineRule="exact"/>
        <w:ind w:left="1856"/>
      </w:pPr>
      <w:r>
        <w:rPr>
          <w:rFonts w:ascii="Calibri" w:eastAsia="Calibri" w:hAnsi="Calibri"/>
          <w:color w:val="000000"/>
          <w:spacing w:val="-10"/>
          <w:sz w:val="30"/>
        </w:rPr>
        <w:t>could be misused to design toxic or hazardous substances. The study</w:t>
      </w:r>
    </w:p>
    <w:p w14:paraId="343C37C1" w14:textId="77777777" w:rsidR="00A84589" w:rsidRDefault="00000000">
      <w:pPr>
        <w:autoSpaceDE w:val="0"/>
        <w:autoSpaceDN w:val="0"/>
        <w:spacing w:before="112" w:after="0" w:line="246" w:lineRule="exact"/>
        <w:ind w:left="1856"/>
      </w:pPr>
      <w:r>
        <w:rPr>
          <w:rFonts w:ascii="Calibri" w:eastAsia="Calibri" w:hAnsi="Calibri"/>
          <w:color w:val="000000"/>
          <w:spacing w:val="-10"/>
          <w:sz w:val="30"/>
        </w:rPr>
        <w:t>will also address technical risks like data bias, the "Black Box" nature</w:t>
      </w:r>
    </w:p>
    <w:p w14:paraId="0533AB14" w14:textId="77777777" w:rsidR="00A84589" w:rsidRDefault="00000000">
      <w:pPr>
        <w:autoSpaceDE w:val="0"/>
        <w:autoSpaceDN w:val="0"/>
        <w:spacing w:before="118" w:after="0" w:line="258" w:lineRule="exact"/>
        <w:ind w:left="1856"/>
      </w:pPr>
      <w:r>
        <w:rPr>
          <w:rFonts w:ascii="Calibri" w:eastAsia="Calibri" w:hAnsi="Calibri"/>
          <w:color w:val="000000"/>
          <w:spacing w:val="-10"/>
          <w:sz w:val="30"/>
        </w:rPr>
        <w:t>of algorithms.</w:t>
      </w:r>
    </w:p>
    <w:p w14:paraId="2A36C814" w14:textId="77777777" w:rsidR="00A84589" w:rsidRDefault="00A84589">
      <w:pPr>
        <w:sectPr w:rsidR="00A84589">
          <w:pgSz w:w="11900" w:h="16820"/>
          <w:pgMar w:top="240" w:right="240" w:bottom="72" w:left="240" w:header="720" w:footer="720" w:gutter="0"/>
          <w:cols w:space="720"/>
          <w:docGrid w:linePitch="360"/>
        </w:sectPr>
      </w:pPr>
    </w:p>
    <w:p w14:paraId="12A66862" w14:textId="77777777" w:rsidR="00A84589" w:rsidRDefault="00A84589">
      <w:pPr>
        <w:autoSpaceDE w:val="0"/>
        <w:autoSpaceDN w:val="0"/>
        <w:spacing w:after="0" w:line="220" w:lineRule="exact"/>
      </w:pPr>
    </w:p>
    <w:p w14:paraId="14FF2529" w14:textId="77777777" w:rsidR="00A84589" w:rsidRDefault="00A84589">
      <w:pPr>
        <w:autoSpaceDE w:val="0"/>
        <w:autoSpaceDN w:val="0"/>
        <w:spacing w:after="0" w:line="220" w:lineRule="exact"/>
      </w:pPr>
    </w:p>
    <w:p w14:paraId="1B415A28" w14:textId="77777777" w:rsidR="00A84589" w:rsidRDefault="00A84589">
      <w:pPr>
        <w:autoSpaceDE w:val="0"/>
        <w:autoSpaceDN w:val="0"/>
        <w:spacing w:after="0" w:line="220" w:lineRule="exact"/>
      </w:pPr>
    </w:p>
    <w:p w14:paraId="352C7637" w14:textId="77777777" w:rsidR="00A84589" w:rsidRDefault="00A84589">
      <w:pPr>
        <w:autoSpaceDE w:val="0"/>
        <w:autoSpaceDN w:val="0"/>
        <w:spacing w:after="0" w:line="220" w:lineRule="exact"/>
      </w:pPr>
    </w:p>
    <w:p w14:paraId="05BFF2FA" w14:textId="77777777" w:rsidR="00A84589" w:rsidRDefault="00A84589">
      <w:pPr>
        <w:autoSpaceDE w:val="0"/>
        <w:autoSpaceDN w:val="0"/>
        <w:spacing w:after="0" w:line="220" w:lineRule="exact"/>
      </w:pPr>
    </w:p>
    <w:p w14:paraId="2FD90FE0" w14:textId="77777777" w:rsidR="00A84589" w:rsidRDefault="00A84589">
      <w:pPr>
        <w:autoSpaceDE w:val="0"/>
        <w:autoSpaceDN w:val="0"/>
        <w:spacing w:after="0" w:line="220" w:lineRule="exact"/>
      </w:pPr>
    </w:p>
    <w:p w14:paraId="3542E0EA" w14:textId="77777777" w:rsidR="00A84589" w:rsidRDefault="00A84589">
      <w:pPr>
        <w:autoSpaceDE w:val="0"/>
        <w:autoSpaceDN w:val="0"/>
        <w:spacing w:after="0" w:line="220" w:lineRule="exact"/>
      </w:pPr>
    </w:p>
    <w:p w14:paraId="61BB30FF" w14:textId="77777777" w:rsidR="00A84589" w:rsidRDefault="00A84589">
      <w:pPr>
        <w:autoSpaceDE w:val="0"/>
        <w:autoSpaceDN w:val="0"/>
        <w:spacing w:before="182" w:after="0" w:line="220" w:lineRule="exact"/>
      </w:pPr>
    </w:p>
    <w:p w14:paraId="6553851F" w14:textId="77777777" w:rsidR="00A84589" w:rsidRDefault="00000000">
      <w:pPr>
        <w:autoSpaceDE w:val="0"/>
        <w:autoSpaceDN w:val="0"/>
        <w:spacing w:after="0" w:line="288" w:lineRule="exact"/>
        <w:ind w:left="2466"/>
      </w:pPr>
      <w:r>
        <w:rPr>
          <w:rFonts w:ascii="Calibri" w:eastAsia="Calibri" w:hAnsi="Calibri"/>
          <w:b/>
          <w:color w:val="000000"/>
          <w:spacing w:val="-10"/>
          <w:sz w:val="44"/>
        </w:rPr>
        <w:t>RESEARCH METHODOLOGY</w:t>
      </w:r>
    </w:p>
    <w:p w14:paraId="5026D1F9" w14:textId="77777777" w:rsidR="00A84589" w:rsidRDefault="00000000">
      <w:pPr>
        <w:autoSpaceDE w:val="0"/>
        <w:autoSpaceDN w:val="0"/>
        <w:spacing w:before="440" w:after="0" w:line="416" w:lineRule="exact"/>
        <w:ind w:left="1166" w:right="1296" w:hanging="10"/>
      </w:pPr>
      <w:r>
        <w:rPr>
          <w:rFonts w:ascii="Calibri" w:eastAsia="Calibri" w:hAnsi="Calibri"/>
          <w:color w:val="000000"/>
          <w:spacing w:val="-10"/>
          <w:sz w:val="34"/>
        </w:rPr>
        <w:t xml:space="preserve">The methodology adopted for this research paper is a systematic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and analytical approach aimed at evaluating the current state of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Artificial Intelligence in the chemical sciences. Since the study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focuses on both technological innovations and safety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assessments, a multi-dimensional research design has been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utilized.</w:t>
      </w:r>
    </w:p>
    <w:p w14:paraId="7C5223E1" w14:textId="77777777" w:rsidR="00A84589" w:rsidRDefault="00000000">
      <w:pPr>
        <w:autoSpaceDE w:val="0"/>
        <w:autoSpaceDN w:val="0"/>
        <w:spacing w:before="190" w:after="0" w:line="308" w:lineRule="exact"/>
        <w:ind w:left="1140"/>
      </w:pPr>
      <w:r>
        <w:rPr>
          <w:rFonts w:ascii="Calibri" w:eastAsia="Calibri" w:hAnsi="Calibri"/>
          <w:color w:val="000000"/>
          <w:spacing w:val="-10"/>
          <w:sz w:val="36"/>
        </w:rPr>
        <w:t>1. Research Design</w:t>
      </w:r>
    </w:p>
    <w:p w14:paraId="76377A8D" w14:textId="77777777" w:rsidR="00A84589" w:rsidRDefault="00000000">
      <w:pPr>
        <w:autoSpaceDE w:val="0"/>
        <w:autoSpaceDN w:val="0"/>
        <w:spacing w:before="110" w:after="46" w:line="426" w:lineRule="exact"/>
        <w:ind w:left="1152" w:right="1152"/>
        <w:jc w:val="center"/>
      </w:pPr>
      <w:r>
        <w:rPr>
          <w:rFonts w:ascii="Calibri" w:eastAsia="Calibri" w:hAnsi="Calibri"/>
          <w:color w:val="000000"/>
          <w:spacing w:val="-10"/>
          <w:sz w:val="34"/>
        </w:rPr>
        <w:t xml:space="preserve">This study follows an Exploratory and Descriptive Research Design.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It focuses on gathering qualitative data regarding Al tools, robotic</w:t>
      </w:r>
    </w:p>
    <w:tbl>
      <w:tblPr>
        <w:tblW w:w="0" w:type="auto"/>
        <w:tblInd w:w="580" w:type="dxa"/>
        <w:tblLayout w:type="fixed"/>
        <w:tblLook w:val="04A0" w:firstRow="1" w:lastRow="0" w:firstColumn="1" w:lastColumn="0" w:noHBand="0" w:noVBand="1"/>
      </w:tblPr>
      <w:tblGrid>
        <w:gridCol w:w="2060"/>
        <w:gridCol w:w="820"/>
        <w:gridCol w:w="2300"/>
        <w:gridCol w:w="1840"/>
        <w:gridCol w:w="800"/>
        <w:gridCol w:w="1480"/>
        <w:gridCol w:w="940"/>
      </w:tblGrid>
      <w:tr w:rsidR="00A84589" w14:paraId="1EBF1EA8" w14:textId="77777777">
        <w:trPr>
          <w:trHeight w:hRule="exact" w:val="430"/>
        </w:trPr>
        <w:tc>
          <w:tcPr>
            <w:tcW w:w="2060" w:type="dxa"/>
            <w:tcMar>
              <w:left w:w="0" w:type="dxa"/>
              <w:right w:w="0" w:type="dxa"/>
            </w:tcMar>
          </w:tcPr>
          <w:p w14:paraId="49657154" w14:textId="77777777" w:rsidR="00A84589" w:rsidRDefault="00000000">
            <w:pPr>
              <w:autoSpaceDE w:val="0"/>
              <w:autoSpaceDN w:val="0"/>
              <w:spacing w:before="68" w:after="0" w:line="292" w:lineRule="exact"/>
              <w:ind w:right="126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synthesis,</w:t>
            </w:r>
          </w:p>
        </w:tc>
        <w:tc>
          <w:tcPr>
            <w:tcW w:w="820" w:type="dxa"/>
            <w:tcMar>
              <w:left w:w="0" w:type="dxa"/>
              <w:right w:w="0" w:type="dxa"/>
            </w:tcMar>
          </w:tcPr>
          <w:p w14:paraId="53B971F7" w14:textId="77777777" w:rsidR="00A84589" w:rsidRDefault="00000000">
            <w:pPr>
              <w:autoSpaceDE w:val="0"/>
              <w:autoSpaceDN w:val="0"/>
              <w:spacing w:before="68" w:after="0" w:line="23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and</w:t>
            </w:r>
          </w:p>
        </w:tc>
        <w:tc>
          <w:tcPr>
            <w:tcW w:w="2300" w:type="dxa"/>
            <w:tcMar>
              <w:left w:w="0" w:type="dxa"/>
              <w:right w:w="0" w:type="dxa"/>
            </w:tcMar>
          </w:tcPr>
          <w:p w14:paraId="0C55F164" w14:textId="77777777" w:rsidR="00A84589" w:rsidRDefault="00000000">
            <w:pPr>
              <w:autoSpaceDE w:val="0"/>
              <w:autoSpaceDN w:val="0"/>
              <w:spacing w:before="44" w:after="0" w:line="340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computational</w:t>
            </w:r>
          </w:p>
        </w:tc>
        <w:tc>
          <w:tcPr>
            <w:tcW w:w="1840" w:type="dxa"/>
            <w:tcMar>
              <w:left w:w="0" w:type="dxa"/>
              <w:right w:w="0" w:type="dxa"/>
            </w:tcMar>
          </w:tcPr>
          <w:p w14:paraId="581A48F1" w14:textId="77777777" w:rsidR="00A84589" w:rsidRDefault="00000000">
            <w:pPr>
              <w:autoSpaceDE w:val="0"/>
              <w:autoSpaceDN w:val="0"/>
              <w:spacing w:before="68" w:after="0" w:line="292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algorithms.</w:t>
            </w:r>
          </w:p>
        </w:tc>
        <w:tc>
          <w:tcPr>
            <w:tcW w:w="800" w:type="dxa"/>
            <w:tcMar>
              <w:left w:w="0" w:type="dxa"/>
              <w:right w:w="0" w:type="dxa"/>
            </w:tcMar>
          </w:tcPr>
          <w:p w14:paraId="036D2790" w14:textId="77777777" w:rsidR="00A84589" w:rsidRDefault="00000000">
            <w:pPr>
              <w:autoSpaceDE w:val="0"/>
              <w:autoSpaceDN w:val="0"/>
              <w:spacing w:before="68" w:after="0" w:line="23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The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0D9362E8" w14:textId="77777777" w:rsidR="00A84589" w:rsidRDefault="00000000">
            <w:pPr>
              <w:autoSpaceDE w:val="0"/>
              <w:autoSpaceDN w:val="0"/>
              <w:spacing w:before="68" w:after="0" w:line="234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research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14:paraId="6A461C78" w14:textId="77777777" w:rsidR="00A84589" w:rsidRDefault="00000000">
            <w:pPr>
              <w:autoSpaceDE w:val="0"/>
              <w:autoSpaceDN w:val="0"/>
              <w:spacing w:before="78" w:after="0" w:line="224" w:lineRule="exact"/>
              <w:ind w:left="156"/>
            </w:pPr>
            <w:r>
              <w:rPr>
                <w:rFonts w:ascii="Calibri" w:eastAsia="Calibri" w:hAnsi="Calibri"/>
                <w:color w:val="000000"/>
                <w:spacing w:val="-10"/>
                <w:sz w:val="34"/>
              </w:rPr>
              <w:t>is</w:t>
            </w:r>
          </w:p>
        </w:tc>
      </w:tr>
    </w:tbl>
    <w:p w14:paraId="2507DE90" w14:textId="77777777" w:rsidR="00A84589" w:rsidRDefault="00000000">
      <w:pPr>
        <w:autoSpaceDE w:val="0"/>
        <w:autoSpaceDN w:val="0"/>
        <w:spacing w:after="0" w:line="414" w:lineRule="exact"/>
        <w:ind w:left="1166" w:right="1162"/>
        <w:jc w:val="both"/>
      </w:pPr>
      <w:r>
        <w:rPr>
          <w:rFonts w:ascii="Calibri" w:eastAsia="Calibri" w:hAnsi="Calibri"/>
          <w:color w:val="000000"/>
          <w:spacing w:val="-10"/>
          <w:sz w:val="34"/>
        </w:rPr>
        <w:t xml:space="preserve">structured to first identify technological breakthroughs and then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 xml:space="preserve">critically analyze their associated risks through a comparative study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of existing literature</w:t>
      </w:r>
    </w:p>
    <w:p w14:paraId="39F1F163" w14:textId="77777777" w:rsidR="00A84589" w:rsidRDefault="00000000">
      <w:pPr>
        <w:autoSpaceDE w:val="0"/>
        <w:autoSpaceDN w:val="0"/>
        <w:spacing w:before="384" w:after="0" w:line="420" w:lineRule="exact"/>
        <w:ind w:left="1140"/>
      </w:pPr>
      <w:r>
        <w:rPr>
          <w:rFonts w:ascii="Calibri" w:eastAsia="Calibri" w:hAnsi="Calibri"/>
          <w:color w:val="000000"/>
          <w:spacing w:val="-10"/>
          <w:sz w:val="42"/>
        </w:rPr>
        <w:t>2. Data Collection Sources</w:t>
      </w:r>
    </w:p>
    <w:p w14:paraId="11C629DA" w14:textId="77777777" w:rsidR="00A84589" w:rsidRDefault="00000000">
      <w:pPr>
        <w:autoSpaceDE w:val="0"/>
        <w:autoSpaceDN w:val="0"/>
        <w:spacing w:before="178" w:after="0" w:line="294" w:lineRule="exact"/>
        <w:jc w:val="center"/>
      </w:pPr>
      <w:r>
        <w:rPr>
          <w:rFonts w:ascii="Calibri" w:eastAsia="Calibri" w:hAnsi="Calibri"/>
          <w:color w:val="000000"/>
          <w:spacing w:val="-10"/>
          <w:sz w:val="34"/>
        </w:rPr>
        <w:t>The data for this research has been synthesized from a variety of</w:t>
      </w:r>
    </w:p>
    <w:p w14:paraId="7A403D39" w14:textId="77777777" w:rsidR="00A84589" w:rsidRDefault="00000000">
      <w:pPr>
        <w:autoSpaceDE w:val="0"/>
        <w:autoSpaceDN w:val="0"/>
        <w:spacing w:before="138" w:after="0" w:line="292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high-authority sources:</w:t>
      </w:r>
    </w:p>
    <w:p w14:paraId="0D79BA48" w14:textId="77777777" w:rsidR="00A84589" w:rsidRDefault="00000000">
      <w:pPr>
        <w:autoSpaceDE w:val="0"/>
        <w:autoSpaceDN w:val="0"/>
        <w:spacing w:before="288" w:after="0" w:line="234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Academic Journals: Peer-reviewed</w:t>
      </w:r>
    </w:p>
    <w:p w14:paraId="11EC1854" w14:textId="77777777" w:rsidR="00A84589" w:rsidRDefault="00000000">
      <w:pPr>
        <w:autoSpaceDE w:val="0"/>
        <w:autoSpaceDN w:val="0"/>
        <w:spacing w:before="364" w:after="0" w:line="294" w:lineRule="exact"/>
        <w:jc w:val="center"/>
      </w:pPr>
      <w:r>
        <w:rPr>
          <w:rFonts w:ascii="Calibri" w:eastAsia="Calibri" w:hAnsi="Calibri"/>
          <w:color w:val="000000"/>
          <w:spacing w:val="-10"/>
          <w:sz w:val="34"/>
        </w:rPr>
        <w:t>Papers from journals like Nature Chemistry, Journal of the</w:t>
      </w:r>
    </w:p>
    <w:p w14:paraId="296DFC86" w14:textId="77777777" w:rsidR="00A84589" w:rsidRDefault="00000000">
      <w:pPr>
        <w:autoSpaceDE w:val="0"/>
        <w:autoSpaceDN w:val="0"/>
        <w:spacing w:before="128" w:after="0" w:line="296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American Chemical Society (JACS), and ACS Central Science.</w:t>
      </w:r>
    </w:p>
    <w:p w14:paraId="7B7D6862" w14:textId="77777777" w:rsidR="00A84589" w:rsidRDefault="00000000">
      <w:pPr>
        <w:autoSpaceDE w:val="0"/>
        <w:autoSpaceDN w:val="0"/>
        <w:spacing w:before="266" w:after="0" w:line="340" w:lineRule="exact"/>
        <w:jc w:val="center"/>
      </w:pPr>
      <w:r>
        <w:rPr>
          <w:rFonts w:ascii="Calibri" w:eastAsia="Calibri" w:hAnsi="Calibri"/>
          <w:color w:val="000000"/>
          <w:spacing w:val="-10"/>
          <w:sz w:val="34"/>
        </w:rPr>
        <w:t>Technical Reports: Documentation From Al research organizations</w:t>
      </w:r>
    </w:p>
    <w:p w14:paraId="151A714A" w14:textId="77777777" w:rsidR="00A84589" w:rsidRDefault="00000000">
      <w:pPr>
        <w:autoSpaceDE w:val="0"/>
        <w:autoSpaceDN w:val="0"/>
        <w:spacing w:before="114" w:after="0" w:line="292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and chemical security agencies regarding "dual-use" risks.</w:t>
      </w:r>
    </w:p>
    <w:p w14:paraId="3278D6C3" w14:textId="77777777" w:rsidR="00A84589" w:rsidRDefault="00000000">
      <w:pPr>
        <w:tabs>
          <w:tab w:val="left" w:pos="1862"/>
        </w:tabs>
        <w:autoSpaceDE w:val="0"/>
        <w:autoSpaceDN w:val="0"/>
        <w:spacing w:before="362" w:after="0" w:line="328" w:lineRule="exact"/>
        <w:ind w:left="1156"/>
      </w:pPr>
      <w:r>
        <w:rPr>
          <w:rFonts w:ascii="Calibri" w:eastAsia="Calibri" w:hAnsi="Calibri"/>
          <w:color w:val="000000"/>
          <w:spacing w:val="-10"/>
          <w:sz w:val="42"/>
        </w:rPr>
        <w:t xml:space="preserve">4. </w:t>
      </w:r>
      <w:r>
        <w:tab/>
      </w:r>
      <w:r>
        <w:rPr>
          <w:rFonts w:ascii="Calibri" w:eastAsia="Calibri" w:hAnsi="Calibri"/>
          <w:color w:val="000000"/>
          <w:spacing w:val="-10"/>
          <w:sz w:val="34"/>
        </w:rPr>
        <w:t>Tools and Technologies Studied The methodology includes</w:t>
      </w:r>
    </w:p>
    <w:p w14:paraId="60D3B720" w14:textId="77777777" w:rsidR="00A84589" w:rsidRDefault="00000000">
      <w:pPr>
        <w:autoSpaceDE w:val="0"/>
        <w:autoSpaceDN w:val="0"/>
        <w:spacing w:before="24" w:after="0" w:line="430" w:lineRule="exact"/>
        <w:ind w:left="1166" w:right="1152"/>
      </w:pPr>
      <w:r>
        <w:rPr>
          <w:rFonts w:ascii="Calibri" w:eastAsia="Calibri" w:hAnsi="Calibri"/>
          <w:color w:val="000000"/>
          <w:spacing w:val="-10"/>
          <w:sz w:val="34"/>
        </w:rPr>
        <w:t xml:space="preserve">the study of specific software and computational frameworks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SMILES (Simplified Molecular Input Line Entry System):</w:t>
      </w:r>
    </w:p>
    <w:p w14:paraId="352540FC" w14:textId="77777777" w:rsidR="00A84589" w:rsidRDefault="00000000">
      <w:pPr>
        <w:autoSpaceDE w:val="0"/>
        <w:autoSpaceDN w:val="0"/>
        <w:spacing w:before="106" w:after="0" w:line="340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For representing chemical structures in Al-readable formats.</w:t>
      </w:r>
    </w:p>
    <w:p w14:paraId="713ACEC6" w14:textId="77777777" w:rsidR="00A84589" w:rsidRDefault="00A84589">
      <w:pPr>
        <w:sectPr w:rsidR="00A84589">
          <w:pgSz w:w="11900" w:h="16820"/>
          <w:pgMar w:top="240" w:right="240" w:bottom="184" w:left="240" w:header="720" w:footer="720" w:gutter="0"/>
          <w:cols w:space="720"/>
          <w:docGrid w:linePitch="360"/>
        </w:sectPr>
      </w:pPr>
    </w:p>
    <w:p w14:paraId="781B69DA" w14:textId="77777777" w:rsidR="00A84589" w:rsidRDefault="00000000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11F0DEF0" wp14:editId="60A56258">
            <wp:simplePos x="0" y="0"/>
            <wp:positionH relativeFrom="page">
              <wp:posOffset>0</wp:posOffset>
            </wp:positionH>
            <wp:positionV relativeFrom="page">
              <wp:posOffset>2508250</wp:posOffset>
            </wp:positionV>
            <wp:extent cx="7550150" cy="5162550"/>
            <wp:effectExtent l="0" t="0" r="0" b="0"/>
            <wp:wrapNone/>
            <wp:docPr id="938499352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8CE00" w14:textId="77777777" w:rsidR="00A84589" w:rsidRDefault="00A84589">
      <w:pPr>
        <w:autoSpaceDE w:val="0"/>
        <w:autoSpaceDN w:val="0"/>
        <w:spacing w:after="0" w:line="220" w:lineRule="exact"/>
      </w:pPr>
    </w:p>
    <w:p w14:paraId="22C3AEF1" w14:textId="77777777" w:rsidR="00A84589" w:rsidRDefault="00A84589">
      <w:pPr>
        <w:autoSpaceDE w:val="0"/>
        <w:autoSpaceDN w:val="0"/>
        <w:spacing w:after="0" w:line="220" w:lineRule="exact"/>
      </w:pPr>
    </w:p>
    <w:p w14:paraId="481B1E54" w14:textId="77777777" w:rsidR="00A84589" w:rsidRDefault="00A84589">
      <w:pPr>
        <w:autoSpaceDE w:val="0"/>
        <w:autoSpaceDN w:val="0"/>
        <w:spacing w:after="0" w:line="220" w:lineRule="exact"/>
      </w:pPr>
    </w:p>
    <w:p w14:paraId="536760FE" w14:textId="77777777" w:rsidR="00A84589" w:rsidRDefault="00A84589">
      <w:pPr>
        <w:autoSpaceDE w:val="0"/>
        <w:autoSpaceDN w:val="0"/>
        <w:spacing w:before="196" w:after="0" w:line="220" w:lineRule="exact"/>
      </w:pPr>
    </w:p>
    <w:p w14:paraId="4000E05E" w14:textId="77777777" w:rsidR="00A84589" w:rsidRDefault="00000000">
      <w:pPr>
        <w:autoSpaceDE w:val="0"/>
        <w:autoSpaceDN w:val="0"/>
        <w:spacing w:after="0" w:line="340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Molecular Docking Software: Analysing the interaction between</w:t>
      </w:r>
    </w:p>
    <w:p w14:paraId="7CAC45CB" w14:textId="77777777" w:rsidR="00A84589" w:rsidRDefault="00000000">
      <w:pPr>
        <w:autoSpaceDE w:val="0"/>
        <w:autoSpaceDN w:val="0"/>
        <w:spacing w:after="0" w:line="402" w:lineRule="exact"/>
        <w:ind w:left="1166" w:right="1440"/>
      </w:pPr>
      <w:r>
        <w:rPr>
          <w:rFonts w:ascii="Calibri" w:eastAsia="Calibri" w:hAnsi="Calibri"/>
          <w:color w:val="000000"/>
          <w:spacing w:val="-10"/>
          <w:sz w:val="34"/>
        </w:rPr>
        <w:t xml:space="preserve">ligands and proteins. Automated Synthesis Protocols: Studying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the algorithm-to-hardware interface in self-driving laboratories.</w:t>
      </w:r>
    </w:p>
    <w:p w14:paraId="77FE802B" w14:textId="77777777" w:rsidR="00A84589" w:rsidRDefault="00000000">
      <w:pPr>
        <w:tabs>
          <w:tab w:val="left" w:pos="1862"/>
        </w:tabs>
        <w:autoSpaceDE w:val="0"/>
        <w:autoSpaceDN w:val="0"/>
        <w:spacing w:before="168" w:after="0" w:line="510" w:lineRule="exact"/>
        <w:ind w:left="1156" w:right="1152"/>
      </w:pPr>
      <w:r>
        <w:rPr>
          <w:rFonts w:ascii="Calibri" w:eastAsia="Calibri" w:hAnsi="Calibri"/>
          <w:color w:val="000000"/>
          <w:spacing w:val="-10"/>
          <w:sz w:val="42"/>
        </w:rPr>
        <w:t xml:space="preserve">5. </w:t>
      </w:r>
      <w:r>
        <w:tab/>
      </w:r>
      <w:r>
        <w:rPr>
          <w:rFonts w:ascii="Calibri" w:eastAsia="Calibri" w:hAnsi="Calibri"/>
          <w:color w:val="000000"/>
          <w:spacing w:val="-10"/>
          <w:sz w:val="34"/>
        </w:rPr>
        <w:t xml:space="preserve">Scope and Limitations While the research covers a wide </w:t>
      </w:r>
      <w:r>
        <w:br/>
      </w:r>
      <w:r>
        <w:rPr>
          <w:rFonts w:ascii="Calibri" w:eastAsia="Calibri" w:hAnsi="Calibri"/>
          <w:color w:val="000000"/>
          <w:spacing w:val="-10"/>
          <w:sz w:val="34"/>
        </w:rPr>
        <w:t>range of Al applications, it is primarily focused on organic and</w:t>
      </w:r>
    </w:p>
    <w:p w14:paraId="7987E289" w14:textId="77777777" w:rsidR="00A84589" w:rsidRDefault="00000000">
      <w:pPr>
        <w:autoSpaceDE w:val="0"/>
        <w:autoSpaceDN w:val="0"/>
        <w:spacing w:before="8298" w:after="0" w:line="234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medicinal</w:t>
      </w:r>
    </w:p>
    <w:p w14:paraId="6D0A97C7" w14:textId="77777777" w:rsidR="00A84589" w:rsidRDefault="00000000">
      <w:pPr>
        <w:autoSpaceDE w:val="0"/>
        <w:autoSpaceDN w:val="0"/>
        <w:spacing w:before="390" w:after="0" w:line="292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chemistry. The study is limited to publicly available data models.</w:t>
      </w:r>
    </w:p>
    <w:p w14:paraId="4A6DB0CB" w14:textId="77777777" w:rsidR="00A84589" w:rsidRDefault="00A84589">
      <w:pPr>
        <w:sectPr w:rsidR="00A84589">
          <w:pgSz w:w="11900" w:h="16820"/>
          <w:pgMar w:top="240" w:right="240" w:bottom="240" w:left="240" w:header="720" w:footer="720" w:gutter="0"/>
          <w:cols w:space="720"/>
          <w:docGrid w:linePitch="360"/>
        </w:sectPr>
      </w:pPr>
    </w:p>
    <w:p w14:paraId="6D242D31" w14:textId="77777777" w:rsidR="00A84589" w:rsidRDefault="00000000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43BABCE9" wp14:editId="6DEE028B">
            <wp:simplePos x="0" y="0"/>
            <wp:positionH relativeFrom="page">
              <wp:posOffset>5257800</wp:posOffset>
            </wp:positionH>
            <wp:positionV relativeFrom="page">
              <wp:posOffset>7080250</wp:posOffset>
            </wp:positionV>
            <wp:extent cx="31750" cy="82550"/>
            <wp:effectExtent l="0" t="0" r="0" b="0"/>
            <wp:wrapNone/>
            <wp:docPr id="1934655836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69BA7" w14:textId="77777777" w:rsidR="00A84589" w:rsidRDefault="00A84589">
      <w:pPr>
        <w:autoSpaceDE w:val="0"/>
        <w:autoSpaceDN w:val="0"/>
        <w:spacing w:after="0" w:line="220" w:lineRule="exact"/>
      </w:pPr>
    </w:p>
    <w:p w14:paraId="6CEE0A0A" w14:textId="77777777" w:rsidR="00A84589" w:rsidRDefault="00A84589">
      <w:pPr>
        <w:autoSpaceDE w:val="0"/>
        <w:autoSpaceDN w:val="0"/>
        <w:spacing w:after="0" w:line="220" w:lineRule="exact"/>
      </w:pPr>
    </w:p>
    <w:p w14:paraId="03042091" w14:textId="77777777" w:rsidR="00A84589" w:rsidRDefault="00A84589">
      <w:pPr>
        <w:autoSpaceDE w:val="0"/>
        <w:autoSpaceDN w:val="0"/>
        <w:spacing w:after="0" w:line="220" w:lineRule="exact"/>
      </w:pPr>
    </w:p>
    <w:p w14:paraId="506202C3" w14:textId="77777777" w:rsidR="00A84589" w:rsidRDefault="00A84589">
      <w:pPr>
        <w:autoSpaceDE w:val="0"/>
        <w:autoSpaceDN w:val="0"/>
        <w:spacing w:after="0" w:line="220" w:lineRule="exact"/>
      </w:pPr>
    </w:p>
    <w:p w14:paraId="5B10D380" w14:textId="77777777" w:rsidR="00A84589" w:rsidRDefault="00A84589">
      <w:pPr>
        <w:autoSpaceDE w:val="0"/>
        <w:autoSpaceDN w:val="0"/>
        <w:spacing w:after="0" w:line="220" w:lineRule="exact"/>
      </w:pPr>
    </w:p>
    <w:p w14:paraId="2F8EAC1E" w14:textId="77777777" w:rsidR="00A84589" w:rsidRDefault="00A84589">
      <w:pPr>
        <w:autoSpaceDE w:val="0"/>
        <w:autoSpaceDN w:val="0"/>
        <w:spacing w:after="0" w:line="220" w:lineRule="exact"/>
      </w:pPr>
    </w:p>
    <w:p w14:paraId="0F6DD3D7" w14:textId="77777777" w:rsidR="00A84589" w:rsidRDefault="00A84589">
      <w:pPr>
        <w:autoSpaceDE w:val="0"/>
        <w:autoSpaceDN w:val="0"/>
        <w:spacing w:after="0" w:line="220" w:lineRule="exact"/>
      </w:pPr>
    </w:p>
    <w:p w14:paraId="0364A9E3" w14:textId="77777777" w:rsidR="00A84589" w:rsidRDefault="00A84589">
      <w:pPr>
        <w:autoSpaceDE w:val="0"/>
        <w:autoSpaceDN w:val="0"/>
        <w:spacing w:after="0" w:line="220" w:lineRule="exact"/>
      </w:pPr>
    </w:p>
    <w:p w14:paraId="47D62795" w14:textId="77777777" w:rsidR="00A84589" w:rsidRDefault="00A84589">
      <w:pPr>
        <w:autoSpaceDE w:val="0"/>
        <w:autoSpaceDN w:val="0"/>
        <w:spacing w:after="0" w:line="220" w:lineRule="exact"/>
      </w:pPr>
    </w:p>
    <w:p w14:paraId="7DB948DB" w14:textId="77777777" w:rsidR="00A84589" w:rsidRDefault="00A84589">
      <w:pPr>
        <w:autoSpaceDE w:val="0"/>
        <w:autoSpaceDN w:val="0"/>
        <w:spacing w:after="0" w:line="220" w:lineRule="exact"/>
      </w:pPr>
    </w:p>
    <w:p w14:paraId="482CEF92" w14:textId="77777777" w:rsidR="00A84589" w:rsidRDefault="00A84589">
      <w:pPr>
        <w:autoSpaceDE w:val="0"/>
        <w:autoSpaceDN w:val="0"/>
        <w:spacing w:after="0" w:line="220" w:lineRule="exact"/>
      </w:pPr>
    </w:p>
    <w:p w14:paraId="7EEF912C" w14:textId="77777777" w:rsidR="00A84589" w:rsidRDefault="00A84589">
      <w:pPr>
        <w:autoSpaceDE w:val="0"/>
        <w:autoSpaceDN w:val="0"/>
        <w:spacing w:after="0" w:line="220" w:lineRule="exact"/>
      </w:pPr>
    </w:p>
    <w:p w14:paraId="47A13CB8" w14:textId="77777777" w:rsidR="00A84589" w:rsidRDefault="00A84589">
      <w:pPr>
        <w:autoSpaceDE w:val="0"/>
        <w:autoSpaceDN w:val="0"/>
        <w:spacing w:after="0" w:line="220" w:lineRule="exact"/>
      </w:pPr>
    </w:p>
    <w:p w14:paraId="0FA342E0" w14:textId="77777777" w:rsidR="00A84589" w:rsidRDefault="00A84589">
      <w:pPr>
        <w:autoSpaceDE w:val="0"/>
        <w:autoSpaceDN w:val="0"/>
        <w:spacing w:after="0" w:line="220" w:lineRule="exact"/>
      </w:pPr>
    </w:p>
    <w:p w14:paraId="054951A9" w14:textId="77777777" w:rsidR="00A84589" w:rsidRDefault="00A84589">
      <w:pPr>
        <w:autoSpaceDE w:val="0"/>
        <w:autoSpaceDN w:val="0"/>
        <w:spacing w:after="0" w:line="220" w:lineRule="exact"/>
      </w:pPr>
    </w:p>
    <w:p w14:paraId="68CE8267" w14:textId="77777777" w:rsidR="00A84589" w:rsidRDefault="00A84589">
      <w:pPr>
        <w:autoSpaceDE w:val="0"/>
        <w:autoSpaceDN w:val="0"/>
        <w:spacing w:after="0" w:line="220" w:lineRule="exact"/>
      </w:pPr>
    </w:p>
    <w:p w14:paraId="556DAA98" w14:textId="77777777" w:rsidR="00A84589" w:rsidRDefault="00A84589">
      <w:pPr>
        <w:autoSpaceDE w:val="0"/>
        <w:autoSpaceDN w:val="0"/>
        <w:spacing w:before="70" w:after="0" w:line="220" w:lineRule="exact"/>
      </w:pPr>
    </w:p>
    <w:p w14:paraId="6B3668C0" w14:textId="77777777" w:rsidR="00A84589" w:rsidRDefault="00000000">
      <w:pPr>
        <w:autoSpaceDE w:val="0"/>
        <w:autoSpaceDN w:val="0"/>
        <w:spacing w:after="0" w:line="328" w:lineRule="exact"/>
        <w:ind w:left="2406"/>
      </w:pPr>
      <w:r>
        <w:rPr>
          <w:rFonts w:ascii="Calibri" w:eastAsia="Calibri" w:hAnsi="Calibri"/>
          <w:b/>
          <w:color w:val="000000"/>
          <w:spacing w:val="-10"/>
          <w:sz w:val="50"/>
        </w:rPr>
        <w:t>RESULTS AND DISCUSSION</w:t>
      </w:r>
    </w:p>
    <w:p w14:paraId="215D7E4B" w14:textId="77777777" w:rsidR="00A84589" w:rsidRDefault="00000000">
      <w:pPr>
        <w:autoSpaceDE w:val="0"/>
        <w:autoSpaceDN w:val="0"/>
        <w:spacing w:before="698" w:after="0" w:line="340" w:lineRule="exact"/>
        <w:ind w:left="1156"/>
      </w:pPr>
      <w:r>
        <w:rPr>
          <w:rFonts w:ascii="Calibri" w:eastAsia="Calibri" w:hAnsi="Calibri"/>
          <w:color w:val="000000"/>
          <w:spacing w:val="-10"/>
          <w:sz w:val="34"/>
        </w:rPr>
        <w:t>The analytical investigation of Al integration in the chemical</w:t>
      </w:r>
    </w:p>
    <w:p w14:paraId="1AC2D67E" w14:textId="77777777" w:rsidR="00A84589" w:rsidRDefault="00000000">
      <w:pPr>
        <w:autoSpaceDE w:val="0"/>
        <w:autoSpaceDN w:val="0"/>
        <w:spacing w:before="90" w:after="0" w:line="340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field yields several significant findings. This section discusses</w:t>
      </w:r>
    </w:p>
    <w:p w14:paraId="3FAB720C" w14:textId="77777777" w:rsidR="00A84589" w:rsidRDefault="00000000">
      <w:pPr>
        <w:autoSpaceDE w:val="0"/>
        <w:autoSpaceDN w:val="0"/>
        <w:spacing w:before="86" w:after="0" w:line="340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the outcomes of the research, focusing on the efficiency of Al</w:t>
      </w:r>
    </w:p>
    <w:p w14:paraId="2F42FAC5" w14:textId="77777777" w:rsidR="00A84589" w:rsidRDefault="00000000">
      <w:pPr>
        <w:autoSpaceDE w:val="0"/>
        <w:autoSpaceDN w:val="0"/>
        <w:spacing w:before="90" w:after="0" w:line="340" w:lineRule="exact"/>
        <w:ind w:left="1166"/>
      </w:pPr>
      <w:r>
        <w:rPr>
          <w:rFonts w:ascii="Calibri" w:eastAsia="Calibri" w:hAnsi="Calibri"/>
          <w:color w:val="000000"/>
          <w:spacing w:val="-10"/>
          <w:sz w:val="34"/>
        </w:rPr>
        <w:t>innovations and the gravity of their associated risks.</w:t>
      </w:r>
    </w:p>
    <w:p w14:paraId="379B2B30" w14:textId="77777777" w:rsidR="00A84589" w:rsidRDefault="00000000">
      <w:pPr>
        <w:autoSpaceDE w:val="0"/>
        <w:autoSpaceDN w:val="0"/>
        <w:spacing w:before="230" w:after="0" w:line="360" w:lineRule="exact"/>
        <w:ind w:left="1532"/>
      </w:pPr>
      <w:r>
        <w:rPr>
          <w:rFonts w:ascii="Calibri" w:eastAsia="Calibri" w:hAnsi="Calibri"/>
          <w:color w:val="000000"/>
          <w:spacing w:val="-10"/>
          <w:sz w:val="36"/>
        </w:rPr>
        <w:t>1. Efficiency in Molecular Discovery</w:t>
      </w:r>
    </w:p>
    <w:p w14:paraId="56D49F30" w14:textId="77777777" w:rsidR="00A84589" w:rsidRDefault="00000000">
      <w:pPr>
        <w:autoSpaceDE w:val="0"/>
        <w:autoSpaceDN w:val="0"/>
        <w:spacing w:before="390" w:after="0" w:line="360" w:lineRule="exact"/>
        <w:ind w:left="1150" w:right="1296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The results indicate that Al-driven models have reduced the time required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for the initial "hit" identification in drug discovery by approximately 40-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50%. By utilizing high-performance computing (such as NVIDIA TITAN</w:t>
      </w:r>
    </w:p>
    <w:p w14:paraId="35EBCA9B" w14:textId="77777777" w:rsidR="00A84589" w:rsidRDefault="00000000">
      <w:pPr>
        <w:autoSpaceDE w:val="0"/>
        <w:autoSpaceDN w:val="0"/>
        <w:spacing w:before="78" w:after="0" w:line="260" w:lineRule="exact"/>
        <w:ind w:left="1150"/>
      </w:pPr>
      <w:r>
        <w:rPr>
          <w:rFonts w:ascii="Calibri" w:eastAsia="Calibri" w:hAnsi="Calibri"/>
          <w:color w:val="000000"/>
          <w:spacing w:val="-10"/>
          <w:sz w:val="30"/>
        </w:rPr>
        <w:t>GPUs), researchers can now simulate molecular docking with higher</w:t>
      </w:r>
    </w:p>
    <w:p w14:paraId="31C871CE" w14:textId="77777777" w:rsidR="00A84589" w:rsidRDefault="00000000">
      <w:pPr>
        <w:autoSpaceDE w:val="0"/>
        <w:autoSpaceDN w:val="0"/>
        <w:spacing w:before="22" w:after="0" w:line="360" w:lineRule="exact"/>
        <w:ind w:left="1150" w:right="1440"/>
      </w:pPr>
      <w:r>
        <w:rPr>
          <w:rFonts w:ascii="Calibri" w:eastAsia="Calibri" w:hAnsi="Calibri"/>
          <w:color w:val="000000"/>
          <w:spacing w:val="-10"/>
          <w:sz w:val="30"/>
        </w:rPr>
        <w:t xml:space="preserve">accuracy than traditional manual modeling. This demonstrates that Al is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not just a support tool but a primary driver of efficiency in medicinal</w:t>
      </w:r>
    </w:p>
    <w:p w14:paraId="71C2A8FA" w14:textId="77777777" w:rsidR="00A84589" w:rsidRDefault="00000000">
      <w:pPr>
        <w:autoSpaceDE w:val="0"/>
        <w:autoSpaceDN w:val="0"/>
        <w:spacing w:before="86" w:after="0" w:line="258" w:lineRule="exact"/>
        <w:ind w:left="1150"/>
      </w:pPr>
      <w:r>
        <w:rPr>
          <w:rFonts w:ascii="Calibri" w:eastAsia="Calibri" w:hAnsi="Calibri"/>
          <w:color w:val="000000"/>
          <w:spacing w:val="-10"/>
          <w:sz w:val="30"/>
        </w:rPr>
        <w:t>chemistry..</w:t>
      </w:r>
    </w:p>
    <w:p w14:paraId="53D9610D" w14:textId="77777777" w:rsidR="00A84589" w:rsidRDefault="00000000">
      <w:pPr>
        <w:autoSpaceDE w:val="0"/>
        <w:autoSpaceDN w:val="0"/>
        <w:spacing w:before="608" w:after="0" w:line="360" w:lineRule="exact"/>
        <w:ind w:left="1862"/>
      </w:pPr>
      <w:r>
        <w:rPr>
          <w:rFonts w:ascii="Calibri" w:eastAsia="Calibri" w:hAnsi="Calibri"/>
          <w:color w:val="000000"/>
          <w:spacing w:val="-10"/>
          <w:sz w:val="36"/>
        </w:rPr>
        <w:t>2.Precision in Spectroscopic Interpretation</w:t>
      </w:r>
    </w:p>
    <w:p w14:paraId="556D0EA8" w14:textId="77777777" w:rsidR="00A84589" w:rsidRDefault="00000000">
      <w:pPr>
        <w:autoSpaceDE w:val="0"/>
        <w:autoSpaceDN w:val="0"/>
        <w:spacing w:before="240" w:after="0" w:line="360" w:lineRule="exact"/>
        <w:ind w:left="1872" w:right="1872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The study finds that deep learning algorithms have achieved an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accuracy rate of over 95% in identifying functional groups and</w:t>
      </w:r>
    </w:p>
    <w:p w14:paraId="53D82230" w14:textId="77777777" w:rsidR="00A84589" w:rsidRDefault="00000000">
      <w:pPr>
        <w:autoSpaceDE w:val="0"/>
        <w:autoSpaceDN w:val="0"/>
        <w:spacing w:before="80" w:after="0" w:line="208" w:lineRule="exact"/>
        <w:ind w:left="1872"/>
      </w:pPr>
      <w:r>
        <w:rPr>
          <w:rFonts w:ascii="Calibri" w:eastAsia="Calibri" w:hAnsi="Calibri"/>
          <w:color w:val="000000"/>
          <w:spacing w:val="-10"/>
          <w:sz w:val="30"/>
        </w:rPr>
        <w:t>molecular skeletons from raw 1 H-NMR and IR data. Unlike human</w:t>
      </w:r>
    </w:p>
    <w:p w14:paraId="25A47F81" w14:textId="77777777" w:rsidR="00A84589" w:rsidRDefault="00000000">
      <w:pPr>
        <w:autoSpaceDE w:val="0"/>
        <w:autoSpaceDN w:val="0"/>
        <w:spacing w:before="72" w:after="0" w:line="360" w:lineRule="exact"/>
        <w:ind w:left="1872" w:right="1728"/>
      </w:pPr>
      <w:r>
        <w:rPr>
          <w:rFonts w:ascii="Calibri" w:eastAsia="Calibri" w:hAnsi="Calibri"/>
          <w:color w:val="000000"/>
          <w:spacing w:val="-10"/>
          <w:sz w:val="30"/>
        </w:rPr>
        <w:t xml:space="preserve">interpretation, which is prone to fatigue and subjective error, 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provides a consistent and rapid structural elucidation, which is a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major result for analytical laboratories.</w:t>
      </w:r>
    </w:p>
    <w:p w14:paraId="32BC3934" w14:textId="77777777" w:rsidR="00A84589" w:rsidRDefault="00A84589">
      <w:pPr>
        <w:sectPr w:rsidR="00A84589">
          <w:pgSz w:w="11900" w:h="16820"/>
          <w:pgMar w:top="240" w:right="240" w:bottom="240" w:left="240" w:header="720" w:footer="720" w:gutter="0"/>
          <w:cols w:space="720"/>
          <w:docGrid w:linePitch="360"/>
        </w:sectPr>
      </w:pPr>
    </w:p>
    <w:p w14:paraId="79EB4259" w14:textId="77777777" w:rsidR="00A84589" w:rsidRDefault="00000000">
      <w:pPr>
        <w:autoSpaceDE w:val="0"/>
        <w:autoSpaceDN w:val="0"/>
        <w:spacing w:after="0" w:line="220" w:lineRule="exact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5EE48EC6" wp14:editId="01461A93">
            <wp:simplePos x="0" y="0"/>
            <wp:positionH relativeFrom="page">
              <wp:posOffset>0</wp:posOffset>
            </wp:positionH>
            <wp:positionV relativeFrom="page">
              <wp:posOffset>908050</wp:posOffset>
            </wp:positionV>
            <wp:extent cx="7550150" cy="5168900"/>
            <wp:effectExtent l="0" t="0" r="0" b="0"/>
            <wp:wrapNone/>
            <wp:docPr id="1975427119" name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D54F4" w14:textId="77777777" w:rsidR="00A84589" w:rsidRDefault="00A84589">
      <w:pPr>
        <w:autoSpaceDE w:val="0"/>
        <w:autoSpaceDN w:val="0"/>
        <w:spacing w:after="0" w:line="220" w:lineRule="exact"/>
      </w:pPr>
    </w:p>
    <w:p w14:paraId="049101F7" w14:textId="77777777" w:rsidR="00A84589" w:rsidRDefault="00A84589">
      <w:pPr>
        <w:autoSpaceDE w:val="0"/>
        <w:autoSpaceDN w:val="0"/>
        <w:spacing w:after="0" w:line="220" w:lineRule="exact"/>
      </w:pPr>
    </w:p>
    <w:p w14:paraId="4A0514BB" w14:textId="77777777" w:rsidR="00A84589" w:rsidRDefault="00A84589">
      <w:pPr>
        <w:autoSpaceDE w:val="0"/>
        <w:autoSpaceDN w:val="0"/>
        <w:spacing w:after="0" w:line="220" w:lineRule="exact"/>
      </w:pPr>
    </w:p>
    <w:p w14:paraId="3FF92605" w14:textId="77777777" w:rsidR="00A84589" w:rsidRDefault="00A84589">
      <w:pPr>
        <w:autoSpaceDE w:val="0"/>
        <w:autoSpaceDN w:val="0"/>
        <w:spacing w:after="0" w:line="220" w:lineRule="exact"/>
      </w:pPr>
    </w:p>
    <w:p w14:paraId="543470B9" w14:textId="77777777" w:rsidR="00A84589" w:rsidRDefault="00A84589">
      <w:pPr>
        <w:autoSpaceDE w:val="0"/>
        <w:autoSpaceDN w:val="0"/>
        <w:spacing w:after="0" w:line="220" w:lineRule="exact"/>
      </w:pPr>
    </w:p>
    <w:p w14:paraId="7AD53A0D" w14:textId="77777777" w:rsidR="00A84589" w:rsidRDefault="00A84589">
      <w:pPr>
        <w:autoSpaceDE w:val="0"/>
        <w:autoSpaceDN w:val="0"/>
        <w:spacing w:after="0" w:line="220" w:lineRule="exact"/>
      </w:pPr>
    </w:p>
    <w:p w14:paraId="6121048C" w14:textId="77777777" w:rsidR="00A84589" w:rsidRDefault="00A84589">
      <w:pPr>
        <w:autoSpaceDE w:val="0"/>
        <w:autoSpaceDN w:val="0"/>
        <w:spacing w:after="0" w:line="220" w:lineRule="exact"/>
      </w:pPr>
    </w:p>
    <w:p w14:paraId="4AB86A91" w14:textId="77777777" w:rsidR="00A84589" w:rsidRDefault="00A84589">
      <w:pPr>
        <w:autoSpaceDE w:val="0"/>
        <w:autoSpaceDN w:val="0"/>
        <w:spacing w:after="0" w:line="220" w:lineRule="exact"/>
      </w:pPr>
    </w:p>
    <w:p w14:paraId="1FDD123F" w14:textId="77777777" w:rsidR="00A84589" w:rsidRDefault="00A84589">
      <w:pPr>
        <w:autoSpaceDE w:val="0"/>
        <w:autoSpaceDN w:val="0"/>
        <w:spacing w:after="0" w:line="220" w:lineRule="exact"/>
      </w:pPr>
    </w:p>
    <w:p w14:paraId="7F11BEFE" w14:textId="77777777" w:rsidR="00A84589" w:rsidRDefault="00A84589">
      <w:pPr>
        <w:autoSpaceDE w:val="0"/>
        <w:autoSpaceDN w:val="0"/>
        <w:spacing w:after="0" w:line="220" w:lineRule="exact"/>
      </w:pPr>
    </w:p>
    <w:p w14:paraId="66D91ABF" w14:textId="77777777" w:rsidR="00A84589" w:rsidRDefault="00A84589">
      <w:pPr>
        <w:autoSpaceDE w:val="0"/>
        <w:autoSpaceDN w:val="0"/>
        <w:spacing w:after="0" w:line="220" w:lineRule="exact"/>
      </w:pPr>
    </w:p>
    <w:p w14:paraId="31E3F09F" w14:textId="77777777" w:rsidR="00A84589" w:rsidRDefault="00A84589">
      <w:pPr>
        <w:autoSpaceDE w:val="0"/>
        <w:autoSpaceDN w:val="0"/>
        <w:spacing w:after="0" w:line="220" w:lineRule="exact"/>
      </w:pPr>
    </w:p>
    <w:p w14:paraId="1092D86F" w14:textId="77777777" w:rsidR="00A84589" w:rsidRDefault="00A84589">
      <w:pPr>
        <w:autoSpaceDE w:val="0"/>
        <w:autoSpaceDN w:val="0"/>
        <w:spacing w:after="0" w:line="220" w:lineRule="exact"/>
      </w:pPr>
    </w:p>
    <w:p w14:paraId="6C85D78A" w14:textId="77777777" w:rsidR="00A84589" w:rsidRDefault="00A84589">
      <w:pPr>
        <w:autoSpaceDE w:val="0"/>
        <w:autoSpaceDN w:val="0"/>
        <w:spacing w:after="0" w:line="220" w:lineRule="exact"/>
      </w:pPr>
    </w:p>
    <w:p w14:paraId="65AAB255" w14:textId="77777777" w:rsidR="00A84589" w:rsidRDefault="00A84589">
      <w:pPr>
        <w:autoSpaceDE w:val="0"/>
        <w:autoSpaceDN w:val="0"/>
        <w:spacing w:after="0" w:line="220" w:lineRule="exact"/>
      </w:pPr>
    </w:p>
    <w:p w14:paraId="6088419E" w14:textId="77777777" w:rsidR="00A84589" w:rsidRDefault="00A84589">
      <w:pPr>
        <w:autoSpaceDE w:val="0"/>
        <w:autoSpaceDN w:val="0"/>
        <w:spacing w:after="0" w:line="220" w:lineRule="exact"/>
      </w:pPr>
    </w:p>
    <w:p w14:paraId="664A22F6" w14:textId="77777777" w:rsidR="00A84589" w:rsidRDefault="00A84589">
      <w:pPr>
        <w:autoSpaceDE w:val="0"/>
        <w:autoSpaceDN w:val="0"/>
        <w:spacing w:after="0" w:line="220" w:lineRule="exact"/>
      </w:pPr>
    </w:p>
    <w:p w14:paraId="452C2C08" w14:textId="77777777" w:rsidR="00A84589" w:rsidRDefault="00A84589">
      <w:pPr>
        <w:autoSpaceDE w:val="0"/>
        <w:autoSpaceDN w:val="0"/>
        <w:spacing w:after="0" w:line="220" w:lineRule="exact"/>
      </w:pPr>
    </w:p>
    <w:p w14:paraId="4AA201A0" w14:textId="77777777" w:rsidR="00A84589" w:rsidRDefault="00A84589">
      <w:pPr>
        <w:autoSpaceDE w:val="0"/>
        <w:autoSpaceDN w:val="0"/>
        <w:spacing w:after="0" w:line="220" w:lineRule="exact"/>
      </w:pPr>
    </w:p>
    <w:p w14:paraId="44254558" w14:textId="77777777" w:rsidR="00A84589" w:rsidRDefault="00A84589">
      <w:pPr>
        <w:autoSpaceDE w:val="0"/>
        <w:autoSpaceDN w:val="0"/>
        <w:spacing w:after="0" w:line="220" w:lineRule="exact"/>
      </w:pPr>
    </w:p>
    <w:p w14:paraId="64E22239" w14:textId="77777777" w:rsidR="00A84589" w:rsidRDefault="00A84589">
      <w:pPr>
        <w:autoSpaceDE w:val="0"/>
        <w:autoSpaceDN w:val="0"/>
        <w:spacing w:after="0" w:line="220" w:lineRule="exact"/>
      </w:pPr>
    </w:p>
    <w:p w14:paraId="5247DC11" w14:textId="77777777" w:rsidR="00A84589" w:rsidRDefault="00A84589">
      <w:pPr>
        <w:autoSpaceDE w:val="0"/>
        <w:autoSpaceDN w:val="0"/>
        <w:spacing w:after="0" w:line="220" w:lineRule="exact"/>
      </w:pPr>
    </w:p>
    <w:p w14:paraId="29D25F94" w14:textId="77777777" w:rsidR="00A84589" w:rsidRDefault="00A84589">
      <w:pPr>
        <w:autoSpaceDE w:val="0"/>
        <w:autoSpaceDN w:val="0"/>
        <w:spacing w:after="0" w:line="220" w:lineRule="exact"/>
      </w:pPr>
    </w:p>
    <w:p w14:paraId="06A97DB9" w14:textId="77777777" w:rsidR="00A84589" w:rsidRDefault="00A84589">
      <w:pPr>
        <w:autoSpaceDE w:val="0"/>
        <w:autoSpaceDN w:val="0"/>
        <w:spacing w:after="0" w:line="220" w:lineRule="exact"/>
      </w:pPr>
    </w:p>
    <w:p w14:paraId="2F48C43A" w14:textId="77777777" w:rsidR="00A84589" w:rsidRDefault="00A84589">
      <w:pPr>
        <w:autoSpaceDE w:val="0"/>
        <w:autoSpaceDN w:val="0"/>
        <w:spacing w:after="0" w:line="220" w:lineRule="exact"/>
      </w:pPr>
    </w:p>
    <w:p w14:paraId="159CAA62" w14:textId="77777777" w:rsidR="00A84589" w:rsidRDefault="00A84589">
      <w:pPr>
        <w:autoSpaceDE w:val="0"/>
        <w:autoSpaceDN w:val="0"/>
        <w:spacing w:after="0" w:line="220" w:lineRule="exact"/>
      </w:pPr>
    </w:p>
    <w:p w14:paraId="364125C1" w14:textId="77777777" w:rsidR="00A84589" w:rsidRDefault="00A84589">
      <w:pPr>
        <w:autoSpaceDE w:val="0"/>
        <w:autoSpaceDN w:val="0"/>
        <w:spacing w:after="0" w:line="220" w:lineRule="exact"/>
      </w:pPr>
    </w:p>
    <w:p w14:paraId="7C5220C5" w14:textId="77777777" w:rsidR="00A84589" w:rsidRDefault="00A84589">
      <w:pPr>
        <w:autoSpaceDE w:val="0"/>
        <w:autoSpaceDN w:val="0"/>
        <w:spacing w:after="0" w:line="220" w:lineRule="exact"/>
      </w:pPr>
    </w:p>
    <w:p w14:paraId="75C02697" w14:textId="77777777" w:rsidR="00A84589" w:rsidRDefault="00A84589">
      <w:pPr>
        <w:autoSpaceDE w:val="0"/>
        <w:autoSpaceDN w:val="0"/>
        <w:spacing w:after="0" w:line="220" w:lineRule="exact"/>
      </w:pPr>
    </w:p>
    <w:p w14:paraId="679566F7" w14:textId="77777777" w:rsidR="00A84589" w:rsidRDefault="00A84589">
      <w:pPr>
        <w:autoSpaceDE w:val="0"/>
        <w:autoSpaceDN w:val="0"/>
        <w:spacing w:after="0" w:line="220" w:lineRule="exact"/>
      </w:pPr>
    </w:p>
    <w:p w14:paraId="699BF229" w14:textId="77777777" w:rsidR="00A84589" w:rsidRDefault="00A84589">
      <w:pPr>
        <w:autoSpaceDE w:val="0"/>
        <w:autoSpaceDN w:val="0"/>
        <w:spacing w:after="0" w:line="220" w:lineRule="exact"/>
      </w:pPr>
    </w:p>
    <w:p w14:paraId="1EA60655" w14:textId="77777777" w:rsidR="00A84589" w:rsidRDefault="00A84589">
      <w:pPr>
        <w:autoSpaceDE w:val="0"/>
        <w:autoSpaceDN w:val="0"/>
        <w:spacing w:after="0" w:line="220" w:lineRule="exact"/>
      </w:pPr>
    </w:p>
    <w:p w14:paraId="624DB2E2" w14:textId="77777777" w:rsidR="00A84589" w:rsidRDefault="00A84589">
      <w:pPr>
        <w:autoSpaceDE w:val="0"/>
        <w:autoSpaceDN w:val="0"/>
        <w:spacing w:after="0" w:line="220" w:lineRule="exact"/>
      </w:pPr>
    </w:p>
    <w:p w14:paraId="59D4774B" w14:textId="77777777" w:rsidR="00A84589" w:rsidRDefault="00A84589">
      <w:pPr>
        <w:autoSpaceDE w:val="0"/>
        <w:autoSpaceDN w:val="0"/>
        <w:spacing w:after="0" w:line="220" w:lineRule="exact"/>
      </w:pPr>
    </w:p>
    <w:p w14:paraId="46F1675D" w14:textId="77777777" w:rsidR="00A84589" w:rsidRDefault="00A84589">
      <w:pPr>
        <w:autoSpaceDE w:val="0"/>
        <w:autoSpaceDN w:val="0"/>
        <w:spacing w:after="0" w:line="220" w:lineRule="exact"/>
      </w:pPr>
    </w:p>
    <w:p w14:paraId="361742F0" w14:textId="77777777" w:rsidR="00A84589" w:rsidRDefault="00A84589">
      <w:pPr>
        <w:autoSpaceDE w:val="0"/>
        <w:autoSpaceDN w:val="0"/>
        <w:spacing w:after="0" w:line="220" w:lineRule="exact"/>
      </w:pPr>
    </w:p>
    <w:p w14:paraId="356FB719" w14:textId="77777777" w:rsidR="00A84589" w:rsidRDefault="00A84589">
      <w:pPr>
        <w:autoSpaceDE w:val="0"/>
        <w:autoSpaceDN w:val="0"/>
        <w:spacing w:after="0" w:line="220" w:lineRule="exact"/>
      </w:pPr>
    </w:p>
    <w:p w14:paraId="19CFFF9E" w14:textId="77777777" w:rsidR="00A84589" w:rsidRDefault="00A84589">
      <w:pPr>
        <w:autoSpaceDE w:val="0"/>
        <w:autoSpaceDN w:val="0"/>
        <w:spacing w:after="0" w:line="220" w:lineRule="exact"/>
      </w:pPr>
    </w:p>
    <w:p w14:paraId="5B8E1974" w14:textId="77777777" w:rsidR="00A84589" w:rsidRDefault="00A84589">
      <w:pPr>
        <w:autoSpaceDE w:val="0"/>
        <w:autoSpaceDN w:val="0"/>
        <w:spacing w:after="0" w:line="220" w:lineRule="exact"/>
      </w:pPr>
    </w:p>
    <w:p w14:paraId="757354CC" w14:textId="77777777" w:rsidR="00A84589" w:rsidRDefault="00A84589">
      <w:pPr>
        <w:autoSpaceDE w:val="0"/>
        <w:autoSpaceDN w:val="0"/>
        <w:spacing w:after="0" w:line="220" w:lineRule="exact"/>
      </w:pPr>
    </w:p>
    <w:p w14:paraId="64891842" w14:textId="77777777" w:rsidR="00A84589" w:rsidRDefault="00A84589">
      <w:pPr>
        <w:autoSpaceDE w:val="0"/>
        <w:autoSpaceDN w:val="0"/>
        <w:spacing w:before="194" w:after="0" w:line="220" w:lineRule="exact"/>
      </w:pPr>
    </w:p>
    <w:p w14:paraId="7A748972" w14:textId="77777777" w:rsidR="00A84589" w:rsidRDefault="00000000">
      <w:pPr>
        <w:tabs>
          <w:tab w:val="left" w:pos="1516"/>
        </w:tabs>
        <w:autoSpaceDE w:val="0"/>
        <w:autoSpaceDN w:val="0"/>
        <w:spacing w:after="0" w:line="396" w:lineRule="exact"/>
        <w:ind w:left="1156" w:right="1152"/>
      </w:pPr>
      <w:r>
        <w:tab/>
      </w:r>
      <w:r>
        <w:rPr>
          <w:rFonts w:ascii="Calibri" w:eastAsia="Calibri" w:hAnsi="Calibri"/>
          <w:color w:val="000000"/>
          <w:spacing w:val="-10"/>
          <w:sz w:val="38"/>
        </w:rPr>
        <w:t xml:space="preserve">3. Success of Automated Synthesis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The analysis of "Self-driving Labs" shows a marked increase in reaction</w:t>
      </w:r>
    </w:p>
    <w:p w14:paraId="63C9C2B6" w14:textId="77777777" w:rsidR="00A84589" w:rsidRDefault="00000000">
      <w:pPr>
        <w:autoSpaceDE w:val="0"/>
        <w:autoSpaceDN w:val="0"/>
        <w:spacing w:before="84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reproducibility. Results suggest that automated systems minimize the</w:t>
      </w:r>
    </w:p>
    <w:p w14:paraId="4E3FBA53" w14:textId="77777777" w:rsidR="00A84589" w:rsidRDefault="00000000">
      <w:pPr>
        <w:autoSpaceDE w:val="0"/>
        <w:autoSpaceDN w:val="0"/>
        <w:spacing w:before="28" w:after="0" w:line="364" w:lineRule="exact"/>
        <w:ind w:left="1166" w:right="1256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"human factor" in laboratory accidents and significantly reduce chemical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waste by optimizing the exact quantity of reagents required for a reaction,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thereby supporting the goals of Green Chemistry.</w:t>
      </w:r>
    </w:p>
    <w:p w14:paraId="7DDBE5CE" w14:textId="77777777" w:rsidR="00A84589" w:rsidRDefault="00A84589">
      <w:pPr>
        <w:sectPr w:rsidR="00A84589">
          <w:pgSz w:w="11900" w:h="16820"/>
          <w:pgMar w:top="240" w:right="240" w:bottom="240" w:left="240" w:header="720" w:footer="720" w:gutter="0"/>
          <w:cols w:space="720"/>
          <w:docGrid w:linePitch="360"/>
        </w:sectPr>
      </w:pPr>
    </w:p>
    <w:p w14:paraId="780C0000" w14:textId="77777777" w:rsidR="00A84589" w:rsidRDefault="00A84589">
      <w:pPr>
        <w:autoSpaceDE w:val="0"/>
        <w:autoSpaceDN w:val="0"/>
        <w:spacing w:after="0" w:line="220" w:lineRule="exact"/>
      </w:pPr>
    </w:p>
    <w:p w14:paraId="7F68FD0D" w14:textId="77777777" w:rsidR="00A84589" w:rsidRDefault="00A84589">
      <w:pPr>
        <w:autoSpaceDE w:val="0"/>
        <w:autoSpaceDN w:val="0"/>
        <w:spacing w:after="0" w:line="220" w:lineRule="exact"/>
      </w:pPr>
    </w:p>
    <w:p w14:paraId="79C0E211" w14:textId="77777777" w:rsidR="00A84589" w:rsidRDefault="00A84589">
      <w:pPr>
        <w:autoSpaceDE w:val="0"/>
        <w:autoSpaceDN w:val="0"/>
        <w:spacing w:after="0" w:line="220" w:lineRule="exact"/>
      </w:pPr>
    </w:p>
    <w:p w14:paraId="77AD9A3D" w14:textId="77777777" w:rsidR="00A84589" w:rsidRDefault="00A84589">
      <w:pPr>
        <w:autoSpaceDE w:val="0"/>
        <w:autoSpaceDN w:val="0"/>
        <w:spacing w:after="0" w:line="220" w:lineRule="exact"/>
      </w:pPr>
    </w:p>
    <w:p w14:paraId="5A02FDEF" w14:textId="77777777" w:rsidR="00A84589" w:rsidRDefault="00A84589">
      <w:pPr>
        <w:autoSpaceDE w:val="0"/>
        <w:autoSpaceDN w:val="0"/>
        <w:spacing w:after="0" w:line="220" w:lineRule="exact"/>
      </w:pPr>
    </w:p>
    <w:p w14:paraId="3FD4A9B1" w14:textId="77777777" w:rsidR="00A84589" w:rsidRDefault="00A84589">
      <w:pPr>
        <w:autoSpaceDE w:val="0"/>
        <w:autoSpaceDN w:val="0"/>
        <w:spacing w:after="0" w:line="220" w:lineRule="exact"/>
      </w:pPr>
    </w:p>
    <w:p w14:paraId="5C7ECC68" w14:textId="77777777" w:rsidR="00A84589" w:rsidRDefault="00A84589">
      <w:pPr>
        <w:autoSpaceDE w:val="0"/>
        <w:autoSpaceDN w:val="0"/>
        <w:spacing w:after="0" w:line="220" w:lineRule="exact"/>
      </w:pPr>
    </w:p>
    <w:p w14:paraId="07749B36" w14:textId="77777777" w:rsidR="00A84589" w:rsidRDefault="00A84589">
      <w:pPr>
        <w:autoSpaceDE w:val="0"/>
        <w:autoSpaceDN w:val="0"/>
        <w:spacing w:after="0" w:line="220" w:lineRule="exact"/>
      </w:pPr>
    </w:p>
    <w:p w14:paraId="1F730989" w14:textId="77777777" w:rsidR="00A84589" w:rsidRDefault="00A84589">
      <w:pPr>
        <w:autoSpaceDE w:val="0"/>
        <w:autoSpaceDN w:val="0"/>
        <w:spacing w:after="0" w:line="220" w:lineRule="exact"/>
      </w:pPr>
    </w:p>
    <w:p w14:paraId="1B4198F9" w14:textId="77777777" w:rsidR="00A84589" w:rsidRDefault="00A84589">
      <w:pPr>
        <w:autoSpaceDE w:val="0"/>
        <w:autoSpaceDN w:val="0"/>
        <w:spacing w:after="0" w:line="220" w:lineRule="exact"/>
      </w:pPr>
    </w:p>
    <w:p w14:paraId="3E9657E2" w14:textId="77777777" w:rsidR="00A84589" w:rsidRDefault="00A84589">
      <w:pPr>
        <w:autoSpaceDE w:val="0"/>
        <w:autoSpaceDN w:val="0"/>
        <w:spacing w:after="0" w:line="220" w:lineRule="exact"/>
      </w:pPr>
    </w:p>
    <w:p w14:paraId="28B64142" w14:textId="77777777" w:rsidR="00A84589" w:rsidRDefault="00A84589">
      <w:pPr>
        <w:autoSpaceDE w:val="0"/>
        <w:autoSpaceDN w:val="0"/>
        <w:spacing w:after="0" w:line="220" w:lineRule="exact"/>
      </w:pPr>
    </w:p>
    <w:p w14:paraId="72F257BE" w14:textId="77777777" w:rsidR="00A84589" w:rsidRDefault="00A84589">
      <w:pPr>
        <w:autoSpaceDE w:val="0"/>
        <w:autoSpaceDN w:val="0"/>
        <w:spacing w:after="0" w:line="220" w:lineRule="exact"/>
      </w:pPr>
    </w:p>
    <w:p w14:paraId="561CFAE6" w14:textId="77777777" w:rsidR="00A84589" w:rsidRDefault="00A84589">
      <w:pPr>
        <w:autoSpaceDE w:val="0"/>
        <w:autoSpaceDN w:val="0"/>
        <w:spacing w:after="0" w:line="220" w:lineRule="exact"/>
      </w:pPr>
    </w:p>
    <w:p w14:paraId="30D23288" w14:textId="77777777" w:rsidR="00A84589" w:rsidRDefault="00A84589">
      <w:pPr>
        <w:autoSpaceDE w:val="0"/>
        <w:autoSpaceDN w:val="0"/>
        <w:spacing w:after="0" w:line="220" w:lineRule="exact"/>
      </w:pPr>
    </w:p>
    <w:p w14:paraId="0AE9513E" w14:textId="77777777" w:rsidR="00A84589" w:rsidRDefault="00A84589">
      <w:pPr>
        <w:autoSpaceDE w:val="0"/>
        <w:autoSpaceDN w:val="0"/>
        <w:spacing w:after="0" w:line="220" w:lineRule="exact"/>
      </w:pPr>
    </w:p>
    <w:p w14:paraId="33DE7617" w14:textId="77777777" w:rsidR="00A84589" w:rsidRDefault="00A84589">
      <w:pPr>
        <w:autoSpaceDE w:val="0"/>
        <w:autoSpaceDN w:val="0"/>
        <w:spacing w:after="0" w:line="220" w:lineRule="exact"/>
      </w:pPr>
    </w:p>
    <w:p w14:paraId="78651D87" w14:textId="77777777" w:rsidR="00A84589" w:rsidRDefault="00A84589">
      <w:pPr>
        <w:autoSpaceDE w:val="0"/>
        <w:autoSpaceDN w:val="0"/>
        <w:spacing w:after="0" w:line="220" w:lineRule="exact"/>
      </w:pPr>
    </w:p>
    <w:p w14:paraId="5A2AC7B1" w14:textId="77777777" w:rsidR="00A84589" w:rsidRDefault="00A84589">
      <w:pPr>
        <w:autoSpaceDE w:val="0"/>
        <w:autoSpaceDN w:val="0"/>
        <w:spacing w:after="0" w:line="220" w:lineRule="exact"/>
      </w:pPr>
    </w:p>
    <w:p w14:paraId="363BB0AF" w14:textId="77777777" w:rsidR="00A84589" w:rsidRDefault="00A84589">
      <w:pPr>
        <w:autoSpaceDE w:val="0"/>
        <w:autoSpaceDN w:val="0"/>
        <w:spacing w:after="0" w:line="220" w:lineRule="exact"/>
      </w:pPr>
    </w:p>
    <w:p w14:paraId="2AF60C2E" w14:textId="77777777" w:rsidR="00A84589" w:rsidRDefault="00A84589">
      <w:pPr>
        <w:autoSpaceDE w:val="0"/>
        <w:autoSpaceDN w:val="0"/>
        <w:spacing w:before="192" w:after="0" w:line="220" w:lineRule="exact"/>
      </w:pPr>
    </w:p>
    <w:p w14:paraId="3C3E1C0D" w14:textId="77777777" w:rsidR="00A84589" w:rsidRDefault="00000000">
      <w:pPr>
        <w:autoSpaceDE w:val="0"/>
        <w:autoSpaceDN w:val="0"/>
        <w:spacing w:after="0" w:line="340" w:lineRule="exact"/>
        <w:ind w:right="5060"/>
        <w:jc w:val="right"/>
      </w:pPr>
      <w:r>
        <w:rPr>
          <w:rFonts w:ascii="Calibri" w:eastAsia="Calibri" w:hAnsi="Calibri"/>
          <w:b/>
          <w:color w:val="000000"/>
          <w:spacing w:val="-10"/>
          <w:sz w:val="52"/>
        </w:rPr>
        <w:t>CONCLUSION</w:t>
      </w:r>
    </w:p>
    <w:p w14:paraId="35C6E24F" w14:textId="77777777" w:rsidR="00A84589" w:rsidRDefault="00000000">
      <w:pPr>
        <w:autoSpaceDE w:val="0"/>
        <w:autoSpaceDN w:val="0"/>
        <w:spacing w:before="630" w:after="0" w:line="360" w:lineRule="exact"/>
        <w:ind w:left="1150" w:right="1152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The analytical investigation presented in this research paper underscores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that the integration of Artificial Intelligence (Al) in the chemical field is not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merely a technological upgrade but a fundamental paradigm shift.</w:t>
      </w:r>
    </w:p>
    <w:p w14:paraId="29E4C465" w14:textId="77777777" w:rsidR="00A84589" w:rsidRDefault="00000000">
      <w:pPr>
        <w:autoSpaceDE w:val="0"/>
        <w:autoSpaceDN w:val="0"/>
        <w:spacing w:before="266" w:after="0" w:line="258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As we have explored throughout this study, the synergy between</w:t>
      </w:r>
    </w:p>
    <w:p w14:paraId="484F2C69" w14:textId="77777777" w:rsidR="00A84589" w:rsidRDefault="00000000">
      <w:pPr>
        <w:autoSpaceDE w:val="0"/>
        <w:autoSpaceDN w:val="0"/>
        <w:spacing w:before="28" w:after="0" w:line="364" w:lineRule="exact"/>
        <w:ind w:left="1152" w:right="1152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 xml:space="preserve">computational power and chemical expertise has opened doors to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innovations that were previously deemed impossible. However, the journey</w:t>
      </w:r>
    </w:p>
    <w:p w14:paraId="20678A31" w14:textId="77777777" w:rsidR="00A84589" w:rsidRDefault="00000000">
      <w:pPr>
        <w:autoSpaceDE w:val="0"/>
        <w:autoSpaceDN w:val="0"/>
        <w:spacing w:before="86" w:after="0" w:line="258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toward an Aldriven chemical future is as much about managing risks as it is</w:t>
      </w:r>
    </w:p>
    <w:p w14:paraId="3F2D4FAB" w14:textId="77777777" w:rsidR="00A84589" w:rsidRDefault="00000000">
      <w:pPr>
        <w:autoSpaceDE w:val="0"/>
        <w:autoSpaceDN w:val="0"/>
        <w:spacing w:before="86" w:after="0" w:line="30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about celebrating breakthroughs.</w:t>
      </w:r>
    </w:p>
    <w:p w14:paraId="4856331B" w14:textId="77777777" w:rsidR="00A84589" w:rsidRDefault="00000000">
      <w:pPr>
        <w:autoSpaceDE w:val="0"/>
        <w:autoSpaceDN w:val="0"/>
        <w:spacing w:before="320" w:after="0" w:line="320" w:lineRule="exact"/>
        <w:ind w:left="1156"/>
      </w:pPr>
      <w:r>
        <w:rPr>
          <w:rFonts w:ascii="Calibri" w:eastAsia="Calibri" w:hAnsi="Calibri"/>
          <w:color w:val="000000"/>
          <w:spacing w:val="-10"/>
          <w:sz w:val="32"/>
        </w:rPr>
        <w:t>Summary of Innovations and Impact</w:t>
      </w:r>
    </w:p>
    <w:p w14:paraId="2DF36070" w14:textId="77777777" w:rsidR="00A84589" w:rsidRDefault="00000000">
      <w:pPr>
        <w:autoSpaceDE w:val="0"/>
        <w:autoSpaceDN w:val="0"/>
        <w:spacing w:before="176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The first major conclusion of this research is the undeniable efficiency</w:t>
      </w:r>
    </w:p>
    <w:p w14:paraId="6CC7630E" w14:textId="77777777" w:rsidR="00A84589" w:rsidRDefault="00000000">
      <w:pPr>
        <w:autoSpaceDE w:val="0"/>
        <w:autoSpaceDN w:val="0"/>
        <w:spacing w:before="84" w:after="0" w:line="26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brought by Al in the realms of drug discovery and molecular design. By</w:t>
      </w:r>
    </w:p>
    <w:p w14:paraId="382FFD08" w14:textId="77777777" w:rsidR="00A84589" w:rsidRDefault="00000000">
      <w:pPr>
        <w:autoSpaceDE w:val="0"/>
        <w:autoSpaceDN w:val="0"/>
        <w:spacing w:before="28" w:after="0" w:line="364" w:lineRule="exact"/>
        <w:ind w:left="1152" w:right="1152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 xml:space="preserve">reducing the time-to-market for new medicines and allowing for the "De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Novo" design of compounds, Al is directly contributing to the advancement</w:t>
      </w:r>
    </w:p>
    <w:p w14:paraId="240AF9F1" w14:textId="77777777" w:rsidR="00A84589" w:rsidRDefault="00000000">
      <w:pPr>
        <w:autoSpaceDE w:val="0"/>
        <w:autoSpaceDN w:val="0"/>
        <w:spacing w:before="86" w:after="0" w:line="20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of healthcare and material science.</w:t>
      </w:r>
    </w:p>
    <w:p w14:paraId="54236AD1" w14:textId="77777777" w:rsidR="00A84589" w:rsidRDefault="00000000">
      <w:pPr>
        <w:autoSpaceDE w:val="0"/>
        <w:autoSpaceDN w:val="0"/>
        <w:spacing w:before="216" w:after="240" w:line="366" w:lineRule="exact"/>
        <w:ind w:left="1166" w:right="1346" w:hanging="10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Furthermore, the role of Al in analytical chemistry-specifically in the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interpretation of 'H-NMR and IR spectra-has proven that machine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intelligence can match, and sometimes exceed, human precision in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identifying complex molecular structures.</w:t>
      </w:r>
    </w:p>
    <w:tbl>
      <w:tblPr>
        <w:tblW w:w="0" w:type="auto"/>
        <w:tblInd w:w="560" w:type="dxa"/>
        <w:tblLayout w:type="fixed"/>
        <w:tblLook w:val="04A0" w:firstRow="1" w:lastRow="0" w:firstColumn="1" w:lastColumn="0" w:noHBand="0" w:noVBand="1"/>
      </w:tblPr>
      <w:tblGrid>
        <w:gridCol w:w="1160"/>
        <w:gridCol w:w="700"/>
        <w:gridCol w:w="500"/>
        <w:gridCol w:w="1740"/>
        <w:gridCol w:w="920"/>
        <w:gridCol w:w="700"/>
        <w:gridCol w:w="1600"/>
        <w:gridCol w:w="1360"/>
        <w:gridCol w:w="1580"/>
      </w:tblGrid>
      <w:tr w:rsidR="00A84589" w14:paraId="1F375EBA" w14:textId="77777777">
        <w:trPr>
          <w:trHeight w:hRule="exact" w:val="372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6DC5ACB7" w14:textId="77777777" w:rsidR="00A84589" w:rsidRDefault="00000000">
            <w:pPr>
              <w:autoSpaceDE w:val="0"/>
              <w:autoSpaceDN w:val="0"/>
              <w:spacing w:before="60" w:after="0" w:line="208" w:lineRule="exact"/>
              <w:ind w:right="110"/>
              <w:jc w:val="right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The</w:t>
            </w:r>
          </w:p>
        </w:tc>
        <w:tc>
          <w:tcPr>
            <w:tcW w:w="700" w:type="dxa"/>
            <w:tcMar>
              <w:left w:w="0" w:type="dxa"/>
              <w:right w:w="0" w:type="dxa"/>
            </w:tcMar>
          </w:tcPr>
          <w:p w14:paraId="537FCBAF" w14:textId="77777777" w:rsidR="00A84589" w:rsidRDefault="00000000">
            <w:pPr>
              <w:autoSpaceDE w:val="0"/>
              <w:autoSpaceDN w:val="0"/>
              <w:spacing w:before="70" w:after="0" w:line="19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rise</w:t>
            </w:r>
          </w:p>
        </w:tc>
        <w:tc>
          <w:tcPr>
            <w:tcW w:w="500" w:type="dxa"/>
            <w:tcMar>
              <w:left w:w="0" w:type="dxa"/>
              <w:right w:w="0" w:type="dxa"/>
            </w:tcMar>
          </w:tcPr>
          <w:p w14:paraId="68B5E54B" w14:textId="77777777" w:rsidR="00A84589" w:rsidRDefault="00000000">
            <w:pPr>
              <w:autoSpaceDE w:val="0"/>
              <w:autoSpaceDN w:val="0"/>
              <w:spacing w:before="60" w:after="0" w:line="20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of</w:t>
            </w:r>
          </w:p>
        </w:tc>
        <w:tc>
          <w:tcPr>
            <w:tcW w:w="1740" w:type="dxa"/>
            <w:tcMar>
              <w:left w:w="0" w:type="dxa"/>
              <w:right w:w="0" w:type="dxa"/>
            </w:tcMar>
          </w:tcPr>
          <w:p w14:paraId="252A5D97" w14:textId="77777777" w:rsidR="00A84589" w:rsidRDefault="00000000">
            <w:pPr>
              <w:autoSpaceDE w:val="0"/>
              <w:autoSpaceDN w:val="0"/>
              <w:spacing w:before="60" w:after="0" w:line="25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"Self-driving</w:t>
            </w:r>
          </w:p>
        </w:tc>
        <w:tc>
          <w:tcPr>
            <w:tcW w:w="920" w:type="dxa"/>
            <w:tcMar>
              <w:left w:w="0" w:type="dxa"/>
              <w:right w:w="0" w:type="dxa"/>
            </w:tcMar>
          </w:tcPr>
          <w:p w14:paraId="6555408C" w14:textId="77777777" w:rsidR="00A84589" w:rsidRDefault="00000000">
            <w:pPr>
              <w:autoSpaceDE w:val="0"/>
              <w:autoSpaceDN w:val="0"/>
              <w:spacing w:before="60" w:after="0" w:line="20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Labs"</w:t>
            </w:r>
          </w:p>
        </w:tc>
        <w:tc>
          <w:tcPr>
            <w:tcW w:w="700" w:type="dxa"/>
            <w:tcMar>
              <w:left w:w="0" w:type="dxa"/>
              <w:right w:w="0" w:type="dxa"/>
            </w:tcMar>
          </w:tcPr>
          <w:p w14:paraId="129A1AC5" w14:textId="77777777" w:rsidR="00A84589" w:rsidRDefault="00000000">
            <w:pPr>
              <w:autoSpaceDE w:val="0"/>
              <w:autoSpaceDN w:val="0"/>
              <w:spacing w:before="62" w:after="0" w:line="20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and</w:t>
            </w:r>
          </w:p>
        </w:tc>
        <w:tc>
          <w:tcPr>
            <w:tcW w:w="1600" w:type="dxa"/>
            <w:tcMar>
              <w:left w:w="0" w:type="dxa"/>
              <w:right w:w="0" w:type="dxa"/>
            </w:tcMar>
          </w:tcPr>
          <w:p w14:paraId="3D01BE39" w14:textId="77777777" w:rsidR="00A84589" w:rsidRDefault="00000000">
            <w:pPr>
              <w:autoSpaceDE w:val="0"/>
              <w:autoSpaceDN w:val="0"/>
              <w:spacing w:before="62" w:after="0" w:line="206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automated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06EB7590" w14:textId="77777777" w:rsidR="00A84589" w:rsidRDefault="00000000">
            <w:pPr>
              <w:autoSpaceDE w:val="0"/>
              <w:autoSpaceDN w:val="0"/>
              <w:spacing w:before="60" w:after="0" w:line="258" w:lineRule="exact"/>
              <w:jc w:val="center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synthesis</w:t>
            </w:r>
          </w:p>
        </w:tc>
        <w:tc>
          <w:tcPr>
            <w:tcW w:w="1580" w:type="dxa"/>
            <w:tcMar>
              <w:left w:w="0" w:type="dxa"/>
              <w:right w:w="0" w:type="dxa"/>
            </w:tcMar>
          </w:tcPr>
          <w:p w14:paraId="1209DB86" w14:textId="77777777" w:rsidR="00A84589" w:rsidRDefault="00000000">
            <w:pPr>
              <w:autoSpaceDE w:val="0"/>
              <w:autoSpaceDN w:val="0"/>
              <w:spacing w:before="60" w:after="0" w:line="208" w:lineRule="exact"/>
              <w:ind w:left="132"/>
            </w:pPr>
            <w:r>
              <w:rPr>
                <w:rFonts w:ascii="Calibri" w:eastAsia="Calibri" w:hAnsi="Calibri"/>
                <w:color w:val="000000"/>
                <w:spacing w:val="-10"/>
                <w:sz w:val="30"/>
              </w:rPr>
              <w:t>further</w:t>
            </w:r>
          </w:p>
        </w:tc>
      </w:tr>
    </w:tbl>
    <w:p w14:paraId="2A39BE25" w14:textId="77777777" w:rsidR="00A84589" w:rsidRDefault="00000000">
      <w:pPr>
        <w:autoSpaceDE w:val="0"/>
        <w:autoSpaceDN w:val="0"/>
        <w:spacing w:before="52" w:after="0" w:line="26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demonstrates a future where human error is minimized, and laboratory</w:t>
      </w:r>
    </w:p>
    <w:p w14:paraId="04404A3E" w14:textId="77777777" w:rsidR="00A84589" w:rsidRDefault="00000000">
      <w:pPr>
        <w:autoSpaceDE w:val="0"/>
        <w:autoSpaceDN w:val="0"/>
        <w:spacing w:before="106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safety is nixed.</w:t>
      </w:r>
    </w:p>
    <w:p w14:paraId="316CD3DD" w14:textId="77777777" w:rsidR="00A84589" w:rsidRDefault="00A84589">
      <w:pPr>
        <w:sectPr w:rsidR="00A84589">
          <w:pgSz w:w="11900" w:h="16820"/>
          <w:pgMar w:top="240" w:right="240" w:bottom="222" w:left="240" w:header="720" w:footer="720" w:gutter="0"/>
          <w:cols w:space="720"/>
          <w:docGrid w:linePitch="360"/>
        </w:sectPr>
      </w:pPr>
    </w:p>
    <w:p w14:paraId="370886A0" w14:textId="77777777" w:rsidR="00A84589" w:rsidRDefault="00A84589">
      <w:pPr>
        <w:autoSpaceDE w:val="0"/>
        <w:autoSpaceDN w:val="0"/>
        <w:spacing w:after="0" w:line="220" w:lineRule="exact"/>
      </w:pPr>
    </w:p>
    <w:p w14:paraId="5D216A96" w14:textId="77777777" w:rsidR="00A84589" w:rsidRDefault="00A84589">
      <w:pPr>
        <w:autoSpaceDE w:val="0"/>
        <w:autoSpaceDN w:val="0"/>
        <w:spacing w:after="0" w:line="220" w:lineRule="exact"/>
      </w:pPr>
    </w:p>
    <w:p w14:paraId="6602DAC0" w14:textId="77777777" w:rsidR="00A84589" w:rsidRDefault="00A84589">
      <w:pPr>
        <w:autoSpaceDE w:val="0"/>
        <w:autoSpaceDN w:val="0"/>
        <w:spacing w:after="0" w:line="220" w:lineRule="exact"/>
      </w:pPr>
    </w:p>
    <w:p w14:paraId="168EE4EC" w14:textId="77777777" w:rsidR="00A84589" w:rsidRDefault="00A84589">
      <w:pPr>
        <w:autoSpaceDE w:val="0"/>
        <w:autoSpaceDN w:val="0"/>
        <w:spacing w:after="0" w:line="220" w:lineRule="exact"/>
      </w:pPr>
    </w:p>
    <w:p w14:paraId="02F0FE2A" w14:textId="77777777" w:rsidR="00A84589" w:rsidRDefault="00A84589">
      <w:pPr>
        <w:autoSpaceDE w:val="0"/>
        <w:autoSpaceDN w:val="0"/>
        <w:spacing w:after="0" w:line="220" w:lineRule="exact"/>
      </w:pPr>
    </w:p>
    <w:p w14:paraId="72534F39" w14:textId="77777777" w:rsidR="00A84589" w:rsidRDefault="00A84589">
      <w:pPr>
        <w:autoSpaceDE w:val="0"/>
        <w:autoSpaceDN w:val="0"/>
        <w:spacing w:after="0" w:line="220" w:lineRule="exact"/>
      </w:pPr>
    </w:p>
    <w:p w14:paraId="01131FDF" w14:textId="77777777" w:rsidR="00A84589" w:rsidRDefault="00A84589">
      <w:pPr>
        <w:autoSpaceDE w:val="0"/>
        <w:autoSpaceDN w:val="0"/>
        <w:spacing w:after="0" w:line="220" w:lineRule="exact"/>
      </w:pPr>
    </w:p>
    <w:p w14:paraId="55BA5041" w14:textId="77777777" w:rsidR="00A84589" w:rsidRDefault="00A84589">
      <w:pPr>
        <w:autoSpaceDE w:val="0"/>
        <w:autoSpaceDN w:val="0"/>
        <w:spacing w:after="0" w:line="220" w:lineRule="exact"/>
      </w:pPr>
    </w:p>
    <w:p w14:paraId="67A5A7D3" w14:textId="77777777" w:rsidR="00A84589" w:rsidRDefault="00A84589">
      <w:pPr>
        <w:autoSpaceDE w:val="0"/>
        <w:autoSpaceDN w:val="0"/>
        <w:spacing w:after="0" w:line="220" w:lineRule="exact"/>
      </w:pPr>
    </w:p>
    <w:p w14:paraId="592449A1" w14:textId="77777777" w:rsidR="00A84589" w:rsidRDefault="00A84589">
      <w:pPr>
        <w:autoSpaceDE w:val="0"/>
        <w:autoSpaceDN w:val="0"/>
        <w:spacing w:after="0" w:line="220" w:lineRule="exact"/>
      </w:pPr>
    </w:p>
    <w:p w14:paraId="6029889E" w14:textId="77777777" w:rsidR="00A84589" w:rsidRDefault="00A84589">
      <w:pPr>
        <w:autoSpaceDE w:val="0"/>
        <w:autoSpaceDN w:val="0"/>
        <w:spacing w:after="0" w:line="220" w:lineRule="exact"/>
      </w:pPr>
    </w:p>
    <w:p w14:paraId="346AFB27" w14:textId="77777777" w:rsidR="00A84589" w:rsidRDefault="00A84589">
      <w:pPr>
        <w:autoSpaceDE w:val="0"/>
        <w:autoSpaceDN w:val="0"/>
        <w:spacing w:after="0" w:line="220" w:lineRule="exact"/>
      </w:pPr>
    </w:p>
    <w:p w14:paraId="0731D446" w14:textId="77777777" w:rsidR="00A84589" w:rsidRDefault="00A84589">
      <w:pPr>
        <w:autoSpaceDE w:val="0"/>
        <w:autoSpaceDN w:val="0"/>
        <w:spacing w:after="0" w:line="220" w:lineRule="exact"/>
      </w:pPr>
    </w:p>
    <w:p w14:paraId="1DA93163" w14:textId="77777777" w:rsidR="00A84589" w:rsidRDefault="00A84589">
      <w:pPr>
        <w:autoSpaceDE w:val="0"/>
        <w:autoSpaceDN w:val="0"/>
        <w:spacing w:after="0" w:line="220" w:lineRule="exact"/>
      </w:pPr>
    </w:p>
    <w:p w14:paraId="7ED86007" w14:textId="77777777" w:rsidR="00A84589" w:rsidRDefault="00A84589">
      <w:pPr>
        <w:autoSpaceDE w:val="0"/>
        <w:autoSpaceDN w:val="0"/>
        <w:spacing w:before="86" w:after="0" w:line="220" w:lineRule="exact"/>
      </w:pPr>
    </w:p>
    <w:p w14:paraId="4DE8EE2B" w14:textId="77777777" w:rsidR="00A84589" w:rsidRDefault="00000000">
      <w:pPr>
        <w:autoSpaceDE w:val="0"/>
        <w:autoSpaceDN w:val="0"/>
        <w:spacing w:after="0" w:line="366" w:lineRule="exact"/>
        <w:ind w:right="5004"/>
        <w:jc w:val="right"/>
      </w:pPr>
      <w:r>
        <w:rPr>
          <w:rFonts w:ascii="Calibri" w:eastAsia="Calibri" w:hAnsi="Calibri"/>
          <w:b/>
          <w:color w:val="000000"/>
          <w:spacing w:val="-10"/>
          <w:sz w:val="56"/>
        </w:rPr>
        <w:t>REFERENCES</w:t>
      </w:r>
    </w:p>
    <w:p w14:paraId="7C05CABF" w14:textId="77777777" w:rsidR="00A84589" w:rsidRDefault="00000000">
      <w:pPr>
        <w:autoSpaceDE w:val="0"/>
        <w:autoSpaceDN w:val="0"/>
        <w:spacing w:before="710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The research and analytical data presented in this study have been</w:t>
      </w:r>
    </w:p>
    <w:p w14:paraId="05400D82" w14:textId="77777777" w:rsidR="00A84589" w:rsidRDefault="00000000">
      <w:pPr>
        <w:autoSpaceDE w:val="0"/>
        <w:autoSpaceDN w:val="0"/>
        <w:spacing w:before="90" w:after="0" w:line="258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synthesized from a wide range of academic, technical, and industrial</w:t>
      </w:r>
    </w:p>
    <w:p w14:paraId="0552DB1E" w14:textId="77777777" w:rsidR="00A84589" w:rsidRDefault="00000000">
      <w:pPr>
        <w:autoSpaceDE w:val="0"/>
        <w:autoSpaceDN w:val="0"/>
        <w:spacing w:before="106" w:after="0" w:line="26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sources. The following bibliography provides a comprehensive list of the</w:t>
      </w:r>
    </w:p>
    <w:p w14:paraId="56ACCBCA" w14:textId="77777777" w:rsidR="00A84589" w:rsidRDefault="00000000">
      <w:pPr>
        <w:autoSpaceDE w:val="0"/>
        <w:autoSpaceDN w:val="0"/>
        <w:spacing w:before="22" w:after="0" w:line="364" w:lineRule="exact"/>
        <w:ind w:left="1166" w:right="1152"/>
      </w:pPr>
      <w:r>
        <w:rPr>
          <w:rFonts w:ascii="Calibri" w:eastAsia="Calibri" w:hAnsi="Calibri"/>
          <w:color w:val="000000"/>
          <w:spacing w:val="-10"/>
          <w:sz w:val="30"/>
        </w:rPr>
        <w:t xml:space="preserve">literature, software tools, and regulatory frameworks consulted during the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preparation of this research paper.</w:t>
      </w:r>
    </w:p>
    <w:p w14:paraId="3E12DF92" w14:textId="77777777" w:rsidR="00A84589" w:rsidRDefault="00000000">
      <w:pPr>
        <w:autoSpaceDE w:val="0"/>
        <w:autoSpaceDN w:val="0"/>
        <w:spacing w:before="360" w:after="0" w:line="250" w:lineRule="exact"/>
        <w:ind w:left="1140"/>
      </w:pPr>
      <w:r>
        <w:rPr>
          <w:rFonts w:ascii="Calibri" w:eastAsia="Calibri" w:hAnsi="Calibri"/>
          <w:color w:val="000000"/>
          <w:spacing w:val="-10"/>
          <w:sz w:val="36"/>
        </w:rPr>
        <w:t>1. Core Academic Textbooks &amp; Reference Books</w:t>
      </w:r>
    </w:p>
    <w:p w14:paraId="7517C00C" w14:textId="77777777" w:rsidR="00A84589" w:rsidRDefault="00000000">
      <w:pPr>
        <w:autoSpaceDE w:val="0"/>
        <w:autoSpaceDN w:val="0"/>
        <w:spacing w:before="204" w:after="0" w:line="258" w:lineRule="exact"/>
        <w:ind w:left="1156"/>
      </w:pPr>
      <w:r>
        <w:rPr>
          <w:rFonts w:ascii="Calibri" w:eastAsia="Calibri" w:hAnsi="Calibri"/>
          <w:color w:val="000000"/>
          <w:spacing w:val="-10"/>
          <w:sz w:val="30"/>
        </w:rPr>
        <w:t>Smith, M. B., &amp; March, J. (2025).</w:t>
      </w:r>
    </w:p>
    <w:p w14:paraId="2B2F8EA9" w14:textId="77777777" w:rsidR="00A84589" w:rsidRDefault="00000000">
      <w:pPr>
        <w:autoSpaceDE w:val="0"/>
        <w:autoSpaceDN w:val="0"/>
        <w:spacing w:before="164" w:after="0" w:line="360" w:lineRule="exact"/>
        <w:ind w:left="1150" w:right="2016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March's Advanced Organic Chemistry: Reactions, Mechanisms, and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Structure (9th Edition). Wiley. (Used for understanding reaction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mechanisms and traditional synthetic pathways).</w:t>
      </w:r>
    </w:p>
    <w:p w14:paraId="5A80BE70" w14:textId="77777777" w:rsidR="00A84589" w:rsidRDefault="00000000">
      <w:pPr>
        <w:autoSpaceDE w:val="0"/>
        <w:autoSpaceDN w:val="0"/>
        <w:spacing w:before="262" w:after="0" w:line="262" w:lineRule="exact"/>
        <w:ind w:left="1140"/>
      </w:pPr>
      <w:r>
        <w:rPr>
          <w:rFonts w:ascii="Calibri" w:eastAsia="Calibri" w:hAnsi="Calibri"/>
          <w:color w:val="000000"/>
          <w:spacing w:val="-10"/>
          <w:sz w:val="30"/>
        </w:rPr>
        <w:t>Pavia, D. L., Lampman, G. M. , Kriz, G. S. , &amp; Vyvyan, J. R. (2024).</w:t>
      </w:r>
    </w:p>
    <w:p w14:paraId="1816AEC0" w14:textId="77777777" w:rsidR="00A84589" w:rsidRDefault="00000000">
      <w:pPr>
        <w:autoSpaceDE w:val="0"/>
        <w:autoSpaceDN w:val="0"/>
        <w:spacing w:before="22" w:after="0" w:line="360" w:lineRule="exact"/>
        <w:ind w:left="1150" w:right="1296"/>
      </w:pPr>
      <w:r>
        <w:rPr>
          <w:rFonts w:ascii="Calibri" w:eastAsia="Calibri" w:hAnsi="Calibri"/>
          <w:color w:val="000000"/>
          <w:spacing w:val="-10"/>
          <w:sz w:val="30"/>
        </w:rPr>
        <w:t xml:space="preserve">Introduction to Spectroscopy. Cengage Learning. (Reference for 1 H-NMR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and IR spectral data interpretation).</w:t>
      </w:r>
    </w:p>
    <w:p w14:paraId="393AA9FB" w14:textId="77777777" w:rsidR="00A84589" w:rsidRDefault="00000000">
      <w:pPr>
        <w:autoSpaceDE w:val="0"/>
        <w:autoSpaceDN w:val="0"/>
        <w:spacing w:before="298" w:after="0" w:line="260" w:lineRule="exact"/>
        <w:ind w:left="1156"/>
      </w:pPr>
      <w:r>
        <w:rPr>
          <w:rFonts w:ascii="Calibri" w:eastAsia="Calibri" w:hAnsi="Calibri"/>
          <w:color w:val="000000"/>
          <w:spacing w:val="-10"/>
          <w:sz w:val="30"/>
        </w:rPr>
        <w:t>Goodfellow, l. , Bengio, Y., &amp; Courville, A. (2023). Deep Learning in</w:t>
      </w:r>
    </w:p>
    <w:p w14:paraId="1A97DECC" w14:textId="77777777" w:rsidR="00A84589" w:rsidRDefault="00000000">
      <w:pPr>
        <w:autoSpaceDE w:val="0"/>
        <w:autoSpaceDN w:val="0"/>
        <w:spacing w:before="88" w:after="0" w:line="30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Computational Sciences. MIT Press. (Foundational concepts of</w:t>
      </w:r>
    </w:p>
    <w:p w14:paraId="4F4AFF11" w14:textId="77777777" w:rsidR="00A84589" w:rsidRDefault="00000000">
      <w:pPr>
        <w:autoSpaceDE w:val="0"/>
        <w:autoSpaceDN w:val="0"/>
        <w:spacing w:before="86" w:after="0" w:line="262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Neural Networks and Al algorithms).</w:t>
      </w:r>
    </w:p>
    <w:p w14:paraId="0B28098B" w14:textId="77777777" w:rsidR="00A84589" w:rsidRDefault="00000000">
      <w:pPr>
        <w:autoSpaceDE w:val="0"/>
        <w:autoSpaceDN w:val="0"/>
        <w:spacing w:before="238" w:after="0" w:line="240" w:lineRule="exact"/>
        <w:ind w:left="1140"/>
      </w:pPr>
      <w:r>
        <w:rPr>
          <w:rFonts w:ascii="Calibri" w:eastAsia="Calibri" w:hAnsi="Calibri"/>
          <w:color w:val="000000"/>
          <w:spacing w:val="-10"/>
          <w:sz w:val="28"/>
        </w:rPr>
        <w:t>Anastat, P. T., &amp; Warner, J. C. (2022).</w:t>
      </w:r>
    </w:p>
    <w:p w14:paraId="1A02CF39" w14:textId="77777777" w:rsidR="00A84589" w:rsidRDefault="00000000">
      <w:pPr>
        <w:autoSpaceDE w:val="0"/>
        <w:autoSpaceDN w:val="0"/>
        <w:spacing w:before="150" w:after="0" w:line="364" w:lineRule="exact"/>
        <w:ind w:left="1166" w:right="1152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Green Chemistry: Theory and Practice. Oxford University Press. (Used for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aligning Al innovation with environmental sustainability).</w:t>
      </w:r>
    </w:p>
    <w:p w14:paraId="78D47A3F" w14:textId="77777777" w:rsidR="00A84589" w:rsidRDefault="00000000">
      <w:pPr>
        <w:autoSpaceDE w:val="0"/>
        <w:autoSpaceDN w:val="0"/>
        <w:spacing w:before="312" w:after="0" w:line="360" w:lineRule="exact"/>
        <w:ind w:left="1140"/>
      </w:pPr>
      <w:r>
        <w:rPr>
          <w:rFonts w:ascii="Calibri" w:eastAsia="Calibri" w:hAnsi="Calibri"/>
          <w:color w:val="000000"/>
          <w:spacing w:val="-10"/>
          <w:sz w:val="36"/>
        </w:rPr>
        <w:t>2. Peer-Reviewed Journal Articles</w:t>
      </w:r>
    </w:p>
    <w:p w14:paraId="0A62BA1A" w14:textId="77777777" w:rsidR="00A84589" w:rsidRDefault="00000000">
      <w:pPr>
        <w:autoSpaceDE w:val="0"/>
        <w:autoSpaceDN w:val="0"/>
        <w:spacing w:before="34" w:after="0" w:line="360" w:lineRule="exact"/>
        <w:ind w:left="1150" w:right="1584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Gomez-Bombarelli, R. , et al. (2023). "Automatic Chemical Design using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DataDriven Continuous Representations of Molecules." ACS Central</w:t>
      </w:r>
    </w:p>
    <w:p w14:paraId="088A2AA0" w14:textId="77777777" w:rsidR="00A84589" w:rsidRDefault="00000000">
      <w:pPr>
        <w:autoSpaceDE w:val="0"/>
        <w:autoSpaceDN w:val="0"/>
        <w:spacing w:before="82" w:after="0" w:line="246" w:lineRule="exact"/>
        <w:ind w:left="1150"/>
      </w:pPr>
      <w:r>
        <w:rPr>
          <w:rFonts w:ascii="Calibri" w:eastAsia="Calibri" w:hAnsi="Calibri"/>
          <w:color w:val="000000"/>
          <w:spacing w:val="-10"/>
          <w:sz w:val="30"/>
        </w:rPr>
        <w:t>Science, Vol. 4, Issue 2.</w:t>
      </w:r>
    </w:p>
    <w:p w14:paraId="3791F1ED" w14:textId="77777777" w:rsidR="00A84589" w:rsidRDefault="00000000">
      <w:pPr>
        <w:autoSpaceDE w:val="0"/>
        <w:autoSpaceDN w:val="0"/>
        <w:spacing w:before="300" w:after="0" w:line="260" w:lineRule="exact"/>
        <w:ind w:left="1156"/>
      </w:pPr>
      <w:r>
        <w:rPr>
          <w:rFonts w:ascii="Calibri" w:eastAsia="Calibri" w:hAnsi="Calibri"/>
          <w:color w:val="000000"/>
          <w:spacing w:val="-10"/>
          <w:sz w:val="30"/>
        </w:rPr>
        <w:t>Segler, M. H. S., Preuss, M., &amp; Waller, M. P. (2024). "Planning Chemical</w:t>
      </w:r>
    </w:p>
    <w:p w14:paraId="74FAD49B" w14:textId="77777777" w:rsidR="00A84589" w:rsidRDefault="00000000">
      <w:pPr>
        <w:autoSpaceDE w:val="0"/>
        <w:autoSpaceDN w:val="0"/>
        <w:spacing w:before="108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Syntheses with Deep Neural Networks and Symbolic Al." Nature, Vol.</w:t>
      </w:r>
    </w:p>
    <w:p w14:paraId="55BB3166" w14:textId="77777777" w:rsidR="00A84589" w:rsidRDefault="00000000">
      <w:pPr>
        <w:autoSpaceDE w:val="0"/>
        <w:autoSpaceDN w:val="0"/>
        <w:spacing w:before="92" w:after="0" w:line="30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555. (Key reference for Retrosynthetic Analysis).</w:t>
      </w:r>
    </w:p>
    <w:p w14:paraId="0962EFE6" w14:textId="77777777" w:rsidR="00A84589" w:rsidRDefault="00A84589">
      <w:pPr>
        <w:sectPr w:rsidR="00A84589">
          <w:pgSz w:w="11900" w:h="16820"/>
          <w:pgMar w:top="240" w:right="240" w:bottom="104" w:left="240" w:header="720" w:footer="720" w:gutter="0"/>
          <w:cols w:space="720"/>
          <w:docGrid w:linePitch="360"/>
        </w:sectPr>
      </w:pPr>
    </w:p>
    <w:p w14:paraId="3399F5DD" w14:textId="77777777" w:rsidR="00A84589" w:rsidRDefault="00A84589">
      <w:pPr>
        <w:autoSpaceDE w:val="0"/>
        <w:autoSpaceDN w:val="0"/>
        <w:spacing w:after="0" w:line="220" w:lineRule="exact"/>
      </w:pPr>
    </w:p>
    <w:p w14:paraId="3479F8AD" w14:textId="77777777" w:rsidR="00A84589" w:rsidRDefault="00A84589">
      <w:pPr>
        <w:autoSpaceDE w:val="0"/>
        <w:autoSpaceDN w:val="0"/>
        <w:spacing w:after="0" w:line="220" w:lineRule="exact"/>
      </w:pPr>
    </w:p>
    <w:p w14:paraId="4645D313" w14:textId="77777777" w:rsidR="00A84589" w:rsidRDefault="00A84589">
      <w:pPr>
        <w:autoSpaceDE w:val="0"/>
        <w:autoSpaceDN w:val="0"/>
        <w:spacing w:after="0" w:line="220" w:lineRule="exact"/>
      </w:pPr>
    </w:p>
    <w:p w14:paraId="7FBF4BA7" w14:textId="77777777" w:rsidR="00A84589" w:rsidRDefault="00A84589">
      <w:pPr>
        <w:autoSpaceDE w:val="0"/>
        <w:autoSpaceDN w:val="0"/>
        <w:spacing w:after="0" w:line="220" w:lineRule="exact"/>
      </w:pPr>
    </w:p>
    <w:p w14:paraId="68C63802" w14:textId="77777777" w:rsidR="00A84589" w:rsidRDefault="00A84589">
      <w:pPr>
        <w:autoSpaceDE w:val="0"/>
        <w:autoSpaceDN w:val="0"/>
        <w:spacing w:before="186" w:after="0" w:line="220" w:lineRule="exact"/>
      </w:pPr>
    </w:p>
    <w:p w14:paraId="175F85C3" w14:textId="77777777" w:rsidR="00A84589" w:rsidRDefault="00000000">
      <w:pPr>
        <w:autoSpaceDE w:val="0"/>
        <w:autoSpaceDN w:val="0"/>
        <w:spacing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Stokes, J. M. , et al. (2025). "A Deep Learning Approach to Antibiotic</w:t>
      </w:r>
    </w:p>
    <w:p w14:paraId="469B45EF" w14:textId="77777777" w:rsidR="00A84589" w:rsidRDefault="00000000">
      <w:pPr>
        <w:autoSpaceDE w:val="0"/>
        <w:autoSpaceDN w:val="0"/>
        <w:spacing w:before="82" w:after="0" w:line="262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Discovery." Cell, 180(4). (Case study for Al in Drug Discovery).</w:t>
      </w:r>
    </w:p>
    <w:p w14:paraId="4DD6AF3A" w14:textId="77777777" w:rsidR="00A84589" w:rsidRDefault="00000000">
      <w:pPr>
        <w:autoSpaceDE w:val="0"/>
        <w:autoSpaceDN w:val="0"/>
        <w:spacing w:before="226" w:after="0" w:line="300" w:lineRule="exact"/>
        <w:ind w:left="1140"/>
      </w:pPr>
      <w:r>
        <w:rPr>
          <w:rFonts w:ascii="Calibri" w:eastAsia="Calibri" w:hAnsi="Calibri"/>
          <w:color w:val="000000"/>
          <w:spacing w:val="-10"/>
          <w:sz w:val="30"/>
        </w:rPr>
        <w:t>Coley, C. W., et al. (2024). "Robotic Platform for Flow Synthesis of Organic</w:t>
      </w:r>
    </w:p>
    <w:p w14:paraId="400D0FE6" w14:textId="77777777" w:rsidR="00A84589" w:rsidRDefault="00000000">
      <w:pPr>
        <w:autoSpaceDE w:val="0"/>
        <w:autoSpaceDN w:val="0"/>
        <w:spacing w:after="0" w:line="348" w:lineRule="exact"/>
        <w:ind w:left="1150" w:right="1296"/>
      </w:pPr>
      <w:r>
        <w:rPr>
          <w:rFonts w:ascii="Calibri" w:eastAsia="Calibri" w:hAnsi="Calibri"/>
          <w:color w:val="000000"/>
          <w:spacing w:val="-10"/>
          <w:sz w:val="30"/>
        </w:rPr>
        <w:t xml:space="preserve">Compounds Informed by Al." Science, Vol. 365. (Reference for Self-driving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laboratories).</w:t>
      </w:r>
    </w:p>
    <w:p w14:paraId="5027BD80" w14:textId="77777777" w:rsidR="00A84589" w:rsidRDefault="00000000">
      <w:pPr>
        <w:autoSpaceDE w:val="0"/>
        <w:autoSpaceDN w:val="0"/>
        <w:spacing w:before="186" w:after="0" w:line="366" w:lineRule="exact"/>
        <w:ind w:left="1166" w:right="1582" w:hanging="10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Urbina, F. , et al. (2025). "Dual-use of Machine-Learning-Powered Drug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Discovery: The Risk of Hazardous Chemicals." Nature Machine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Intelligence. (Primary source for Associated Risks).</w:t>
      </w:r>
    </w:p>
    <w:p w14:paraId="1F9DB443" w14:textId="77777777" w:rsidR="00A84589" w:rsidRDefault="00000000">
      <w:pPr>
        <w:autoSpaceDE w:val="0"/>
        <w:autoSpaceDN w:val="0"/>
        <w:spacing w:before="330" w:after="0" w:line="360" w:lineRule="exact"/>
        <w:ind w:left="1140"/>
      </w:pPr>
      <w:r>
        <w:rPr>
          <w:rFonts w:ascii="Calibri" w:eastAsia="Calibri" w:hAnsi="Calibri"/>
          <w:color w:val="000000"/>
          <w:spacing w:val="-10"/>
          <w:sz w:val="36"/>
        </w:rPr>
        <w:t>3. Technical Documentation &amp; Al Frameworks</w:t>
      </w:r>
    </w:p>
    <w:p w14:paraId="0019433D" w14:textId="77777777" w:rsidR="00A84589" w:rsidRDefault="00000000">
      <w:pPr>
        <w:autoSpaceDE w:val="0"/>
        <w:autoSpaceDN w:val="0"/>
        <w:spacing w:before="100" w:after="0" w:line="300" w:lineRule="exact"/>
        <w:ind w:left="1156"/>
      </w:pPr>
      <w:r>
        <w:rPr>
          <w:rFonts w:ascii="Calibri" w:eastAsia="Calibri" w:hAnsi="Calibri"/>
          <w:color w:val="000000"/>
          <w:spacing w:val="-10"/>
          <w:sz w:val="30"/>
        </w:rPr>
        <w:t>NVIDIA Technical Whitepaper (2025). "High-Performance Computing in</w:t>
      </w:r>
    </w:p>
    <w:p w14:paraId="643526EB" w14:textId="77777777" w:rsidR="00A84589" w:rsidRDefault="00000000">
      <w:pPr>
        <w:autoSpaceDE w:val="0"/>
        <w:autoSpaceDN w:val="0"/>
        <w:spacing w:before="86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Molecular Dynamics: Leveraging NVIDIA TITAN and HIOO Architectures</w:t>
      </w:r>
    </w:p>
    <w:p w14:paraId="6622E235" w14:textId="77777777" w:rsidR="00A84589" w:rsidRDefault="00000000">
      <w:pPr>
        <w:autoSpaceDE w:val="0"/>
        <w:autoSpaceDN w:val="0"/>
        <w:spacing w:before="86" w:after="0" w:line="30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for Chemical Simulation."</w:t>
      </w:r>
    </w:p>
    <w:p w14:paraId="634CF4C0" w14:textId="77777777" w:rsidR="00A84589" w:rsidRDefault="00000000">
      <w:pPr>
        <w:autoSpaceDE w:val="0"/>
        <w:autoSpaceDN w:val="0"/>
        <w:spacing w:before="212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DeepMind (2024). "AlphaFold 3: Accelerated Protein Structure Prediction</w:t>
      </w:r>
    </w:p>
    <w:p w14:paraId="1A56605D" w14:textId="77777777" w:rsidR="00A84589" w:rsidRDefault="00000000">
      <w:pPr>
        <w:autoSpaceDE w:val="0"/>
        <w:autoSpaceDN w:val="0"/>
        <w:spacing w:before="84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and its Impact on Chemistry." Google DeepMind Technical Blog.</w:t>
      </w:r>
    </w:p>
    <w:p w14:paraId="7EBB97DD" w14:textId="77777777" w:rsidR="00A84589" w:rsidRDefault="00000000">
      <w:pPr>
        <w:autoSpaceDE w:val="0"/>
        <w:autoSpaceDN w:val="0"/>
        <w:spacing w:before="136" w:after="0" w:line="372" w:lineRule="exact"/>
        <w:ind w:left="1166" w:right="1152" w:hanging="10"/>
      </w:pPr>
      <w:r>
        <w:rPr>
          <w:rFonts w:ascii="Calibri" w:eastAsia="Calibri" w:hAnsi="Calibri"/>
          <w:color w:val="000000"/>
          <w:spacing w:val="-10"/>
          <w:sz w:val="30"/>
        </w:rPr>
        <w:t xml:space="preserve">IBM Research (2025). "RoboRXN: A Cloud-Based Al-Driven Chemical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Laboratory." (Used for the methodology of automated synthesis).</w:t>
      </w:r>
    </w:p>
    <w:p w14:paraId="7DBDEF72" w14:textId="77777777" w:rsidR="00A84589" w:rsidRDefault="00A84589">
      <w:pPr>
        <w:sectPr w:rsidR="00A84589">
          <w:pgSz w:w="11900" w:h="16820"/>
          <w:pgMar w:top="240" w:right="240" w:bottom="240" w:left="240" w:header="720" w:footer="720" w:gutter="0"/>
          <w:cols w:space="720"/>
          <w:docGrid w:linePitch="360"/>
        </w:sectPr>
      </w:pPr>
    </w:p>
    <w:p w14:paraId="7A97D37C" w14:textId="77777777" w:rsidR="00A84589" w:rsidRDefault="00A84589">
      <w:pPr>
        <w:autoSpaceDE w:val="0"/>
        <w:autoSpaceDN w:val="0"/>
        <w:spacing w:after="0" w:line="220" w:lineRule="exact"/>
      </w:pPr>
    </w:p>
    <w:p w14:paraId="2D992B9E" w14:textId="77777777" w:rsidR="00A84589" w:rsidRDefault="00A84589">
      <w:pPr>
        <w:autoSpaceDE w:val="0"/>
        <w:autoSpaceDN w:val="0"/>
        <w:spacing w:after="0" w:line="220" w:lineRule="exact"/>
      </w:pPr>
    </w:p>
    <w:p w14:paraId="682B11B4" w14:textId="77777777" w:rsidR="00A84589" w:rsidRDefault="00A84589">
      <w:pPr>
        <w:autoSpaceDE w:val="0"/>
        <w:autoSpaceDN w:val="0"/>
        <w:spacing w:after="0" w:line="220" w:lineRule="exact"/>
      </w:pPr>
    </w:p>
    <w:p w14:paraId="57532744" w14:textId="77777777" w:rsidR="00A84589" w:rsidRDefault="00A84589">
      <w:pPr>
        <w:autoSpaceDE w:val="0"/>
        <w:autoSpaceDN w:val="0"/>
        <w:spacing w:after="0" w:line="220" w:lineRule="exact"/>
      </w:pPr>
    </w:p>
    <w:p w14:paraId="2C1645BA" w14:textId="77777777" w:rsidR="00A84589" w:rsidRDefault="00A84589">
      <w:pPr>
        <w:autoSpaceDE w:val="0"/>
        <w:autoSpaceDN w:val="0"/>
        <w:spacing w:after="0" w:line="220" w:lineRule="exact"/>
      </w:pPr>
    </w:p>
    <w:p w14:paraId="6D7DCB3B" w14:textId="77777777" w:rsidR="00A84589" w:rsidRDefault="00A84589">
      <w:pPr>
        <w:autoSpaceDE w:val="0"/>
        <w:autoSpaceDN w:val="0"/>
        <w:spacing w:after="0" w:line="220" w:lineRule="exact"/>
      </w:pPr>
    </w:p>
    <w:p w14:paraId="0DEA8E66" w14:textId="77777777" w:rsidR="00A84589" w:rsidRDefault="00A84589">
      <w:pPr>
        <w:autoSpaceDE w:val="0"/>
        <w:autoSpaceDN w:val="0"/>
        <w:spacing w:after="0" w:line="220" w:lineRule="exact"/>
      </w:pPr>
    </w:p>
    <w:p w14:paraId="7A658B2F" w14:textId="77777777" w:rsidR="00A84589" w:rsidRDefault="00A84589">
      <w:pPr>
        <w:autoSpaceDE w:val="0"/>
        <w:autoSpaceDN w:val="0"/>
        <w:spacing w:after="0" w:line="220" w:lineRule="exact"/>
      </w:pPr>
    </w:p>
    <w:p w14:paraId="249989C1" w14:textId="77777777" w:rsidR="00A84589" w:rsidRDefault="00A84589">
      <w:pPr>
        <w:autoSpaceDE w:val="0"/>
        <w:autoSpaceDN w:val="0"/>
        <w:spacing w:after="0" w:line="220" w:lineRule="exact"/>
      </w:pPr>
    </w:p>
    <w:p w14:paraId="3146785F" w14:textId="77777777" w:rsidR="00A84589" w:rsidRDefault="00A84589">
      <w:pPr>
        <w:autoSpaceDE w:val="0"/>
        <w:autoSpaceDN w:val="0"/>
        <w:spacing w:after="0" w:line="220" w:lineRule="exact"/>
      </w:pPr>
    </w:p>
    <w:p w14:paraId="7784A462" w14:textId="77777777" w:rsidR="00A84589" w:rsidRDefault="00A84589">
      <w:pPr>
        <w:autoSpaceDE w:val="0"/>
        <w:autoSpaceDN w:val="0"/>
        <w:spacing w:after="0" w:line="220" w:lineRule="exact"/>
      </w:pPr>
    </w:p>
    <w:p w14:paraId="36A33592" w14:textId="77777777" w:rsidR="00A84589" w:rsidRDefault="00A84589">
      <w:pPr>
        <w:autoSpaceDE w:val="0"/>
        <w:autoSpaceDN w:val="0"/>
        <w:spacing w:after="0" w:line="220" w:lineRule="exact"/>
      </w:pPr>
    </w:p>
    <w:p w14:paraId="2E4AE028" w14:textId="77777777" w:rsidR="00A84589" w:rsidRDefault="00A84589">
      <w:pPr>
        <w:autoSpaceDE w:val="0"/>
        <w:autoSpaceDN w:val="0"/>
        <w:spacing w:after="0" w:line="220" w:lineRule="exact"/>
      </w:pPr>
    </w:p>
    <w:p w14:paraId="09862844" w14:textId="77777777" w:rsidR="00A84589" w:rsidRDefault="00A84589">
      <w:pPr>
        <w:autoSpaceDE w:val="0"/>
        <w:autoSpaceDN w:val="0"/>
        <w:spacing w:after="0" w:line="220" w:lineRule="exact"/>
      </w:pPr>
    </w:p>
    <w:p w14:paraId="7AC361FC" w14:textId="77777777" w:rsidR="00A84589" w:rsidRDefault="00A84589">
      <w:pPr>
        <w:autoSpaceDE w:val="0"/>
        <w:autoSpaceDN w:val="0"/>
        <w:spacing w:after="0" w:line="220" w:lineRule="exact"/>
      </w:pPr>
    </w:p>
    <w:p w14:paraId="349303F9" w14:textId="77777777" w:rsidR="00A84589" w:rsidRDefault="00A84589">
      <w:pPr>
        <w:autoSpaceDE w:val="0"/>
        <w:autoSpaceDN w:val="0"/>
        <w:spacing w:after="0" w:line="220" w:lineRule="exact"/>
      </w:pPr>
    </w:p>
    <w:p w14:paraId="070C3204" w14:textId="77777777" w:rsidR="00A84589" w:rsidRDefault="00A84589">
      <w:pPr>
        <w:autoSpaceDE w:val="0"/>
        <w:autoSpaceDN w:val="0"/>
        <w:spacing w:after="0" w:line="220" w:lineRule="exact"/>
      </w:pPr>
    </w:p>
    <w:p w14:paraId="79E76CA9" w14:textId="77777777" w:rsidR="00A84589" w:rsidRDefault="00A84589">
      <w:pPr>
        <w:autoSpaceDE w:val="0"/>
        <w:autoSpaceDN w:val="0"/>
        <w:spacing w:after="0" w:line="220" w:lineRule="exact"/>
      </w:pPr>
    </w:p>
    <w:p w14:paraId="3E408BDA" w14:textId="77777777" w:rsidR="00A84589" w:rsidRDefault="00A84589">
      <w:pPr>
        <w:autoSpaceDE w:val="0"/>
        <w:autoSpaceDN w:val="0"/>
        <w:spacing w:after="0" w:line="220" w:lineRule="exact"/>
      </w:pPr>
    </w:p>
    <w:p w14:paraId="4D41F8CB" w14:textId="77777777" w:rsidR="00A84589" w:rsidRDefault="00A84589">
      <w:pPr>
        <w:autoSpaceDE w:val="0"/>
        <w:autoSpaceDN w:val="0"/>
        <w:spacing w:after="0" w:line="220" w:lineRule="exact"/>
      </w:pPr>
    </w:p>
    <w:p w14:paraId="76F27256" w14:textId="77777777" w:rsidR="00A84589" w:rsidRDefault="00A84589">
      <w:pPr>
        <w:autoSpaceDE w:val="0"/>
        <w:autoSpaceDN w:val="0"/>
        <w:spacing w:after="0" w:line="220" w:lineRule="exact"/>
      </w:pPr>
    </w:p>
    <w:p w14:paraId="4E195157" w14:textId="77777777" w:rsidR="00A84589" w:rsidRDefault="00A84589">
      <w:pPr>
        <w:autoSpaceDE w:val="0"/>
        <w:autoSpaceDN w:val="0"/>
        <w:spacing w:after="0" w:line="220" w:lineRule="exact"/>
      </w:pPr>
    </w:p>
    <w:p w14:paraId="3C525970" w14:textId="77777777" w:rsidR="00A84589" w:rsidRDefault="00A84589">
      <w:pPr>
        <w:autoSpaceDE w:val="0"/>
        <w:autoSpaceDN w:val="0"/>
        <w:spacing w:after="0" w:line="220" w:lineRule="exact"/>
      </w:pPr>
    </w:p>
    <w:p w14:paraId="3E3DE791" w14:textId="77777777" w:rsidR="00A84589" w:rsidRDefault="00A84589">
      <w:pPr>
        <w:autoSpaceDE w:val="0"/>
        <w:autoSpaceDN w:val="0"/>
        <w:spacing w:after="0" w:line="220" w:lineRule="exact"/>
      </w:pPr>
    </w:p>
    <w:p w14:paraId="67E98342" w14:textId="77777777" w:rsidR="00A84589" w:rsidRDefault="00A84589">
      <w:pPr>
        <w:autoSpaceDE w:val="0"/>
        <w:autoSpaceDN w:val="0"/>
        <w:spacing w:after="0" w:line="220" w:lineRule="exact"/>
      </w:pPr>
    </w:p>
    <w:p w14:paraId="045D762A" w14:textId="77777777" w:rsidR="00A84589" w:rsidRDefault="00A84589">
      <w:pPr>
        <w:autoSpaceDE w:val="0"/>
        <w:autoSpaceDN w:val="0"/>
        <w:spacing w:after="0" w:line="220" w:lineRule="exact"/>
      </w:pPr>
    </w:p>
    <w:p w14:paraId="108ACE0D" w14:textId="77777777" w:rsidR="00A84589" w:rsidRDefault="00A84589">
      <w:pPr>
        <w:autoSpaceDE w:val="0"/>
        <w:autoSpaceDN w:val="0"/>
        <w:spacing w:after="0" w:line="220" w:lineRule="exact"/>
      </w:pPr>
    </w:p>
    <w:p w14:paraId="380F8351" w14:textId="77777777" w:rsidR="00A84589" w:rsidRDefault="00A84589">
      <w:pPr>
        <w:autoSpaceDE w:val="0"/>
        <w:autoSpaceDN w:val="0"/>
        <w:spacing w:after="0" w:line="220" w:lineRule="exact"/>
      </w:pPr>
    </w:p>
    <w:p w14:paraId="462D95EA" w14:textId="77777777" w:rsidR="00A84589" w:rsidRDefault="00A84589">
      <w:pPr>
        <w:autoSpaceDE w:val="0"/>
        <w:autoSpaceDN w:val="0"/>
        <w:spacing w:after="0" w:line="220" w:lineRule="exact"/>
      </w:pPr>
    </w:p>
    <w:p w14:paraId="5DDD0387" w14:textId="77777777" w:rsidR="00A84589" w:rsidRDefault="00A84589">
      <w:pPr>
        <w:autoSpaceDE w:val="0"/>
        <w:autoSpaceDN w:val="0"/>
        <w:spacing w:after="0" w:line="220" w:lineRule="exact"/>
      </w:pPr>
    </w:p>
    <w:p w14:paraId="02DD43DD" w14:textId="77777777" w:rsidR="00A84589" w:rsidRDefault="00A84589">
      <w:pPr>
        <w:autoSpaceDE w:val="0"/>
        <w:autoSpaceDN w:val="0"/>
        <w:spacing w:after="0" w:line="220" w:lineRule="exact"/>
      </w:pPr>
    </w:p>
    <w:p w14:paraId="7D812563" w14:textId="77777777" w:rsidR="00A84589" w:rsidRDefault="00A84589">
      <w:pPr>
        <w:autoSpaceDE w:val="0"/>
        <w:autoSpaceDN w:val="0"/>
        <w:spacing w:after="0" w:line="220" w:lineRule="exact"/>
      </w:pPr>
    </w:p>
    <w:p w14:paraId="5E843855" w14:textId="77777777" w:rsidR="00A84589" w:rsidRDefault="00A84589">
      <w:pPr>
        <w:autoSpaceDE w:val="0"/>
        <w:autoSpaceDN w:val="0"/>
        <w:spacing w:after="0" w:line="220" w:lineRule="exact"/>
      </w:pPr>
    </w:p>
    <w:p w14:paraId="1171FEE8" w14:textId="77777777" w:rsidR="00A84589" w:rsidRDefault="00A84589">
      <w:pPr>
        <w:autoSpaceDE w:val="0"/>
        <w:autoSpaceDN w:val="0"/>
        <w:spacing w:after="0" w:line="220" w:lineRule="exact"/>
      </w:pPr>
    </w:p>
    <w:p w14:paraId="5D4CBE94" w14:textId="77777777" w:rsidR="00A84589" w:rsidRDefault="00A84589">
      <w:pPr>
        <w:autoSpaceDE w:val="0"/>
        <w:autoSpaceDN w:val="0"/>
        <w:spacing w:after="0" w:line="220" w:lineRule="exact"/>
      </w:pPr>
    </w:p>
    <w:p w14:paraId="64382BB9" w14:textId="77777777" w:rsidR="00A84589" w:rsidRDefault="00A84589">
      <w:pPr>
        <w:autoSpaceDE w:val="0"/>
        <w:autoSpaceDN w:val="0"/>
        <w:spacing w:after="0" w:line="220" w:lineRule="exact"/>
      </w:pPr>
    </w:p>
    <w:p w14:paraId="59F250FD" w14:textId="77777777" w:rsidR="00A84589" w:rsidRDefault="00A84589">
      <w:pPr>
        <w:autoSpaceDE w:val="0"/>
        <w:autoSpaceDN w:val="0"/>
        <w:spacing w:before="8" w:after="0" w:line="220" w:lineRule="exact"/>
      </w:pPr>
    </w:p>
    <w:p w14:paraId="4019F29F" w14:textId="77777777" w:rsidR="00A84589" w:rsidRDefault="00000000">
      <w:pPr>
        <w:autoSpaceDE w:val="0"/>
        <w:autoSpaceDN w:val="0"/>
        <w:spacing w:after="0" w:line="366" w:lineRule="exact"/>
        <w:ind w:left="2402"/>
      </w:pPr>
      <w:r>
        <w:rPr>
          <w:rFonts w:ascii="Calibri" w:eastAsia="Calibri" w:hAnsi="Calibri"/>
          <w:b/>
          <w:color w:val="000000"/>
          <w:spacing w:val="-10"/>
          <w:sz w:val="56"/>
        </w:rPr>
        <w:t>ACKNOWLEDGEMENT</w:t>
      </w:r>
    </w:p>
    <w:p w14:paraId="3E7D8924" w14:textId="77777777" w:rsidR="00A84589" w:rsidRDefault="00000000">
      <w:pPr>
        <w:autoSpaceDE w:val="0"/>
        <w:autoSpaceDN w:val="0"/>
        <w:spacing w:before="708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We would like to express our sincere gratitude to</w:t>
      </w:r>
      <w:r>
        <w:rPr>
          <w:rFonts w:ascii="Calibri" w:eastAsia="Calibri" w:hAnsi="Calibri"/>
          <w:b/>
          <w:color w:val="000000"/>
          <w:spacing w:val="-10"/>
          <w:sz w:val="30"/>
        </w:rPr>
        <w:t xml:space="preserve"> Professor Rajkumar,</w:t>
      </w:r>
      <w:r>
        <w:rPr>
          <w:rFonts w:ascii="Calibri" w:eastAsia="Calibri" w:hAnsi="Calibri"/>
          <w:color w:val="000000"/>
          <w:spacing w:val="-10"/>
          <w:sz w:val="30"/>
        </w:rPr>
        <w:t xml:space="preserve"> Head</w:t>
      </w:r>
    </w:p>
    <w:p w14:paraId="7102F993" w14:textId="77777777" w:rsidR="00A84589" w:rsidRDefault="00000000">
      <w:pPr>
        <w:autoSpaceDE w:val="0"/>
        <w:autoSpaceDN w:val="0"/>
        <w:spacing w:after="0" w:line="356" w:lineRule="exact"/>
        <w:ind w:left="1008" w:right="1152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 xml:space="preserve">of the Department, for his valuable guidance, encouragement, and constant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support throughout the course of this project. His academic insight,</w:t>
      </w:r>
    </w:p>
    <w:p w14:paraId="1A2D71E4" w14:textId="77777777" w:rsidR="00A84589" w:rsidRDefault="00000000">
      <w:pPr>
        <w:autoSpaceDE w:val="0"/>
        <w:autoSpaceDN w:val="0"/>
        <w:spacing w:before="86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motivation, and leadership played a significant role in shaping our</w:t>
      </w:r>
    </w:p>
    <w:p w14:paraId="5C770A79" w14:textId="77777777" w:rsidR="00A84589" w:rsidRDefault="00000000">
      <w:pPr>
        <w:autoSpaceDE w:val="0"/>
        <w:autoSpaceDN w:val="0"/>
        <w:spacing w:before="90" w:after="0" w:line="258" w:lineRule="exact"/>
        <w:ind w:left="1140"/>
      </w:pPr>
      <w:r>
        <w:rPr>
          <w:rFonts w:ascii="Calibri" w:eastAsia="Calibri" w:hAnsi="Calibri"/>
          <w:color w:val="000000"/>
          <w:spacing w:val="-10"/>
          <w:sz w:val="30"/>
        </w:rPr>
        <w:t>understanding and maintaining the quality of this work.</w:t>
      </w:r>
    </w:p>
    <w:p w14:paraId="5DD9AB35" w14:textId="77777777" w:rsidR="00A84589" w:rsidRDefault="00000000">
      <w:pPr>
        <w:autoSpaceDE w:val="0"/>
        <w:autoSpaceDN w:val="0"/>
        <w:spacing w:before="248" w:after="0" w:line="258" w:lineRule="exact"/>
        <w:ind w:left="1156"/>
      </w:pPr>
      <w:r>
        <w:rPr>
          <w:rFonts w:ascii="Calibri" w:eastAsia="Calibri" w:hAnsi="Calibri"/>
          <w:color w:val="000000"/>
          <w:spacing w:val="-10"/>
          <w:sz w:val="30"/>
        </w:rPr>
        <w:t>We are deeply thankful to</w:t>
      </w:r>
      <w:r>
        <w:rPr>
          <w:rFonts w:ascii="Calibri" w:eastAsia="Calibri" w:hAnsi="Calibri"/>
          <w:b/>
          <w:color w:val="000000"/>
          <w:spacing w:val="-10"/>
          <w:sz w:val="30"/>
        </w:rPr>
        <w:t xml:space="preserve"> Dr. Krishna Anand</w:t>
      </w:r>
      <w:r>
        <w:rPr>
          <w:rFonts w:ascii="Calibri" w:eastAsia="Calibri" w:hAnsi="Calibri"/>
          <w:color w:val="000000"/>
          <w:spacing w:val="-10"/>
          <w:sz w:val="30"/>
        </w:rPr>
        <w:t>, our co-supervisor, for his</w:t>
      </w:r>
    </w:p>
    <w:p w14:paraId="0289F5A3" w14:textId="77777777" w:rsidR="00A84589" w:rsidRDefault="00000000">
      <w:pPr>
        <w:autoSpaceDE w:val="0"/>
        <w:autoSpaceDN w:val="0"/>
        <w:spacing w:before="28" w:after="0" w:line="364" w:lineRule="exact"/>
        <w:ind w:left="1166" w:right="1152"/>
      </w:pPr>
      <w:r>
        <w:rPr>
          <w:rFonts w:ascii="Calibri" w:eastAsia="Calibri" w:hAnsi="Calibri"/>
          <w:color w:val="000000"/>
          <w:spacing w:val="-10"/>
          <w:sz w:val="30"/>
        </w:rPr>
        <w:t xml:space="preserve">continuous assistance, constructive suggestions, and patient guidance at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every stage of the project. His expertise, clarity of concepts, and willingness</w:t>
      </w:r>
    </w:p>
    <w:p w14:paraId="01A1187B" w14:textId="77777777" w:rsidR="00A84589" w:rsidRDefault="00000000">
      <w:pPr>
        <w:autoSpaceDE w:val="0"/>
        <w:autoSpaceDN w:val="0"/>
        <w:spacing w:before="86" w:after="0" w:line="258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to help whenever required greatly contributed to the successful</w:t>
      </w:r>
    </w:p>
    <w:p w14:paraId="1C34C4E2" w14:textId="77777777" w:rsidR="00A84589" w:rsidRDefault="00000000">
      <w:pPr>
        <w:autoSpaceDE w:val="0"/>
        <w:autoSpaceDN w:val="0"/>
        <w:spacing w:before="92" w:after="0" w:line="300" w:lineRule="exact"/>
        <w:ind w:left="1166"/>
      </w:pPr>
      <w:r>
        <w:rPr>
          <w:rFonts w:ascii="Calibri" w:eastAsia="Calibri" w:hAnsi="Calibri"/>
          <w:color w:val="000000"/>
          <w:spacing w:val="-10"/>
          <w:sz w:val="30"/>
        </w:rPr>
        <w:t>completion of this study.</w:t>
      </w:r>
    </w:p>
    <w:p w14:paraId="2F71E44B" w14:textId="77777777" w:rsidR="00A84589" w:rsidRDefault="00000000">
      <w:pPr>
        <w:autoSpaceDE w:val="0"/>
        <w:autoSpaceDN w:val="0"/>
        <w:spacing w:before="240" w:after="0" w:line="30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We also extend our heartfelt appreciation to the faculty members and staff</w:t>
      </w:r>
    </w:p>
    <w:p w14:paraId="3F4FE1E8" w14:textId="77777777" w:rsidR="00A84589" w:rsidRDefault="00000000">
      <w:pPr>
        <w:autoSpaceDE w:val="0"/>
        <w:autoSpaceDN w:val="0"/>
        <w:spacing w:before="84" w:after="0" w:line="260" w:lineRule="exact"/>
        <w:jc w:val="center"/>
      </w:pPr>
      <w:r>
        <w:rPr>
          <w:rFonts w:ascii="Calibri" w:eastAsia="Calibri" w:hAnsi="Calibri"/>
          <w:color w:val="000000"/>
          <w:spacing w:val="-10"/>
          <w:sz w:val="30"/>
        </w:rPr>
        <w:t>of</w:t>
      </w:r>
      <w:r>
        <w:rPr>
          <w:rFonts w:ascii="Calibri" w:eastAsia="Calibri" w:hAnsi="Calibri"/>
          <w:b/>
          <w:color w:val="000000"/>
          <w:spacing w:val="-10"/>
          <w:sz w:val="30"/>
        </w:rPr>
        <w:t xml:space="preserve"> Maa Shakumbhari University,</w:t>
      </w:r>
      <w:r>
        <w:rPr>
          <w:rFonts w:ascii="Calibri" w:eastAsia="Calibri" w:hAnsi="Calibri"/>
          <w:color w:val="000000"/>
          <w:spacing w:val="-10"/>
          <w:sz w:val="30"/>
        </w:rPr>
        <w:t xml:space="preserve"> whose teaching, support, and academic</w:t>
      </w:r>
    </w:p>
    <w:p w14:paraId="769A5C81" w14:textId="77777777" w:rsidR="00A84589" w:rsidRDefault="00000000">
      <w:pPr>
        <w:autoSpaceDE w:val="0"/>
        <w:autoSpaceDN w:val="0"/>
        <w:spacing w:before="26" w:after="0" w:line="366" w:lineRule="exact"/>
        <w:ind w:left="1166" w:right="1188"/>
        <w:jc w:val="both"/>
      </w:pPr>
      <w:r>
        <w:rPr>
          <w:rFonts w:ascii="Calibri" w:eastAsia="Calibri" w:hAnsi="Calibri"/>
          <w:color w:val="000000"/>
          <w:spacing w:val="-10"/>
          <w:sz w:val="30"/>
        </w:rPr>
        <w:t xml:space="preserve">environment provided us with the necessary foundation and resources to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carry out this work effectively.We would like to thank our friends and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 xml:space="preserve">classmates for their encouragement, cooperation, and moral support, </w:t>
      </w:r>
      <w:r>
        <w:br/>
      </w:r>
      <w:r>
        <w:rPr>
          <w:rFonts w:ascii="Calibri" w:eastAsia="Calibri" w:hAnsi="Calibri"/>
          <w:color w:val="000000"/>
          <w:spacing w:val="-10"/>
          <w:sz w:val="30"/>
        </w:rPr>
        <w:t>which made this academic journey both productive and memorable.</w:t>
      </w:r>
    </w:p>
    <w:sectPr w:rsidR="00A84589" w:rsidSect="00034616">
      <w:pgSz w:w="11900" w:h="16820"/>
      <w:pgMar w:top="240" w:right="240" w:bottom="124" w:left="2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50671172">
    <w:abstractNumId w:val="8"/>
  </w:num>
  <w:num w:numId="2" w16cid:durableId="1483960054">
    <w:abstractNumId w:val="6"/>
  </w:num>
  <w:num w:numId="3" w16cid:durableId="1622688231">
    <w:abstractNumId w:val="5"/>
  </w:num>
  <w:num w:numId="4" w16cid:durableId="416557997">
    <w:abstractNumId w:val="4"/>
  </w:num>
  <w:num w:numId="5" w16cid:durableId="1002393558">
    <w:abstractNumId w:val="7"/>
  </w:num>
  <w:num w:numId="6" w16cid:durableId="1808283174">
    <w:abstractNumId w:val="3"/>
  </w:num>
  <w:num w:numId="7" w16cid:durableId="2060668798">
    <w:abstractNumId w:val="2"/>
  </w:num>
  <w:num w:numId="8" w16cid:durableId="2091149596">
    <w:abstractNumId w:val="1"/>
  </w:num>
  <w:num w:numId="9" w16cid:durableId="1590969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84589"/>
    <w:rsid w:val="00AA1D8D"/>
    <w:rsid w:val="00B47730"/>
    <w:rsid w:val="00CB0664"/>
    <w:rsid w:val="00DF48A0"/>
    <w:rsid w:val="00F5509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D5395"/>
  <w14:defaultImageDpi w14:val="300"/>
  <w15:docId w15:val="{469697C2-1557-4F11-9691-237EB284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2507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theaisha1707@gmail.com</cp:lastModifiedBy>
  <cp:revision>2</cp:revision>
  <dcterms:created xsi:type="dcterms:W3CDTF">2013-12-23T23:15:00Z</dcterms:created>
  <dcterms:modified xsi:type="dcterms:W3CDTF">2026-04-13T09:38:00Z</dcterms:modified>
  <cp:category/>
</cp:coreProperties>
</file>