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A64" w:rsidRDefault="00CB5A64" w:rsidP="00CB5A64">
      <w:pPr>
        <w:spacing w:after="0" w:line="240" w:lineRule="auto"/>
        <w:jc w:val="center"/>
        <w:rPr>
          <w:rFonts w:ascii="Times New Roman" w:hAnsi="Times New Roman" w:cs="Times New Roman"/>
          <w:b/>
          <w:sz w:val="24"/>
          <w:szCs w:val="24"/>
        </w:rPr>
      </w:pPr>
      <w:bookmarkStart w:id="0" w:name="_GoBack"/>
      <w:r w:rsidRPr="00CB5A64">
        <w:rPr>
          <w:rFonts w:ascii="Times New Roman" w:hAnsi="Times New Roman" w:cs="Times New Roman"/>
          <w:b/>
          <w:sz w:val="24"/>
          <w:szCs w:val="24"/>
        </w:rPr>
        <w:t xml:space="preserve">An Intelligent </w:t>
      </w:r>
      <w:r w:rsidRPr="00A57A67">
        <w:rPr>
          <w:rFonts w:ascii="Times New Roman" w:eastAsia="Times New Roman" w:hAnsi="Times New Roman" w:cs="Times New Roman"/>
          <w:b/>
          <w:sz w:val="24"/>
          <w:szCs w:val="24"/>
        </w:rPr>
        <w:t>Role-Based Access Control</w:t>
      </w:r>
      <w:r w:rsidRPr="00CB5A64">
        <w:rPr>
          <w:rFonts w:ascii="Times New Roman" w:hAnsi="Times New Roman" w:cs="Times New Roman"/>
          <w:b/>
          <w:sz w:val="24"/>
          <w:szCs w:val="24"/>
        </w:rPr>
        <w:t xml:space="preserve"> Model Enhanced with Risk-Based Multi-Factor Authentication </w:t>
      </w:r>
    </w:p>
    <w:p w:rsidR="006D7120" w:rsidRPr="00CB5A64" w:rsidRDefault="006D7120" w:rsidP="00713B20">
      <w:pPr>
        <w:spacing w:after="0" w:line="240" w:lineRule="auto"/>
        <w:jc w:val="center"/>
        <w:rPr>
          <w:rFonts w:ascii="Times New Roman" w:hAnsi="Times New Roman" w:cs="Times New Roman"/>
          <w:b/>
          <w:sz w:val="24"/>
          <w:szCs w:val="24"/>
        </w:rPr>
      </w:pPr>
    </w:p>
    <w:p w:rsidR="00CB5A64" w:rsidRDefault="00CB5A64" w:rsidP="00D36B6D">
      <w:pPr>
        <w:pStyle w:val="Heading2"/>
        <w:spacing w:before="0" w:line="240" w:lineRule="auto"/>
        <w:jc w:val="both"/>
        <w:rPr>
          <w:rStyle w:val="Strong"/>
          <w:rFonts w:ascii="Times New Roman" w:hAnsi="Times New Roman" w:cs="Times New Roman"/>
          <w:bCs w:val="0"/>
          <w:color w:val="auto"/>
          <w:sz w:val="24"/>
          <w:szCs w:val="24"/>
        </w:rPr>
      </w:pPr>
    </w:p>
    <w:p w:rsidR="009C3710" w:rsidRPr="008F3626" w:rsidRDefault="009C3710" w:rsidP="009C3710">
      <w:pPr>
        <w:spacing w:after="0" w:line="240" w:lineRule="auto"/>
        <w:jc w:val="both"/>
        <w:rPr>
          <w:rFonts w:ascii="Times New Roman" w:eastAsia="Times New Roman" w:hAnsi="Times New Roman" w:cs="Times New Roman"/>
          <w:b/>
          <w:bCs/>
          <w:sz w:val="24"/>
          <w:szCs w:val="24"/>
        </w:rPr>
      </w:pPr>
      <w:r w:rsidRPr="008F3626">
        <w:rPr>
          <w:rFonts w:ascii="Times New Roman" w:eastAsia="Times New Roman" w:hAnsi="Times New Roman" w:cs="Times New Roman"/>
          <w:b/>
          <w:bCs/>
          <w:sz w:val="24"/>
          <w:szCs w:val="24"/>
        </w:rPr>
        <w:t>Abstract</w:t>
      </w:r>
    </w:p>
    <w:p w:rsidR="009C3710" w:rsidRPr="008F3626" w:rsidRDefault="009C3710" w:rsidP="009C3710">
      <w:pPr>
        <w:spacing w:after="0" w:line="240" w:lineRule="auto"/>
        <w:jc w:val="both"/>
        <w:rPr>
          <w:rFonts w:ascii="Times New Roman" w:eastAsia="Times New Roman" w:hAnsi="Times New Roman" w:cs="Times New Roman"/>
          <w:sz w:val="24"/>
          <w:szCs w:val="24"/>
        </w:rPr>
      </w:pPr>
      <w:r w:rsidRPr="008F3626">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presents</w:t>
      </w:r>
      <w:r w:rsidRPr="008F3626">
        <w:rPr>
          <w:rFonts w:ascii="Times New Roman" w:eastAsia="Times New Roman" w:hAnsi="Times New Roman" w:cs="Times New Roman"/>
          <w:sz w:val="24"/>
          <w:szCs w:val="24"/>
        </w:rPr>
        <w:t xml:space="preserve"> an Intelligent Role-Based Access Control model enhanced with Risk-Based Multi-Factor Authentication (R-MFA) to overcome the limitations of traditional </w:t>
      </w:r>
      <w:r w:rsidRPr="00A57A67">
        <w:rPr>
          <w:rFonts w:ascii="Times New Roman" w:eastAsia="Times New Roman" w:hAnsi="Times New Roman" w:cs="Times New Roman"/>
          <w:sz w:val="24"/>
          <w:szCs w:val="24"/>
        </w:rPr>
        <w:t>Role-Based Access Control</w:t>
      </w:r>
      <w:r>
        <w:rPr>
          <w:rFonts w:ascii="Times New Roman" w:eastAsia="Times New Roman" w:hAnsi="Times New Roman" w:cs="Times New Roman"/>
          <w:sz w:val="24"/>
          <w:szCs w:val="24"/>
        </w:rPr>
        <w:t xml:space="preserve"> </w:t>
      </w:r>
      <w:r w:rsidRPr="008F3626">
        <w:rPr>
          <w:rFonts w:ascii="Times New Roman" w:eastAsia="Times New Roman" w:hAnsi="Times New Roman" w:cs="Times New Roman"/>
          <w:sz w:val="24"/>
          <w:szCs w:val="24"/>
        </w:rPr>
        <w:t xml:space="preserve">(RBAC) </w:t>
      </w:r>
      <w:r>
        <w:rPr>
          <w:rFonts w:ascii="Times New Roman" w:eastAsia="Times New Roman" w:hAnsi="Times New Roman" w:cs="Times New Roman"/>
          <w:sz w:val="24"/>
          <w:szCs w:val="24"/>
        </w:rPr>
        <w:t xml:space="preserve">and standard </w:t>
      </w:r>
      <w:r w:rsidRPr="008F3626">
        <w:rPr>
          <w:rFonts w:ascii="Times New Roman" w:eastAsia="Times New Roman" w:hAnsi="Times New Roman" w:cs="Times New Roman"/>
          <w:sz w:val="24"/>
          <w:szCs w:val="24"/>
        </w:rPr>
        <w:t xml:space="preserve">role-based access control </w:t>
      </w:r>
      <w:r>
        <w:rPr>
          <w:rFonts w:ascii="Times New Roman" w:eastAsia="Times New Roman" w:hAnsi="Times New Roman" w:cs="Times New Roman"/>
          <w:sz w:val="24"/>
          <w:szCs w:val="24"/>
        </w:rPr>
        <w:t xml:space="preserve">with </w:t>
      </w:r>
      <w:r w:rsidRPr="00A57A67">
        <w:rPr>
          <w:rFonts w:ascii="Times New Roman" w:eastAsia="Times New Roman" w:hAnsi="Times New Roman" w:cs="Times New Roman"/>
          <w:sz w:val="24"/>
          <w:szCs w:val="24"/>
        </w:rPr>
        <w:t>Multi-Factor Authentication (MFA)</w:t>
      </w:r>
      <w:r w:rsidRPr="008F3626">
        <w:rPr>
          <w:rFonts w:ascii="Times New Roman" w:eastAsia="Times New Roman" w:hAnsi="Times New Roman" w:cs="Times New Roman"/>
          <w:sz w:val="24"/>
          <w:szCs w:val="24"/>
        </w:rPr>
        <w:t xml:space="preserve"> approaches. The model combines structured authorization with adaptive, context-aware authentication to achieve a better balance between security and system performance. Its effectiveness was assessed by comparing it with </w:t>
      </w:r>
      <w:r>
        <w:rPr>
          <w:rFonts w:ascii="Times New Roman" w:eastAsia="Times New Roman" w:hAnsi="Times New Roman" w:cs="Times New Roman"/>
          <w:sz w:val="24"/>
          <w:szCs w:val="24"/>
        </w:rPr>
        <w:t>traditional</w:t>
      </w:r>
      <w:r w:rsidRPr="008F3626">
        <w:rPr>
          <w:rFonts w:ascii="Times New Roman" w:eastAsia="Times New Roman" w:hAnsi="Times New Roman" w:cs="Times New Roman"/>
          <w:sz w:val="24"/>
          <w:szCs w:val="24"/>
        </w:rPr>
        <w:t xml:space="preserve"> role-based access control and role-based access control integrated with </w:t>
      </w:r>
      <w:r w:rsidRPr="00A57A67">
        <w:rPr>
          <w:rFonts w:ascii="Times New Roman" w:eastAsia="Times New Roman" w:hAnsi="Times New Roman" w:cs="Times New Roman"/>
          <w:sz w:val="24"/>
          <w:szCs w:val="24"/>
        </w:rPr>
        <w:t>multi-factor authentication</w:t>
      </w:r>
      <w:r w:rsidRPr="008F3626">
        <w:rPr>
          <w:rFonts w:ascii="Times New Roman" w:eastAsia="Times New Roman" w:hAnsi="Times New Roman" w:cs="Times New Roman"/>
          <w:sz w:val="24"/>
          <w:szCs w:val="24"/>
        </w:rPr>
        <w:t xml:space="preserve"> using key performance metrics such as authentication time, access success rate, false acceptance rate (FAR), system throughput, and security strength index.</w:t>
      </w:r>
      <w:r>
        <w:rPr>
          <w:rFonts w:ascii="Times New Roman" w:eastAsia="Times New Roman" w:hAnsi="Times New Roman" w:cs="Times New Roman"/>
          <w:sz w:val="24"/>
          <w:szCs w:val="24"/>
        </w:rPr>
        <w:t xml:space="preserve"> </w:t>
      </w:r>
      <w:r w:rsidRPr="008F3626">
        <w:rPr>
          <w:rFonts w:ascii="Times New Roman" w:eastAsia="Times New Roman" w:hAnsi="Times New Roman" w:cs="Times New Roman"/>
          <w:sz w:val="24"/>
          <w:szCs w:val="24"/>
        </w:rPr>
        <w:t xml:space="preserve">The findings reveal that traditional role-based access control offers the fastest authentication time (1.2 seconds) and highest throughput (120 requests per second), but suffers from weaker security, with a 6.5% FAR and a security strength index of 68.0%. The introduction of standard </w:t>
      </w:r>
      <w:r w:rsidRPr="00A57A67">
        <w:rPr>
          <w:rFonts w:ascii="Times New Roman" w:eastAsia="Times New Roman" w:hAnsi="Times New Roman" w:cs="Times New Roman"/>
          <w:sz w:val="24"/>
          <w:szCs w:val="24"/>
        </w:rPr>
        <w:t>multi-factor authentication</w:t>
      </w:r>
      <w:r w:rsidRPr="008F3626">
        <w:rPr>
          <w:rFonts w:ascii="Times New Roman" w:eastAsia="Times New Roman" w:hAnsi="Times New Roman" w:cs="Times New Roman"/>
          <w:sz w:val="24"/>
          <w:szCs w:val="24"/>
        </w:rPr>
        <w:t xml:space="preserve"> improves security, increasing the success rate to 96.2% and reducing FAR to 3.1%, although it leads to higher authentication time (3.8 seconds) and lower throughput (95 requests per second). In contrast, the Intelligent role-based access control model enhanced with risk-based multi-factor authentication achieves a more balanced outcome, delivering a 97.8% success rate, a low FAR of 1.2%, moderate authentication time of 2.4 seconds, throughput of 110 requests per second, and the highest security strength index of 94.2%.</w:t>
      </w:r>
      <w:r>
        <w:rPr>
          <w:rFonts w:ascii="Times New Roman" w:eastAsia="Times New Roman" w:hAnsi="Times New Roman" w:cs="Times New Roman"/>
          <w:sz w:val="24"/>
          <w:szCs w:val="24"/>
        </w:rPr>
        <w:t xml:space="preserve"> </w:t>
      </w:r>
      <w:r w:rsidRPr="008F3626">
        <w:rPr>
          <w:rFonts w:ascii="Times New Roman" w:eastAsia="Times New Roman" w:hAnsi="Times New Roman" w:cs="Times New Roman"/>
          <w:sz w:val="24"/>
          <w:szCs w:val="24"/>
        </w:rPr>
        <w:t>Overall, the results highlight the model’s ability to enhance security without significantly compromising system efficiency.</w:t>
      </w:r>
    </w:p>
    <w:p w:rsidR="009C3710" w:rsidRPr="006763AA" w:rsidRDefault="009C3710" w:rsidP="009C3710">
      <w:pPr>
        <w:pBdr>
          <w:bottom w:val="single" w:sz="6" w:space="1" w:color="auto"/>
        </w:pBdr>
        <w:spacing w:after="0" w:line="240" w:lineRule="auto"/>
        <w:jc w:val="center"/>
        <w:rPr>
          <w:rFonts w:ascii="Arial" w:eastAsia="Times New Roman" w:hAnsi="Arial" w:cs="Arial"/>
          <w:vanish/>
          <w:sz w:val="16"/>
          <w:szCs w:val="16"/>
        </w:rPr>
      </w:pPr>
      <w:r w:rsidRPr="006763AA">
        <w:rPr>
          <w:rFonts w:ascii="Arial" w:eastAsia="Times New Roman" w:hAnsi="Arial" w:cs="Arial"/>
          <w:vanish/>
          <w:sz w:val="16"/>
          <w:szCs w:val="16"/>
        </w:rPr>
        <w:t>Top of Form</w:t>
      </w:r>
    </w:p>
    <w:p w:rsidR="009C3710" w:rsidRPr="006763AA" w:rsidRDefault="009C3710" w:rsidP="009C3710">
      <w:pPr>
        <w:pBdr>
          <w:top w:val="single" w:sz="6" w:space="1" w:color="auto"/>
        </w:pBdr>
        <w:spacing w:after="0" w:line="240" w:lineRule="auto"/>
        <w:jc w:val="center"/>
        <w:rPr>
          <w:rFonts w:ascii="Arial" w:eastAsia="Times New Roman" w:hAnsi="Arial" w:cs="Arial"/>
          <w:vanish/>
          <w:sz w:val="16"/>
          <w:szCs w:val="16"/>
        </w:rPr>
      </w:pPr>
      <w:r w:rsidRPr="006763AA">
        <w:rPr>
          <w:rFonts w:ascii="Arial" w:eastAsia="Times New Roman" w:hAnsi="Arial" w:cs="Arial"/>
          <w:vanish/>
          <w:sz w:val="16"/>
          <w:szCs w:val="16"/>
        </w:rPr>
        <w:t>Bottom of Form</w:t>
      </w:r>
    </w:p>
    <w:p w:rsidR="009C3710" w:rsidRDefault="009C3710" w:rsidP="009C3710"/>
    <w:p w:rsidR="005376E3" w:rsidRPr="00CB5A64" w:rsidRDefault="005376E3" w:rsidP="00CB5A64">
      <w:pPr>
        <w:pStyle w:val="NormalWeb"/>
        <w:spacing w:before="0" w:beforeAutospacing="0" w:after="0" w:afterAutospacing="0"/>
        <w:jc w:val="both"/>
        <w:rPr>
          <w:b/>
        </w:rPr>
      </w:pPr>
      <w:r w:rsidRPr="00CB5A64">
        <w:rPr>
          <w:b/>
        </w:rPr>
        <w:t>Keywords</w:t>
      </w:r>
    </w:p>
    <w:p w:rsidR="005376E3" w:rsidRPr="00CB5A64" w:rsidRDefault="00CB5A64" w:rsidP="00CB5A64">
      <w:pPr>
        <w:pStyle w:val="NormalWeb"/>
        <w:spacing w:before="0" w:beforeAutospacing="0" w:after="0" w:afterAutospacing="0"/>
        <w:jc w:val="both"/>
        <w:rPr>
          <w:b/>
          <w:i/>
        </w:rPr>
      </w:pPr>
      <w:r w:rsidRPr="00CB5A64">
        <w:rPr>
          <w:b/>
          <w:i/>
        </w:rPr>
        <w:t>Access Control</w:t>
      </w:r>
      <w:r>
        <w:rPr>
          <w:b/>
          <w:i/>
        </w:rPr>
        <w:t xml:space="preserve">, </w:t>
      </w:r>
      <w:r w:rsidR="005376E3" w:rsidRPr="00A57A67">
        <w:rPr>
          <w:b/>
          <w:i/>
        </w:rPr>
        <w:t>Role-Based Access Control</w:t>
      </w:r>
      <w:r w:rsidR="005376E3" w:rsidRPr="00CB5A64">
        <w:rPr>
          <w:b/>
          <w:i/>
        </w:rPr>
        <w:t xml:space="preserve">, Multi-Factor Authentication, </w:t>
      </w:r>
      <w:r w:rsidR="005376E3" w:rsidRPr="00A57A67">
        <w:rPr>
          <w:b/>
          <w:i/>
        </w:rPr>
        <w:t>Intelligent Role-Based Access Control</w:t>
      </w:r>
      <w:r w:rsidR="005376E3" w:rsidRPr="00CB5A64">
        <w:rPr>
          <w:b/>
          <w:i/>
        </w:rPr>
        <w:t xml:space="preserve">, </w:t>
      </w:r>
      <w:r w:rsidR="005376E3" w:rsidRPr="00A57A67">
        <w:rPr>
          <w:b/>
          <w:i/>
        </w:rPr>
        <w:t>Risk-Based Multi-Factor Authentication</w:t>
      </w:r>
      <w:r w:rsidR="002A4AF8">
        <w:rPr>
          <w:b/>
          <w:i/>
        </w:rPr>
        <w:t>.</w:t>
      </w:r>
    </w:p>
    <w:p w:rsidR="005376E3" w:rsidRDefault="005376E3"/>
    <w:p w:rsidR="002B2360" w:rsidRPr="002B2360" w:rsidRDefault="004E33DA" w:rsidP="002B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2B2360" w:rsidRPr="002B2360">
        <w:rPr>
          <w:rFonts w:ascii="Times New Roman" w:hAnsi="Times New Roman" w:cs="Times New Roman"/>
          <w:b/>
          <w:sz w:val="24"/>
          <w:szCs w:val="24"/>
        </w:rPr>
        <w:t>Introduction</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The rapid growth of digital technologies, cloud computing, and distributed systems has made securing modern information systems far more challenging than ever before. Organizations now operate in highly interconnected environments where threats such as unauthorized access, credential theft, insider misuse, and advanced persistent attacks are increasingly common. These evolving risks make it essential to adopt strong and reliable access control mechanisms that can safeguard sensitive data while preserving confidentiality, integrity, and availability (Pranggono &amp; Arabo, 2020).</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One of the most widely used approaches to managing access is </w:t>
      </w:r>
      <w:r>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Its appeal lies in its simplicity and structure, as permissions are assigned to roles rather than individual users. This not only reduces administrative burden but also supports the principle of </w:t>
      </w:r>
      <w:r w:rsidRPr="002B2360">
        <w:rPr>
          <w:rFonts w:ascii="Times New Roman" w:eastAsia="Times New Roman" w:hAnsi="Times New Roman" w:cs="Times New Roman"/>
          <w:sz w:val="24"/>
          <w:szCs w:val="24"/>
        </w:rPr>
        <w:lastRenderedPageBreak/>
        <w:t xml:space="preserve">least privilege by ensuring users have only the access necessary to perform their duties </w:t>
      </w:r>
      <w:r w:rsidRPr="009076E6">
        <w:rPr>
          <w:rFonts w:ascii="Times New Roman" w:eastAsia="Times New Roman" w:hAnsi="Times New Roman" w:cs="Times New Roman"/>
          <w:sz w:val="24"/>
          <w:szCs w:val="24"/>
        </w:rPr>
        <w:t>(Kumar, 2025</w:t>
      </w:r>
      <w:r w:rsidR="009076E6" w:rsidRPr="009076E6">
        <w:rPr>
          <w:rFonts w:ascii="Times New Roman" w:eastAsia="Times New Roman" w:hAnsi="Times New Roman" w:cs="Times New Roman"/>
          <w:sz w:val="24"/>
          <w:szCs w:val="24"/>
        </w:rPr>
        <w:t xml:space="preserve">; </w:t>
      </w:r>
      <w:r w:rsidR="009076E6" w:rsidRPr="009076E6">
        <w:rPr>
          <w:rFonts w:ascii="Times New Roman" w:hAnsi="Times New Roman" w:cs="Times New Roman"/>
          <w:sz w:val="24"/>
          <w:szCs w:val="24"/>
        </w:rPr>
        <w:t>Anazia</w:t>
      </w:r>
      <w:r w:rsidR="0050175F">
        <w:rPr>
          <w:rFonts w:ascii="Times New Roman" w:hAnsi="Times New Roman" w:cs="Times New Roman"/>
          <w:sz w:val="24"/>
          <w:szCs w:val="24"/>
        </w:rPr>
        <w:t xml:space="preserve"> </w:t>
      </w:r>
      <w:r w:rsidR="009076E6" w:rsidRPr="009076E6">
        <w:rPr>
          <w:rFonts w:ascii="Times New Roman" w:hAnsi="Times New Roman" w:cs="Times New Roman"/>
          <w:sz w:val="24"/>
          <w:szCs w:val="24"/>
        </w:rPr>
        <w:t>et al</w:t>
      </w:r>
      <w:r w:rsidR="0050175F">
        <w:rPr>
          <w:rFonts w:ascii="Times New Roman" w:hAnsi="Times New Roman" w:cs="Times New Roman"/>
          <w:sz w:val="24"/>
          <w:szCs w:val="24"/>
        </w:rPr>
        <w:t>.</w:t>
      </w:r>
      <w:r w:rsidR="009076E6" w:rsidRPr="009076E6">
        <w:rPr>
          <w:rFonts w:ascii="Times New Roman" w:hAnsi="Times New Roman" w:cs="Times New Roman"/>
          <w:sz w:val="24"/>
          <w:szCs w:val="24"/>
        </w:rPr>
        <w:t>, 2025</w:t>
      </w:r>
      <w:r w:rsidRPr="009076E6">
        <w:rPr>
          <w:rFonts w:ascii="Times New Roman" w:eastAsia="Times New Roman" w:hAnsi="Times New Roman" w:cs="Times New Roman"/>
          <w:sz w:val="24"/>
          <w:szCs w:val="24"/>
        </w:rPr>
        <w:t xml:space="preserve">). </w:t>
      </w:r>
      <w:r w:rsidRPr="002B2360">
        <w:rPr>
          <w:rFonts w:ascii="Times New Roman" w:eastAsia="Times New Roman" w:hAnsi="Times New Roman" w:cs="Times New Roman"/>
          <w:sz w:val="24"/>
          <w:szCs w:val="24"/>
        </w:rPr>
        <w:t xml:space="preserve">However, traditional </w:t>
      </w:r>
      <w:r>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systems are largely static and struggle to adapt to dynamic environments such as cloud platforms and Internet of Things (IoT) ecosystems, where access decisions often need to reflect changing contexts (Cobrado et al., 2024).</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To strengthen user authentication, multi-factor authentication has become a widely adopted security measure. By requiring multiple forms of verification, such as passwords, tokens, or biometrics, multi-factor authentication significantly reduces the likelihood of unauthorized access (Suleski et al., 2023). Studies have consistently shown that multi-factor authentication offers stronger protection than single-factor authentication (Akpan et al., 2026). However, while multi-factor authentication improves identity verification, it does not account for contextual risk or influence authorization decisions once access is requested.</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In response to these limitations, more adaptive approaches such as risk-based access control and risk-based authentication have been developed. These models assess contextual factors, including user behavior, location, and device trust level, before granting access. This allows systems to respond more intelligently to potential threats and adjust security requirements in real time (Oluoha et al., 2022</w:t>
      </w:r>
      <w:r w:rsidR="009076E6">
        <w:rPr>
          <w:rFonts w:ascii="Times New Roman" w:eastAsia="Times New Roman" w:hAnsi="Times New Roman" w:cs="Times New Roman"/>
          <w:sz w:val="24"/>
          <w:szCs w:val="24"/>
        </w:rPr>
        <w:t xml:space="preserve">; </w:t>
      </w:r>
      <w:r w:rsidR="009076E6" w:rsidRPr="009076E6">
        <w:rPr>
          <w:rFonts w:ascii="Times New Roman" w:hAnsi="Times New Roman" w:cs="Times New Roman"/>
          <w:sz w:val="24"/>
          <w:szCs w:val="24"/>
        </w:rPr>
        <w:t>Anazia et al</w:t>
      </w:r>
      <w:r w:rsidR="0050175F">
        <w:rPr>
          <w:rFonts w:ascii="Times New Roman" w:hAnsi="Times New Roman" w:cs="Times New Roman"/>
          <w:sz w:val="24"/>
          <w:szCs w:val="24"/>
        </w:rPr>
        <w:t>.</w:t>
      </w:r>
      <w:r w:rsidR="009076E6" w:rsidRPr="009076E6">
        <w:rPr>
          <w:rFonts w:ascii="Times New Roman" w:hAnsi="Times New Roman" w:cs="Times New Roman"/>
          <w:sz w:val="24"/>
          <w:szCs w:val="24"/>
        </w:rPr>
        <w:t>, 2026</w:t>
      </w:r>
      <w:r w:rsidRPr="009076E6">
        <w:rPr>
          <w:rFonts w:ascii="Times New Roman" w:eastAsia="Times New Roman" w:hAnsi="Times New Roman" w:cs="Times New Roman"/>
          <w:sz w:val="24"/>
          <w:szCs w:val="24"/>
        </w:rPr>
        <w:t>).</w:t>
      </w:r>
      <w:r w:rsidRPr="002B2360">
        <w:rPr>
          <w:rFonts w:ascii="Times New Roman" w:eastAsia="Times New Roman" w:hAnsi="Times New Roman" w:cs="Times New Roman"/>
          <w:sz w:val="24"/>
          <w:szCs w:val="24"/>
        </w:rPr>
        <w:t xml:space="preserve"> Similarly, the Zero Trust Architecture model reinforces the idea that no user or system should be automatically trusted, emphasizing continuous verification regardless of network location (Mao, 2025).</w:t>
      </w:r>
    </w:p>
    <w:p w:rsidR="002B2360" w:rsidRPr="002B2360" w:rsidRDefault="002B2360" w:rsidP="002B2360">
      <w:pPr>
        <w:spacing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Despite these advancements, many existing solutions treat </w:t>
      </w:r>
      <w:r>
        <w:rPr>
          <w:rFonts w:ascii="Times New Roman" w:eastAsia="Times New Roman" w:hAnsi="Times New Roman" w:cs="Times New Roman"/>
          <w:sz w:val="24"/>
          <w:szCs w:val="24"/>
        </w:rPr>
        <w:t xml:space="preserve">role-based access control, </w:t>
      </w:r>
      <w:r w:rsidRPr="002B2360">
        <w:rPr>
          <w:rFonts w:ascii="Times New Roman" w:eastAsia="Times New Roman" w:hAnsi="Times New Roman" w:cs="Times New Roman"/>
          <w:sz w:val="24"/>
          <w:szCs w:val="24"/>
        </w:rPr>
        <w:t xml:space="preserve">multi-factor authentication, and risk-based models as separate layers rather than parts of a unified system. This fragmented approach can reduce their overall effectiveness in handling complex and evolving security challenges. To address this gap, this study proposes an Intelligent </w:t>
      </w:r>
      <w:r>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model enhanced with risk-based multi-factor authentication. The model integrates role-based authorization, adaptive authentication, and real-time risk evaluation into a cohesive framework, offering a more responsive and robust approach to securing modern information systems.</w:t>
      </w:r>
    </w:p>
    <w:p w:rsidR="002B2360" w:rsidRDefault="004E33DA" w:rsidP="002B2360">
      <w:pPr>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 </w:t>
      </w:r>
      <w:r w:rsidR="002B2360" w:rsidRPr="002B2360">
        <w:rPr>
          <w:rFonts w:ascii="Times New Roman" w:eastAsia="Times New Roman" w:hAnsi="Times New Roman" w:cs="Times New Roman"/>
          <w:b/>
          <w:bCs/>
          <w:kern w:val="36"/>
          <w:sz w:val="24"/>
          <w:szCs w:val="24"/>
        </w:rPr>
        <w:t>Review of Related Literature</w:t>
      </w:r>
    </w:p>
    <w:p w:rsidR="00D233F2" w:rsidRPr="00D233F2" w:rsidRDefault="004E33DA" w:rsidP="00F50CC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D233F2" w:rsidRPr="002B2360">
        <w:rPr>
          <w:rFonts w:ascii="Times New Roman" w:eastAsia="Times New Roman" w:hAnsi="Times New Roman" w:cs="Times New Roman"/>
          <w:b/>
          <w:sz w:val="24"/>
          <w:szCs w:val="24"/>
        </w:rPr>
        <w:t>Role-Based Access Control (RBAC)</w:t>
      </w:r>
    </w:p>
    <w:p w:rsidR="002B2360" w:rsidRPr="002B2360" w:rsidRDefault="002B2360" w:rsidP="000E40E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Role-Based Access Control (RBAC) has long been a practical and widely adopted approach for managing user permissions in enterprise systems. Its strength lies in its simplicity: instead of </w:t>
      </w:r>
      <w:r w:rsidRPr="002B2360">
        <w:rPr>
          <w:rFonts w:ascii="Times New Roman" w:eastAsia="Times New Roman" w:hAnsi="Times New Roman" w:cs="Times New Roman"/>
          <w:sz w:val="24"/>
          <w:szCs w:val="24"/>
        </w:rPr>
        <w:lastRenderedPageBreak/>
        <w:t>assigning permissions to individual users, organizations assign them to roles that reflect job responsibilities. This makes access management more organized, reduces administrative workload, and supports cons</w:t>
      </w:r>
      <w:r w:rsidR="000E40E0">
        <w:rPr>
          <w:rFonts w:ascii="Times New Roman" w:eastAsia="Times New Roman" w:hAnsi="Times New Roman" w:cs="Times New Roman"/>
          <w:sz w:val="24"/>
          <w:szCs w:val="24"/>
        </w:rPr>
        <w:t xml:space="preserve">istent policy enforcement </w:t>
      </w:r>
      <w:r w:rsidR="000E40E0"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Atlam,</w:t>
      </w:r>
      <w:r w:rsidR="000E40E0" w:rsidRPr="000E40E0">
        <w:rPr>
          <w:rFonts w:ascii="Times New Roman" w:eastAsia="Times New Roman" w:hAnsi="Times New Roman" w:cs="Times New Roman"/>
          <w:sz w:val="24"/>
          <w:szCs w:val="24"/>
        </w:rPr>
        <w:t xml:space="preserve"> 2020 et al.</w:t>
      </w:r>
      <w:r w:rsidR="009076E6" w:rsidRPr="000E40E0">
        <w:rPr>
          <w:rFonts w:ascii="Times New Roman" w:eastAsia="Times New Roman" w:hAnsi="Times New Roman" w:cs="Times New Roman"/>
          <w:sz w:val="24"/>
          <w:szCs w:val="24"/>
        </w:rPr>
        <w:t xml:space="preserve">; </w:t>
      </w:r>
      <w:r w:rsidR="009076E6" w:rsidRPr="000E40E0">
        <w:rPr>
          <w:rFonts w:ascii="Times New Roman" w:hAnsi="Times New Roman" w:cs="Times New Roman"/>
          <w:sz w:val="24"/>
          <w:szCs w:val="24"/>
        </w:rPr>
        <w:t>Eti et al</w:t>
      </w:r>
      <w:r w:rsidR="0050175F" w:rsidRPr="000E40E0">
        <w:rPr>
          <w:rFonts w:ascii="Times New Roman" w:hAnsi="Times New Roman" w:cs="Times New Roman"/>
          <w:sz w:val="24"/>
          <w:szCs w:val="24"/>
        </w:rPr>
        <w:t>.</w:t>
      </w:r>
      <w:r w:rsidR="009076E6" w:rsidRPr="000E40E0">
        <w:rPr>
          <w:rFonts w:ascii="Times New Roman" w:hAnsi="Times New Roman" w:cs="Times New Roman"/>
          <w:sz w:val="24"/>
          <w:szCs w:val="24"/>
        </w:rPr>
        <w:t>, 2025</w:t>
      </w:r>
      <w:r w:rsidRPr="000E40E0">
        <w:rPr>
          <w:rFonts w:ascii="Times New Roman" w:eastAsia="Times New Roman" w:hAnsi="Times New Roman" w:cs="Times New Roman"/>
          <w:sz w:val="24"/>
          <w:szCs w:val="24"/>
        </w:rPr>
        <w:t>).</w:t>
      </w:r>
    </w:p>
    <w:p w:rsidR="002B2360" w:rsidRPr="002B2360" w:rsidRDefault="009076E6" w:rsidP="00F50CC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work of Anazia et al</w:t>
      </w:r>
      <w:r w:rsidR="005017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(2025), they opined </w:t>
      </w:r>
      <w:r w:rsidR="002B2360" w:rsidRPr="002B2360">
        <w:rPr>
          <w:rFonts w:ascii="Times New Roman" w:eastAsia="Times New Roman" w:hAnsi="Times New Roman" w:cs="Times New Roman"/>
          <w:sz w:val="24"/>
          <w:szCs w:val="24"/>
        </w:rPr>
        <w:t xml:space="preserve">computing environments become more dynamic, the limitations of traditional </w:t>
      </w:r>
      <w:r w:rsidR="00F50CCF">
        <w:rPr>
          <w:rFonts w:ascii="Times New Roman" w:eastAsia="Times New Roman" w:hAnsi="Times New Roman" w:cs="Times New Roman"/>
          <w:sz w:val="24"/>
          <w:szCs w:val="24"/>
        </w:rPr>
        <w:t xml:space="preserve">role-based access control </w:t>
      </w:r>
      <w:r w:rsidR="002B2360" w:rsidRPr="002B2360">
        <w:rPr>
          <w:rFonts w:ascii="Times New Roman" w:eastAsia="Times New Roman" w:hAnsi="Times New Roman" w:cs="Times New Roman"/>
          <w:sz w:val="24"/>
          <w:szCs w:val="24"/>
        </w:rPr>
        <w:t xml:space="preserve">have become more apparent. Because roles are typically predefined and static, they do not easily adapt to changing contexts such as user location, device type, or real-time risk conditions. This rigidity can reduce effectiveness in modern settings like cloud platforms and Internet of Things (IoT) systems, where access decisions often need to be flexible and context-aware </w:t>
      </w:r>
      <w:r w:rsidR="002B2360"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Wiefling</w:t>
      </w:r>
      <w:r w:rsidR="000E40E0" w:rsidRPr="000E40E0">
        <w:rPr>
          <w:rFonts w:ascii="Times New Roman" w:eastAsia="Times New Roman" w:hAnsi="Times New Roman" w:cs="Times New Roman"/>
          <w:sz w:val="24"/>
          <w:szCs w:val="24"/>
        </w:rPr>
        <w:t xml:space="preserve"> et al., 2021</w:t>
      </w:r>
      <w:r w:rsidR="002B2360" w:rsidRPr="000E40E0">
        <w:rPr>
          <w:rFonts w:ascii="Times New Roman" w:eastAsia="Times New Roman" w:hAnsi="Times New Roman" w:cs="Times New Roman"/>
          <w:sz w:val="24"/>
          <w:szCs w:val="24"/>
        </w:rPr>
        <w:t>).</w:t>
      </w:r>
      <w:r w:rsidR="00F50CCF">
        <w:rPr>
          <w:rFonts w:ascii="Times New Roman" w:eastAsia="Times New Roman" w:hAnsi="Times New Roman" w:cs="Times New Roman"/>
          <w:sz w:val="24"/>
          <w:szCs w:val="24"/>
        </w:rPr>
        <w:t xml:space="preserve"> </w:t>
      </w:r>
      <w:r w:rsidR="002B2360" w:rsidRPr="002B2360">
        <w:rPr>
          <w:rFonts w:ascii="Times New Roman" w:eastAsia="Times New Roman" w:hAnsi="Times New Roman" w:cs="Times New Roman"/>
          <w:sz w:val="24"/>
          <w:szCs w:val="24"/>
        </w:rPr>
        <w:t xml:space="preserve">To overcome these challenges, researchers have explored hybrid approaches that extend </w:t>
      </w:r>
      <w:r w:rsidR="00F50CCF">
        <w:rPr>
          <w:rFonts w:ascii="Times New Roman" w:eastAsia="Times New Roman" w:hAnsi="Times New Roman" w:cs="Times New Roman"/>
          <w:sz w:val="24"/>
          <w:szCs w:val="24"/>
        </w:rPr>
        <w:t xml:space="preserve">role-based access control </w:t>
      </w:r>
      <w:r w:rsidR="002B2360" w:rsidRPr="002B2360">
        <w:rPr>
          <w:rFonts w:ascii="Times New Roman" w:eastAsia="Times New Roman" w:hAnsi="Times New Roman" w:cs="Times New Roman"/>
          <w:sz w:val="24"/>
          <w:szCs w:val="24"/>
        </w:rPr>
        <w:t xml:space="preserve">with additional capabilities. For example, integrating </w:t>
      </w:r>
      <w:r w:rsidR="00F50CCF">
        <w:rPr>
          <w:rFonts w:ascii="Times New Roman" w:eastAsia="Times New Roman" w:hAnsi="Times New Roman" w:cs="Times New Roman"/>
          <w:sz w:val="24"/>
          <w:szCs w:val="24"/>
        </w:rPr>
        <w:t xml:space="preserve">role-based access control </w:t>
      </w:r>
      <w:r w:rsidR="002B2360" w:rsidRPr="002B2360">
        <w:rPr>
          <w:rFonts w:ascii="Times New Roman" w:eastAsia="Times New Roman" w:hAnsi="Times New Roman" w:cs="Times New Roman"/>
          <w:sz w:val="24"/>
          <w:szCs w:val="24"/>
        </w:rPr>
        <w:t xml:space="preserve">with Attribute-Based Access Control (ABAC) allows systems to consider attributes such as user behavior, environmental conditions, and resource sensitivity when making access decisions (Abdulrahman &amp; Chen, 2021). More recently, intelligent and AI-driven models have emerged, enabling </w:t>
      </w:r>
      <w:r w:rsidR="00F50CCF">
        <w:rPr>
          <w:rFonts w:ascii="Times New Roman" w:eastAsia="Times New Roman" w:hAnsi="Times New Roman" w:cs="Times New Roman"/>
          <w:sz w:val="24"/>
          <w:szCs w:val="24"/>
        </w:rPr>
        <w:t>role-based access control</w:t>
      </w:r>
      <w:r w:rsidR="002B2360" w:rsidRPr="002B2360">
        <w:rPr>
          <w:rFonts w:ascii="Times New Roman" w:eastAsia="Times New Roman" w:hAnsi="Times New Roman" w:cs="Times New Roman"/>
          <w:sz w:val="24"/>
          <w:szCs w:val="24"/>
        </w:rPr>
        <w:t xml:space="preserve"> systems to move beyond static rules toward more adaptive and predictive decision-making</w:t>
      </w:r>
      <w:r w:rsidR="0050175F">
        <w:rPr>
          <w:rFonts w:ascii="Times New Roman" w:eastAsia="Times New Roman" w:hAnsi="Times New Roman" w:cs="Times New Roman"/>
          <w:sz w:val="24"/>
          <w:szCs w:val="24"/>
        </w:rPr>
        <w:t xml:space="preserve"> processes (Zisad &amp; Hasan, 2026</w:t>
      </w:r>
      <w:r w:rsidR="002B2360" w:rsidRPr="002B2360">
        <w:rPr>
          <w:rFonts w:ascii="Times New Roman" w:eastAsia="Times New Roman" w:hAnsi="Times New Roman" w:cs="Times New Roman"/>
          <w:sz w:val="24"/>
          <w:szCs w:val="24"/>
        </w:rPr>
        <w:t>).</w:t>
      </w:r>
    </w:p>
    <w:p w:rsidR="00D92502" w:rsidRDefault="00D92502" w:rsidP="002B2360">
      <w:pPr>
        <w:spacing w:after="0" w:line="360" w:lineRule="auto"/>
        <w:jc w:val="both"/>
        <w:rPr>
          <w:rFonts w:ascii="Times New Roman" w:eastAsia="Times New Roman" w:hAnsi="Times New Roman" w:cs="Times New Roman"/>
          <w:b/>
          <w:sz w:val="24"/>
          <w:szCs w:val="24"/>
        </w:rPr>
      </w:pPr>
    </w:p>
    <w:p w:rsidR="00F50CCF" w:rsidRDefault="004E33DA" w:rsidP="002B23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sidR="00F50CCF" w:rsidRPr="002B2360">
        <w:rPr>
          <w:rFonts w:ascii="Times New Roman" w:eastAsia="Times New Roman" w:hAnsi="Times New Roman" w:cs="Times New Roman"/>
          <w:b/>
          <w:sz w:val="24"/>
          <w:szCs w:val="24"/>
        </w:rPr>
        <w:t>Multi-Factor Authentication (MFA)</w:t>
      </w:r>
      <w:r w:rsidR="00F50CCF" w:rsidRPr="002B2360">
        <w:rPr>
          <w:rFonts w:ascii="Times New Roman" w:eastAsia="Times New Roman" w:hAnsi="Times New Roman" w:cs="Times New Roman"/>
          <w:sz w:val="24"/>
          <w:szCs w:val="24"/>
        </w:rPr>
        <w:t xml:space="preserve"> </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Multi-Factor Authentication (MFA) has become a fundamental component of modern cybersecurity strategies because it strengthens the process of verifying user identity. By requiring multiple forms of authentication, such as passwords, tokens, or biometric data, </w:t>
      </w:r>
      <w:r w:rsidR="00F50CCF" w:rsidRPr="002B2360">
        <w:rPr>
          <w:rFonts w:ascii="Times New Roman" w:eastAsia="Times New Roman" w:hAnsi="Times New Roman" w:cs="Times New Roman"/>
          <w:sz w:val="24"/>
          <w:szCs w:val="24"/>
        </w:rPr>
        <w:t xml:space="preserve">multi-factor authentication </w:t>
      </w:r>
      <w:r w:rsidRPr="002B2360">
        <w:rPr>
          <w:rFonts w:ascii="Times New Roman" w:eastAsia="Times New Roman" w:hAnsi="Times New Roman" w:cs="Times New Roman"/>
          <w:sz w:val="24"/>
          <w:szCs w:val="24"/>
        </w:rPr>
        <w:t xml:space="preserve">adds an extra layer of protection and significantly reduces the chances of unauthorized access, even when credentials are compromised </w:t>
      </w:r>
      <w:r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Behl</w:t>
      </w:r>
      <w:r w:rsidRPr="000E40E0">
        <w:rPr>
          <w:rFonts w:ascii="Times New Roman" w:eastAsia="Times New Roman" w:hAnsi="Times New Roman" w:cs="Times New Roman"/>
          <w:sz w:val="24"/>
          <w:szCs w:val="24"/>
        </w:rPr>
        <w:t xml:space="preserve"> et al., 20</w:t>
      </w:r>
      <w:r w:rsidR="000E40E0" w:rsidRPr="000E40E0">
        <w:rPr>
          <w:rFonts w:ascii="Times New Roman" w:eastAsia="Times New Roman" w:hAnsi="Times New Roman" w:cs="Times New Roman"/>
          <w:sz w:val="24"/>
          <w:szCs w:val="24"/>
        </w:rPr>
        <w:t>21</w:t>
      </w:r>
      <w:r w:rsidRPr="000E40E0">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Its importance is particularly evident in sensitive domains such as healthcare, cloud services, and IoT environments. For instance, Alshamrani et al. (2021) highlight how </w:t>
      </w:r>
      <w:r w:rsidR="00F50CCF" w:rsidRPr="002B2360">
        <w:rPr>
          <w:rFonts w:ascii="Times New Roman" w:eastAsia="Times New Roman" w:hAnsi="Times New Roman" w:cs="Times New Roman"/>
          <w:sz w:val="24"/>
          <w:szCs w:val="24"/>
        </w:rPr>
        <w:t>multi-factor authentication</w:t>
      </w:r>
      <w:r w:rsidRPr="002B2360">
        <w:rPr>
          <w:rFonts w:ascii="Times New Roman" w:eastAsia="Times New Roman" w:hAnsi="Times New Roman" w:cs="Times New Roman"/>
          <w:sz w:val="24"/>
          <w:szCs w:val="24"/>
        </w:rPr>
        <w:t xml:space="preserve"> helps protect critical patient data in healthcare systems. In addition, adaptive </w:t>
      </w:r>
      <w:r w:rsidR="00F50CCF" w:rsidRPr="002B2360">
        <w:rPr>
          <w:rFonts w:ascii="Times New Roman" w:eastAsia="Times New Roman" w:hAnsi="Times New Roman" w:cs="Times New Roman"/>
          <w:sz w:val="24"/>
          <w:szCs w:val="24"/>
        </w:rPr>
        <w:t>multi-factor authentication</w:t>
      </w:r>
      <w:r w:rsidRPr="002B2360">
        <w:rPr>
          <w:rFonts w:ascii="Times New Roman" w:eastAsia="Times New Roman" w:hAnsi="Times New Roman" w:cs="Times New Roman"/>
          <w:sz w:val="24"/>
          <w:szCs w:val="24"/>
        </w:rPr>
        <w:t xml:space="preserve"> techniques have been introduced to adjust authentication requirements based on contextual risk, balancing security with user convenience (Talasila, 2025).</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Despite its strengths, </w:t>
      </w:r>
      <w:r w:rsidR="00F50CCF" w:rsidRPr="002B2360">
        <w:rPr>
          <w:rFonts w:ascii="Times New Roman" w:eastAsia="Times New Roman" w:hAnsi="Times New Roman" w:cs="Times New Roman"/>
          <w:sz w:val="24"/>
          <w:szCs w:val="24"/>
        </w:rPr>
        <w:t>multi-factor authentication</w:t>
      </w:r>
      <w:r w:rsidRPr="002B2360">
        <w:rPr>
          <w:rFonts w:ascii="Times New Roman" w:eastAsia="Times New Roman" w:hAnsi="Times New Roman" w:cs="Times New Roman"/>
          <w:sz w:val="24"/>
          <w:szCs w:val="24"/>
        </w:rPr>
        <w:t xml:space="preserve"> focuses primarily on verifying identity rather than controlling what an authenticated user is allowed to do. As a result, it does not address authorization in a comprehensive way, which limits its effectiveness when used in isolation.</w:t>
      </w:r>
    </w:p>
    <w:p w:rsidR="00E00B92" w:rsidRDefault="00E00B92" w:rsidP="002B2360">
      <w:pPr>
        <w:spacing w:after="0" w:line="360" w:lineRule="auto"/>
        <w:jc w:val="both"/>
        <w:rPr>
          <w:rFonts w:ascii="Times New Roman" w:eastAsia="Times New Roman" w:hAnsi="Times New Roman" w:cs="Times New Roman"/>
          <w:b/>
          <w:sz w:val="24"/>
          <w:szCs w:val="24"/>
        </w:rPr>
      </w:pPr>
    </w:p>
    <w:p w:rsidR="00F50CCF" w:rsidRPr="00F50CCF" w:rsidRDefault="004E33DA" w:rsidP="002B23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F50CCF" w:rsidRPr="002B2360">
        <w:rPr>
          <w:rFonts w:ascii="Times New Roman" w:eastAsia="Times New Roman" w:hAnsi="Times New Roman" w:cs="Times New Roman"/>
          <w:b/>
          <w:sz w:val="24"/>
          <w:szCs w:val="24"/>
        </w:rPr>
        <w:t>Risk-</w:t>
      </w:r>
      <w:r w:rsidR="00F50CCF" w:rsidRPr="00F50CCF">
        <w:rPr>
          <w:rFonts w:ascii="Times New Roman" w:eastAsia="Times New Roman" w:hAnsi="Times New Roman" w:cs="Times New Roman"/>
          <w:b/>
          <w:sz w:val="24"/>
          <w:szCs w:val="24"/>
        </w:rPr>
        <w:t>Based Access Control and Authentication</w:t>
      </w:r>
    </w:p>
    <w:p w:rsidR="002B2360" w:rsidRPr="002B2360" w:rsidRDefault="0050175F" w:rsidP="002B23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w:t>
      </w:r>
      <w:r w:rsidR="00CA43F8">
        <w:rPr>
          <w:rFonts w:ascii="Times New Roman" w:eastAsia="Times New Roman" w:hAnsi="Times New Roman" w:cs="Times New Roman"/>
          <w:sz w:val="24"/>
          <w:szCs w:val="24"/>
        </w:rPr>
        <w:t>nazia et al.</w:t>
      </w:r>
      <w:r>
        <w:rPr>
          <w:rFonts w:ascii="Times New Roman" w:eastAsia="Times New Roman" w:hAnsi="Times New Roman" w:cs="Times New Roman"/>
          <w:sz w:val="24"/>
          <w:szCs w:val="24"/>
        </w:rPr>
        <w:t xml:space="preserve"> (2025), it was noted that </w:t>
      </w:r>
      <w:r w:rsidRPr="002B2360">
        <w:rPr>
          <w:rFonts w:ascii="Times New Roman" w:eastAsia="Times New Roman" w:hAnsi="Times New Roman" w:cs="Times New Roman"/>
          <w:sz w:val="24"/>
          <w:szCs w:val="24"/>
        </w:rPr>
        <w:t>risk</w:t>
      </w:r>
      <w:r w:rsidR="002B2360" w:rsidRPr="002B2360">
        <w:rPr>
          <w:rFonts w:ascii="Times New Roman" w:eastAsia="Times New Roman" w:hAnsi="Times New Roman" w:cs="Times New Roman"/>
          <w:sz w:val="24"/>
          <w:szCs w:val="24"/>
        </w:rPr>
        <w:t xml:space="preserve">-based access control represents a more flexible and intelligent approach to security by incorporating context into decision-making. Instead of relying solely on predefined rules, these models evaluate factors such as user location, device trustworthiness, access history, and behavioral patterns to determine the level of risk associated with each access request </w:t>
      </w:r>
      <w:r w:rsidR="002B2360"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Zhang</w:t>
      </w:r>
      <w:r w:rsidR="000E40E0" w:rsidRPr="000E40E0">
        <w:rPr>
          <w:rFonts w:ascii="Times New Roman" w:eastAsia="Times New Roman" w:hAnsi="Times New Roman" w:cs="Times New Roman"/>
          <w:sz w:val="24"/>
          <w:szCs w:val="24"/>
        </w:rPr>
        <w:t xml:space="preserve"> et al., 2021</w:t>
      </w:r>
      <w:r w:rsidR="002B2360" w:rsidRPr="000E40E0">
        <w:rPr>
          <w:rFonts w:ascii="Times New Roman" w:eastAsia="Times New Roman" w:hAnsi="Times New Roman" w:cs="Times New Roman"/>
          <w:sz w:val="24"/>
          <w:szCs w:val="24"/>
        </w:rPr>
        <w:t>).</w:t>
      </w:r>
      <w:r w:rsidR="00F50CCF">
        <w:rPr>
          <w:rFonts w:ascii="Times New Roman" w:eastAsia="Times New Roman" w:hAnsi="Times New Roman" w:cs="Times New Roman"/>
          <w:sz w:val="24"/>
          <w:szCs w:val="24"/>
        </w:rPr>
        <w:t xml:space="preserve"> </w:t>
      </w:r>
      <w:r w:rsidR="002B2360" w:rsidRPr="002B2360">
        <w:rPr>
          <w:rFonts w:ascii="Times New Roman" w:eastAsia="Times New Roman" w:hAnsi="Times New Roman" w:cs="Times New Roman"/>
          <w:sz w:val="24"/>
          <w:szCs w:val="24"/>
        </w:rPr>
        <w:t xml:space="preserve">This dynamic assessment allows systems to respond more effectively to potential threats. For example, risk-based authentication can increase security requirements when suspicious activity is detected, thereby reducing the </w:t>
      </w:r>
      <w:r w:rsidR="00966A93">
        <w:rPr>
          <w:rFonts w:ascii="Times New Roman" w:eastAsia="Times New Roman" w:hAnsi="Times New Roman" w:cs="Times New Roman"/>
          <w:sz w:val="24"/>
          <w:szCs w:val="24"/>
        </w:rPr>
        <w:t xml:space="preserve">likelihood of breaches </w:t>
      </w:r>
      <w:r w:rsidR="00966A93" w:rsidRPr="00966A93">
        <w:rPr>
          <w:rFonts w:ascii="Times New Roman" w:eastAsia="Times New Roman" w:hAnsi="Times New Roman" w:cs="Times New Roman"/>
          <w:sz w:val="24"/>
          <w:szCs w:val="24"/>
        </w:rPr>
        <w:t>(</w:t>
      </w:r>
      <w:r w:rsidR="00966A93" w:rsidRPr="00966A93">
        <w:rPr>
          <w:rFonts w:ascii="Times New Roman" w:hAnsi="Times New Roman" w:cs="Times New Roman"/>
          <w:sz w:val="24"/>
          <w:szCs w:val="24"/>
        </w:rPr>
        <w:t>Li</w:t>
      </w:r>
      <w:r w:rsidR="00966A93" w:rsidRPr="00966A93">
        <w:rPr>
          <w:rFonts w:ascii="Times New Roman" w:eastAsia="Times New Roman" w:hAnsi="Times New Roman" w:cs="Times New Roman"/>
          <w:sz w:val="24"/>
          <w:szCs w:val="24"/>
        </w:rPr>
        <w:t>, 2020</w:t>
      </w:r>
      <w:r w:rsidR="002B2360" w:rsidRPr="00966A93">
        <w:rPr>
          <w:rFonts w:ascii="Times New Roman" w:eastAsia="Times New Roman" w:hAnsi="Times New Roman" w:cs="Times New Roman"/>
          <w:sz w:val="24"/>
          <w:szCs w:val="24"/>
        </w:rPr>
        <w:t>).</w:t>
      </w:r>
      <w:r w:rsidR="002B2360" w:rsidRPr="002B2360">
        <w:rPr>
          <w:rFonts w:ascii="Times New Roman" w:eastAsia="Times New Roman" w:hAnsi="Times New Roman" w:cs="Times New Roman"/>
          <w:sz w:val="24"/>
          <w:szCs w:val="24"/>
        </w:rPr>
        <w:t xml:space="preserve"> The integration of machine learning and artificial intelligence has further strengthened these models by improving their ability to detect patterns, predict risks, and make accurate decisions in real time (Sharma &amp; Gupta, 2023).</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Zero Trust Architecture builds on this idea by removing the concept of implicit trust altogether. Under this model, every access request is continuously verified, regardless of where it originates, ensuring a consistently high level of security across the system </w:t>
      </w:r>
      <w:r w:rsidRPr="00966A93">
        <w:rPr>
          <w:rFonts w:ascii="Times New Roman" w:eastAsia="Times New Roman" w:hAnsi="Times New Roman" w:cs="Times New Roman"/>
          <w:sz w:val="24"/>
          <w:szCs w:val="24"/>
        </w:rPr>
        <w:t>(</w:t>
      </w:r>
      <w:r w:rsidR="00966A93" w:rsidRPr="00966A93">
        <w:rPr>
          <w:rFonts w:ascii="Times New Roman" w:hAnsi="Times New Roman" w:cs="Times New Roman"/>
          <w:sz w:val="24"/>
          <w:szCs w:val="24"/>
        </w:rPr>
        <w:t>Ahmed</w:t>
      </w:r>
      <w:r w:rsidR="00966A93" w:rsidRPr="00966A93">
        <w:rPr>
          <w:rFonts w:ascii="Times New Roman" w:eastAsia="Times New Roman" w:hAnsi="Times New Roman" w:cs="Times New Roman"/>
          <w:sz w:val="24"/>
          <w:szCs w:val="24"/>
        </w:rPr>
        <w:t>, 2020</w:t>
      </w:r>
      <w:r w:rsidRPr="00966A93">
        <w:rPr>
          <w:rFonts w:ascii="Times New Roman" w:eastAsia="Times New Roman" w:hAnsi="Times New Roman" w:cs="Times New Roman"/>
          <w:sz w:val="24"/>
          <w:szCs w:val="24"/>
        </w:rPr>
        <w:t>).</w:t>
      </w:r>
    </w:p>
    <w:p w:rsidR="00F50CCF" w:rsidRPr="00F50CCF" w:rsidRDefault="002B2360" w:rsidP="00F50CCF">
      <w:pPr>
        <w:spacing w:after="0" w:line="360" w:lineRule="auto"/>
        <w:jc w:val="both"/>
        <w:rPr>
          <w:rFonts w:ascii="Times New Roman" w:eastAsia="Times New Roman" w:hAnsi="Times New Roman" w:cs="Times New Roman"/>
          <w:b/>
          <w:sz w:val="24"/>
          <w:szCs w:val="24"/>
        </w:rPr>
      </w:pPr>
      <w:r w:rsidRPr="002B2360">
        <w:rPr>
          <w:rFonts w:ascii="Times New Roman" w:eastAsia="Times New Roman" w:hAnsi="Times New Roman" w:cs="Times New Roman"/>
          <w:sz w:val="24"/>
          <w:szCs w:val="24"/>
        </w:rPr>
        <w:br/>
      </w:r>
      <w:r w:rsidR="004E33DA">
        <w:rPr>
          <w:rFonts w:ascii="Times New Roman" w:eastAsia="Times New Roman" w:hAnsi="Times New Roman" w:cs="Times New Roman"/>
          <w:b/>
          <w:sz w:val="24"/>
          <w:szCs w:val="24"/>
        </w:rPr>
        <w:t xml:space="preserve">2.4. </w:t>
      </w:r>
      <w:r w:rsidR="00F50CCF" w:rsidRPr="00F50CCF">
        <w:rPr>
          <w:rFonts w:ascii="Times New Roman" w:eastAsia="Times New Roman" w:hAnsi="Times New Roman" w:cs="Times New Roman"/>
          <w:b/>
          <w:sz w:val="24"/>
          <w:szCs w:val="24"/>
        </w:rPr>
        <w:t xml:space="preserve">Integration of Role-Based Access Control, Multi-Factor Authentication and Risk-Based Model </w:t>
      </w:r>
    </w:p>
    <w:p w:rsidR="002B2360" w:rsidRPr="002B2360" w:rsidRDefault="002B2360" w:rsidP="00F50CCF">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Bringing together </w:t>
      </w:r>
      <w:r w:rsidR="00F50CCF">
        <w:rPr>
          <w:rFonts w:ascii="Times New Roman" w:eastAsia="Times New Roman" w:hAnsi="Times New Roman" w:cs="Times New Roman"/>
          <w:sz w:val="24"/>
          <w:szCs w:val="24"/>
        </w:rPr>
        <w:t>role-based access control</w:t>
      </w:r>
      <w:r w:rsidR="00F50CCF" w:rsidRPr="002B2360">
        <w:rPr>
          <w:rFonts w:ascii="Times New Roman" w:eastAsia="Times New Roman" w:hAnsi="Times New Roman" w:cs="Times New Roman"/>
          <w:sz w:val="24"/>
          <w:szCs w:val="24"/>
        </w:rPr>
        <w:t xml:space="preserve">, </w:t>
      </w:r>
      <w:r w:rsidR="00F50CCF">
        <w:rPr>
          <w:rFonts w:ascii="Times New Roman" w:eastAsia="Times New Roman" w:hAnsi="Times New Roman" w:cs="Times New Roman"/>
          <w:sz w:val="24"/>
          <w:szCs w:val="24"/>
        </w:rPr>
        <w:t>multi</w:t>
      </w:r>
      <w:r w:rsidR="00F50CCF" w:rsidRPr="002B2360">
        <w:rPr>
          <w:rFonts w:ascii="Times New Roman" w:eastAsia="Times New Roman" w:hAnsi="Times New Roman" w:cs="Times New Roman"/>
          <w:sz w:val="24"/>
          <w:szCs w:val="24"/>
        </w:rPr>
        <w:t>-factor authentication</w:t>
      </w:r>
      <w:r w:rsidR="00F50CCF">
        <w:rPr>
          <w:rFonts w:ascii="Times New Roman" w:eastAsia="Times New Roman" w:hAnsi="Times New Roman" w:cs="Times New Roman"/>
          <w:sz w:val="24"/>
          <w:szCs w:val="24"/>
        </w:rPr>
        <w:t xml:space="preserve"> </w:t>
      </w:r>
      <w:r w:rsidRPr="002B2360">
        <w:rPr>
          <w:rFonts w:ascii="Times New Roman" w:eastAsia="Times New Roman" w:hAnsi="Times New Roman" w:cs="Times New Roman"/>
          <w:sz w:val="24"/>
          <w:szCs w:val="24"/>
        </w:rPr>
        <w:t xml:space="preserve">and risk-based approaches offers a more comprehensive solution to modern security challenges. Each model contributes a unique strength: </w:t>
      </w:r>
      <w:r w:rsidR="00F50CCF">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provides structured authorization, </w:t>
      </w:r>
      <w:r w:rsidR="00F50CCF">
        <w:rPr>
          <w:rFonts w:ascii="Times New Roman" w:eastAsia="Times New Roman" w:hAnsi="Times New Roman" w:cs="Times New Roman"/>
          <w:sz w:val="24"/>
          <w:szCs w:val="24"/>
        </w:rPr>
        <w:t>multi</w:t>
      </w:r>
      <w:r w:rsidR="00F50CCF" w:rsidRPr="002B2360">
        <w:rPr>
          <w:rFonts w:ascii="Times New Roman" w:eastAsia="Times New Roman" w:hAnsi="Times New Roman" w:cs="Times New Roman"/>
          <w:sz w:val="24"/>
          <w:szCs w:val="24"/>
        </w:rPr>
        <w:t>-factor authentication</w:t>
      </w:r>
      <w:r w:rsidRPr="002B2360">
        <w:rPr>
          <w:rFonts w:ascii="Times New Roman" w:eastAsia="Times New Roman" w:hAnsi="Times New Roman" w:cs="Times New Roman"/>
          <w:sz w:val="24"/>
          <w:szCs w:val="24"/>
        </w:rPr>
        <w:t xml:space="preserve"> ensures strong identity verification, and risk-based mechanisms introduce adaptability and context awareness. When combined, they create a more resilient and effective access control framework </w:t>
      </w:r>
      <w:r w:rsidRPr="00966A93">
        <w:rPr>
          <w:rFonts w:ascii="Times New Roman" w:eastAsia="Times New Roman" w:hAnsi="Times New Roman" w:cs="Times New Roman"/>
          <w:sz w:val="24"/>
          <w:szCs w:val="24"/>
        </w:rPr>
        <w:t>(</w:t>
      </w:r>
      <w:r w:rsidR="00966A93" w:rsidRPr="00966A93">
        <w:rPr>
          <w:rFonts w:ascii="Times New Roman" w:hAnsi="Times New Roman" w:cs="Times New Roman"/>
          <w:sz w:val="24"/>
          <w:szCs w:val="24"/>
        </w:rPr>
        <w:t>Zerkouk</w:t>
      </w:r>
      <w:r w:rsidRPr="00966A93">
        <w:rPr>
          <w:rFonts w:ascii="Times New Roman" w:eastAsia="Times New Roman" w:hAnsi="Times New Roman" w:cs="Times New Roman"/>
          <w:sz w:val="24"/>
          <w:szCs w:val="24"/>
        </w:rPr>
        <w:t xml:space="preserve"> et al.,</w:t>
      </w:r>
      <w:r w:rsidR="00966A93" w:rsidRPr="00966A93">
        <w:rPr>
          <w:rFonts w:ascii="Times New Roman" w:eastAsia="Times New Roman" w:hAnsi="Times New Roman" w:cs="Times New Roman"/>
          <w:sz w:val="24"/>
          <w:szCs w:val="24"/>
        </w:rPr>
        <w:t xml:space="preserve"> 2020;</w:t>
      </w:r>
      <w:r w:rsidR="0050175F" w:rsidRPr="00966A93">
        <w:rPr>
          <w:rFonts w:ascii="Times New Roman" w:eastAsia="Times New Roman" w:hAnsi="Times New Roman" w:cs="Times New Roman"/>
          <w:sz w:val="24"/>
          <w:szCs w:val="24"/>
        </w:rPr>
        <w:t xml:space="preserve"> Anazia, 2026</w:t>
      </w:r>
      <w:r w:rsidRPr="00966A93">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Research has shown that integrating </w:t>
      </w:r>
      <w:r w:rsidR="00F50CCF">
        <w:rPr>
          <w:rFonts w:ascii="Times New Roman" w:eastAsia="Times New Roman" w:hAnsi="Times New Roman" w:cs="Times New Roman"/>
          <w:sz w:val="24"/>
          <w:szCs w:val="24"/>
        </w:rPr>
        <w:t>multi</w:t>
      </w:r>
      <w:r w:rsidR="00F50CCF" w:rsidRPr="002B2360">
        <w:rPr>
          <w:rFonts w:ascii="Times New Roman" w:eastAsia="Times New Roman" w:hAnsi="Times New Roman" w:cs="Times New Roman"/>
          <w:sz w:val="24"/>
          <w:szCs w:val="24"/>
        </w:rPr>
        <w:t>-factor authentication</w:t>
      </w:r>
      <w:r w:rsidRPr="002B2360">
        <w:rPr>
          <w:rFonts w:ascii="Times New Roman" w:eastAsia="Times New Roman" w:hAnsi="Times New Roman" w:cs="Times New Roman"/>
          <w:sz w:val="24"/>
          <w:szCs w:val="24"/>
        </w:rPr>
        <w:t xml:space="preserve"> with </w:t>
      </w:r>
      <w:r w:rsidR="00F50CCF">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improves security outcomes compared to using either approach alone </w:t>
      </w:r>
      <w:r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Verma &amp; Hossain 2021).</w:t>
      </w:r>
      <w:r w:rsidRPr="002B2360">
        <w:rPr>
          <w:rFonts w:ascii="Times New Roman" w:eastAsia="Times New Roman" w:hAnsi="Times New Roman" w:cs="Times New Roman"/>
          <w:sz w:val="24"/>
          <w:szCs w:val="24"/>
        </w:rPr>
        <w:t xml:space="preserve"> Similarly, risk-aware </w:t>
      </w:r>
      <w:r w:rsidR="00F50CCF">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models introduce dynamic decision-making into traditionally static systems, allowing them to respond to evolving threats </w:t>
      </w:r>
      <w:r w:rsidRPr="00966A93">
        <w:rPr>
          <w:rFonts w:ascii="Times New Roman" w:eastAsia="Times New Roman" w:hAnsi="Times New Roman" w:cs="Times New Roman"/>
          <w:sz w:val="24"/>
          <w:szCs w:val="24"/>
        </w:rPr>
        <w:t>(</w:t>
      </w:r>
      <w:r w:rsidR="00966A93" w:rsidRPr="00966A93">
        <w:rPr>
          <w:rFonts w:ascii="Times New Roman" w:hAnsi="Times New Roman" w:cs="Times New Roman"/>
          <w:sz w:val="24"/>
          <w:szCs w:val="24"/>
        </w:rPr>
        <w:t xml:space="preserve">Khanet al., </w:t>
      </w:r>
      <w:r w:rsidR="00966A93" w:rsidRPr="00966A93">
        <w:rPr>
          <w:rFonts w:ascii="Times New Roman" w:eastAsia="Times New Roman" w:hAnsi="Times New Roman" w:cs="Times New Roman"/>
          <w:sz w:val="24"/>
          <w:szCs w:val="24"/>
        </w:rPr>
        <w:t>2022</w:t>
      </w:r>
      <w:r w:rsidRPr="00966A93">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Nevertheless, achieving full integration remains challenging. Many existing solutions struggle with increased system complexity, performance overhead, and the difficulty of processing risk </w:t>
      </w:r>
      <w:r w:rsidRPr="002B2360">
        <w:rPr>
          <w:rFonts w:ascii="Times New Roman" w:eastAsia="Times New Roman" w:hAnsi="Times New Roman" w:cs="Times New Roman"/>
          <w:sz w:val="24"/>
          <w:szCs w:val="24"/>
        </w:rPr>
        <w:lastRenderedPageBreak/>
        <w:t>factors in real time. In addition, authentication and authorization are often still treated as separate processes rather than compo</w:t>
      </w:r>
      <w:r w:rsidR="000E40E0">
        <w:rPr>
          <w:rFonts w:ascii="Times New Roman" w:eastAsia="Times New Roman" w:hAnsi="Times New Roman" w:cs="Times New Roman"/>
          <w:sz w:val="24"/>
          <w:szCs w:val="24"/>
        </w:rPr>
        <w:t xml:space="preserve">nents of a unified system </w:t>
      </w:r>
      <w:r w:rsidR="000E40E0"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Gasser</w:t>
      </w:r>
      <w:r w:rsidR="000E40E0" w:rsidRPr="000E40E0">
        <w:rPr>
          <w:rFonts w:ascii="Times New Roman" w:eastAsia="Times New Roman" w:hAnsi="Times New Roman" w:cs="Times New Roman"/>
          <w:sz w:val="24"/>
          <w:szCs w:val="24"/>
        </w:rPr>
        <w:t xml:space="preserve"> et al., 2021</w:t>
      </w:r>
      <w:r w:rsidRPr="000E40E0">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Current research is therefore moving toward intelligent, AI-driven frameworks that can address these challenges by delivering scalable, adaptive, and context-aware access control</w:t>
      </w:r>
      <w:r w:rsidR="0050175F">
        <w:rPr>
          <w:rFonts w:ascii="Times New Roman" w:eastAsia="Times New Roman" w:hAnsi="Times New Roman" w:cs="Times New Roman"/>
          <w:sz w:val="24"/>
          <w:szCs w:val="24"/>
        </w:rPr>
        <w:t xml:space="preserve"> solutions (Okpor et al, 2024</w:t>
      </w:r>
      <w:r w:rsidRPr="002B2360">
        <w:rPr>
          <w:rFonts w:ascii="Times New Roman" w:eastAsia="Times New Roman" w:hAnsi="Times New Roman" w:cs="Times New Roman"/>
          <w:sz w:val="24"/>
          <w:szCs w:val="24"/>
        </w:rPr>
        <w:t>).</w:t>
      </w:r>
    </w:p>
    <w:p w:rsidR="002B2360" w:rsidRDefault="00F50CCF" w:rsidP="002B23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review</w:t>
      </w:r>
      <w:r w:rsidR="002B2360" w:rsidRPr="002B2360">
        <w:rPr>
          <w:rFonts w:ascii="Times New Roman" w:eastAsia="Times New Roman" w:hAnsi="Times New Roman" w:cs="Times New Roman"/>
          <w:sz w:val="24"/>
          <w:szCs w:val="24"/>
        </w:rPr>
        <w:t xml:space="preserve"> shows that while </w:t>
      </w:r>
      <w:r>
        <w:rPr>
          <w:rFonts w:ascii="Times New Roman" w:eastAsia="Times New Roman" w:hAnsi="Times New Roman" w:cs="Times New Roman"/>
          <w:sz w:val="24"/>
          <w:szCs w:val="24"/>
        </w:rPr>
        <w:t>role-based access control</w:t>
      </w:r>
      <w:r w:rsidR="002B2360" w:rsidRPr="002B23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multi</w:t>
      </w:r>
      <w:r w:rsidRPr="002B2360">
        <w:rPr>
          <w:rFonts w:ascii="Times New Roman" w:eastAsia="Times New Roman" w:hAnsi="Times New Roman" w:cs="Times New Roman"/>
          <w:sz w:val="24"/>
          <w:szCs w:val="24"/>
        </w:rPr>
        <w:t>-factor authentication</w:t>
      </w:r>
      <w:r w:rsidR="002B2360" w:rsidRPr="002B2360">
        <w:rPr>
          <w:rFonts w:ascii="Times New Roman" w:eastAsia="Times New Roman" w:hAnsi="Times New Roman" w:cs="Times New Roman"/>
          <w:sz w:val="24"/>
          <w:szCs w:val="24"/>
        </w:rPr>
        <w:t>, and risk-based models each offer valuable benefits, they also have clear limitations when used independently. There remains a noticeable gap in fully integrated systems that unify these approaches into a single, intelligent framework. This study seeks to address that gap by proposing a model that enhances security while maintaining flexibility and scalability in modern computing environments</w:t>
      </w:r>
    </w:p>
    <w:p w:rsidR="00E00B92" w:rsidRDefault="00E00B92" w:rsidP="00EB3344">
      <w:pPr>
        <w:spacing w:after="0" w:line="360" w:lineRule="auto"/>
        <w:jc w:val="both"/>
        <w:rPr>
          <w:rFonts w:ascii="Times New Roman" w:eastAsia="Times New Roman" w:hAnsi="Times New Roman" w:cs="Times New Roman"/>
          <w:b/>
          <w:sz w:val="24"/>
          <w:szCs w:val="24"/>
        </w:rPr>
      </w:pPr>
    </w:p>
    <w:p w:rsidR="008412F9" w:rsidRPr="00EB3344" w:rsidRDefault="004E33DA" w:rsidP="00EB33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8412F9" w:rsidRPr="00EB3344">
        <w:rPr>
          <w:rFonts w:ascii="Times New Roman" w:eastAsia="Times New Roman" w:hAnsi="Times New Roman" w:cs="Times New Roman"/>
          <w:b/>
          <w:sz w:val="24"/>
          <w:szCs w:val="24"/>
        </w:rPr>
        <w:t>Methodology</w:t>
      </w:r>
    </w:p>
    <w:p w:rsidR="00EB3344" w:rsidRPr="00EB3344" w:rsidRDefault="004E33DA" w:rsidP="00EB3344">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3.1. </w:t>
      </w:r>
      <w:r w:rsidR="00EB3344" w:rsidRPr="00EB3344">
        <w:rPr>
          <w:rStyle w:val="Strong"/>
          <w:rFonts w:ascii="Times New Roman" w:hAnsi="Times New Roman" w:cs="Times New Roman"/>
          <w:sz w:val="24"/>
          <w:szCs w:val="24"/>
        </w:rPr>
        <w:t>Research Design</w:t>
      </w:r>
    </w:p>
    <w:p w:rsidR="00EB3344" w:rsidRPr="00EB3344" w:rsidRDefault="00EB3344" w:rsidP="00EB3344">
      <w:pPr>
        <w:pStyle w:val="NormalWeb"/>
        <w:spacing w:before="0" w:beforeAutospacing="0" w:after="0" w:afterAutospacing="0" w:line="360" w:lineRule="auto"/>
        <w:jc w:val="both"/>
      </w:pPr>
      <w:r w:rsidRPr="00EB3344">
        <w:t xml:space="preserve">The research design follows a structured approach to develop and validate an intelligent access control model. It begins with an analysis of existing approaches such as </w:t>
      </w:r>
      <w:r w:rsidR="002D3CD7">
        <w:t>role-based access control</w:t>
      </w:r>
      <w:r w:rsidR="002D3CD7" w:rsidRPr="002B2360">
        <w:t xml:space="preserve">, </w:t>
      </w:r>
      <w:r w:rsidR="002D3CD7">
        <w:t>multi</w:t>
      </w:r>
      <w:r w:rsidR="002D3CD7" w:rsidRPr="002B2360">
        <w:t>-factor authentication</w:t>
      </w:r>
      <w:r w:rsidRPr="00EB3344">
        <w:t>, and risk-based models, revealing key limitations including limited adaptability, weak integration, and poor context awareness. From this, the study establishes core system requirements, including role and permission management, multi-factor authentication, contextual risk evaluation based on factors like location and behavior, and real-time decision-making capability.</w:t>
      </w:r>
    </w:p>
    <w:p w:rsidR="00EB3344" w:rsidRPr="00EB3344" w:rsidRDefault="00EB3344" w:rsidP="00EB3344">
      <w:pPr>
        <w:pStyle w:val="NormalWeb"/>
        <w:spacing w:before="0" w:beforeAutospacing="0" w:after="0" w:afterAutospacing="0" w:line="360" w:lineRule="auto"/>
        <w:jc w:val="both"/>
      </w:pPr>
      <w:r w:rsidRPr="00EB3344">
        <w:t xml:space="preserve">Based on these requirements, a hybrid model is designed to integrate </w:t>
      </w:r>
      <w:r w:rsidR="002D3CD7">
        <w:t>role-based access control</w:t>
      </w:r>
      <w:r w:rsidRPr="00EB3344">
        <w:t xml:space="preserve"> for structured authorization, </w:t>
      </w:r>
      <w:r w:rsidR="002D3CD7">
        <w:t>multi</w:t>
      </w:r>
      <w:r w:rsidR="002D3CD7" w:rsidRPr="002B2360">
        <w:t>-factor authentication</w:t>
      </w:r>
      <w:r w:rsidRPr="00EB3344">
        <w:t xml:space="preserve"> for strong identity verification, and a risk-based engine for adaptive access control. These components are unified through an intelligent decision layer that evaluates contextual risk and supports dynamic, informed access decisions.</w:t>
      </w:r>
    </w:p>
    <w:p w:rsidR="00EB3344" w:rsidRPr="002F5862" w:rsidRDefault="00EB3344" w:rsidP="00EB3344">
      <w:pPr>
        <w:spacing w:after="0" w:line="360" w:lineRule="auto"/>
        <w:jc w:val="both"/>
        <w:rPr>
          <w:rFonts w:ascii="Times New Roman" w:eastAsia="Times New Roman" w:hAnsi="Times New Roman" w:cs="Times New Roman"/>
          <w:sz w:val="24"/>
          <w:szCs w:val="24"/>
        </w:rPr>
      </w:pPr>
      <w:r w:rsidRPr="002F5862">
        <w:rPr>
          <w:rFonts w:ascii="Times New Roman" w:eastAsia="Times New Roman" w:hAnsi="Times New Roman" w:cs="Times New Roman"/>
          <w:sz w:val="24"/>
          <w:szCs w:val="24"/>
        </w:rPr>
        <w:t xml:space="preserve">The implementation phase translates this conceptual design into a functional system using a modular architecture that supports flexibility and scalability. The system can be developed using common backend technologies such as Python, Java, or Node.js, with databases like MySQL or PostgreSQL for efficient data management. Authentication is handled through various mechanisms, including one-time passwords, biometric simulations, and token-based methods, </w:t>
      </w:r>
      <w:r w:rsidRPr="002F5862">
        <w:rPr>
          <w:rFonts w:ascii="Times New Roman" w:eastAsia="Times New Roman" w:hAnsi="Times New Roman" w:cs="Times New Roman"/>
          <w:sz w:val="24"/>
          <w:szCs w:val="24"/>
        </w:rPr>
        <w:lastRenderedPageBreak/>
        <w:t>while the risk evaluation component is implemented using either rule-based logic or machine learning techniques to analyze and respond to different risk conditions.</w:t>
      </w:r>
    </w:p>
    <w:p w:rsidR="00EB3344" w:rsidRDefault="00EB3344" w:rsidP="00EB3344">
      <w:pPr>
        <w:pStyle w:val="NormalWeb"/>
        <w:spacing w:before="0" w:beforeAutospacing="0" w:after="0" w:afterAutospacing="0" w:line="360" w:lineRule="auto"/>
        <w:jc w:val="both"/>
      </w:pPr>
      <w:r w:rsidRPr="00EB3344">
        <w:t>Finally, the system is tested under different scenarios, ranging from low-risk to high-risk conditions, to evaluate its ability to adapt to varying contexts while maintaining strong security and usability.</w:t>
      </w:r>
    </w:p>
    <w:p w:rsidR="00577404" w:rsidRPr="00577404" w:rsidRDefault="004E33DA" w:rsidP="005774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3.2. </w:t>
      </w:r>
      <w:r w:rsidR="00577404" w:rsidRPr="00577404">
        <w:rPr>
          <w:rFonts w:ascii="Times New Roman" w:eastAsia="Times New Roman" w:hAnsi="Times New Roman" w:cs="Times New Roman"/>
          <w:b/>
          <w:bCs/>
          <w:sz w:val="24"/>
          <w:szCs w:val="24"/>
        </w:rPr>
        <w:t>Performance Evaluation</w:t>
      </w:r>
    </w:p>
    <w:p w:rsidR="00E410C9" w:rsidRDefault="00E410C9" w:rsidP="00E410C9">
      <w:pPr>
        <w:pStyle w:val="NormalWeb"/>
        <w:spacing w:before="0" w:beforeAutospacing="0" w:after="0" w:afterAutospacing="0" w:line="360" w:lineRule="auto"/>
        <w:jc w:val="both"/>
      </w:pPr>
      <w:r>
        <w:t>The performance of the model will be evaluated using a combination of quantitative metrics and comparative analysis to ensure a comprehensive and reliable assessment. Key evaluation parameters include authentication time, access success rate, false acceptance rate (FAR), system throughput, and security strength index. These metrics are deliberately selected to capture both the security robustness and operational efficiency of the system, providing a well-rounded basis for evaluation. To validate its effectiveness, the intelligent multi-factor authentication model will be benchmarked against two established approaches: the traditional role-based access control model and role-based access control model integrated with standard multi-factor authentication. This comparative framework enables a clear assessment of performance improvements and trade-offs, particularly in terms of security enhancement and system efficiency.</w:t>
      </w:r>
    </w:p>
    <w:p w:rsidR="00577404" w:rsidRDefault="00577404" w:rsidP="00577404">
      <w:pPr>
        <w:spacing w:after="0" w:line="360" w:lineRule="auto"/>
        <w:jc w:val="both"/>
        <w:rPr>
          <w:rFonts w:ascii="Times New Roman" w:eastAsia="Times New Roman" w:hAnsi="Times New Roman" w:cs="Times New Roman"/>
          <w:b/>
          <w:sz w:val="24"/>
          <w:szCs w:val="24"/>
        </w:rPr>
      </w:pPr>
    </w:p>
    <w:p w:rsidR="00577404" w:rsidRDefault="004E33DA" w:rsidP="005774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577404" w:rsidRPr="00577404">
        <w:rPr>
          <w:rFonts w:ascii="Times New Roman" w:eastAsia="Times New Roman" w:hAnsi="Times New Roman" w:cs="Times New Roman"/>
          <w:b/>
          <w:sz w:val="24"/>
          <w:szCs w:val="24"/>
        </w:rPr>
        <w:t>Mathematical Representation of the Model</w:t>
      </w:r>
    </w:p>
    <w:p w:rsidR="004E33DA" w:rsidRPr="00577404" w:rsidRDefault="004E33DA" w:rsidP="00577404">
      <w:pPr>
        <w:spacing w:after="0" w:line="360" w:lineRule="auto"/>
        <w:jc w:val="both"/>
        <w:rPr>
          <w:rFonts w:ascii="Times New Roman" w:eastAsia="Times New Roman" w:hAnsi="Times New Roman" w:cs="Times New Roman"/>
          <w:b/>
          <w:sz w:val="24"/>
          <w:szCs w:val="24"/>
        </w:rPr>
      </w:pPr>
    </w:p>
    <w:p w:rsidR="00577404" w:rsidRPr="00577404" w:rsidRDefault="00577404" w:rsidP="00577404">
      <w:pPr>
        <w:spacing w:after="0" w:line="360" w:lineRule="auto"/>
        <w:jc w:val="both"/>
        <w:rPr>
          <w:rFonts w:ascii="Times New Roman" w:eastAsia="Times New Roman" w:hAnsi="Times New Roman" w:cs="Times New Roman"/>
          <w:sz w:val="24"/>
          <w:szCs w:val="24"/>
        </w:rPr>
      </w:pPr>
      <w:r>
        <w:rPr>
          <w:noProof/>
          <w:lang w:val="en-IN" w:eastAsia="en-IN"/>
        </w:rPr>
        <w:drawing>
          <wp:inline distT="0" distB="0" distL="0" distR="0" wp14:anchorId="509C81ED" wp14:editId="1F314E58">
            <wp:extent cx="4743450" cy="20669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41" t="41619" r="10131" b="22748"/>
                    <a:stretch/>
                  </pic:blipFill>
                  <pic:spPr bwMode="auto">
                    <a:xfrm>
                      <a:off x="0" y="0"/>
                      <a:ext cx="4743450" cy="206692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D92502" w:rsidRPr="00D92502" w:rsidRDefault="00D92502" w:rsidP="00D92502">
      <w:pPr>
        <w:spacing w:after="0" w:line="360" w:lineRule="auto"/>
        <w:jc w:val="both"/>
        <w:rPr>
          <w:rFonts w:ascii="Times New Roman" w:eastAsia="Times New Roman" w:hAnsi="Times New Roman" w:cs="Times New Roman"/>
          <w:sz w:val="24"/>
          <w:szCs w:val="24"/>
        </w:rPr>
      </w:pPr>
      <w:r w:rsidRPr="00D92502">
        <w:rPr>
          <w:rFonts w:ascii="Times New Roman" w:hAnsi="Times New Roman" w:cs="Times New Roman"/>
          <w:sz w:val="24"/>
          <w:szCs w:val="24"/>
        </w:rPr>
        <w:t xml:space="preserve">Fig 1: </w:t>
      </w:r>
      <w:r w:rsidRPr="00D92502">
        <w:rPr>
          <w:rFonts w:ascii="Times New Roman" w:eastAsia="Times New Roman" w:hAnsi="Times New Roman" w:cs="Times New Roman"/>
          <w:sz w:val="24"/>
          <w:szCs w:val="24"/>
        </w:rPr>
        <w:t>Mathematical Representation of the Model</w:t>
      </w:r>
    </w:p>
    <w:p w:rsidR="00577404" w:rsidRPr="00577404" w:rsidRDefault="00577404" w:rsidP="00EB3344">
      <w:pPr>
        <w:pStyle w:val="NormalWeb"/>
        <w:spacing w:before="0" w:beforeAutospacing="0" w:after="0" w:afterAutospacing="0" w:line="360" w:lineRule="auto"/>
        <w:jc w:val="both"/>
      </w:pPr>
    </w:p>
    <w:p w:rsidR="00EB3344" w:rsidRPr="00E00B92" w:rsidRDefault="00E00B92" w:rsidP="00EB3344">
      <w:pPr>
        <w:spacing w:after="0" w:line="360" w:lineRule="auto"/>
        <w:jc w:val="both"/>
        <w:rPr>
          <w:rFonts w:ascii="Times New Roman" w:eastAsia="Times New Roman" w:hAnsi="Times New Roman" w:cs="Times New Roman"/>
          <w:sz w:val="24"/>
          <w:szCs w:val="24"/>
        </w:rPr>
      </w:pPr>
      <w:r w:rsidRPr="00E00B92">
        <w:rPr>
          <w:rFonts w:ascii="Times New Roman" w:hAnsi="Times New Roman" w:cs="Times New Roman"/>
          <w:sz w:val="24"/>
          <w:szCs w:val="24"/>
        </w:rPr>
        <w:t xml:space="preserve">The diagram can be expressed mathematically as a decision function where access is determined by user identity, contextual risk, and policy rules. Let </w:t>
      </w:r>
      <w:r w:rsidRPr="00E00B92">
        <w:rPr>
          <w:rStyle w:val="katex-mathml"/>
          <w:rFonts w:ascii="Times New Roman" w:hAnsi="Times New Roman" w:cs="Times New Roman"/>
          <w:i/>
          <w:sz w:val="24"/>
          <w:szCs w:val="24"/>
        </w:rPr>
        <w:t>A=f(U, C</w:t>
      </w:r>
      <w:r>
        <w:rPr>
          <w:rStyle w:val="katex-mathml"/>
          <w:rFonts w:ascii="Times New Roman" w:hAnsi="Times New Roman" w:cs="Times New Roman"/>
          <w:i/>
          <w:sz w:val="24"/>
          <w:szCs w:val="24"/>
        </w:rPr>
        <w:t xml:space="preserve"> </w:t>
      </w:r>
      <w:r w:rsidRPr="00E00B92">
        <w:rPr>
          <w:rStyle w:val="katex-mathml"/>
          <w:rFonts w:ascii="Times New Roman" w:hAnsi="Times New Roman" w:cs="Times New Roman"/>
          <w:i/>
          <w:sz w:val="24"/>
          <w:szCs w:val="24"/>
        </w:rPr>
        <w:t>,P)</w:t>
      </w:r>
      <w:r w:rsidRPr="00E00B92">
        <w:rPr>
          <w:rFonts w:ascii="Times New Roman" w:hAnsi="Times New Roman" w:cs="Times New Roman"/>
          <w:sz w:val="24"/>
          <w:szCs w:val="24"/>
        </w:rPr>
        <w:t xml:space="preserve"> where </w:t>
      </w:r>
      <w:r w:rsidRPr="00E00B92">
        <w:rPr>
          <w:rStyle w:val="katex-mathml"/>
          <w:rFonts w:ascii="Times New Roman" w:hAnsi="Times New Roman" w:cs="Times New Roman"/>
          <w:i/>
          <w:sz w:val="24"/>
          <w:szCs w:val="24"/>
        </w:rPr>
        <w:t>U</w:t>
      </w:r>
      <w:r w:rsidRPr="00E00B92">
        <w:rPr>
          <w:rFonts w:ascii="Times New Roman" w:hAnsi="Times New Roman" w:cs="Times New Roman"/>
          <w:sz w:val="24"/>
          <w:szCs w:val="24"/>
        </w:rPr>
        <w:t xml:space="preserve"> represents user </w:t>
      </w:r>
      <w:r w:rsidRPr="00E00B92">
        <w:rPr>
          <w:rFonts w:ascii="Times New Roman" w:hAnsi="Times New Roman" w:cs="Times New Roman"/>
          <w:sz w:val="24"/>
          <w:szCs w:val="24"/>
        </w:rPr>
        <w:lastRenderedPageBreak/>
        <w:t xml:space="preserve">credentials, </w:t>
      </w:r>
      <w:r w:rsidRPr="00E00B92">
        <w:rPr>
          <w:rStyle w:val="katex-mathml"/>
          <w:rFonts w:ascii="Times New Roman" w:hAnsi="Times New Roman" w:cs="Times New Roman"/>
          <w:i/>
          <w:sz w:val="24"/>
          <w:szCs w:val="24"/>
        </w:rPr>
        <w:t>C</w:t>
      </w:r>
      <w:r w:rsidRPr="00E00B92">
        <w:rPr>
          <w:rFonts w:ascii="Times New Roman" w:hAnsi="Times New Roman" w:cs="Times New Roman"/>
          <w:i/>
          <w:sz w:val="24"/>
          <w:szCs w:val="24"/>
        </w:rPr>
        <w:t xml:space="preserve"> </w:t>
      </w:r>
      <w:r w:rsidRPr="00E00B92">
        <w:rPr>
          <w:rFonts w:ascii="Times New Roman" w:hAnsi="Times New Roman" w:cs="Times New Roman"/>
          <w:sz w:val="24"/>
          <w:szCs w:val="24"/>
        </w:rPr>
        <w:t xml:space="preserve">the contextual risk factors, and </w:t>
      </w:r>
      <w:r w:rsidRPr="00E00B92">
        <w:rPr>
          <w:rStyle w:val="katex-mathml"/>
          <w:rFonts w:ascii="Times New Roman" w:hAnsi="Times New Roman" w:cs="Times New Roman"/>
          <w:sz w:val="24"/>
          <w:szCs w:val="24"/>
        </w:rPr>
        <w:t>P</w:t>
      </w:r>
      <w:r w:rsidRPr="00E00B92">
        <w:rPr>
          <w:rFonts w:ascii="Times New Roman" w:hAnsi="Times New Roman" w:cs="Times New Roman"/>
          <w:sz w:val="24"/>
          <w:szCs w:val="24"/>
        </w:rPr>
        <w:t xml:space="preserve"> the policy set. Authentication is modeled as a Boolean function </w:t>
      </w:r>
      <w:r w:rsidRPr="00E00B92">
        <w:rPr>
          <w:rStyle w:val="katex-mathml"/>
          <w:rFonts w:ascii="Times New Roman" w:hAnsi="Times New Roman" w:cs="Times New Roman"/>
          <w:i/>
          <w:sz w:val="24"/>
          <w:szCs w:val="24"/>
        </w:rPr>
        <w:t>Auth(U)</w:t>
      </w:r>
      <w:r w:rsidRPr="00E00B92">
        <w:rPr>
          <w:rFonts w:ascii="Times New Roman" w:hAnsi="Times New Roman" w:cs="Times New Roman"/>
          <w:i/>
          <w:sz w:val="24"/>
          <w:szCs w:val="24"/>
        </w:rPr>
        <w:t>,</w:t>
      </w:r>
      <w:r w:rsidRPr="00E00B92">
        <w:rPr>
          <w:rFonts w:ascii="Times New Roman" w:hAnsi="Times New Roman" w:cs="Times New Roman"/>
          <w:sz w:val="24"/>
          <w:szCs w:val="24"/>
        </w:rPr>
        <w:t xml:space="preserve"> which must be true for further evaluation. If the risk function </w:t>
      </w:r>
      <w:r w:rsidRPr="00E00B92">
        <w:rPr>
          <w:rStyle w:val="katex-mathml"/>
          <w:rFonts w:ascii="Times New Roman" w:hAnsi="Times New Roman" w:cs="Times New Roman"/>
          <w:i/>
          <w:sz w:val="24"/>
          <w:szCs w:val="24"/>
        </w:rPr>
        <w:t>R=g(C)</w:t>
      </w:r>
      <w:r w:rsidRPr="00E00B92">
        <w:rPr>
          <w:rFonts w:ascii="Times New Roman" w:hAnsi="Times New Roman" w:cs="Times New Roman"/>
          <w:sz w:val="24"/>
          <w:szCs w:val="24"/>
        </w:rPr>
        <w:t xml:space="preserve"> indicates high risk, an additional condition </w:t>
      </w:r>
      <w:r w:rsidRPr="00E00B92">
        <w:rPr>
          <w:rStyle w:val="katex-mathml"/>
          <w:rFonts w:ascii="Times New Roman" w:hAnsi="Times New Roman" w:cs="Times New Roman"/>
          <w:i/>
          <w:sz w:val="24"/>
          <w:szCs w:val="24"/>
        </w:rPr>
        <w:t>MFA(U)</w:t>
      </w:r>
      <w:r w:rsidRPr="00E00B92">
        <w:rPr>
          <w:rFonts w:ascii="Times New Roman" w:hAnsi="Times New Roman" w:cs="Times New Roman"/>
          <w:sz w:val="24"/>
          <w:szCs w:val="24"/>
        </w:rPr>
        <w:t xml:space="preserve"> is required. The final access decision is therefore given by </w:t>
      </w:r>
      <w:r w:rsidRPr="00E00B92">
        <w:rPr>
          <w:rStyle w:val="katex-mathml"/>
          <w:rFonts w:ascii="Times New Roman" w:hAnsi="Times New Roman" w:cs="Times New Roman"/>
          <w:i/>
          <w:sz w:val="24"/>
          <w:szCs w:val="24"/>
        </w:rPr>
        <w:t>A=Auth(U)</w:t>
      </w:r>
      <w:r w:rsidRPr="00E00B92">
        <w:rPr>
          <w:rStyle w:val="katex-mathml"/>
          <w:rFonts w:ascii="Cambria Math" w:hAnsi="Cambria Math" w:cs="Cambria Math"/>
          <w:i/>
          <w:sz w:val="24"/>
          <w:szCs w:val="24"/>
        </w:rPr>
        <w:t>∧</w:t>
      </w:r>
      <w:r w:rsidRPr="00E00B92">
        <w:rPr>
          <w:rStyle w:val="katex-mathml"/>
          <w:rFonts w:ascii="Times New Roman" w:hAnsi="Times New Roman" w:cs="Times New Roman"/>
          <w:i/>
          <w:sz w:val="24"/>
          <w:szCs w:val="24"/>
        </w:rPr>
        <w:t>(R=Low</w:t>
      </w:r>
      <w:r w:rsidRPr="00E00B92">
        <w:rPr>
          <w:rStyle w:val="katex-mathml"/>
          <w:rFonts w:ascii="Cambria Math" w:hAnsi="Cambria Math" w:cs="Cambria Math"/>
          <w:i/>
          <w:sz w:val="24"/>
          <w:szCs w:val="24"/>
        </w:rPr>
        <w:t>∨</w:t>
      </w:r>
      <w:r w:rsidRPr="00E00B92">
        <w:rPr>
          <w:rStyle w:val="katex-mathml"/>
          <w:rFonts w:ascii="Times New Roman" w:hAnsi="Times New Roman" w:cs="Times New Roman"/>
          <w:i/>
          <w:sz w:val="24"/>
          <w:szCs w:val="24"/>
        </w:rPr>
        <w:t>MFA(U))</w:t>
      </w:r>
      <w:r w:rsidRPr="00E00B92">
        <w:rPr>
          <w:rStyle w:val="katex-mathml"/>
          <w:rFonts w:ascii="Cambria Math" w:hAnsi="Cambria Math" w:cs="Cambria Math"/>
          <w:i/>
          <w:sz w:val="24"/>
          <w:szCs w:val="24"/>
        </w:rPr>
        <w:t>∧</w:t>
      </w:r>
      <w:r w:rsidRPr="00E00B92">
        <w:rPr>
          <w:rStyle w:val="katex-mathml"/>
          <w:rFonts w:ascii="Times New Roman" w:hAnsi="Times New Roman" w:cs="Times New Roman"/>
          <w:i/>
          <w:sz w:val="24"/>
          <w:szCs w:val="24"/>
        </w:rPr>
        <w:t>Policy(U,P)</w:t>
      </w:r>
      <w:r w:rsidRPr="00E00B92">
        <w:rPr>
          <w:rFonts w:ascii="Times New Roman" w:hAnsi="Times New Roman" w:cs="Times New Roman"/>
          <w:i/>
          <w:sz w:val="24"/>
          <w:szCs w:val="24"/>
        </w:rPr>
        <w:t>,</w:t>
      </w:r>
      <w:r w:rsidRPr="00E00B92">
        <w:rPr>
          <w:rFonts w:ascii="Times New Roman" w:hAnsi="Times New Roman" w:cs="Times New Roman"/>
          <w:sz w:val="24"/>
          <w:szCs w:val="24"/>
        </w:rPr>
        <w:t xml:space="preserve"> where access is granted only if all conditions are satisfied; otherwise, it is denied.</w:t>
      </w:r>
    </w:p>
    <w:p w:rsidR="00D92502" w:rsidRDefault="00D92502" w:rsidP="00577404">
      <w:pPr>
        <w:spacing w:after="0" w:line="360" w:lineRule="auto"/>
        <w:jc w:val="both"/>
        <w:rPr>
          <w:rFonts w:ascii="Times New Roman" w:eastAsia="Times New Roman" w:hAnsi="Times New Roman" w:cs="Times New Roman"/>
          <w:b/>
          <w:bCs/>
          <w:sz w:val="24"/>
          <w:szCs w:val="24"/>
        </w:rPr>
      </w:pPr>
    </w:p>
    <w:p w:rsidR="00577404" w:rsidRPr="00577404" w:rsidRDefault="004E33DA" w:rsidP="005774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r w:rsidR="00577404" w:rsidRPr="00577404">
        <w:rPr>
          <w:rFonts w:ascii="Times New Roman" w:eastAsia="Times New Roman" w:hAnsi="Times New Roman" w:cs="Times New Roman"/>
          <w:b/>
          <w:bCs/>
          <w:sz w:val="24"/>
          <w:szCs w:val="24"/>
        </w:rPr>
        <w:t xml:space="preserve">System Architectural </w:t>
      </w:r>
      <w:r w:rsidR="00577404">
        <w:rPr>
          <w:rFonts w:ascii="Times New Roman" w:eastAsia="Times New Roman" w:hAnsi="Times New Roman" w:cs="Times New Roman"/>
          <w:b/>
          <w:bCs/>
          <w:sz w:val="24"/>
          <w:szCs w:val="24"/>
        </w:rPr>
        <w:t>Design</w:t>
      </w:r>
    </w:p>
    <w:p w:rsidR="00577404" w:rsidRDefault="00577404" w:rsidP="00577404">
      <w:pPr>
        <w:spacing w:after="0" w:line="360" w:lineRule="auto"/>
        <w:jc w:val="both"/>
        <w:rPr>
          <w:rFonts w:ascii="Times New Roman" w:eastAsia="Times New Roman" w:hAnsi="Times New Roman" w:cs="Times New Roman"/>
          <w:sz w:val="24"/>
          <w:szCs w:val="24"/>
        </w:rPr>
      </w:pPr>
      <w:r w:rsidRPr="00577404">
        <w:rPr>
          <w:rFonts w:ascii="Times New Roman" w:eastAsia="Times New Roman" w:hAnsi="Times New Roman" w:cs="Times New Roman"/>
          <w:sz w:val="24"/>
          <w:szCs w:val="24"/>
        </w:rPr>
        <w:t xml:space="preserve">The system adopts a layered architecture to ensure modularity, flexibility, and scalability in access control management. Each </w:t>
      </w:r>
      <w:r w:rsidR="002D3CD7">
        <w:rPr>
          <w:rFonts w:ascii="Times New Roman" w:eastAsia="Times New Roman" w:hAnsi="Times New Roman" w:cs="Times New Roman"/>
          <w:sz w:val="24"/>
          <w:szCs w:val="24"/>
        </w:rPr>
        <w:t>module</w:t>
      </w:r>
      <w:r w:rsidRPr="00577404">
        <w:rPr>
          <w:rFonts w:ascii="Times New Roman" w:eastAsia="Times New Roman" w:hAnsi="Times New Roman" w:cs="Times New Roman"/>
          <w:sz w:val="24"/>
          <w:szCs w:val="24"/>
        </w:rPr>
        <w:t xml:space="preserve"> handles a specific function, including user interaction, authentication, risk assessment, authorization, and data management, allowing the system to operate in a structured and coordinated manner.</w:t>
      </w:r>
      <w:r>
        <w:rPr>
          <w:rFonts w:ascii="Times New Roman" w:eastAsia="Times New Roman" w:hAnsi="Times New Roman" w:cs="Times New Roman"/>
          <w:sz w:val="24"/>
          <w:szCs w:val="24"/>
        </w:rPr>
        <w:t xml:space="preserve"> </w:t>
      </w:r>
      <w:r w:rsidRPr="00577404">
        <w:rPr>
          <w:rFonts w:ascii="Times New Roman" w:eastAsia="Times New Roman" w:hAnsi="Times New Roman" w:cs="Times New Roman"/>
          <w:sz w:val="24"/>
          <w:szCs w:val="24"/>
        </w:rPr>
        <w:t>This design promotes clear separation of responsibilities, making the system easier to maintain and extend. It also supports real-time processing of access requests, enabling quick and adaptive responses to changing security conditions while maintaining overall efficiency.</w:t>
      </w:r>
    </w:p>
    <w:p w:rsidR="00E00B92" w:rsidRDefault="00E00B92" w:rsidP="00577404">
      <w:pPr>
        <w:spacing w:after="0" w:line="360" w:lineRule="auto"/>
        <w:jc w:val="both"/>
        <w:rPr>
          <w:rFonts w:ascii="Times New Roman" w:eastAsia="Times New Roman" w:hAnsi="Times New Roman" w:cs="Times New Roman"/>
          <w:sz w:val="24"/>
          <w:szCs w:val="24"/>
        </w:rPr>
      </w:pPr>
    </w:p>
    <w:p w:rsidR="009718C1" w:rsidRPr="00577404" w:rsidRDefault="009525EF" w:rsidP="00577404">
      <w:pPr>
        <w:spacing w:after="0" w:line="360" w:lineRule="auto"/>
        <w:jc w:val="both"/>
        <w:rPr>
          <w:rFonts w:ascii="Times New Roman" w:eastAsia="Times New Roman" w:hAnsi="Times New Roman" w:cs="Times New Roman"/>
          <w:sz w:val="24"/>
          <w:szCs w:val="24"/>
        </w:rPr>
      </w:pPr>
      <w:r>
        <w:rPr>
          <w:noProof/>
          <w:lang w:val="en-IN" w:eastAsia="en-IN"/>
        </w:rPr>
        <w:drawing>
          <wp:inline distT="0" distB="0" distL="0" distR="0" wp14:anchorId="2BE66EDA" wp14:editId="4237618F">
            <wp:extent cx="5238750" cy="3409950"/>
            <wp:effectExtent l="38100" t="38100" r="38100" b="38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225" t="25940" r="21473" b="13911"/>
                    <a:stretch/>
                  </pic:blipFill>
                  <pic:spPr bwMode="auto">
                    <a:xfrm>
                      <a:off x="0" y="0"/>
                      <a:ext cx="5238750" cy="3409950"/>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rsidR="00BB6CCB" w:rsidRDefault="00D92502" w:rsidP="00654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2: The System’s Architecture </w:t>
      </w:r>
    </w:p>
    <w:p w:rsidR="00D92502" w:rsidRDefault="00D92502" w:rsidP="00654128">
      <w:pPr>
        <w:spacing w:after="0" w:line="360" w:lineRule="auto"/>
        <w:jc w:val="both"/>
        <w:rPr>
          <w:rFonts w:ascii="Times New Roman" w:eastAsia="Times New Roman" w:hAnsi="Times New Roman" w:cs="Times New Roman"/>
          <w:b/>
          <w:bCs/>
          <w:sz w:val="24"/>
          <w:szCs w:val="24"/>
        </w:rPr>
      </w:pPr>
    </w:p>
    <w:p w:rsidR="004E33DA" w:rsidRDefault="004E33DA" w:rsidP="00654128">
      <w:pPr>
        <w:spacing w:after="0" w:line="360" w:lineRule="auto"/>
        <w:jc w:val="both"/>
        <w:rPr>
          <w:rFonts w:ascii="Times New Roman" w:eastAsia="Times New Roman" w:hAnsi="Times New Roman" w:cs="Times New Roman"/>
          <w:b/>
          <w:bCs/>
          <w:sz w:val="24"/>
          <w:szCs w:val="24"/>
        </w:rPr>
      </w:pPr>
    </w:p>
    <w:p w:rsidR="004E33DA" w:rsidRDefault="004E33DA" w:rsidP="00654128">
      <w:pPr>
        <w:spacing w:after="0" w:line="360" w:lineRule="auto"/>
        <w:jc w:val="both"/>
        <w:rPr>
          <w:rFonts w:ascii="Times New Roman" w:eastAsia="Times New Roman" w:hAnsi="Times New Roman" w:cs="Times New Roman"/>
          <w:b/>
          <w:bCs/>
          <w:sz w:val="24"/>
          <w:szCs w:val="24"/>
        </w:rPr>
      </w:pPr>
    </w:p>
    <w:p w:rsidR="004E33DA" w:rsidRDefault="004E33DA" w:rsidP="00654128">
      <w:pPr>
        <w:spacing w:after="0" w:line="360" w:lineRule="auto"/>
        <w:jc w:val="both"/>
        <w:rPr>
          <w:rFonts w:ascii="Times New Roman" w:eastAsia="Times New Roman" w:hAnsi="Times New Roman" w:cs="Times New Roman"/>
          <w:b/>
          <w:bCs/>
          <w:sz w:val="24"/>
          <w:szCs w:val="24"/>
        </w:rPr>
      </w:pPr>
    </w:p>
    <w:p w:rsidR="00654128" w:rsidRPr="00654128" w:rsidRDefault="004E33DA" w:rsidP="00654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 </w:t>
      </w:r>
      <w:r w:rsidR="00654128" w:rsidRPr="00654128">
        <w:rPr>
          <w:rFonts w:ascii="Times New Roman" w:eastAsia="Times New Roman" w:hAnsi="Times New Roman" w:cs="Times New Roman"/>
          <w:b/>
          <w:bCs/>
          <w:sz w:val="24"/>
          <w:szCs w:val="24"/>
        </w:rPr>
        <w:t>System</w:t>
      </w:r>
      <w:r w:rsidR="00654128">
        <w:rPr>
          <w:rFonts w:ascii="Times New Roman" w:eastAsia="Times New Roman" w:hAnsi="Times New Roman" w:cs="Times New Roman"/>
          <w:b/>
          <w:bCs/>
          <w:sz w:val="24"/>
          <w:szCs w:val="24"/>
        </w:rPr>
        <w:t>’s</w:t>
      </w:r>
      <w:r w:rsidR="00654128" w:rsidRPr="00654128">
        <w:rPr>
          <w:rFonts w:ascii="Times New Roman" w:eastAsia="Times New Roman" w:hAnsi="Times New Roman" w:cs="Times New Roman"/>
          <w:b/>
          <w:bCs/>
          <w:sz w:val="24"/>
          <w:szCs w:val="24"/>
        </w:rPr>
        <w:t xml:space="preserve"> Components</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User Module</w:t>
      </w:r>
      <w:r w:rsidR="004E33DA" w:rsidRPr="004E33DA">
        <w:rPr>
          <w:rFonts w:ascii="Times New Roman" w:eastAsia="Times New Roman" w:hAnsi="Times New Roman" w:cs="Times New Roman"/>
          <w:b/>
          <w:sz w:val="24"/>
          <w:szCs w:val="24"/>
        </w:rPr>
        <w:t xml:space="preserve">: </w:t>
      </w:r>
      <w:r w:rsidRPr="004E33DA">
        <w:rPr>
          <w:rFonts w:ascii="Times New Roman" w:eastAsia="Times New Roman" w:hAnsi="Times New Roman" w:cs="Times New Roman"/>
          <w:sz w:val="24"/>
          <w:szCs w:val="24"/>
        </w:rPr>
        <w:t xml:space="preserve">The user represents any individual or entity seeking access to the system’s protected resources. </w:t>
      </w:r>
      <w:r w:rsidR="002D3CD7" w:rsidRPr="004E33DA">
        <w:rPr>
          <w:rFonts w:ascii="Times New Roman" w:eastAsia="Times New Roman" w:hAnsi="Times New Roman" w:cs="Times New Roman"/>
          <w:sz w:val="24"/>
          <w:szCs w:val="24"/>
        </w:rPr>
        <w:t>The entire process begins at this module where users</w:t>
      </w:r>
      <w:r w:rsidRPr="004E33DA">
        <w:rPr>
          <w:rFonts w:ascii="Times New Roman" w:eastAsia="Times New Roman" w:hAnsi="Times New Roman" w:cs="Times New Roman"/>
          <w:sz w:val="24"/>
          <w:szCs w:val="24"/>
        </w:rPr>
        <w:t xml:space="preserve"> submits credentials through an interface such as a login portal or application endpoint. The quality and legitimacy of these inputs set the tone for the entire security process, determining whether the request advances to deeper verification stages.</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Authen</w:t>
      </w:r>
      <w:r w:rsidR="002D3CD7" w:rsidRPr="004E33DA">
        <w:rPr>
          <w:rFonts w:ascii="Times New Roman" w:eastAsia="Times New Roman" w:hAnsi="Times New Roman" w:cs="Times New Roman"/>
          <w:b/>
          <w:sz w:val="24"/>
          <w:szCs w:val="24"/>
        </w:rPr>
        <w:t xml:space="preserve">tication </w:t>
      </w:r>
      <w:r w:rsidRPr="004E33DA">
        <w:rPr>
          <w:rFonts w:ascii="Times New Roman" w:eastAsia="Times New Roman" w:hAnsi="Times New Roman" w:cs="Times New Roman"/>
          <w:b/>
          <w:sz w:val="24"/>
          <w:szCs w:val="24"/>
        </w:rPr>
        <w:t>Module</w:t>
      </w:r>
      <w:r w:rsidR="004E33DA" w:rsidRPr="004E33DA">
        <w:rPr>
          <w:rFonts w:ascii="Times New Roman" w:eastAsia="Times New Roman" w:hAnsi="Times New Roman" w:cs="Times New Roman"/>
          <w:b/>
          <w:sz w:val="24"/>
          <w:szCs w:val="24"/>
        </w:rPr>
        <w:t xml:space="preserve">: </w:t>
      </w:r>
      <w:r w:rsidR="002D3CD7" w:rsidRPr="004E33DA">
        <w:rPr>
          <w:rFonts w:ascii="Times New Roman" w:eastAsia="Times New Roman" w:hAnsi="Times New Roman" w:cs="Times New Roman"/>
          <w:sz w:val="24"/>
          <w:szCs w:val="24"/>
        </w:rPr>
        <w:t>The authentication module</w:t>
      </w:r>
      <w:r w:rsidRPr="004E33DA">
        <w:rPr>
          <w:rFonts w:ascii="Times New Roman" w:eastAsia="Times New Roman" w:hAnsi="Times New Roman" w:cs="Times New Roman"/>
          <w:sz w:val="24"/>
          <w:szCs w:val="24"/>
        </w:rPr>
        <w:t>, strengthened with multi-factor authentication, is responsible for confirming the user’s identity using multiple forms of evidence. This may include something the user knows, like a password, something the user has, such as a token or one-time password, and in some cases something the user is, such as biometric data. By combining these factors, the system significantly reduces the risk of unauthorized access and establishes a strong initial line of defense.</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Ris</w:t>
      </w:r>
      <w:r w:rsidR="002D3CD7" w:rsidRPr="004E33DA">
        <w:rPr>
          <w:rFonts w:ascii="Times New Roman" w:eastAsia="Times New Roman" w:hAnsi="Times New Roman" w:cs="Times New Roman"/>
          <w:b/>
          <w:sz w:val="24"/>
          <w:szCs w:val="24"/>
        </w:rPr>
        <w:t xml:space="preserve">k Assessment </w:t>
      </w:r>
      <w:r w:rsidRPr="004E33DA">
        <w:rPr>
          <w:rFonts w:ascii="Times New Roman" w:eastAsia="Times New Roman" w:hAnsi="Times New Roman" w:cs="Times New Roman"/>
          <w:b/>
          <w:sz w:val="24"/>
          <w:szCs w:val="24"/>
        </w:rPr>
        <w:t>Module</w:t>
      </w:r>
      <w:r w:rsidR="004E33DA" w:rsidRPr="004E33DA">
        <w:rPr>
          <w:rFonts w:ascii="Times New Roman" w:eastAsia="Times New Roman" w:hAnsi="Times New Roman" w:cs="Times New Roman"/>
          <w:b/>
          <w:sz w:val="24"/>
          <w:szCs w:val="24"/>
        </w:rPr>
        <w:t xml:space="preserve">: </w:t>
      </w:r>
      <w:r w:rsidRPr="004E33DA">
        <w:rPr>
          <w:rFonts w:ascii="Times New Roman" w:eastAsia="Times New Roman" w:hAnsi="Times New Roman" w:cs="Times New Roman"/>
          <w:sz w:val="24"/>
          <w:szCs w:val="24"/>
        </w:rPr>
        <w:t xml:space="preserve">The risk assessment </w:t>
      </w:r>
      <w:r w:rsidR="002D3CD7" w:rsidRPr="004E33DA">
        <w:rPr>
          <w:rFonts w:ascii="Times New Roman" w:eastAsia="Times New Roman" w:hAnsi="Times New Roman" w:cs="Times New Roman"/>
          <w:sz w:val="24"/>
          <w:szCs w:val="24"/>
        </w:rPr>
        <w:t>module</w:t>
      </w:r>
      <w:r w:rsidRPr="004E33DA">
        <w:rPr>
          <w:rFonts w:ascii="Times New Roman" w:eastAsia="Times New Roman" w:hAnsi="Times New Roman" w:cs="Times New Roman"/>
          <w:sz w:val="24"/>
          <w:szCs w:val="24"/>
        </w:rPr>
        <w:t xml:space="preserve"> adds an adaptive dimension to the system by evaluating the context of each access request. It considers factors such as the user’s location, device reliability, and behavioral patterns, including login timing and frequency. From this information, it generates a risk score that reflects how trustworthy the request appears. This allows the system to move beyond fixed rules and respond intelligently to changing conditions in real time.</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 xml:space="preserve">The </w:t>
      </w:r>
      <w:r w:rsidR="00F5441F" w:rsidRPr="004E33DA">
        <w:rPr>
          <w:rFonts w:ascii="Times New Roman" w:eastAsia="Times New Roman" w:hAnsi="Times New Roman" w:cs="Times New Roman"/>
          <w:b/>
          <w:sz w:val="24"/>
          <w:szCs w:val="24"/>
        </w:rPr>
        <w:t xml:space="preserve">Role-Based Access Control </w:t>
      </w:r>
      <w:r w:rsidR="004E33DA" w:rsidRPr="004E33DA">
        <w:rPr>
          <w:rFonts w:ascii="Times New Roman" w:eastAsia="Times New Roman" w:hAnsi="Times New Roman" w:cs="Times New Roman"/>
          <w:b/>
          <w:sz w:val="24"/>
          <w:szCs w:val="24"/>
        </w:rPr>
        <w:t xml:space="preserve">Module: </w:t>
      </w:r>
      <w:r w:rsidRPr="004E33DA">
        <w:rPr>
          <w:rFonts w:ascii="Times New Roman" w:eastAsia="Times New Roman" w:hAnsi="Times New Roman" w:cs="Times New Roman"/>
          <w:sz w:val="24"/>
          <w:szCs w:val="24"/>
        </w:rPr>
        <w:t xml:space="preserve">The </w:t>
      </w:r>
      <w:r w:rsidR="00F5441F" w:rsidRPr="004E33DA">
        <w:rPr>
          <w:rFonts w:ascii="Times New Roman" w:eastAsia="Times New Roman" w:hAnsi="Times New Roman" w:cs="Times New Roman"/>
          <w:sz w:val="24"/>
          <w:szCs w:val="24"/>
        </w:rPr>
        <w:t>role-based access control</w:t>
      </w:r>
      <w:r w:rsidRPr="004E33DA">
        <w:rPr>
          <w:rFonts w:ascii="Times New Roman" w:eastAsia="Times New Roman" w:hAnsi="Times New Roman" w:cs="Times New Roman"/>
          <w:sz w:val="24"/>
          <w:szCs w:val="24"/>
        </w:rPr>
        <w:t xml:space="preserve"> module serves as the foundation for authorization by determining what an authenticated user is allowed to access. It assigns users to roles and links each role to specific permissions, ensuring that access rights align with defined responsibilities. This structured approach simplifies management while reinforcing the principle of least privilege, limiting unnecessary exposure to sensitive resources.</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The Intelligent Decision Module</w:t>
      </w:r>
      <w:r w:rsidR="004E33DA" w:rsidRPr="004E33DA">
        <w:rPr>
          <w:rFonts w:ascii="Times New Roman" w:eastAsia="Times New Roman" w:hAnsi="Times New Roman" w:cs="Times New Roman"/>
          <w:b/>
          <w:sz w:val="24"/>
          <w:szCs w:val="24"/>
        </w:rPr>
        <w:t xml:space="preserve">: </w:t>
      </w:r>
      <w:r w:rsidR="00F5441F" w:rsidRPr="004E33DA">
        <w:rPr>
          <w:rFonts w:ascii="Times New Roman" w:eastAsia="Times New Roman" w:hAnsi="Times New Roman" w:cs="Times New Roman"/>
          <w:sz w:val="24"/>
          <w:szCs w:val="24"/>
        </w:rPr>
        <w:t>At the centre</w:t>
      </w:r>
      <w:r w:rsidRPr="004E33DA">
        <w:rPr>
          <w:rFonts w:ascii="Times New Roman" w:eastAsia="Times New Roman" w:hAnsi="Times New Roman" w:cs="Times New Roman"/>
          <w:sz w:val="24"/>
          <w:szCs w:val="24"/>
        </w:rPr>
        <w:t xml:space="preserve"> of the system is the intelligent decision unit, which brings together inputs from authentication, risk evaluation, and authorization. Rather than treating these elements separately, it evaluates them collectively to decide whether to grant access, deny it, or request additional verification. This ensures that every decision reflects a complete view of identity, context, and permission.</w:t>
      </w:r>
    </w:p>
    <w:p w:rsidR="00A0146A" w:rsidRPr="004E33DA" w:rsidRDefault="004E33DA" w:rsidP="004E33DA">
      <w:pPr>
        <w:pStyle w:val="ListParagraph"/>
        <w:numPr>
          <w:ilvl w:val="0"/>
          <w:numId w:val="2"/>
        </w:numPr>
        <w:spacing w:after="0" w:line="360" w:lineRule="auto"/>
        <w:jc w:val="both"/>
        <w:rPr>
          <w:rStyle w:val="Strong"/>
          <w:rFonts w:ascii="Times New Roman" w:eastAsia="Times New Roman" w:hAnsi="Times New Roman" w:cs="Times New Roman"/>
          <w:bCs w:val="0"/>
          <w:sz w:val="24"/>
          <w:szCs w:val="24"/>
        </w:rPr>
      </w:pPr>
      <w:r w:rsidRPr="004E33DA">
        <w:rPr>
          <w:rFonts w:ascii="Times New Roman" w:eastAsia="Times New Roman" w:hAnsi="Times New Roman" w:cs="Times New Roman"/>
          <w:b/>
          <w:sz w:val="24"/>
          <w:szCs w:val="24"/>
        </w:rPr>
        <w:lastRenderedPageBreak/>
        <w:t xml:space="preserve">Protected Resources Module: </w:t>
      </w:r>
      <w:r w:rsidR="00654128" w:rsidRPr="004E33DA">
        <w:rPr>
          <w:rFonts w:ascii="Times New Roman" w:eastAsia="Times New Roman" w:hAnsi="Times New Roman" w:cs="Times New Roman"/>
          <w:sz w:val="24"/>
          <w:szCs w:val="24"/>
        </w:rPr>
        <w:t>This protected resources represent the assets the system is designed to safeguard, including databases, applications, files, and network services. Access to these resources is only granted after all security checks have been successfully completed, ensuring that critical information remains secure, consistent, and available only to authorized users.</w:t>
      </w:r>
    </w:p>
    <w:p w:rsidR="00654128" w:rsidRDefault="00654128" w:rsidP="004E33DA">
      <w:pPr>
        <w:pStyle w:val="NormalWeb"/>
        <w:numPr>
          <w:ilvl w:val="0"/>
          <w:numId w:val="2"/>
        </w:numPr>
        <w:spacing w:before="0" w:beforeAutospacing="0" w:after="0" w:afterAutospacing="0" w:line="360" w:lineRule="auto"/>
        <w:jc w:val="both"/>
      </w:pPr>
      <w:r>
        <w:rPr>
          <w:rStyle w:val="Strong"/>
        </w:rPr>
        <w:t>Policy and User Database</w:t>
      </w:r>
      <w:r>
        <w:t xml:space="preserve"> </w:t>
      </w:r>
      <w:r w:rsidRPr="00654128">
        <w:rPr>
          <w:b/>
        </w:rPr>
        <w:t>Module</w:t>
      </w:r>
      <w:r w:rsidR="004E33DA">
        <w:t xml:space="preserve">: </w:t>
      </w:r>
      <w:r>
        <w:t xml:space="preserve">Supporting these processes is the </w:t>
      </w:r>
      <w:r w:rsidRPr="00654128">
        <w:rPr>
          <w:rStyle w:val="Strong"/>
          <w:b w:val="0"/>
        </w:rPr>
        <w:t>Policy and User Database</w:t>
      </w:r>
      <w:r>
        <w:t xml:space="preserve">, which acts as the central repository of system information. It stores user identities, role assignments, access policies, authentication logs, and historical behavioral data. Both the </w:t>
      </w:r>
      <w:r w:rsidR="00F5441F">
        <w:t>role-based access control</w:t>
      </w:r>
      <w:r>
        <w:t xml:space="preserve"> engine and the risk assessment engine continuously interact with this database to retrieve relevant information and update records after each access attempt. This persistent data storage enables learning and improvement in risk evaluation over time.</w:t>
      </w:r>
    </w:p>
    <w:p w:rsidR="00E00B92" w:rsidRDefault="00E00B92" w:rsidP="00654128">
      <w:pPr>
        <w:pStyle w:val="NormalWeb"/>
        <w:spacing w:before="0" w:beforeAutospacing="0" w:after="0" w:afterAutospacing="0" w:line="360" w:lineRule="auto"/>
        <w:jc w:val="both"/>
        <w:rPr>
          <w:b/>
        </w:rPr>
      </w:pPr>
    </w:p>
    <w:p w:rsidR="007D64F4" w:rsidRPr="007D64F4" w:rsidRDefault="004E33DA" w:rsidP="00654128">
      <w:pPr>
        <w:pStyle w:val="NormalWeb"/>
        <w:spacing w:before="0" w:beforeAutospacing="0" w:after="0" w:afterAutospacing="0" w:line="360" w:lineRule="auto"/>
        <w:jc w:val="both"/>
        <w:rPr>
          <w:b/>
        </w:rPr>
      </w:pPr>
      <w:r>
        <w:rPr>
          <w:b/>
        </w:rPr>
        <w:t xml:space="preserve">3.7. </w:t>
      </w:r>
      <w:r w:rsidR="007D64F4" w:rsidRPr="007D64F4">
        <w:rPr>
          <w:b/>
        </w:rPr>
        <w:t>Workflow Diagram</w:t>
      </w:r>
    </w:p>
    <w:p w:rsidR="007D64F4" w:rsidRDefault="007D64F4" w:rsidP="00654128">
      <w:pPr>
        <w:pStyle w:val="NormalWeb"/>
        <w:spacing w:before="0" w:beforeAutospacing="0" w:after="0" w:afterAutospacing="0" w:line="360" w:lineRule="auto"/>
        <w:jc w:val="both"/>
      </w:pPr>
    </w:p>
    <w:p w:rsidR="007D64F4" w:rsidRDefault="00E00B92" w:rsidP="00654128">
      <w:pPr>
        <w:pStyle w:val="NormalWeb"/>
        <w:spacing w:before="0" w:beforeAutospacing="0" w:after="0" w:afterAutospacing="0" w:line="360" w:lineRule="auto"/>
        <w:jc w:val="both"/>
      </w:pPr>
      <w:r>
        <w:rPr>
          <w:noProof/>
          <w:lang w:val="en-IN" w:eastAsia="en-IN"/>
        </w:rPr>
        <w:drawing>
          <wp:inline distT="0" distB="0" distL="0" distR="0" wp14:anchorId="2387709A" wp14:editId="1DF794B8">
            <wp:extent cx="5629275" cy="4200525"/>
            <wp:effectExtent l="38100" t="38100" r="47625" b="476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1667" t="27081" r="20513" b="13626"/>
                    <a:stretch/>
                  </pic:blipFill>
                  <pic:spPr bwMode="auto">
                    <a:xfrm>
                      <a:off x="0" y="0"/>
                      <a:ext cx="5629275" cy="420052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rsidR="00654128" w:rsidRPr="00654128" w:rsidRDefault="00D92502" w:rsidP="00654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3: The </w:t>
      </w:r>
      <w:r w:rsidRPr="007D64F4">
        <w:rPr>
          <w:rFonts w:ascii="Times New Roman" w:eastAsia="Times New Roman" w:hAnsi="Times New Roman" w:cs="Times New Roman"/>
          <w:sz w:val="24"/>
          <w:szCs w:val="24"/>
        </w:rPr>
        <w:t>Workflow</w:t>
      </w:r>
      <w:r>
        <w:rPr>
          <w:rFonts w:ascii="Times New Roman" w:eastAsia="Times New Roman" w:hAnsi="Times New Roman" w:cs="Times New Roman"/>
          <w:sz w:val="24"/>
          <w:szCs w:val="24"/>
        </w:rPr>
        <w:t xml:space="preserve"> of the Model </w:t>
      </w:r>
    </w:p>
    <w:p w:rsidR="00D92502" w:rsidRDefault="00D92502" w:rsidP="007D64F4">
      <w:pPr>
        <w:spacing w:after="0" w:line="360" w:lineRule="auto"/>
        <w:jc w:val="both"/>
        <w:rPr>
          <w:rFonts w:ascii="Times New Roman" w:eastAsia="Times New Roman" w:hAnsi="Times New Roman" w:cs="Times New Roman"/>
          <w:sz w:val="24"/>
          <w:szCs w:val="24"/>
        </w:rPr>
      </w:pPr>
    </w:p>
    <w:p w:rsidR="00A03F68" w:rsidRDefault="007D64F4" w:rsidP="007D64F4">
      <w:pPr>
        <w:spacing w:after="0" w:line="360" w:lineRule="auto"/>
        <w:jc w:val="both"/>
        <w:rPr>
          <w:rFonts w:ascii="Times New Roman" w:eastAsia="Times New Roman" w:hAnsi="Times New Roman" w:cs="Times New Roman"/>
          <w:sz w:val="24"/>
          <w:szCs w:val="24"/>
        </w:rPr>
      </w:pPr>
      <w:r w:rsidRPr="007D64F4">
        <w:rPr>
          <w:rFonts w:ascii="Times New Roman" w:eastAsia="Times New Roman" w:hAnsi="Times New Roman" w:cs="Times New Roman"/>
          <w:sz w:val="24"/>
          <w:szCs w:val="24"/>
        </w:rPr>
        <w:t xml:space="preserve">The workflow begins when a user submits login credentials through the access interface. The system first verifies the user’s identity and checks their permissions through the </w:t>
      </w:r>
      <w:r w:rsidR="00F5441F">
        <w:rPr>
          <w:rFonts w:ascii="Times New Roman" w:eastAsia="Times New Roman" w:hAnsi="Times New Roman" w:cs="Times New Roman"/>
          <w:sz w:val="24"/>
          <w:szCs w:val="24"/>
        </w:rPr>
        <w:t>role-based access control</w:t>
      </w:r>
      <w:r w:rsidRPr="007D64F4">
        <w:rPr>
          <w:rFonts w:ascii="Times New Roman" w:eastAsia="Times New Roman" w:hAnsi="Times New Roman" w:cs="Times New Roman"/>
          <w:sz w:val="24"/>
          <w:szCs w:val="24"/>
        </w:rPr>
        <w:t xml:space="preserve"> engine to determine whether the requested resource is allowed. Rather than granting access immediately, the request is then passed to the risk assessment stage for further evaluation.</w:t>
      </w:r>
      <w:r>
        <w:rPr>
          <w:rFonts w:ascii="Times New Roman" w:eastAsia="Times New Roman" w:hAnsi="Times New Roman" w:cs="Times New Roman"/>
          <w:sz w:val="24"/>
          <w:szCs w:val="24"/>
        </w:rPr>
        <w:t xml:space="preserve"> </w:t>
      </w:r>
      <w:r w:rsidRPr="007D64F4">
        <w:rPr>
          <w:rFonts w:ascii="Times New Roman" w:eastAsia="Times New Roman" w:hAnsi="Times New Roman" w:cs="Times New Roman"/>
          <w:sz w:val="24"/>
          <w:szCs w:val="24"/>
        </w:rPr>
        <w:t>At this point, the system examines contextual factors such as location, device, and user behavior to generate a risk score. If the request is considered low risk, access may be granted directly to preserve speed and usability. However, for medium or high-risk situations, the system activates the multi-factor authentication layer, requiring the user to provide additional verification.</w:t>
      </w:r>
      <w:r w:rsidR="00A03F68">
        <w:rPr>
          <w:rFonts w:ascii="Times New Roman" w:eastAsia="Times New Roman" w:hAnsi="Times New Roman" w:cs="Times New Roman"/>
          <w:sz w:val="24"/>
          <w:szCs w:val="24"/>
        </w:rPr>
        <w:t xml:space="preserve"> </w:t>
      </w:r>
      <w:r w:rsidRPr="007D64F4">
        <w:rPr>
          <w:rFonts w:ascii="Times New Roman" w:eastAsia="Times New Roman" w:hAnsi="Times New Roman" w:cs="Times New Roman"/>
          <w:sz w:val="24"/>
          <w:szCs w:val="24"/>
        </w:rPr>
        <w:t>If the user successfully completes this step, access is granted; otherwise, the request is denied and may be recorded for security monitoring. Throughout the process, system components interact seamlessly, with role data, behavioral inputs, and authentication checks working together to support accurate decisions.</w:t>
      </w:r>
    </w:p>
    <w:p w:rsidR="007D64F4" w:rsidRPr="007D64F4" w:rsidRDefault="007D64F4" w:rsidP="007D64F4">
      <w:pPr>
        <w:spacing w:after="0" w:line="360" w:lineRule="auto"/>
        <w:jc w:val="both"/>
        <w:rPr>
          <w:rFonts w:ascii="Times New Roman" w:eastAsia="Times New Roman" w:hAnsi="Times New Roman" w:cs="Times New Roman"/>
          <w:sz w:val="24"/>
          <w:szCs w:val="24"/>
        </w:rPr>
      </w:pPr>
      <w:r w:rsidRPr="007D64F4">
        <w:rPr>
          <w:rFonts w:ascii="Times New Roman" w:eastAsia="Times New Roman" w:hAnsi="Times New Roman" w:cs="Times New Roman"/>
          <w:sz w:val="24"/>
          <w:szCs w:val="24"/>
        </w:rPr>
        <w:t xml:space="preserve">Overall, the workflow reflects an intelligent and adaptive access control approach, where </w:t>
      </w:r>
      <w:r w:rsidR="00F5441F">
        <w:rPr>
          <w:rFonts w:ascii="Times New Roman" w:eastAsia="Times New Roman" w:hAnsi="Times New Roman" w:cs="Times New Roman"/>
          <w:sz w:val="24"/>
          <w:szCs w:val="24"/>
        </w:rPr>
        <w:t>role-based access control</w:t>
      </w:r>
      <w:r w:rsidRPr="007D64F4">
        <w:rPr>
          <w:rFonts w:ascii="Times New Roman" w:eastAsia="Times New Roman" w:hAnsi="Times New Roman" w:cs="Times New Roman"/>
          <w:sz w:val="24"/>
          <w:szCs w:val="24"/>
        </w:rPr>
        <w:t xml:space="preserve"> ensures structured authorization, risk assessment adds contextual awareness, and </w:t>
      </w:r>
      <w:r w:rsidR="00F5441F">
        <w:rPr>
          <w:rFonts w:ascii="Times New Roman" w:eastAsia="Times New Roman" w:hAnsi="Times New Roman" w:cs="Times New Roman"/>
          <w:sz w:val="24"/>
          <w:szCs w:val="24"/>
        </w:rPr>
        <w:t>multi</w:t>
      </w:r>
      <w:r w:rsidR="00F5441F" w:rsidRPr="002B2360">
        <w:rPr>
          <w:rFonts w:ascii="Times New Roman" w:eastAsia="Times New Roman" w:hAnsi="Times New Roman" w:cs="Times New Roman"/>
          <w:sz w:val="24"/>
          <w:szCs w:val="24"/>
        </w:rPr>
        <w:t>-factor authentication</w:t>
      </w:r>
      <w:r w:rsidRPr="007D64F4">
        <w:rPr>
          <w:rFonts w:ascii="Times New Roman" w:eastAsia="Times New Roman" w:hAnsi="Times New Roman" w:cs="Times New Roman"/>
          <w:sz w:val="24"/>
          <w:szCs w:val="24"/>
        </w:rPr>
        <w:t xml:space="preserve"> provides an extra layer of security, resulting in a system that is both secure and user-friendly.</w:t>
      </w:r>
    </w:p>
    <w:p w:rsidR="00A03F68" w:rsidRDefault="00A03F68" w:rsidP="00A03F68">
      <w:pPr>
        <w:pStyle w:val="Heading2"/>
        <w:rPr>
          <w:rStyle w:val="Strong"/>
          <w:rFonts w:ascii="Times New Roman" w:hAnsi="Times New Roman" w:cs="Times New Roman"/>
          <w:b w:val="0"/>
          <w:bCs w:val="0"/>
          <w:color w:val="auto"/>
          <w:sz w:val="24"/>
          <w:szCs w:val="24"/>
        </w:rPr>
      </w:pPr>
    </w:p>
    <w:p w:rsidR="00A03F68" w:rsidRDefault="004E33DA" w:rsidP="00A03F68">
      <w:pPr>
        <w:pStyle w:val="Heading2"/>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 xml:space="preserve">4. </w:t>
      </w:r>
      <w:r w:rsidR="00A03F68" w:rsidRPr="00A03F68">
        <w:rPr>
          <w:rStyle w:val="Strong"/>
          <w:rFonts w:ascii="Times New Roman" w:hAnsi="Times New Roman" w:cs="Times New Roman"/>
          <w:bCs w:val="0"/>
          <w:color w:val="auto"/>
          <w:sz w:val="24"/>
          <w:szCs w:val="24"/>
        </w:rPr>
        <w:t>Results and Discussion</w:t>
      </w:r>
    </w:p>
    <w:p w:rsidR="00A03F68" w:rsidRPr="00D92502" w:rsidRDefault="00D92502" w:rsidP="00D92502">
      <w:pPr>
        <w:rPr>
          <w:rFonts w:ascii="Times New Roman" w:hAnsi="Times New Roman" w:cs="Times New Roman"/>
          <w:b/>
          <w:bCs/>
        </w:rPr>
      </w:pPr>
      <w:r w:rsidRPr="00D92502">
        <w:rPr>
          <w:rFonts w:ascii="Times New Roman" w:hAnsi="Times New Roman" w:cs="Times New Roman"/>
        </w:rPr>
        <w:t xml:space="preserve">Table 1: The performance </w:t>
      </w:r>
      <w:r>
        <w:rPr>
          <w:rFonts w:ascii="Times New Roman" w:hAnsi="Times New Roman" w:cs="Times New Roman"/>
        </w:rPr>
        <w:t xml:space="preserve">metrics </w:t>
      </w:r>
      <w:r w:rsidRPr="00D92502">
        <w:rPr>
          <w:rFonts w:ascii="Times New Roman" w:hAnsi="Times New Roman" w:cs="Times New Roman"/>
        </w:rPr>
        <w:t xml:space="preserve">of </w:t>
      </w:r>
      <w:r w:rsidRPr="00D92502">
        <w:rPr>
          <w:rStyle w:val="Strong"/>
          <w:rFonts w:ascii="Times New Roman" w:hAnsi="Times New Roman" w:cs="Times New Roman"/>
          <w:b w:val="0"/>
        </w:rPr>
        <w:t xml:space="preserve">Traditional RBAC, RBAC + Standard MFA and Intelligent RBAC with R-MFA </w:t>
      </w:r>
    </w:p>
    <w:tbl>
      <w:tblPr>
        <w:tblStyle w:val="TableGrid"/>
        <w:tblW w:w="0" w:type="auto"/>
        <w:tblLook w:val="04A0" w:firstRow="1" w:lastRow="0" w:firstColumn="1" w:lastColumn="0" w:noHBand="0" w:noVBand="1"/>
      </w:tblPr>
      <w:tblGrid>
        <w:gridCol w:w="620"/>
        <w:gridCol w:w="1985"/>
        <w:gridCol w:w="1744"/>
        <w:gridCol w:w="2036"/>
        <w:gridCol w:w="2965"/>
      </w:tblGrid>
      <w:tr w:rsidR="001D2E81" w:rsidTr="00B376E3">
        <w:tc>
          <w:tcPr>
            <w:tcW w:w="620" w:type="dxa"/>
          </w:tcPr>
          <w:p w:rsidR="001D2E81" w:rsidRPr="00200481" w:rsidRDefault="001D2E81" w:rsidP="00B376E3">
            <w:pPr>
              <w:jc w:val="center"/>
              <w:rPr>
                <w:rFonts w:ascii="Times New Roman" w:hAnsi="Times New Roman" w:cs="Times New Roman"/>
              </w:rPr>
            </w:pPr>
            <w:r w:rsidRPr="00200481">
              <w:rPr>
                <w:rStyle w:val="Strong"/>
                <w:rFonts w:ascii="Times New Roman" w:hAnsi="Times New Roman" w:cs="Times New Roman"/>
              </w:rPr>
              <w:t>S/N</w:t>
            </w:r>
          </w:p>
        </w:tc>
        <w:tc>
          <w:tcPr>
            <w:tcW w:w="1985" w:type="dxa"/>
            <w:vAlign w:val="center"/>
          </w:tcPr>
          <w:p w:rsidR="001D2E81" w:rsidRPr="00200481" w:rsidRDefault="001D2E81" w:rsidP="00B376E3">
            <w:pPr>
              <w:jc w:val="center"/>
              <w:rPr>
                <w:rFonts w:ascii="Times New Roman" w:hAnsi="Times New Roman" w:cs="Times New Roman"/>
                <w:b/>
                <w:bCs/>
              </w:rPr>
            </w:pPr>
            <w:r w:rsidRPr="00200481">
              <w:rPr>
                <w:rStyle w:val="Strong"/>
                <w:rFonts w:ascii="Times New Roman" w:hAnsi="Times New Roman" w:cs="Times New Roman"/>
              </w:rPr>
              <w:t>Metric</w:t>
            </w:r>
          </w:p>
        </w:tc>
        <w:tc>
          <w:tcPr>
            <w:tcW w:w="1744" w:type="dxa"/>
            <w:vAlign w:val="center"/>
          </w:tcPr>
          <w:p w:rsidR="001D2E81" w:rsidRPr="00200481" w:rsidRDefault="001D2E81" w:rsidP="00B376E3">
            <w:pPr>
              <w:jc w:val="center"/>
              <w:rPr>
                <w:rFonts w:ascii="Times New Roman" w:hAnsi="Times New Roman" w:cs="Times New Roman"/>
                <w:b/>
                <w:bCs/>
              </w:rPr>
            </w:pPr>
            <w:r w:rsidRPr="00200481">
              <w:rPr>
                <w:rStyle w:val="Strong"/>
                <w:rFonts w:ascii="Times New Roman" w:hAnsi="Times New Roman" w:cs="Times New Roman"/>
              </w:rPr>
              <w:t>Traditional RBAC</w:t>
            </w:r>
          </w:p>
        </w:tc>
        <w:tc>
          <w:tcPr>
            <w:tcW w:w="2036" w:type="dxa"/>
            <w:vAlign w:val="center"/>
          </w:tcPr>
          <w:p w:rsidR="001D2E81" w:rsidRPr="00200481" w:rsidRDefault="001D2E81" w:rsidP="00B376E3">
            <w:pPr>
              <w:jc w:val="center"/>
              <w:rPr>
                <w:rFonts w:ascii="Times New Roman" w:hAnsi="Times New Roman" w:cs="Times New Roman"/>
                <w:b/>
                <w:bCs/>
              </w:rPr>
            </w:pPr>
            <w:r w:rsidRPr="00200481">
              <w:rPr>
                <w:rStyle w:val="Strong"/>
                <w:rFonts w:ascii="Times New Roman" w:hAnsi="Times New Roman" w:cs="Times New Roman"/>
              </w:rPr>
              <w:t>RBAC + Standard MFA</w:t>
            </w:r>
          </w:p>
        </w:tc>
        <w:tc>
          <w:tcPr>
            <w:tcW w:w="2965" w:type="dxa"/>
            <w:vAlign w:val="center"/>
          </w:tcPr>
          <w:p w:rsidR="001D2E81" w:rsidRDefault="001D2E81" w:rsidP="00B376E3">
            <w:pPr>
              <w:jc w:val="center"/>
              <w:rPr>
                <w:rStyle w:val="Strong"/>
                <w:rFonts w:ascii="Times New Roman" w:hAnsi="Times New Roman" w:cs="Times New Roman"/>
              </w:rPr>
            </w:pPr>
            <w:r w:rsidRPr="00200481">
              <w:rPr>
                <w:rStyle w:val="Strong"/>
                <w:rFonts w:ascii="Times New Roman" w:hAnsi="Times New Roman" w:cs="Times New Roman"/>
              </w:rPr>
              <w:t xml:space="preserve">Intelligent RBAC with R-MFA </w:t>
            </w:r>
          </w:p>
          <w:p w:rsidR="001D2E81" w:rsidRPr="00200481" w:rsidRDefault="001D2E81" w:rsidP="00B376E3">
            <w:pPr>
              <w:jc w:val="center"/>
              <w:rPr>
                <w:rFonts w:ascii="Times New Roman" w:hAnsi="Times New Roman" w:cs="Times New Roman"/>
                <w:b/>
                <w:bCs/>
              </w:rPr>
            </w:pP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Authentication Time (sec)</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1.2</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3.8</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2.4</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2</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Access Success Rate (%)</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92.5</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96.2</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97.8</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3</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False Acceptance Rate (FAR) (%)</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6.5</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3.1</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1.2</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4</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System Throughput (req/sec)</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120</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95</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110</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5</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 xml:space="preserve">Security Strength </w:t>
            </w:r>
            <w:r w:rsidRPr="00200481">
              <w:rPr>
                <w:rFonts w:ascii="Times New Roman" w:hAnsi="Times New Roman" w:cs="Times New Roman"/>
              </w:rPr>
              <w:lastRenderedPageBreak/>
              <w:t>Index (%)</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lastRenderedPageBreak/>
              <w:t>68.0</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82.5</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94.2</w:t>
            </w:r>
          </w:p>
        </w:tc>
      </w:tr>
    </w:tbl>
    <w:p w:rsidR="002B2360" w:rsidRDefault="002B2360" w:rsidP="00EB3344">
      <w:pPr>
        <w:spacing w:after="0" w:line="360" w:lineRule="auto"/>
        <w:jc w:val="both"/>
        <w:rPr>
          <w:rFonts w:ascii="Times New Roman" w:hAnsi="Times New Roman" w:cs="Times New Roman"/>
          <w:sz w:val="24"/>
          <w:szCs w:val="24"/>
        </w:rPr>
      </w:pP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The experimental evaluation compared three access control approaches, namely the traditional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integrated with standard multi-factor authentication, and the Intelligent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model enhanced with risk-based multi-factor authentication. The comparison was conducted using five key performance metrics: authentication time, access success rate, false acceptance rate (FAR), system throughput, and security strength index.</w:t>
      </w: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model recorded an authentication time of 1.2 seconds, indicating a relatively fast authentication process due to its reliance on single-factor or static credential verification. However, this speed comes at the expense of security robustness, as reflected in its lower access success rate of 92.5% and a relatively high false acceptance rate of 6.5%. The system throughput was highest at 120 requests per second, demonstrating efficiency in handling user requests. Despite this performance advantage, the security strength index remained comparatively low at 68.0%, highlighting the inherent limitations of traditional RBAC in addressing modern, context-aware security threats.</w:t>
      </w: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The integration of standard multi-factor authentication into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significantly improved security-related metrics. The access success rate increased to 96.2%, while the false acceptance rate decreased to 3.1%, indicating enhanced authentication reliability. Additionally, the security strength index improved markedly to 82.5%. However, these gains introduced performance trade-offs. The authentication time increased substantially to 3.8 seconds due to the additional verification layers, and system throughput declined to 95 requests per second. This reflects the common challenge in security systems where stronger authentication mechanisms often lead to reduced system efficiency and increased user friction.</w:t>
      </w: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In contrast, the Intelligent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model with risk-based multi-factor authentication demonstrated a more balanced performance across all metrics. The authentication time was reduced to 2.4 seconds compared to standard multi-factor authentication, indicating improved efficiency through adaptive authentication processes that apply stricter controls only when necessary. The model achieved the highest access success rate of 97.8% and the lowest false acceptance rate of 1.2%, confirming its effectiveness in accurately distinguishing legitimate users from unauthorized attempts. Furthermore, the system maintained a high throughput of 110 </w:t>
      </w:r>
      <w:r w:rsidRPr="00851277">
        <w:rPr>
          <w:rFonts w:ascii="Times New Roman" w:eastAsia="Times New Roman" w:hAnsi="Times New Roman" w:cs="Times New Roman"/>
          <w:sz w:val="24"/>
          <w:szCs w:val="24"/>
        </w:rPr>
        <w:lastRenderedPageBreak/>
        <w:t xml:space="preserve">requests per second, outperforming the standard multi-factor authentication -enhanced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Most notably, the security strength index reached 94.2%, representing a substantial improvement over both baseline and conventional multi-factor authentication models.</w:t>
      </w:r>
    </w:p>
    <w:p w:rsidR="00137A6F"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Overall, the results demonstrate that while traditional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offers superior speed and throughput, it lacks sufficient security strength for contemporary systems. The addition of standard multi-factor authentication improves security but introduces significant performance overhead. The Intelligent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with risk-based multi-factor authentication effectively addresses this trade-off by leveraging contextual risk assessment to dynamically adjust authentication requirements, thereby achieving both strong security and acceptable system performance. This balance makes it a more suitable solution for modern secure systems that demand both usability and robust protection.</w:t>
      </w:r>
    </w:p>
    <w:p w:rsidR="004E33DA" w:rsidRPr="00851277" w:rsidRDefault="004E33DA" w:rsidP="00137A6F">
      <w:pPr>
        <w:spacing w:after="0" w:line="360" w:lineRule="auto"/>
        <w:jc w:val="both"/>
        <w:rPr>
          <w:rFonts w:ascii="Times New Roman" w:eastAsia="Times New Roman" w:hAnsi="Times New Roman" w:cs="Times New Roman"/>
          <w:sz w:val="24"/>
          <w:szCs w:val="24"/>
        </w:rPr>
      </w:pPr>
    </w:p>
    <w:p w:rsidR="00137A6F" w:rsidRDefault="00137A6F" w:rsidP="00137A6F">
      <w:pPr>
        <w:pStyle w:val="Heading2"/>
        <w:spacing w:before="0" w:line="360" w:lineRule="auto"/>
        <w:jc w:val="both"/>
        <w:rPr>
          <w:rFonts w:ascii="Times New Roman" w:hAnsi="Times New Roman" w:cs="Times New Roman"/>
          <w:b/>
          <w:color w:val="auto"/>
          <w:sz w:val="24"/>
          <w:szCs w:val="24"/>
        </w:rPr>
      </w:pPr>
      <w:r>
        <w:rPr>
          <w:noProof/>
          <w:lang w:val="en-IN" w:eastAsia="en-IN"/>
        </w:rPr>
        <w:lastRenderedPageBreak/>
        <w:drawing>
          <wp:inline distT="0" distB="0" distL="0" distR="0" wp14:anchorId="3FC72011" wp14:editId="552611A1">
            <wp:extent cx="4933950" cy="35814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538" t="28221" r="28686" b="27880"/>
                    <a:stretch/>
                  </pic:blipFill>
                  <pic:spPr bwMode="auto">
                    <a:xfrm>
                      <a:off x="0" y="0"/>
                      <a:ext cx="4933950" cy="35814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137A6F" w:rsidRDefault="00D92502" w:rsidP="00C030CA">
      <w:pPr>
        <w:pStyle w:val="Heading2"/>
        <w:spacing w:before="0" w:line="360" w:lineRule="auto"/>
        <w:jc w:val="both"/>
        <w:rPr>
          <w:rFonts w:ascii="Times New Roman" w:hAnsi="Times New Roman" w:cs="Times New Roman"/>
          <w:b/>
          <w:color w:val="auto"/>
          <w:sz w:val="24"/>
          <w:szCs w:val="24"/>
        </w:rPr>
      </w:pPr>
      <w:r w:rsidRPr="00C030CA">
        <w:rPr>
          <w:rFonts w:ascii="Times New Roman" w:hAnsi="Times New Roman" w:cs="Times New Roman"/>
          <w:color w:val="auto"/>
          <w:sz w:val="24"/>
          <w:szCs w:val="24"/>
        </w:rPr>
        <w:t>Fig 4</w:t>
      </w:r>
      <w:r>
        <w:rPr>
          <w:rFonts w:ascii="Times New Roman" w:hAnsi="Times New Roman" w:cs="Times New Roman"/>
          <w:b/>
          <w:color w:val="auto"/>
          <w:sz w:val="24"/>
          <w:szCs w:val="24"/>
        </w:rPr>
        <w:t xml:space="preserve">: </w:t>
      </w:r>
      <w:r w:rsidRPr="00C030CA">
        <w:rPr>
          <w:rFonts w:ascii="Times New Roman" w:hAnsi="Times New Roman" w:cs="Times New Roman"/>
          <w:color w:val="auto"/>
          <w:sz w:val="24"/>
          <w:szCs w:val="24"/>
        </w:rPr>
        <w:t>A bar chart sh</w:t>
      </w:r>
      <w:r w:rsidR="00C030CA" w:rsidRPr="00C030CA">
        <w:rPr>
          <w:rFonts w:ascii="Times New Roman" w:hAnsi="Times New Roman" w:cs="Times New Roman"/>
          <w:color w:val="auto"/>
          <w:sz w:val="24"/>
          <w:szCs w:val="24"/>
        </w:rPr>
        <w:t>owing</w:t>
      </w:r>
      <w:r w:rsidR="00C030CA">
        <w:rPr>
          <w:rFonts w:ascii="Times New Roman" w:hAnsi="Times New Roman" w:cs="Times New Roman"/>
          <w:b/>
          <w:color w:val="auto"/>
          <w:sz w:val="24"/>
          <w:szCs w:val="24"/>
        </w:rPr>
        <w:t xml:space="preserve"> </w:t>
      </w:r>
      <w:r w:rsidR="00C030CA" w:rsidRPr="00C030CA">
        <w:rPr>
          <w:rFonts w:ascii="Times New Roman" w:hAnsi="Times New Roman" w:cs="Times New Roman"/>
          <w:color w:val="auto"/>
          <w:sz w:val="24"/>
          <w:szCs w:val="24"/>
        </w:rPr>
        <w:t xml:space="preserve">the performance metrics of </w:t>
      </w:r>
      <w:r w:rsidR="00C030CA" w:rsidRPr="00C030CA">
        <w:rPr>
          <w:rStyle w:val="Strong"/>
          <w:rFonts w:ascii="Times New Roman" w:hAnsi="Times New Roman" w:cs="Times New Roman"/>
          <w:b w:val="0"/>
          <w:color w:val="auto"/>
          <w:sz w:val="24"/>
          <w:szCs w:val="24"/>
        </w:rPr>
        <w:t>Traditional RBAC, RBAC + Standard MFA and Intelligent RBAC with R-MFA</w:t>
      </w:r>
    </w:p>
    <w:p w:rsidR="00C030CA" w:rsidRDefault="00C030CA" w:rsidP="00137A6F">
      <w:pPr>
        <w:pStyle w:val="Heading2"/>
        <w:spacing w:before="0" w:line="360" w:lineRule="auto"/>
        <w:jc w:val="both"/>
        <w:rPr>
          <w:rFonts w:ascii="Times New Roman" w:hAnsi="Times New Roman" w:cs="Times New Roman"/>
          <w:b/>
          <w:color w:val="auto"/>
          <w:sz w:val="24"/>
          <w:szCs w:val="24"/>
        </w:rPr>
      </w:pPr>
    </w:p>
    <w:p w:rsidR="00137A6F" w:rsidRPr="00137A6F" w:rsidRDefault="004E33DA" w:rsidP="00137A6F">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r w:rsidR="00137A6F" w:rsidRPr="00137A6F">
        <w:rPr>
          <w:rFonts w:ascii="Times New Roman" w:hAnsi="Times New Roman" w:cs="Times New Roman"/>
          <w:b/>
          <w:color w:val="auto"/>
          <w:sz w:val="24"/>
          <w:szCs w:val="24"/>
        </w:rPr>
        <w:t>Summary</w:t>
      </w:r>
    </w:p>
    <w:p w:rsidR="00137A6F" w:rsidRPr="00851277" w:rsidRDefault="00137A6F" w:rsidP="00137A6F">
      <w:pPr>
        <w:pStyle w:val="NormalWeb"/>
        <w:spacing w:before="0" w:beforeAutospacing="0" w:after="0" w:afterAutospacing="0" w:line="360" w:lineRule="auto"/>
        <w:jc w:val="both"/>
      </w:pPr>
      <w:r w:rsidRPr="00851277">
        <w:t xml:space="preserve">This study evaluated the performance of three access control models, namely traditional </w:t>
      </w:r>
      <w:r>
        <w:t>role-based access control</w:t>
      </w:r>
      <w:r w:rsidRPr="00851277">
        <w:t xml:space="preserve">, </w:t>
      </w:r>
      <w:r>
        <w:t>role-based access control</w:t>
      </w:r>
      <w:r w:rsidRPr="00851277">
        <w:t xml:space="preserve"> integrated with standard multi-factor authentication, and an Intelligent </w:t>
      </w:r>
      <w:r>
        <w:t>role-based access control</w:t>
      </w:r>
      <w:r w:rsidRPr="00851277">
        <w:t xml:space="preserve"> model enhanced with risk-based multi-factor authentication. The findings show that while the traditional </w:t>
      </w:r>
      <w:r>
        <w:t>role-based access control</w:t>
      </w:r>
      <w:r w:rsidRPr="00851277">
        <w:t xml:space="preserve"> model provides faster authentication and higher system throughput, it suffers from weaker security performance, as indicated by a higher false acceptance rate and lower security strength index. The incorporation of standard multi-factor authentication significantly improves security metrics, including access success rate and resistance to unauthorized access, but introduces increased authentication time and reduced throughput. In contrast, the Intelligent </w:t>
      </w:r>
      <w:r>
        <w:t>role-based access control</w:t>
      </w:r>
      <w:r w:rsidRPr="00851277">
        <w:t xml:space="preserve"> with risk-based multi-factor authentication achieves a more optimal balance by maintaining strong security performance while reducing the efficiency penalties typically associated with conventional multi-factor authentication. This is evident in its high access </w:t>
      </w:r>
      <w:r w:rsidRPr="00851277">
        <w:lastRenderedPageBreak/>
        <w:t>success rate, minimal false acceptance rate, improved throughput, and the highest recorded security strength index among the evaluated models.</w:t>
      </w:r>
    </w:p>
    <w:p w:rsidR="00C030CA" w:rsidRDefault="00C030CA" w:rsidP="00137A6F">
      <w:pPr>
        <w:pStyle w:val="Heading2"/>
        <w:spacing w:before="0" w:line="360" w:lineRule="auto"/>
        <w:jc w:val="both"/>
        <w:rPr>
          <w:rFonts w:ascii="Times New Roman" w:hAnsi="Times New Roman" w:cs="Times New Roman"/>
          <w:b/>
          <w:color w:val="auto"/>
          <w:sz w:val="24"/>
          <w:szCs w:val="24"/>
        </w:rPr>
      </w:pPr>
    </w:p>
    <w:p w:rsidR="00137A6F" w:rsidRPr="00137A6F" w:rsidRDefault="004E33DA" w:rsidP="00137A6F">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6. </w:t>
      </w:r>
      <w:r w:rsidR="00137A6F" w:rsidRPr="00137A6F">
        <w:rPr>
          <w:rFonts w:ascii="Times New Roman" w:hAnsi="Times New Roman" w:cs="Times New Roman"/>
          <w:b/>
          <w:color w:val="auto"/>
          <w:sz w:val="24"/>
          <w:szCs w:val="24"/>
        </w:rPr>
        <w:t>Conclusion</w:t>
      </w:r>
    </w:p>
    <w:p w:rsidR="00137A6F" w:rsidRPr="00851277" w:rsidRDefault="00137A6F" w:rsidP="00137A6F">
      <w:pPr>
        <w:pStyle w:val="NormalWeb"/>
        <w:spacing w:before="0" w:beforeAutospacing="0" w:after="0" w:afterAutospacing="0" w:line="360" w:lineRule="auto"/>
        <w:jc w:val="both"/>
      </w:pPr>
      <w:r w:rsidRPr="00851277">
        <w:t xml:space="preserve">The comparative analysis demonstrates that the limitations of traditional </w:t>
      </w:r>
      <w:r>
        <w:t>role-based access control</w:t>
      </w:r>
      <w:r w:rsidRPr="00851277">
        <w:t xml:space="preserve"> and the performance overhead of standard multi-factor authentication can be effectively addressed through the integration of risk-based adaptive authentication mechanisms. The Intelligent </w:t>
      </w:r>
      <w:r>
        <w:t>role-based access control</w:t>
      </w:r>
      <w:r w:rsidRPr="00851277">
        <w:t xml:space="preserve"> model enhanced with risk-based multi-factor authentication outperforms the other models by dynamically adjusting authentication requirements based on contextual risk factors. This approach not only strengthens system security but also preserves system usability and efficiency. The results confirm that adaptive, context-aware access control mechanisms represent a significant advancement over static and uniformly applied authentication models, making them more suitable for modern, security-sensitive environments.</w:t>
      </w:r>
    </w:p>
    <w:p w:rsidR="004E33DA" w:rsidRDefault="004E33DA" w:rsidP="00137A6F">
      <w:pPr>
        <w:pStyle w:val="Heading2"/>
        <w:spacing w:before="0" w:line="360" w:lineRule="auto"/>
        <w:jc w:val="both"/>
        <w:rPr>
          <w:rFonts w:ascii="Times New Roman" w:hAnsi="Times New Roman" w:cs="Times New Roman"/>
          <w:b/>
          <w:color w:val="auto"/>
          <w:sz w:val="24"/>
          <w:szCs w:val="24"/>
        </w:rPr>
      </w:pPr>
    </w:p>
    <w:p w:rsidR="00137A6F" w:rsidRPr="00137A6F" w:rsidRDefault="004E33DA" w:rsidP="00137A6F">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7. </w:t>
      </w:r>
      <w:r w:rsidR="00137A6F" w:rsidRPr="00137A6F">
        <w:rPr>
          <w:rFonts w:ascii="Times New Roman" w:hAnsi="Times New Roman" w:cs="Times New Roman"/>
          <w:b/>
          <w:color w:val="auto"/>
          <w:sz w:val="24"/>
          <w:szCs w:val="24"/>
        </w:rPr>
        <w:t>Recommendations</w:t>
      </w:r>
    </w:p>
    <w:p w:rsidR="00137A6F" w:rsidRPr="00851277" w:rsidRDefault="00137A6F" w:rsidP="00137A6F">
      <w:pPr>
        <w:pStyle w:val="NormalWeb"/>
        <w:spacing w:before="0" w:beforeAutospacing="0" w:after="0" w:afterAutospacing="0" w:line="360" w:lineRule="auto"/>
        <w:jc w:val="both"/>
      </w:pPr>
      <w:r w:rsidRPr="00851277">
        <w:t xml:space="preserve">It is recommended that organizations transition from traditional </w:t>
      </w:r>
      <w:r>
        <w:t>role-based access control</w:t>
      </w:r>
      <w:r w:rsidRPr="00851277">
        <w:t xml:space="preserve"> systems to more adaptive access control frameworks that incorporate risk-based authentication mechanisms. While standard multi-factor authentication should be adopted as a minimum security requirement, its limitations in terms of performance overhead should be carefully managed. The implementation of Intelligent </w:t>
      </w:r>
      <w:r>
        <w:t>role-based access control</w:t>
      </w:r>
      <w:r w:rsidRPr="00851277">
        <w:t xml:space="preserve"> with risk-based multi-factor authentication is strongly encouraged, particularly in environments where both security and system performance are critical. Additionally, future research should explore the integration of machine learning techniques for more accurate risk assessment, as well as real-time behavioral analytics to further enhance authentication decisions. System designers should also focus on optimizing user experience by minimizing unnecessary authentication steps for low-risk access scenarios while maintaining strict controls for high-risk conditions.</w:t>
      </w:r>
    </w:p>
    <w:p w:rsidR="004E33DA" w:rsidRDefault="004E33DA" w:rsidP="00137A6F">
      <w:pPr>
        <w:spacing w:after="0" w:line="360" w:lineRule="auto"/>
        <w:jc w:val="both"/>
        <w:rPr>
          <w:rFonts w:ascii="Times New Roman" w:eastAsia="Times New Roman" w:hAnsi="Times New Roman" w:cs="Times New Roman"/>
          <w:b/>
          <w:sz w:val="24"/>
          <w:szCs w:val="24"/>
        </w:rPr>
      </w:pPr>
    </w:p>
    <w:p w:rsidR="00137A6F" w:rsidRDefault="004E33DA" w:rsidP="00137A6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A0146A" w:rsidRPr="00A0146A">
        <w:rPr>
          <w:rFonts w:ascii="Times New Roman" w:eastAsia="Times New Roman" w:hAnsi="Times New Roman" w:cs="Times New Roman"/>
          <w:b/>
          <w:sz w:val="24"/>
          <w:szCs w:val="24"/>
        </w:rPr>
        <w:t>Reference</w:t>
      </w: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Abdulrahman, M., &amp; Chen, X. (2021). Hybrid access control models integrating RBAC and ABAC for dynamic environments. </w:t>
      </w:r>
      <w:r w:rsidRPr="005E7896">
        <w:rPr>
          <w:rFonts w:ascii="Times New Roman" w:eastAsia="Times New Roman" w:hAnsi="Times New Roman" w:cs="Times New Roman"/>
          <w:i/>
          <w:iCs/>
          <w:sz w:val="24"/>
          <w:szCs w:val="24"/>
        </w:rPr>
        <w:t>Journal of Information Security and Applications</w:t>
      </w:r>
      <w:r w:rsidRPr="005E7896">
        <w:rPr>
          <w:rFonts w:ascii="Times New Roman" w:eastAsia="Times New Roman" w:hAnsi="Times New Roman" w:cs="Times New Roman"/>
          <w:sz w:val="24"/>
          <w:szCs w:val="24"/>
        </w:rPr>
        <w:t>, 58, 102–115.</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lastRenderedPageBreak/>
        <w:t xml:space="preserve">Ahmed, M., Mahmood, A. N., &amp; Hu, J. (2020). A survey of network anomaly detection. </w:t>
      </w:r>
      <w:r w:rsidRPr="005E7896">
        <w:rPr>
          <w:rStyle w:val="Emphasis"/>
          <w:rFonts w:ascii="Times New Roman" w:hAnsi="Times New Roman" w:cs="Times New Roman"/>
          <w:sz w:val="24"/>
          <w:szCs w:val="24"/>
        </w:rPr>
        <w:t>Journal of Network and Computer Applications, 60</w:t>
      </w:r>
      <w:r w:rsidRPr="005E7896">
        <w:rPr>
          <w:rFonts w:ascii="Times New Roman" w:hAnsi="Times New Roman" w:cs="Times New Roman"/>
          <w:sz w:val="24"/>
          <w:szCs w:val="24"/>
        </w:rPr>
        <w:t xml:space="preserve">, 19–31. </w:t>
      </w:r>
      <w:hyperlink r:id="rId12" w:tgtFrame="_new" w:history="1">
        <w:r w:rsidRPr="005E7896">
          <w:rPr>
            <w:rStyle w:val="Hyperlink"/>
            <w:rFonts w:ascii="Times New Roman" w:hAnsi="Times New Roman" w:cs="Times New Roman"/>
            <w:sz w:val="24"/>
            <w:szCs w:val="24"/>
          </w:rPr>
          <w:t>https://doi.org/10.1016/j.jnca.2015.11.016</w:t>
        </w:r>
      </w:hyperlink>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Akpan, E. J., Okon, B. E., &amp; Udoh, M. S. (2026). Enhancing system security using multi-factor authentication in role-based access control systems. </w:t>
      </w:r>
      <w:r w:rsidRPr="005E7896">
        <w:rPr>
          <w:rFonts w:ascii="Times New Roman" w:eastAsia="Times New Roman" w:hAnsi="Times New Roman" w:cs="Times New Roman"/>
          <w:i/>
          <w:iCs/>
          <w:sz w:val="24"/>
          <w:szCs w:val="24"/>
        </w:rPr>
        <w:t>International Journal of Cybersecurity Research</w:t>
      </w:r>
      <w:r w:rsidRPr="005E7896">
        <w:rPr>
          <w:rFonts w:ascii="Times New Roman" w:eastAsia="Times New Roman" w:hAnsi="Times New Roman" w:cs="Times New Roman"/>
          <w:sz w:val="24"/>
          <w:szCs w:val="24"/>
        </w:rPr>
        <w:t>, 12(2), 45–60.</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Alshamrani, A., Myneni, S., Chowdhury, A., &amp; Huang, D. (2021). A survey on advanced authentication techniques for healthcare systems. </w:t>
      </w:r>
      <w:r w:rsidRPr="005E7896">
        <w:rPr>
          <w:rFonts w:ascii="Times New Roman" w:eastAsia="Times New Roman" w:hAnsi="Times New Roman" w:cs="Times New Roman"/>
          <w:i/>
          <w:iCs/>
          <w:sz w:val="24"/>
          <w:szCs w:val="24"/>
        </w:rPr>
        <w:t>Healthcare Informatics Research</w:t>
      </w:r>
      <w:r w:rsidRPr="005E7896">
        <w:rPr>
          <w:rFonts w:ascii="Times New Roman" w:eastAsia="Times New Roman" w:hAnsi="Times New Roman" w:cs="Times New Roman"/>
          <w:sz w:val="24"/>
          <w:szCs w:val="24"/>
        </w:rPr>
        <w:t>, 27(1), 1–15.</w:t>
      </w:r>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r w:rsidRPr="006D5BCC">
        <w:t>Anazia, E. K., Ubrurhe, O., Idama, R. O., &amp; Maduabuchukwu, C.</w:t>
      </w:r>
      <w:r w:rsidRPr="006D5BCC">
        <w:br/>
        <w:t>(</w:t>
      </w:r>
      <w:r>
        <w:t>2025</w:t>
      </w:r>
      <w:r w:rsidRPr="006D5BCC">
        <w:t xml:space="preserve">). </w:t>
      </w:r>
      <w:r w:rsidRPr="006D5BCC">
        <w:rPr>
          <w:rStyle w:val="Emphasis"/>
        </w:rPr>
        <w:t>An optimized encryption model for a robust and efficient information security system</w:t>
      </w:r>
      <w:r w:rsidRPr="006D5BCC">
        <w:t xml:space="preserve">. </w:t>
      </w:r>
      <w:r w:rsidRPr="006D5BCC">
        <w:rPr>
          <w:rStyle w:val="Strong"/>
        </w:rPr>
        <w:t>Nigerian Journal of Science and Environment</w:t>
      </w:r>
      <w:r w:rsidRPr="006D5BCC">
        <w:t xml:space="preserve">, </w:t>
      </w:r>
      <w:r w:rsidRPr="006D5BCC">
        <w:rPr>
          <w:rStyle w:val="Emphasis"/>
        </w:rPr>
        <w:t>23</w:t>
      </w:r>
      <w:r w:rsidRPr="006D5BCC">
        <w:t>(3).</w:t>
      </w:r>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r w:rsidRPr="006D5BCC">
        <w:t>Anazia, E. K., Idama, R. O., Adigwe, W., &amp; Ifeose, J.</w:t>
      </w:r>
      <w:r w:rsidRPr="006D5BCC">
        <w:br/>
        <w:t xml:space="preserve">(2026). FOODCARDQR: A secured student food card management and payment system using QR code authentication. </w:t>
      </w:r>
      <w:r w:rsidRPr="006D5BCC">
        <w:rPr>
          <w:rStyle w:val="Emphasis"/>
        </w:rPr>
        <w:t>FUDMA Journal of Sciences (FJS)</w:t>
      </w:r>
      <w:r w:rsidRPr="006D5BCC">
        <w:t xml:space="preserve">, </w:t>
      </w:r>
      <w:r w:rsidRPr="006D5BCC">
        <w:rPr>
          <w:rStyle w:val="Emphasis"/>
        </w:rPr>
        <w:t>10</w:t>
      </w:r>
      <w:r w:rsidRPr="006D5BCC">
        <w:t xml:space="preserve">(1), 333–339. </w:t>
      </w:r>
      <w:hyperlink r:id="rId13" w:tgtFrame="_new" w:history="1">
        <w:r w:rsidRPr="006D5BCC">
          <w:rPr>
            <w:rStyle w:val="Hyperlink"/>
          </w:rPr>
          <w:t>https://doi.org/10.33003/fjs-2026-0912-4341</w:t>
        </w:r>
      </w:hyperlink>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r>
        <w:t>Anazia, K. E.</w:t>
      </w:r>
      <w:r w:rsidRPr="006D5BCC">
        <w:t xml:space="preserve">, </w:t>
      </w:r>
      <w:r>
        <w:t>Maduabuchukwu, C</w:t>
      </w:r>
      <w:r w:rsidRPr="006D5BCC">
        <w:t xml:space="preserve">., </w:t>
      </w:r>
      <w:r>
        <w:t xml:space="preserve">Francis, O. </w:t>
      </w:r>
      <w:r w:rsidRPr="006D5BCC">
        <w:t>I</w:t>
      </w:r>
      <w:r>
        <w:t xml:space="preserve">., Benafa,  C, </w:t>
      </w:r>
      <w:r w:rsidRPr="006D5BCC">
        <w:t xml:space="preserve">F., </w:t>
      </w:r>
      <w:r>
        <w:t xml:space="preserve">Idama, </w:t>
      </w:r>
      <w:r w:rsidRPr="006D5BCC">
        <w:t>R., &amp; E</w:t>
      </w:r>
      <w:r>
        <w:t xml:space="preserve">ti, F. </w:t>
      </w:r>
      <w:r w:rsidRPr="006D5BCC">
        <w:t>I.</w:t>
      </w:r>
      <w:r w:rsidRPr="006D5BCC">
        <w:br/>
        <w:t xml:space="preserve">(2025). A novel mobile-based blood donation model for emergency situations. </w:t>
      </w:r>
      <w:r w:rsidRPr="006D5BCC">
        <w:rPr>
          <w:rStyle w:val="Emphasis"/>
        </w:rPr>
        <w:t>International Journal of Engineering and Computer Science</w:t>
      </w:r>
      <w:r w:rsidRPr="006D5BCC">
        <w:t xml:space="preserve">, </w:t>
      </w:r>
      <w:r w:rsidRPr="006D5BCC">
        <w:rPr>
          <w:rStyle w:val="Emphasis"/>
        </w:rPr>
        <w:t>14</w:t>
      </w:r>
      <w:r w:rsidRPr="006D5BCC">
        <w:t>(10). https://doi.org/10.18535/ijecs/v14i10.5288</w:t>
      </w:r>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r>
        <w:t>Anazia, K. E.</w:t>
      </w:r>
      <w:r w:rsidRPr="006D5BCC">
        <w:t xml:space="preserve"> (2026). Smart governance in Nigerian higher education: Integrating artificial intelligence for integrity and effective university leadership. </w:t>
      </w:r>
      <w:r w:rsidRPr="006D5BCC">
        <w:rPr>
          <w:rStyle w:val="Emphasis"/>
        </w:rPr>
        <w:t>International Journal of Innovative Science and Research Technology</w:t>
      </w:r>
      <w:r w:rsidRPr="006D5BCC">
        <w:t xml:space="preserve">, </w:t>
      </w:r>
      <w:r w:rsidRPr="006D5BCC">
        <w:rPr>
          <w:rStyle w:val="Emphasis"/>
        </w:rPr>
        <w:t>11</w:t>
      </w:r>
      <w:r w:rsidRPr="006D5BCC">
        <w:t xml:space="preserve">(2), 66–74. </w:t>
      </w:r>
      <w:hyperlink r:id="rId14" w:tgtFrame="_new" w:history="1">
        <w:r w:rsidRPr="006D5BCC">
          <w:rPr>
            <w:rStyle w:val="Hyperlink"/>
          </w:rPr>
          <w:t>https://doi.org/10.38124/ijisrt/26feb106</w:t>
        </w:r>
      </w:hyperlink>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r>
        <w:t>Anazia, K. E</w:t>
      </w:r>
      <w:r w:rsidRPr="006D5BCC">
        <w:t xml:space="preserve">., Ubrurhe, O., Eti, I. F., Okeke, V. O., &amp; </w:t>
      </w:r>
      <w:r>
        <w:t xml:space="preserve">Francis, O. </w:t>
      </w:r>
      <w:r w:rsidRPr="006D5BCC">
        <w:t>I</w:t>
      </w:r>
      <w:r>
        <w:t>.,</w:t>
      </w:r>
      <w:r w:rsidRPr="006D5BCC">
        <w:br/>
        <w:t xml:space="preserve">(2025). A hybrid algorithm for improving recognition system in human activities. </w:t>
      </w:r>
      <w:r w:rsidRPr="006D5BCC">
        <w:rPr>
          <w:rStyle w:val="Emphasis"/>
        </w:rPr>
        <w:t>International Journal of Multidisciplinary Research and Growth Evaluation</w:t>
      </w:r>
      <w:r w:rsidRPr="006D5BCC">
        <w:t xml:space="preserve">, </w:t>
      </w:r>
      <w:r w:rsidRPr="006D5BCC">
        <w:rPr>
          <w:rStyle w:val="Emphasis"/>
        </w:rPr>
        <w:t>6</w:t>
      </w:r>
      <w:r w:rsidRPr="006D5BCC">
        <w:t>(3), 584–591. https://doi.org/10.54660/IJMRGE.2025.6.3.584-591</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Atlam, H. F., Alenezi, A., Alharthi, A., Walters, R. J., &amp; Wills, G. B. (2020). Integration of cloud computing with internet of things: Challenges and open issues. </w:t>
      </w:r>
      <w:r w:rsidRPr="005E7896">
        <w:rPr>
          <w:rStyle w:val="Emphasis"/>
          <w:rFonts w:ascii="Times New Roman" w:hAnsi="Times New Roman" w:cs="Times New Roman"/>
          <w:sz w:val="24"/>
          <w:szCs w:val="24"/>
        </w:rPr>
        <w:t>Future Internet, 12</w:t>
      </w:r>
      <w:r w:rsidRPr="005E7896">
        <w:rPr>
          <w:rFonts w:ascii="Times New Roman" w:hAnsi="Times New Roman" w:cs="Times New Roman"/>
          <w:sz w:val="24"/>
          <w:szCs w:val="24"/>
        </w:rPr>
        <w:t xml:space="preserve">(6), 103. </w:t>
      </w:r>
      <w:hyperlink r:id="rId15" w:tgtFrame="_new" w:history="1">
        <w:r w:rsidRPr="005E7896">
          <w:rPr>
            <w:rStyle w:val="Hyperlink"/>
            <w:rFonts w:ascii="Times New Roman" w:hAnsi="Times New Roman" w:cs="Times New Roman"/>
            <w:sz w:val="24"/>
            <w:szCs w:val="24"/>
          </w:rPr>
          <w:t>https://doi.org/10.3390/fi12060103</w:t>
        </w:r>
      </w:hyperlink>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r w:rsidRPr="006D5BCC">
        <w:t xml:space="preserve">Behl, A., Jayawardena, C., &amp; Pereira, V. (2021). Cybersecurity resilience through multi-factor authentication. </w:t>
      </w:r>
      <w:r w:rsidRPr="006D5BCC">
        <w:rPr>
          <w:rStyle w:val="Emphasis"/>
        </w:rPr>
        <w:t>Computers &amp; Security, 102</w:t>
      </w:r>
      <w:r w:rsidRPr="006D5BCC">
        <w:t>, 102152. https://doi.org/10.1016/j.cose.2020.102152</w:t>
      </w:r>
    </w:p>
    <w:p w:rsidR="00B5694D" w:rsidRPr="006D5BCC" w:rsidRDefault="00B5694D" w:rsidP="00B5694D">
      <w:pPr>
        <w:pStyle w:val="NormalWeb"/>
        <w:spacing w:before="0" w:beforeAutospacing="0" w:after="0" w:afterAutospacing="0"/>
        <w:jc w:val="both"/>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lastRenderedPageBreak/>
        <w:t xml:space="preserve">Cobrado, L., Ferreira, J., &amp; Antunes, M. (2024). Limitations of traditional RBAC in cloud and IoT environments. </w:t>
      </w:r>
      <w:r w:rsidRPr="005E7896">
        <w:rPr>
          <w:rFonts w:ascii="Times New Roman" w:eastAsia="Times New Roman" w:hAnsi="Times New Roman" w:cs="Times New Roman"/>
          <w:i/>
          <w:iCs/>
          <w:sz w:val="24"/>
          <w:szCs w:val="24"/>
        </w:rPr>
        <w:t>Journal of Cloud Computing</w:t>
      </w:r>
      <w:r w:rsidRPr="005E7896">
        <w:rPr>
          <w:rFonts w:ascii="Times New Roman" w:eastAsia="Times New Roman" w:hAnsi="Times New Roman" w:cs="Times New Roman"/>
          <w:sz w:val="24"/>
          <w:szCs w:val="24"/>
        </w:rPr>
        <w:t>, 13(1), 1–14.</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pStyle w:val="NormalWeb"/>
        <w:numPr>
          <w:ilvl w:val="0"/>
          <w:numId w:val="1"/>
        </w:numPr>
        <w:spacing w:before="0" w:beforeAutospacing="0" w:after="0" w:afterAutospacing="0"/>
        <w:jc w:val="both"/>
      </w:pPr>
      <w:r w:rsidRPr="006D5BCC">
        <w:t xml:space="preserve">Eti, I. F., </w:t>
      </w:r>
      <w:r>
        <w:t>Anazia, K. E</w:t>
      </w:r>
      <w:r w:rsidRPr="006D5BCC">
        <w:t>., Okeke, V. O., Benafa, F. C., &amp; Orugba, K.</w:t>
      </w:r>
      <w:r w:rsidRPr="006D5BCC">
        <w:br/>
        <w:t xml:space="preserve">(2025). A secured blockchain database management model for medical based organization. </w:t>
      </w:r>
      <w:r w:rsidRPr="006D5BCC">
        <w:rPr>
          <w:rStyle w:val="Emphasis"/>
        </w:rPr>
        <w:t>International Journal of Advances in Engineering and Management (IJAEM)</w:t>
      </w:r>
      <w:r w:rsidRPr="006D5BCC">
        <w:t xml:space="preserve">, </w:t>
      </w:r>
      <w:r w:rsidRPr="006D5BCC">
        <w:rPr>
          <w:rStyle w:val="Emphasis"/>
        </w:rPr>
        <w:t>7</w:t>
      </w:r>
      <w:r w:rsidRPr="006D5BCC">
        <w:t>(5), 312–323. https://doi.org/10.35629/5252-0705312323</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Gasser, O., Stransky, C., &amp; Holz, T. (2021). Security implications of adaptive authentication. </w:t>
      </w:r>
      <w:r w:rsidRPr="005E7896">
        <w:rPr>
          <w:rStyle w:val="Emphasis"/>
          <w:rFonts w:ascii="Times New Roman" w:hAnsi="Times New Roman" w:cs="Times New Roman"/>
          <w:sz w:val="24"/>
          <w:szCs w:val="24"/>
        </w:rPr>
        <w:t>IEEE Security &amp; Privacy, 19</w:t>
      </w:r>
      <w:r w:rsidRPr="005E7896">
        <w:rPr>
          <w:rFonts w:ascii="Times New Roman" w:hAnsi="Times New Roman" w:cs="Times New Roman"/>
          <w:sz w:val="24"/>
          <w:szCs w:val="24"/>
        </w:rPr>
        <w:t>(2), 54–61. https://doi.org/10.1109/MSEC.2021.3050064</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Khan, M. A., Salah, K., &amp; Jayaraman, R. (2022). Blockchain-based access control. </w:t>
      </w:r>
      <w:r w:rsidRPr="005E7896">
        <w:rPr>
          <w:rStyle w:val="Emphasis"/>
          <w:rFonts w:ascii="Times New Roman" w:hAnsi="Times New Roman" w:cs="Times New Roman"/>
          <w:sz w:val="24"/>
          <w:szCs w:val="24"/>
        </w:rPr>
        <w:t>IEEE Access, 10</w:t>
      </w:r>
      <w:r w:rsidRPr="005E7896">
        <w:rPr>
          <w:rFonts w:ascii="Times New Roman" w:hAnsi="Times New Roman" w:cs="Times New Roman"/>
          <w:sz w:val="24"/>
          <w:szCs w:val="24"/>
        </w:rPr>
        <w:t>, 12345–12360. https://doi.org/10.1109/ACCESS.2022.3145678</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Kumar, R. (2025). Role-based access control: Principles, challenges, and future directions. </w:t>
      </w:r>
      <w:r w:rsidRPr="005E7896">
        <w:rPr>
          <w:rFonts w:ascii="Times New Roman" w:eastAsia="Times New Roman" w:hAnsi="Times New Roman" w:cs="Times New Roman"/>
          <w:i/>
          <w:iCs/>
          <w:sz w:val="24"/>
          <w:szCs w:val="24"/>
        </w:rPr>
        <w:t>International Journal of Information Security</w:t>
      </w:r>
      <w:r w:rsidRPr="005E7896">
        <w:rPr>
          <w:rFonts w:ascii="Times New Roman" w:eastAsia="Times New Roman" w:hAnsi="Times New Roman" w:cs="Times New Roman"/>
          <w:sz w:val="24"/>
          <w:szCs w:val="24"/>
        </w:rPr>
        <w:t>, 24(3), 210–225.</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Li, X., Jiang, Q., Chen, Y., Luo, X., &amp; Wen, Q. (2020). Efficient dynamic access control for cloud computing. </w:t>
      </w:r>
      <w:r w:rsidRPr="005E7896">
        <w:rPr>
          <w:rStyle w:val="Emphasis"/>
          <w:rFonts w:ascii="Times New Roman" w:hAnsi="Times New Roman" w:cs="Times New Roman"/>
          <w:sz w:val="24"/>
          <w:szCs w:val="24"/>
        </w:rPr>
        <w:t>Future Generation Computer Systems, 95</w:t>
      </w:r>
      <w:r w:rsidRPr="005E7896">
        <w:rPr>
          <w:rFonts w:ascii="Times New Roman" w:hAnsi="Times New Roman" w:cs="Times New Roman"/>
          <w:sz w:val="24"/>
          <w:szCs w:val="24"/>
        </w:rPr>
        <w:t>, 652–666. https://doi.org/10.1016/j.future.2018.12.021</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Mao, Y. (2025). Zero trust architecture: Principles and implementation in modern networks. </w:t>
      </w:r>
      <w:r w:rsidRPr="005E7896">
        <w:rPr>
          <w:rFonts w:ascii="Times New Roman" w:eastAsia="Times New Roman" w:hAnsi="Times New Roman" w:cs="Times New Roman"/>
          <w:i/>
          <w:iCs/>
          <w:sz w:val="24"/>
          <w:szCs w:val="24"/>
        </w:rPr>
        <w:t>IEEE Security &amp; Privacy</w:t>
      </w:r>
      <w:r w:rsidRPr="005E7896">
        <w:rPr>
          <w:rFonts w:ascii="Times New Roman" w:eastAsia="Times New Roman" w:hAnsi="Times New Roman" w:cs="Times New Roman"/>
          <w:sz w:val="24"/>
          <w:szCs w:val="24"/>
        </w:rPr>
        <w:t>, 23(2), 34–42.</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hAnsi="Times New Roman" w:cs="Times New Roman"/>
          <w:sz w:val="24"/>
          <w:szCs w:val="24"/>
        </w:rPr>
      </w:pPr>
      <w:r w:rsidRPr="005E7896">
        <w:rPr>
          <w:rStyle w:val="Strong"/>
          <w:rFonts w:ascii="Times New Roman" w:hAnsi="Times New Roman" w:cs="Times New Roman"/>
          <w:b w:val="0"/>
          <w:sz w:val="24"/>
          <w:szCs w:val="24"/>
        </w:rPr>
        <w:t>Okpor, M. D.,</w:t>
      </w:r>
      <w:r w:rsidRPr="005E7896">
        <w:rPr>
          <w:rFonts w:ascii="Times New Roman" w:hAnsi="Times New Roman" w:cs="Times New Roman"/>
          <w:sz w:val="24"/>
          <w:szCs w:val="24"/>
        </w:rPr>
        <w:t xml:space="preserve"> Anazia, K. E</w:t>
      </w:r>
      <w:r w:rsidRPr="005E7896">
        <w:rPr>
          <w:rStyle w:val="Strong"/>
          <w:rFonts w:ascii="Times New Roman" w:hAnsi="Times New Roman" w:cs="Times New Roman"/>
          <w:b w:val="0"/>
          <w:sz w:val="24"/>
          <w:szCs w:val="24"/>
        </w:rPr>
        <w:t>, &amp; Ukpenusiowho, D. (2024</w:t>
      </w:r>
      <w:r w:rsidRPr="005E7896">
        <w:rPr>
          <w:rStyle w:val="Strong"/>
          <w:rFonts w:ascii="Times New Roman" w:hAnsi="Times New Roman" w:cs="Times New Roman"/>
          <w:sz w:val="24"/>
          <w:szCs w:val="24"/>
        </w:rPr>
        <w:t>).</w:t>
      </w:r>
      <w:r w:rsidRPr="005E7896">
        <w:rPr>
          <w:rFonts w:ascii="Times New Roman" w:hAnsi="Times New Roman" w:cs="Times New Roman"/>
          <w:sz w:val="24"/>
          <w:szCs w:val="24"/>
        </w:rPr>
        <w:t xml:space="preserve"> </w:t>
      </w:r>
      <w:r w:rsidRPr="005E7896">
        <w:rPr>
          <w:rStyle w:val="Emphasis"/>
          <w:rFonts w:ascii="Times New Roman" w:hAnsi="Times New Roman" w:cs="Times New Roman"/>
          <w:sz w:val="24"/>
          <w:szCs w:val="24"/>
        </w:rPr>
        <w:t>A novel hybrid database security management technique.</w:t>
      </w:r>
      <w:r w:rsidRPr="005E7896">
        <w:rPr>
          <w:rFonts w:ascii="Times New Roman" w:hAnsi="Times New Roman" w:cs="Times New Roman"/>
          <w:sz w:val="24"/>
          <w:szCs w:val="24"/>
        </w:rPr>
        <w:t xml:space="preserve"> </w:t>
      </w:r>
      <w:r w:rsidRPr="005E7896">
        <w:rPr>
          <w:rStyle w:val="Emphasis"/>
          <w:rFonts w:ascii="Times New Roman" w:hAnsi="Times New Roman" w:cs="Times New Roman"/>
          <w:sz w:val="24"/>
          <w:szCs w:val="24"/>
        </w:rPr>
        <w:t>International Journal of Science and Research Archive</w:t>
      </w:r>
      <w:r w:rsidRPr="005E7896">
        <w:rPr>
          <w:rFonts w:ascii="Times New Roman" w:hAnsi="Times New Roman" w:cs="Times New Roman"/>
          <w:sz w:val="24"/>
          <w:szCs w:val="24"/>
        </w:rPr>
        <w:t xml:space="preserve">, </w:t>
      </w:r>
      <w:r w:rsidRPr="005E7896">
        <w:rPr>
          <w:rStyle w:val="Emphasis"/>
          <w:rFonts w:ascii="Times New Roman" w:hAnsi="Times New Roman" w:cs="Times New Roman"/>
          <w:sz w:val="24"/>
          <w:szCs w:val="24"/>
        </w:rPr>
        <w:t>11</w:t>
      </w:r>
      <w:r w:rsidRPr="005E7896">
        <w:rPr>
          <w:rFonts w:ascii="Times New Roman" w:hAnsi="Times New Roman" w:cs="Times New Roman"/>
          <w:sz w:val="24"/>
          <w:szCs w:val="24"/>
        </w:rPr>
        <w:t>(2), 1555–1565. https://doi.org/10.30574/ijsra.2024.11.2.0652</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Oluoha, U. C., Eze, P. C., &amp; Nwankwo, C. (2022). Risk-based access control models for adaptive security systems. </w:t>
      </w:r>
      <w:r w:rsidRPr="005E7896">
        <w:rPr>
          <w:rFonts w:ascii="Times New Roman" w:eastAsia="Times New Roman" w:hAnsi="Times New Roman" w:cs="Times New Roman"/>
          <w:i/>
          <w:iCs/>
          <w:sz w:val="24"/>
          <w:szCs w:val="24"/>
        </w:rPr>
        <w:t>African Journal of Computing and ICT</w:t>
      </w:r>
      <w:r w:rsidRPr="005E7896">
        <w:rPr>
          <w:rFonts w:ascii="Times New Roman" w:eastAsia="Times New Roman" w:hAnsi="Times New Roman" w:cs="Times New Roman"/>
          <w:sz w:val="24"/>
          <w:szCs w:val="24"/>
        </w:rPr>
        <w:t>, 15(4), 78–90.</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Pranggono, B., &amp; Arabo, A. (2020). Cyber security challenges and solutions in cloud computing environments. </w:t>
      </w:r>
      <w:r w:rsidRPr="005E7896">
        <w:rPr>
          <w:rFonts w:ascii="Times New Roman" w:eastAsia="Times New Roman" w:hAnsi="Times New Roman" w:cs="Times New Roman"/>
          <w:i/>
          <w:iCs/>
          <w:sz w:val="24"/>
          <w:szCs w:val="24"/>
        </w:rPr>
        <w:t>Future Internet</w:t>
      </w:r>
      <w:r w:rsidRPr="005E7896">
        <w:rPr>
          <w:rFonts w:ascii="Times New Roman" w:eastAsia="Times New Roman" w:hAnsi="Times New Roman" w:cs="Times New Roman"/>
          <w:sz w:val="24"/>
          <w:szCs w:val="24"/>
        </w:rPr>
        <w:t>, 12(3), 45–60.</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Sharma, V., &amp; Gupta, R. (2023). Machine learning approaches for risk-based authentication and access control. </w:t>
      </w:r>
      <w:r w:rsidRPr="005E7896">
        <w:rPr>
          <w:rFonts w:ascii="Times New Roman" w:eastAsia="Times New Roman" w:hAnsi="Times New Roman" w:cs="Times New Roman"/>
          <w:i/>
          <w:iCs/>
          <w:sz w:val="24"/>
          <w:szCs w:val="24"/>
        </w:rPr>
        <w:t>Journal of Cybersecurity Technology</w:t>
      </w:r>
      <w:r w:rsidRPr="005E7896">
        <w:rPr>
          <w:rFonts w:ascii="Times New Roman" w:eastAsia="Times New Roman" w:hAnsi="Times New Roman" w:cs="Times New Roman"/>
          <w:sz w:val="24"/>
          <w:szCs w:val="24"/>
        </w:rPr>
        <w:t>, 7(2), 89–105.</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Suleski, J., Novak, M., &amp; Petrovic, S. (2023). Multi-factor authentication: A comprehensive review of methods and applications. </w:t>
      </w:r>
      <w:r w:rsidRPr="005E7896">
        <w:rPr>
          <w:rFonts w:ascii="Times New Roman" w:eastAsia="Times New Roman" w:hAnsi="Times New Roman" w:cs="Times New Roman"/>
          <w:i/>
          <w:iCs/>
          <w:sz w:val="24"/>
          <w:szCs w:val="24"/>
        </w:rPr>
        <w:t>Computers &amp; Security</w:t>
      </w:r>
      <w:r w:rsidRPr="005E7896">
        <w:rPr>
          <w:rFonts w:ascii="Times New Roman" w:eastAsia="Times New Roman" w:hAnsi="Times New Roman" w:cs="Times New Roman"/>
          <w:sz w:val="24"/>
          <w:szCs w:val="24"/>
        </w:rPr>
        <w:t>, 124, 102–118.</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Talasila, M. (2025). Adaptive multi-factor authentication using contextual risk analysis. </w:t>
      </w:r>
      <w:r w:rsidRPr="005E7896">
        <w:rPr>
          <w:rFonts w:ascii="Times New Roman" w:eastAsia="Times New Roman" w:hAnsi="Times New Roman" w:cs="Times New Roman"/>
          <w:i/>
          <w:iCs/>
          <w:sz w:val="24"/>
          <w:szCs w:val="24"/>
        </w:rPr>
        <w:t>Journal of Information Security</w:t>
      </w:r>
      <w:r w:rsidRPr="005E7896">
        <w:rPr>
          <w:rFonts w:ascii="Times New Roman" w:eastAsia="Times New Roman" w:hAnsi="Times New Roman" w:cs="Times New Roman"/>
          <w:sz w:val="24"/>
          <w:szCs w:val="24"/>
        </w:rPr>
        <w:t>, 16(1), 55–70.</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lastRenderedPageBreak/>
        <w:t xml:space="preserve">Verma, R., &amp; Hossain, M. S. (2021). Risk-aware access control model for cloud computing. </w:t>
      </w:r>
      <w:r w:rsidRPr="005E7896">
        <w:rPr>
          <w:rStyle w:val="Emphasis"/>
          <w:rFonts w:ascii="Times New Roman" w:hAnsi="Times New Roman" w:cs="Times New Roman"/>
          <w:sz w:val="24"/>
          <w:szCs w:val="24"/>
        </w:rPr>
        <w:t>Journal of Network and Computer Applications, 178</w:t>
      </w:r>
      <w:r w:rsidRPr="005E7896">
        <w:rPr>
          <w:rFonts w:ascii="Times New Roman" w:hAnsi="Times New Roman" w:cs="Times New Roman"/>
          <w:sz w:val="24"/>
          <w:szCs w:val="24"/>
        </w:rPr>
        <w:t>, 102981. https://doi.org/10.1016/j.jnca.2021.102981</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Wiefling, S., Lo Iacono, L., &amp; Dürmuth, M. (2021). More than just good passwords? A study on multi-factor authentication usability. </w:t>
      </w:r>
      <w:r w:rsidRPr="005E7896">
        <w:rPr>
          <w:rStyle w:val="Emphasis"/>
          <w:rFonts w:ascii="Times New Roman" w:hAnsi="Times New Roman" w:cs="Times New Roman"/>
          <w:sz w:val="24"/>
          <w:szCs w:val="24"/>
        </w:rPr>
        <w:t>Financial Cryptography and Data Security</w:t>
      </w:r>
      <w:r w:rsidRPr="005E7896">
        <w:rPr>
          <w:rFonts w:ascii="Times New Roman" w:hAnsi="Times New Roman" w:cs="Times New Roman"/>
          <w:sz w:val="24"/>
          <w:szCs w:val="24"/>
        </w:rPr>
        <w:t>. https://doi.org/10.1007/978-3-662-64331-0_5</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Zhang, Y., Liu, J., &amp; Chen, X. (2021). Context-aware access control for distributed systems. </w:t>
      </w:r>
      <w:r w:rsidRPr="005E7896">
        <w:rPr>
          <w:rStyle w:val="Emphasis"/>
          <w:rFonts w:ascii="Times New Roman" w:hAnsi="Times New Roman" w:cs="Times New Roman"/>
          <w:sz w:val="24"/>
          <w:szCs w:val="24"/>
        </w:rPr>
        <w:t>IEEE Access, 9</w:t>
      </w:r>
      <w:r w:rsidRPr="005E7896">
        <w:rPr>
          <w:rFonts w:ascii="Times New Roman" w:hAnsi="Times New Roman" w:cs="Times New Roman"/>
          <w:sz w:val="24"/>
          <w:szCs w:val="24"/>
        </w:rPr>
        <w:t>, 35369–35381. https://doi.org/10.1109/ACCESS.2021.3062845</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Zerkouk, M., Lefebvre, G., &amp; Cheriet, M. (2020). Behavioral biometrics for continuous authentication. </w:t>
      </w:r>
      <w:r w:rsidRPr="005E7896">
        <w:rPr>
          <w:rStyle w:val="Emphasis"/>
          <w:rFonts w:ascii="Times New Roman" w:hAnsi="Times New Roman" w:cs="Times New Roman"/>
          <w:sz w:val="24"/>
          <w:szCs w:val="24"/>
        </w:rPr>
        <w:t>IEEE Access, 8</w:t>
      </w:r>
      <w:r w:rsidRPr="005E7896">
        <w:rPr>
          <w:rFonts w:ascii="Times New Roman" w:hAnsi="Times New Roman" w:cs="Times New Roman"/>
          <w:sz w:val="24"/>
          <w:szCs w:val="24"/>
        </w:rPr>
        <w:t>, 109187–109205. https://doi.org/10.1109/ACCESS.2020.3001853</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Zisad, M., &amp; Hasan, K. (2026a). Intelligent access control systems using artificial intelligence techniques. </w:t>
      </w:r>
      <w:r w:rsidRPr="005E7896">
        <w:rPr>
          <w:rFonts w:ascii="Times New Roman" w:eastAsia="Times New Roman" w:hAnsi="Times New Roman" w:cs="Times New Roman"/>
          <w:i/>
          <w:iCs/>
          <w:sz w:val="24"/>
          <w:szCs w:val="24"/>
        </w:rPr>
        <w:t>Journal of Artificial Intelligence and Security</w:t>
      </w:r>
      <w:r w:rsidRPr="005E7896">
        <w:rPr>
          <w:rFonts w:ascii="Times New Roman" w:eastAsia="Times New Roman" w:hAnsi="Times New Roman" w:cs="Times New Roman"/>
          <w:sz w:val="24"/>
          <w:szCs w:val="24"/>
        </w:rPr>
        <w:t>, 9(1), 25–40.</w:t>
      </w:r>
    </w:p>
    <w:p w:rsidR="00B5694D" w:rsidRDefault="00B5694D" w:rsidP="00B5694D">
      <w:pPr>
        <w:spacing w:after="0" w:line="240" w:lineRule="auto"/>
        <w:jc w:val="both"/>
        <w:rPr>
          <w:rFonts w:ascii="Times New Roman" w:hAnsi="Times New Roman" w:cs="Times New Roman"/>
          <w:sz w:val="24"/>
          <w:szCs w:val="24"/>
        </w:rPr>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spacing w:after="0" w:line="240" w:lineRule="auto"/>
        <w:jc w:val="both"/>
        <w:rPr>
          <w:rFonts w:ascii="Times New Roman" w:hAnsi="Times New Roman" w:cs="Times New Roman"/>
          <w:sz w:val="24"/>
          <w:szCs w:val="24"/>
        </w:rPr>
      </w:pPr>
    </w:p>
    <w:p w:rsidR="00B5694D" w:rsidRPr="00A0146A" w:rsidRDefault="00B5694D" w:rsidP="00137A6F">
      <w:pPr>
        <w:spacing w:after="0" w:line="360" w:lineRule="auto"/>
        <w:jc w:val="both"/>
        <w:rPr>
          <w:rFonts w:ascii="Times New Roman" w:eastAsia="Times New Roman" w:hAnsi="Times New Roman" w:cs="Times New Roman"/>
          <w:b/>
          <w:sz w:val="24"/>
          <w:szCs w:val="24"/>
        </w:rPr>
      </w:pPr>
    </w:p>
    <w:p w:rsidR="00A0146A" w:rsidRPr="00851277" w:rsidRDefault="00A0146A" w:rsidP="00137A6F">
      <w:pPr>
        <w:spacing w:after="0" w:line="360" w:lineRule="auto"/>
        <w:jc w:val="both"/>
        <w:rPr>
          <w:rFonts w:ascii="Times New Roman" w:eastAsia="Times New Roman" w:hAnsi="Times New Roman" w:cs="Times New Roman"/>
          <w:sz w:val="24"/>
          <w:szCs w:val="24"/>
        </w:rPr>
      </w:pPr>
    </w:p>
    <w:p w:rsidR="00137A6F" w:rsidRPr="00851277" w:rsidRDefault="00137A6F" w:rsidP="00137A6F">
      <w:pPr>
        <w:spacing w:after="0" w:line="360" w:lineRule="auto"/>
        <w:jc w:val="both"/>
        <w:rPr>
          <w:rFonts w:ascii="Times New Roman" w:hAnsi="Times New Roman" w:cs="Times New Roman"/>
          <w:sz w:val="24"/>
          <w:szCs w:val="24"/>
        </w:rPr>
      </w:pPr>
    </w:p>
    <w:p w:rsidR="00137A6F" w:rsidRPr="00851277" w:rsidRDefault="00137A6F" w:rsidP="00137A6F">
      <w:pPr>
        <w:spacing w:after="0" w:line="360" w:lineRule="auto"/>
        <w:jc w:val="both"/>
        <w:rPr>
          <w:sz w:val="24"/>
          <w:szCs w:val="24"/>
        </w:rPr>
      </w:pPr>
    </w:p>
    <w:p w:rsidR="00A03F68" w:rsidRPr="00A03F68" w:rsidRDefault="00A03F68" w:rsidP="00A03F68">
      <w:pPr>
        <w:spacing w:after="0" w:line="360" w:lineRule="auto"/>
        <w:jc w:val="both"/>
        <w:rPr>
          <w:rFonts w:ascii="Times New Roman" w:eastAsia="Times New Roman" w:hAnsi="Times New Roman" w:cs="Times New Roman"/>
          <w:sz w:val="24"/>
          <w:szCs w:val="24"/>
        </w:rPr>
      </w:pPr>
    </w:p>
    <w:bookmarkEnd w:id="0"/>
    <w:p w:rsidR="00A03F68" w:rsidRDefault="00A03F68" w:rsidP="00EB3344">
      <w:pPr>
        <w:spacing w:after="0" w:line="360" w:lineRule="auto"/>
        <w:jc w:val="both"/>
        <w:rPr>
          <w:rFonts w:ascii="Times New Roman" w:hAnsi="Times New Roman" w:cs="Times New Roman"/>
          <w:sz w:val="24"/>
          <w:szCs w:val="24"/>
        </w:rPr>
      </w:pPr>
    </w:p>
    <w:sectPr w:rsidR="00A03F6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10" w:rsidRDefault="003C0310" w:rsidP="00A0146A">
      <w:pPr>
        <w:spacing w:after="0" w:line="240" w:lineRule="auto"/>
      </w:pPr>
      <w:r>
        <w:separator/>
      </w:r>
    </w:p>
  </w:endnote>
  <w:endnote w:type="continuationSeparator" w:id="0">
    <w:p w:rsidR="003C0310" w:rsidRDefault="003C0310" w:rsidP="00A0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331271"/>
      <w:docPartObj>
        <w:docPartGallery w:val="Page Numbers (Bottom of Page)"/>
        <w:docPartUnique/>
      </w:docPartObj>
    </w:sdtPr>
    <w:sdtEndPr>
      <w:rPr>
        <w:noProof/>
      </w:rPr>
    </w:sdtEndPr>
    <w:sdtContent>
      <w:p w:rsidR="00B5694D" w:rsidRDefault="00B5694D">
        <w:pPr>
          <w:pStyle w:val="Footer"/>
          <w:jc w:val="center"/>
        </w:pPr>
        <w:r>
          <w:fldChar w:fldCharType="begin"/>
        </w:r>
        <w:r>
          <w:instrText xml:space="preserve"> PAGE   \* MERGEFORMAT </w:instrText>
        </w:r>
        <w:r>
          <w:fldChar w:fldCharType="separate"/>
        </w:r>
        <w:r w:rsidR="003F1A49">
          <w:rPr>
            <w:noProof/>
          </w:rPr>
          <w:t>17</w:t>
        </w:r>
        <w:r>
          <w:rPr>
            <w:noProof/>
          </w:rPr>
          <w:fldChar w:fldCharType="end"/>
        </w:r>
      </w:p>
    </w:sdtContent>
  </w:sdt>
  <w:p w:rsidR="00A0146A" w:rsidRDefault="00A01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10" w:rsidRDefault="003C0310" w:rsidP="00A0146A">
      <w:pPr>
        <w:spacing w:after="0" w:line="240" w:lineRule="auto"/>
      </w:pPr>
      <w:r>
        <w:separator/>
      </w:r>
    </w:p>
  </w:footnote>
  <w:footnote w:type="continuationSeparator" w:id="0">
    <w:p w:rsidR="003C0310" w:rsidRDefault="003C0310" w:rsidP="00A01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DE7"/>
    <w:multiLevelType w:val="hybridMultilevel"/>
    <w:tmpl w:val="B8F08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D2C23"/>
    <w:multiLevelType w:val="hybridMultilevel"/>
    <w:tmpl w:val="C624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6D"/>
    <w:rsid w:val="000E40E0"/>
    <w:rsid w:val="00137A6F"/>
    <w:rsid w:val="0015516A"/>
    <w:rsid w:val="001D2E81"/>
    <w:rsid w:val="00253AB0"/>
    <w:rsid w:val="002A4AF8"/>
    <w:rsid w:val="002B2360"/>
    <w:rsid w:val="002D3CD7"/>
    <w:rsid w:val="003C0310"/>
    <w:rsid w:val="003F1A49"/>
    <w:rsid w:val="004E33DA"/>
    <w:rsid w:val="0050175F"/>
    <w:rsid w:val="005376E3"/>
    <w:rsid w:val="00577404"/>
    <w:rsid w:val="00654128"/>
    <w:rsid w:val="006D7120"/>
    <w:rsid w:val="00713B20"/>
    <w:rsid w:val="007D64F4"/>
    <w:rsid w:val="008412F9"/>
    <w:rsid w:val="009067B3"/>
    <w:rsid w:val="009076E6"/>
    <w:rsid w:val="00916E31"/>
    <w:rsid w:val="009525EF"/>
    <w:rsid w:val="00966A93"/>
    <w:rsid w:val="009718C1"/>
    <w:rsid w:val="00971AAA"/>
    <w:rsid w:val="009C3710"/>
    <w:rsid w:val="00A0146A"/>
    <w:rsid w:val="00A03F68"/>
    <w:rsid w:val="00A362B4"/>
    <w:rsid w:val="00B057DB"/>
    <w:rsid w:val="00B14686"/>
    <w:rsid w:val="00B5694D"/>
    <w:rsid w:val="00BB6CCB"/>
    <w:rsid w:val="00C030CA"/>
    <w:rsid w:val="00CA43F8"/>
    <w:rsid w:val="00CB5A64"/>
    <w:rsid w:val="00D233F2"/>
    <w:rsid w:val="00D36B6D"/>
    <w:rsid w:val="00D80833"/>
    <w:rsid w:val="00D92502"/>
    <w:rsid w:val="00DB310C"/>
    <w:rsid w:val="00E00B92"/>
    <w:rsid w:val="00E410C9"/>
    <w:rsid w:val="00EB3344"/>
    <w:rsid w:val="00F50CCF"/>
    <w:rsid w:val="00F5441F"/>
    <w:rsid w:val="00F5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6D"/>
  </w:style>
  <w:style w:type="paragraph" w:styleId="Heading2">
    <w:name w:val="heading 2"/>
    <w:basedOn w:val="Normal"/>
    <w:next w:val="Normal"/>
    <w:link w:val="Heading2Char"/>
    <w:uiPriority w:val="9"/>
    <w:semiHidden/>
    <w:unhideWhenUsed/>
    <w:qFormat/>
    <w:rsid w:val="00D36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6B6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36B6D"/>
    <w:rPr>
      <w:b/>
      <w:bCs/>
    </w:rPr>
  </w:style>
  <w:style w:type="paragraph" w:styleId="NormalWeb">
    <w:name w:val="Normal (Web)"/>
    <w:basedOn w:val="Normal"/>
    <w:uiPriority w:val="99"/>
    <w:semiHidden/>
    <w:unhideWhenUsed/>
    <w:rsid w:val="005376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2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E00B92"/>
  </w:style>
  <w:style w:type="character" w:customStyle="1" w:styleId="mord">
    <w:name w:val="mord"/>
    <w:basedOn w:val="DefaultParagraphFont"/>
    <w:rsid w:val="00E00B92"/>
  </w:style>
  <w:style w:type="character" w:customStyle="1" w:styleId="mrel">
    <w:name w:val="mrel"/>
    <w:basedOn w:val="DefaultParagraphFont"/>
    <w:rsid w:val="00E00B92"/>
  </w:style>
  <w:style w:type="character" w:customStyle="1" w:styleId="mopen">
    <w:name w:val="mopen"/>
    <w:basedOn w:val="DefaultParagraphFont"/>
    <w:rsid w:val="00E00B92"/>
  </w:style>
  <w:style w:type="character" w:customStyle="1" w:styleId="mpunct">
    <w:name w:val="mpunct"/>
    <w:basedOn w:val="DefaultParagraphFont"/>
    <w:rsid w:val="00E00B92"/>
  </w:style>
  <w:style w:type="character" w:customStyle="1" w:styleId="mclose">
    <w:name w:val="mclose"/>
    <w:basedOn w:val="DefaultParagraphFont"/>
    <w:rsid w:val="00E00B92"/>
  </w:style>
  <w:style w:type="character" w:customStyle="1" w:styleId="mbin">
    <w:name w:val="mbin"/>
    <w:basedOn w:val="DefaultParagraphFont"/>
    <w:rsid w:val="00E00B92"/>
  </w:style>
  <w:style w:type="paragraph" w:styleId="Header">
    <w:name w:val="header"/>
    <w:basedOn w:val="Normal"/>
    <w:link w:val="HeaderChar"/>
    <w:uiPriority w:val="99"/>
    <w:unhideWhenUsed/>
    <w:rsid w:val="00A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6A"/>
  </w:style>
  <w:style w:type="paragraph" w:styleId="Footer">
    <w:name w:val="footer"/>
    <w:basedOn w:val="Normal"/>
    <w:link w:val="FooterChar"/>
    <w:uiPriority w:val="99"/>
    <w:unhideWhenUsed/>
    <w:rsid w:val="00A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6A"/>
  </w:style>
  <w:style w:type="character" w:styleId="Emphasis">
    <w:name w:val="Emphasis"/>
    <w:basedOn w:val="DefaultParagraphFont"/>
    <w:uiPriority w:val="20"/>
    <w:qFormat/>
    <w:rsid w:val="00B5694D"/>
    <w:rPr>
      <w:i/>
      <w:iCs/>
    </w:rPr>
  </w:style>
  <w:style w:type="character" w:styleId="Hyperlink">
    <w:name w:val="Hyperlink"/>
    <w:basedOn w:val="DefaultParagraphFont"/>
    <w:uiPriority w:val="99"/>
    <w:unhideWhenUsed/>
    <w:rsid w:val="00B5694D"/>
    <w:rPr>
      <w:color w:val="0563C1" w:themeColor="hyperlink"/>
      <w:u w:val="single"/>
    </w:rPr>
  </w:style>
  <w:style w:type="paragraph" w:styleId="ListParagraph">
    <w:name w:val="List Paragraph"/>
    <w:basedOn w:val="Normal"/>
    <w:uiPriority w:val="34"/>
    <w:qFormat/>
    <w:rsid w:val="00B56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6D"/>
  </w:style>
  <w:style w:type="paragraph" w:styleId="Heading2">
    <w:name w:val="heading 2"/>
    <w:basedOn w:val="Normal"/>
    <w:next w:val="Normal"/>
    <w:link w:val="Heading2Char"/>
    <w:uiPriority w:val="9"/>
    <w:semiHidden/>
    <w:unhideWhenUsed/>
    <w:qFormat/>
    <w:rsid w:val="00D36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6B6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36B6D"/>
    <w:rPr>
      <w:b/>
      <w:bCs/>
    </w:rPr>
  </w:style>
  <w:style w:type="paragraph" w:styleId="NormalWeb">
    <w:name w:val="Normal (Web)"/>
    <w:basedOn w:val="Normal"/>
    <w:uiPriority w:val="99"/>
    <w:semiHidden/>
    <w:unhideWhenUsed/>
    <w:rsid w:val="005376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2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E00B92"/>
  </w:style>
  <w:style w:type="character" w:customStyle="1" w:styleId="mord">
    <w:name w:val="mord"/>
    <w:basedOn w:val="DefaultParagraphFont"/>
    <w:rsid w:val="00E00B92"/>
  </w:style>
  <w:style w:type="character" w:customStyle="1" w:styleId="mrel">
    <w:name w:val="mrel"/>
    <w:basedOn w:val="DefaultParagraphFont"/>
    <w:rsid w:val="00E00B92"/>
  </w:style>
  <w:style w:type="character" w:customStyle="1" w:styleId="mopen">
    <w:name w:val="mopen"/>
    <w:basedOn w:val="DefaultParagraphFont"/>
    <w:rsid w:val="00E00B92"/>
  </w:style>
  <w:style w:type="character" w:customStyle="1" w:styleId="mpunct">
    <w:name w:val="mpunct"/>
    <w:basedOn w:val="DefaultParagraphFont"/>
    <w:rsid w:val="00E00B92"/>
  </w:style>
  <w:style w:type="character" w:customStyle="1" w:styleId="mclose">
    <w:name w:val="mclose"/>
    <w:basedOn w:val="DefaultParagraphFont"/>
    <w:rsid w:val="00E00B92"/>
  </w:style>
  <w:style w:type="character" w:customStyle="1" w:styleId="mbin">
    <w:name w:val="mbin"/>
    <w:basedOn w:val="DefaultParagraphFont"/>
    <w:rsid w:val="00E00B92"/>
  </w:style>
  <w:style w:type="paragraph" w:styleId="Header">
    <w:name w:val="header"/>
    <w:basedOn w:val="Normal"/>
    <w:link w:val="HeaderChar"/>
    <w:uiPriority w:val="99"/>
    <w:unhideWhenUsed/>
    <w:rsid w:val="00A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6A"/>
  </w:style>
  <w:style w:type="paragraph" w:styleId="Footer">
    <w:name w:val="footer"/>
    <w:basedOn w:val="Normal"/>
    <w:link w:val="FooterChar"/>
    <w:uiPriority w:val="99"/>
    <w:unhideWhenUsed/>
    <w:rsid w:val="00A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6A"/>
  </w:style>
  <w:style w:type="character" w:styleId="Emphasis">
    <w:name w:val="Emphasis"/>
    <w:basedOn w:val="DefaultParagraphFont"/>
    <w:uiPriority w:val="20"/>
    <w:qFormat/>
    <w:rsid w:val="00B5694D"/>
    <w:rPr>
      <w:i/>
      <w:iCs/>
    </w:rPr>
  </w:style>
  <w:style w:type="character" w:styleId="Hyperlink">
    <w:name w:val="Hyperlink"/>
    <w:basedOn w:val="DefaultParagraphFont"/>
    <w:uiPriority w:val="99"/>
    <w:unhideWhenUsed/>
    <w:rsid w:val="00B5694D"/>
    <w:rPr>
      <w:color w:val="0563C1" w:themeColor="hyperlink"/>
      <w:u w:val="single"/>
    </w:rPr>
  </w:style>
  <w:style w:type="paragraph" w:styleId="ListParagraph">
    <w:name w:val="List Paragraph"/>
    <w:basedOn w:val="Normal"/>
    <w:uiPriority w:val="34"/>
    <w:qFormat/>
    <w:rsid w:val="00B56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5474">
      <w:bodyDiv w:val="1"/>
      <w:marLeft w:val="0"/>
      <w:marRight w:val="0"/>
      <w:marTop w:val="0"/>
      <w:marBottom w:val="0"/>
      <w:divBdr>
        <w:top w:val="none" w:sz="0" w:space="0" w:color="auto"/>
        <w:left w:val="none" w:sz="0" w:space="0" w:color="auto"/>
        <w:bottom w:val="none" w:sz="0" w:space="0" w:color="auto"/>
        <w:right w:val="none" w:sz="0" w:space="0" w:color="auto"/>
      </w:divBdr>
    </w:div>
    <w:div w:id="81072480">
      <w:bodyDiv w:val="1"/>
      <w:marLeft w:val="0"/>
      <w:marRight w:val="0"/>
      <w:marTop w:val="0"/>
      <w:marBottom w:val="0"/>
      <w:divBdr>
        <w:top w:val="none" w:sz="0" w:space="0" w:color="auto"/>
        <w:left w:val="none" w:sz="0" w:space="0" w:color="auto"/>
        <w:bottom w:val="none" w:sz="0" w:space="0" w:color="auto"/>
        <w:right w:val="none" w:sz="0" w:space="0" w:color="auto"/>
      </w:divBdr>
    </w:div>
    <w:div w:id="203561548">
      <w:bodyDiv w:val="1"/>
      <w:marLeft w:val="0"/>
      <w:marRight w:val="0"/>
      <w:marTop w:val="0"/>
      <w:marBottom w:val="0"/>
      <w:divBdr>
        <w:top w:val="none" w:sz="0" w:space="0" w:color="auto"/>
        <w:left w:val="none" w:sz="0" w:space="0" w:color="auto"/>
        <w:bottom w:val="none" w:sz="0" w:space="0" w:color="auto"/>
        <w:right w:val="none" w:sz="0" w:space="0" w:color="auto"/>
      </w:divBdr>
      <w:divsChild>
        <w:div w:id="694187307">
          <w:marLeft w:val="0"/>
          <w:marRight w:val="0"/>
          <w:marTop w:val="0"/>
          <w:marBottom w:val="0"/>
          <w:divBdr>
            <w:top w:val="none" w:sz="0" w:space="0" w:color="auto"/>
            <w:left w:val="none" w:sz="0" w:space="0" w:color="auto"/>
            <w:bottom w:val="none" w:sz="0" w:space="0" w:color="auto"/>
            <w:right w:val="none" w:sz="0" w:space="0" w:color="auto"/>
          </w:divBdr>
          <w:divsChild>
            <w:div w:id="1163164945">
              <w:marLeft w:val="0"/>
              <w:marRight w:val="0"/>
              <w:marTop w:val="0"/>
              <w:marBottom w:val="0"/>
              <w:divBdr>
                <w:top w:val="none" w:sz="0" w:space="0" w:color="auto"/>
                <w:left w:val="none" w:sz="0" w:space="0" w:color="auto"/>
                <w:bottom w:val="none" w:sz="0" w:space="0" w:color="auto"/>
                <w:right w:val="none" w:sz="0" w:space="0" w:color="auto"/>
              </w:divBdr>
              <w:divsChild>
                <w:div w:id="717516359">
                  <w:marLeft w:val="0"/>
                  <w:marRight w:val="0"/>
                  <w:marTop w:val="0"/>
                  <w:marBottom w:val="0"/>
                  <w:divBdr>
                    <w:top w:val="none" w:sz="0" w:space="0" w:color="auto"/>
                    <w:left w:val="none" w:sz="0" w:space="0" w:color="auto"/>
                    <w:bottom w:val="none" w:sz="0" w:space="0" w:color="auto"/>
                    <w:right w:val="none" w:sz="0" w:space="0" w:color="auto"/>
                  </w:divBdr>
                  <w:divsChild>
                    <w:div w:id="1599631436">
                      <w:marLeft w:val="0"/>
                      <w:marRight w:val="0"/>
                      <w:marTop w:val="0"/>
                      <w:marBottom w:val="0"/>
                      <w:divBdr>
                        <w:top w:val="none" w:sz="0" w:space="0" w:color="auto"/>
                        <w:left w:val="none" w:sz="0" w:space="0" w:color="auto"/>
                        <w:bottom w:val="none" w:sz="0" w:space="0" w:color="auto"/>
                        <w:right w:val="none" w:sz="0" w:space="0" w:color="auto"/>
                      </w:divBdr>
                      <w:divsChild>
                        <w:div w:id="1526670428">
                          <w:marLeft w:val="0"/>
                          <w:marRight w:val="0"/>
                          <w:marTop w:val="0"/>
                          <w:marBottom w:val="0"/>
                          <w:divBdr>
                            <w:top w:val="none" w:sz="0" w:space="0" w:color="auto"/>
                            <w:left w:val="none" w:sz="0" w:space="0" w:color="auto"/>
                            <w:bottom w:val="none" w:sz="0" w:space="0" w:color="auto"/>
                            <w:right w:val="none" w:sz="0" w:space="0" w:color="auto"/>
                          </w:divBdr>
                          <w:divsChild>
                            <w:div w:id="455221469">
                              <w:marLeft w:val="0"/>
                              <w:marRight w:val="0"/>
                              <w:marTop w:val="0"/>
                              <w:marBottom w:val="0"/>
                              <w:divBdr>
                                <w:top w:val="none" w:sz="0" w:space="0" w:color="auto"/>
                                <w:left w:val="none" w:sz="0" w:space="0" w:color="auto"/>
                                <w:bottom w:val="none" w:sz="0" w:space="0" w:color="auto"/>
                                <w:right w:val="none" w:sz="0" w:space="0" w:color="auto"/>
                              </w:divBdr>
                              <w:divsChild>
                                <w:div w:id="19298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465722">
      <w:bodyDiv w:val="1"/>
      <w:marLeft w:val="0"/>
      <w:marRight w:val="0"/>
      <w:marTop w:val="0"/>
      <w:marBottom w:val="0"/>
      <w:divBdr>
        <w:top w:val="none" w:sz="0" w:space="0" w:color="auto"/>
        <w:left w:val="none" w:sz="0" w:space="0" w:color="auto"/>
        <w:bottom w:val="none" w:sz="0" w:space="0" w:color="auto"/>
        <w:right w:val="none" w:sz="0" w:space="0" w:color="auto"/>
      </w:divBdr>
    </w:div>
    <w:div w:id="723873849">
      <w:bodyDiv w:val="1"/>
      <w:marLeft w:val="0"/>
      <w:marRight w:val="0"/>
      <w:marTop w:val="0"/>
      <w:marBottom w:val="0"/>
      <w:divBdr>
        <w:top w:val="none" w:sz="0" w:space="0" w:color="auto"/>
        <w:left w:val="none" w:sz="0" w:space="0" w:color="auto"/>
        <w:bottom w:val="none" w:sz="0" w:space="0" w:color="auto"/>
        <w:right w:val="none" w:sz="0" w:space="0" w:color="auto"/>
      </w:divBdr>
    </w:div>
    <w:div w:id="1320842806">
      <w:bodyDiv w:val="1"/>
      <w:marLeft w:val="0"/>
      <w:marRight w:val="0"/>
      <w:marTop w:val="0"/>
      <w:marBottom w:val="0"/>
      <w:divBdr>
        <w:top w:val="none" w:sz="0" w:space="0" w:color="auto"/>
        <w:left w:val="none" w:sz="0" w:space="0" w:color="auto"/>
        <w:bottom w:val="none" w:sz="0" w:space="0" w:color="auto"/>
        <w:right w:val="none" w:sz="0" w:space="0" w:color="auto"/>
      </w:divBdr>
    </w:div>
    <w:div w:id="1358967052">
      <w:bodyDiv w:val="1"/>
      <w:marLeft w:val="0"/>
      <w:marRight w:val="0"/>
      <w:marTop w:val="0"/>
      <w:marBottom w:val="0"/>
      <w:divBdr>
        <w:top w:val="none" w:sz="0" w:space="0" w:color="auto"/>
        <w:left w:val="none" w:sz="0" w:space="0" w:color="auto"/>
        <w:bottom w:val="none" w:sz="0" w:space="0" w:color="auto"/>
        <w:right w:val="none" w:sz="0" w:space="0" w:color="auto"/>
      </w:divBdr>
    </w:div>
    <w:div w:id="14735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003/fjs-2026-0912-434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jnca.2015.11.0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390/fi12060103"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8124/ijisrt/26feb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17</Pages>
  <Words>5034</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Kizito</dc:creator>
  <cp:keywords/>
  <dc:description/>
  <cp:lastModifiedBy>qwert</cp:lastModifiedBy>
  <cp:revision>26</cp:revision>
  <dcterms:created xsi:type="dcterms:W3CDTF">2026-04-08T08:43:00Z</dcterms:created>
  <dcterms:modified xsi:type="dcterms:W3CDTF">2026-04-14T11:07:00Z</dcterms:modified>
</cp:coreProperties>
</file>