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D9D61" w14:textId="56AF9259" w:rsidR="005A5E4C" w:rsidRPr="005A5E4C" w:rsidRDefault="005A5E4C" w:rsidP="005A5E4C">
      <w:pPr>
        <w:pStyle w:val="BodyText"/>
        <w:spacing w:before="230"/>
        <w:ind w:left="0"/>
        <w:jc w:val="center"/>
        <w:rPr>
          <w:b/>
          <w:sz w:val="30"/>
          <w:szCs w:val="30"/>
        </w:rPr>
      </w:pPr>
      <w:r w:rsidRPr="005A5E4C">
        <w:rPr>
          <w:b/>
          <w:color w:val="0D0D0D"/>
          <w:sz w:val="30"/>
          <w:szCs w:val="30"/>
          <w:shd w:val="clear" w:color="auto" w:fill="FFFFFF"/>
        </w:rPr>
        <w:t>"</w:t>
      </w:r>
      <w:r w:rsidRPr="005A5E4C">
        <w:rPr>
          <w:b/>
          <w:sz w:val="30"/>
          <w:szCs w:val="30"/>
        </w:rPr>
        <w:t>Synthetic Data Generation for Privacy-Preserving Data Analytics</w:t>
      </w:r>
      <w:r w:rsidRPr="005A5E4C">
        <w:rPr>
          <w:b/>
          <w:color w:val="0D0D0D"/>
          <w:sz w:val="30"/>
          <w:szCs w:val="30"/>
          <w:shd w:val="clear" w:color="auto" w:fill="FFFFFF"/>
        </w:rPr>
        <w:t>"</w:t>
      </w:r>
    </w:p>
    <w:p w14:paraId="208B8495" w14:textId="77777777" w:rsidR="005A5E4C" w:rsidRDefault="005A5E4C" w:rsidP="005A5E4C">
      <w:pPr>
        <w:pStyle w:val="Heading2"/>
        <w:spacing w:line="274" w:lineRule="exact"/>
        <w:ind w:left="0" w:right="50"/>
        <w:jc w:val="center"/>
      </w:pPr>
    </w:p>
    <w:p w14:paraId="29523196" w14:textId="48ACD6C2" w:rsidR="008C2F14" w:rsidRDefault="008C2F14">
      <w:pPr>
        <w:rPr>
          <w:b/>
          <w:bCs/>
        </w:rPr>
      </w:pPr>
      <w:bookmarkStart w:id="0" w:name="_GoBack"/>
      <w:bookmarkEnd w:id="0"/>
    </w:p>
    <w:p w14:paraId="08E9D47F" w14:textId="08893FC4" w:rsidR="005A5E4C" w:rsidRDefault="005A5E4C">
      <w:pPr>
        <w:pBdr>
          <w:bottom w:val="double" w:sz="6" w:space="1" w:color="auto"/>
        </w:pBdr>
        <w:rPr>
          <w:b/>
          <w:bCs/>
        </w:rPr>
      </w:pPr>
    </w:p>
    <w:p w14:paraId="7188E135" w14:textId="77777777" w:rsidR="007C177D" w:rsidRDefault="007C177D">
      <w:pPr>
        <w:rPr>
          <w:b/>
          <w:bCs/>
        </w:rPr>
        <w:sectPr w:rsidR="007C177D" w:rsidSect="005A5E4C">
          <w:headerReference w:type="default" r:id="rId8"/>
          <w:footerReference w:type="default" r:id="rId9"/>
          <w:pgSz w:w="11906" w:h="16838" w:code="9"/>
          <w:pgMar w:top="993" w:right="1440" w:bottom="993" w:left="1440" w:header="720" w:footer="720" w:gutter="0"/>
          <w:cols w:space="720"/>
          <w:docGrid w:linePitch="360"/>
        </w:sectPr>
      </w:pPr>
    </w:p>
    <w:p w14:paraId="638385FF" w14:textId="77777777" w:rsidR="007C177D" w:rsidRPr="00DD5931" w:rsidRDefault="007C177D" w:rsidP="00DD5931">
      <w:pPr>
        <w:pStyle w:val="NoSpacing"/>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lastRenderedPageBreak/>
        <w:t>Abstract</w:t>
      </w:r>
    </w:p>
    <w:p w14:paraId="47B8703D" w14:textId="75EDF326" w:rsidR="007C177D" w:rsidRDefault="007C177D"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Synthetic data generation is an advanced approach that produces artificial datasets preserving the statistical properties of real-world data while ensuring privacy protection. With increasing data regulations and scarcity of high-quality datasets, synthetic data plays a vital role in enabling secure analytics, machine learning model training, and system testing. This paper presents detailed methodologies, architectures, evaluation metrics, and applications of synthetic data generation using machine learning and deep learning techniques.</w:t>
      </w:r>
    </w:p>
    <w:p w14:paraId="4495E095" w14:textId="77777777" w:rsidR="00DD5931" w:rsidRPr="00DD5931" w:rsidRDefault="00DD5931" w:rsidP="00DD5931">
      <w:pPr>
        <w:pStyle w:val="NoSpacing"/>
        <w:spacing w:line="360" w:lineRule="auto"/>
        <w:jc w:val="both"/>
        <w:rPr>
          <w:rFonts w:ascii="Times New Roman" w:hAnsi="Times New Roman" w:cs="Times New Roman"/>
          <w:sz w:val="24"/>
          <w:szCs w:val="24"/>
        </w:rPr>
      </w:pPr>
    </w:p>
    <w:p w14:paraId="52885524" w14:textId="2C5CC420" w:rsidR="007C177D" w:rsidRPr="00DD5931" w:rsidRDefault="00C33A95" w:rsidP="00DD5931">
      <w:pPr>
        <w:pStyle w:val="NoSpacing"/>
        <w:spacing w:line="360" w:lineRule="auto"/>
        <w:jc w:val="both"/>
        <w:rPr>
          <w:rFonts w:ascii="Times New Roman" w:hAnsi="Times New Roman" w:cs="Times New Roman"/>
          <w:b/>
          <w:bCs/>
          <w:sz w:val="24"/>
          <w:szCs w:val="24"/>
        </w:rPr>
      </w:pPr>
      <w:r w:rsidRPr="00DD5931">
        <w:rPr>
          <w:rFonts w:ascii="Times New Roman" w:hAnsi="Times New Roman" w:cs="Times New Roman"/>
          <w:b/>
          <w:bCs/>
          <w:sz w:val="24"/>
          <w:szCs w:val="24"/>
        </w:rPr>
        <w:t>1. Introduction</w:t>
      </w:r>
    </w:p>
    <w:p w14:paraId="21D02C0A" w14:textId="77777777" w:rsidR="00C33A95" w:rsidRPr="001B3597"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The rapid growth of artificial intelligence and data-driven systems has significantly increased the demand for large, high-quality datasets. However, real-world data often contains sensitive information, making it difficult to share due to legal and ethical constraints such as GDPR and HIPAA. These restrictions limit data accessibility for research, model training, and cross-organizational collaboration, ultimately slowing innovation and development in many domains.</w:t>
      </w:r>
    </w:p>
    <w:p w14:paraId="4A365087" w14:textId="77777777" w:rsidR="00C33A95" w:rsidRPr="001B3597"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 xml:space="preserve">In addition, real-world datasets are often </w:t>
      </w:r>
      <w:r w:rsidRPr="004B2A62">
        <w:rPr>
          <w:rStyle w:val="Strong"/>
          <w:rFonts w:ascii="Times New Roman" w:hAnsi="Times New Roman" w:cs="Times New Roman"/>
          <w:b w:val="0"/>
          <w:bCs w:val="0"/>
          <w:sz w:val="24"/>
          <w:szCs w:val="24"/>
        </w:rPr>
        <w:t>incomplete, imbalanced, or expensive to collect</w:t>
      </w:r>
      <w:r w:rsidRPr="001B3597">
        <w:rPr>
          <w:rFonts w:ascii="Times New Roman" w:hAnsi="Times New Roman" w:cs="Times New Roman"/>
          <w:sz w:val="24"/>
          <w:szCs w:val="24"/>
        </w:rPr>
        <w:t xml:space="preserve">, especially in critical sectors like healthcare and cybersecurity. Data scarcity, particularly for rare events or edge cases, further impacts the </w:t>
      </w:r>
      <w:r w:rsidRPr="001B3597">
        <w:rPr>
          <w:rFonts w:ascii="Times New Roman" w:hAnsi="Times New Roman" w:cs="Times New Roman"/>
          <w:sz w:val="24"/>
          <w:szCs w:val="24"/>
        </w:rPr>
        <w:lastRenderedPageBreak/>
        <w:t>performance and generalization capability of machine learning models. As a result, organizations face challenges in building robust and unbiased AI systems.</w:t>
      </w:r>
    </w:p>
    <w:p w14:paraId="20BC1D2B" w14:textId="77777777" w:rsidR="00C33A95" w:rsidRPr="001B3597"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 xml:space="preserve">Synthetic data generation offers a scalable and privacy-preserving alternative by generating artificial data that mimics real-world patterns without exposing confidential information. This enables organizations to continue innovation in AI, healthcare, finance, and cybersecurity without compromising data privacy. Furthermore, synthetic data allows for </w:t>
      </w:r>
      <w:r w:rsidRPr="004B2A62">
        <w:rPr>
          <w:rStyle w:val="Strong"/>
          <w:rFonts w:ascii="Times New Roman" w:hAnsi="Times New Roman" w:cs="Times New Roman"/>
          <w:b w:val="0"/>
          <w:bCs w:val="0"/>
          <w:sz w:val="24"/>
          <w:szCs w:val="24"/>
        </w:rPr>
        <w:t>controlled data generation</w:t>
      </w:r>
      <w:r w:rsidRPr="001B3597">
        <w:rPr>
          <w:rFonts w:ascii="Times New Roman" w:hAnsi="Times New Roman" w:cs="Times New Roman"/>
          <w:sz w:val="24"/>
          <w:szCs w:val="24"/>
        </w:rPr>
        <w:t>, where specific scenarios, rare conditions, or balanced datasets can be created to improve model accuracy and fairness.</w:t>
      </w:r>
    </w:p>
    <w:p w14:paraId="6BB7B117" w14:textId="670D8803" w:rsidR="00C33A95"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 xml:space="preserve">Moreover, synthetic data facilitates </w:t>
      </w:r>
      <w:r w:rsidRPr="004B2A62">
        <w:rPr>
          <w:rStyle w:val="Strong"/>
          <w:rFonts w:ascii="Times New Roman" w:hAnsi="Times New Roman" w:cs="Times New Roman"/>
          <w:b w:val="0"/>
          <w:bCs w:val="0"/>
          <w:sz w:val="24"/>
          <w:szCs w:val="24"/>
        </w:rPr>
        <w:t>secure data sharing between institutions</w:t>
      </w:r>
      <w:r w:rsidRPr="001B3597">
        <w:rPr>
          <w:rFonts w:ascii="Times New Roman" w:hAnsi="Times New Roman" w:cs="Times New Roman"/>
          <w:sz w:val="24"/>
          <w:szCs w:val="24"/>
        </w:rPr>
        <w:t xml:space="preserve">, supports </w:t>
      </w:r>
      <w:r w:rsidRPr="004B2A62">
        <w:rPr>
          <w:rStyle w:val="Strong"/>
          <w:rFonts w:ascii="Times New Roman" w:hAnsi="Times New Roman" w:cs="Times New Roman"/>
          <w:b w:val="0"/>
          <w:bCs w:val="0"/>
          <w:sz w:val="24"/>
          <w:szCs w:val="24"/>
        </w:rPr>
        <w:t>testing and validation of systems without risk</w:t>
      </w:r>
      <w:r w:rsidRPr="001B3597">
        <w:rPr>
          <w:rFonts w:ascii="Times New Roman" w:hAnsi="Times New Roman" w:cs="Times New Roman"/>
          <w:sz w:val="24"/>
          <w:szCs w:val="24"/>
        </w:rPr>
        <w:t>, and reduces dependency on sensitive real-world datasets. With advancements in generative models such as GANs and VAEs, synthetic data is becoming increasingly realistic and reliable, making it a key enabler for next-generation intelligent systems and privacy-aware data analytics.</w:t>
      </w:r>
    </w:p>
    <w:p w14:paraId="0D27D1EE" w14:textId="77777777" w:rsidR="001B3597" w:rsidRPr="001B3597" w:rsidRDefault="001B3597" w:rsidP="00DD5931">
      <w:pPr>
        <w:pStyle w:val="NoSpacing"/>
        <w:spacing w:line="360" w:lineRule="auto"/>
        <w:jc w:val="both"/>
        <w:rPr>
          <w:rFonts w:ascii="Times New Roman" w:hAnsi="Times New Roman" w:cs="Times New Roman"/>
          <w:sz w:val="24"/>
          <w:szCs w:val="24"/>
        </w:rPr>
      </w:pPr>
    </w:p>
    <w:p w14:paraId="1C776030" w14:textId="6D52059F" w:rsidR="00C33A95" w:rsidRPr="001B3597" w:rsidRDefault="00D52654" w:rsidP="00DD5931">
      <w:pPr>
        <w:pStyle w:val="NoSpacing"/>
        <w:spacing w:line="360" w:lineRule="auto"/>
        <w:jc w:val="both"/>
        <w:rPr>
          <w:rFonts w:ascii="Times New Roman" w:hAnsi="Times New Roman" w:cs="Times New Roman"/>
          <w:sz w:val="24"/>
          <w:szCs w:val="24"/>
        </w:rPr>
      </w:pPr>
      <w:r w:rsidRPr="001B3597">
        <w:rPr>
          <w:rStyle w:val="Strong"/>
          <w:rFonts w:ascii="Times New Roman" w:hAnsi="Times New Roman" w:cs="Times New Roman"/>
          <w:sz w:val="24"/>
          <w:szCs w:val="24"/>
        </w:rPr>
        <w:t xml:space="preserve">2. </w:t>
      </w:r>
      <w:r w:rsidR="00C33A95" w:rsidRPr="001B3597">
        <w:rPr>
          <w:rStyle w:val="Strong"/>
          <w:rFonts w:ascii="Times New Roman" w:hAnsi="Times New Roman" w:cs="Times New Roman"/>
          <w:sz w:val="24"/>
          <w:szCs w:val="24"/>
        </w:rPr>
        <w:t>Literature Review</w:t>
      </w:r>
    </w:p>
    <w:p w14:paraId="2AB1CA76"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Recent studies highlight the growing importance of synthetic data generation across multiple domains, particularly where data privacy and accessibility are critical concerns. Researchers have demonstrated that synthetic datasets can </w:t>
      </w:r>
      <w:r w:rsidRPr="00DD5931">
        <w:rPr>
          <w:rFonts w:ascii="Times New Roman" w:hAnsi="Times New Roman" w:cs="Times New Roman"/>
          <w:sz w:val="24"/>
          <w:szCs w:val="24"/>
        </w:rPr>
        <w:lastRenderedPageBreak/>
        <w:t>effectively support machine learning model development, testing, and validation when access to real-world data is restricted.</w:t>
      </w:r>
    </w:p>
    <w:p w14:paraId="01B0CD1D"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Several works have explored the application of synthetic data in healthcare, showing that artificially generated datasets can be used for tasks such as clinical trial simulation, disease prediction, and medical research without exposing sensitive patient information. These studies indicate that synthetic data can successfully replicate underlying statistical patterns while maintaining privacy, making it a viable alternative in regulated environments.</w:t>
      </w:r>
    </w:p>
    <w:p w14:paraId="76B98682"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In the context of machine learning, generative models such as </w:t>
      </w:r>
      <w:r w:rsidRPr="004B2A62">
        <w:rPr>
          <w:rStyle w:val="Strong"/>
          <w:rFonts w:ascii="Times New Roman" w:hAnsi="Times New Roman" w:cs="Times New Roman"/>
          <w:b w:val="0"/>
          <w:bCs w:val="0"/>
          <w:sz w:val="24"/>
          <w:szCs w:val="24"/>
        </w:rPr>
        <w:t>Generative Adversarial Networks (GANs)</w:t>
      </w:r>
      <w:r w:rsidRPr="004B2A62">
        <w:rPr>
          <w:rFonts w:ascii="Times New Roman" w:hAnsi="Times New Roman" w:cs="Times New Roman"/>
          <w:b/>
          <w:bCs/>
          <w:sz w:val="24"/>
          <w:szCs w:val="24"/>
        </w:rPr>
        <w:t xml:space="preserve"> </w:t>
      </w:r>
      <w:r w:rsidRPr="004B2A62">
        <w:rPr>
          <w:rFonts w:ascii="Times New Roman" w:hAnsi="Times New Roman" w:cs="Times New Roman"/>
          <w:sz w:val="24"/>
          <w:szCs w:val="24"/>
        </w:rPr>
        <w:t xml:space="preserve">and </w:t>
      </w:r>
      <w:r w:rsidRPr="004B2A62">
        <w:rPr>
          <w:rStyle w:val="Strong"/>
          <w:rFonts w:ascii="Times New Roman" w:hAnsi="Times New Roman" w:cs="Times New Roman"/>
          <w:b w:val="0"/>
          <w:bCs w:val="0"/>
          <w:sz w:val="24"/>
          <w:szCs w:val="24"/>
        </w:rPr>
        <w:t>Variational Autoencoders (VAEs)</w:t>
      </w:r>
      <w:r w:rsidRPr="00DD5931">
        <w:rPr>
          <w:rFonts w:ascii="Times New Roman" w:hAnsi="Times New Roman" w:cs="Times New Roman"/>
          <w:sz w:val="24"/>
          <w:szCs w:val="24"/>
        </w:rPr>
        <w:t xml:space="preserve"> have been widely studied for their ability to learn complex data distributions and generate realistic synthetic samples. These approaches have shown promising results in producing high-quality data; however, challenges remain in ensuring data fidelity, avoiding overfitting, and preventing unintended information leakage.</w:t>
      </w:r>
    </w:p>
    <w:p w14:paraId="466A132D"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Furthermore, recent research emphasizes the effectiveness of </w:t>
      </w:r>
      <w:r w:rsidRPr="004B2A62">
        <w:rPr>
          <w:rStyle w:val="Strong"/>
          <w:rFonts w:ascii="Times New Roman" w:hAnsi="Times New Roman" w:cs="Times New Roman"/>
          <w:b w:val="0"/>
          <w:bCs w:val="0"/>
          <w:sz w:val="24"/>
          <w:szCs w:val="24"/>
        </w:rPr>
        <w:t>hybrid approaches</w:t>
      </w:r>
      <w:r w:rsidRPr="00DD5931">
        <w:rPr>
          <w:rFonts w:ascii="Times New Roman" w:hAnsi="Times New Roman" w:cs="Times New Roman"/>
          <w:sz w:val="24"/>
          <w:szCs w:val="24"/>
        </w:rPr>
        <w:t>, which combine statistical techniques with deep learning models. These methods improve the balance between data realism and computational efficiency, making them suitable for large-scale applications. Industry reports and experimental studies also suggest that such combined approaches can enhance both utility and privacy preservation.</w:t>
      </w:r>
    </w:p>
    <w:p w14:paraId="6E6E901E"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Despite these advancements, several challenges persist, including the lack of standardized </w:t>
      </w:r>
      <w:r w:rsidRPr="00DD5931">
        <w:rPr>
          <w:rFonts w:ascii="Times New Roman" w:hAnsi="Times New Roman" w:cs="Times New Roman"/>
          <w:sz w:val="24"/>
          <w:szCs w:val="24"/>
        </w:rPr>
        <w:lastRenderedPageBreak/>
        <w:t>evaluation metrics, difficulty in measuring privacy risks, and the need for robust validation frameworks. Ongoing research is focused on addressing these limitations by developing more reliable models and evaluation techniques.</w:t>
      </w:r>
    </w:p>
    <w:p w14:paraId="229BC8E2" w14:textId="6E78A1F5" w:rsidR="00C33A95"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Overall, the literature indicates that synthetic data generation is a rapidly evolving field with significant potential to transform data-driven applications while ensuring compliance with privacy regulations</w:t>
      </w:r>
      <w:r w:rsidR="00D52654" w:rsidRPr="00DD5931">
        <w:rPr>
          <w:rFonts w:ascii="Times New Roman" w:hAnsi="Times New Roman" w:cs="Times New Roman"/>
          <w:sz w:val="24"/>
          <w:szCs w:val="24"/>
        </w:rPr>
        <w:t xml:space="preserve"> [4][8].</w:t>
      </w:r>
    </w:p>
    <w:p w14:paraId="24EA37F4" w14:textId="77777777" w:rsidR="001B3597" w:rsidRPr="00DD5931" w:rsidRDefault="001B3597" w:rsidP="00DD5931">
      <w:pPr>
        <w:pStyle w:val="NoSpacing"/>
        <w:spacing w:line="360" w:lineRule="auto"/>
        <w:jc w:val="both"/>
        <w:rPr>
          <w:rFonts w:ascii="Times New Roman" w:hAnsi="Times New Roman" w:cs="Times New Roman"/>
          <w:sz w:val="24"/>
          <w:szCs w:val="24"/>
        </w:rPr>
      </w:pPr>
    </w:p>
    <w:p w14:paraId="267AD922" w14:textId="0E586223" w:rsidR="00D52654" w:rsidRPr="00DD5931" w:rsidRDefault="001B3597" w:rsidP="00DD5931">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D52654" w:rsidRPr="00DD5931">
        <w:rPr>
          <w:rFonts w:ascii="Times New Roman" w:hAnsi="Times New Roman" w:cs="Times New Roman"/>
          <w:b/>
          <w:bCs/>
          <w:sz w:val="24"/>
          <w:szCs w:val="24"/>
        </w:rPr>
        <w:t>Objectives</w:t>
      </w:r>
    </w:p>
    <w:p w14:paraId="5F508BE2" w14:textId="77777777" w:rsidR="00D52654"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Generate data that mimics real-world statistics without using identifiable records.</w:t>
      </w:r>
    </w:p>
    <w:p w14:paraId="51F4BD9C" w14:textId="573675C3" w:rsidR="00D52654"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Enable secure research, analytics, and model development in privacy-sensitive sectors.</w:t>
      </w:r>
    </w:p>
    <w:p w14:paraId="24693456" w14:textId="77777777" w:rsidR="00D52654"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Comply with strict privacy regulations such as GDPR, HIPAA, and CCPA.</w:t>
      </w:r>
    </w:p>
    <w:p w14:paraId="652D654F" w14:textId="2EF28715" w:rsidR="00BD2132"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Bridge gaps in rare event modeling and underserved scenarios for robust AI.</w:t>
      </w:r>
    </w:p>
    <w:p w14:paraId="2934ED19" w14:textId="77777777" w:rsidR="001B3597" w:rsidRPr="00DD5931" w:rsidRDefault="001B3597" w:rsidP="00DD5931">
      <w:pPr>
        <w:pStyle w:val="NoSpacing"/>
        <w:spacing w:line="360" w:lineRule="auto"/>
        <w:jc w:val="both"/>
        <w:rPr>
          <w:rFonts w:ascii="Times New Roman" w:hAnsi="Times New Roman" w:cs="Times New Roman"/>
          <w:sz w:val="24"/>
          <w:szCs w:val="24"/>
        </w:rPr>
      </w:pPr>
    </w:p>
    <w:p w14:paraId="6FC19686" w14:textId="4A0C2897" w:rsidR="00BD2132" w:rsidRPr="001B3597" w:rsidRDefault="001B3597" w:rsidP="00DD5931">
      <w:pPr>
        <w:pStyle w:val="NoSpacing"/>
        <w:spacing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4. </w:t>
      </w:r>
      <w:r w:rsidR="006A3325" w:rsidRPr="001B3597">
        <w:rPr>
          <w:rFonts w:ascii="Times New Roman" w:hAnsi="Times New Roman" w:cs="Times New Roman"/>
          <w:b/>
          <w:bCs/>
          <w:spacing w:val="-2"/>
          <w:sz w:val="24"/>
          <w:szCs w:val="24"/>
        </w:rPr>
        <w:t>Scope</w:t>
      </w:r>
    </w:p>
    <w:p w14:paraId="27013F21"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The scope of synthetic data generation is broad and continues to expand across domains where data privacy, limited availability, or regulatory constraints restrict the use of real-world datasets. It is particularly valuable in sectors such as </w:t>
      </w:r>
      <w:r w:rsidRPr="004B2A62">
        <w:rPr>
          <w:rStyle w:val="Strong"/>
          <w:rFonts w:ascii="Times New Roman" w:hAnsi="Times New Roman" w:cs="Times New Roman"/>
          <w:b w:val="0"/>
          <w:bCs w:val="0"/>
          <w:sz w:val="24"/>
          <w:szCs w:val="24"/>
        </w:rPr>
        <w:t>healthcare, financial services, cybersecurity, and autonomous systems</w:t>
      </w:r>
      <w:r w:rsidRPr="00DD5931">
        <w:rPr>
          <w:rFonts w:ascii="Times New Roman" w:hAnsi="Times New Roman" w:cs="Times New Roman"/>
          <w:sz w:val="24"/>
          <w:szCs w:val="24"/>
        </w:rPr>
        <w:t>, where sensitive information must be protected while still enabling advanced analytics and model development.</w:t>
      </w:r>
    </w:p>
    <w:p w14:paraId="75DF9ED3"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Synthetic data provides a practical solution for </w:t>
      </w:r>
      <w:r w:rsidRPr="004B2A62">
        <w:rPr>
          <w:rStyle w:val="Strong"/>
          <w:rFonts w:ascii="Times New Roman" w:hAnsi="Times New Roman" w:cs="Times New Roman"/>
          <w:b w:val="0"/>
          <w:bCs w:val="0"/>
          <w:sz w:val="24"/>
          <w:szCs w:val="24"/>
        </w:rPr>
        <w:t>data scarcity and imbalance</w:t>
      </w:r>
      <w:r w:rsidRPr="00DD5931">
        <w:rPr>
          <w:rFonts w:ascii="Times New Roman" w:hAnsi="Times New Roman" w:cs="Times New Roman"/>
          <w:sz w:val="24"/>
          <w:szCs w:val="24"/>
        </w:rPr>
        <w:t xml:space="preserve">, especially in scenarios involving rare events or insufficient </w:t>
      </w:r>
      <w:r w:rsidRPr="00DD5931">
        <w:rPr>
          <w:rFonts w:ascii="Times New Roman" w:hAnsi="Times New Roman" w:cs="Times New Roman"/>
          <w:sz w:val="24"/>
          <w:szCs w:val="24"/>
        </w:rPr>
        <w:lastRenderedPageBreak/>
        <w:t>training samples. It allows researchers and organizations to generate diverse and controlled datasets, improving the robustness and generalization capability of machine learning models.</w:t>
      </w:r>
    </w:p>
    <w:p w14:paraId="1EDD042F"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In addition to domain-specific applications, synthetic data plays a crucial role in </w:t>
      </w:r>
      <w:r w:rsidRPr="004B2A62">
        <w:rPr>
          <w:rStyle w:val="Strong"/>
          <w:rFonts w:ascii="Times New Roman" w:hAnsi="Times New Roman" w:cs="Times New Roman"/>
          <w:b w:val="0"/>
          <w:bCs w:val="0"/>
          <w:sz w:val="24"/>
          <w:szCs w:val="24"/>
        </w:rPr>
        <w:t>software testing, system simulation, algorithm benchmarking, and performance evaluation</w:t>
      </w:r>
      <w:r w:rsidRPr="00DD5931">
        <w:rPr>
          <w:rFonts w:ascii="Times New Roman" w:hAnsi="Times New Roman" w:cs="Times New Roman"/>
          <w:sz w:val="24"/>
          <w:szCs w:val="24"/>
        </w:rPr>
        <w:t xml:space="preserve">. It enables safe testing environments without risking exposure of confidential data. Furthermore, it supports </w:t>
      </w:r>
      <w:r w:rsidRPr="004B2A62">
        <w:rPr>
          <w:rStyle w:val="Strong"/>
          <w:rFonts w:ascii="Times New Roman" w:hAnsi="Times New Roman" w:cs="Times New Roman"/>
          <w:b w:val="0"/>
          <w:bCs w:val="0"/>
          <w:sz w:val="24"/>
          <w:szCs w:val="24"/>
        </w:rPr>
        <w:t>cross-organizational collaboration</w:t>
      </w:r>
      <w:r w:rsidRPr="00DD5931">
        <w:rPr>
          <w:rFonts w:ascii="Times New Roman" w:hAnsi="Times New Roman" w:cs="Times New Roman"/>
          <w:sz w:val="24"/>
          <w:szCs w:val="24"/>
        </w:rPr>
        <w:t xml:space="preserve"> by allowing data sharing without violating privacy regulations.</w:t>
      </w:r>
    </w:p>
    <w:p w14:paraId="1FF6388C"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Another important aspect of its scope is its </w:t>
      </w:r>
      <w:r w:rsidRPr="004B2A62">
        <w:rPr>
          <w:rStyle w:val="Strong"/>
          <w:rFonts w:ascii="Times New Roman" w:hAnsi="Times New Roman" w:cs="Times New Roman"/>
          <w:b w:val="0"/>
          <w:bCs w:val="0"/>
          <w:sz w:val="24"/>
          <w:szCs w:val="24"/>
        </w:rPr>
        <w:t>multi-modal capability</w:t>
      </w:r>
      <w:r w:rsidRPr="00DD5931">
        <w:rPr>
          <w:rFonts w:ascii="Times New Roman" w:hAnsi="Times New Roman" w:cs="Times New Roman"/>
          <w:sz w:val="24"/>
          <w:szCs w:val="24"/>
        </w:rPr>
        <w:t xml:space="preserve">, as synthetic data can be generated in various formats, including </w:t>
      </w:r>
      <w:r w:rsidRPr="004B2A62">
        <w:rPr>
          <w:rStyle w:val="Strong"/>
          <w:rFonts w:ascii="Times New Roman" w:hAnsi="Times New Roman" w:cs="Times New Roman"/>
          <w:b w:val="0"/>
          <w:bCs w:val="0"/>
          <w:sz w:val="24"/>
          <w:szCs w:val="24"/>
        </w:rPr>
        <w:t>structured (tabular), unstructured (text), images, and time-series data</w:t>
      </w:r>
      <w:r w:rsidRPr="004B2A62">
        <w:rPr>
          <w:rFonts w:ascii="Times New Roman" w:hAnsi="Times New Roman" w:cs="Times New Roman"/>
          <w:b/>
          <w:bCs/>
          <w:sz w:val="24"/>
          <w:szCs w:val="24"/>
        </w:rPr>
        <w:t>.</w:t>
      </w:r>
      <w:r w:rsidRPr="00DD5931">
        <w:rPr>
          <w:rFonts w:ascii="Times New Roman" w:hAnsi="Times New Roman" w:cs="Times New Roman"/>
          <w:sz w:val="24"/>
          <w:szCs w:val="24"/>
        </w:rPr>
        <w:t xml:space="preserve"> This versatility makes it suitable for a wide range of applications such as natural language processing, computer vision, and IoT-based systems.</w:t>
      </w:r>
    </w:p>
    <w:p w14:paraId="43E4128C" w14:textId="09A38E90"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As research advances, the scope of synthetic data is expected to grow further with integration into </w:t>
      </w:r>
      <w:r w:rsidRPr="004B2A62">
        <w:rPr>
          <w:rStyle w:val="Strong"/>
          <w:rFonts w:ascii="Times New Roman" w:hAnsi="Times New Roman" w:cs="Times New Roman"/>
          <w:b w:val="0"/>
          <w:bCs w:val="0"/>
          <w:sz w:val="24"/>
          <w:szCs w:val="24"/>
        </w:rPr>
        <w:t>federated learning, real-time data generation systems, and AI-driven decision-making frameworks</w:t>
      </w:r>
      <w:r w:rsidRPr="00DD5931">
        <w:rPr>
          <w:rFonts w:ascii="Times New Roman" w:hAnsi="Times New Roman" w:cs="Times New Roman"/>
          <w:sz w:val="24"/>
          <w:szCs w:val="24"/>
        </w:rPr>
        <w:t>, making it a foundational component of future data ecosystems[6][7][3].</w:t>
      </w:r>
    </w:p>
    <w:p w14:paraId="3959A6FB" w14:textId="77777777" w:rsidR="004B2A62" w:rsidRDefault="004B2A62" w:rsidP="00DD5931">
      <w:pPr>
        <w:pStyle w:val="NoSpacing"/>
        <w:spacing w:line="360" w:lineRule="auto"/>
        <w:jc w:val="both"/>
        <w:rPr>
          <w:rFonts w:ascii="Times New Roman" w:hAnsi="Times New Roman" w:cs="Times New Roman"/>
          <w:spacing w:val="-2"/>
          <w:sz w:val="24"/>
          <w:szCs w:val="24"/>
        </w:rPr>
      </w:pPr>
    </w:p>
    <w:p w14:paraId="61FED343" w14:textId="3B1ABE18" w:rsidR="006A3325" w:rsidRPr="004B2A62" w:rsidRDefault="004B2A62" w:rsidP="00DD5931">
      <w:pPr>
        <w:pStyle w:val="NoSpacing"/>
        <w:spacing w:line="360" w:lineRule="auto"/>
        <w:jc w:val="both"/>
        <w:rPr>
          <w:rFonts w:ascii="Times New Roman" w:hAnsi="Times New Roman" w:cs="Times New Roman"/>
          <w:b/>
          <w:bCs/>
          <w:sz w:val="24"/>
          <w:szCs w:val="24"/>
        </w:rPr>
      </w:pPr>
      <w:r w:rsidRPr="004B2A62">
        <w:rPr>
          <w:rFonts w:ascii="Times New Roman" w:hAnsi="Times New Roman" w:cs="Times New Roman"/>
          <w:b/>
          <w:bCs/>
          <w:spacing w:val="-2"/>
          <w:sz w:val="24"/>
          <w:szCs w:val="24"/>
        </w:rPr>
        <w:t xml:space="preserve">5. </w:t>
      </w:r>
      <w:r w:rsidR="006A3325" w:rsidRPr="004B2A62">
        <w:rPr>
          <w:rFonts w:ascii="Times New Roman" w:hAnsi="Times New Roman" w:cs="Times New Roman"/>
          <w:b/>
          <w:bCs/>
          <w:spacing w:val="-2"/>
          <w:sz w:val="24"/>
          <w:szCs w:val="24"/>
        </w:rPr>
        <w:t>Technologies</w:t>
      </w:r>
      <w:r w:rsidR="006A3325" w:rsidRPr="004B2A62">
        <w:rPr>
          <w:rFonts w:ascii="Times New Roman" w:hAnsi="Times New Roman" w:cs="Times New Roman"/>
          <w:b/>
          <w:bCs/>
          <w:spacing w:val="-14"/>
          <w:sz w:val="24"/>
          <w:szCs w:val="24"/>
        </w:rPr>
        <w:t xml:space="preserve"> </w:t>
      </w:r>
      <w:r w:rsidR="006A3325" w:rsidRPr="004B2A62">
        <w:rPr>
          <w:rFonts w:ascii="Times New Roman" w:hAnsi="Times New Roman" w:cs="Times New Roman"/>
          <w:b/>
          <w:bCs/>
          <w:spacing w:val="-4"/>
          <w:sz w:val="24"/>
          <w:szCs w:val="24"/>
        </w:rPr>
        <w:t>Used</w:t>
      </w:r>
    </w:p>
    <w:p w14:paraId="03AF958F"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b/>
          <w:bCs/>
          <w:sz w:val="24"/>
          <w:szCs w:val="24"/>
        </w:rPr>
        <w:t>Generative AI Techniques:</w:t>
      </w:r>
      <w:r w:rsidRPr="00DD5931">
        <w:rPr>
          <w:rFonts w:ascii="Times New Roman" w:eastAsia="Times New Roman" w:hAnsi="Times New Roman" w:cs="Times New Roman"/>
          <w:sz w:val="24"/>
          <w:szCs w:val="24"/>
        </w:rPr>
        <w:t xml:space="preserve"> Advanced models such as Generative Adversarial Networks (GANs), Variational Autoencoders (VAEs), and Generative Pre-trained Transformers (GPT) are </w:t>
      </w:r>
      <w:r w:rsidRPr="00DD5931">
        <w:rPr>
          <w:rFonts w:ascii="Times New Roman" w:eastAsia="Times New Roman" w:hAnsi="Times New Roman" w:cs="Times New Roman"/>
          <w:sz w:val="24"/>
          <w:szCs w:val="24"/>
        </w:rPr>
        <w:lastRenderedPageBreak/>
        <w:t xml:space="preserve">widely used to learn complex data distributions and generate realistic synthetic samples. These models are capable of capturing hidden patterns and dependencies within the data, making them highly effective for high-dimensional data generation [1][7]. </w:t>
      </w:r>
    </w:p>
    <w:p w14:paraId="754EE31F" w14:textId="7D73A7FC"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Rule-Based Systems:</w:t>
      </w:r>
      <w:r w:rsidRPr="004B2A62">
        <w:rPr>
          <w:rFonts w:ascii="Times New Roman" w:eastAsia="Times New Roman" w:hAnsi="Times New Roman" w:cs="Times New Roman"/>
          <w:sz w:val="24"/>
          <w:szCs w:val="24"/>
        </w:rPr>
        <w:t xml:space="preserve"> Rule-based engines generate synthetic data by applying predefined business rules, constraints, and logical conditions. [1]. </w:t>
      </w:r>
    </w:p>
    <w:p w14:paraId="7693822B"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Data Masking and Entity Cloning:</w:t>
      </w:r>
      <w:r w:rsidRPr="004B2A62">
        <w:rPr>
          <w:rFonts w:ascii="Times New Roman" w:eastAsia="Times New Roman" w:hAnsi="Times New Roman" w:cs="Times New Roman"/>
          <w:sz w:val="24"/>
          <w:szCs w:val="24"/>
        </w:rPr>
        <w:t xml:space="preserve"> Data masking techniques modify or replace sensitive attributes while preserving the overall structure and usability of the dataset. Entity cloning involves creating duplicate records with altered identifiers, which is particularly useful for testing, simulation, and load analysis without exposing real user information [1]. </w:t>
      </w:r>
    </w:p>
    <w:p w14:paraId="55EC511E"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Copula Models and Hybrid Approaches:</w:t>
      </w:r>
      <w:r w:rsidRPr="004B2A62">
        <w:rPr>
          <w:rFonts w:ascii="Times New Roman" w:eastAsia="Times New Roman" w:hAnsi="Times New Roman" w:cs="Times New Roman"/>
          <w:sz w:val="24"/>
          <w:szCs w:val="24"/>
        </w:rPr>
        <w:t xml:space="preserve"> Copula-based methods are used to model statistical dependencies among variables, especially in structured datasets. Hybrid approaches combine statistical modeling with machine learning techniques to enhance both data realism and scalability, providing a balance between accuracy and computational efficiency [4]. </w:t>
      </w:r>
    </w:p>
    <w:p w14:paraId="774E0F53"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Deep Learning Models:</w:t>
      </w:r>
      <w:r w:rsidRPr="004B2A62">
        <w:rPr>
          <w:rFonts w:ascii="Times New Roman" w:eastAsia="Times New Roman" w:hAnsi="Times New Roman" w:cs="Times New Roman"/>
          <w:sz w:val="24"/>
          <w:szCs w:val="24"/>
        </w:rPr>
        <w:t xml:space="preserve"> Deep learning architectures, including Convolutional Neural Networks (CNNs) and Recurrent Neural Networks (RNNs), are employed </w:t>
      </w:r>
      <w:r w:rsidRPr="004B2A62">
        <w:rPr>
          <w:rFonts w:ascii="Times New Roman" w:eastAsia="Times New Roman" w:hAnsi="Times New Roman" w:cs="Times New Roman"/>
          <w:sz w:val="24"/>
          <w:szCs w:val="24"/>
        </w:rPr>
        <w:lastRenderedPageBreak/>
        <w:t xml:space="preserve">for generating complex data types such as images, sequences, and textual data. These models enable high-quality synthesis in applications like computer vision, natural language processing, and time-series forecasting [4]. </w:t>
      </w:r>
    </w:p>
    <w:p w14:paraId="600F2A66"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Agent-Based and Simulation Models:</w:t>
      </w:r>
      <w:r w:rsidRPr="004B2A62">
        <w:rPr>
          <w:rFonts w:ascii="Times New Roman" w:eastAsia="Times New Roman" w:hAnsi="Times New Roman" w:cs="Times New Roman"/>
          <w:sz w:val="24"/>
          <w:szCs w:val="24"/>
        </w:rPr>
        <w:t xml:space="preserve"> In certain domains, synthetic data is generated using agent-based modeling and simulation techniques, where virtual entities interact within a defined environment to produce realistic behavioral data. This approach is particularly useful in traffic systems, social simulations, and smart city applications. </w:t>
      </w:r>
    </w:p>
    <w:p w14:paraId="64BCC7FB" w14:textId="018C465A" w:rsidR="006A3325" w:rsidRP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hAnsi="Times New Roman" w:cs="Times New Roman"/>
          <w:b/>
          <w:bCs/>
          <w:sz w:val="24"/>
          <w:szCs w:val="24"/>
        </w:rPr>
        <w:t>Differential Privacy-Based Methods:</w:t>
      </w:r>
      <w:r w:rsidRPr="004B2A62">
        <w:rPr>
          <w:rFonts w:ascii="Times New Roman" w:hAnsi="Times New Roman" w:cs="Times New Roman"/>
          <w:sz w:val="24"/>
          <w:szCs w:val="24"/>
        </w:rPr>
        <w:t xml:space="preserve"> Some synthetic data generation techniques incorporate differential privacy mechanisms to ensure that the generated data does not reveal information about any individual record.</w:t>
      </w:r>
    </w:p>
    <w:p w14:paraId="18881265" w14:textId="77777777" w:rsidR="004B2A62" w:rsidRDefault="004B2A62" w:rsidP="00DD5931">
      <w:pPr>
        <w:pStyle w:val="NoSpacing"/>
        <w:spacing w:line="360" w:lineRule="auto"/>
        <w:jc w:val="both"/>
        <w:rPr>
          <w:rFonts w:ascii="Times New Roman" w:hAnsi="Times New Roman" w:cs="Times New Roman"/>
          <w:spacing w:val="-2"/>
          <w:sz w:val="24"/>
          <w:szCs w:val="24"/>
        </w:rPr>
      </w:pPr>
    </w:p>
    <w:p w14:paraId="715D3075" w14:textId="45860EB6" w:rsidR="007749A4" w:rsidRPr="004B2A62" w:rsidRDefault="004B2A62" w:rsidP="00DD5931">
      <w:pPr>
        <w:pStyle w:val="NoSpacing"/>
        <w:spacing w:line="360" w:lineRule="auto"/>
        <w:jc w:val="both"/>
        <w:rPr>
          <w:rFonts w:ascii="Times New Roman" w:hAnsi="Times New Roman" w:cs="Times New Roman"/>
          <w:b/>
          <w:bCs/>
          <w:spacing w:val="-2"/>
          <w:sz w:val="24"/>
          <w:szCs w:val="24"/>
        </w:rPr>
      </w:pPr>
      <w:r w:rsidRPr="004B2A62">
        <w:rPr>
          <w:rFonts w:ascii="Times New Roman" w:hAnsi="Times New Roman" w:cs="Times New Roman"/>
          <w:b/>
          <w:bCs/>
          <w:spacing w:val="-2"/>
          <w:sz w:val="24"/>
          <w:szCs w:val="24"/>
        </w:rPr>
        <w:t xml:space="preserve">6. </w:t>
      </w:r>
      <w:r w:rsidR="007749A4" w:rsidRPr="004B2A62">
        <w:rPr>
          <w:rFonts w:ascii="Times New Roman" w:hAnsi="Times New Roman" w:cs="Times New Roman"/>
          <w:b/>
          <w:bCs/>
          <w:spacing w:val="-2"/>
          <w:sz w:val="24"/>
          <w:szCs w:val="24"/>
        </w:rPr>
        <w:t>Working</w:t>
      </w:r>
      <w:r w:rsidR="007749A4" w:rsidRPr="004B2A62">
        <w:rPr>
          <w:rFonts w:ascii="Times New Roman" w:hAnsi="Times New Roman" w:cs="Times New Roman"/>
          <w:b/>
          <w:bCs/>
          <w:spacing w:val="-5"/>
          <w:sz w:val="24"/>
          <w:szCs w:val="24"/>
        </w:rPr>
        <w:t xml:space="preserve"> </w:t>
      </w:r>
      <w:r w:rsidR="007749A4" w:rsidRPr="004B2A62">
        <w:rPr>
          <w:rFonts w:ascii="Times New Roman" w:hAnsi="Times New Roman" w:cs="Times New Roman"/>
          <w:b/>
          <w:bCs/>
          <w:spacing w:val="-2"/>
          <w:sz w:val="24"/>
          <w:szCs w:val="24"/>
        </w:rPr>
        <w:t>(Workflow)</w:t>
      </w:r>
    </w:p>
    <w:p w14:paraId="22207279" w14:textId="7ACF7622" w:rsidR="007749A4" w:rsidRPr="00DD5931" w:rsidRDefault="00ED3E49" w:rsidP="00F7713F">
      <w:pPr>
        <w:pStyle w:val="NoSpacing"/>
        <w:spacing w:line="360" w:lineRule="auto"/>
        <w:jc w:val="center"/>
        <w:rPr>
          <w:rFonts w:ascii="Times New Roman" w:hAnsi="Times New Roman" w:cs="Times New Roman"/>
          <w:sz w:val="24"/>
          <w:szCs w:val="24"/>
        </w:rPr>
      </w:pPr>
      <w:r w:rsidRPr="00DD5931">
        <w:rPr>
          <w:rFonts w:ascii="Times New Roman" w:hAnsi="Times New Roman" w:cs="Times New Roman"/>
          <w:noProof/>
          <w:sz w:val="24"/>
          <w:szCs w:val="24"/>
          <w:lang w:val="en-IN" w:eastAsia="en-IN"/>
        </w:rPr>
        <w:lastRenderedPageBreak/>
        <w:drawing>
          <wp:inline distT="0" distB="0" distL="0" distR="0" wp14:anchorId="420BD579" wp14:editId="50685D8E">
            <wp:extent cx="2950969" cy="36030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0965" t="4038" r="20302" b="9939"/>
                    <a:stretch/>
                  </pic:blipFill>
                  <pic:spPr bwMode="auto">
                    <a:xfrm>
                      <a:off x="0" y="0"/>
                      <a:ext cx="2967237" cy="3622871"/>
                    </a:xfrm>
                    <a:prstGeom prst="rect">
                      <a:avLst/>
                    </a:prstGeom>
                    <a:noFill/>
                    <a:ln>
                      <a:noFill/>
                    </a:ln>
                    <a:extLst>
                      <a:ext uri="{53640926-AAD7-44D8-BBD7-CCE9431645EC}">
                        <a14:shadowObscured xmlns:a14="http://schemas.microsoft.com/office/drawing/2010/main"/>
                      </a:ext>
                    </a:extLst>
                  </pic:spPr>
                </pic:pic>
              </a:graphicData>
            </a:graphic>
          </wp:inline>
        </w:drawing>
      </w:r>
    </w:p>
    <w:p w14:paraId="6EF59E2A" w14:textId="4ED9F13E" w:rsidR="004B2A62" w:rsidRDefault="004B2A62" w:rsidP="00DD5931">
      <w:pPr>
        <w:pStyle w:val="NoSpacing"/>
        <w:spacing w:line="360" w:lineRule="auto"/>
        <w:jc w:val="both"/>
        <w:rPr>
          <w:rStyle w:val="Strong"/>
          <w:rFonts w:ascii="Times New Roman" w:hAnsi="Times New Roman" w:cs="Times New Roman"/>
          <w:b w:val="0"/>
          <w:bCs w:val="0"/>
          <w:sz w:val="24"/>
          <w:szCs w:val="24"/>
        </w:rPr>
      </w:pPr>
    </w:p>
    <w:p w14:paraId="1A08BD81" w14:textId="5C5AB981" w:rsidR="00F7713F" w:rsidRDefault="00F7713F" w:rsidP="00DD5931">
      <w:pPr>
        <w:pStyle w:val="NoSpacing"/>
        <w:spacing w:line="360" w:lineRule="auto"/>
        <w:jc w:val="both"/>
        <w:rPr>
          <w:rStyle w:val="Strong"/>
          <w:rFonts w:ascii="Times New Roman" w:hAnsi="Times New Roman" w:cs="Times New Roman"/>
          <w:b w:val="0"/>
          <w:bCs w:val="0"/>
          <w:sz w:val="24"/>
          <w:szCs w:val="24"/>
        </w:rPr>
      </w:pPr>
    </w:p>
    <w:p w14:paraId="1F8B7A2F" w14:textId="77777777" w:rsidR="00F7713F" w:rsidRDefault="00F7713F" w:rsidP="00DD5931">
      <w:pPr>
        <w:pStyle w:val="NoSpacing"/>
        <w:spacing w:line="360" w:lineRule="auto"/>
        <w:jc w:val="both"/>
        <w:rPr>
          <w:rStyle w:val="Strong"/>
          <w:rFonts w:ascii="Times New Roman" w:hAnsi="Times New Roman" w:cs="Times New Roman"/>
          <w:b w:val="0"/>
          <w:bCs w:val="0"/>
          <w:sz w:val="24"/>
          <w:szCs w:val="24"/>
        </w:rPr>
      </w:pPr>
    </w:p>
    <w:p w14:paraId="31393A53" w14:textId="03658E4E" w:rsidR="00ED3E49" w:rsidRPr="004B2A62" w:rsidRDefault="004B2A62" w:rsidP="00DD5931">
      <w:pPr>
        <w:pStyle w:val="NoSpacing"/>
        <w:spacing w:line="360" w:lineRule="auto"/>
        <w:jc w:val="both"/>
        <w:rPr>
          <w:rFonts w:ascii="Times New Roman" w:hAnsi="Times New Roman" w:cs="Times New Roman"/>
          <w:sz w:val="24"/>
          <w:szCs w:val="24"/>
        </w:rPr>
      </w:pPr>
      <w:r w:rsidRPr="004B2A62">
        <w:rPr>
          <w:rStyle w:val="Strong"/>
          <w:rFonts w:ascii="Times New Roman" w:hAnsi="Times New Roman" w:cs="Times New Roman"/>
          <w:sz w:val="24"/>
          <w:szCs w:val="24"/>
        </w:rPr>
        <w:t xml:space="preserve">7. </w:t>
      </w:r>
      <w:r w:rsidR="00ED3E49" w:rsidRPr="004B2A62">
        <w:rPr>
          <w:rStyle w:val="Strong"/>
          <w:rFonts w:ascii="Times New Roman" w:hAnsi="Times New Roman" w:cs="Times New Roman"/>
          <w:sz w:val="24"/>
          <w:szCs w:val="24"/>
        </w:rPr>
        <w:t>Applications</w:t>
      </w:r>
    </w:p>
    <w:p w14:paraId="7B7F5924"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Healthcare:</w:t>
      </w:r>
      <w:r w:rsidRPr="00DD5931">
        <w:rPr>
          <w:rFonts w:ascii="Times New Roman" w:hAnsi="Times New Roman" w:cs="Times New Roman"/>
          <w:sz w:val="24"/>
          <w:szCs w:val="24"/>
        </w:rPr>
        <w:t xml:space="preserve"> Synthetic data is widely used for </w:t>
      </w:r>
      <w:r w:rsidRPr="004B2A62">
        <w:rPr>
          <w:rStyle w:val="Strong"/>
          <w:rFonts w:ascii="Times New Roman" w:hAnsi="Times New Roman" w:cs="Times New Roman"/>
          <w:b w:val="0"/>
          <w:bCs w:val="0"/>
          <w:sz w:val="24"/>
          <w:szCs w:val="24"/>
        </w:rPr>
        <w:t>patient data simulation, medical diagnosis model training, and clinical trial analysis</w:t>
      </w:r>
      <w:r w:rsidRPr="00DD5931">
        <w:rPr>
          <w:rFonts w:ascii="Times New Roman" w:hAnsi="Times New Roman" w:cs="Times New Roman"/>
          <w:sz w:val="24"/>
          <w:szCs w:val="24"/>
        </w:rPr>
        <w:t xml:space="preserve">. It enables researchers to work with realistic healthcare datasets while ensuring patient privacy and regulatory compliance [6]. </w:t>
      </w:r>
    </w:p>
    <w:p w14:paraId="5F8BB5DC"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Finance:</w:t>
      </w:r>
      <w:r w:rsidRPr="00DD5931">
        <w:rPr>
          <w:rFonts w:ascii="Times New Roman" w:hAnsi="Times New Roman" w:cs="Times New Roman"/>
          <w:sz w:val="24"/>
          <w:szCs w:val="24"/>
        </w:rPr>
        <w:t xml:space="preserve"> In the financial domain, synthetic data supports </w:t>
      </w:r>
      <w:r w:rsidRPr="004B2A62">
        <w:rPr>
          <w:rStyle w:val="Strong"/>
          <w:rFonts w:ascii="Times New Roman" w:hAnsi="Times New Roman" w:cs="Times New Roman"/>
          <w:b w:val="0"/>
          <w:bCs w:val="0"/>
          <w:sz w:val="24"/>
          <w:szCs w:val="24"/>
        </w:rPr>
        <w:t>fraud detection, risk assessment, credit scoring, and anti-money laundering (AML) systems</w:t>
      </w:r>
      <w:r w:rsidRPr="00DD5931">
        <w:rPr>
          <w:rFonts w:ascii="Times New Roman" w:hAnsi="Times New Roman" w:cs="Times New Roman"/>
          <w:sz w:val="24"/>
          <w:szCs w:val="24"/>
        </w:rPr>
        <w:t xml:space="preserve">. It allows institutions to test models on diverse scenarios without exposing sensitive financial records [2]. </w:t>
      </w:r>
    </w:p>
    <w:p w14:paraId="0DCC9576"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Autonomous Vehicles:</w:t>
      </w:r>
      <w:r w:rsidRPr="00DD5931">
        <w:rPr>
          <w:rFonts w:ascii="Times New Roman" w:hAnsi="Times New Roman" w:cs="Times New Roman"/>
          <w:sz w:val="24"/>
          <w:szCs w:val="24"/>
        </w:rPr>
        <w:t xml:space="preserve"> Synthetic data plays a critical role in </w:t>
      </w:r>
      <w:r w:rsidRPr="004B2A62">
        <w:rPr>
          <w:rStyle w:val="Strong"/>
          <w:rFonts w:ascii="Times New Roman" w:hAnsi="Times New Roman" w:cs="Times New Roman"/>
          <w:b w:val="0"/>
          <w:bCs w:val="0"/>
          <w:sz w:val="24"/>
          <w:szCs w:val="24"/>
        </w:rPr>
        <w:t>simulating driving environments and rare edge cases</w:t>
      </w:r>
      <w:r w:rsidRPr="00DD5931">
        <w:rPr>
          <w:rFonts w:ascii="Times New Roman" w:hAnsi="Times New Roman" w:cs="Times New Roman"/>
          <w:sz w:val="24"/>
          <w:szCs w:val="24"/>
        </w:rPr>
        <w:t xml:space="preserve">, </w:t>
      </w:r>
      <w:r w:rsidRPr="00DD5931">
        <w:rPr>
          <w:rFonts w:ascii="Times New Roman" w:hAnsi="Times New Roman" w:cs="Times New Roman"/>
          <w:sz w:val="24"/>
          <w:szCs w:val="24"/>
        </w:rPr>
        <w:lastRenderedPageBreak/>
        <w:t xml:space="preserve">helping improve perception models, object detection, and decision-making systems in a risk-free virtual setting. </w:t>
      </w:r>
    </w:p>
    <w:p w14:paraId="7C8E8FDA"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Retail and E-commerce:</w:t>
      </w:r>
      <w:r w:rsidRPr="00DD5931">
        <w:rPr>
          <w:rFonts w:ascii="Times New Roman" w:hAnsi="Times New Roman" w:cs="Times New Roman"/>
          <w:sz w:val="24"/>
          <w:szCs w:val="24"/>
        </w:rPr>
        <w:t xml:space="preserve"> It is used for </w:t>
      </w:r>
      <w:r w:rsidRPr="004B2A62">
        <w:rPr>
          <w:rStyle w:val="Strong"/>
          <w:rFonts w:ascii="Times New Roman" w:hAnsi="Times New Roman" w:cs="Times New Roman"/>
          <w:b w:val="0"/>
          <w:bCs w:val="0"/>
          <w:sz w:val="24"/>
          <w:szCs w:val="24"/>
        </w:rPr>
        <w:t>demand forecasting, customer behavior analysis, inventory optimization, and recommendation systems</w:t>
      </w:r>
      <w:r w:rsidRPr="00DD5931">
        <w:rPr>
          <w:rFonts w:ascii="Times New Roman" w:hAnsi="Times New Roman" w:cs="Times New Roman"/>
          <w:sz w:val="24"/>
          <w:szCs w:val="24"/>
        </w:rPr>
        <w:t xml:space="preserve">, enabling businesses to improve decision-making without relying on real customer data. </w:t>
      </w:r>
    </w:p>
    <w:p w14:paraId="0431A30C"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Natural Language Processing (NLP):</w:t>
      </w:r>
      <w:r w:rsidRPr="00DD5931">
        <w:rPr>
          <w:rFonts w:ascii="Times New Roman" w:hAnsi="Times New Roman" w:cs="Times New Roman"/>
          <w:sz w:val="24"/>
          <w:szCs w:val="24"/>
        </w:rPr>
        <w:t xml:space="preserve"> Synthetic text data is generated to </w:t>
      </w:r>
      <w:r w:rsidRPr="004B2A62">
        <w:rPr>
          <w:rStyle w:val="Strong"/>
          <w:rFonts w:ascii="Times New Roman" w:hAnsi="Times New Roman" w:cs="Times New Roman"/>
          <w:b w:val="0"/>
          <w:bCs w:val="0"/>
          <w:sz w:val="24"/>
          <w:szCs w:val="24"/>
        </w:rPr>
        <w:t>train language models, chatbots, and translation systems</w:t>
      </w:r>
      <w:r w:rsidRPr="00DD5931">
        <w:rPr>
          <w:rFonts w:ascii="Times New Roman" w:hAnsi="Times New Roman" w:cs="Times New Roman"/>
          <w:sz w:val="24"/>
          <w:szCs w:val="24"/>
        </w:rPr>
        <w:t xml:space="preserve">, improving linguistic diversity and reducing bias in datasets. </w:t>
      </w:r>
    </w:p>
    <w:p w14:paraId="7F48B8C8"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System Testing and Software Engineering:</w:t>
      </w:r>
      <w:r w:rsidRPr="00DD5931">
        <w:rPr>
          <w:rFonts w:ascii="Times New Roman" w:hAnsi="Times New Roman" w:cs="Times New Roman"/>
          <w:sz w:val="24"/>
          <w:szCs w:val="24"/>
        </w:rPr>
        <w:t xml:space="preserve"> Synthetic datasets are used for </w:t>
      </w:r>
      <w:r w:rsidRPr="004B2A62">
        <w:rPr>
          <w:rStyle w:val="Strong"/>
          <w:rFonts w:ascii="Times New Roman" w:hAnsi="Times New Roman" w:cs="Times New Roman"/>
          <w:b w:val="0"/>
          <w:bCs w:val="0"/>
          <w:sz w:val="24"/>
          <w:szCs w:val="24"/>
        </w:rPr>
        <w:t>load testing, stress testing, and performance evaluation</w:t>
      </w:r>
      <w:r w:rsidRPr="00DD5931">
        <w:rPr>
          <w:rFonts w:ascii="Times New Roman" w:hAnsi="Times New Roman" w:cs="Times New Roman"/>
          <w:sz w:val="24"/>
          <w:szCs w:val="24"/>
        </w:rPr>
        <w:t xml:space="preserve"> of software systems, ensuring realistic testing conditions without compromising sensitive data [4][2]. </w:t>
      </w:r>
    </w:p>
    <w:p w14:paraId="23E5BE0E"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Cybersecurity:</w:t>
      </w:r>
      <w:r w:rsidRPr="00DD5931">
        <w:rPr>
          <w:rFonts w:ascii="Times New Roman" w:hAnsi="Times New Roman" w:cs="Times New Roman"/>
          <w:sz w:val="24"/>
          <w:szCs w:val="24"/>
        </w:rPr>
        <w:t xml:space="preserve"> Synthetic data enables </w:t>
      </w:r>
      <w:r w:rsidRPr="004B2A62">
        <w:rPr>
          <w:rStyle w:val="Strong"/>
          <w:rFonts w:ascii="Times New Roman" w:hAnsi="Times New Roman" w:cs="Times New Roman"/>
          <w:b w:val="0"/>
          <w:bCs w:val="0"/>
          <w:sz w:val="24"/>
          <w:szCs w:val="24"/>
        </w:rPr>
        <w:t>attack simulation, intrusion detection system (IDS) training, and threat modeling</w:t>
      </w:r>
      <w:r w:rsidRPr="00DD5931">
        <w:rPr>
          <w:rFonts w:ascii="Times New Roman" w:hAnsi="Times New Roman" w:cs="Times New Roman"/>
          <w:sz w:val="24"/>
          <w:szCs w:val="24"/>
        </w:rPr>
        <w:t xml:space="preserve">, helping organizations strengthen their security frameworks. </w:t>
      </w:r>
    </w:p>
    <w:p w14:paraId="3FB8DA0E"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Internet of Things (IoT) and WBAN:</w:t>
      </w:r>
      <w:r w:rsidRPr="00DD5931">
        <w:rPr>
          <w:rFonts w:ascii="Times New Roman" w:hAnsi="Times New Roman" w:cs="Times New Roman"/>
          <w:sz w:val="24"/>
          <w:szCs w:val="24"/>
        </w:rPr>
        <w:t xml:space="preserve"> It is used to generate </w:t>
      </w:r>
      <w:r w:rsidRPr="00DD5931">
        <w:rPr>
          <w:rStyle w:val="Strong"/>
          <w:rFonts w:ascii="Times New Roman" w:hAnsi="Times New Roman" w:cs="Times New Roman"/>
          <w:sz w:val="24"/>
          <w:szCs w:val="24"/>
        </w:rPr>
        <w:t xml:space="preserve">sensor data for smart </w:t>
      </w:r>
      <w:r w:rsidRPr="004B2A62">
        <w:rPr>
          <w:rStyle w:val="Strong"/>
          <w:rFonts w:ascii="Times New Roman" w:hAnsi="Times New Roman" w:cs="Times New Roman"/>
          <w:b w:val="0"/>
          <w:bCs w:val="0"/>
          <w:sz w:val="24"/>
          <w:szCs w:val="24"/>
        </w:rPr>
        <w:t>devices and wearable body area networks</w:t>
      </w:r>
      <w:r w:rsidRPr="00DD5931">
        <w:rPr>
          <w:rFonts w:ascii="Times New Roman" w:hAnsi="Times New Roman" w:cs="Times New Roman"/>
          <w:sz w:val="24"/>
          <w:szCs w:val="24"/>
        </w:rPr>
        <w:t xml:space="preserve">, supporting research in health monitoring and real-time analytics. </w:t>
      </w:r>
    </w:p>
    <w:p w14:paraId="79F5BED4" w14:textId="18884BD9" w:rsidR="00F7713F"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Education and Research:</w:t>
      </w:r>
      <w:r w:rsidRPr="00DD5931">
        <w:rPr>
          <w:rFonts w:ascii="Times New Roman" w:hAnsi="Times New Roman" w:cs="Times New Roman"/>
          <w:sz w:val="24"/>
          <w:szCs w:val="24"/>
        </w:rPr>
        <w:t xml:space="preserve"> Academic institutions use synthetic datasets for </w:t>
      </w:r>
      <w:r w:rsidRPr="004B2A62">
        <w:rPr>
          <w:rStyle w:val="Strong"/>
          <w:rFonts w:ascii="Times New Roman" w:hAnsi="Times New Roman" w:cs="Times New Roman"/>
          <w:b w:val="0"/>
          <w:bCs w:val="0"/>
          <w:sz w:val="24"/>
          <w:szCs w:val="24"/>
        </w:rPr>
        <w:t>teaching, experimentation, and benchmarking algorithms</w:t>
      </w:r>
      <w:r w:rsidRPr="00DD5931">
        <w:rPr>
          <w:rFonts w:ascii="Times New Roman" w:hAnsi="Times New Roman" w:cs="Times New Roman"/>
          <w:sz w:val="24"/>
          <w:szCs w:val="24"/>
        </w:rPr>
        <w:t xml:space="preserve">, especially </w:t>
      </w:r>
      <w:r w:rsidRPr="00DD5931">
        <w:rPr>
          <w:rFonts w:ascii="Times New Roman" w:hAnsi="Times New Roman" w:cs="Times New Roman"/>
          <w:sz w:val="24"/>
          <w:szCs w:val="24"/>
        </w:rPr>
        <w:lastRenderedPageBreak/>
        <w:t>when real datasets are unavailable or restricted.</w:t>
      </w:r>
    </w:p>
    <w:p w14:paraId="3FD277E8" w14:textId="77777777" w:rsidR="00F7713F" w:rsidRPr="00F7713F" w:rsidRDefault="00F7713F" w:rsidP="00F7713F">
      <w:pPr>
        <w:pStyle w:val="NoSpacing"/>
        <w:spacing w:line="360" w:lineRule="auto"/>
        <w:ind w:left="360"/>
        <w:jc w:val="both"/>
        <w:rPr>
          <w:rFonts w:ascii="Times New Roman" w:hAnsi="Times New Roman" w:cs="Times New Roman"/>
          <w:sz w:val="24"/>
          <w:szCs w:val="24"/>
        </w:rPr>
      </w:pPr>
    </w:p>
    <w:p w14:paraId="7D4F0D11" w14:textId="3A9723C2" w:rsidR="009C03B1" w:rsidRPr="00F7713F" w:rsidRDefault="00F7713F" w:rsidP="00F7713F">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8. </w:t>
      </w:r>
      <w:r w:rsidR="009C03B1" w:rsidRPr="00F7713F">
        <w:rPr>
          <w:rStyle w:val="Strong"/>
          <w:rFonts w:ascii="Times New Roman" w:hAnsi="Times New Roman" w:cs="Times New Roman"/>
          <w:sz w:val="24"/>
          <w:szCs w:val="24"/>
        </w:rPr>
        <w:t>Benefits</w:t>
      </w:r>
    </w:p>
    <w:p w14:paraId="5CB5503E"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Privacy Protection:</w:t>
      </w:r>
      <w:r w:rsidRPr="00DD5931">
        <w:rPr>
          <w:rFonts w:ascii="Times New Roman" w:hAnsi="Times New Roman" w:cs="Times New Roman"/>
          <w:sz w:val="24"/>
          <w:szCs w:val="24"/>
        </w:rPr>
        <w:t xml:space="preserve"> Synthetic data significantly reduces the risk of </w:t>
      </w:r>
      <w:r w:rsidRPr="00DD5931">
        <w:rPr>
          <w:rStyle w:val="Strong"/>
          <w:rFonts w:ascii="Times New Roman" w:hAnsi="Times New Roman" w:cs="Times New Roman"/>
          <w:sz w:val="24"/>
          <w:szCs w:val="24"/>
        </w:rPr>
        <w:t>re-</w:t>
      </w:r>
      <w:r w:rsidRPr="004B2A62">
        <w:rPr>
          <w:rStyle w:val="Strong"/>
          <w:rFonts w:ascii="Times New Roman" w:hAnsi="Times New Roman" w:cs="Times New Roman"/>
          <w:b w:val="0"/>
          <w:bCs w:val="0"/>
          <w:sz w:val="24"/>
          <w:szCs w:val="24"/>
        </w:rPr>
        <w:t>identification and exposure of sensitive information</w:t>
      </w:r>
      <w:r w:rsidRPr="00DD5931">
        <w:rPr>
          <w:rFonts w:ascii="Times New Roman" w:hAnsi="Times New Roman" w:cs="Times New Roman"/>
          <w:sz w:val="24"/>
          <w:szCs w:val="24"/>
        </w:rPr>
        <w:t xml:space="preserve">, as it does not contain real personal records while still preserving useful data patterns [6]. </w:t>
      </w:r>
    </w:p>
    <w:p w14:paraId="32D43929"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Regulatory Compliance:</w:t>
      </w:r>
      <w:r w:rsidRPr="00DD5931">
        <w:rPr>
          <w:rFonts w:ascii="Times New Roman" w:hAnsi="Times New Roman" w:cs="Times New Roman"/>
          <w:sz w:val="24"/>
          <w:szCs w:val="24"/>
        </w:rPr>
        <w:t xml:space="preserve"> It helps organizations adhere to strict data protection regulations by </w:t>
      </w:r>
      <w:r w:rsidRPr="004B2A62">
        <w:rPr>
          <w:rFonts w:ascii="Times New Roman" w:hAnsi="Times New Roman" w:cs="Times New Roman"/>
          <w:sz w:val="24"/>
          <w:szCs w:val="24"/>
        </w:rPr>
        <w:t>enabling</w:t>
      </w:r>
      <w:r w:rsidRPr="004B2A62">
        <w:rPr>
          <w:rFonts w:ascii="Times New Roman" w:hAnsi="Times New Roman" w:cs="Times New Roman"/>
          <w:b/>
          <w:bCs/>
          <w:sz w:val="24"/>
          <w:szCs w:val="24"/>
        </w:rPr>
        <w:t xml:space="preserve"> </w:t>
      </w:r>
      <w:r w:rsidRPr="004B2A62">
        <w:rPr>
          <w:rStyle w:val="Strong"/>
          <w:rFonts w:ascii="Times New Roman" w:hAnsi="Times New Roman" w:cs="Times New Roman"/>
          <w:b w:val="0"/>
          <w:bCs w:val="0"/>
          <w:sz w:val="24"/>
          <w:szCs w:val="24"/>
        </w:rPr>
        <w:t>safe data usage and sharing</w:t>
      </w:r>
      <w:r w:rsidRPr="00DD5931">
        <w:rPr>
          <w:rFonts w:ascii="Times New Roman" w:hAnsi="Times New Roman" w:cs="Times New Roman"/>
          <w:sz w:val="24"/>
          <w:szCs w:val="24"/>
        </w:rPr>
        <w:t xml:space="preserve"> without violating legal frameworks such as data privacy laws. </w:t>
      </w:r>
    </w:p>
    <w:p w14:paraId="12A19D2F"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Cost Efficiency:</w:t>
      </w:r>
      <w:r w:rsidRPr="00DD5931">
        <w:rPr>
          <w:rFonts w:ascii="Times New Roman" w:hAnsi="Times New Roman" w:cs="Times New Roman"/>
          <w:sz w:val="24"/>
          <w:szCs w:val="24"/>
        </w:rPr>
        <w:t xml:space="preserve"> Synthetic data minimizes the need for expensive data collection, labeling, and manual annotation processes, thereby reducing overall operational costs. </w:t>
      </w:r>
    </w:p>
    <w:p w14:paraId="5D17CBE5"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Accelerated Research and Development:</w:t>
      </w:r>
      <w:r w:rsidRPr="00DD5931">
        <w:rPr>
          <w:rFonts w:ascii="Times New Roman" w:hAnsi="Times New Roman" w:cs="Times New Roman"/>
          <w:sz w:val="24"/>
          <w:szCs w:val="24"/>
        </w:rPr>
        <w:t xml:space="preserve"> It supports </w:t>
      </w:r>
      <w:r w:rsidRPr="004B2A62">
        <w:rPr>
          <w:rStyle w:val="Strong"/>
          <w:rFonts w:ascii="Times New Roman" w:hAnsi="Times New Roman" w:cs="Times New Roman"/>
          <w:b w:val="0"/>
          <w:bCs w:val="0"/>
          <w:sz w:val="24"/>
          <w:szCs w:val="24"/>
        </w:rPr>
        <w:t>rapid prototyping, model training, and experimentation</w:t>
      </w:r>
      <w:r w:rsidRPr="00DD5931">
        <w:rPr>
          <w:rFonts w:ascii="Times New Roman" w:hAnsi="Times New Roman" w:cs="Times New Roman"/>
          <w:sz w:val="24"/>
          <w:szCs w:val="24"/>
        </w:rPr>
        <w:t xml:space="preserve">, allowing researchers and organizations to innovate faster and collaborate across institutions without data-sharing restrictions [4][2]. </w:t>
      </w:r>
    </w:p>
    <w:p w14:paraId="74F5F664"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Data Availability and Scalability:</w:t>
      </w:r>
      <w:r w:rsidRPr="00DD5931">
        <w:rPr>
          <w:rFonts w:ascii="Times New Roman" w:hAnsi="Times New Roman" w:cs="Times New Roman"/>
          <w:sz w:val="24"/>
          <w:szCs w:val="24"/>
        </w:rPr>
        <w:t xml:space="preserve"> Synthetic data can be generated in large volumes on demand, ensuring </w:t>
      </w:r>
      <w:r w:rsidRPr="004B2A62">
        <w:rPr>
          <w:rStyle w:val="Strong"/>
          <w:rFonts w:ascii="Times New Roman" w:hAnsi="Times New Roman" w:cs="Times New Roman"/>
          <w:b w:val="0"/>
          <w:bCs w:val="0"/>
          <w:sz w:val="24"/>
          <w:szCs w:val="24"/>
        </w:rPr>
        <w:t>continuous availability of high-quality datasets</w:t>
      </w:r>
      <w:r w:rsidRPr="00DD5931">
        <w:rPr>
          <w:rFonts w:ascii="Times New Roman" w:hAnsi="Times New Roman" w:cs="Times New Roman"/>
          <w:sz w:val="24"/>
          <w:szCs w:val="24"/>
        </w:rPr>
        <w:t xml:space="preserve"> for training and testing machine learning models. </w:t>
      </w:r>
    </w:p>
    <w:p w14:paraId="1AFA513E"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lastRenderedPageBreak/>
        <w:t>Handling Data Imbalance:</w:t>
      </w:r>
      <w:r w:rsidRPr="00DD5931">
        <w:rPr>
          <w:rFonts w:ascii="Times New Roman" w:hAnsi="Times New Roman" w:cs="Times New Roman"/>
          <w:sz w:val="24"/>
          <w:szCs w:val="24"/>
        </w:rPr>
        <w:t xml:space="preserve"> It enables the creation of balanced datasets by generating samples for </w:t>
      </w:r>
      <w:r w:rsidRPr="004B2A62">
        <w:rPr>
          <w:rStyle w:val="Strong"/>
          <w:rFonts w:ascii="Times New Roman" w:hAnsi="Times New Roman" w:cs="Times New Roman"/>
          <w:b w:val="0"/>
          <w:bCs w:val="0"/>
          <w:sz w:val="24"/>
          <w:szCs w:val="24"/>
        </w:rPr>
        <w:t>rare events or underrepresented classes</w:t>
      </w:r>
      <w:r w:rsidRPr="00DD5931">
        <w:rPr>
          <w:rFonts w:ascii="Times New Roman" w:hAnsi="Times New Roman" w:cs="Times New Roman"/>
          <w:sz w:val="24"/>
          <w:szCs w:val="24"/>
        </w:rPr>
        <w:t xml:space="preserve">, improving model accuracy and fairness. </w:t>
      </w:r>
    </w:p>
    <w:p w14:paraId="100B7531"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Safe Testing Environment:</w:t>
      </w:r>
      <w:r w:rsidRPr="00DD5931">
        <w:rPr>
          <w:rFonts w:ascii="Times New Roman" w:hAnsi="Times New Roman" w:cs="Times New Roman"/>
          <w:sz w:val="24"/>
          <w:szCs w:val="24"/>
        </w:rPr>
        <w:t xml:space="preserve"> Organizations can use synthetic data for </w:t>
      </w:r>
      <w:r w:rsidRPr="004B2A62">
        <w:rPr>
          <w:rStyle w:val="Strong"/>
          <w:rFonts w:ascii="Times New Roman" w:hAnsi="Times New Roman" w:cs="Times New Roman"/>
          <w:b w:val="0"/>
          <w:bCs w:val="0"/>
          <w:sz w:val="24"/>
          <w:szCs w:val="24"/>
        </w:rPr>
        <w:t>system testing, debugging, and performance evaluation</w:t>
      </w:r>
      <w:r w:rsidRPr="004B2A62">
        <w:rPr>
          <w:rFonts w:ascii="Times New Roman" w:hAnsi="Times New Roman" w:cs="Times New Roman"/>
          <w:b/>
          <w:bCs/>
          <w:sz w:val="24"/>
          <w:szCs w:val="24"/>
        </w:rPr>
        <w:t xml:space="preserve"> </w:t>
      </w:r>
      <w:r w:rsidRPr="00DD5931">
        <w:rPr>
          <w:rFonts w:ascii="Times New Roman" w:hAnsi="Times New Roman" w:cs="Times New Roman"/>
          <w:sz w:val="24"/>
          <w:szCs w:val="24"/>
        </w:rPr>
        <w:t xml:space="preserve">without risking exposure of confidential data. </w:t>
      </w:r>
    </w:p>
    <w:p w14:paraId="229B9F16"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Improved Model Generalization:</w:t>
      </w:r>
      <w:r w:rsidRPr="00DD5931">
        <w:rPr>
          <w:rFonts w:ascii="Times New Roman" w:hAnsi="Times New Roman" w:cs="Times New Roman"/>
          <w:sz w:val="24"/>
          <w:szCs w:val="24"/>
        </w:rPr>
        <w:t xml:space="preserve"> By generating diverse and controlled datasets, synthetic data helps in building </w:t>
      </w:r>
      <w:r w:rsidRPr="004B2A62">
        <w:rPr>
          <w:rStyle w:val="Strong"/>
          <w:rFonts w:ascii="Times New Roman" w:hAnsi="Times New Roman" w:cs="Times New Roman"/>
          <w:b w:val="0"/>
          <w:bCs w:val="0"/>
          <w:sz w:val="24"/>
          <w:szCs w:val="24"/>
        </w:rPr>
        <w:t>robust and unbiased machine learning models</w:t>
      </w:r>
      <w:r w:rsidRPr="00DD5931">
        <w:rPr>
          <w:rFonts w:ascii="Times New Roman" w:hAnsi="Times New Roman" w:cs="Times New Roman"/>
          <w:sz w:val="24"/>
          <w:szCs w:val="24"/>
        </w:rPr>
        <w:t xml:space="preserve">. </w:t>
      </w:r>
    </w:p>
    <w:p w14:paraId="4732D101" w14:textId="76BAC115" w:rsidR="009C03B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Flexibility and Customization:</w:t>
      </w:r>
      <w:r w:rsidRPr="00DD5931">
        <w:rPr>
          <w:rFonts w:ascii="Times New Roman" w:hAnsi="Times New Roman" w:cs="Times New Roman"/>
          <w:sz w:val="24"/>
          <w:szCs w:val="24"/>
        </w:rPr>
        <w:t xml:space="preserve"> Synthetic datasets can be tailored to specific requirements, allowing researchers to simulate </w:t>
      </w:r>
      <w:r w:rsidRPr="004B2A62">
        <w:rPr>
          <w:rStyle w:val="Strong"/>
          <w:rFonts w:ascii="Times New Roman" w:hAnsi="Times New Roman" w:cs="Times New Roman"/>
          <w:b w:val="0"/>
          <w:bCs w:val="0"/>
          <w:sz w:val="24"/>
          <w:szCs w:val="24"/>
        </w:rPr>
        <w:t>various scenarios and conditions</w:t>
      </w:r>
      <w:r w:rsidRPr="00DD5931">
        <w:rPr>
          <w:rFonts w:ascii="Times New Roman" w:hAnsi="Times New Roman" w:cs="Times New Roman"/>
          <w:sz w:val="24"/>
          <w:szCs w:val="24"/>
        </w:rPr>
        <w:t xml:space="preserve"> that may not be easily available in real data.</w:t>
      </w:r>
    </w:p>
    <w:p w14:paraId="758E39D6" w14:textId="77777777" w:rsidR="00F7713F" w:rsidRPr="00DD5931" w:rsidRDefault="00F7713F" w:rsidP="00F7713F">
      <w:pPr>
        <w:pStyle w:val="NoSpacing"/>
        <w:spacing w:line="360" w:lineRule="auto"/>
        <w:jc w:val="both"/>
        <w:rPr>
          <w:rFonts w:ascii="Times New Roman" w:hAnsi="Times New Roman" w:cs="Times New Roman"/>
          <w:sz w:val="24"/>
          <w:szCs w:val="24"/>
        </w:rPr>
      </w:pPr>
    </w:p>
    <w:p w14:paraId="3950E431" w14:textId="06A15807" w:rsidR="006A3325"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z w:val="24"/>
          <w:szCs w:val="24"/>
        </w:rPr>
        <w:t xml:space="preserve">9. </w:t>
      </w:r>
      <w:r w:rsidR="009C03B1" w:rsidRPr="00F7713F">
        <w:rPr>
          <w:rFonts w:ascii="Times New Roman" w:hAnsi="Times New Roman" w:cs="Times New Roman"/>
          <w:b/>
          <w:bCs/>
          <w:sz w:val="24"/>
          <w:szCs w:val="24"/>
        </w:rPr>
        <w:t>Future Prospects</w:t>
      </w:r>
    </w:p>
    <w:p w14:paraId="58745491" w14:textId="03BF3598"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Synthetic data generation is expected to evolve as a foundational paradigm in data-driven systems, driven by advancements in probabilistic modeling, deep generative architectures, and privacy-preserving mechanisms. Future research will increasingly focus on developing </w:t>
      </w:r>
      <w:r w:rsidRPr="004B2A62">
        <w:rPr>
          <w:rStyle w:val="Strong"/>
          <w:rFonts w:ascii="Times New Roman" w:hAnsi="Times New Roman" w:cs="Times New Roman"/>
          <w:b w:val="0"/>
          <w:bCs w:val="0"/>
          <w:sz w:val="24"/>
          <w:szCs w:val="24"/>
        </w:rPr>
        <w:t>mathematically robust frameworks</w:t>
      </w:r>
      <w:r w:rsidRPr="00DD5931">
        <w:rPr>
          <w:rFonts w:ascii="Times New Roman" w:hAnsi="Times New Roman" w:cs="Times New Roman"/>
          <w:sz w:val="24"/>
          <w:szCs w:val="24"/>
        </w:rPr>
        <w:t xml:space="preserve"> that can accurately approximate complex, high-dimensional data distributions while ensuring formal guarantees of privacy and utility.</w:t>
      </w:r>
    </w:p>
    <w:p w14:paraId="01DD10F3"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One key direction involves the extension of </w:t>
      </w:r>
      <w:r w:rsidRPr="004B2A62">
        <w:rPr>
          <w:rStyle w:val="Strong"/>
          <w:rFonts w:ascii="Times New Roman" w:hAnsi="Times New Roman" w:cs="Times New Roman"/>
          <w:b w:val="0"/>
          <w:bCs w:val="0"/>
          <w:sz w:val="24"/>
          <w:szCs w:val="24"/>
        </w:rPr>
        <w:t>multi-modal generative models</w:t>
      </w:r>
      <w:r w:rsidRPr="00DD5931">
        <w:rPr>
          <w:rFonts w:ascii="Times New Roman" w:hAnsi="Times New Roman" w:cs="Times New Roman"/>
          <w:sz w:val="24"/>
          <w:szCs w:val="24"/>
        </w:rPr>
        <w:t xml:space="preserve">, where unified </w:t>
      </w:r>
      <w:r w:rsidRPr="00DD5931">
        <w:rPr>
          <w:rFonts w:ascii="Times New Roman" w:hAnsi="Times New Roman" w:cs="Times New Roman"/>
          <w:sz w:val="24"/>
          <w:szCs w:val="24"/>
        </w:rPr>
        <w:lastRenderedPageBreak/>
        <w:t>architectures will be capable of jointly learning representations across heterogeneous data types such as text, images, and temporal sequences. This will require advancements in representation learning and cross-domain alignment techniques to maintain consistency and coherence across modalities.</w:t>
      </w:r>
    </w:p>
    <w:p w14:paraId="18DFFEB1"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Another significant area of exploration is the integration of synthetic data generation with </w:t>
      </w:r>
      <w:r w:rsidRPr="004B2A62">
        <w:rPr>
          <w:rStyle w:val="Strong"/>
          <w:rFonts w:ascii="Times New Roman" w:hAnsi="Times New Roman" w:cs="Times New Roman"/>
          <w:b w:val="0"/>
          <w:bCs w:val="0"/>
          <w:sz w:val="24"/>
          <w:szCs w:val="24"/>
        </w:rPr>
        <w:t>federated and distributed learning frameworks</w:t>
      </w:r>
      <w:r w:rsidRPr="00DD5931">
        <w:rPr>
          <w:rFonts w:ascii="Times New Roman" w:hAnsi="Times New Roman" w:cs="Times New Roman"/>
          <w:sz w:val="24"/>
          <w:szCs w:val="24"/>
        </w:rPr>
        <w:t xml:space="preserve">, where theoretical models will aim to optimize global learning objectives without direct access to raw data. This necessitates the development of algorithms that balance </w:t>
      </w:r>
      <w:r w:rsidRPr="004B2A62">
        <w:rPr>
          <w:rStyle w:val="Strong"/>
          <w:rFonts w:ascii="Times New Roman" w:hAnsi="Times New Roman" w:cs="Times New Roman"/>
          <w:b w:val="0"/>
          <w:bCs w:val="0"/>
          <w:sz w:val="24"/>
          <w:szCs w:val="24"/>
        </w:rPr>
        <w:t>data utility, communication efficiency, and privacy guarantees</w:t>
      </w:r>
      <w:r w:rsidRPr="00DD5931">
        <w:rPr>
          <w:rFonts w:ascii="Times New Roman" w:hAnsi="Times New Roman" w:cs="Times New Roman"/>
          <w:sz w:val="24"/>
          <w:szCs w:val="24"/>
        </w:rPr>
        <w:t xml:space="preserve"> within decentralized environments.</w:t>
      </w:r>
    </w:p>
    <w:p w14:paraId="643A798F"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Theoretical research is also expected to address </w:t>
      </w:r>
      <w:r w:rsidRPr="004B2A62">
        <w:rPr>
          <w:rFonts w:ascii="Times New Roman" w:hAnsi="Times New Roman" w:cs="Times New Roman"/>
          <w:sz w:val="24"/>
          <w:szCs w:val="24"/>
        </w:rPr>
        <w:t>the</w:t>
      </w:r>
      <w:r w:rsidRPr="004B2A62">
        <w:rPr>
          <w:rFonts w:ascii="Times New Roman" w:hAnsi="Times New Roman" w:cs="Times New Roman"/>
          <w:b/>
          <w:bCs/>
          <w:sz w:val="24"/>
          <w:szCs w:val="24"/>
        </w:rPr>
        <w:t xml:space="preserve"> </w:t>
      </w:r>
      <w:r w:rsidRPr="004B2A62">
        <w:rPr>
          <w:rStyle w:val="Strong"/>
          <w:rFonts w:ascii="Times New Roman" w:hAnsi="Times New Roman" w:cs="Times New Roman"/>
          <w:b w:val="0"/>
          <w:bCs w:val="0"/>
          <w:sz w:val="24"/>
          <w:szCs w:val="24"/>
        </w:rPr>
        <w:t>evaluation problem</w:t>
      </w:r>
      <w:r w:rsidRPr="00DD5931">
        <w:rPr>
          <w:rFonts w:ascii="Times New Roman" w:hAnsi="Times New Roman" w:cs="Times New Roman"/>
          <w:sz w:val="24"/>
          <w:szCs w:val="24"/>
        </w:rPr>
        <w:t>, focusing on the formulation of standardized metrics that quantify statistical fidelity, generalization capability, and privacy leakage. Concepts from information theory, such as divergence measures and entropy-based metrics, will play a critical role in defining these evaluation frameworks.</w:t>
      </w:r>
    </w:p>
    <w:p w14:paraId="325648B4"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Furthermore, advancements in </w:t>
      </w:r>
      <w:r w:rsidRPr="004B2A62">
        <w:rPr>
          <w:rStyle w:val="Strong"/>
          <w:rFonts w:ascii="Times New Roman" w:hAnsi="Times New Roman" w:cs="Times New Roman"/>
          <w:b w:val="0"/>
          <w:bCs w:val="0"/>
          <w:sz w:val="24"/>
          <w:szCs w:val="24"/>
        </w:rPr>
        <w:t>differential privacy and formal privacy models</w:t>
      </w:r>
      <w:r w:rsidRPr="00DD5931">
        <w:rPr>
          <w:rFonts w:ascii="Times New Roman" w:hAnsi="Times New Roman" w:cs="Times New Roman"/>
          <w:sz w:val="24"/>
          <w:szCs w:val="24"/>
        </w:rPr>
        <w:t xml:space="preserve"> will strengthen the theoretical foundations of synthetic data, ensuring provable bounds against re-identification and inference attacks. This will lead to the development of more secure and trustworthy data generation mechanisms.</w:t>
      </w:r>
    </w:p>
    <w:p w14:paraId="332FEE7E"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In addition, future work will explore </w:t>
      </w:r>
      <w:r w:rsidRPr="004B2A62">
        <w:rPr>
          <w:rStyle w:val="Strong"/>
          <w:rFonts w:ascii="Times New Roman" w:hAnsi="Times New Roman" w:cs="Times New Roman"/>
          <w:b w:val="0"/>
          <w:bCs w:val="0"/>
          <w:sz w:val="24"/>
          <w:szCs w:val="24"/>
        </w:rPr>
        <w:t>adaptive and real-time synthetic data generation models</w:t>
      </w:r>
      <w:r w:rsidRPr="00DD5931">
        <w:rPr>
          <w:rFonts w:ascii="Times New Roman" w:hAnsi="Times New Roman" w:cs="Times New Roman"/>
          <w:sz w:val="24"/>
          <w:szCs w:val="24"/>
        </w:rPr>
        <w:t xml:space="preserve">, where systems dynamically update their learned distributions based on streaming data. This </w:t>
      </w:r>
      <w:r w:rsidRPr="00DD5931">
        <w:rPr>
          <w:rFonts w:ascii="Times New Roman" w:hAnsi="Times New Roman" w:cs="Times New Roman"/>
          <w:sz w:val="24"/>
          <w:szCs w:val="24"/>
        </w:rPr>
        <w:lastRenderedPageBreak/>
        <w:t>introduces challenges related to concept drift, model stability, and computational efficiency.</w:t>
      </w:r>
    </w:p>
    <w:p w14:paraId="50DD2E17" w14:textId="353154C2" w:rsidR="009C03B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Overall, the theoretical progression of synthetic data generation will aim to bridge the gap between </w:t>
      </w:r>
      <w:r w:rsidRPr="004B2A62">
        <w:rPr>
          <w:rStyle w:val="Strong"/>
          <w:rFonts w:ascii="Times New Roman" w:hAnsi="Times New Roman" w:cs="Times New Roman"/>
          <w:b w:val="0"/>
          <w:bCs w:val="0"/>
          <w:sz w:val="24"/>
          <w:szCs w:val="24"/>
        </w:rPr>
        <w:t>data realism, privacy assurance, and computational scalability</w:t>
      </w:r>
      <w:r w:rsidRPr="00DD5931">
        <w:rPr>
          <w:rFonts w:ascii="Times New Roman" w:hAnsi="Times New Roman" w:cs="Times New Roman"/>
          <w:sz w:val="24"/>
          <w:szCs w:val="24"/>
        </w:rPr>
        <w:t>, ultimately enabling its widespread adoption across critical and sensitive application domains [7][4][2].</w:t>
      </w:r>
    </w:p>
    <w:p w14:paraId="408D60E1" w14:textId="77777777" w:rsidR="00F7713F" w:rsidRPr="00DD5931" w:rsidRDefault="00F7713F" w:rsidP="00DD5931">
      <w:pPr>
        <w:pStyle w:val="NoSpacing"/>
        <w:spacing w:line="360" w:lineRule="auto"/>
        <w:jc w:val="both"/>
        <w:rPr>
          <w:rFonts w:ascii="Times New Roman" w:hAnsi="Times New Roman" w:cs="Times New Roman"/>
          <w:sz w:val="24"/>
          <w:szCs w:val="24"/>
        </w:rPr>
      </w:pPr>
    </w:p>
    <w:p w14:paraId="2CC05975" w14:textId="69AD375A" w:rsidR="009C03B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z w:val="24"/>
          <w:szCs w:val="24"/>
        </w:rPr>
        <w:t xml:space="preserve">10. </w:t>
      </w:r>
      <w:r w:rsidR="009C03B1" w:rsidRPr="00F7713F">
        <w:rPr>
          <w:rFonts w:ascii="Times New Roman" w:hAnsi="Times New Roman" w:cs="Times New Roman"/>
          <w:b/>
          <w:bCs/>
          <w:sz w:val="24"/>
          <w:szCs w:val="24"/>
        </w:rPr>
        <w:t>Conclusions</w:t>
      </w:r>
    </w:p>
    <w:p w14:paraId="46DA4262" w14:textId="73172FE4"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Synthetic data generation has emerged as a critical paradigm in enabling </w:t>
      </w:r>
      <w:r w:rsidRPr="004B2A62">
        <w:rPr>
          <w:rStyle w:val="Strong"/>
          <w:rFonts w:ascii="Times New Roman" w:hAnsi="Times New Roman" w:cs="Times New Roman"/>
          <w:b w:val="0"/>
          <w:bCs w:val="0"/>
          <w:sz w:val="24"/>
          <w:szCs w:val="24"/>
        </w:rPr>
        <w:t>privacy-preserving data analytics</w:t>
      </w:r>
      <w:r w:rsidRPr="00DD5931">
        <w:rPr>
          <w:rFonts w:ascii="Times New Roman" w:hAnsi="Times New Roman" w:cs="Times New Roman"/>
          <w:sz w:val="24"/>
          <w:szCs w:val="24"/>
        </w:rPr>
        <w:t xml:space="preserve"> within modern data-driven systems. From a theoretical perspective, it provides a framework for approximating real-world data distributions through computational models while minimizing the risk of exposing sensitive information. This capability is particularly important in environments constrained by data privacy regulations and limited data accessibility. The development of synthetic data techniques reflects a convergence of </w:t>
      </w:r>
      <w:r w:rsidRPr="00F7713F">
        <w:rPr>
          <w:rStyle w:val="Strong"/>
          <w:rFonts w:ascii="Times New Roman" w:hAnsi="Times New Roman" w:cs="Times New Roman"/>
          <w:b w:val="0"/>
          <w:bCs w:val="0"/>
          <w:sz w:val="24"/>
          <w:szCs w:val="24"/>
        </w:rPr>
        <w:t>statistical modeling, machine learning, and information theory</w:t>
      </w:r>
      <w:r w:rsidRPr="00DD5931">
        <w:rPr>
          <w:rFonts w:ascii="Times New Roman" w:hAnsi="Times New Roman" w:cs="Times New Roman"/>
          <w:sz w:val="24"/>
          <w:szCs w:val="24"/>
        </w:rPr>
        <w:t xml:space="preserve">, where the objective is to balance data utility with privacy preservation. Advanced generative models are increasingly capable of capturing complex relationships, dependencies, and high-dimensional structures present in real datasets, thereby enabling reliable simulation and analysis. Moreover, synthetic data introduces new theoretical challenges related to </w:t>
      </w:r>
      <w:r w:rsidRPr="00F7713F">
        <w:rPr>
          <w:rStyle w:val="Strong"/>
          <w:rFonts w:ascii="Times New Roman" w:hAnsi="Times New Roman" w:cs="Times New Roman"/>
          <w:b w:val="0"/>
          <w:bCs w:val="0"/>
          <w:sz w:val="24"/>
          <w:szCs w:val="24"/>
        </w:rPr>
        <w:t>data fidelity, distributional similarity, and privacy guarantees</w:t>
      </w:r>
      <w:r w:rsidRPr="00DD5931">
        <w:rPr>
          <w:rFonts w:ascii="Times New Roman" w:hAnsi="Times New Roman" w:cs="Times New Roman"/>
          <w:sz w:val="24"/>
          <w:szCs w:val="24"/>
        </w:rPr>
        <w:t xml:space="preserve">, requiring robust evaluation frameworks and validation methodologies. Concepts such as divergence </w:t>
      </w:r>
      <w:r w:rsidRPr="00DD5931">
        <w:rPr>
          <w:rFonts w:ascii="Times New Roman" w:hAnsi="Times New Roman" w:cs="Times New Roman"/>
          <w:sz w:val="24"/>
          <w:szCs w:val="24"/>
        </w:rPr>
        <w:lastRenderedPageBreak/>
        <w:t>measures, entropy, and probabilistic consistency play a significant role in assessing the quality and reliability of generated data. As research progresses, synthetic data generation is expected to evolve into a foundational component of intelligent systems, supporting secure data sharing, scalable analytics, and innovation across diverse domains. Its continued advancement will depend on strengthening theoretical models, improving evaluation techniques, and addressing emerging challenges in privacy and realism.</w:t>
      </w:r>
    </w:p>
    <w:p w14:paraId="159353FF" w14:textId="77777777" w:rsidR="00F7713F" w:rsidRDefault="00F7713F" w:rsidP="00DD5931">
      <w:pPr>
        <w:pStyle w:val="NoSpacing"/>
        <w:spacing w:line="360" w:lineRule="auto"/>
        <w:jc w:val="both"/>
        <w:rPr>
          <w:rFonts w:ascii="Times New Roman" w:hAnsi="Times New Roman" w:cs="Times New Roman"/>
          <w:spacing w:val="-2"/>
          <w:sz w:val="24"/>
          <w:szCs w:val="24"/>
        </w:rPr>
      </w:pPr>
    </w:p>
    <w:p w14:paraId="6AAEB44A" w14:textId="40473056" w:rsidR="00DD593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pacing w:val="-2"/>
          <w:sz w:val="24"/>
          <w:szCs w:val="24"/>
        </w:rPr>
        <w:t xml:space="preserve">11. </w:t>
      </w:r>
      <w:r w:rsidR="00DD5931" w:rsidRPr="00F7713F">
        <w:rPr>
          <w:rFonts w:ascii="Times New Roman" w:hAnsi="Times New Roman" w:cs="Times New Roman"/>
          <w:b/>
          <w:bCs/>
          <w:spacing w:val="-2"/>
          <w:sz w:val="24"/>
          <w:szCs w:val="24"/>
        </w:rPr>
        <w:t>References</w:t>
      </w:r>
    </w:p>
    <w:p w14:paraId="1151773C" w14:textId="0478D7D4"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Goodfellow, I. et al. "Generative Adversarial Networks," </w:t>
      </w:r>
      <w:proofErr w:type="spellStart"/>
      <w:r w:rsidRPr="00DD5931">
        <w:rPr>
          <w:rFonts w:ascii="Times New Roman" w:eastAsia="Times New Roman" w:hAnsi="Times New Roman" w:cs="Times New Roman"/>
          <w:sz w:val="24"/>
          <w:szCs w:val="24"/>
        </w:rPr>
        <w:t>NeurIPS</w:t>
      </w:r>
      <w:proofErr w:type="spellEnd"/>
      <w:r w:rsidRPr="00DD5931">
        <w:rPr>
          <w:rFonts w:ascii="Times New Roman" w:eastAsia="Times New Roman" w:hAnsi="Times New Roman" w:cs="Times New Roman"/>
          <w:sz w:val="24"/>
          <w:szCs w:val="24"/>
        </w:rPr>
        <w:t xml:space="preserve">, 2014. </w:t>
      </w:r>
    </w:p>
    <w:p w14:paraId="7D57F051" w14:textId="2AFC98AA"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Kingma, D. P. and Welling, M. "Auto-Encoding Variational Bayes," ICLR, 2014. </w:t>
      </w:r>
    </w:p>
    <w:p w14:paraId="31AB441E" w14:textId="37797FE5"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Xu, L. et al. "Modeling Tabular Data using Conditional GAN," </w:t>
      </w:r>
      <w:proofErr w:type="spellStart"/>
      <w:r w:rsidRPr="00DD5931">
        <w:rPr>
          <w:rFonts w:ascii="Times New Roman" w:eastAsia="Times New Roman" w:hAnsi="Times New Roman" w:cs="Times New Roman"/>
          <w:sz w:val="24"/>
          <w:szCs w:val="24"/>
        </w:rPr>
        <w:t>NeurIPS</w:t>
      </w:r>
      <w:proofErr w:type="spellEnd"/>
      <w:r w:rsidRPr="00DD5931">
        <w:rPr>
          <w:rFonts w:ascii="Times New Roman" w:eastAsia="Times New Roman" w:hAnsi="Times New Roman" w:cs="Times New Roman"/>
          <w:sz w:val="24"/>
          <w:szCs w:val="24"/>
        </w:rPr>
        <w:t xml:space="preserve">, 2019. </w:t>
      </w:r>
    </w:p>
    <w:p w14:paraId="126113EF" w14:textId="4B2C4873"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Park, N. et al. "Data Synthesis based on Generative Adversarial Networks," VLDB, 2018. </w:t>
      </w:r>
    </w:p>
    <w:p w14:paraId="314673EB" w14:textId="7CE4343F"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Jordon, J. et al. "PATE-GAN: Generating Synthetic Data with Differential Privacy Guarantees," ICLR, 2019. </w:t>
      </w:r>
    </w:p>
    <w:p w14:paraId="76D9CBC5" w14:textId="59B5583C"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Abay, N. C. et al. "Privacy Preserving Synthetic Data Release Using Deep Learning," ESORICS, 2018. </w:t>
      </w:r>
    </w:p>
    <w:p w14:paraId="1C6B36C2" w14:textId="1D06DFAC"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Bowen, C. and Liu, F. "Generating Synthetic Data with Differential Privacy," IEEE Security &amp; Privacy, 2020. </w:t>
      </w:r>
    </w:p>
    <w:p w14:paraId="5820836C" w14:textId="2BBF9636"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lastRenderedPageBreak/>
        <w:t xml:space="preserve">Esteban, C. et al. "Real-valued (Medical) Time Series Generation with Recurrent Conditional GANs," </w:t>
      </w:r>
      <w:proofErr w:type="spellStart"/>
      <w:r w:rsidRPr="00DD5931">
        <w:rPr>
          <w:rFonts w:ascii="Times New Roman" w:eastAsia="Times New Roman" w:hAnsi="Times New Roman" w:cs="Times New Roman"/>
          <w:sz w:val="24"/>
          <w:szCs w:val="24"/>
        </w:rPr>
        <w:t>arXiv</w:t>
      </w:r>
      <w:proofErr w:type="spellEnd"/>
      <w:r w:rsidRPr="00DD5931">
        <w:rPr>
          <w:rFonts w:ascii="Times New Roman" w:eastAsia="Times New Roman" w:hAnsi="Times New Roman" w:cs="Times New Roman"/>
          <w:sz w:val="24"/>
          <w:szCs w:val="24"/>
        </w:rPr>
        <w:t xml:space="preserve">, 2017. </w:t>
      </w:r>
    </w:p>
    <w:p w14:paraId="725EA2FE" w14:textId="6FF26F74"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Choi, E. et al. "Generating Multi-label Discrete Electronic Health Records using GANs," MLHC, 2017. </w:t>
      </w:r>
    </w:p>
    <w:p w14:paraId="339FE588" w14:textId="42AAAD2D"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Patki, N. et al. "The Synthetic Data Vault," IEEE International Conference on Data Science, 2016. </w:t>
      </w:r>
    </w:p>
    <w:p w14:paraId="1835649B" w14:textId="28C270E4"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Stadler, T. et al. "Synthetic Data – </w:t>
      </w:r>
      <w:proofErr w:type="spellStart"/>
      <w:r w:rsidRPr="00DD5931">
        <w:rPr>
          <w:rFonts w:ascii="Times New Roman" w:eastAsia="Times New Roman" w:hAnsi="Times New Roman" w:cs="Times New Roman"/>
          <w:sz w:val="24"/>
          <w:szCs w:val="24"/>
        </w:rPr>
        <w:t>Anonymisation</w:t>
      </w:r>
      <w:proofErr w:type="spellEnd"/>
      <w:r w:rsidRPr="00DD5931">
        <w:rPr>
          <w:rFonts w:ascii="Times New Roman" w:eastAsia="Times New Roman" w:hAnsi="Times New Roman" w:cs="Times New Roman"/>
          <w:sz w:val="24"/>
          <w:szCs w:val="24"/>
        </w:rPr>
        <w:t xml:space="preserve"> Ground Truth or Statistical Trick?," Journal of Privacy and Confidentiality, 2022. </w:t>
      </w:r>
    </w:p>
    <w:p w14:paraId="40D1BA3A" w14:textId="467190A0" w:rsidR="00D52654" w:rsidRPr="00DD5931" w:rsidRDefault="00DD5931" w:rsidP="00F7713F">
      <w:pPr>
        <w:pStyle w:val="NoSpacing"/>
        <w:numPr>
          <w:ilvl w:val="0"/>
          <w:numId w:val="8"/>
        </w:numPr>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Drechsler, J. "Synthetic Datasets for Statistical Disclosure Control," Springer, 2011.</w:t>
      </w:r>
    </w:p>
    <w:p w14:paraId="5C4E1AFB" w14:textId="77777777" w:rsidR="005A5E4C" w:rsidRPr="005A5E4C" w:rsidRDefault="005A5E4C">
      <w:pPr>
        <w:rPr>
          <w:b/>
          <w:bCs/>
        </w:rPr>
      </w:pPr>
    </w:p>
    <w:sectPr w:rsidR="005A5E4C" w:rsidRPr="005A5E4C" w:rsidSect="00F7713F">
      <w:type w:val="continuous"/>
      <w:pgSz w:w="11906" w:h="16838" w:code="9"/>
      <w:pgMar w:top="992" w:right="851" w:bottom="992" w:left="851" w:header="720" w:footer="72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5C619" w14:textId="77777777" w:rsidR="00EC54D6" w:rsidRDefault="00EC54D6" w:rsidP="005A5E4C">
      <w:pPr>
        <w:spacing w:after="0" w:line="240" w:lineRule="auto"/>
      </w:pPr>
      <w:r>
        <w:separator/>
      </w:r>
    </w:p>
  </w:endnote>
  <w:endnote w:type="continuationSeparator" w:id="0">
    <w:p w14:paraId="21D38858" w14:textId="77777777" w:rsidR="00EC54D6" w:rsidRDefault="00EC54D6" w:rsidP="005A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220065"/>
      <w:docPartObj>
        <w:docPartGallery w:val="Page Numbers (Bottom of Page)"/>
        <w:docPartUnique/>
      </w:docPartObj>
    </w:sdtPr>
    <w:sdtEndPr>
      <w:rPr>
        <w:b/>
        <w:bCs/>
        <w:noProof/>
      </w:rPr>
    </w:sdtEndPr>
    <w:sdtContent>
      <w:p w14:paraId="099AC896" w14:textId="37A29F18" w:rsidR="005A5E4C" w:rsidRPr="005A5E4C" w:rsidRDefault="005A5E4C">
        <w:pPr>
          <w:pStyle w:val="Footer"/>
          <w:jc w:val="right"/>
          <w:rPr>
            <w:b/>
            <w:bCs/>
          </w:rPr>
        </w:pPr>
        <w:r w:rsidRPr="005A5E4C">
          <w:rPr>
            <w:b/>
            <w:bCs/>
          </w:rPr>
          <w:fldChar w:fldCharType="begin"/>
        </w:r>
        <w:r w:rsidRPr="005A5E4C">
          <w:rPr>
            <w:b/>
            <w:bCs/>
          </w:rPr>
          <w:instrText xml:space="preserve"> PAGE   \* MERGEFORMAT </w:instrText>
        </w:r>
        <w:r w:rsidRPr="005A5E4C">
          <w:rPr>
            <w:b/>
            <w:bCs/>
          </w:rPr>
          <w:fldChar w:fldCharType="separate"/>
        </w:r>
        <w:r w:rsidR="00A0687E">
          <w:rPr>
            <w:b/>
            <w:bCs/>
            <w:noProof/>
          </w:rPr>
          <w:t>4</w:t>
        </w:r>
        <w:r w:rsidRPr="005A5E4C">
          <w:rPr>
            <w:b/>
            <w:bCs/>
            <w:noProof/>
          </w:rPr>
          <w:fldChar w:fldCharType="end"/>
        </w:r>
      </w:p>
    </w:sdtContent>
  </w:sdt>
  <w:p w14:paraId="27E4AB32" w14:textId="77777777" w:rsidR="005A5E4C" w:rsidRDefault="005A5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C3A1E" w14:textId="77777777" w:rsidR="00EC54D6" w:rsidRDefault="00EC54D6" w:rsidP="005A5E4C">
      <w:pPr>
        <w:spacing w:after="0" w:line="240" w:lineRule="auto"/>
      </w:pPr>
      <w:r>
        <w:separator/>
      </w:r>
    </w:p>
  </w:footnote>
  <w:footnote w:type="continuationSeparator" w:id="0">
    <w:p w14:paraId="3BA63BBB" w14:textId="77777777" w:rsidR="00EC54D6" w:rsidRDefault="00EC54D6" w:rsidP="005A5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7FD0A" w14:textId="77777777" w:rsidR="007C177D" w:rsidRDefault="007C1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BED"/>
    <w:multiLevelType w:val="multilevel"/>
    <w:tmpl w:val="15E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362A6"/>
    <w:multiLevelType w:val="hybridMultilevel"/>
    <w:tmpl w:val="A106FEBA"/>
    <w:lvl w:ilvl="0" w:tplc="F3C4471C">
      <w:start w:val="1"/>
      <w:numFmt w:val="decimal"/>
      <w:lvlText w:val="%1."/>
      <w:lvlJc w:val="left"/>
      <w:pPr>
        <w:ind w:left="35" w:hanging="274"/>
      </w:pPr>
      <w:rPr>
        <w:rFonts w:ascii="Times New Roman" w:eastAsia="Times New Roman" w:hAnsi="Times New Roman" w:cs="Times New Roman" w:hint="default"/>
        <w:b w:val="0"/>
        <w:bCs w:val="0"/>
        <w:i w:val="0"/>
        <w:iCs w:val="0"/>
        <w:spacing w:val="0"/>
        <w:w w:val="88"/>
        <w:sz w:val="24"/>
        <w:szCs w:val="24"/>
        <w:lang w:val="en-US" w:eastAsia="en-US" w:bidi="ar-SA"/>
      </w:rPr>
    </w:lvl>
    <w:lvl w:ilvl="1" w:tplc="529A5372">
      <w:numFmt w:val="bullet"/>
      <w:lvlText w:val="-"/>
      <w:lvlJc w:val="left"/>
      <w:pPr>
        <w:ind w:left="3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2" w:tplc="94AE81B4">
      <w:numFmt w:val="bullet"/>
      <w:lvlText w:val="•"/>
      <w:lvlJc w:val="left"/>
      <w:pPr>
        <w:ind w:left="-105" w:hanging="236"/>
      </w:pPr>
      <w:rPr>
        <w:rFonts w:hint="default"/>
        <w:lang w:val="en-US" w:eastAsia="en-US" w:bidi="ar-SA"/>
      </w:rPr>
    </w:lvl>
    <w:lvl w:ilvl="3" w:tplc="7D0824B4">
      <w:numFmt w:val="bullet"/>
      <w:lvlText w:val="•"/>
      <w:lvlJc w:val="left"/>
      <w:pPr>
        <w:ind w:left="-177" w:hanging="236"/>
      </w:pPr>
      <w:rPr>
        <w:rFonts w:hint="default"/>
        <w:lang w:val="en-US" w:eastAsia="en-US" w:bidi="ar-SA"/>
      </w:rPr>
    </w:lvl>
    <w:lvl w:ilvl="4" w:tplc="8018ABF6">
      <w:numFmt w:val="bullet"/>
      <w:lvlText w:val="•"/>
      <w:lvlJc w:val="left"/>
      <w:pPr>
        <w:ind w:left="-250" w:hanging="236"/>
      </w:pPr>
      <w:rPr>
        <w:rFonts w:hint="default"/>
        <w:lang w:val="en-US" w:eastAsia="en-US" w:bidi="ar-SA"/>
      </w:rPr>
    </w:lvl>
    <w:lvl w:ilvl="5" w:tplc="69DA26F6">
      <w:numFmt w:val="bullet"/>
      <w:lvlText w:val="•"/>
      <w:lvlJc w:val="left"/>
      <w:pPr>
        <w:ind w:left="-322" w:hanging="236"/>
      </w:pPr>
      <w:rPr>
        <w:rFonts w:hint="default"/>
        <w:lang w:val="en-US" w:eastAsia="en-US" w:bidi="ar-SA"/>
      </w:rPr>
    </w:lvl>
    <w:lvl w:ilvl="6" w:tplc="1EA06112">
      <w:numFmt w:val="bullet"/>
      <w:lvlText w:val="•"/>
      <w:lvlJc w:val="left"/>
      <w:pPr>
        <w:ind w:left="-394" w:hanging="236"/>
      </w:pPr>
      <w:rPr>
        <w:rFonts w:hint="default"/>
        <w:lang w:val="en-US" w:eastAsia="en-US" w:bidi="ar-SA"/>
      </w:rPr>
    </w:lvl>
    <w:lvl w:ilvl="7" w:tplc="7918EFF4">
      <w:numFmt w:val="bullet"/>
      <w:lvlText w:val="•"/>
      <w:lvlJc w:val="left"/>
      <w:pPr>
        <w:ind w:left="-467" w:hanging="236"/>
      </w:pPr>
      <w:rPr>
        <w:rFonts w:hint="default"/>
        <w:lang w:val="en-US" w:eastAsia="en-US" w:bidi="ar-SA"/>
      </w:rPr>
    </w:lvl>
    <w:lvl w:ilvl="8" w:tplc="0FBCF6D6">
      <w:numFmt w:val="bullet"/>
      <w:lvlText w:val="•"/>
      <w:lvlJc w:val="left"/>
      <w:pPr>
        <w:ind w:left="-539" w:hanging="236"/>
      </w:pPr>
      <w:rPr>
        <w:rFonts w:hint="default"/>
        <w:lang w:val="en-US" w:eastAsia="en-US" w:bidi="ar-SA"/>
      </w:rPr>
    </w:lvl>
  </w:abstractNum>
  <w:abstractNum w:abstractNumId="2">
    <w:nsid w:val="182C0293"/>
    <w:multiLevelType w:val="hybridMultilevel"/>
    <w:tmpl w:val="EF82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108AF"/>
    <w:multiLevelType w:val="hybridMultilevel"/>
    <w:tmpl w:val="B3100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3E22BE"/>
    <w:multiLevelType w:val="hybridMultilevel"/>
    <w:tmpl w:val="F39AF1FE"/>
    <w:lvl w:ilvl="0" w:tplc="A534348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24F72"/>
    <w:multiLevelType w:val="hybridMultilevel"/>
    <w:tmpl w:val="32BCA120"/>
    <w:lvl w:ilvl="0" w:tplc="F2BA6DF8">
      <w:numFmt w:val="bullet"/>
      <w:lvlText w:val="-"/>
      <w:lvlJc w:val="left"/>
      <w:pPr>
        <w:ind w:left="35"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384722">
      <w:numFmt w:val="bullet"/>
      <w:lvlText w:val="•"/>
      <w:lvlJc w:val="left"/>
      <w:pPr>
        <w:ind w:left="554" w:hanging="228"/>
      </w:pPr>
      <w:rPr>
        <w:rFonts w:hint="default"/>
        <w:lang w:val="en-US" w:eastAsia="en-US" w:bidi="ar-SA"/>
      </w:rPr>
    </w:lvl>
    <w:lvl w:ilvl="2" w:tplc="6C1AB8B8">
      <w:numFmt w:val="bullet"/>
      <w:lvlText w:val="•"/>
      <w:lvlJc w:val="left"/>
      <w:pPr>
        <w:ind w:left="1068" w:hanging="228"/>
      </w:pPr>
      <w:rPr>
        <w:rFonts w:hint="default"/>
        <w:lang w:val="en-US" w:eastAsia="en-US" w:bidi="ar-SA"/>
      </w:rPr>
    </w:lvl>
    <w:lvl w:ilvl="3" w:tplc="1D68A23A">
      <w:numFmt w:val="bullet"/>
      <w:lvlText w:val="•"/>
      <w:lvlJc w:val="left"/>
      <w:pPr>
        <w:ind w:left="1583" w:hanging="228"/>
      </w:pPr>
      <w:rPr>
        <w:rFonts w:hint="default"/>
        <w:lang w:val="en-US" w:eastAsia="en-US" w:bidi="ar-SA"/>
      </w:rPr>
    </w:lvl>
    <w:lvl w:ilvl="4" w:tplc="244026CE">
      <w:numFmt w:val="bullet"/>
      <w:lvlText w:val="•"/>
      <w:lvlJc w:val="left"/>
      <w:pPr>
        <w:ind w:left="2097" w:hanging="228"/>
      </w:pPr>
      <w:rPr>
        <w:rFonts w:hint="default"/>
        <w:lang w:val="en-US" w:eastAsia="en-US" w:bidi="ar-SA"/>
      </w:rPr>
    </w:lvl>
    <w:lvl w:ilvl="5" w:tplc="2DF4426A">
      <w:numFmt w:val="bullet"/>
      <w:lvlText w:val="•"/>
      <w:lvlJc w:val="left"/>
      <w:pPr>
        <w:ind w:left="2611" w:hanging="228"/>
      </w:pPr>
      <w:rPr>
        <w:rFonts w:hint="default"/>
        <w:lang w:val="en-US" w:eastAsia="en-US" w:bidi="ar-SA"/>
      </w:rPr>
    </w:lvl>
    <w:lvl w:ilvl="6" w:tplc="3EC8038A">
      <w:numFmt w:val="bullet"/>
      <w:lvlText w:val="•"/>
      <w:lvlJc w:val="left"/>
      <w:pPr>
        <w:ind w:left="3126" w:hanging="228"/>
      </w:pPr>
      <w:rPr>
        <w:rFonts w:hint="default"/>
        <w:lang w:val="en-US" w:eastAsia="en-US" w:bidi="ar-SA"/>
      </w:rPr>
    </w:lvl>
    <w:lvl w:ilvl="7" w:tplc="266EBFAE">
      <w:numFmt w:val="bullet"/>
      <w:lvlText w:val="•"/>
      <w:lvlJc w:val="left"/>
      <w:pPr>
        <w:ind w:left="3640" w:hanging="228"/>
      </w:pPr>
      <w:rPr>
        <w:rFonts w:hint="default"/>
        <w:lang w:val="en-US" w:eastAsia="en-US" w:bidi="ar-SA"/>
      </w:rPr>
    </w:lvl>
    <w:lvl w:ilvl="8" w:tplc="17FEBE2E">
      <w:numFmt w:val="bullet"/>
      <w:lvlText w:val="•"/>
      <w:lvlJc w:val="left"/>
      <w:pPr>
        <w:ind w:left="4154" w:hanging="228"/>
      </w:pPr>
      <w:rPr>
        <w:rFonts w:hint="default"/>
        <w:lang w:val="en-US" w:eastAsia="en-US" w:bidi="ar-SA"/>
      </w:rPr>
    </w:lvl>
  </w:abstractNum>
  <w:abstractNum w:abstractNumId="6">
    <w:nsid w:val="50EC3494"/>
    <w:multiLevelType w:val="multilevel"/>
    <w:tmpl w:val="AC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92412"/>
    <w:multiLevelType w:val="hybridMultilevel"/>
    <w:tmpl w:val="E2A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4C"/>
    <w:rsid w:val="000108BD"/>
    <w:rsid w:val="001B3597"/>
    <w:rsid w:val="002A52D2"/>
    <w:rsid w:val="004B2A62"/>
    <w:rsid w:val="005A5E4C"/>
    <w:rsid w:val="006A3325"/>
    <w:rsid w:val="007749A4"/>
    <w:rsid w:val="007C177D"/>
    <w:rsid w:val="008C2F14"/>
    <w:rsid w:val="009C03B1"/>
    <w:rsid w:val="00A0687E"/>
    <w:rsid w:val="00AD16FD"/>
    <w:rsid w:val="00B46176"/>
    <w:rsid w:val="00B666B8"/>
    <w:rsid w:val="00BD2132"/>
    <w:rsid w:val="00C33A95"/>
    <w:rsid w:val="00D52654"/>
    <w:rsid w:val="00DA16D8"/>
    <w:rsid w:val="00DD5931"/>
    <w:rsid w:val="00EC54D6"/>
    <w:rsid w:val="00ED3E49"/>
    <w:rsid w:val="00F7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1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A5E4C"/>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4C"/>
  </w:style>
  <w:style w:type="paragraph" w:styleId="Footer">
    <w:name w:val="footer"/>
    <w:basedOn w:val="Normal"/>
    <w:link w:val="FooterChar"/>
    <w:uiPriority w:val="99"/>
    <w:unhideWhenUsed/>
    <w:rsid w:val="005A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4C"/>
  </w:style>
  <w:style w:type="character" w:customStyle="1" w:styleId="Heading2Char">
    <w:name w:val="Heading 2 Char"/>
    <w:basedOn w:val="DefaultParagraphFont"/>
    <w:link w:val="Heading2"/>
    <w:uiPriority w:val="1"/>
    <w:rsid w:val="005A5E4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5E4C"/>
    <w:pPr>
      <w:widowControl w:val="0"/>
      <w:autoSpaceDE w:val="0"/>
      <w:autoSpaceDN w:val="0"/>
      <w:spacing w:before="240"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5E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5E4C"/>
    <w:rPr>
      <w:color w:val="0563C1" w:themeColor="hyperlink"/>
      <w:u w:val="single"/>
    </w:rPr>
  </w:style>
  <w:style w:type="character" w:customStyle="1" w:styleId="Heading1Char">
    <w:name w:val="Heading 1 Char"/>
    <w:basedOn w:val="DefaultParagraphFont"/>
    <w:link w:val="Heading1"/>
    <w:uiPriority w:val="9"/>
    <w:rsid w:val="007C177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C177D"/>
    <w:rPr>
      <w:b/>
      <w:bCs/>
    </w:rPr>
  </w:style>
  <w:style w:type="paragraph" w:styleId="NormalWeb">
    <w:name w:val="Normal (Web)"/>
    <w:basedOn w:val="Normal"/>
    <w:uiPriority w:val="99"/>
    <w:semiHidden/>
    <w:unhideWhenUsed/>
    <w:rsid w:val="007C17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52654"/>
    <w:pPr>
      <w:widowControl w:val="0"/>
      <w:autoSpaceDE w:val="0"/>
      <w:autoSpaceDN w:val="0"/>
      <w:spacing w:after="0" w:line="240" w:lineRule="auto"/>
      <w:ind w:left="35"/>
      <w:jc w:val="both"/>
    </w:pPr>
    <w:rPr>
      <w:rFonts w:ascii="Times New Roman" w:eastAsia="Times New Roman" w:hAnsi="Times New Roman" w:cs="Times New Roman"/>
    </w:rPr>
  </w:style>
  <w:style w:type="paragraph" w:styleId="NoSpacing">
    <w:name w:val="No Spacing"/>
    <w:uiPriority w:val="1"/>
    <w:qFormat/>
    <w:rsid w:val="00D52654"/>
    <w:pPr>
      <w:spacing w:after="0" w:line="240" w:lineRule="auto"/>
    </w:pPr>
  </w:style>
  <w:style w:type="character" w:customStyle="1" w:styleId="UnresolvedMention">
    <w:name w:val="Unresolved Mention"/>
    <w:basedOn w:val="DefaultParagraphFont"/>
    <w:uiPriority w:val="99"/>
    <w:semiHidden/>
    <w:unhideWhenUsed/>
    <w:rsid w:val="00AD16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1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A5E4C"/>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4C"/>
  </w:style>
  <w:style w:type="paragraph" w:styleId="Footer">
    <w:name w:val="footer"/>
    <w:basedOn w:val="Normal"/>
    <w:link w:val="FooterChar"/>
    <w:uiPriority w:val="99"/>
    <w:unhideWhenUsed/>
    <w:rsid w:val="005A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4C"/>
  </w:style>
  <w:style w:type="character" w:customStyle="1" w:styleId="Heading2Char">
    <w:name w:val="Heading 2 Char"/>
    <w:basedOn w:val="DefaultParagraphFont"/>
    <w:link w:val="Heading2"/>
    <w:uiPriority w:val="1"/>
    <w:rsid w:val="005A5E4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5E4C"/>
    <w:pPr>
      <w:widowControl w:val="0"/>
      <w:autoSpaceDE w:val="0"/>
      <w:autoSpaceDN w:val="0"/>
      <w:spacing w:before="240"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5E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5E4C"/>
    <w:rPr>
      <w:color w:val="0563C1" w:themeColor="hyperlink"/>
      <w:u w:val="single"/>
    </w:rPr>
  </w:style>
  <w:style w:type="character" w:customStyle="1" w:styleId="Heading1Char">
    <w:name w:val="Heading 1 Char"/>
    <w:basedOn w:val="DefaultParagraphFont"/>
    <w:link w:val="Heading1"/>
    <w:uiPriority w:val="9"/>
    <w:rsid w:val="007C177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C177D"/>
    <w:rPr>
      <w:b/>
      <w:bCs/>
    </w:rPr>
  </w:style>
  <w:style w:type="paragraph" w:styleId="NormalWeb">
    <w:name w:val="Normal (Web)"/>
    <w:basedOn w:val="Normal"/>
    <w:uiPriority w:val="99"/>
    <w:semiHidden/>
    <w:unhideWhenUsed/>
    <w:rsid w:val="007C17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52654"/>
    <w:pPr>
      <w:widowControl w:val="0"/>
      <w:autoSpaceDE w:val="0"/>
      <w:autoSpaceDN w:val="0"/>
      <w:spacing w:after="0" w:line="240" w:lineRule="auto"/>
      <w:ind w:left="35"/>
      <w:jc w:val="both"/>
    </w:pPr>
    <w:rPr>
      <w:rFonts w:ascii="Times New Roman" w:eastAsia="Times New Roman" w:hAnsi="Times New Roman" w:cs="Times New Roman"/>
    </w:rPr>
  </w:style>
  <w:style w:type="paragraph" w:styleId="NoSpacing">
    <w:name w:val="No Spacing"/>
    <w:uiPriority w:val="1"/>
    <w:qFormat/>
    <w:rsid w:val="00D52654"/>
    <w:pPr>
      <w:spacing w:after="0" w:line="240" w:lineRule="auto"/>
    </w:pPr>
  </w:style>
  <w:style w:type="character" w:customStyle="1" w:styleId="UnresolvedMention">
    <w:name w:val="Unresolved Mention"/>
    <w:basedOn w:val="DefaultParagraphFont"/>
    <w:uiPriority w:val="99"/>
    <w:semiHidden/>
    <w:unhideWhenUsed/>
    <w:rsid w:val="00AD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65700">
      <w:bodyDiv w:val="1"/>
      <w:marLeft w:val="0"/>
      <w:marRight w:val="0"/>
      <w:marTop w:val="0"/>
      <w:marBottom w:val="0"/>
      <w:divBdr>
        <w:top w:val="none" w:sz="0" w:space="0" w:color="auto"/>
        <w:left w:val="none" w:sz="0" w:space="0" w:color="auto"/>
        <w:bottom w:val="none" w:sz="0" w:space="0" w:color="auto"/>
        <w:right w:val="none" w:sz="0" w:space="0" w:color="auto"/>
      </w:divBdr>
    </w:div>
    <w:div w:id="362635991">
      <w:bodyDiv w:val="1"/>
      <w:marLeft w:val="0"/>
      <w:marRight w:val="0"/>
      <w:marTop w:val="0"/>
      <w:marBottom w:val="0"/>
      <w:divBdr>
        <w:top w:val="none" w:sz="0" w:space="0" w:color="auto"/>
        <w:left w:val="none" w:sz="0" w:space="0" w:color="auto"/>
        <w:bottom w:val="none" w:sz="0" w:space="0" w:color="auto"/>
        <w:right w:val="none" w:sz="0" w:space="0" w:color="auto"/>
      </w:divBdr>
    </w:div>
    <w:div w:id="696128152">
      <w:bodyDiv w:val="1"/>
      <w:marLeft w:val="0"/>
      <w:marRight w:val="0"/>
      <w:marTop w:val="0"/>
      <w:marBottom w:val="0"/>
      <w:divBdr>
        <w:top w:val="none" w:sz="0" w:space="0" w:color="auto"/>
        <w:left w:val="none" w:sz="0" w:space="0" w:color="auto"/>
        <w:bottom w:val="none" w:sz="0" w:space="0" w:color="auto"/>
        <w:right w:val="none" w:sz="0" w:space="0" w:color="auto"/>
      </w:divBdr>
    </w:div>
    <w:div w:id="798498590">
      <w:bodyDiv w:val="1"/>
      <w:marLeft w:val="0"/>
      <w:marRight w:val="0"/>
      <w:marTop w:val="0"/>
      <w:marBottom w:val="0"/>
      <w:divBdr>
        <w:top w:val="none" w:sz="0" w:space="0" w:color="auto"/>
        <w:left w:val="none" w:sz="0" w:space="0" w:color="auto"/>
        <w:bottom w:val="none" w:sz="0" w:space="0" w:color="auto"/>
        <w:right w:val="none" w:sz="0" w:space="0" w:color="auto"/>
      </w:divBdr>
    </w:div>
    <w:div w:id="992684538">
      <w:bodyDiv w:val="1"/>
      <w:marLeft w:val="0"/>
      <w:marRight w:val="0"/>
      <w:marTop w:val="0"/>
      <w:marBottom w:val="0"/>
      <w:divBdr>
        <w:top w:val="none" w:sz="0" w:space="0" w:color="auto"/>
        <w:left w:val="none" w:sz="0" w:space="0" w:color="auto"/>
        <w:bottom w:val="none" w:sz="0" w:space="0" w:color="auto"/>
        <w:right w:val="none" w:sz="0" w:space="0" w:color="auto"/>
      </w:divBdr>
    </w:div>
    <w:div w:id="1014695334">
      <w:bodyDiv w:val="1"/>
      <w:marLeft w:val="0"/>
      <w:marRight w:val="0"/>
      <w:marTop w:val="0"/>
      <w:marBottom w:val="0"/>
      <w:divBdr>
        <w:top w:val="none" w:sz="0" w:space="0" w:color="auto"/>
        <w:left w:val="none" w:sz="0" w:space="0" w:color="auto"/>
        <w:bottom w:val="none" w:sz="0" w:space="0" w:color="auto"/>
        <w:right w:val="none" w:sz="0" w:space="0" w:color="auto"/>
      </w:divBdr>
    </w:div>
    <w:div w:id="1191917741">
      <w:bodyDiv w:val="1"/>
      <w:marLeft w:val="0"/>
      <w:marRight w:val="0"/>
      <w:marTop w:val="0"/>
      <w:marBottom w:val="0"/>
      <w:divBdr>
        <w:top w:val="none" w:sz="0" w:space="0" w:color="auto"/>
        <w:left w:val="none" w:sz="0" w:space="0" w:color="auto"/>
        <w:bottom w:val="none" w:sz="0" w:space="0" w:color="auto"/>
        <w:right w:val="none" w:sz="0" w:space="0" w:color="auto"/>
      </w:divBdr>
    </w:div>
    <w:div w:id="1565599278">
      <w:bodyDiv w:val="1"/>
      <w:marLeft w:val="0"/>
      <w:marRight w:val="0"/>
      <w:marTop w:val="0"/>
      <w:marBottom w:val="0"/>
      <w:divBdr>
        <w:top w:val="none" w:sz="0" w:space="0" w:color="auto"/>
        <w:left w:val="none" w:sz="0" w:space="0" w:color="auto"/>
        <w:bottom w:val="none" w:sz="0" w:space="0" w:color="auto"/>
        <w:right w:val="none" w:sz="0" w:space="0" w:color="auto"/>
      </w:divBdr>
    </w:div>
    <w:div w:id="1685088502">
      <w:bodyDiv w:val="1"/>
      <w:marLeft w:val="0"/>
      <w:marRight w:val="0"/>
      <w:marTop w:val="0"/>
      <w:marBottom w:val="0"/>
      <w:divBdr>
        <w:top w:val="none" w:sz="0" w:space="0" w:color="auto"/>
        <w:left w:val="none" w:sz="0" w:space="0" w:color="auto"/>
        <w:bottom w:val="none" w:sz="0" w:space="0" w:color="auto"/>
        <w:right w:val="none" w:sz="0" w:space="0" w:color="auto"/>
      </w:divBdr>
    </w:div>
    <w:div w:id="1831169440">
      <w:bodyDiv w:val="1"/>
      <w:marLeft w:val="0"/>
      <w:marRight w:val="0"/>
      <w:marTop w:val="0"/>
      <w:marBottom w:val="0"/>
      <w:divBdr>
        <w:top w:val="none" w:sz="0" w:space="0" w:color="auto"/>
        <w:left w:val="none" w:sz="0" w:space="0" w:color="auto"/>
        <w:bottom w:val="none" w:sz="0" w:space="0" w:color="auto"/>
        <w:right w:val="none" w:sz="0" w:space="0" w:color="auto"/>
      </w:divBdr>
    </w:div>
    <w:div w:id="20853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9</cp:revision>
  <dcterms:created xsi:type="dcterms:W3CDTF">2026-03-10T13:53:00Z</dcterms:created>
  <dcterms:modified xsi:type="dcterms:W3CDTF">2026-04-17T10:03:00Z</dcterms:modified>
</cp:coreProperties>
</file>