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0EDCA" w14:textId="7D5B505B" w:rsidR="00F03BED" w:rsidRPr="0021013D" w:rsidRDefault="007E68DF" w:rsidP="00F03BED">
      <w:pPr>
        <w:jc w:val="center"/>
        <w:rPr>
          <w:rFonts w:ascii="Times New Roman" w:hAnsi="Times New Roman"/>
          <w:b/>
          <w:sz w:val="36"/>
          <w:szCs w:val="36"/>
        </w:rPr>
      </w:pPr>
      <w:r>
        <w:rPr>
          <w:rFonts w:ascii="Times New Roman" w:hAnsi="Times New Roman"/>
          <w:b/>
          <w:sz w:val="36"/>
          <w:szCs w:val="36"/>
        </w:rPr>
        <w:t>COMPARATIVE ANALYSIS OF</w:t>
      </w:r>
      <w:r w:rsidR="003E5FFF" w:rsidRPr="0021013D">
        <w:rPr>
          <w:rFonts w:ascii="Times New Roman" w:hAnsi="Times New Roman"/>
          <w:b/>
          <w:sz w:val="36"/>
          <w:szCs w:val="36"/>
        </w:rPr>
        <w:t xml:space="preserve"> </w:t>
      </w:r>
      <w:r w:rsidR="00D94D04">
        <w:rPr>
          <w:rFonts w:ascii="Times New Roman" w:hAnsi="Times New Roman"/>
          <w:b/>
          <w:sz w:val="36"/>
          <w:szCs w:val="36"/>
        </w:rPr>
        <w:t>ITEM PARAMETER</w:t>
      </w:r>
      <w:r w:rsidR="003E5FFF" w:rsidRPr="0021013D">
        <w:rPr>
          <w:rFonts w:ascii="Times New Roman" w:hAnsi="Times New Roman"/>
          <w:b/>
          <w:sz w:val="36"/>
          <w:szCs w:val="36"/>
        </w:rPr>
        <w:t xml:space="preserve"> </w:t>
      </w:r>
      <w:r>
        <w:rPr>
          <w:rFonts w:ascii="Times New Roman" w:hAnsi="Times New Roman"/>
          <w:b/>
          <w:sz w:val="36"/>
          <w:szCs w:val="36"/>
        </w:rPr>
        <w:t xml:space="preserve">ESTIMATES </w:t>
      </w:r>
      <w:r w:rsidR="00266094" w:rsidRPr="0021013D">
        <w:rPr>
          <w:rFonts w:ascii="Times New Roman" w:hAnsi="Times New Roman"/>
          <w:b/>
          <w:sz w:val="36"/>
          <w:szCs w:val="36"/>
        </w:rPr>
        <w:t>OF</w:t>
      </w:r>
      <w:r>
        <w:rPr>
          <w:rFonts w:ascii="Times New Roman" w:hAnsi="Times New Roman"/>
          <w:b/>
          <w:sz w:val="36"/>
          <w:szCs w:val="36"/>
        </w:rPr>
        <w:t xml:space="preserve"> </w:t>
      </w:r>
      <w:r w:rsidR="00266094" w:rsidRPr="0021013D">
        <w:rPr>
          <w:rFonts w:ascii="Times New Roman" w:hAnsi="Times New Roman"/>
          <w:b/>
          <w:sz w:val="36"/>
          <w:szCs w:val="36"/>
        </w:rPr>
        <w:t xml:space="preserve">2016 </w:t>
      </w:r>
      <w:r>
        <w:rPr>
          <w:rFonts w:ascii="Times New Roman" w:hAnsi="Times New Roman"/>
          <w:b/>
          <w:sz w:val="36"/>
          <w:szCs w:val="36"/>
        </w:rPr>
        <w:t>PHYSICS</w:t>
      </w:r>
      <w:r w:rsidRPr="0021013D">
        <w:rPr>
          <w:rFonts w:ascii="Times New Roman" w:hAnsi="Times New Roman"/>
          <w:b/>
          <w:sz w:val="36"/>
          <w:szCs w:val="36"/>
        </w:rPr>
        <w:t xml:space="preserve"> </w:t>
      </w:r>
      <w:r w:rsidR="00266094" w:rsidRPr="0021013D">
        <w:rPr>
          <w:rFonts w:ascii="Times New Roman" w:hAnsi="Times New Roman"/>
          <w:b/>
          <w:sz w:val="36"/>
          <w:szCs w:val="36"/>
        </w:rPr>
        <w:t>WAEC AND NECO SENIOR SCHOOL CERTIFICATE</w:t>
      </w:r>
      <w:r w:rsidR="003E5FFF" w:rsidRPr="0021013D">
        <w:rPr>
          <w:rFonts w:ascii="Times New Roman" w:hAnsi="Times New Roman"/>
          <w:b/>
          <w:sz w:val="36"/>
          <w:szCs w:val="36"/>
        </w:rPr>
        <w:t xml:space="preserve"> </w:t>
      </w:r>
      <w:r w:rsidR="00266094" w:rsidRPr="0021013D">
        <w:rPr>
          <w:rFonts w:ascii="Times New Roman" w:hAnsi="Times New Roman"/>
          <w:b/>
          <w:sz w:val="36"/>
          <w:szCs w:val="36"/>
        </w:rPr>
        <w:t>EXAMINATION ITEMS USING ITEM</w:t>
      </w:r>
      <w:r w:rsidR="00A87BAD" w:rsidRPr="0021013D">
        <w:rPr>
          <w:rFonts w:ascii="Times New Roman" w:hAnsi="Times New Roman"/>
          <w:b/>
          <w:sz w:val="36"/>
          <w:szCs w:val="36"/>
        </w:rPr>
        <w:t xml:space="preserve"> </w:t>
      </w:r>
      <w:r w:rsidR="00266094" w:rsidRPr="0021013D">
        <w:rPr>
          <w:rFonts w:ascii="Times New Roman" w:hAnsi="Times New Roman"/>
          <w:b/>
          <w:sz w:val="36"/>
          <w:szCs w:val="36"/>
        </w:rPr>
        <w:t>RESPONSE THEORY</w:t>
      </w:r>
    </w:p>
    <w:p w14:paraId="4B4738FC" w14:textId="1C861F08" w:rsidR="004224FD" w:rsidRPr="0021013D" w:rsidRDefault="004224FD" w:rsidP="00F03BED">
      <w:pPr>
        <w:spacing w:after="0" w:line="240" w:lineRule="auto"/>
        <w:jc w:val="both"/>
        <w:rPr>
          <w:rFonts w:ascii="Times New Roman" w:hAnsi="Times New Roman"/>
          <w:i/>
          <w:iCs/>
          <w:sz w:val="24"/>
          <w:szCs w:val="24"/>
        </w:rPr>
      </w:pPr>
      <w:bookmarkStart w:id="0" w:name="_GoBack"/>
      <w:bookmarkEnd w:id="0"/>
      <w:r w:rsidRPr="0021013D">
        <w:rPr>
          <w:rFonts w:ascii="Times New Roman" w:hAnsi="Times New Roman"/>
          <w:i/>
          <w:iCs/>
          <w:sz w:val="24"/>
          <w:szCs w:val="24"/>
        </w:rPr>
        <w:t xml:space="preserve">This study analysed 2016 WAEC and NECO Senior School Certificate Physics Examination Items using Item Response Theory. The study determined the difficulty levels of 2016 WAEC and NECO Physics objective tests. It investigated the discriminating power of items on WAEC and NECO Physics objective tests. These were done with a view to providing information on the comparability of the psychometrics qualities (discrimination and difficulty) of </w:t>
      </w:r>
      <w:r w:rsidR="007F1642" w:rsidRPr="0021013D">
        <w:rPr>
          <w:rFonts w:ascii="Times New Roman" w:hAnsi="Times New Roman"/>
          <w:i/>
          <w:iCs/>
          <w:sz w:val="24"/>
          <w:szCs w:val="24"/>
        </w:rPr>
        <w:t>the</w:t>
      </w:r>
      <w:r w:rsidRPr="0021013D">
        <w:rPr>
          <w:rFonts w:ascii="Times New Roman" w:hAnsi="Times New Roman"/>
          <w:i/>
          <w:iCs/>
          <w:sz w:val="24"/>
          <w:szCs w:val="24"/>
        </w:rPr>
        <w:t xml:space="preserve"> examination items. Descriptive survey research design was adopted for the study. The population of the study consisted all public Senior Secondary school Physics student in Osun state</w:t>
      </w:r>
      <w:r w:rsidR="007F1642" w:rsidRPr="0021013D">
        <w:rPr>
          <w:rFonts w:ascii="Times New Roman" w:hAnsi="Times New Roman"/>
          <w:i/>
          <w:iCs/>
          <w:sz w:val="24"/>
          <w:szCs w:val="24"/>
        </w:rPr>
        <w:t>.</w:t>
      </w:r>
      <w:r w:rsidRPr="0021013D">
        <w:rPr>
          <w:rFonts w:ascii="Times New Roman" w:hAnsi="Times New Roman"/>
          <w:i/>
          <w:iCs/>
          <w:sz w:val="24"/>
          <w:szCs w:val="24"/>
        </w:rPr>
        <w:t xml:space="preserve"> A sample size of 1020</w:t>
      </w:r>
      <w:r w:rsidR="007F1642" w:rsidRPr="0021013D">
        <w:rPr>
          <w:rFonts w:ascii="Times New Roman" w:hAnsi="Times New Roman"/>
          <w:i/>
          <w:iCs/>
          <w:sz w:val="24"/>
          <w:szCs w:val="24"/>
        </w:rPr>
        <w:t>,</w:t>
      </w:r>
      <w:r w:rsidRPr="0021013D">
        <w:rPr>
          <w:rFonts w:ascii="Times New Roman" w:hAnsi="Times New Roman"/>
          <w:i/>
          <w:iCs/>
          <w:sz w:val="24"/>
          <w:szCs w:val="24"/>
        </w:rPr>
        <w:t xml:space="preserve"> SS3 Physics Students was selected using multi-stage sampling technique. From each of the three Senatorial Districts in Osun State, two Local Government Areas (LGAs) were selected using simple random sampling technique. Three schools were selected from each Local Government Area using simple random sampling technique, making a total of 18 schools. The research instruments for the study were WAEC and NECO Physics objective tests</w:t>
      </w:r>
      <w:r w:rsidR="007F1642" w:rsidRPr="0021013D">
        <w:rPr>
          <w:rFonts w:ascii="Times New Roman" w:hAnsi="Times New Roman"/>
          <w:i/>
          <w:iCs/>
          <w:sz w:val="24"/>
          <w:szCs w:val="24"/>
        </w:rPr>
        <w:t>.</w:t>
      </w:r>
      <w:r w:rsidRPr="0021013D">
        <w:rPr>
          <w:rFonts w:ascii="Times New Roman" w:hAnsi="Times New Roman"/>
          <w:i/>
          <w:iCs/>
          <w:sz w:val="24"/>
          <w:szCs w:val="24"/>
        </w:rPr>
        <w:t xml:space="preserve"> These instruments were the adopted </w:t>
      </w:r>
      <w:r w:rsidR="007F1642" w:rsidRPr="0021013D">
        <w:rPr>
          <w:rFonts w:ascii="Times New Roman" w:hAnsi="Times New Roman"/>
          <w:i/>
          <w:iCs/>
          <w:sz w:val="24"/>
          <w:szCs w:val="24"/>
        </w:rPr>
        <w:t xml:space="preserve">versions of </w:t>
      </w:r>
      <w:r w:rsidRPr="0021013D">
        <w:rPr>
          <w:rFonts w:ascii="Times New Roman" w:hAnsi="Times New Roman"/>
          <w:i/>
          <w:iCs/>
          <w:sz w:val="24"/>
          <w:szCs w:val="24"/>
        </w:rPr>
        <w:t>2016 WAEC and NECO Physics objective tests. These instruments were administered on the SS3 Physics Students who enrolled for 2019 WAEC. The data were analysed using chi square, mean and standard deviation.</w:t>
      </w:r>
    </w:p>
    <w:p w14:paraId="06620460" w14:textId="75B27763" w:rsidR="004224FD" w:rsidRPr="0021013D" w:rsidRDefault="004224FD" w:rsidP="004224FD">
      <w:pPr>
        <w:spacing w:after="0" w:line="240" w:lineRule="auto"/>
        <w:jc w:val="both"/>
        <w:rPr>
          <w:rFonts w:ascii="Times New Roman" w:hAnsi="Times New Roman"/>
          <w:i/>
          <w:iCs/>
          <w:sz w:val="24"/>
          <w:szCs w:val="24"/>
        </w:rPr>
      </w:pPr>
      <w:r w:rsidRPr="0021013D">
        <w:rPr>
          <w:rFonts w:ascii="Times New Roman" w:hAnsi="Times New Roman"/>
          <w:i/>
          <w:iCs/>
          <w:sz w:val="24"/>
          <w:szCs w:val="24"/>
        </w:rPr>
        <w:t xml:space="preserve"> The results showed that the average difficulty levels of NECO and WAEC Physics objective items were 2.11 and 1.25 respectively. This implies that NECO Physics objective items were more difficult than WAEC Physics objective items. Also, the results showed that the average discrimination levels of NECO and WAEC Physics tests items were 3.43 and 2.37 respectively. This implies that NECO Physics objective items were able to discriminate better among examinees than WAEC items. </w:t>
      </w:r>
    </w:p>
    <w:p w14:paraId="794E8EC5" w14:textId="1C89B067" w:rsidR="004224FD" w:rsidRPr="0021013D" w:rsidRDefault="004224FD" w:rsidP="004224FD">
      <w:pPr>
        <w:spacing w:after="0" w:line="240" w:lineRule="auto"/>
        <w:jc w:val="both"/>
        <w:rPr>
          <w:rFonts w:ascii="Times New Roman" w:hAnsi="Times New Roman"/>
          <w:i/>
          <w:iCs/>
          <w:sz w:val="24"/>
          <w:szCs w:val="24"/>
        </w:rPr>
      </w:pPr>
      <w:r w:rsidRPr="0021013D">
        <w:rPr>
          <w:rFonts w:ascii="Times New Roman" w:hAnsi="Times New Roman"/>
          <w:i/>
          <w:iCs/>
          <w:sz w:val="24"/>
          <w:szCs w:val="24"/>
        </w:rPr>
        <w:t xml:space="preserve">The study concluded that the </w:t>
      </w:r>
      <w:r w:rsidR="008B799D">
        <w:rPr>
          <w:rFonts w:ascii="Times New Roman" w:hAnsi="Times New Roman"/>
          <w:i/>
          <w:iCs/>
          <w:sz w:val="24"/>
          <w:szCs w:val="24"/>
        </w:rPr>
        <w:t>item parameters</w:t>
      </w:r>
      <w:r w:rsidRPr="0021013D">
        <w:rPr>
          <w:rFonts w:ascii="Times New Roman" w:hAnsi="Times New Roman"/>
          <w:i/>
          <w:iCs/>
          <w:sz w:val="24"/>
          <w:szCs w:val="24"/>
        </w:rPr>
        <w:t xml:space="preserve"> of WAEC and NECO Physics objective tests were </w:t>
      </w:r>
      <w:r w:rsidR="008B799D">
        <w:rPr>
          <w:rFonts w:ascii="Times New Roman" w:hAnsi="Times New Roman"/>
          <w:i/>
          <w:iCs/>
          <w:sz w:val="24"/>
          <w:szCs w:val="24"/>
        </w:rPr>
        <w:t xml:space="preserve">statistically </w:t>
      </w:r>
      <w:r w:rsidRPr="0021013D">
        <w:rPr>
          <w:rFonts w:ascii="Times New Roman" w:hAnsi="Times New Roman"/>
          <w:i/>
          <w:iCs/>
          <w:sz w:val="24"/>
          <w:szCs w:val="24"/>
        </w:rPr>
        <w:t>comparable.</w:t>
      </w:r>
    </w:p>
    <w:p w14:paraId="02290E37" w14:textId="77777777" w:rsidR="000D7ADE" w:rsidRDefault="000D7ADE" w:rsidP="004224FD">
      <w:pPr>
        <w:spacing w:after="0" w:line="240" w:lineRule="auto"/>
        <w:jc w:val="both"/>
        <w:rPr>
          <w:rFonts w:ascii="Times New Roman" w:hAnsi="Times New Roman"/>
          <w:i/>
          <w:iCs/>
          <w:sz w:val="20"/>
          <w:szCs w:val="20"/>
        </w:rPr>
      </w:pPr>
    </w:p>
    <w:p w14:paraId="7E0F87D5" w14:textId="4B3FC8CC" w:rsidR="000D7ADE" w:rsidRPr="000D7ADE" w:rsidRDefault="000D7ADE" w:rsidP="004224FD">
      <w:pPr>
        <w:spacing w:after="0" w:line="240" w:lineRule="auto"/>
        <w:jc w:val="both"/>
        <w:rPr>
          <w:rFonts w:ascii="Times New Roman" w:hAnsi="Times New Roman"/>
          <w:sz w:val="20"/>
          <w:szCs w:val="20"/>
        </w:rPr>
      </w:pPr>
      <w:r w:rsidRPr="000D7ADE">
        <w:rPr>
          <w:rFonts w:ascii="Times New Roman" w:hAnsi="Times New Roman"/>
          <w:b/>
          <w:bCs/>
          <w:sz w:val="20"/>
          <w:szCs w:val="20"/>
        </w:rPr>
        <w:t>Keywords:</w:t>
      </w:r>
      <w:r>
        <w:rPr>
          <w:rFonts w:ascii="Times New Roman" w:hAnsi="Times New Roman"/>
          <w:sz w:val="20"/>
          <w:szCs w:val="20"/>
        </w:rPr>
        <w:t xml:space="preserve"> WAEC, NECO, Item Response Theory (IRT)</w:t>
      </w:r>
      <w:r w:rsidR="007E68DF">
        <w:rPr>
          <w:rFonts w:ascii="Times New Roman" w:hAnsi="Times New Roman"/>
          <w:sz w:val="20"/>
          <w:szCs w:val="20"/>
        </w:rPr>
        <w:t xml:space="preserve"> and Item Parameter</w:t>
      </w:r>
      <w:r w:rsidR="00FF32F6">
        <w:rPr>
          <w:rFonts w:ascii="Times New Roman" w:hAnsi="Times New Roman"/>
          <w:sz w:val="20"/>
          <w:szCs w:val="20"/>
        </w:rPr>
        <w:t>s</w:t>
      </w:r>
    </w:p>
    <w:p w14:paraId="0FCCE44F" w14:textId="77777777" w:rsidR="000D7ADE" w:rsidRDefault="000D7ADE" w:rsidP="004224FD">
      <w:pPr>
        <w:spacing w:after="0" w:line="360" w:lineRule="auto"/>
        <w:jc w:val="both"/>
        <w:rPr>
          <w:rFonts w:ascii="Times New Roman" w:hAnsi="Times New Roman"/>
          <w:b/>
          <w:sz w:val="24"/>
          <w:szCs w:val="24"/>
        </w:rPr>
      </w:pPr>
    </w:p>
    <w:p w14:paraId="64C4F19E" w14:textId="13F6F876" w:rsidR="002C1C3D" w:rsidRPr="005A30DF" w:rsidRDefault="000D7ADE" w:rsidP="00F03BED">
      <w:pPr>
        <w:spacing w:after="0" w:line="240" w:lineRule="auto"/>
        <w:jc w:val="both"/>
        <w:rPr>
          <w:rFonts w:ascii="Times New Roman" w:hAnsi="Times New Roman"/>
          <w:b/>
          <w:sz w:val="24"/>
          <w:szCs w:val="24"/>
        </w:rPr>
      </w:pPr>
      <w:r>
        <w:rPr>
          <w:rFonts w:ascii="Times New Roman" w:hAnsi="Times New Roman"/>
          <w:b/>
          <w:sz w:val="24"/>
          <w:szCs w:val="24"/>
        </w:rPr>
        <w:t>Introduction</w:t>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p>
    <w:p w14:paraId="17329EA7" w14:textId="77777777" w:rsidR="00D94D04" w:rsidRPr="00D94D04" w:rsidRDefault="002C1C3D" w:rsidP="00D94D04">
      <w:pPr>
        <w:spacing w:line="240" w:lineRule="auto"/>
        <w:ind w:firstLine="720"/>
        <w:jc w:val="both"/>
        <w:rPr>
          <w:rFonts w:ascii="Times New Roman" w:hAnsi="Times New Roman"/>
          <w:sz w:val="24"/>
          <w:szCs w:val="24"/>
        </w:rPr>
      </w:pPr>
      <w:r w:rsidRPr="004F58C3">
        <w:rPr>
          <w:rFonts w:ascii="Times New Roman" w:hAnsi="Times New Roman"/>
          <w:sz w:val="24"/>
          <w:szCs w:val="24"/>
        </w:rPr>
        <w:t>Psychometric</w:t>
      </w:r>
      <w:r>
        <w:rPr>
          <w:rFonts w:ascii="Times New Roman" w:hAnsi="Times New Roman"/>
          <w:sz w:val="24"/>
          <w:szCs w:val="24"/>
        </w:rPr>
        <w:t>s</w:t>
      </w:r>
      <w:r w:rsidRPr="004F58C3">
        <w:rPr>
          <w:rFonts w:ascii="Times New Roman" w:hAnsi="Times New Roman"/>
          <w:sz w:val="24"/>
          <w:szCs w:val="24"/>
        </w:rPr>
        <w:t xml:space="preserve"> is the field of study tha</w:t>
      </w:r>
      <w:r>
        <w:rPr>
          <w:rFonts w:ascii="Times New Roman" w:hAnsi="Times New Roman"/>
          <w:sz w:val="24"/>
          <w:szCs w:val="24"/>
        </w:rPr>
        <w:t>t</w:t>
      </w:r>
      <w:r w:rsidRPr="004F58C3">
        <w:rPr>
          <w:rFonts w:ascii="Times New Roman" w:hAnsi="Times New Roman"/>
          <w:sz w:val="24"/>
          <w:szCs w:val="24"/>
        </w:rPr>
        <w:t xml:space="preserve"> is concerned with theories and methods of measurement of knowledge, abilities,</w:t>
      </w:r>
      <w:r>
        <w:rPr>
          <w:rFonts w:ascii="Times New Roman" w:hAnsi="Times New Roman"/>
          <w:sz w:val="24"/>
          <w:szCs w:val="24"/>
        </w:rPr>
        <w:t xml:space="preserve"> </w:t>
      </w:r>
      <w:r w:rsidRPr="004F58C3">
        <w:rPr>
          <w:rFonts w:ascii="Times New Roman" w:hAnsi="Times New Roman"/>
          <w:sz w:val="24"/>
          <w:szCs w:val="24"/>
        </w:rPr>
        <w:t>attitudes</w:t>
      </w:r>
      <w:r>
        <w:rPr>
          <w:rFonts w:ascii="Times New Roman" w:hAnsi="Times New Roman"/>
          <w:sz w:val="24"/>
          <w:szCs w:val="24"/>
        </w:rPr>
        <w:t>,</w:t>
      </w:r>
      <w:r w:rsidRPr="004F58C3">
        <w:rPr>
          <w:rFonts w:ascii="Times New Roman" w:hAnsi="Times New Roman"/>
          <w:sz w:val="24"/>
          <w:szCs w:val="24"/>
        </w:rPr>
        <w:t xml:space="preserve"> personal traits, acade</w:t>
      </w:r>
      <w:r>
        <w:rPr>
          <w:rFonts w:ascii="Times New Roman" w:hAnsi="Times New Roman"/>
          <w:sz w:val="24"/>
          <w:szCs w:val="24"/>
        </w:rPr>
        <w:t xml:space="preserve">mic </w:t>
      </w:r>
      <w:r w:rsidRPr="004F58C3">
        <w:rPr>
          <w:rFonts w:ascii="Times New Roman" w:hAnsi="Times New Roman"/>
          <w:sz w:val="24"/>
          <w:szCs w:val="24"/>
        </w:rPr>
        <w:t>achievement and educational attainment.</w:t>
      </w:r>
      <w:r>
        <w:rPr>
          <w:rFonts w:ascii="Times New Roman" w:hAnsi="Times New Roman"/>
          <w:sz w:val="24"/>
          <w:szCs w:val="24"/>
        </w:rPr>
        <w:t xml:space="preserve"> There is need for psychometrics as a way </w:t>
      </w:r>
      <w:r w:rsidRPr="005A30DF">
        <w:rPr>
          <w:rFonts w:ascii="Times New Roman" w:hAnsi="Times New Roman"/>
          <w:sz w:val="24"/>
          <w:szCs w:val="24"/>
        </w:rPr>
        <w:t xml:space="preserve">to solve measurement </w:t>
      </w:r>
      <w:r w:rsidRPr="00D94D04">
        <w:rPr>
          <w:rFonts w:ascii="Times New Roman" w:hAnsi="Times New Roman"/>
          <w:sz w:val="24"/>
          <w:szCs w:val="24"/>
        </w:rPr>
        <w:t>problems by practitioners in the process of test development and identification of biased items.</w:t>
      </w:r>
    </w:p>
    <w:p w14:paraId="143BC367" w14:textId="77777777" w:rsidR="008B799D" w:rsidRDefault="00D94D04" w:rsidP="00D94D04">
      <w:pPr>
        <w:spacing w:line="240" w:lineRule="auto"/>
        <w:jc w:val="both"/>
        <w:rPr>
          <w:rFonts w:ascii="Times New Roman" w:hAnsi="Times New Roman"/>
          <w:sz w:val="24"/>
          <w:szCs w:val="24"/>
        </w:rPr>
      </w:pPr>
      <w:r w:rsidRPr="00D94D04">
        <w:rPr>
          <w:rFonts w:ascii="Times New Roman" w:hAnsi="Times New Roman"/>
          <w:sz w:val="24"/>
          <w:szCs w:val="24"/>
        </w:rPr>
        <w:t xml:space="preserve">Test theories enable the prediction of outcomes of tests by identifying parameters of item </w:t>
      </w:r>
      <w:r>
        <w:rPr>
          <w:rFonts w:ascii="Times New Roman" w:hAnsi="Times New Roman"/>
          <w:sz w:val="24"/>
          <w:szCs w:val="24"/>
        </w:rPr>
        <w:t>difficulty, item discrimination and the ability of the test takers. The main concern of test developers when constructing a test is the nature and quality of test items and how examinees respond to these items</w:t>
      </w:r>
      <w:r w:rsidR="008B799D">
        <w:rPr>
          <w:rFonts w:ascii="Times New Roman" w:hAnsi="Times New Roman"/>
          <w:sz w:val="24"/>
          <w:szCs w:val="24"/>
        </w:rPr>
        <w:t xml:space="preserve"> (</w:t>
      </w:r>
      <w:proofErr w:type="spellStart"/>
      <w:r w:rsidR="008B799D">
        <w:rPr>
          <w:rFonts w:ascii="Times New Roman" w:hAnsi="Times New Roman"/>
          <w:sz w:val="24"/>
          <w:szCs w:val="24"/>
        </w:rPr>
        <w:t>Awopeju</w:t>
      </w:r>
      <w:proofErr w:type="spellEnd"/>
      <w:r w:rsidR="008B799D">
        <w:rPr>
          <w:rFonts w:ascii="Times New Roman" w:hAnsi="Times New Roman"/>
          <w:sz w:val="24"/>
          <w:szCs w:val="24"/>
        </w:rPr>
        <w:t xml:space="preserve"> and </w:t>
      </w:r>
      <w:proofErr w:type="spellStart"/>
      <w:r w:rsidR="008B799D">
        <w:rPr>
          <w:rFonts w:ascii="Times New Roman" w:hAnsi="Times New Roman"/>
          <w:sz w:val="24"/>
          <w:szCs w:val="24"/>
        </w:rPr>
        <w:t>Afolabi</w:t>
      </w:r>
      <w:proofErr w:type="spellEnd"/>
      <w:r w:rsidR="008B799D">
        <w:rPr>
          <w:rFonts w:ascii="Times New Roman" w:hAnsi="Times New Roman"/>
          <w:sz w:val="24"/>
          <w:szCs w:val="24"/>
        </w:rPr>
        <w:t>, 2016)</w:t>
      </w:r>
      <w:r>
        <w:rPr>
          <w:rFonts w:ascii="Times New Roman" w:hAnsi="Times New Roman"/>
          <w:sz w:val="24"/>
          <w:szCs w:val="24"/>
        </w:rPr>
        <w:t xml:space="preserve">. </w:t>
      </w:r>
      <w:r w:rsidR="008B799D">
        <w:rPr>
          <w:rFonts w:ascii="Times New Roman" w:hAnsi="Times New Roman"/>
          <w:sz w:val="24"/>
          <w:szCs w:val="24"/>
        </w:rPr>
        <w:t xml:space="preserve">Item difficulty and item discrimination are characteristics that determine the validity and reliability of a test. </w:t>
      </w:r>
    </w:p>
    <w:p w14:paraId="06FE3088" w14:textId="53C405BB" w:rsidR="000623FB" w:rsidRDefault="002C1C3D" w:rsidP="008B799D">
      <w:pPr>
        <w:spacing w:line="240" w:lineRule="auto"/>
        <w:jc w:val="both"/>
        <w:rPr>
          <w:rFonts w:ascii="Times New Roman" w:hAnsi="Times New Roman"/>
          <w:sz w:val="24"/>
          <w:szCs w:val="24"/>
        </w:rPr>
      </w:pPr>
      <w:r>
        <w:rPr>
          <w:rFonts w:ascii="Times New Roman" w:hAnsi="Times New Roman"/>
          <w:sz w:val="24"/>
          <w:szCs w:val="24"/>
        </w:rPr>
        <w:t>Most popular t</w:t>
      </w:r>
      <w:r w:rsidRPr="005A30DF">
        <w:rPr>
          <w:rFonts w:ascii="Times New Roman" w:hAnsi="Times New Roman"/>
          <w:sz w:val="24"/>
          <w:szCs w:val="24"/>
        </w:rPr>
        <w:t xml:space="preserve">wo statistical procedures currently available to psychometrics </w:t>
      </w:r>
      <w:r>
        <w:rPr>
          <w:rFonts w:ascii="Times New Roman" w:hAnsi="Times New Roman"/>
          <w:sz w:val="24"/>
          <w:szCs w:val="24"/>
        </w:rPr>
        <w:t xml:space="preserve">are </w:t>
      </w:r>
      <w:r w:rsidRPr="005A30DF">
        <w:rPr>
          <w:rFonts w:ascii="Times New Roman" w:hAnsi="Times New Roman"/>
          <w:sz w:val="24"/>
          <w:szCs w:val="24"/>
        </w:rPr>
        <w:t xml:space="preserve">Classical Test Theory (CTT) and Item Response Theory (IRT). </w:t>
      </w:r>
      <w:r w:rsidR="00434019" w:rsidRPr="005A30DF">
        <w:rPr>
          <w:rFonts w:ascii="Times New Roman" w:hAnsi="Times New Roman"/>
          <w:iCs/>
          <w:sz w:val="24"/>
          <w:szCs w:val="24"/>
        </w:rPr>
        <w:t>Classical Test Theory (CTT) has served measurement practitioners for several decades as the foundation</w:t>
      </w:r>
      <w:r w:rsidR="00434019">
        <w:rPr>
          <w:rFonts w:ascii="Times New Roman" w:hAnsi="Times New Roman"/>
          <w:iCs/>
          <w:sz w:val="24"/>
          <w:szCs w:val="24"/>
        </w:rPr>
        <w:t xml:space="preserve"> of</w:t>
      </w:r>
      <w:r w:rsidR="00434019" w:rsidRPr="005A30DF">
        <w:rPr>
          <w:rFonts w:ascii="Times New Roman" w:hAnsi="Times New Roman"/>
          <w:iCs/>
          <w:sz w:val="24"/>
          <w:szCs w:val="24"/>
        </w:rPr>
        <w:t xml:space="preserve"> measurement theory whereby the conceptual groundwork, assumptions, and extension of the basic principles of </w:t>
      </w:r>
      <w:r w:rsidR="00434019" w:rsidRPr="005A30DF">
        <w:rPr>
          <w:rFonts w:ascii="Times New Roman" w:hAnsi="Times New Roman"/>
          <w:iCs/>
          <w:sz w:val="24"/>
          <w:szCs w:val="24"/>
        </w:rPr>
        <w:lastRenderedPageBreak/>
        <w:t>CTT have given room for the development of some excellent psychometrically sound scales (</w:t>
      </w:r>
      <w:proofErr w:type="spellStart"/>
      <w:r w:rsidR="00434019">
        <w:rPr>
          <w:rFonts w:ascii="Times New Roman" w:hAnsi="Times New Roman"/>
          <w:sz w:val="24"/>
          <w:szCs w:val="24"/>
        </w:rPr>
        <w:t>Dibu</w:t>
      </w:r>
      <w:proofErr w:type="spellEnd"/>
      <w:r w:rsidR="00434019">
        <w:rPr>
          <w:rFonts w:ascii="Times New Roman" w:hAnsi="Times New Roman"/>
          <w:sz w:val="24"/>
          <w:szCs w:val="24"/>
        </w:rPr>
        <w:t>, 2013</w:t>
      </w:r>
      <w:r w:rsidR="00434019" w:rsidRPr="005A30DF">
        <w:rPr>
          <w:rFonts w:ascii="Times New Roman" w:hAnsi="Times New Roman"/>
          <w:iCs/>
          <w:sz w:val="24"/>
          <w:szCs w:val="24"/>
        </w:rPr>
        <w:t>).</w:t>
      </w:r>
      <w:r w:rsidR="00434019">
        <w:rPr>
          <w:rFonts w:ascii="Times New Roman" w:hAnsi="Times New Roman"/>
          <w:iCs/>
          <w:sz w:val="24"/>
          <w:szCs w:val="24"/>
        </w:rPr>
        <w:t xml:space="preserve"> </w:t>
      </w:r>
      <w:r w:rsidR="00434019" w:rsidRPr="005A30DF">
        <w:rPr>
          <w:rFonts w:ascii="Times New Roman" w:hAnsi="Times New Roman"/>
          <w:iCs/>
          <w:sz w:val="24"/>
          <w:szCs w:val="24"/>
        </w:rPr>
        <w:t xml:space="preserve">Despite the </w:t>
      </w:r>
      <w:r w:rsidR="00434019">
        <w:rPr>
          <w:rFonts w:ascii="Times New Roman" w:hAnsi="Times New Roman"/>
          <w:iCs/>
          <w:sz w:val="24"/>
          <w:szCs w:val="24"/>
        </w:rPr>
        <w:t xml:space="preserve">benefits </w:t>
      </w:r>
      <w:r w:rsidR="00434019" w:rsidRPr="005A30DF">
        <w:rPr>
          <w:rFonts w:ascii="Times New Roman" w:hAnsi="Times New Roman"/>
          <w:iCs/>
          <w:sz w:val="24"/>
          <w:szCs w:val="24"/>
        </w:rPr>
        <w:t>of CTT, recent</w:t>
      </w:r>
      <w:r w:rsidR="00434019" w:rsidRPr="005A30DF">
        <w:rPr>
          <w:rFonts w:ascii="Times New Roman" w:hAnsi="Times New Roman"/>
          <w:sz w:val="24"/>
          <w:szCs w:val="24"/>
        </w:rPr>
        <w:t xml:space="preserve"> findings by measurement experts show that classical test theory is no longer giving the services expected due to some shortcomings in the theory for assessment. Among the shortcomings in CTT include: item statistics or indices (that is, item difficulty and discrimination) are examinee (sample) dependent because the values of the indices in question depend on the particular examinee samples in which the test was administered.</w:t>
      </w:r>
      <w:r w:rsidR="00434019">
        <w:rPr>
          <w:rFonts w:ascii="Times New Roman" w:hAnsi="Times New Roman"/>
          <w:sz w:val="24"/>
          <w:szCs w:val="24"/>
        </w:rPr>
        <w:t xml:space="preserve"> </w:t>
      </w:r>
      <w:r w:rsidR="002B1A34" w:rsidRPr="005A30DF">
        <w:rPr>
          <w:rFonts w:ascii="Times New Roman" w:hAnsi="Times New Roman"/>
          <w:sz w:val="24"/>
          <w:szCs w:val="24"/>
        </w:rPr>
        <w:t>This implies that item parameters are not invariant characteristics of the item, but take on values that depend on who tried the items</w:t>
      </w:r>
      <w:r w:rsidR="002B1A34">
        <w:rPr>
          <w:rFonts w:ascii="Times New Roman" w:hAnsi="Times New Roman"/>
          <w:sz w:val="24"/>
          <w:szCs w:val="24"/>
        </w:rPr>
        <w:t>)</w:t>
      </w:r>
      <w:r w:rsidR="002B1A34" w:rsidRPr="005A30DF">
        <w:rPr>
          <w:rFonts w:ascii="Times New Roman" w:hAnsi="Times New Roman"/>
          <w:sz w:val="24"/>
          <w:szCs w:val="24"/>
        </w:rPr>
        <w:t>.</w:t>
      </w:r>
      <w:r w:rsidR="002B1A34">
        <w:rPr>
          <w:rFonts w:ascii="Times New Roman" w:hAnsi="Times New Roman"/>
          <w:sz w:val="24"/>
          <w:szCs w:val="24"/>
        </w:rPr>
        <w:t xml:space="preserve"> </w:t>
      </w:r>
      <w:r w:rsidR="000623FB" w:rsidRPr="005A30DF">
        <w:rPr>
          <w:rFonts w:ascii="Times New Roman" w:hAnsi="Times New Roman"/>
          <w:sz w:val="24"/>
          <w:szCs w:val="24"/>
        </w:rPr>
        <w:t>Therefore, the estimates of CTT are not generalizable across populations</w:t>
      </w:r>
      <w:r w:rsidR="000623FB">
        <w:rPr>
          <w:rFonts w:ascii="Times New Roman" w:hAnsi="Times New Roman"/>
          <w:sz w:val="24"/>
          <w:szCs w:val="24"/>
        </w:rPr>
        <w:t>. As a result of the shortcomings of CTT aforementioned, IRT had gained ground in educational assessment (</w:t>
      </w:r>
      <w:r w:rsidR="000623FB" w:rsidRPr="005A30DF">
        <w:rPr>
          <w:rFonts w:ascii="Times New Roman" w:hAnsi="Times New Roman"/>
          <w:sz w:val="24"/>
          <w:szCs w:val="24"/>
        </w:rPr>
        <w:t>Steyer, 2014)</w:t>
      </w:r>
      <w:r w:rsidR="000623FB">
        <w:rPr>
          <w:rFonts w:ascii="Times New Roman" w:hAnsi="Times New Roman"/>
          <w:sz w:val="24"/>
          <w:szCs w:val="24"/>
        </w:rPr>
        <w:t xml:space="preserve">. </w:t>
      </w:r>
      <w:r w:rsidR="000623FB" w:rsidRPr="005A30DF">
        <w:rPr>
          <w:rFonts w:ascii="Times New Roman" w:hAnsi="Times New Roman"/>
          <w:sz w:val="24"/>
          <w:szCs w:val="24"/>
        </w:rPr>
        <w:t xml:space="preserve"> </w:t>
      </w:r>
    </w:p>
    <w:p w14:paraId="45932165" w14:textId="60EA08FA" w:rsidR="004573DA" w:rsidRPr="005A30DF" w:rsidRDefault="004573DA" w:rsidP="00F03BED">
      <w:pPr>
        <w:spacing w:line="240" w:lineRule="auto"/>
        <w:ind w:firstLine="720"/>
        <w:jc w:val="both"/>
        <w:rPr>
          <w:rFonts w:ascii="Times New Roman" w:hAnsi="Times New Roman"/>
          <w:b/>
          <w:sz w:val="24"/>
          <w:szCs w:val="24"/>
        </w:rPr>
      </w:pPr>
      <w:r w:rsidRPr="005A30DF">
        <w:rPr>
          <w:rFonts w:ascii="Times New Roman" w:hAnsi="Times New Roman"/>
          <w:sz w:val="24"/>
          <w:szCs w:val="24"/>
        </w:rPr>
        <w:t>Baker (2001) describes IRT as a modern test theory designed to estimate item characteristic parameters and examinee</w:t>
      </w:r>
      <w:r>
        <w:rPr>
          <w:rFonts w:ascii="Times New Roman" w:hAnsi="Times New Roman"/>
          <w:sz w:val="24"/>
          <w:szCs w:val="24"/>
        </w:rPr>
        <w:t>s’ latent abilities. Ani</w:t>
      </w:r>
      <w:r w:rsidR="003E5FFF">
        <w:rPr>
          <w:rFonts w:ascii="Times New Roman" w:hAnsi="Times New Roman"/>
          <w:sz w:val="24"/>
          <w:szCs w:val="24"/>
        </w:rPr>
        <w:t xml:space="preserve"> </w:t>
      </w:r>
      <w:r>
        <w:rPr>
          <w:rFonts w:ascii="Times New Roman" w:hAnsi="Times New Roman"/>
          <w:sz w:val="24"/>
          <w:szCs w:val="24"/>
        </w:rPr>
        <w:t xml:space="preserve">(2014) </w:t>
      </w:r>
      <w:r w:rsidRPr="005A30DF">
        <w:rPr>
          <w:rFonts w:ascii="Times New Roman" w:hAnsi="Times New Roman"/>
          <w:sz w:val="24"/>
          <w:szCs w:val="24"/>
        </w:rPr>
        <w:t xml:space="preserve">states that IRT is a </w:t>
      </w:r>
      <w:proofErr w:type="spellStart"/>
      <w:r w:rsidRPr="005A30DF">
        <w:rPr>
          <w:rFonts w:ascii="Times New Roman" w:hAnsi="Times New Roman"/>
          <w:sz w:val="24"/>
          <w:szCs w:val="24"/>
        </w:rPr>
        <w:t>modeling</w:t>
      </w:r>
      <w:proofErr w:type="spellEnd"/>
      <w:r w:rsidRPr="005A30DF">
        <w:rPr>
          <w:rFonts w:ascii="Times New Roman" w:hAnsi="Times New Roman"/>
          <w:sz w:val="24"/>
          <w:szCs w:val="24"/>
        </w:rPr>
        <w:t xml:space="preserve"> procedure that describes the interaction between an examinee’s test performance and the latent trait underlying the performance.  Ugwoke (2015) maintains that IRT is essentially designed to measure single, specific latent tra</w:t>
      </w:r>
      <w:r>
        <w:rPr>
          <w:rFonts w:ascii="Times New Roman" w:hAnsi="Times New Roman"/>
          <w:sz w:val="24"/>
          <w:szCs w:val="24"/>
        </w:rPr>
        <w:t>its, abilities, attributes that</w:t>
      </w:r>
      <w:r w:rsidRPr="005A30DF">
        <w:rPr>
          <w:rFonts w:ascii="Times New Roman" w:hAnsi="Times New Roman"/>
          <w:sz w:val="24"/>
          <w:szCs w:val="24"/>
        </w:rPr>
        <w:t xml:space="preserve"> are not observable</w:t>
      </w:r>
      <w:r>
        <w:rPr>
          <w:rFonts w:ascii="Times New Roman" w:hAnsi="Times New Roman"/>
          <w:sz w:val="24"/>
          <w:szCs w:val="24"/>
        </w:rPr>
        <w:t>. Therefore,</w:t>
      </w:r>
      <w:r w:rsidRPr="005A30DF">
        <w:rPr>
          <w:rFonts w:ascii="Times New Roman" w:hAnsi="Times New Roman"/>
          <w:sz w:val="24"/>
          <w:szCs w:val="24"/>
        </w:rPr>
        <w:t xml:space="preserve"> the theory assumes an interaction between a person’s possession or level of a particular attribute, trait or ability and his or her response to a test item. The combination of methodological advances and increasingly powerful software has increased applicability and interest in the use of IRT.</w:t>
      </w:r>
      <w:r w:rsidRPr="005A30DF">
        <w:rPr>
          <w:rFonts w:ascii="Times New Roman" w:hAnsi="Times New Roman"/>
          <w:b/>
          <w:sz w:val="24"/>
          <w:szCs w:val="24"/>
        </w:rPr>
        <w:tab/>
      </w:r>
      <w:r w:rsidRPr="005A30DF">
        <w:rPr>
          <w:rFonts w:ascii="Times New Roman" w:hAnsi="Times New Roman"/>
          <w:b/>
          <w:sz w:val="24"/>
          <w:szCs w:val="24"/>
        </w:rPr>
        <w:tab/>
      </w:r>
    </w:p>
    <w:p w14:paraId="3875091E" w14:textId="642C699B" w:rsidR="004573DA" w:rsidRPr="005A30DF" w:rsidRDefault="004573DA" w:rsidP="00F03BED">
      <w:pPr>
        <w:spacing w:after="0" w:line="240" w:lineRule="auto"/>
        <w:ind w:firstLine="720"/>
        <w:jc w:val="both"/>
        <w:rPr>
          <w:rFonts w:ascii="Times New Roman" w:hAnsi="Times New Roman"/>
          <w:sz w:val="24"/>
          <w:szCs w:val="24"/>
        </w:rPr>
      </w:pPr>
      <w:r w:rsidRPr="005A30DF">
        <w:rPr>
          <w:rFonts w:ascii="Times New Roman" w:hAnsi="Times New Roman"/>
          <w:sz w:val="24"/>
          <w:szCs w:val="24"/>
        </w:rPr>
        <w:t>Studies</w:t>
      </w:r>
      <w:r>
        <w:rPr>
          <w:rFonts w:ascii="Times New Roman" w:hAnsi="Times New Roman"/>
          <w:sz w:val="24"/>
          <w:szCs w:val="24"/>
        </w:rPr>
        <w:t xml:space="preserve"> like Steyer (</w:t>
      </w:r>
      <w:r w:rsidRPr="005A30DF">
        <w:rPr>
          <w:rFonts w:ascii="Times New Roman" w:hAnsi="Times New Roman"/>
          <w:sz w:val="24"/>
          <w:szCs w:val="24"/>
        </w:rPr>
        <w:t>2014</w:t>
      </w:r>
      <w:r>
        <w:rPr>
          <w:rFonts w:ascii="Times New Roman" w:hAnsi="Times New Roman"/>
          <w:sz w:val="24"/>
          <w:szCs w:val="24"/>
        </w:rPr>
        <w:t>) showed</w:t>
      </w:r>
      <w:r w:rsidRPr="005A30DF">
        <w:rPr>
          <w:rFonts w:ascii="Times New Roman" w:hAnsi="Times New Roman"/>
          <w:sz w:val="24"/>
          <w:szCs w:val="24"/>
        </w:rPr>
        <w:t xml:space="preserve"> that the primary interest in IRT is on the item-level information as opposed to test-level information in CTT. Therefore, through IRT ability estimates (θ), invariant estimates of item and person parameters are generated. This implies theoretically that IRT ability parameters (θ) are “item free” (i.e. would not change if different items were used) and the item difficulty statistics are person free (i.e. would not change if different persons were used) (</w:t>
      </w:r>
      <w:r>
        <w:rPr>
          <w:rFonts w:ascii="Times New Roman" w:hAnsi="Times New Roman"/>
          <w:sz w:val="24"/>
          <w:szCs w:val="24"/>
        </w:rPr>
        <w:t xml:space="preserve">Adegoke, 2013). </w:t>
      </w:r>
      <w:r w:rsidRPr="005A30DF">
        <w:rPr>
          <w:rFonts w:ascii="Times New Roman" w:hAnsi="Times New Roman"/>
          <w:sz w:val="24"/>
          <w:szCs w:val="24"/>
        </w:rPr>
        <w:t>IRT parameters have been classified into two broad components which include: the parameter relating to individual examinee and the parameter relating to each of the items of a give</w:t>
      </w:r>
      <w:r>
        <w:rPr>
          <w:rFonts w:ascii="Times New Roman" w:hAnsi="Times New Roman"/>
          <w:sz w:val="24"/>
          <w:szCs w:val="24"/>
        </w:rPr>
        <w:t>n test. In the case of IRT</w:t>
      </w:r>
      <w:r w:rsidRPr="005A30DF">
        <w:rPr>
          <w:rFonts w:ascii="Times New Roman" w:hAnsi="Times New Roman"/>
          <w:sz w:val="24"/>
          <w:szCs w:val="24"/>
        </w:rPr>
        <w:t>, the ability score is denoted by the Greek letter (θ). Therefore, at each ability level, it is c</w:t>
      </w:r>
      <w:r>
        <w:rPr>
          <w:rFonts w:ascii="Times New Roman" w:hAnsi="Times New Roman"/>
          <w:sz w:val="24"/>
          <w:szCs w:val="24"/>
        </w:rPr>
        <w:t xml:space="preserve">ertain that </w:t>
      </w:r>
      <w:r w:rsidRPr="005A30DF">
        <w:rPr>
          <w:rFonts w:ascii="Times New Roman" w:hAnsi="Times New Roman"/>
          <w:sz w:val="24"/>
          <w:szCs w:val="24"/>
        </w:rPr>
        <w:t xml:space="preserve">an examinee with that ability gives a correct answer to the item. In IRT, P(θ) is denoted for the probability. </w:t>
      </w:r>
    </w:p>
    <w:p w14:paraId="5F372684" w14:textId="77777777" w:rsidR="002F030B" w:rsidRPr="005A30DF" w:rsidRDefault="00E2703E" w:rsidP="00F03BED">
      <w:pPr>
        <w:spacing w:line="240" w:lineRule="auto"/>
        <w:ind w:firstLine="720"/>
        <w:jc w:val="both"/>
        <w:rPr>
          <w:rFonts w:ascii="Times New Roman" w:hAnsi="Times New Roman"/>
          <w:sz w:val="24"/>
          <w:szCs w:val="24"/>
        </w:rPr>
      </w:pPr>
      <w:r w:rsidRPr="004F58C3">
        <w:rPr>
          <w:rFonts w:ascii="Times New Roman" w:hAnsi="Times New Roman"/>
          <w:sz w:val="24"/>
          <w:szCs w:val="24"/>
        </w:rPr>
        <w:t>The difficulty of an item is known as b</w:t>
      </w:r>
      <w:r>
        <w:rPr>
          <w:rFonts w:ascii="Times New Roman" w:hAnsi="Times New Roman"/>
          <w:sz w:val="24"/>
          <w:szCs w:val="24"/>
        </w:rPr>
        <w:t xml:space="preserve"> parameter which indicates how e</w:t>
      </w:r>
      <w:r w:rsidRPr="004F58C3">
        <w:rPr>
          <w:rFonts w:ascii="Times New Roman" w:hAnsi="Times New Roman"/>
          <w:sz w:val="24"/>
          <w:szCs w:val="24"/>
        </w:rPr>
        <w:t>asy or difficult an item is. The more difficult an item is, the higher the ability level required by the item for examinee to answer it correctly.</w:t>
      </w:r>
      <w:r>
        <w:rPr>
          <w:rFonts w:ascii="Times New Roman" w:hAnsi="Times New Roman"/>
          <w:sz w:val="24"/>
          <w:szCs w:val="24"/>
        </w:rPr>
        <w:t xml:space="preserve"> </w:t>
      </w:r>
      <w:r w:rsidR="00F86568">
        <w:rPr>
          <w:rFonts w:ascii="Times New Roman" w:hAnsi="Times New Roman"/>
          <w:sz w:val="24"/>
          <w:szCs w:val="24"/>
        </w:rPr>
        <w:t>The discrimination (a)</w:t>
      </w:r>
      <w:r w:rsidR="00F86568" w:rsidRPr="004F58C3">
        <w:rPr>
          <w:rFonts w:ascii="Times New Roman" w:hAnsi="Times New Roman"/>
          <w:sz w:val="24"/>
          <w:szCs w:val="24"/>
        </w:rPr>
        <w:t xml:space="preserve"> parameter shows how well an item distinguishes</w:t>
      </w:r>
      <w:r w:rsidR="00F86568">
        <w:rPr>
          <w:rFonts w:ascii="Times New Roman" w:hAnsi="Times New Roman"/>
          <w:sz w:val="24"/>
          <w:szCs w:val="24"/>
        </w:rPr>
        <w:t xml:space="preserve"> among examinees with different ability levels</w:t>
      </w:r>
      <w:r w:rsidR="00F86568" w:rsidRPr="004F58C3">
        <w:rPr>
          <w:rFonts w:ascii="Times New Roman" w:hAnsi="Times New Roman"/>
          <w:sz w:val="24"/>
          <w:szCs w:val="24"/>
        </w:rPr>
        <w:t>. A test item with positive</w:t>
      </w:r>
      <w:r w:rsidR="00F86568">
        <w:rPr>
          <w:rFonts w:ascii="Times New Roman" w:hAnsi="Times New Roman"/>
          <w:sz w:val="24"/>
          <w:szCs w:val="24"/>
        </w:rPr>
        <w:t xml:space="preserve"> discrimination index indicates</w:t>
      </w:r>
      <w:r w:rsidR="00F86568" w:rsidRPr="004F58C3">
        <w:rPr>
          <w:rFonts w:ascii="Times New Roman" w:hAnsi="Times New Roman"/>
          <w:sz w:val="24"/>
          <w:szCs w:val="24"/>
        </w:rPr>
        <w:t xml:space="preserve"> tha</w:t>
      </w:r>
      <w:r w:rsidR="00F86568">
        <w:rPr>
          <w:rFonts w:ascii="Times New Roman" w:hAnsi="Times New Roman"/>
          <w:sz w:val="24"/>
          <w:szCs w:val="24"/>
        </w:rPr>
        <w:t>t</w:t>
      </w:r>
      <w:r w:rsidR="00F86568" w:rsidRPr="004F58C3">
        <w:rPr>
          <w:rFonts w:ascii="Times New Roman" w:hAnsi="Times New Roman"/>
          <w:sz w:val="24"/>
          <w:szCs w:val="24"/>
        </w:rPr>
        <w:t xml:space="preserve"> the high ability students have high probability of answering the item correctly and low ability students have low probability of answering the item correctly.</w:t>
      </w:r>
      <w:r w:rsidR="002F030B">
        <w:rPr>
          <w:rFonts w:ascii="Times New Roman" w:hAnsi="Times New Roman"/>
          <w:sz w:val="24"/>
          <w:szCs w:val="24"/>
        </w:rPr>
        <w:t xml:space="preserve"> </w:t>
      </w:r>
      <w:r w:rsidR="002F030B" w:rsidRPr="004F58C3">
        <w:rPr>
          <w:rFonts w:ascii="Times New Roman" w:hAnsi="Times New Roman"/>
          <w:sz w:val="24"/>
          <w:szCs w:val="24"/>
        </w:rPr>
        <w:t>The c parameter indicates that an examinee with low ability can still respond to an item correctly th</w:t>
      </w:r>
      <w:r w:rsidR="002F030B">
        <w:rPr>
          <w:rFonts w:ascii="Times New Roman" w:hAnsi="Times New Roman"/>
          <w:sz w:val="24"/>
          <w:szCs w:val="24"/>
        </w:rPr>
        <w:t>rough guessing.  For items with four options, an</w:t>
      </w:r>
      <w:r w:rsidR="002F030B" w:rsidRPr="004F58C3">
        <w:rPr>
          <w:rFonts w:ascii="Times New Roman" w:hAnsi="Times New Roman"/>
          <w:sz w:val="24"/>
          <w:szCs w:val="24"/>
        </w:rPr>
        <w:t xml:space="preserve"> examine</w:t>
      </w:r>
      <w:r w:rsidR="002F030B">
        <w:rPr>
          <w:rFonts w:ascii="Times New Roman" w:hAnsi="Times New Roman"/>
          <w:sz w:val="24"/>
          <w:szCs w:val="24"/>
        </w:rPr>
        <w:t>e</w:t>
      </w:r>
      <w:r w:rsidR="002F030B" w:rsidRPr="004F58C3">
        <w:rPr>
          <w:rFonts w:ascii="Times New Roman" w:hAnsi="Times New Roman"/>
          <w:sz w:val="24"/>
          <w:szCs w:val="24"/>
        </w:rPr>
        <w:t xml:space="preserve"> has the probability of getting the ite</w:t>
      </w:r>
      <w:r w:rsidR="002F030B">
        <w:rPr>
          <w:rFonts w:ascii="Times New Roman" w:hAnsi="Times New Roman"/>
          <w:sz w:val="24"/>
          <w:szCs w:val="24"/>
        </w:rPr>
        <w:t xml:space="preserve">m correctly 1 out of 4 that is, </w:t>
      </w:r>
      <w:r w:rsidR="002F030B" w:rsidRPr="004F58C3">
        <w:rPr>
          <w:rFonts w:ascii="Times New Roman" w:hAnsi="Times New Roman"/>
          <w:sz w:val="24"/>
          <w:szCs w:val="24"/>
        </w:rPr>
        <w:t>the probability of guessing correctly is about 25 %.</w:t>
      </w:r>
    </w:p>
    <w:p w14:paraId="30B688C2" w14:textId="254706A3" w:rsidR="00F21981" w:rsidRPr="00000F53" w:rsidRDefault="00F21981" w:rsidP="00000F53">
      <w:pPr>
        <w:spacing w:after="0" w:line="240" w:lineRule="auto"/>
        <w:ind w:firstLine="720"/>
        <w:jc w:val="both"/>
        <w:rPr>
          <w:rFonts w:ascii="Times New Roman" w:eastAsia="TimesNewRoman" w:hAnsi="Times New Roman"/>
          <w:sz w:val="24"/>
          <w:szCs w:val="24"/>
        </w:rPr>
      </w:pPr>
      <w:r w:rsidRPr="005A30DF">
        <w:rPr>
          <w:rFonts w:ascii="Times New Roman" w:hAnsi="Times New Roman"/>
          <w:sz w:val="24"/>
          <w:szCs w:val="24"/>
        </w:rPr>
        <w:t>By way of design and operations in I</w:t>
      </w:r>
      <w:r>
        <w:rPr>
          <w:rFonts w:ascii="Times New Roman" w:hAnsi="Times New Roman"/>
          <w:sz w:val="24"/>
          <w:szCs w:val="24"/>
        </w:rPr>
        <w:t xml:space="preserve">RT, the following assumptions have been recognized; </w:t>
      </w:r>
      <w:proofErr w:type="spellStart"/>
      <w:r>
        <w:rPr>
          <w:rFonts w:ascii="Times New Roman" w:hAnsi="Times New Roman"/>
          <w:sz w:val="24"/>
          <w:szCs w:val="24"/>
        </w:rPr>
        <w:t>unidimensionality</w:t>
      </w:r>
      <w:proofErr w:type="spellEnd"/>
      <w:r>
        <w:rPr>
          <w:rFonts w:ascii="Times New Roman" w:hAnsi="Times New Roman"/>
          <w:sz w:val="24"/>
          <w:szCs w:val="24"/>
        </w:rPr>
        <w:t>, l</w:t>
      </w:r>
      <w:r w:rsidRPr="005A30DF">
        <w:rPr>
          <w:rFonts w:ascii="Times New Roman" w:hAnsi="Times New Roman"/>
          <w:sz w:val="24"/>
          <w:szCs w:val="24"/>
        </w:rPr>
        <w:t>ocal independence</w:t>
      </w:r>
      <w:r>
        <w:rPr>
          <w:rFonts w:ascii="Times New Roman" w:hAnsi="Times New Roman"/>
          <w:sz w:val="24"/>
          <w:szCs w:val="24"/>
        </w:rPr>
        <w:t xml:space="preserve"> and item characteristic curve</w:t>
      </w:r>
      <w:r w:rsidRPr="005A30DF">
        <w:rPr>
          <w:rFonts w:ascii="Times New Roman" w:hAnsi="Times New Roman"/>
          <w:sz w:val="24"/>
          <w:szCs w:val="24"/>
        </w:rPr>
        <w:t xml:space="preserve"> (ICC)</w:t>
      </w:r>
      <w:r>
        <w:rPr>
          <w:rFonts w:ascii="Times New Roman" w:hAnsi="Times New Roman"/>
          <w:sz w:val="24"/>
          <w:szCs w:val="24"/>
        </w:rPr>
        <w:t xml:space="preserve">. </w:t>
      </w:r>
      <w:r w:rsidRPr="005A30DF">
        <w:rPr>
          <w:rFonts w:ascii="Times New Roman" w:hAnsi="Times New Roman"/>
          <w:sz w:val="24"/>
          <w:szCs w:val="24"/>
        </w:rPr>
        <w:t xml:space="preserve">Items are said to be unidimensional when they measure one trait and differ in their difficulty level. </w:t>
      </w:r>
      <w:r w:rsidRPr="005A30DF">
        <w:rPr>
          <w:rFonts w:ascii="Times New Roman" w:hAnsi="Times New Roman"/>
          <w:sz w:val="24"/>
          <w:szCs w:val="24"/>
        </w:rPr>
        <w:lastRenderedPageBreak/>
        <w:t>An item is locally independent if the probability of correctly answering that item is entirely determined by a student's ability and not by his or her responses to other items or other sou</w:t>
      </w:r>
      <w:r>
        <w:rPr>
          <w:rFonts w:ascii="Times New Roman" w:hAnsi="Times New Roman"/>
          <w:sz w:val="24"/>
          <w:szCs w:val="24"/>
        </w:rPr>
        <w:t xml:space="preserve">rces of unaccounted for. </w:t>
      </w:r>
      <w:r w:rsidRPr="005A30DF">
        <w:rPr>
          <w:rFonts w:ascii="Times New Roman" w:hAnsi="Times New Roman"/>
          <w:sz w:val="24"/>
          <w:szCs w:val="24"/>
        </w:rPr>
        <w:t> This implies that the probability of getti</w:t>
      </w:r>
      <w:r>
        <w:rPr>
          <w:rFonts w:ascii="Times New Roman" w:hAnsi="Times New Roman"/>
          <w:sz w:val="24"/>
          <w:szCs w:val="24"/>
        </w:rPr>
        <w:t>ng an item correctly should not be</w:t>
      </w:r>
      <w:r w:rsidR="00567EEC">
        <w:rPr>
          <w:rFonts w:ascii="Times New Roman" w:hAnsi="Times New Roman"/>
          <w:sz w:val="24"/>
          <w:szCs w:val="24"/>
        </w:rPr>
        <w:t xml:space="preserve"> </w:t>
      </w:r>
      <w:r w:rsidRPr="005A30DF">
        <w:rPr>
          <w:rFonts w:ascii="Times New Roman" w:hAnsi="Times New Roman"/>
          <w:sz w:val="24"/>
          <w:szCs w:val="24"/>
        </w:rPr>
        <w:t xml:space="preserve">affected by the answer given to the other items </w:t>
      </w:r>
      <w:r>
        <w:rPr>
          <w:rFonts w:ascii="Times New Roman" w:hAnsi="Times New Roman"/>
          <w:sz w:val="24"/>
          <w:szCs w:val="24"/>
        </w:rPr>
        <w:t>in the test</w:t>
      </w:r>
      <w:r w:rsidR="00567EEC">
        <w:rPr>
          <w:rFonts w:ascii="Times New Roman" w:hAnsi="Times New Roman"/>
          <w:sz w:val="24"/>
          <w:szCs w:val="24"/>
        </w:rPr>
        <w:t xml:space="preserve"> </w:t>
      </w:r>
      <w:r>
        <w:rPr>
          <w:rFonts w:ascii="Times New Roman" w:hAnsi="Times New Roman"/>
          <w:sz w:val="24"/>
          <w:szCs w:val="24"/>
        </w:rPr>
        <w:t>(Wallace, Chambers &amp;</w:t>
      </w:r>
      <w:r w:rsidRPr="005A30DF">
        <w:rPr>
          <w:rFonts w:ascii="Times New Roman" w:hAnsi="Times New Roman"/>
          <w:sz w:val="24"/>
          <w:szCs w:val="24"/>
        </w:rPr>
        <w:t> Prather, 2018)</w:t>
      </w:r>
      <w:r>
        <w:rPr>
          <w:rFonts w:ascii="Times New Roman" w:hAnsi="Times New Roman"/>
          <w:sz w:val="24"/>
          <w:szCs w:val="24"/>
        </w:rPr>
        <w:t xml:space="preserve">. </w:t>
      </w:r>
      <w:r w:rsidR="00AB7575" w:rsidRPr="005A30DF">
        <w:rPr>
          <w:rFonts w:ascii="Times New Roman" w:eastAsia="TimesNewRoman" w:hAnsi="Times New Roman"/>
          <w:sz w:val="24"/>
          <w:szCs w:val="24"/>
        </w:rPr>
        <w:t>Ade</w:t>
      </w:r>
      <w:r w:rsidR="00AB7575">
        <w:rPr>
          <w:rFonts w:ascii="Times New Roman" w:eastAsia="TimesNewRoman" w:hAnsi="Times New Roman"/>
          <w:sz w:val="24"/>
          <w:szCs w:val="24"/>
        </w:rPr>
        <w:t>goke</w:t>
      </w:r>
      <w:r w:rsidR="00A16307">
        <w:rPr>
          <w:rFonts w:ascii="Times New Roman" w:eastAsia="TimesNewRoman" w:hAnsi="Times New Roman"/>
          <w:sz w:val="24"/>
          <w:szCs w:val="24"/>
        </w:rPr>
        <w:t xml:space="preserve"> </w:t>
      </w:r>
      <w:r w:rsidR="00AB7575">
        <w:rPr>
          <w:rFonts w:ascii="Times New Roman" w:eastAsia="TimesNewRoman" w:hAnsi="Times New Roman"/>
          <w:sz w:val="24"/>
          <w:szCs w:val="24"/>
        </w:rPr>
        <w:t xml:space="preserve">(2013) describes parameter ‘a’ </w:t>
      </w:r>
      <w:r w:rsidR="00AB7575" w:rsidRPr="005A30DF">
        <w:rPr>
          <w:rFonts w:ascii="Times New Roman" w:eastAsia="TimesNewRoman" w:hAnsi="Times New Roman"/>
          <w:sz w:val="24"/>
          <w:szCs w:val="24"/>
        </w:rPr>
        <w:t xml:space="preserve">as the discrimination parameter of item commonly known as item slope, while parameter </w:t>
      </w:r>
      <w:r w:rsidR="00AB7575">
        <w:rPr>
          <w:rFonts w:ascii="Times New Roman" w:eastAsia="TimesNewRoman" w:hAnsi="Times New Roman"/>
          <w:sz w:val="24"/>
          <w:szCs w:val="24"/>
        </w:rPr>
        <w:t>‘</w:t>
      </w:r>
      <w:r w:rsidR="00AB7575" w:rsidRPr="005A30DF">
        <w:rPr>
          <w:rFonts w:ascii="Times New Roman" w:eastAsia="TimesNewRoman" w:hAnsi="Times New Roman"/>
          <w:sz w:val="24"/>
          <w:szCs w:val="24"/>
        </w:rPr>
        <w:t>b</w:t>
      </w:r>
      <w:r w:rsidR="00AB7575">
        <w:rPr>
          <w:rFonts w:ascii="Times New Roman" w:eastAsia="TimesNewRoman" w:hAnsi="Times New Roman"/>
          <w:sz w:val="24"/>
          <w:szCs w:val="24"/>
        </w:rPr>
        <w:t>’</w:t>
      </w:r>
      <w:r w:rsidR="00AB7575" w:rsidRPr="005A30DF">
        <w:rPr>
          <w:rFonts w:ascii="Times New Roman" w:eastAsia="TimesNewRoman" w:hAnsi="Times New Roman"/>
          <w:sz w:val="24"/>
          <w:szCs w:val="24"/>
        </w:rPr>
        <w:t xml:space="preserve"> is the difficulty parameter of item </w:t>
      </w:r>
      <w:r w:rsidR="00AB7575" w:rsidRPr="005A30DF">
        <w:rPr>
          <w:rFonts w:ascii="Times New Roman" w:hAnsi="Times New Roman"/>
          <w:i/>
          <w:iCs/>
          <w:sz w:val="24"/>
          <w:szCs w:val="24"/>
        </w:rPr>
        <w:t>k</w:t>
      </w:r>
      <w:r w:rsidR="00AB7575" w:rsidRPr="005A30DF">
        <w:rPr>
          <w:rFonts w:ascii="Times New Roman" w:eastAsia="TimesNewRoman" w:hAnsi="Times New Roman"/>
          <w:sz w:val="24"/>
          <w:szCs w:val="24"/>
        </w:rPr>
        <w:t xml:space="preserve">nown as item location parameter, </w:t>
      </w:r>
      <w:r w:rsidR="00AB7575" w:rsidRPr="005A30DF">
        <w:rPr>
          <w:rFonts w:ascii="Times New Roman" w:hAnsi="Times New Roman"/>
          <w:i/>
          <w:iCs/>
          <w:sz w:val="24"/>
          <w:szCs w:val="24"/>
        </w:rPr>
        <w:t xml:space="preserve">θ </w:t>
      </w:r>
      <w:r w:rsidR="00AB7575" w:rsidRPr="005A30DF">
        <w:rPr>
          <w:rFonts w:ascii="Times New Roman" w:eastAsia="TimesNewRoman" w:hAnsi="Times New Roman"/>
          <w:sz w:val="24"/>
          <w:szCs w:val="24"/>
        </w:rPr>
        <w:t xml:space="preserve">(Theta) which is the ability level of a particular examinee. The parameter </w:t>
      </w:r>
      <w:r w:rsidR="00AB7575" w:rsidRPr="005A30DF">
        <w:rPr>
          <w:rFonts w:ascii="Times New Roman" w:hAnsi="Times New Roman"/>
          <w:i/>
          <w:iCs/>
          <w:sz w:val="24"/>
          <w:szCs w:val="24"/>
        </w:rPr>
        <w:t xml:space="preserve">c </w:t>
      </w:r>
      <w:r w:rsidR="00AB7575" w:rsidRPr="005A30DF">
        <w:rPr>
          <w:rFonts w:ascii="Times New Roman" w:eastAsia="TimesNewRoman" w:hAnsi="Times New Roman"/>
          <w:sz w:val="24"/>
          <w:szCs w:val="24"/>
        </w:rPr>
        <w:t xml:space="preserve">is the probability of getting the item correct by guessing alone. By definition, the value of </w:t>
      </w:r>
      <w:r w:rsidR="00AB7575" w:rsidRPr="005A30DF">
        <w:rPr>
          <w:rFonts w:ascii="Times New Roman" w:hAnsi="Times New Roman"/>
          <w:i/>
          <w:iCs/>
          <w:sz w:val="24"/>
          <w:szCs w:val="24"/>
        </w:rPr>
        <w:t xml:space="preserve">c </w:t>
      </w:r>
      <w:r w:rsidR="00AB7575" w:rsidRPr="005A30DF">
        <w:rPr>
          <w:rFonts w:ascii="Times New Roman" w:eastAsia="TimesNewRoman" w:hAnsi="Times New Roman"/>
          <w:sz w:val="24"/>
          <w:szCs w:val="24"/>
        </w:rPr>
        <w:t xml:space="preserve">does not vary as a function of the ability level. Thus, the lowest and highest ability examinees have the same probability of getting the item correct by guessing. The parameter </w:t>
      </w:r>
      <w:r w:rsidR="00AB7575" w:rsidRPr="005A30DF">
        <w:rPr>
          <w:rFonts w:ascii="Times New Roman" w:hAnsi="Times New Roman"/>
          <w:i/>
          <w:iCs/>
          <w:sz w:val="24"/>
          <w:szCs w:val="24"/>
        </w:rPr>
        <w:t xml:space="preserve">c </w:t>
      </w:r>
      <w:r w:rsidR="00AB7575">
        <w:rPr>
          <w:rFonts w:ascii="Times New Roman" w:eastAsia="TimesNewRoman" w:hAnsi="Times New Roman"/>
          <w:sz w:val="24"/>
          <w:szCs w:val="24"/>
        </w:rPr>
        <w:t>has a theoretical range of 0</w:t>
      </w:r>
      <w:r w:rsidR="00AB7575" w:rsidRPr="005A30DF">
        <w:rPr>
          <w:rFonts w:ascii="Times New Roman" w:eastAsia="TimesNewRoman" w:hAnsi="Times New Roman"/>
          <w:sz w:val="24"/>
          <w:szCs w:val="24"/>
        </w:rPr>
        <w:t xml:space="preserve"> ≤</w:t>
      </w:r>
      <w:r w:rsidR="00AB7575" w:rsidRPr="005A30DF">
        <w:rPr>
          <w:rFonts w:ascii="Times New Roman" w:hAnsi="Times New Roman"/>
          <w:i/>
          <w:iCs/>
          <w:sz w:val="24"/>
          <w:szCs w:val="24"/>
        </w:rPr>
        <w:t xml:space="preserve">c </w:t>
      </w:r>
      <w:r w:rsidR="00AB7575" w:rsidRPr="005A30DF">
        <w:rPr>
          <w:rFonts w:ascii="Times New Roman" w:eastAsia="TimesNewRoman" w:hAnsi="Times New Roman"/>
          <w:sz w:val="24"/>
          <w:szCs w:val="24"/>
        </w:rPr>
        <w:t xml:space="preserve">≤ </w:t>
      </w:r>
      <w:r w:rsidR="00AB7575">
        <w:rPr>
          <w:rFonts w:ascii="Times New Roman" w:eastAsia="TimesNewRoman" w:hAnsi="Times New Roman"/>
          <w:sz w:val="24"/>
          <w:szCs w:val="24"/>
        </w:rPr>
        <w:t>1.0, but in practice, value above 0.35 is</w:t>
      </w:r>
      <w:r w:rsidR="00AB7575" w:rsidRPr="005A30DF">
        <w:rPr>
          <w:rFonts w:ascii="Times New Roman" w:eastAsia="TimesNewRoman" w:hAnsi="Times New Roman"/>
          <w:sz w:val="24"/>
          <w:szCs w:val="24"/>
        </w:rPr>
        <w:t xml:space="preserve"> not consider</w:t>
      </w:r>
      <w:r w:rsidR="00AB7575">
        <w:rPr>
          <w:rFonts w:ascii="Times New Roman" w:eastAsia="TimesNewRoman" w:hAnsi="Times New Roman"/>
          <w:sz w:val="24"/>
          <w:szCs w:val="24"/>
        </w:rPr>
        <w:t>ed acceptable, hence the range 0</w:t>
      </w:r>
      <w:r w:rsidR="00AB7575" w:rsidRPr="005A30DF">
        <w:rPr>
          <w:rFonts w:ascii="Times New Roman" w:eastAsia="TimesNewRoman" w:hAnsi="Times New Roman"/>
          <w:sz w:val="24"/>
          <w:szCs w:val="24"/>
        </w:rPr>
        <w:t xml:space="preserve"> ≤</w:t>
      </w:r>
      <w:r w:rsidR="00AB7575" w:rsidRPr="005A30DF">
        <w:rPr>
          <w:rFonts w:ascii="Times New Roman" w:hAnsi="Times New Roman"/>
          <w:i/>
          <w:iCs/>
          <w:sz w:val="24"/>
          <w:szCs w:val="24"/>
        </w:rPr>
        <w:t xml:space="preserve">c </w:t>
      </w:r>
      <w:r w:rsidR="00AB7575" w:rsidRPr="005A30DF">
        <w:rPr>
          <w:rFonts w:ascii="Times New Roman" w:eastAsia="TimesNewRoman" w:hAnsi="Times New Roman"/>
          <w:sz w:val="24"/>
          <w:szCs w:val="24"/>
        </w:rPr>
        <w:t xml:space="preserve">≤ 0.35 is usually adopted when the 3-parameter model is used. The difficulty parameter also known as location parameter, denoted by </w:t>
      </w:r>
      <w:r w:rsidR="00AB7575" w:rsidRPr="005A30DF">
        <w:rPr>
          <w:rFonts w:ascii="Times New Roman" w:hAnsi="Times New Roman"/>
          <w:i/>
          <w:iCs/>
          <w:sz w:val="24"/>
          <w:szCs w:val="24"/>
        </w:rPr>
        <w:t>b</w:t>
      </w:r>
      <w:r w:rsidR="00AB7575" w:rsidRPr="005A30DF">
        <w:rPr>
          <w:rFonts w:ascii="Times New Roman" w:eastAsia="TimesNewRoman" w:hAnsi="Times New Roman"/>
          <w:sz w:val="24"/>
          <w:szCs w:val="24"/>
        </w:rPr>
        <w:t>, is defined as the point on the ability scale at which the probability of correct response to the item is 0.5. The theoretical range of the values of</w:t>
      </w:r>
      <w:r w:rsidR="00AB7575">
        <w:rPr>
          <w:rFonts w:ascii="Times New Roman" w:eastAsia="TimesNewRoman" w:hAnsi="Times New Roman"/>
          <w:sz w:val="24"/>
          <w:szCs w:val="24"/>
        </w:rPr>
        <w:t xml:space="preserve"> this parameter is - ∞</w:t>
      </w:r>
      <w:r w:rsidR="00AB7575" w:rsidRPr="005A30DF">
        <w:rPr>
          <w:rFonts w:ascii="Times New Roman" w:eastAsia="TimesNewRoman" w:hAnsi="Times New Roman"/>
          <w:sz w:val="24"/>
          <w:szCs w:val="24"/>
        </w:rPr>
        <w:t xml:space="preserve"> ≤ </w:t>
      </w:r>
      <w:r w:rsidR="00AB7575" w:rsidRPr="00501137">
        <w:rPr>
          <w:rFonts w:ascii="Times New Roman" w:hAnsi="Times New Roman"/>
          <w:iCs/>
          <w:sz w:val="24"/>
          <w:szCs w:val="24"/>
        </w:rPr>
        <w:t>b</w:t>
      </w:r>
      <w:r w:rsidR="00AB7575" w:rsidRPr="005A30DF">
        <w:rPr>
          <w:rFonts w:ascii="Times New Roman" w:eastAsia="TimesNewRoman" w:hAnsi="Times New Roman"/>
          <w:sz w:val="24"/>
          <w:szCs w:val="24"/>
        </w:rPr>
        <w:t>≤+ ∞. However, ty</w:t>
      </w:r>
      <w:r w:rsidR="00AB7575">
        <w:rPr>
          <w:rFonts w:ascii="Times New Roman" w:eastAsia="TimesNewRoman" w:hAnsi="Times New Roman"/>
          <w:sz w:val="24"/>
          <w:szCs w:val="24"/>
        </w:rPr>
        <w:t>pical values have the range – 3</w:t>
      </w:r>
      <w:r w:rsidR="00AB7575" w:rsidRPr="005A30DF">
        <w:rPr>
          <w:rFonts w:ascii="Times New Roman" w:eastAsia="TimesNewRoman" w:hAnsi="Times New Roman"/>
          <w:sz w:val="24"/>
          <w:szCs w:val="24"/>
        </w:rPr>
        <w:t xml:space="preserve"> ≤ </w:t>
      </w:r>
      <w:r w:rsidR="00AB7575" w:rsidRPr="00501137">
        <w:rPr>
          <w:rFonts w:ascii="Times New Roman" w:hAnsi="Times New Roman"/>
          <w:iCs/>
          <w:sz w:val="24"/>
          <w:szCs w:val="24"/>
        </w:rPr>
        <w:t>b</w:t>
      </w:r>
      <w:r w:rsidR="00AB7575" w:rsidRPr="005A30DF">
        <w:rPr>
          <w:rFonts w:ascii="Times New Roman" w:eastAsia="TimesNewRoman" w:hAnsi="Times New Roman"/>
          <w:sz w:val="24"/>
          <w:szCs w:val="24"/>
        </w:rPr>
        <w:t xml:space="preserve">≤+ 3. The item discrimination parameter also known as slope parameter, denoted by </w:t>
      </w:r>
      <w:r w:rsidR="00AB7575" w:rsidRPr="005A30DF">
        <w:rPr>
          <w:rFonts w:ascii="Times New Roman" w:hAnsi="Times New Roman"/>
          <w:i/>
          <w:iCs/>
          <w:sz w:val="24"/>
          <w:szCs w:val="24"/>
        </w:rPr>
        <w:t>a</w:t>
      </w:r>
      <w:r w:rsidR="00AB7575" w:rsidRPr="005A30DF">
        <w:rPr>
          <w:rFonts w:ascii="Times New Roman" w:eastAsia="TimesNewRoman" w:hAnsi="Times New Roman"/>
          <w:sz w:val="24"/>
          <w:szCs w:val="24"/>
        </w:rPr>
        <w:t xml:space="preserve">, is the slope of the tangent line of the item characteristic curve at the point of the location parameter. Typical values of </w:t>
      </w:r>
      <w:r w:rsidR="00AB7575" w:rsidRPr="005A30DF">
        <w:rPr>
          <w:rFonts w:ascii="Times New Roman" w:hAnsi="Times New Roman"/>
          <w:i/>
          <w:iCs/>
          <w:sz w:val="24"/>
          <w:szCs w:val="24"/>
        </w:rPr>
        <w:t xml:space="preserve">a </w:t>
      </w:r>
      <w:r w:rsidR="00AB7575">
        <w:rPr>
          <w:rFonts w:ascii="Times New Roman" w:eastAsia="TimesNewRoman" w:hAnsi="Times New Roman"/>
          <w:sz w:val="24"/>
          <w:szCs w:val="24"/>
        </w:rPr>
        <w:t>range from 0.5 to 2.0</w:t>
      </w:r>
      <w:r w:rsidR="00AB7575" w:rsidRPr="005A30DF">
        <w:rPr>
          <w:rFonts w:ascii="Times New Roman" w:eastAsia="TimesNewRoman" w:hAnsi="Times New Roman"/>
          <w:sz w:val="24"/>
          <w:szCs w:val="24"/>
        </w:rPr>
        <w:t>.</w:t>
      </w:r>
      <w:r w:rsidR="00A16307">
        <w:rPr>
          <w:rFonts w:ascii="Times New Roman" w:eastAsia="TimesNewRoman" w:hAnsi="Times New Roman"/>
          <w:sz w:val="24"/>
          <w:szCs w:val="24"/>
        </w:rPr>
        <w:t xml:space="preserve"> Although, </w:t>
      </w:r>
      <w:r w:rsidR="00A16307">
        <w:rPr>
          <w:rFonts w:ascii="Times New Roman" w:hAnsi="Times New Roman"/>
          <w:sz w:val="24"/>
          <w:szCs w:val="24"/>
          <w:lang w:val="en-GB"/>
        </w:rPr>
        <w:t>according to Hambleton, Rogers and Swaminathan (1991) values rang</w:t>
      </w:r>
      <w:r w:rsidR="0003469F">
        <w:rPr>
          <w:rFonts w:ascii="Times New Roman" w:hAnsi="Times New Roman"/>
          <w:sz w:val="24"/>
          <w:szCs w:val="24"/>
          <w:lang w:val="en-GB"/>
        </w:rPr>
        <w:t xml:space="preserve">ing from </w:t>
      </w:r>
      <w:r w:rsidR="00A16307">
        <w:rPr>
          <w:rFonts w:ascii="Times New Roman" w:hAnsi="Times New Roman"/>
          <w:sz w:val="24"/>
          <w:szCs w:val="24"/>
          <w:lang w:val="en-GB"/>
        </w:rPr>
        <w:t>0-2 defined to represent items that have appropriate discrimination level.</w:t>
      </w:r>
    </w:p>
    <w:p w14:paraId="25373451" w14:textId="317A5DF4" w:rsidR="00845C82" w:rsidRPr="005A30DF" w:rsidRDefault="004A2C24" w:rsidP="00F03B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In the Nigerian Senior Secondary S</w:t>
      </w:r>
      <w:r w:rsidRPr="005A30DF">
        <w:rPr>
          <w:rFonts w:ascii="Times New Roman" w:hAnsi="Times New Roman"/>
          <w:sz w:val="24"/>
          <w:szCs w:val="24"/>
        </w:rPr>
        <w:t>chools, Physics as a teaching subject is one of the core science subjects to national and technological development of the country.</w:t>
      </w:r>
      <w:r>
        <w:rPr>
          <w:rFonts w:ascii="Times New Roman" w:hAnsi="Times New Roman"/>
          <w:sz w:val="24"/>
          <w:szCs w:val="24"/>
        </w:rPr>
        <w:t xml:space="preserve"> The subject is chosen as a matter of fact that there are few studies on Physics compared to Mathematics, Economics, and so on. </w:t>
      </w:r>
      <w:r w:rsidR="0003469F">
        <w:rPr>
          <w:rFonts w:ascii="Times New Roman" w:hAnsi="Times New Roman"/>
          <w:sz w:val="24"/>
          <w:szCs w:val="24"/>
        </w:rPr>
        <w:t xml:space="preserve">According to </w:t>
      </w:r>
      <w:proofErr w:type="spellStart"/>
      <w:r w:rsidR="00845C82" w:rsidRPr="005A30DF">
        <w:rPr>
          <w:rFonts w:ascii="Times New Roman" w:hAnsi="Times New Roman"/>
          <w:sz w:val="24"/>
          <w:szCs w:val="24"/>
        </w:rPr>
        <w:t>Erinosho</w:t>
      </w:r>
      <w:proofErr w:type="spellEnd"/>
      <w:r w:rsidR="00845C82" w:rsidRPr="005A30DF">
        <w:rPr>
          <w:rFonts w:ascii="Times New Roman" w:hAnsi="Times New Roman"/>
          <w:sz w:val="24"/>
          <w:szCs w:val="24"/>
        </w:rPr>
        <w:t xml:space="preserve"> (2013), Physics is essential for understanding the complexities of modern technology as well as fundamental for technological advancement of a nation. To her, Physics has brought significant contribution</w:t>
      </w:r>
      <w:r w:rsidR="00845C82">
        <w:rPr>
          <w:rFonts w:ascii="Times New Roman" w:hAnsi="Times New Roman"/>
          <w:sz w:val="24"/>
          <w:szCs w:val="24"/>
        </w:rPr>
        <w:t>s</w:t>
      </w:r>
      <w:r w:rsidR="00845C82" w:rsidRPr="005A30DF">
        <w:rPr>
          <w:rFonts w:ascii="Times New Roman" w:hAnsi="Times New Roman"/>
          <w:sz w:val="24"/>
          <w:szCs w:val="24"/>
        </w:rPr>
        <w:t xml:space="preserve"> to many of the inventions that are shaping modern day as well as many of the events being encountered in everyday life. The assessment of Physics for certificatio</w:t>
      </w:r>
      <w:r w:rsidR="00845C82">
        <w:rPr>
          <w:rFonts w:ascii="Times New Roman" w:hAnsi="Times New Roman"/>
          <w:sz w:val="24"/>
          <w:szCs w:val="24"/>
        </w:rPr>
        <w:t>n purposes at the Senior Secondary S</w:t>
      </w:r>
      <w:r w:rsidR="00845C82" w:rsidRPr="005A30DF">
        <w:rPr>
          <w:rFonts w:ascii="Times New Roman" w:hAnsi="Times New Roman"/>
          <w:sz w:val="24"/>
          <w:szCs w:val="24"/>
        </w:rPr>
        <w:t>chools’ p</w:t>
      </w:r>
      <w:r w:rsidR="00845C82">
        <w:rPr>
          <w:rFonts w:ascii="Times New Roman" w:hAnsi="Times New Roman"/>
          <w:sz w:val="24"/>
          <w:szCs w:val="24"/>
        </w:rPr>
        <w:t xml:space="preserve">ublic examinations contains </w:t>
      </w:r>
      <w:r w:rsidR="00845C82" w:rsidRPr="005A30DF">
        <w:rPr>
          <w:rFonts w:ascii="Times New Roman" w:hAnsi="Times New Roman"/>
          <w:sz w:val="24"/>
          <w:szCs w:val="24"/>
        </w:rPr>
        <w:t>objective</w:t>
      </w:r>
      <w:r w:rsidR="00845C82">
        <w:rPr>
          <w:rFonts w:ascii="Times New Roman" w:hAnsi="Times New Roman"/>
          <w:sz w:val="24"/>
          <w:szCs w:val="24"/>
        </w:rPr>
        <w:t>,</w:t>
      </w:r>
      <w:r w:rsidR="00845C82" w:rsidRPr="005A30DF">
        <w:rPr>
          <w:rFonts w:ascii="Times New Roman" w:hAnsi="Times New Roman"/>
          <w:sz w:val="24"/>
          <w:szCs w:val="24"/>
        </w:rPr>
        <w:t xml:space="preserve"> essay</w:t>
      </w:r>
      <w:r w:rsidR="00845C82">
        <w:rPr>
          <w:rFonts w:ascii="Times New Roman" w:hAnsi="Times New Roman"/>
          <w:sz w:val="24"/>
          <w:szCs w:val="24"/>
        </w:rPr>
        <w:t xml:space="preserve"> and practical</w:t>
      </w:r>
      <w:r w:rsidR="00845C82" w:rsidRPr="005A30DF">
        <w:rPr>
          <w:rFonts w:ascii="Times New Roman" w:hAnsi="Times New Roman"/>
          <w:sz w:val="24"/>
          <w:szCs w:val="24"/>
        </w:rPr>
        <w:t xml:space="preserve"> type test items. For the sake of this study, the objective format in Physics testing shall be addressed. Multiple choice test items are said to be fundamentally important in the assessment of students. </w:t>
      </w:r>
    </w:p>
    <w:p w14:paraId="2841ED6E" w14:textId="615BFBB3" w:rsidR="004A2C24" w:rsidRDefault="00FE3FC6" w:rsidP="00F03BED">
      <w:pPr>
        <w:autoSpaceDE w:val="0"/>
        <w:autoSpaceDN w:val="0"/>
        <w:adjustRightInd w:val="0"/>
        <w:spacing w:after="0" w:line="240" w:lineRule="auto"/>
        <w:ind w:firstLine="720"/>
        <w:jc w:val="both"/>
        <w:rPr>
          <w:rFonts w:ascii="Times New Roman" w:hAnsi="Times New Roman"/>
          <w:sz w:val="24"/>
          <w:szCs w:val="24"/>
        </w:rPr>
      </w:pPr>
      <w:r w:rsidRPr="005A30DF">
        <w:rPr>
          <w:rFonts w:ascii="Times New Roman" w:hAnsi="Times New Roman"/>
          <w:sz w:val="24"/>
          <w:szCs w:val="24"/>
        </w:rPr>
        <w:t>Han (2012) affirms that for several decades ago, multiple choice test items have remained the most popular choice items from classroom tests to standardized large-scale assessments. Among the reasons for its importance in educational testing by scholars include: easy administration of the test, consistent scoring of the test items, inexpensive to score (whether manually or using automated computer systems), they are adaptable to various levels of learning outcomes, reduce some of the burden of large classes, testing a broader sample of course conte</w:t>
      </w:r>
      <w:r>
        <w:rPr>
          <w:rFonts w:ascii="Times New Roman" w:hAnsi="Times New Roman"/>
          <w:sz w:val="24"/>
          <w:szCs w:val="24"/>
        </w:rPr>
        <w:t>nt in a given amount of testing.</w:t>
      </w:r>
      <w:r w:rsidR="00303621">
        <w:rPr>
          <w:rFonts w:ascii="Times New Roman" w:hAnsi="Times New Roman"/>
          <w:sz w:val="24"/>
          <w:szCs w:val="24"/>
        </w:rPr>
        <w:t xml:space="preserve"> </w:t>
      </w:r>
      <w:r w:rsidR="00303621" w:rsidRPr="005A30DF">
        <w:rPr>
          <w:rFonts w:ascii="Times New Roman" w:hAnsi="Times New Roman"/>
          <w:sz w:val="24"/>
          <w:szCs w:val="24"/>
        </w:rPr>
        <w:t xml:space="preserve">This study therefore investigates </w:t>
      </w:r>
      <w:proofErr w:type="gramStart"/>
      <w:r w:rsidR="00303621" w:rsidRPr="005A30DF">
        <w:rPr>
          <w:rFonts w:ascii="Times New Roman" w:hAnsi="Times New Roman"/>
          <w:sz w:val="24"/>
          <w:szCs w:val="24"/>
        </w:rPr>
        <w:t>WAEC</w:t>
      </w:r>
      <w:r w:rsidR="00DB60D6">
        <w:rPr>
          <w:rFonts w:ascii="Times New Roman" w:hAnsi="Times New Roman"/>
          <w:sz w:val="24"/>
          <w:szCs w:val="24"/>
        </w:rPr>
        <w:t>(</w:t>
      </w:r>
      <w:proofErr w:type="gramEnd"/>
      <w:r w:rsidR="00DB60D6">
        <w:rPr>
          <w:rFonts w:ascii="Times New Roman" w:hAnsi="Times New Roman"/>
          <w:sz w:val="24"/>
          <w:szCs w:val="24"/>
        </w:rPr>
        <w:t xml:space="preserve">West </w:t>
      </w:r>
      <w:proofErr w:type="spellStart"/>
      <w:r w:rsidR="00DB60D6">
        <w:rPr>
          <w:rFonts w:ascii="Times New Roman" w:hAnsi="Times New Roman"/>
          <w:sz w:val="24"/>
          <w:szCs w:val="24"/>
        </w:rPr>
        <w:t>Afican</w:t>
      </w:r>
      <w:proofErr w:type="spellEnd"/>
      <w:r w:rsidR="00DB60D6">
        <w:rPr>
          <w:rFonts w:ascii="Times New Roman" w:hAnsi="Times New Roman"/>
          <w:sz w:val="24"/>
          <w:szCs w:val="24"/>
        </w:rPr>
        <w:t xml:space="preserve"> Examination Council)</w:t>
      </w:r>
      <w:r w:rsidR="00303621">
        <w:rPr>
          <w:rFonts w:ascii="Times New Roman" w:hAnsi="Times New Roman"/>
          <w:sz w:val="24"/>
          <w:szCs w:val="24"/>
        </w:rPr>
        <w:t xml:space="preserve"> and NECO</w:t>
      </w:r>
      <w:r w:rsidR="00DB60D6">
        <w:rPr>
          <w:rFonts w:ascii="Times New Roman" w:hAnsi="Times New Roman"/>
          <w:sz w:val="24"/>
          <w:szCs w:val="24"/>
        </w:rPr>
        <w:t xml:space="preserve"> (National Examinations Council)</w:t>
      </w:r>
      <w:r w:rsidR="00303621">
        <w:rPr>
          <w:rFonts w:ascii="Times New Roman" w:hAnsi="Times New Roman"/>
          <w:sz w:val="24"/>
          <w:szCs w:val="24"/>
        </w:rPr>
        <w:t xml:space="preserve"> Senior School Certificate Physics E</w:t>
      </w:r>
      <w:r w:rsidR="00303621" w:rsidRPr="005A30DF">
        <w:rPr>
          <w:rFonts w:ascii="Times New Roman" w:hAnsi="Times New Roman"/>
          <w:sz w:val="24"/>
          <w:szCs w:val="24"/>
        </w:rPr>
        <w:t>xaminat</w:t>
      </w:r>
      <w:r w:rsidR="00303621">
        <w:rPr>
          <w:rFonts w:ascii="Times New Roman" w:hAnsi="Times New Roman"/>
          <w:sz w:val="24"/>
          <w:szCs w:val="24"/>
        </w:rPr>
        <w:t xml:space="preserve">ion items using </w:t>
      </w:r>
      <w:r w:rsidR="00075F88">
        <w:rPr>
          <w:rFonts w:ascii="Times New Roman" w:hAnsi="Times New Roman"/>
          <w:sz w:val="24"/>
          <w:szCs w:val="24"/>
        </w:rPr>
        <w:t>I</w:t>
      </w:r>
      <w:r w:rsidR="00303621" w:rsidRPr="005A30DF">
        <w:rPr>
          <w:rFonts w:ascii="Times New Roman" w:hAnsi="Times New Roman"/>
          <w:sz w:val="24"/>
          <w:szCs w:val="24"/>
        </w:rPr>
        <w:t xml:space="preserve">tem </w:t>
      </w:r>
      <w:r w:rsidR="00075F88">
        <w:rPr>
          <w:rFonts w:ascii="Times New Roman" w:hAnsi="Times New Roman"/>
          <w:sz w:val="24"/>
          <w:szCs w:val="24"/>
        </w:rPr>
        <w:t>R</w:t>
      </w:r>
      <w:r w:rsidR="00303621" w:rsidRPr="005A30DF">
        <w:rPr>
          <w:rFonts w:ascii="Times New Roman" w:hAnsi="Times New Roman"/>
          <w:sz w:val="24"/>
          <w:szCs w:val="24"/>
        </w:rPr>
        <w:t xml:space="preserve">esponse </w:t>
      </w:r>
      <w:r w:rsidR="00075F88">
        <w:rPr>
          <w:rFonts w:ascii="Times New Roman" w:hAnsi="Times New Roman"/>
          <w:sz w:val="24"/>
          <w:szCs w:val="24"/>
        </w:rPr>
        <w:t>T</w:t>
      </w:r>
      <w:r w:rsidR="00303621" w:rsidRPr="005A30DF">
        <w:rPr>
          <w:rFonts w:ascii="Times New Roman" w:hAnsi="Times New Roman"/>
          <w:sz w:val="24"/>
          <w:szCs w:val="24"/>
        </w:rPr>
        <w:t xml:space="preserve">heory. The </w:t>
      </w:r>
      <w:r w:rsidR="00075F88">
        <w:rPr>
          <w:rFonts w:ascii="Times New Roman" w:hAnsi="Times New Roman"/>
          <w:sz w:val="24"/>
          <w:szCs w:val="24"/>
        </w:rPr>
        <w:t>theory</w:t>
      </w:r>
      <w:r w:rsidR="00303621" w:rsidRPr="005A30DF">
        <w:rPr>
          <w:rFonts w:ascii="Times New Roman" w:hAnsi="Times New Roman"/>
          <w:sz w:val="24"/>
          <w:szCs w:val="24"/>
        </w:rPr>
        <w:t xml:space="preserve"> is in the best position in this study to reveal discrimination, difficulty and guessing properties of each item under study. This implies that the</w:t>
      </w:r>
      <w:r w:rsidR="00075F88">
        <w:rPr>
          <w:rFonts w:ascii="Times New Roman" w:hAnsi="Times New Roman"/>
          <w:sz w:val="24"/>
          <w:szCs w:val="24"/>
        </w:rPr>
        <w:t xml:space="preserve"> </w:t>
      </w:r>
      <w:r w:rsidR="00303621" w:rsidRPr="005A30DF">
        <w:rPr>
          <w:rFonts w:ascii="Times New Roman" w:hAnsi="Times New Roman"/>
          <w:sz w:val="24"/>
          <w:szCs w:val="24"/>
        </w:rPr>
        <w:t>quality of Physics multiple choice test items by WAEC and NECO for Senior School Certificate Examination (SSCE) need to be examined.</w:t>
      </w:r>
    </w:p>
    <w:p w14:paraId="59B0F2FC" w14:textId="2362ED51" w:rsidR="006F5430" w:rsidRPr="005A30DF" w:rsidRDefault="006F5430" w:rsidP="00F03BED">
      <w:pPr>
        <w:spacing w:line="240" w:lineRule="auto"/>
        <w:ind w:firstLine="720"/>
        <w:jc w:val="both"/>
        <w:rPr>
          <w:rFonts w:ascii="Times New Roman" w:hAnsi="Times New Roman"/>
          <w:bCs/>
          <w:sz w:val="24"/>
          <w:szCs w:val="24"/>
        </w:rPr>
      </w:pPr>
      <w:r w:rsidRPr="005A30DF">
        <w:rPr>
          <w:rFonts w:ascii="Times New Roman" w:hAnsi="Times New Roman"/>
          <w:sz w:val="24"/>
          <w:szCs w:val="24"/>
          <w:lang w:val="en-GB"/>
        </w:rPr>
        <w:t xml:space="preserve">The WAEC and NECO are two </w:t>
      </w:r>
      <w:r>
        <w:rPr>
          <w:rFonts w:ascii="Times New Roman" w:hAnsi="Times New Roman"/>
          <w:sz w:val="24"/>
          <w:szCs w:val="24"/>
          <w:lang w:val="en-GB"/>
        </w:rPr>
        <w:t xml:space="preserve">similar </w:t>
      </w:r>
      <w:r w:rsidRPr="005A30DF">
        <w:rPr>
          <w:rFonts w:ascii="Times New Roman" w:hAnsi="Times New Roman"/>
          <w:sz w:val="24"/>
          <w:szCs w:val="24"/>
          <w:lang w:val="en-GB"/>
        </w:rPr>
        <w:t>ex</w:t>
      </w:r>
      <w:r>
        <w:rPr>
          <w:rFonts w:ascii="Times New Roman" w:hAnsi="Times New Roman"/>
          <w:sz w:val="24"/>
          <w:szCs w:val="24"/>
          <w:lang w:val="en-GB"/>
        </w:rPr>
        <w:t>amination bodies conducting Senior School Certificate Examination (SSCE)</w:t>
      </w:r>
      <w:r w:rsidRPr="005A30DF">
        <w:rPr>
          <w:rFonts w:ascii="Times New Roman" w:hAnsi="Times New Roman"/>
          <w:sz w:val="24"/>
          <w:szCs w:val="24"/>
          <w:lang w:val="en-GB"/>
        </w:rPr>
        <w:t xml:space="preserve"> with a common underlying vision of ensuring credibility and fairness in their assessment practices. Over the years, there are cases o</w:t>
      </w:r>
      <w:r>
        <w:rPr>
          <w:rFonts w:ascii="Times New Roman" w:hAnsi="Times New Roman"/>
          <w:sz w:val="24"/>
          <w:szCs w:val="24"/>
          <w:lang w:val="en-GB"/>
        </w:rPr>
        <w:t>f</w:t>
      </w:r>
      <w:r w:rsidRPr="005A30DF">
        <w:rPr>
          <w:rFonts w:ascii="Times New Roman" w:hAnsi="Times New Roman"/>
          <w:sz w:val="24"/>
          <w:szCs w:val="24"/>
          <w:lang w:val="en-GB"/>
        </w:rPr>
        <w:t xml:space="preserve"> poor performance</w:t>
      </w:r>
      <w:r>
        <w:rPr>
          <w:rFonts w:ascii="Times New Roman" w:hAnsi="Times New Roman"/>
          <w:sz w:val="24"/>
          <w:szCs w:val="24"/>
          <w:lang w:val="en-GB"/>
        </w:rPr>
        <w:t>s</w:t>
      </w:r>
      <w:r w:rsidRPr="005A30DF">
        <w:rPr>
          <w:rFonts w:ascii="Times New Roman" w:hAnsi="Times New Roman"/>
          <w:sz w:val="24"/>
          <w:szCs w:val="24"/>
          <w:lang w:val="en-GB"/>
        </w:rPr>
        <w:t xml:space="preserve"> of students in science subjects particularly Physics </w:t>
      </w:r>
      <w:r>
        <w:rPr>
          <w:rFonts w:ascii="Times New Roman" w:hAnsi="Times New Roman"/>
          <w:sz w:val="24"/>
          <w:szCs w:val="24"/>
          <w:lang w:val="en-GB"/>
        </w:rPr>
        <w:t>de</w:t>
      </w:r>
      <w:r w:rsidRPr="005A30DF">
        <w:rPr>
          <w:rFonts w:ascii="Times New Roman" w:hAnsi="Times New Roman"/>
          <w:sz w:val="24"/>
          <w:szCs w:val="24"/>
          <w:lang w:val="en-GB"/>
        </w:rPr>
        <w:t>spite the effort of government at all levels to rekindle the educational system of the country. For many years, the blame of s</w:t>
      </w:r>
      <w:r w:rsidRPr="00C40FC5">
        <w:rPr>
          <w:rFonts w:ascii="Times New Roman" w:hAnsi="Times New Roman" w:cs="Times New Roman"/>
          <w:sz w:val="24"/>
          <w:szCs w:val="24"/>
          <w:lang w:val="en-GB"/>
        </w:rPr>
        <w:t xml:space="preserve">tudents’ poor performances has been shifted to teachers and schools which include incapability to impart </w:t>
      </w:r>
      <w:r w:rsidRPr="00C40FC5">
        <w:rPr>
          <w:rFonts w:ascii="Times New Roman" w:hAnsi="Times New Roman" w:cs="Times New Roman"/>
          <w:sz w:val="24"/>
          <w:szCs w:val="24"/>
          <w:lang w:val="en-GB"/>
        </w:rPr>
        <w:lastRenderedPageBreak/>
        <w:t xml:space="preserve">the right knowledge to students; much emphasis on theoretical aspect of Physics at the expense of practical; shortage of Physics teachers to schools; and lack or shortage of laboratory equipment in schools. </w:t>
      </w:r>
      <w:r w:rsidRPr="00C40FC5">
        <w:rPr>
          <w:rStyle w:val="NoSpacingChar"/>
          <w:rFonts w:ascii="Times New Roman" w:hAnsi="Times New Roman"/>
          <w:color w:val="000000"/>
          <w:sz w:val="24"/>
          <w:szCs w:val="24"/>
        </w:rPr>
        <w:t>Adeyemo, (2010)</w:t>
      </w:r>
      <w:r w:rsidRPr="00C40FC5">
        <w:rPr>
          <w:rFonts w:ascii="Times New Roman" w:hAnsi="Times New Roman" w:cs="Times New Roman"/>
          <w:sz w:val="24"/>
          <w:szCs w:val="24"/>
          <w:lang w:val="en-GB"/>
        </w:rPr>
        <w:t xml:space="preserve"> </w:t>
      </w:r>
      <w:r w:rsidR="00FC0F67" w:rsidRPr="00C40FC5">
        <w:rPr>
          <w:rFonts w:ascii="Times New Roman" w:hAnsi="Times New Roman" w:cs="Times New Roman"/>
          <w:sz w:val="24"/>
          <w:szCs w:val="24"/>
          <w:lang w:val="en-GB"/>
        </w:rPr>
        <w:t xml:space="preserve">explained that </w:t>
      </w:r>
      <w:r w:rsidRPr="00C40FC5">
        <w:rPr>
          <w:rFonts w:ascii="Times New Roman" w:hAnsi="Times New Roman" w:cs="Times New Roman"/>
          <w:sz w:val="24"/>
          <w:szCs w:val="24"/>
          <w:lang w:val="en-GB"/>
        </w:rPr>
        <w:t xml:space="preserve">the faults of parents have been highlighted which include poor habit to the education of their children; effect of broken home and forcing children to study sciences at all cost even when the children do not have the ability and among others. </w:t>
      </w:r>
      <w:r w:rsidR="00FC0F67" w:rsidRPr="00C40FC5">
        <w:rPr>
          <w:rFonts w:ascii="Times New Roman" w:hAnsi="Times New Roman" w:cs="Times New Roman"/>
          <w:sz w:val="24"/>
          <w:szCs w:val="24"/>
          <w:lang w:val="en-GB"/>
        </w:rPr>
        <w:t>Furthermore,</w:t>
      </w:r>
      <w:r w:rsidRPr="00C40FC5">
        <w:rPr>
          <w:rFonts w:ascii="Times New Roman" w:hAnsi="Times New Roman" w:cs="Times New Roman"/>
          <w:sz w:val="24"/>
          <w:szCs w:val="24"/>
          <w:lang w:val="en-GB"/>
        </w:rPr>
        <w:t xml:space="preserve"> </w:t>
      </w:r>
      <w:proofErr w:type="spellStart"/>
      <w:r w:rsidRPr="00C40FC5">
        <w:rPr>
          <w:rFonts w:ascii="Times New Roman" w:hAnsi="Times New Roman" w:cs="Times New Roman"/>
          <w:sz w:val="24"/>
          <w:szCs w:val="24"/>
        </w:rPr>
        <w:t>Achor</w:t>
      </w:r>
      <w:proofErr w:type="spellEnd"/>
      <w:r w:rsidRPr="00C40FC5">
        <w:rPr>
          <w:rFonts w:ascii="Times New Roman" w:hAnsi="Times New Roman" w:cs="Times New Roman"/>
          <w:sz w:val="24"/>
          <w:szCs w:val="24"/>
        </w:rPr>
        <w:t xml:space="preserve">, </w:t>
      </w:r>
      <w:proofErr w:type="spellStart"/>
      <w:r w:rsidRPr="00C40FC5">
        <w:rPr>
          <w:rFonts w:ascii="Times New Roman" w:hAnsi="Times New Roman" w:cs="Times New Roman"/>
          <w:sz w:val="24"/>
          <w:szCs w:val="24"/>
        </w:rPr>
        <w:t>Ochonogor</w:t>
      </w:r>
      <w:proofErr w:type="spellEnd"/>
      <w:r w:rsidRPr="00C40FC5">
        <w:rPr>
          <w:rFonts w:ascii="Times New Roman" w:hAnsi="Times New Roman" w:cs="Times New Roman"/>
          <w:sz w:val="24"/>
          <w:szCs w:val="24"/>
        </w:rPr>
        <w:t xml:space="preserve"> and </w:t>
      </w:r>
      <w:proofErr w:type="spellStart"/>
      <w:r w:rsidRPr="00C40FC5">
        <w:rPr>
          <w:rFonts w:ascii="Times New Roman" w:hAnsi="Times New Roman" w:cs="Times New Roman"/>
          <w:sz w:val="24"/>
          <w:szCs w:val="24"/>
        </w:rPr>
        <w:t>Daikwo</w:t>
      </w:r>
      <w:proofErr w:type="spellEnd"/>
      <w:r w:rsidRPr="00C40FC5">
        <w:rPr>
          <w:rFonts w:ascii="Times New Roman" w:hAnsi="Times New Roman" w:cs="Times New Roman"/>
          <w:sz w:val="24"/>
          <w:szCs w:val="24"/>
        </w:rPr>
        <w:t xml:space="preserve">, (2011) </w:t>
      </w:r>
      <w:r w:rsidRPr="00C40FC5">
        <w:rPr>
          <w:rFonts w:ascii="Times New Roman" w:hAnsi="Times New Roman" w:cs="Times New Roman"/>
          <w:sz w:val="24"/>
          <w:szCs w:val="24"/>
          <w:lang w:val="en-GB"/>
        </w:rPr>
        <w:t xml:space="preserve">blame students </w:t>
      </w:r>
      <w:r w:rsidR="00FC0F67" w:rsidRPr="00C40FC5">
        <w:rPr>
          <w:rFonts w:ascii="Times New Roman" w:hAnsi="Times New Roman" w:cs="Times New Roman"/>
          <w:sz w:val="24"/>
          <w:szCs w:val="24"/>
          <w:lang w:val="en-GB"/>
        </w:rPr>
        <w:t>for poor performance</w:t>
      </w:r>
      <w:r w:rsidRPr="00C40FC5">
        <w:rPr>
          <w:rFonts w:ascii="Times New Roman" w:hAnsi="Times New Roman" w:cs="Times New Roman"/>
          <w:sz w:val="24"/>
          <w:szCs w:val="24"/>
          <w:lang w:val="en-GB"/>
        </w:rPr>
        <w:t xml:space="preserve"> which include students’ poor study habit; uncared attitude to their studies and peer group influence. </w:t>
      </w:r>
      <w:r w:rsidR="00C40FC5" w:rsidRPr="00C40FC5">
        <w:rPr>
          <w:rFonts w:ascii="Times New Roman" w:hAnsi="Times New Roman" w:cs="Times New Roman"/>
        </w:rPr>
        <w:t xml:space="preserve">a well-structured assessment framework that incorporates a variety of cognitive levels can provide a more accurate representation of students’ true abilities and knowledge retention (Stiggins, 2005). When test items are strategically designed to encompass all levels of Bloom’s Taxonomy, students are more likely to develop a well-rounded understanding of mathematical concepts and improve their analytical and evaluative skills (Marzano &amp; Kendall, 2007). Studies have also shown that assessment aligned with Blooms Taxonomy enhance students’ cognitive development and encourage deeper learning (Biggs &amp; Tang, 2011). This process involves aligning test items with curriculum objectives, employing expert judgment to review test content, conducting item analysis, and using statistical measures to assess validity and reliability (Pellegrino, </w:t>
      </w:r>
      <w:proofErr w:type="spellStart"/>
      <w:r w:rsidR="00C40FC5" w:rsidRPr="00C40FC5">
        <w:rPr>
          <w:rFonts w:ascii="Times New Roman" w:hAnsi="Times New Roman" w:cs="Times New Roman"/>
        </w:rPr>
        <w:t>Chudowsky</w:t>
      </w:r>
      <w:proofErr w:type="spellEnd"/>
      <w:r w:rsidR="00C40FC5" w:rsidRPr="00C40FC5">
        <w:rPr>
          <w:rFonts w:ascii="Times New Roman" w:hAnsi="Times New Roman" w:cs="Times New Roman"/>
        </w:rPr>
        <w:t>, &amp; Glaser, 2001). Additionally, adopting a test blueprint based on Bloom’s Taxonomy can serve as a guide for constructing examinations that are both comprehensive and cognitively balanced, as further supported by approaches outlined by Kane (2006).</w:t>
      </w:r>
    </w:p>
    <w:p w14:paraId="74668476" w14:textId="69B6CF98" w:rsidR="006F5430" w:rsidRDefault="006F5430" w:rsidP="00F03BED">
      <w:pPr>
        <w:spacing w:before="240" w:after="0" w:line="240" w:lineRule="auto"/>
        <w:ind w:firstLine="720"/>
        <w:jc w:val="both"/>
        <w:rPr>
          <w:rFonts w:ascii="Times New Roman" w:hAnsi="Times New Roman"/>
          <w:sz w:val="24"/>
          <w:szCs w:val="24"/>
          <w:lang w:val="en-GB"/>
        </w:rPr>
      </w:pPr>
      <w:r>
        <w:rPr>
          <w:rFonts w:ascii="Times New Roman" w:hAnsi="Times New Roman"/>
          <w:sz w:val="24"/>
          <w:szCs w:val="24"/>
          <w:lang w:val="en-GB"/>
        </w:rPr>
        <w:t>Apart from the factors afore-mentioned,</w:t>
      </w:r>
      <w:r w:rsidRPr="005A30DF">
        <w:rPr>
          <w:rFonts w:ascii="Times New Roman" w:hAnsi="Times New Roman"/>
          <w:sz w:val="24"/>
          <w:szCs w:val="24"/>
          <w:lang w:val="en-GB"/>
        </w:rPr>
        <w:t xml:space="preserve"> the advent of new test theory</w:t>
      </w:r>
      <w:r>
        <w:rPr>
          <w:rFonts w:ascii="Times New Roman" w:hAnsi="Times New Roman"/>
          <w:sz w:val="24"/>
          <w:szCs w:val="24"/>
          <w:lang w:val="en-GB"/>
        </w:rPr>
        <w:t xml:space="preserve"> know</w:t>
      </w:r>
      <w:r w:rsidR="00075F88">
        <w:rPr>
          <w:rFonts w:ascii="Times New Roman" w:hAnsi="Times New Roman"/>
          <w:sz w:val="24"/>
          <w:szCs w:val="24"/>
          <w:lang w:val="en-GB"/>
        </w:rPr>
        <w:t>n</w:t>
      </w:r>
      <w:r>
        <w:rPr>
          <w:rFonts w:ascii="Times New Roman" w:hAnsi="Times New Roman"/>
          <w:sz w:val="24"/>
          <w:szCs w:val="24"/>
          <w:lang w:val="en-GB"/>
        </w:rPr>
        <w:t xml:space="preserve"> as </w:t>
      </w:r>
      <w:r w:rsidR="00075F88">
        <w:rPr>
          <w:rFonts w:ascii="Times New Roman" w:hAnsi="Times New Roman"/>
          <w:sz w:val="24"/>
          <w:szCs w:val="24"/>
          <w:lang w:val="en-GB"/>
        </w:rPr>
        <w:t>I</w:t>
      </w:r>
      <w:r>
        <w:rPr>
          <w:rFonts w:ascii="Times New Roman" w:hAnsi="Times New Roman"/>
          <w:sz w:val="24"/>
          <w:szCs w:val="24"/>
          <w:lang w:val="en-GB"/>
        </w:rPr>
        <w:t xml:space="preserve">tem </w:t>
      </w:r>
      <w:r w:rsidR="00075F88">
        <w:rPr>
          <w:rFonts w:ascii="Times New Roman" w:hAnsi="Times New Roman"/>
          <w:sz w:val="24"/>
          <w:szCs w:val="24"/>
          <w:lang w:val="en-GB"/>
        </w:rPr>
        <w:t>R</w:t>
      </w:r>
      <w:r>
        <w:rPr>
          <w:rFonts w:ascii="Times New Roman" w:hAnsi="Times New Roman"/>
          <w:sz w:val="24"/>
          <w:szCs w:val="24"/>
          <w:lang w:val="en-GB"/>
        </w:rPr>
        <w:t xml:space="preserve">esponse </w:t>
      </w:r>
      <w:r w:rsidR="00075F88">
        <w:rPr>
          <w:rFonts w:ascii="Times New Roman" w:hAnsi="Times New Roman"/>
          <w:sz w:val="24"/>
          <w:szCs w:val="24"/>
          <w:lang w:val="en-GB"/>
        </w:rPr>
        <w:t>T</w:t>
      </w:r>
      <w:r>
        <w:rPr>
          <w:rFonts w:ascii="Times New Roman" w:hAnsi="Times New Roman"/>
          <w:sz w:val="24"/>
          <w:szCs w:val="24"/>
          <w:lang w:val="en-GB"/>
        </w:rPr>
        <w:t>heory (</w:t>
      </w:r>
      <w:r w:rsidRPr="005A30DF">
        <w:rPr>
          <w:rFonts w:ascii="Times New Roman" w:hAnsi="Times New Roman"/>
          <w:sz w:val="24"/>
          <w:szCs w:val="24"/>
          <w:lang w:val="en-GB"/>
        </w:rPr>
        <w:t>IRT</w:t>
      </w:r>
      <w:r>
        <w:rPr>
          <w:rFonts w:ascii="Times New Roman" w:hAnsi="Times New Roman"/>
          <w:sz w:val="24"/>
          <w:szCs w:val="24"/>
          <w:lang w:val="en-GB"/>
        </w:rPr>
        <w:t>)</w:t>
      </w:r>
      <w:r w:rsidRPr="005A30DF">
        <w:rPr>
          <w:rFonts w:ascii="Times New Roman" w:hAnsi="Times New Roman"/>
          <w:sz w:val="24"/>
          <w:szCs w:val="24"/>
          <w:lang w:val="en-GB"/>
        </w:rPr>
        <w:t xml:space="preserve"> to educational assessment, show that test items might be faulty thus affecting students’ performances. In th</w:t>
      </w:r>
      <w:r>
        <w:rPr>
          <w:rFonts w:ascii="Times New Roman" w:hAnsi="Times New Roman"/>
          <w:sz w:val="24"/>
          <w:szCs w:val="24"/>
          <w:lang w:val="en-GB"/>
        </w:rPr>
        <w:t>is</w:t>
      </w:r>
      <w:r w:rsidRPr="005A30DF">
        <w:rPr>
          <w:rFonts w:ascii="Times New Roman" w:hAnsi="Times New Roman"/>
          <w:sz w:val="24"/>
          <w:szCs w:val="24"/>
          <w:lang w:val="en-GB"/>
        </w:rPr>
        <w:t xml:space="preserve"> study therefore, the researcher is interested in investigating the</w:t>
      </w:r>
      <w:r>
        <w:rPr>
          <w:rFonts w:ascii="Times New Roman" w:hAnsi="Times New Roman"/>
          <w:sz w:val="24"/>
          <w:szCs w:val="24"/>
          <w:lang w:val="en-GB"/>
        </w:rPr>
        <w:t xml:space="preserve"> credibility of</w:t>
      </w:r>
      <w:r w:rsidRPr="005A30DF">
        <w:rPr>
          <w:rFonts w:ascii="Times New Roman" w:hAnsi="Times New Roman"/>
          <w:sz w:val="24"/>
          <w:szCs w:val="24"/>
          <w:lang w:val="en-GB"/>
        </w:rPr>
        <w:t xml:space="preserve"> psychometric properties of test items constructed by the two examination bodies i.e. WAEC and NECO using IRT in order</w:t>
      </w:r>
      <w:r>
        <w:rPr>
          <w:rFonts w:ascii="Times New Roman" w:hAnsi="Times New Roman"/>
          <w:sz w:val="24"/>
          <w:szCs w:val="24"/>
          <w:lang w:val="en-GB"/>
        </w:rPr>
        <w:t xml:space="preserve"> to ascertain what brings about variation in the performance of student who sit for WAEC and NECO Physics Examinations and</w:t>
      </w:r>
      <w:r w:rsidRPr="005A30DF">
        <w:rPr>
          <w:rFonts w:ascii="Times New Roman" w:hAnsi="Times New Roman"/>
          <w:sz w:val="24"/>
          <w:szCs w:val="24"/>
          <w:lang w:val="en-GB"/>
        </w:rPr>
        <w:t xml:space="preserve"> to</w:t>
      </w:r>
      <w:r>
        <w:rPr>
          <w:rFonts w:ascii="Times New Roman" w:hAnsi="Times New Roman"/>
          <w:sz w:val="24"/>
          <w:szCs w:val="24"/>
          <w:lang w:val="en-GB"/>
        </w:rPr>
        <w:t xml:space="preserve"> address the shortcomings of CTT as it is no longer giving the services needed in educational assessment.</w:t>
      </w:r>
      <w:r w:rsidRPr="005A30DF">
        <w:rPr>
          <w:rFonts w:ascii="Times New Roman" w:hAnsi="Times New Roman"/>
          <w:sz w:val="24"/>
          <w:szCs w:val="24"/>
          <w:lang w:val="en-GB"/>
        </w:rPr>
        <w:t>.</w:t>
      </w:r>
    </w:p>
    <w:p w14:paraId="64A12FAF" w14:textId="0F031885" w:rsidR="00D43E54" w:rsidRDefault="00CF6429" w:rsidP="00F03BED">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 xml:space="preserve">The main </w:t>
      </w:r>
      <w:r w:rsidR="00B2473B">
        <w:rPr>
          <w:rFonts w:ascii="Times New Roman" w:hAnsi="Times New Roman"/>
          <w:sz w:val="24"/>
          <w:szCs w:val="24"/>
          <w:lang w:val="en-GB"/>
        </w:rPr>
        <w:t>objective</w:t>
      </w:r>
      <w:r w:rsidRPr="005A30DF">
        <w:rPr>
          <w:rFonts w:ascii="Times New Roman" w:hAnsi="Times New Roman"/>
          <w:sz w:val="24"/>
          <w:szCs w:val="24"/>
          <w:lang w:val="en-GB"/>
        </w:rPr>
        <w:t xml:space="preserve"> of th</w:t>
      </w:r>
      <w:r>
        <w:rPr>
          <w:rFonts w:ascii="Times New Roman" w:hAnsi="Times New Roman"/>
          <w:sz w:val="24"/>
          <w:szCs w:val="24"/>
          <w:lang w:val="en-GB"/>
        </w:rPr>
        <w:t xml:space="preserve">is study </w:t>
      </w:r>
      <w:r w:rsidR="00931009">
        <w:rPr>
          <w:rFonts w:ascii="Times New Roman" w:hAnsi="Times New Roman"/>
          <w:sz w:val="24"/>
          <w:szCs w:val="24"/>
          <w:lang w:val="en-GB"/>
        </w:rPr>
        <w:t>was</w:t>
      </w:r>
      <w:r>
        <w:rPr>
          <w:rFonts w:ascii="Times New Roman" w:hAnsi="Times New Roman"/>
          <w:sz w:val="24"/>
          <w:szCs w:val="24"/>
          <w:lang w:val="en-GB"/>
        </w:rPr>
        <w:t xml:space="preserve"> </w:t>
      </w:r>
      <w:r w:rsidRPr="005A30DF">
        <w:rPr>
          <w:rFonts w:ascii="Times New Roman" w:hAnsi="Times New Roman"/>
          <w:sz w:val="24"/>
          <w:szCs w:val="24"/>
          <w:lang w:val="en-GB"/>
        </w:rPr>
        <w:t xml:space="preserve">to </w:t>
      </w:r>
      <w:r w:rsidR="00931009">
        <w:rPr>
          <w:rFonts w:ascii="Times New Roman" w:hAnsi="Times New Roman"/>
          <w:sz w:val="24"/>
          <w:szCs w:val="24"/>
          <w:lang w:val="en-GB"/>
        </w:rPr>
        <w:t>investigate</w:t>
      </w:r>
      <w:r w:rsidRPr="005A30DF">
        <w:rPr>
          <w:rFonts w:ascii="Times New Roman" w:hAnsi="Times New Roman"/>
          <w:sz w:val="24"/>
          <w:szCs w:val="24"/>
          <w:lang w:val="en-GB"/>
        </w:rPr>
        <w:t xml:space="preserve"> the </w:t>
      </w:r>
      <w:r w:rsidR="008C289D">
        <w:rPr>
          <w:rFonts w:ascii="Times New Roman" w:hAnsi="Times New Roman"/>
          <w:sz w:val="24"/>
          <w:szCs w:val="24"/>
          <w:lang w:val="en-GB"/>
        </w:rPr>
        <w:t>item parameter</w:t>
      </w:r>
      <w:r w:rsidR="00931009">
        <w:rPr>
          <w:rFonts w:ascii="Times New Roman" w:hAnsi="Times New Roman"/>
          <w:sz w:val="24"/>
          <w:szCs w:val="24"/>
          <w:lang w:val="en-GB"/>
        </w:rPr>
        <w:t xml:space="preserve"> qualities</w:t>
      </w:r>
      <w:r w:rsidRPr="005A30DF">
        <w:rPr>
          <w:rFonts w:ascii="Times New Roman" w:hAnsi="Times New Roman"/>
          <w:sz w:val="24"/>
          <w:szCs w:val="24"/>
          <w:lang w:val="en-GB"/>
        </w:rPr>
        <w:t xml:space="preserve"> </w:t>
      </w:r>
      <w:r w:rsidR="00C96454">
        <w:rPr>
          <w:rFonts w:ascii="Times New Roman" w:hAnsi="Times New Roman"/>
          <w:sz w:val="24"/>
          <w:szCs w:val="24"/>
          <w:lang w:val="en-GB"/>
        </w:rPr>
        <w:t xml:space="preserve">(difficulty and discrimination) </w:t>
      </w:r>
      <w:r w:rsidRPr="005A30DF">
        <w:rPr>
          <w:rFonts w:ascii="Times New Roman" w:hAnsi="Times New Roman"/>
          <w:sz w:val="24"/>
          <w:szCs w:val="24"/>
          <w:lang w:val="en-GB"/>
        </w:rPr>
        <w:t>of both WAEC and NECO SSCE 2016 Physics objective</w:t>
      </w:r>
      <w:r>
        <w:rPr>
          <w:rFonts w:ascii="Times New Roman" w:hAnsi="Times New Roman"/>
          <w:sz w:val="24"/>
          <w:szCs w:val="24"/>
          <w:lang w:val="en-GB"/>
        </w:rPr>
        <w:t>s</w:t>
      </w:r>
      <w:r w:rsidRPr="005A30DF">
        <w:rPr>
          <w:rFonts w:ascii="Times New Roman" w:hAnsi="Times New Roman"/>
          <w:sz w:val="24"/>
          <w:szCs w:val="24"/>
          <w:lang w:val="en-GB"/>
        </w:rPr>
        <w:t xml:space="preserve"> test items.</w:t>
      </w:r>
      <w:r>
        <w:rPr>
          <w:rFonts w:ascii="Times New Roman" w:hAnsi="Times New Roman"/>
          <w:sz w:val="24"/>
          <w:szCs w:val="24"/>
          <w:lang w:val="en-GB"/>
        </w:rPr>
        <w:t xml:space="preserve"> The specific objectives of this study </w:t>
      </w:r>
      <w:r w:rsidR="00931009">
        <w:rPr>
          <w:rFonts w:ascii="Times New Roman" w:hAnsi="Times New Roman"/>
          <w:sz w:val="24"/>
          <w:szCs w:val="24"/>
          <w:lang w:val="en-GB"/>
        </w:rPr>
        <w:t>we</w:t>
      </w:r>
      <w:r w:rsidRPr="005A30DF">
        <w:rPr>
          <w:rFonts w:ascii="Times New Roman" w:hAnsi="Times New Roman"/>
          <w:sz w:val="24"/>
          <w:szCs w:val="24"/>
          <w:lang w:val="en-GB"/>
        </w:rPr>
        <w:t>re to:</w:t>
      </w:r>
    </w:p>
    <w:p w14:paraId="65F68B91" w14:textId="1D849FD8" w:rsidR="00DA32EE" w:rsidRPr="00DA32EE" w:rsidRDefault="00DA32EE" w:rsidP="00DA32EE">
      <w:pPr>
        <w:pStyle w:val="ListParagraph"/>
        <w:numPr>
          <w:ilvl w:val="0"/>
          <w:numId w:val="8"/>
        </w:numPr>
        <w:suppressAutoHyphens/>
        <w:autoSpaceDE w:val="0"/>
        <w:snapToGrid w:val="0"/>
        <w:spacing w:after="0" w:line="240" w:lineRule="auto"/>
        <w:jc w:val="both"/>
        <w:rPr>
          <w:rFonts w:ascii="Times New Roman" w:hAnsi="Times New Roman" w:cs="Times New Roman"/>
          <w:sz w:val="24"/>
          <w:szCs w:val="24"/>
        </w:rPr>
      </w:pPr>
      <w:r w:rsidRPr="00DA32EE">
        <w:rPr>
          <w:rFonts w:ascii="Times New Roman" w:hAnsi="Times New Roman" w:cs="Times New Roman"/>
          <w:sz w:val="24"/>
          <w:szCs w:val="24"/>
        </w:rPr>
        <w:t>compare the content validity indices f</w:t>
      </w:r>
      <w:r>
        <w:rPr>
          <w:rFonts w:ascii="Times New Roman" w:hAnsi="Times New Roman" w:cs="Times New Roman"/>
          <w:sz w:val="24"/>
          <w:szCs w:val="24"/>
        </w:rPr>
        <w:t xml:space="preserve">or </w:t>
      </w:r>
      <w:r w:rsidRPr="00DA32EE">
        <w:rPr>
          <w:rFonts w:ascii="Times New Roman" w:hAnsi="Times New Roman" w:cs="Times New Roman"/>
          <w:sz w:val="24"/>
          <w:szCs w:val="24"/>
        </w:rPr>
        <w:t xml:space="preserve">the </w:t>
      </w:r>
      <w:r w:rsidRPr="00D43E54">
        <w:rPr>
          <w:rFonts w:ascii="Times New Roman" w:hAnsi="Times New Roman"/>
          <w:sz w:val="24"/>
          <w:szCs w:val="24"/>
          <w:lang w:val="en-GB"/>
        </w:rPr>
        <w:t>WAEC and NECO 2016 Physics test items</w:t>
      </w:r>
      <w:r>
        <w:rPr>
          <w:rFonts w:ascii="Times New Roman" w:hAnsi="Times New Roman"/>
          <w:sz w:val="24"/>
          <w:szCs w:val="24"/>
          <w:lang w:val="en-GB"/>
        </w:rPr>
        <w:t xml:space="preserve"> using Blooms Taxonomy</w:t>
      </w:r>
      <w:r w:rsidRPr="00DA32EE">
        <w:rPr>
          <w:rFonts w:ascii="Times New Roman" w:hAnsi="Times New Roman" w:cs="Times New Roman"/>
          <w:sz w:val="24"/>
          <w:szCs w:val="24"/>
        </w:rPr>
        <w:t>.</w:t>
      </w:r>
    </w:p>
    <w:p w14:paraId="74B63485" w14:textId="05974541" w:rsidR="00D43E54" w:rsidRDefault="00CF6429" w:rsidP="00F03BED">
      <w:pPr>
        <w:pStyle w:val="ListParagraph"/>
        <w:numPr>
          <w:ilvl w:val="0"/>
          <w:numId w:val="8"/>
        </w:numPr>
        <w:spacing w:after="0" w:line="240" w:lineRule="auto"/>
        <w:jc w:val="both"/>
        <w:rPr>
          <w:rFonts w:ascii="Times New Roman" w:hAnsi="Times New Roman"/>
          <w:sz w:val="24"/>
          <w:szCs w:val="24"/>
          <w:lang w:val="en-GB"/>
        </w:rPr>
      </w:pPr>
      <w:r w:rsidRPr="00D43E54">
        <w:rPr>
          <w:rFonts w:ascii="Times New Roman" w:hAnsi="Times New Roman"/>
          <w:sz w:val="24"/>
          <w:szCs w:val="24"/>
          <w:lang w:val="en-GB"/>
        </w:rPr>
        <w:t>determine difficulty level of items in WAEC and NECO 2016 Physics test items;</w:t>
      </w:r>
    </w:p>
    <w:p w14:paraId="3A00BDE4" w14:textId="495D326A" w:rsidR="00CF6429" w:rsidRDefault="00CF6429" w:rsidP="00F03BED">
      <w:pPr>
        <w:pStyle w:val="ListParagraph"/>
        <w:numPr>
          <w:ilvl w:val="0"/>
          <w:numId w:val="8"/>
        </w:numPr>
        <w:spacing w:after="0" w:line="240" w:lineRule="auto"/>
        <w:jc w:val="both"/>
        <w:rPr>
          <w:rFonts w:ascii="Times New Roman" w:hAnsi="Times New Roman"/>
          <w:sz w:val="24"/>
          <w:szCs w:val="24"/>
          <w:lang w:val="en-GB"/>
        </w:rPr>
      </w:pPr>
      <w:r w:rsidRPr="00D43E54">
        <w:rPr>
          <w:rFonts w:ascii="Times New Roman" w:hAnsi="Times New Roman"/>
          <w:sz w:val="24"/>
          <w:szCs w:val="24"/>
          <w:lang w:val="en-GB"/>
        </w:rPr>
        <w:t>investigate the discriminating power of WAEC and NECO 2016 Physics test items</w:t>
      </w:r>
      <w:r w:rsidR="00D43E54">
        <w:rPr>
          <w:rFonts w:ascii="Times New Roman" w:hAnsi="Times New Roman"/>
          <w:sz w:val="24"/>
          <w:szCs w:val="24"/>
          <w:lang w:val="en-GB"/>
        </w:rPr>
        <w:t>.</w:t>
      </w:r>
    </w:p>
    <w:p w14:paraId="1670908D" w14:textId="00220332" w:rsidR="00931009" w:rsidRPr="00931009" w:rsidRDefault="00931009" w:rsidP="00F03BED">
      <w:pPr>
        <w:spacing w:after="0" w:line="240" w:lineRule="auto"/>
        <w:jc w:val="both"/>
        <w:rPr>
          <w:rFonts w:ascii="Times New Roman" w:hAnsi="Times New Roman"/>
          <w:b/>
          <w:bCs/>
          <w:sz w:val="24"/>
          <w:szCs w:val="24"/>
          <w:lang w:val="en-GB"/>
        </w:rPr>
      </w:pPr>
      <w:r w:rsidRPr="00931009">
        <w:rPr>
          <w:rFonts w:ascii="Times New Roman" w:hAnsi="Times New Roman"/>
          <w:b/>
          <w:bCs/>
          <w:sz w:val="24"/>
          <w:szCs w:val="24"/>
          <w:lang w:val="en-GB"/>
        </w:rPr>
        <w:t>Research Questions</w:t>
      </w:r>
    </w:p>
    <w:p w14:paraId="13EA92B4" w14:textId="69E98EA4" w:rsidR="00567EEC" w:rsidRDefault="008032BD" w:rsidP="00F03BED">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With respect to the </w:t>
      </w:r>
      <w:r w:rsidR="003E6D9D">
        <w:rPr>
          <w:rFonts w:ascii="Times New Roman" w:hAnsi="Times New Roman"/>
          <w:sz w:val="24"/>
          <w:szCs w:val="24"/>
        </w:rPr>
        <w:t>research objectives</w:t>
      </w:r>
      <w:r>
        <w:rPr>
          <w:rFonts w:ascii="Times New Roman" w:hAnsi="Times New Roman"/>
          <w:sz w:val="24"/>
          <w:szCs w:val="24"/>
        </w:rPr>
        <w:t xml:space="preserve">, the following research questions </w:t>
      </w:r>
      <w:r w:rsidR="00C96454">
        <w:rPr>
          <w:rFonts w:ascii="Times New Roman" w:hAnsi="Times New Roman"/>
          <w:sz w:val="24"/>
          <w:szCs w:val="24"/>
        </w:rPr>
        <w:t>were</w:t>
      </w:r>
      <w:r>
        <w:rPr>
          <w:rFonts w:ascii="Times New Roman" w:hAnsi="Times New Roman"/>
          <w:sz w:val="24"/>
          <w:szCs w:val="24"/>
        </w:rPr>
        <w:t xml:space="preserve"> asked:</w:t>
      </w:r>
    </w:p>
    <w:p w14:paraId="1552FF2A" w14:textId="069BDD2D" w:rsidR="008C289D" w:rsidRPr="00E84338" w:rsidRDefault="008C289D" w:rsidP="008C289D">
      <w:pPr>
        <w:pStyle w:val="CommentText"/>
        <w:numPr>
          <w:ilvl w:val="0"/>
          <w:numId w:val="10"/>
        </w:numPr>
        <w:spacing w:after="0"/>
        <w:jc w:val="both"/>
        <w:rPr>
          <w:rFonts w:ascii="Times New Roman" w:hAnsi="Times New Roman" w:cs="Times New Roman"/>
          <w:sz w:val="24"/>
          <w:szCs w:val="24"/>
        </w:rPr>
      </w:pPr>
      <w:r w:rsidRPr="00E84338">
        <w:rPr>
          <w:rFonts w:ascii="Times New Roman" w:hAnsi="Times New Roman" w:cs="Times New Roman"/>
          <w:sz w:val="24"/>
          <w:szCs w:val="24"/>
        </w:rPr>
        <w:t xml:space="preserve">How are the </w:t>
      </w:r>
      <w:r w:rsidRPr="00D43E54">
        <w:rPr>
          <w:rFonts w:ascii="Times New Roman" w:hAnsi="Times New Roman"/>
          <w:sz w:val="24"/>
          <w:szCs w:val="24"/>
          <w:lang w:val="en-GB"/>
        </w:rPr>
        <w:t xml:space="preserve">WAEC and NECO 2016 Physics </w:t>
      </w:r>
      <w:r>
        <w:rPr>
          <w:rFonts w:ascii="Times New Roman" w:hAnsi="Times New Roman"/>
          <w:sz w:val="24"/>
          <w:szCs w:val="24"/>
          <w:lang w:val="en-GB"/>
        </w:rPr>
        <w:t>examination</w:t>
      </w:r>
      <w:r w:rsidRPr="00D43E54">
        <w:rPr>
          <w:rFonts w:ascii="Times New Roman" w:hAnsi="Times New Roman"/>
          <w:sz w:val="24"/>
          <w:szCs w:val="24"/>
          <w:lang w:val="en-GB"/>
        </w:rPr>
        <w:t xml:space="preserve"> items</w:t>
      </w:r>
      <w:r w:rsidRPr="00E84338">
        <w:rPr>
          <w:rFonts w:ascii="Times New Roman" w:hAnsi="Times New Roman" w:cs="Times New Roman"/>
          <w:sz w:val="24"/>
          <w:szCs w:val="24"/>
        </w:rPr>
        <w:t xml:space="preserve"> distributed across Bloom’s Taxonomy cognitive levels?</w:t>
      </w:r>
    </w:p>
    <w:p w14:paraId="1DC604C7" w14:textId="1B8A1BAB" w:rsidR="003E6D9D" w:rsidRPr="00C96454" w:rsidRDefault="003E6D9D" w:rsidP="00F03BED">
      <w:pPr>
        <w:pStyle w:val="ListParagraph"/>
        <w:numPr>
          <w:ilvl w:val="0"/>
          <w:numId w:val="10"/>
        </w:numPr>
        <w:spacing w:after="0" w:line="240" w:lineRule="auto"/>
        <w:jc w:val="both"/>
        <w:rPr>
          <w:rFonts w:ascii="Times New Roman" w:hAnsi="Times New Roman"/>
          <w:sz w:val="24"/>
          <w:szCs w:val="24"/>
          <w:lang w:val="en-GB"/>
        </w:rPr>
      </w:pPr>
      <w:r w:rsidRPr="00C96454">
        <w:rPr>
          <w:rFonts w:ascii="Times New Roman" w:hAnsi="Times New Roman"/>
          <w:sz w:val="24"/>
          <w:szCs w:val="24"/>
          <w:lang w:val="en-GB"/>
        </w:rPr>
        <w:t>What are the difficulty levels of WAEC and NECO 2016 Physics objective test items?</w:t>
      </w:r>
    </w:p>
    <w:p w14:paraId="40554F2E" w14:textId="77777777" w:rsidR="00836C0B" w:rsidRPr="005A30DF" w:rsidRDefault="00836C0B" w:rsidP="00F03BED">
      <w:pPr>
        <w:pStyle w:val="ListParagraph"/>
        <w:numPr>
          <w:ilvl w:val="0"/>
          <w:numId w:val="10"/>
        </w:numPr>
        <w:spacing w:after="0" w:line="240" w:lineRule="auto"/>
        <w:jc w:val="both"/>
        <w:rPr>
          <w:rFonts w:ascii="Times New Roman" w:hAnsi="Times New Roman"/>
          <w:sz w:val="24"/>
          <w:szCs w:val="24"/>
          <w:lang w:val="en-GB"/>
        </w:rPr>
      </w:pPr>
      <w:r w:rsidRPr="005A30DF">
        <w:rPr>
          <w:rFonts w:ascii="Times New Roman" w:hAnsi="Times New Roman"/>
          <w:sz w:val="24"/>
          <w:szCs w:val="24"/>
          <w:lang w:val="en-GB"/>
        </w:rPr>
        <w:t>What are the discriminating indices of WAEC and NECO 2016 physics objective test items?</w:t>
      </w:r>
    </w:p>
    <w:p w14:paraId="14CEA0B4" w14:textId="50474A40" w:rsidR="008032BD" w:rsidRPr="00042D8A" w:rsidRDefault="00042D8A" w:rsidP="00F03BED">
      <w:pPr>
        <w:autoSpaceDE w:val="0"/>
        <w:autoSpaceDN w:val="0"/>
        <w:adjustRightInd w:val="0"/>
        <w:spacing w:after="0" w:line="240" w:lineRule="auto"/>
        <w:jc w:val="both"/>
        <w:rPr>
          <w:rFonts w:ascii="Times New Roman" w:hAnsi="Times New Roman"/>
          <w:b/>
          <w:bCs/>
          <w:sz w:val="24"/>
          <w:szCs w:val="24"/>
        </w:rPr>
      </w:pPr>
      <w:r w:rsidRPr="00042D8A">
        <w:rPr>
          <w:rFonts w:ascii="Times New Roman" w:hAnsi="Times New Roman"/>
          <w:b/>
          <w:bCs/>
          <w:sz w:val="24"/>
          <w:szCs w:val="24"/>
        </w:rPr>
        <w:t>Research Hypothesis</w:t>
      </w:r>
    </w:p>
    <w:p w14:paraId="0D65FAAC" w14:textId="6C543AF0" w:rsidR="001A2DD5" w:rsidRDefault="0070112F" w:rsidP="00F03BED">
      <w:pPr>
        <w:spacing w:after="0" w:line="240" w:lineRule="auto"/>
        <w:jc w:val="both"/>
        <w:rPr>
          <w:rFonts w:ascii="Times New Roman" w:hAnsi="Times New Roman"/>
          <w:sz w:val="24"/>
          <w:szCs w:val="24"/>
          <w:lang w:val="en-GB"/>
        </w:rPr>
      </w:pPr>
      <w:r w:rsidRPr="00AA7F09">
        <w:rPr>
          <w:rFonts w:ascii="Times New Roman" w:hAnsi="Times New Roman"/>
          <w:b/>
          <w:bCs/>
          <w:sz w:val="24"/>
          <w:szCs w:val="24"/>
        </w:rPr>
        <w:t>Ho1:</w:t>
      </w:r>
      <w:r w:rsidRPr="001A2DD5">
        <w:rPr>
          <w:rFonts w:ascii="Times New Roman" w:hAnsi="Times New Roman"/>
          <w:sz w:val="24"/>
          <w:szCs w:val="24"/>
        </w:rPr>
        <w:t xml:space="preserve"> </w:t>
      </w:r>
      <w:r w:rsidR="001A2DD5" w:rsidRPr="001A2DD5">
        <w:rPr>
          <w:rFonts w:ascii="Times New Roman" w:hAnsi="Times New Roman"/>
          <w:sz w:val="24"/>
          <w:szCs w:val="24"/>
          <w:lang w:val="en-GB"/>
        </w:rPr>
        <w:t>There is no significant difference in the item difficulty level of 2016 WAEC and NECO Physics objective tests</w:t>
      </w:r>
      <w:r w:rsidR="001A2DD5">
        <w:rPr>
          <w:rFonts w:ascii="Times New Roman" w:hAnsi="Times New Roman"/>
          <w:sz w:val="24"/>
          <w:szCs w:val="24"/>
          <w:lang w:val="en-GB"/>
        </w:rPr>
        <w:t>.</w:t>
      </w:r>
    </w:p>
    <w:p w14:paraId="536C0E5E" w14:textId="77777777" w:rsidR="00AA7F09" w:rsidRDefault="001A2DD5" w:rsidP="00F03BED">
      <w:pPr>
        <w:spacing w:after="0" w:line="240" w:lineRule="auto"/>
        <w:jc w:val="both"/>
        <w:rPr>
          <w:rFonts w:ascii="Times New Roman" w:hAnsi="Times New Roman"/>
          <w:sz w:val="24"/>
          <w:szCs w:val="24"/>
        </w:rPr>
      </w:pPr>
      <w:r w:rsidRPr="00AA7F09">
        <w:rPr>
          <w:rFonts w:ascii="Times New Roman" w:hAnsi="Times New Roman"/>
          <w:b/>
          <w:bCs/>
          <w:sz w:val="24"/>
          <w:szCs w:val="24"/>
          <w:lang w:val="en-GB"/>
        </w:rPr>
        <w:t>Ho2</w:t>
      </w:r>
      <w:r w:rsidRPr="00AA7F09">
        <w:rPr>
          <w:rFonts w:ascii="Times New Roman" w:hAnsi="Times New Roman"/>
          <w:sz w:val="24"/>
          <w:szCs w:val="24"/>
          <w:lang w:val="en-GB"/>
        </w:rPr>
        <w:t xml:space="preserve">: </w:t>
      </w:r>
      <w:r w:rsidR="00AA7F09" w:rsidRPr="00AA7F09">
        <w:rPr>
          <w:rFonts w:ascii="Times New Roman" w:hAnsi="Times New Roman"/>
          <w:sz w:val="24"/>
          <w:szCs w:val="24"/>
          <w:lang w:val="en-GB"/>
        </w:rPr>
        <w:t>There is no significant difference in the discriminating power of 2016 WAEC and NECO Physics objective test items</w:t>
      </w:r>
      <w:r w:rsidR="00AA7F09" w:rsidRPr="00AA7F09">
        <w:rPr>
          <w:rFonts w:ascii="Times New Roman" w:hAnsi="Times New Roman"/>
          <w:sz w:val="24"/>
          <w:szCs w:val="24"/>
        </w:rPr>
        <w:t>.</w:t>
      </w:r>
    </w:p>
    <w:p w14:paraId="0CBDCFAC" w14:textId="77777777" w:rsidR="0008719B" w:rsidRDefault="0008719B" w:rsidP="00F03BED">
      <w:pPr>
        <w:spacing w:after="0" w:line="240" w:lineRule="auto"/>
        <w:jc w:val="both"/>
        <w:rPr>
          <w:rFonts w:ascii="Times New Roman" w:hAnsi="Times New Roman"/>
          <w:sz w:val="24"/>
          <w:szCs w:val="24"/>
          <w:lang w:val="en-GB"/>
        </w:rPr>
      </w:pPr>
    </w:p>
    <w:p w14:paraId="35F57731" w14:textId="461AAB8C" w:rsidR="00DD6319" w:rsidRDefault="00DD6319" w:rsidP="00F03BED">
      <w:pPr>
        <w:spacing w:after="0" w:line="240" w:lineRule="auto"/>
        <w:jc w:val="both"/>
        <w:rPr>
          <w:rFonts w:ascii="Times New Roman" w:hAnsi="Times New Roman"/>
          <w:b/>
          <w:bCs/>
          <w:sz w:val="24"/>
          <w:szCs w:val="24"/>
          <w:lang w:val="en-GB"/>
        </w:rPr>
      </w:pPr>
      <w:r w:rsidRPr="00DD6319">
        <w:rPr>
          <w:rFonts w:ascii="Times New Roman" w:hAnsi="Times New Roman"/>
          <w:b/>
          <w:bCs/>
          <w:sz w:val="24"/>
          <w:szCs w:val="24"/>
          <w:lang w:val="en-GB"/>
        </w:rPr>
        <w:t>Methodology</w:t>
      </w:r>
    </w:p>
    <w:p w14:paraId="3FBC1B1A" w14:textId="7F87ABBA" w:rsidR="008C5EE7" w:rsidRDefault="008C5EE7" w:rsidP="00F03BED">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Research Design</w:t>
      </w:r>
    </w:p>
    <w:p w14:paraId="6B5492EB" w14:textId="77777777" w:rsidR="008C5EE7" w:rsidRDefault="00607543" w:rsidP="00F03BE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The study </w:t>
      </w:r>
      <w:r w:rsidRPr="003035DB">
        <w:rPr>
          <w:rFonts w:ascii="Times New Roman" w:hAnsi="Times New Roman"/>
          <w:sz w:val="24"/>
          <w:szCs w:val="24"/>
        </w:rPr>
        <w:t>adopt</w:t>
      </w:r>
      <w:r>
        <w:rPr>
          <w:rFonts w:ascii="Times New Roman" w:hAnsi="Times New Roman"/>
          <w:sz w:val="24"/>
          <w:szCs w:val="24"/>
        </w:rPr>
        <w:t>ed</w:t>
      </w:r>
      <w:r w:rsidRPr="003035DB">
        <w:rPr>
          <w:rFonts w:ascii="Times New Roman" w:hAnsi="Times New Roman"/>
          <w:sz w:val="24"/>
          <w:szCs w:val="24"/>
        </w:rPr>
        <w:t xml:space="preserve"> </w:t>
      </w:r>
      <w:r>
        <w:rPr>
          <w:rFonts w:ascii="Times New Roman" w:hAnsi="Times New Roman"/>
          <w:sz w:val="24"/>
          <w:szCs w:val="24"/>
        </w:rPr>
        <w:t xml:space="preserve">the descriptive </w:t>
      </w:r>
      <w:r w:rsidRPr="003035DB">
        <w:rPr>
          <w:rFonts w:ascii="Times New Roman" w:hAnsi="Times New Roman"/>
          <w:sz w:val="24"/>
          <w:szCs w:val="24"/>
        </w:rPr>
        <w:t>survey research design</w:t>
      </w:r>
      <w:r w:rsidR="00C96454">
        <w:rPr>
          <w:rFonts w:ascii="Times New Roman" w:hAnsi="Times New Roman"/>
          <w:sz w:val="24"/>
          <w:szCs w:val="24"/>
        </w:rPr>
        <w:t>.</w:t>
      </w:r>
      <w:r w:rsidR="003960C5">
        <w:rPr>
          <w:rFonts w:ascii="Times New Roman" w:hAnsi="Times New Roman"/>
          <w:sz w:val="24"/>
          <w:szCs w:val="24"/>
        </w:rPr>
        <w:t xml:space="preserve"> </w:t>
      </w:r>
      <w:r w:rsidR="00FE7789" w:rsidRPr="003035DB">
        <w:rPr>
          <w:rFonts w:ascii="Times New Roman" w:hAnsi="Times New Roman"/>
          <w:sz w:val="24"/>
          <w:szCs w:val="24"/>
        </w:rPr>
        <w:t>The population of the study comprise</w:t>
      </w:r>
      <w:r w:rsidR="00FE7789">
        <w:rPr>
          <w:rFonts w:ascii="Times New Roman" w:hAnsi="Times New Roman"/>
          <w:sz w:val="24"/>
          <w:szCs w:val="24"/>
        </w:rPr>
        <w:t>d</w:t>
      </w:r>
      <w:r w:rsidR="00FE7789" w:rsidRPr="003035DB">
        <w:rPr>
          <w:rFonts w:ascii="Times New Roman" w:hAnsi="Times New Roman"/>
          <w:sz w:val="24"/>
          <w:szCs w:val="24"/>
        </w:rPr>
        <w:t xml:space="preserve"> all</w:t>
      </w:r>
      <w:r w:rsidR="00FE7789">
        <w:rPr>
          <w:rFonts w:ascii="Times New Roman" w:hAnsi="Times New Roman"/>
          <w:sz w:val="24"/>
          <w:szCs w:val="24"/>
        </w:rPr>
        <w:t xml:space="preserve"> the public </w:t>
      </w:r>
      <w:r w:rsidR="00FE7789" w:rsidRPr="003035DB">
        <w:rPr>
          <w:rFonts w:ascii="Times New Roman" w:hAnsi="Times New Roman"/>
          <w:sz w:val="24"/>
          <w:szCs w:val="24"/>
        </w:rPr>
        <w:t>Senior Secon</w:t>
      </w:r>
      <w:r w:rsidR="00FE7789">
        <w:rPr>
          <w:rFonts w:ascii="Times New Roman" w:hAnsi="Times New Roman"/>
          <w:sz w:val="24"/>
          <w:szCs w:val="24"/>
        </w:rPr>
        <w:t xml:space="preserve">dary Schools </w:t>
      </w:r>
      <w:r w:rsidR="00FE7789" w:rsidRPr="003035DB">
        <w:rPr>
          <w:rFonts w:ascii="Times New Roman" w:hAnsi="Times New Roman"/>
          <w:sz w:val="24"/>
          <w:szCs w:val="24"/>
        </w:rPr>
        <w:t>who enrolled for May/June 2019 Physics SSCE in the three senatorial districts of Osun State.</w:t>
      </w:r>
      <w:r w:rsidR="00FE7789">
        <w:rPr>
          <w:rFonts w:ascii="Times New Roman" w:hAnsi="Times New Roman"/>
          <w:sz w:val="24"/>
          <w:szCs w:val="24"/>
        </w:rPr>
        <w:t xml:space="preserve"> </w:t>
      </w:r>
      <w:r w:rsidR="00FE7789" w:rsidRPr="003035DB">
        <w:rPr>
          <w:rFonts w:ascii="Times New Roman" w:hAnsi="Times New Roman"/>
          <w:sz w:val="24"/>
          <w:szCs w:val="24"/>
        </w:rPr>
        <w:t>The population</w:t>
      </w:r>
      <w:r w:rsidR="00FE7789">
        <w:rPr>
          <w:rFonts w:ascii="Times New Roman" w:hAnsi="Times New Roman"/>
          <w:sz w:val="24"/>
          <w:szCs w:val="24"/>
        </w:rPr>
        <w:t xml:space="preserve"> of science students was 11,115. </w:t>
      </w:r>
      <w:r w:rsidR="007E1AF6">
        <w:rPr>
          <w:rFonts w:ascii="Times New Roman" w:hAnsi="Times New Roman"/>
          <w:sz w:val="24"/>
          <w:szCs w:val="24"/>
        </w:rPr>
        <w:t>The sample size consisted of 1,020 students selected from Senior Secondary Schools in Osun State using multistage sampling procedure.</w:t>
      </w:r>
      <w:r w:rsidR="00DC28F5">
        <w:rPr>
          <w:rFonts w:ascii="Times New Roman" w:hAnsi="Times New Roman"/>
          <w:sz w:val="24"/>
          <w:szCs w:val="24"/>
        </w:rPr>
        <w:t xml:space="preserve"> </w:t>
      </w:r>
      <w:r w:rsidR="005959A9">
        <w:rPr>
          <w:rFonts w:ascii="Times New Roman" w:hAnsi="Times New Roman"/>
          <w:sz w:val="24"/>
          <w:szCs w:val="24"/>
        </w:rPr>
        <w:t xml:space="preserve">From each of the senatorial district in Osun State, two Local Government Areas (LGAs) were selected by simple random sampling technique, and from each LGA, three schools were selected using simple random sampling technique to make a total of </w:t>
      </w:r>
      <w:r w:rsidR="008C5EE7">
        <w:rPr>
          <w:rFonts w:ascii="Times New Roman" w:hAnsi="Times New Roman"/>
          <w:sz w:val="24"/>
          <w:szCs w:val="24"/>
        </w:rPr>
        <w:t>18</w:t>
      </w:r>
      <w:r w:rsidR="005959A9">
        <w:rPr>
          <w:rFonts w:ascii="Times New Roman" w:hAnsi="Times New Roman"/>
          <w:sz w:val="24"/>
          <w:szCs w:val="24"/>
        </w:rPr>
        <w:t xml:space="preserve"> schools. From each school, all the SS 3 Physics students were purposively selected, resulting </w:t>
      </w:r>
      <w:r w:rsidR="008C5EE7">
        <w:rPr>
          <w:rFonts w:ascii="Times New Roman" w:hAnsi="Times New Roman"/>
          <w:sz w:val="24"/>
          <w:szCs w:val="24"/>
        </w:rPr>
        <w:t>in</w:t>
      </w:r>
      <w:r w:rsidR="006702D5">
        <w:rPr>
          <w:rFonts w:ascii="Times New Roman" w:hAnsi="Times New Roman"/>
          <w:sz w:val="24"/>
          <w:szCs w:val="24"/>
        </w:rPr>
        <w:t xml:space="preserve"> 1,020 students. </w:t>
      </w:r>
    </w:p>
    <w:p w14:paraId="42024FC6" w14:textId="2FF72B80" w:rsidR="008C5EE7" w:rsidRPr="008C5EE7" w:rsidRDefault="008C5EE7" w:rsidP="00F03BED">
      <w:pPr>
        <w:spacing w:after="0" w:line="240" w:lineRule="auto"/>
        <w:contextualSpacing/>
        <w:jc w:val="both"/>
        <w:rPr>
          <w:rFonts w:ascii="Times New Roman" w:hAnsi="Times New Roman"/>
          <w:b/>
          <w:bCs/>
          <w:sz w:val="24"/>
          <w:szCs w:val="24"/>
        </w:rPr>
      </w:pPr>
      <w:r w:rsidRPr="008C5EE7">
        <w:rPr>
          <w:rFonts w:ascii="Times New Roman" w:hAnsi="Times New Roman"/>
          <w:b/>
          <w:bCs/>
          <w:sz w:val="24"/>
          <w:szCs w:val="24"/>
        </w:rPr>
        <w:t>Instrument</w:t>
      </w:r>
    </w:p>
    <w:p w14:paraId="5C92669A" w14:textId="2174DA60" w:rsidR="008C5EE7" w:rsidRDefault="00872816" w:rsidP="00F03BED">
      <w:pPr>
        <w:spacing w:after="0" w:line="240" w:lineRule="auto"/>
        <w:contextualSpacing/>
        <w:jc w:val="both"/>
        <w:rPr>
          <w:rFonts w:ascii="Times New Roman" w:hAnsi="Times New Roman"/>
          <w:sz w:val="24"/>
          <w:szCs w:val="24"/>
        </w:rPr>
      </w:pPr>
      <w:r>
        <w:rPr>
          <w:rFonts w:ascii="Times New Roman" w:hAnsi="Times New Roman"/>
          <w:sz w:val="24"/>
          <w:szCs w:val="24"/>
        </w:rPr>
        <w:t>The instruments for the study were WAEC and NECO Physics objective items (</w:t>
      </w:r>
      <w:r w:rsidR="008C5EE7">
        <w:rPr>
          <w:rFonts w:ascii="Times New Roman" w:hAnsi="Times New Roman"/>
          <w:sz w:val="24"/>
          <w:szCs w:val="24"/>
        </w:rPr>
        <w:t>P</w:t>
      </w:r>
      <w:r>
        <w:rPr>
          <w:rFonts w:ascii="Times New Roman" w:hAnsi="Times New Roman"/>
          <w:sz w:val="24"/>
          <w:szCs w:val="24"/>
        </w:rPr>
        <w:t xml:space="preserve">aper </w:t>
      </w:r>
      <w:r w:rsidR="008C5EE7">
        <w:rPr>
          <w:rFonts w:ascii="Times New Roman" w:hAnsi="Times New Roman"/>
          <w:sz w:val="24"/>
          <w:szCs w:val="24"/>
        </w:rPr>
        <w:t>II</w:t>
      </w:r>
      <w:r>
        <w:rPr>
          <w:rFonts w:ascii="Times New Roman" w:hAnsi="Times New Roman"/>
          <w:sz w:val="24"/>
          <w:szCs w:val="24"/>
        </w:rPr>
        <w:t>). The instruments were</w:t>
      </w:r>
      <w:r w:rsidR="008C5EE7">
        <w:rPr>
          <w:rFonts w:ascii="Times New Roman" w:hAnsi="Times New Roman"/>
          <w:sz w:val="24"/>
          <w:szCs w:val="24"/>
        </w:rPr>
        <w:t xml:space="preserve"> the</w:t>
      </w:r>
      <w:r>
        <w:rPr>
          <w:rFonts w:ascii="Times New Roman" w:hAnsi="Times New Roman"/>
          <w:sz w:val="24"/>
          <w:szCs w:val="24"/>
        </w:rPr>
        <w:t xml:space="preserve"> adopted version of 2016 WAEC and NECO physics objective test items. The WAEC Physics objective test items consisted of 50 multiple choice items with four options A-D. From the four options, one was the key (i.e. the correct answer) and the remaining options were distractors (i.e. incorrect answers). The NECO Physics objective items consisted of 60 multiple choice test items with five options A-E. From the five options, one was the key i.e. correct answer, and the remaining ones were distracters.</w:t>
      </w:r>
      <w:r w:rsidR="00605117">
        <w:rPr>
          <w:rFonts w:ascii="Times New Roman" w:hAnsi="Times New Roman"/>
          <w:sz w:val="24"/>
          <w:szCs w:val="24"/>
        </w:rPr>
        <w:t xml:space="preserve"> </w:t>
      </w:r>
      <w:r w:rsidR="00000F53">
        <w:rPr>
          <w:rFonts w:ascii="Times New Roman" w:hAnsi="Times New Roman"/>
          <w:sz w:val="24"/>
          <w:szCs w:val="24"/>
        </w:rPr>
        <w:t xml:space="preserve">They are two instruments titled Physics Achievement Test Type I and 2 respectively. </w:t>
      </w:r>
      <w:r w:rsidR="0081383B">
        <w:rPr>
          <w:rFonts w:ascii="Times New Roman" w:hAnsi="Times New Roman"/>
          <w:sz w:val="24"/>
          <w:szCs w:val="24"/>
        </w:rPr>
        <w:t xml:space="preserve">The tests were conducted under strict examination condition and </w:t>
      </w:r>
      <w:r w:rsidR="00000F53">
        <w:rPr>
          <w:rFonts w:ascii="Times New Roman" w:hAnsi="Times New Roman"/>
          <w:sz w:val="24"/>
          <w:szCs w:val="24"/>
        </w:rPr>
        <w:t xml:space="preserve">administered twice with an interval of two weeks. </w:t>
      </w:r>
    </w:p>
    <w:p w14:paraId="7B044C46" w14:textId="68E789FC" w:rsidR="008C5EE7" w:rsidRPr="008C5EE7" w:rsidRDefault="008C5EE7" w:rsidP="00F03BED">
      <w:pPr>
        <w:spacing w:after="0" w:line="240" w:lineRule="auto"/>
        <w:contextualSpacing/>
        <w:jc w:val="both"/>
        <w:rPr>
          <w:rFonts w:ascii="Times New Roman" w:hAnsi="Times New Roman"/>
          <w:b/>
          <w:bCs/>
          <w:sz w:val="24"/>
          <w:szCs w:val="24"/>
        </w:rPr>
      </w:pPr>
      <w:r w:rsidRPr="008C5EE7">
        <w:rPr>
          <w:rFonts w:ascii="Times New Roman" w:hAnsi="Times New Roman"/>
          <w:b/>
          <w:bCs/>
          <w:sz w:val="24"/>
          <w:szCs w:val="24"/>
        </w:rPr>
        <w:t>Data Analysis</w:t>
      </w:r>
    </w:p>
    <w:p w14:paraId="67AD1032" w14:textId="69FF2CE6" w:rsidR="00271BF5" w:rsidRDefault="008C5EE7" w:rsidP="00F03BED">
      <w:pPr>
        <w:spacing w:after="0" w:line="240" w:lineRule="auto"/>
        <w:ind w:firstLine="720"/>
        <w:contextualSpacing/>
        <w:jc w:val="both"/>
        <w:rPr>
          <w:rFonts w:ascii="Times New Roman" w:hAnsi="Times New Roman"/>
          <w:sz w:val="24"/>
          <w:szCs w:val="24"/>
        </w:rPr>
      </w:pPr>
      <w:r>
        <w:rPr>
          <w:rFonts w:ascii="Times New Roman" w:hAnsi="Times New Roman"/>
          <w:color w:val="000000"/>
          <w:sz w:val="24"/>
          <w:szCs w:val="24"/>
        </w:rPr>
        <w:t>T</w:t>
      </w:r>
      <w:r w:rsidR="00271BF5" w:rsidRPr="00827424">
        <w:rPr>
          <w:rFonts w:ascii="Times New Roman" w:hAnsi="Times New Roman"/>
          <w:color w:val="000000"/>
          <w:sz w:val="24"/>
          <w:szCs w:val="24"/>
        </w:rPr>
        <w:t>he responses of the examinees to the 2016 WAEC and NECO SSCE Physics tests were respectively subjected to IRT Sof</w:t>
      </w:r>
      <w:r w:rsidR="00271BF5">
        <w:rPr>
          <w:rFonts w:ascii="Times New Roman" w:hAnsi="Times New Roman"/>
          <w:color w:val="000000"/>
          <w:sz w:val="24"/>
          <w:szCs w:val="24"/>
        </w:rPr>
        <w:t xml:space="preserve">tware which is Normal Ogive Harmonic Analysis Robust Method Package (NOHARM). </w:t>
      </w:r>
      <w:r w:rsidR="00271BF5" w:rsidRPr="00827424">
        <w:rPr>
          <w:rFonts w:ascii="Times New Roman" w:hAnsi="Times New Roman"/>
          <w:color w:val="000000"/>
          <w:sz w:val="24"/>
          <w:szCs w:val="24"/>
        </w:rPr>
        <w:t xml:space="preserve">For research questions </w:t>
      </w:r>
      <w:r w:rsidR="00271BF5">
        <w:rPr>
          <w:rFonts w:ascii="Times New Roman" w:hAnsi="Times New Roman"/>
          <w:color w:val="000000"/>
          <w:sz w:val="24"/>
          <w:szCs w:val="24"/>
        </w:rPr>
        <w:t>one</w:t>
      </w:r>
      <w:r w:rsidR="00271BF5" w:rsidRPr="00827424">
        <w:rPr>
          <w:rFonts w:ascii="Times New Roman" w:hAnsi="Times New Roman"/>
          <w:color w:val="000000"/>
          <w:sz w:val="24"/>
          <w:szCs w:val="24"/>
        </w:rPr>
        <w:t xml:space="preserve"> </w:t>
      </w:r>
      <w:r>
        <w:rPr>
          <w:rFonts w:ascii="Times New Roman" w:hAnsi="Times New Roman"/>
          <w:color w:val="000000"/>
          <w:sz w:val="24"/>
          <w:szCs w:val="24"/>
        </w:rPr>
        <w:t>and two</w:t>
      </w:r>
      <w:r w:rsidR="00271BF5">
        <w:rPr>
          <w:rFonts w:ascii="Times New Roman" w:hAnsi="Times New Roman"/>
          <w:color w:val="000000"/>
          <w:sz w:val="24"/>
          <w:szCs w:val="24"/>
        </w:rPr>
        <w:t xml:space="preserve">, </w:t>
      </w:r>
      <w:r w:rsidR="00271BF5" w:rsidRPr="00827424">
        <w:rPr>
          <w:rFonts w:ascii="Times New Roman" w:hAnsi="Times New Roman"/>
          <w:sz w:val="24"/>
          <w:szCs w:val="24"/>
        </w:rPr>
        <w:t xml:space="preserve">students’ responses were subjected to </w:t>
      </w:r>
      <w:r w:rsidR="00271BF5" w:rsidRPr="00827424">
        <w:rPr>
          <w:rFonts w:ascii="Times New Roman" w:hAnsi="Times New Roman"/>
          <w:sz w:val="24"/>
          <w:szCs w:val="24"/>
          <w:lang w:val="en-GB"/>
        </w:rPr>
        <w:t>test calibration application of multidimensional item response theory (MIRT)</w:t>
      </w:r>
      <w:r w:rsidR="00271BF5">
        <w:rPr>
          <w:rFonts w:ascii="Times New Roman" w:hAnsi="Times New Roman"/>
          <w:sz w:val="24"/>
          <w:szCs w:val="24"/>
          <w:lang w:val="en-GB"/>
        </w:rPr>
        <w:t>, mean and standard deviation</w:t>
      </w:r>
      <w:r w:rsidR="00271BF5" w:rsidRPr="00827424">
        <w:rPr>
          <w:rFonts w:ascii="Times New Roman" w:hAnsi="Times New Roman"/>
          <w:sz w:val="24"/>
          <w:szCs w:val="24"/>
          <w:lang w:val="en-GB"/>
        </w:rPr>
        <w:t>.</w:t>
      </w:r>
      <w:r w:rsidR="00271BF5">
        <w:rPr>
          <w:rFonts w:ascii="Times New Roman" w:hAnsi="Times New Roman"/>
          <w:color w:val="000000"/>
          <w:sz w:val="24"/>
          <w:szCs w:val="24"/>
        </w:rPr>
        <w:t xml:space="preserve"> </w:t>
      </w:r>
      <w:r>
        <w:rPr>
          <w:rFonts w:ascii="Times New Roman" w:hAnsi="Times New Roman"/>
          <w:sz w:val="24"/>
          <w:szCs w:val="24"/>
          <w:lang w:val="en-GB"/>
        </w:rPr>
        <w:t>R</w:t>
      </w:r>
      <w:r w:rsidR="00271BF5" w:rsidRPr="00827424">
        <w:rPr>
          <w:rFonts w:ascii="Times New Roman" w:hAnsi="Times New Roman"/>
          <w:sz w:val="24"/>
          <w:szCs w:val="24"/>
          <w:lang w:val="en-GB"/>
        </w:rPr>
        <w:t xml:space="preserve">esearch hypotheses </w:t>
      </w:r>
      <w:r>
        <w:rPr>
          <w:rFonts w:ascii="Times New Roman" w:hAnsi="Times New Roman"/>
          <w:sz w:val="24"/>
          <w:szCs w:val="24"/>
          <w:lang w:val="en-GB"/>
        </w:rPr>
        <w:t xml:space="preserve">one and two </w:t>
      </w:r>
      <w:r w:rsidR="00271BF5" w:rsidRPr="00827424">
        <w:rPr>
          <w:rFonts w:ascii="Times New Roman" w:hAnsi="Times New Roman"/>
          <w:sz w:val="24"/>
          <w:szCs w:val="24"/>
          <w:lang w:val="en-GB"/>
        </w:rPr>
        <w:t xml:space="preserve">were tested by </w:t>
      </w:r>
      <w:r w:rsidR="00271BF5" w:rsidRPr="00827424">
        <w:rPr>
          <w:rFonts w:ascii="Times New Roman" w:hAnsi="Times New Roman"/>
          <w:sz w:val="24"/>
          <w:szCs w:val="24"/>
        </w:rPr>
        <w:t>Mann-Whitney U test.</w:t>
      </w:r>
    </w:p>
    <w:p w14:paraId="77E02995" w14:textId="77777777" w:rsidR="00271BF5" w:rsidRDefault="00271BF5" w:rsidP="00F03BED">
      <w:pPr>
        <w:autoSpaceDE w:val="0"/>
        <w:autoSpaceDN w:val="0"/>
        <w:adjustRightInd w:val="0"/>
        <w:spacing w:after="0" w:line="240" w:lineRule="auto"/>
        <w:ind w:right="-244"/>
        <w:jc w:val="both"/>
        <w:rPr>
          <w:rFonts w:ascii="Times New Roman" w:hAnsi="Times New Roman"/>
          <w:sz w:val="24"/>
          <w:szCs w:val="24"/>
        </w:rPr>
      </w:pPr>
    </w:p>
    <w:p w14:paraId="25227D6D" w14:textId="74666727" w:rsidR="00271BF5" w:rsidRDefault="00271BF5" w:rsidP="00F03BED">
      <w:pPr>
        <w:autoSpaceDE w:val="0"/>
        <w:autoSpaceDN w:val="0"/>
        <w:adjustRightInd w:val="0"/>
        <w:spacing w:after="0" w:line="240" w:lineRule="auto"/>
        <w:ind w:right="-244"/>
        <w:jc w:val="both"/>
        <w:rPr>
          <w:rFonts w:ascii="Times New Roman" w:hAnsi="Times New Roman"/>
          <w:b/>
          <w:bCs/>
          <w:sz w:val="24"/>
          <w:szCs w:val="24"/>
        </w:rPr>
      </w:pPr>
      <w:r w:rsidRPr="00271BF5">
        <w:rPr>
          <w:rFonts w:ascii="Times New Roman" w:hAnsi="Times New Roman"/>
          <w:b/>
          <w:bCs/>
          <w:sz w:val="24"/>
          <w:szCs w:val="24"/>
        </w:rPr>
        <w:t>Results</w:t>
      </w:r>
    </w:p>
    <w:p w14:paraId="104255A1" w14:textId="616FC4B8" w:rsidR="00E22540" w:rsidRDefault="00E22540" w:rsidP="00F03BED">
      <w:pPr>
        <w:autoSpaceDE w:val="0"/>
        <w:autoSpaceDN w:val="0"/>
        <w:adjustRightInd w:val="0"/>
        <w:spacing w:after="0" w:line="240" w:lineRule="auto"/>
        <w:ind w:right="-244"/>
        <w:jc w:val="both"/>
        <w:rPr>
          <w:rFonts w:ascii="Times New Roman" w:hAnsi="Times New Roman"/>
          <w:b/>
          <w:bCs/>
          <w:sz w:val="24"/>
          <w:szCs w:val="24"/>
        </w:rPr>
      </w:pPr>
      <w:r>
        <w:rPr>
          <w:rFonts w:ascii="Times New Roman" w:hAnsi="Times New Roman"/>
          <w:b/>
          <w:bCs/>
          <w:sz w:val="24"/>
          <w:szCs w:val="24"/>
        </w:rPr>
        <w:t>Research</w:t>
      </w:r>
      <w:r w:rsidR="00E95F87">
        <w:rPr>
          <w:rFonts w:ascii="Times New Roman" w:hAnsi="Times New Roman"/>
          <w:b/>
          <w:bCs/>
          <w:sz w:val="24"/>
          <w:szCs w:val="24"/>
        </w:rPr>
        <w:t xml:space="preserve"> Question one</w:t>
      </w:r>
    </w:p>
    <w:p w14:paraId="7561EAC6" w14:textId="77777777" w:rsidR="00E22540" w:rsidRDefault="00E22540" w:rsidP="00E22540">
      <w:pPr>
        <w:pStyle w:val="CommentText"/>
        <w:numPr>
          <w:ilvl w:val="0"/>
          <w:numId w:val="13"/>
        </w:numPr>
        <w:spacing w:after="0"/>
        <w:jc w:val="both"/>
        <w:rPr>
          <w:rFonts w:ascii="Times New Roman" w:hAnsi="Times New Roman" w:cs="Times New Roman"/>
          <w:sz w:val="24"/>
          <w:szCs w:val="24"/>
        </w:rPr>
      </w:pPr>
      <w:r w:rsidRPr="00E84338">
        <w:rPr>
          <w:rFonts w:ascii="Times New Roman" w:hAnsi="Times New Roman" w:cs="Times New Roman"/>
          <w:sz w:val="24"/>
          <w:szCs w:val="24"/>
        </w:rPr>
        <w:t xml:space="preserve">How are the </w:t>
      </w:r>
      <w:r w:rsidRPr="00D43E54">
        <w:rPr>
          <w:rFonts w:ascii="Times New Roman" w:hAnsi="Times New Roman"/>
          <w:sz w:val="24"/>
          <w:szCs w:val="24"/>
          <w:lang w:val="en-GB"/>
        </w:rPr>
        <w:t xml:space="preserve">WAEC and NECO 2016 Physics </w:t>
      </w:r>
      <w:r>
        <w:rPr>
          <w:rFonts w:ascii="Times New Roman" w:hAnsi="Times New Roman"/>
          <w:sz w:val="24"/>
          <w:szCs w:val="24"/>
          <w:lang w:val="en-GB"/>
        </w:rPr>
        <w:t>examination</w:t>
      </w:r>
      <w:r w:rsidRPr="00D43E54">
        <w:rPr>
          <w:rFonts w:ascii="Times New Roman" w:hAnsi="Times New Roman"/>
          <w:sz w:val="24"/>
          <w:szCs w:val="24"/>
          <w:lang w:val="en-GB"/>
        </w:rPr>
        <w:t xml:space="preserve"> items</w:t>
      </w:r>
      <w:r w:rsidRPr="00E84338">
        <w:rPr>
          <w:rFonts w:ascii="Times New Roman" w:hAnsi="Times New Roman" w:cs="Times New Roman"/>
          <w:sz w:val="24"/>
          <w:szCs w:val="24"/>
        </w:rPr>
        <w:t xml:space="preserve"> distributed across Bloom’s Taxonomy cognitive levels?</w:t>
      </w:r>
    </w:p>
    <w:p w14:paraId="595037B0" w14:textId="77777777" w:rsidR="00756C95" w:rsidRDefault="00756C95" w:rsidP="00756C95">
      <w:pPr>
        <w:pStyle w:val="CommentText"/>
        <w:spacing w:after="0"/>
        <w:ind w:left="360"/>
        <w:jc w:val="both"/>
        <w:rPr>
          <w:rFonts w:ascii="Times New Roman" w:hAnsi="Times New Roman" w:cs="Times New Roman"/>
          <w:sz w:val="24"/>
          <w:szCs w:val="24"/>
        </w:rPr>
      </w:pPr>
    </w:p>
    <w:p w14:paraId="53954936" w14:textId="3EB426C7" w:rsidR="00E95F87" w:rsidRPr="00E84338" w:rsidRDefault="00756C95" w:rsidP="00E95F87">
      <w:pPr>
        <w:spacing w:line="240" w:lineRule="auto"/>
        <w:jc w:val="both"/>
        <w:rPr>
          <w:rFonts w:ascii="Times New Roman" w:hAnsi="Times New Roman" w:cs="Times New Roman"/>
          <w:sz w:val="24"/>
          <w:szCs w:val="24"/>
        </w:rPr>
      </w:pPr>
      <w:r w:rsidRPr="00E84338">
        <w:rPr>
          <w:rFonts w:ascii="Times New Roman" w:hAnsi="Times New Roman" w:cs="Times New Roman"/>
          <w:sz w:val="24"/>
          <w:szCs w:val="24"/>
        </w:rPr>
        <w:t>To address this objective, each of the 50</w:t>
      </w:r>
      <w:r>
        <w:rPr>
          <w:rFonts w:ascii="Times New Roman" w:hAnsi="Times New Roman" w:cs="Times New Roman"/>
          <w:sz w:val="24"/>
          <w:szCs w:val="24"/>
        </w:rPr>
        <w:t xml:space="preserve"> and 60 items of WAEC and NECO 2016 respectively were</w:t>
      </w:r>
      <w:r w:rsidRPr="00E84338">
        <w:rPr>
          <w:rFonts w:ascii="Times New Roman" w:hAnsi="Times New Roman" w:cs="Times New Roman"/>
          <w:sz w:val="24"/>
          <w:szCs w:val="24"/>
        </w:rPr>
        <w:t xml:space="preserve"> categorized according to the six cognitive levels of Bloom’s Taxonomy, namely Remembering, Understanding, Applying, Analysing, Evaluating, and Creating. The classification was done using established cognitive behavior indicators for mathematics assessment (Anderson &amp; Krathwohl, 2001). Frequencies and percentages were then computed for each cognitive level to show the distribution of examination items across the taxonomy.</w:t>
      </w:r>
      <w:r>
        <w:rPr>
          <w:rFonts w:ascii="Times New Roman" w:hAnsi="Times New Roman" w:cs="Times New Roman"/>
          <w:sz w:val="24"/>
          <w:szCs w:val="24"/>
        </w:rPr>
        <w:t xml:space="preserve"> </w:t>
      </w:r>
      <w:r w:rsidR="00E95F87" w:rsidRPr="00E84338">
        <w:rPr>
          <w:rFonts w:ascii="Times New Roman" w:hAnsi="Times New Roman" w:cs="Times New Roman"/>
          <w:sz w:val="24"/>
          <w:szCs w:val="24"/>
        </w:rPr>
        <w:t>The results are summarized in Table</w:t>
      </w:r>
      <w:r w:rsidR="00E95F87">
        <w:rPr>
          <w:rFonts w:ascii="Times New Roman" w:hAnsi="Times New Roman" w:cs="Times New Roman"/>
          <w:sz w:val="24"/>
          <w:szCs w:val="24"/>
        </w:rPr>
        <w:t xml:space="preserve"> 1</w:t>
      </w:r>
      <w:r w:rsidR="00E95F87" w:rsidRPr="00E84338">
        <w:rPr>
          <w:rFonts w:ascii="Times New Roman" w:hAnsi="Times New Roman" w:cs="Times New Roman"/>
          <w:sz w:val="24"/>
          <w:szCs w:val="24"/>
        </w:rPr>
        <w:t>.</w:t>
      </w:r>
    </w:p>
    <w:p w14:paraId="5093C871" w14:textId="77777777" w:rsidR="00756C95" w:rsidRDefault="00756C95" w:rsidP="00756C95">
      <w:pPr>
        <w:pStyle w:val="CommentText"/>
        <w:spacing w:after="0"/>
        <w:ind w:left="360"/>
        <w:jc w:val="both"/>
        <w:rPr>
          <w:rFonts w:ascii="Times New Roman" w:hAnsi="Times New Roman" w:cs="Times New Roman"/>
          <w:sz w:val="24"/>
          <w:szCs w:val="24"/>
        </w:rPr>
      </w:pPr>
    </w:p>
    <w:p w14:paraId="264D1044" w14:textId="77777777" w:rsidR="00756C95" w:rsidRDefault="00756C95" w:rsidP="00756C9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AE7B84">
        <w:rPr>
          <w:rFonts w:ascii="Times New Roman" w:hAnsi="Times New Roman"/>
          <w:b/>
          <w:sz w:val="24"/>
          <w:szCs w:val="24"/>
        </w:rPr>
        <w:t>Table</w:t>
      </w:r>
      <w:r>
        <w:rPr>
          <w:rFonts w:ascii="Times New Roman" w:hAnsi="Times New Roman"/>
          <w:b/>
          <w:sz w:val="24"/>
          <w:szCs w:val="24"/>
        </w:rPr>
        <w:t xml:space="preserve"> 1</w:t>
      </w:r>
      <w:r w:rsidRPr="00AE7B84">
        <w:rPr>
          <w:rFonts w:ascii="Times New Roman" w:hAnsi="Times New Roman"/>
          <w:b/>
          <w:sz w:val="24"/>
          <w:szCs w:val="24"/>
        </w:rPr>
        <w:t>: Content Validation of 2016 W</w:t>
      </w:r>
      <w:r>
        <w:rPr>
          <w:rFonts w:ascii="Times New Roman" w:hAnsi="Times New Roman"/>
          <w:b/>
          <w:sz w:val="24"/>
          <w:szCs w:val="24"/>
        </w:rPr>
        <w:t>AEC and NECO Physics Item</w:t>
      </w:r>
      <w:r w:rsidRPr="00AE7B84">
        <w:rPr>
          <w:rFonts w:ascii="Times New Roman" w:hAnsi="Times New Roman"/>
          <w:b/>
          <w:sz w:val="24"/>
          <w:szCs w:val="24"/>
        </w:rPr>
        <w:t xml:space="preserve">s Using Bloom’s </w:t>
      </w:r>
      <w:r>
        <w:rPr>
          <w:rFonts w:ascii="Times New Roman" w:hAnsi="Times New Roman"/>
          <w:b/>
          <w:sz w:val="24"/>
          <w:szCs w:val="24"/>
        </w:rPr>
        <w:t xml:space="preserve"> </w:t>
      </w:r>
    </w:p>
    <w:p w14:paraId="1F043133" w14:textId="75CD99A8" w:rsidR="00756C95" w:rsidRPr="00AE7B84" w:rsidRDefault="00756C95" w:rsidP="00756C9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AE7B84">
        <w:rPr>
          <w:rFonts w:ascii="Times New Roman" w:hAnsi="Times New Roman"/>
          <w:b/>
          <w:sz w:val="24"/>
          <w:szCs w:val="24"/>
        </w:rPr>
        <w:t>taxonomy</w:t>
      </w:r>
    </w:p>
    <w:p w14:paraId="7EE03CAD" w14:textId="77777777"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85888" behindDoc="0" locked="0" layoutInCell="1" allowOverlap="1" wp14:anchorId="5605565F" wp14:editId="25CF4D62">
                <wp:simplePos x="0" y="0"/>
                <wp:positionH relativeFrom="column">
                  <wp:posOffset>238125</wp:posOffset>
                </wp:positionH>
                <wp:positionV relativeFrom="paragraph">
                  <wp:posOffset>137161</wp:posOffset>
                </wp:positionV>
                <wp:extent cx="5867400" cy="0"/>
                <wp:effectExtent l="0" t="0" r="19050" b="19050"/>
                <wp:wrapNone/>
                <wp:docPr id="300" name="Straight Connector 300"/>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7BB9AC" id="Straight Connector 30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0.8pt" to="480.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m6sgEAANQDAAAOAAAAZHJzL2Uyb0RvYy54bWysU8Fu2zAMvQ/YPwi6L3KKrSu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" strokecolor="black [3213]" strokeweight=".5pt">
                <v:stroke joinstyle="miter"/>
              </v:line>
            </w:pict>
          </mc:Fallback>
        </mc:AlternateContent>
      </w:r>
      <w:r>
        <w:rPr>
          <w:rFonts w:ascii="Times New Roman" w:hAnsi="Times New Roman"/>
          <w:noProof/>
          <w:sz w:val="24"/>
          <w:szCs w:val="24"/>
          <w:lang w:eastAsia="en-IN"/>
        </w:rPr>
        <mc:AlternateContent>
          <mc:Choice Requires="wps">
            <w:drawing>
              <wp:anchor distT="0" distB="0" distL="114300" distR="114300" simplePos="0" relativeHeight="251688960" behindDoc="0" locked="0" layoutInCell="1" allowOverlap="1" wp14:anchorId="1CD87E66" wp14:editId="3875C1B5">
                <wp:simplePos x="0" y="0"/>
                <wp:positionH relativeFrom="column">
                  <wp:posOffset>6105524</wp:posOffset>
                </wp:positionH>
                <wp:positionV relativeFrom="paragraph">
                  <wp:posOffset>137160</wp:posOffset>
                </wp:positionV>
                <wp:extent cx="0" cy="2962275"/>
                <wp:effectExtent l="0" t="0" r="19050" b="28575"/>
                <wp:wrapNone/>
                <wp:docPr id="310" name="Straight Connector 310"/>
                <wp:cNvGraphicFramePr/>
                <a:graphic xmlns:a="http://schemas.openxmlformats.org/drawingml/2006/main">
                  <a:graphicData uri="http://schemas.microsoft.com/office/word/2010/wordprocessingShape">
                    <wps:wsp>
                      <wps:cNvCnPr/>
                      <wps:spPr>
                        <a:xfrm flipH="1">
                          <a:off x="0" y="0"/>
                          <a:ext cx="0" cy="2962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E926B5" id="Straight Connector 310" o:spid="_x0000_s1026" style="position:absolute;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0.75pt,10.8pt" to="480.75pt,2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" strokecolor="black [3213]" strokeweight=".5pt">
                <v:stroke joinstyle="miter"/>
              </v:line>
            </w:pict>
          </mc:Fallback>
        </mc:AlternateContent>
      </w:r>
      <w:r>
        <w:rPr>
          <w:rFonts w:ascii="Times New Roman" w:hAnsi="Times New Roman"/>
          <w:noProof/>
          <w:sz w:val="24"/>
          <w:szCs w:val="24"/>
          <w:lang w:eastAsia="en-IN"/>
        </w:rPr>
        <mc:AlternateContent>
          <mc:Choice Requires="wps">
            <w:drawing>
              <wp:anchor distT="0" distB="0" distL="114300" distR="114300" simplePos="0" relativeHeight="251686912" behindDoc="0" locked="0" layoutInCell="1" allowOverlap="1" wp14:anchorId="18950E81" wp14:editId="295A24DC">
                <wp:simplePos x="0" y="0"/>
                <wp:positionH relativeFrom="column">
                  <wp:posOffset>238125</wp:posOffset>
                </wp:positionH>
                <wp:positionV relativeFrom="paragraph">
                  <wp:posOffset>137160</wp:posOffset>
                </wp:positionV>
                <wp:extent cx="0" cy="2962910"/>
                <wp:effectExtent l="0" t="0" r="19050" b="27940"/>
                <wp:wrapNone/>
                <wp:docPr id="301" name="Straight Connector 301"/>
                <wp:cNvGraphicFramePr/>
                <a:graphic xmlns:a="http://schemas.openxmlformats.org/drawingml/2006/main">
                  <a:graphicData uri="http://schemas.microsoft.com/office/word/2010/wordprocessingShape">
                    <wps:wsp>
                      <wps:cNvCnPr/>
                      <wps:spPr>
                        <a:xfrm>
                          <a:off x="0" y="0"/>
                          <a:ext cx="0" cy="29629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5C9036" id="Straight Connector 30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75pt,10.8pt" to="18.75pt,2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" strokecolor="black [3213]" strokeweight=".5pt">
                <v:stroke joinstyle="miter"/>
              </v:line>
            </w:pict>
          </mc:Fallback>
        </mc:AlternateContent>
      </w:r>
      <w:r>
        <w:rPr>
          <w:rFonts w:ascii="Times New Roman" w:hAnsi="Times New Roman"/>
          <w:noProof/>
          <w:sz w:val="24"/>
          <w:szCs w:val="24"/>
          <w:lang w:eastAsia="en-IN"/>
        </w:rPr>
        <mc:AlternateContent>
          <mc:Choice Requires="wps">
            <w:drawing>
              <wp:anchor distT="0" distB="0" distL="114300" distR="114300" simplePos="0" relativeHeight="251684864" behindDoc="0" locked="0" layoutInCell="1" allowOverlap="1" wp14:anchorId="0244D608" wp14:editId="25D396AC">
                <wp:simplePos x="0" y="0"/>
                <wp:positionH relativeFrom="column">
                  <wp:posOffset>428625</wp:posOffset>
                </wp:positionH>
                <wp:positionV relativeFrom="paragraph">
                  <wp:posOffset>135255</wp:posOffset>
                </wp:positionV>
                <wp:extent cx="635" cy="635"/>
                <wp:effectExtent l="9525" t="5715" r="8890" b="12700"/>
                <wp:wrapNone/>
                <wp:docPr id="16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C2D58C" id="_x0000_t32" coordsize="21600,21600" o:spt="32" o:oned="t" path="m,l21600,21600e" filled="f">
                <v:path arrowok="t" fillok="f" o:connecttype="none"/>
                <o:lock v:ext="edit" shapetype="t"/>
              </v:shapetype>
              <v:shape id="AutoShape 64" o:spid="_x0000_s1026" type="#_x0000_t32" style="position:absolute;margin-left:33.75pt;margin-top:10.65pt;width:.0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"/>
            </w:pict>
          </mc:Fallback>
        </mc:AlternateContent>
      </w:r>
    </w:p>
    <w:p w14:paraId="7B84C02A" w14:textId="5A7B78D7"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WAEC</w:t>
      </w:r>
      <w:r>
        <w:rPr>
          <w:rFonts w:ascii="Times New Roman" w:hAnsi="Times New Roman"/>
          <w:sz w:val="24"/>
          <w:szCs w:val="24"/>
        </w:rPr>
        <w:tab/>
        <w:t xml:space="preserve">             Percent</w:t>
      </w:r>
      <w:r w:rsidR="007F7290">
        <w:rPr>
          <w:rFonts w:ascii="Times New Roman" w:hAnsi="Times New Roman"/>
          <w:sz w:val="24"/>
          <w:szCs w:val="24"/>
        </w:rPr>
        <w:t xml:space="preserve"> </w:t>
      </w:r>
      <w:r w:rsidR="00D217E7">
        <w:rPr>
          <w:rFonts w:ascii="Times New Roman" w:hAnsi="Times New Roman"/>
          <w:sz w:val="24"/>
          <w:szCs w:val="24"/>
        </w:rPr>
        <w:t>(%)</w:t>
      </w:r>
      <w:r>
        <w:rPr>
          <w:rFonts w:ascii="Times New Roman" w:hAnsi="Times New Roman"/>
          <w:sz w:val="24"/>
          <w:szCs w:val="24"/>
        </w:rPr>
        <w:tab/>
        <w:t xml:space="preserve"> NECO</w:t>
      </w:r>
      <w:r>
        <w:rPr>
          <w:rFonts w:ascii="Times New Roman" w:hAnsi="Times New Roman"/>
          <w:sz w:val="24"/>
          <w:szCs w:val="24"/>
        </w:rPr>
        <w:tab/>
      </w:r>
      <w:r>
        <w:rPr>
          <w:rFonts w:ascii="Times New Roman" w:hAnsi="Times New Roman"/>
          <w:sz w:val="24"/>
          <w:szCs w:val="24"/>
        </w:rPr>
        <w:tab/>
      </w:r>
      <w:r w:rsidR="00D217E7">
        <w:rPr>
          <w:rFonts w:ascii="Times New Roman" w:hAnsi="Times New Roman"/>
          <w:sz w:val="24"/>
          <w:szCs w:val="24"/>
        </w:rPr>
        <w:t xml:space="preserve">          </w:t>
      </w:r>
      <w:r>
        <w:rPr>
          <w:rFonts w:ascii="Times New Roman" w:hAnsi="Times New Roman"/>
          <w:sz w:val="24"/>
          <w:szCs w:val="24"/>
        </w:rPr>
        <w:t>Percent</w:t>
      </w:r>
      <w:r w:rsidR="007F7290">
        <w:rPr>
          <w:rFonts w:ascii="Times New Roman" w:hAnsi="Times New Roman"/>
          <w:sz w:val="24"/>
          <w:szCs w:val="24"/>
        </w:rPr>
        <w:t xml:space="preserve"> </w:t>
      </w:r>
      <w:r w:rsidR="00D217E7">
        <w:rPr>
          <w:rFonts w:ascii="Times New Roman" w:hAnsi="Times New Roman"/>
          <w:sz w:val="24"/>
          <w:szCs w:val="24"/>
        </w:rPr>
        <w:t>(%)</w:t>
      </w:r>
    </w:p>
    <w:p w14:paraId="2ECD0D43" w14:textId="69B9A5B1"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t>Knowledge</w:t>
      </w:r>
      <w:r>
        <w:rPr>
          <w:rFonts w:ascii="Times New Roman" w:hAnsi="Times New Roman"/>
          <w:sz w:val="24"/>
          <w:szCs w:val="24"/>
        </w:rPr>
        <w:tab/>
      </w:r>
      <w:r>
        <w:rPr>
          <w:rFonts w:ascii="Times New Roman" w:hAnsi="Times New Roman"/>
          <w:sz w:val="24"/>
          <w:szCs w:val="24"/>
        </w:rPr>
        <w:tab/>
        <w:t xml:space="preserve">  14                      28                       20            </w:t>
      </w:r>
      <w:r w:rsidR="00D217E7">
        <w:rPr>
          <w:rFonts w:ascii="Times New Roman" w:hAnsi="Times New Roman"/>
          <w:sz w:val="24"/>
          <w:szCs w:val="24"/>
        </w:rPr>
        <w:tab/>
      </w:r>
      <w:r>
        <w:rPr>
          <w:rFonts w:ascii="Times New Roman" w:hAnsi="Times New Roman"/>
          <w:sz w:val="24"/>
          <w:szCs w:val="24"/>
        </w:rPr>
        <w:tab/>
        <w:t>33.33</w:t>
      </w:r>
    </w:p>
    <w:p w14:paraId="0B827C83" w14:textId="77CDED1E" w:rsidR="00756C95" w:rsidRDefault="00756C95" w:rsidP="00756C95">
      <w:pPr>
        <w:spacing w:after="0" w:line="480" w:lineRule="auto"/>
        <w:jc w:val="both"/>
        <w:rPr>
          <w:rFonts w:ascii="Times New Roman" w:hAnsi="Times New Roman"/>
          <w:sz w:val="24"/>
          <w:szCs w:val="24"/>
        </w:rPr>
      </w:pPr>
      <w:r>
        <w:rPr>
          <w:rFonts w:ascii="Times New Roman" w:hAnsi="Times New Roman"/>
          <w:sz w:val="24"/>
          <w:szCs w:val="24"/>
        </w:rPr>
        <w:lastRenderedPageBreak/>
        <w:tab/>
        <w:t>Comprehension</w:t>
      </w:r>
      <w:r>
        <w:rPr>
          <w:rFonts w:ascii="Times New Roman" w:hAnsi="Times New Roman"/>
          <w:sz w:val="24"/>
          <w:szCs w:val="24"/>
        </w:rPr>
        <w:tab/>
        <w:t xml:space="preserve">  11                  </w:t>
      </w:r>
      <w:r w:rsidR="00D217E7">
        <w:rPr>
          <w:rFonts w:ascii="Times New Roman" w:hAnsi="Times New Roman"/>
          <w:sz w:val="24"/>
          <w:szCs w:val="24"/>
        </w:rPr>
        <w:t xml:space="preserve">   </w:t>
      </w:r>
      <w:r>
        <w:rPr>
          <w:rFonts w:ascii="Times New Roman" w:hAnsi="Times New Roman"/>
          <w:sz w:val="24"/>
          <w:szCs w:val="24"/>
        </w:rPr>
        <w:t xml:space="preserve"> 22                        19            </w:t>
      </w:r>
      <w:r w:rsidR="00D217E7">
        <w:rPr>
          <w:rFonts w:ascii="Times New Roman" w:hAnsi="Times New Roman"/>
          <w:sz w:val="24"/>
          <w:szCs w:val="24"/>
        </w:rPr>
        <w:tab/>
        <w:t xml:space="preserve">          </w:t>
      </w:r>
      <w:r>
        <w:rPr>
          <w:rFonts w:ascii="Times New Roman" w:hAnsi="Times New Roman"/>
          <w:sz w:val="24"/>
          <w:szCs w:val="24"/>
        </w:rPr>
        <w:t xml:space="preserve">  31.67</w:t>
      </w:r>
    </w:p>
    <w:p w14:paraId="27EF77C5" w14:textId="09CABBD6"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t xml:space="preserve">Application                   10                      20                        03                  </w:t>
      </w:r>
      <w:r>
        <w:rPr>
          <w:rFonts w:ascii="Times New Roman" w:hAnsi="Times New Roman"/>
          <w:sz w:val="24"/>
          <w:szCs w:val="24"/>
        </w:rPr>
        <w:tab/>
        <w:t xml:space="preserve"> 5.0</w:t>
      </w:r>
      <w:r>
        <w:rPr>
          <w:rFonts w:ascii="Times New Roman" w:hAnsi="Times New Roman"/>
          <w:sz w:val="24"/>
          <w:szCs w:val="24"/>
        </w:rPr>
        <w:tab/>
      </w:r>
      <w:r>
        <w:rPr>
          <w:rFonts w:ascii="Times New Roman" w:hAnsi="Times New Roman"/>
          <w:sz w:val="24"/>
          <w:szCs w:val="24"/>
        </w:rPr>
        <w:tab/>
        <w:t xml:space="preserve">Analysis                       04                    </w:t>
      </w:r>
      <w:r w:rsidR="00D217E7">
        <w:rPr>
          <w:rFonts w:ascii="Times New Roman" w:hAnsi="Times New Roman"/>
          <w:sz w:val="24"/>
          <w:szCs w:val="24"/>
        </w:rPr>
        <w:t xml:space="preserve"> </w:t>
      </w:r>
      <w:r>
        <w:rPr>
          <w:rFonts w:ascii="Times New Roman" w:hAnsi="Times New Roman"/>
          <w:sz w:val="24"/>
          <w:szCs w:val="24"/>
        </w:rPr>
        <w:t xml:space="preserve">  08                       </w:t>
      </w:r>
      <w:r w:rsidR="00D217E7">
        <w:rPr>
          <w:rFonts w:ascii="Times New Roman" w:hAnsi="Times New Roman"/>
          <w:sz w:val="24"/>
          <w:szCs w:val="24"/>
        </w:rPr>
        <w:t xml:space="preserve">  </w:t>
      </w:r>
      <w:r>
        <w:rPr>
          <w:rFonts w:ascii="Times New Roman" w:hAnsi="Times New Roman"/>
          <w:sz w:val="24"/>
          <w:szCs w:val="24"/>
        </w:rPr>
        <w:t xml:space="preserve">01                   </w:t>
      </w:r>
      <w:r w:rsidR="00D217E7">
        <w:rPr>
          <w:rFonts w:ascii="Times New Roman" w:hAnsi="Times New Roman"/>
          <w:sz w:val="24"/>
          <w:szCs w:val="24"/>
        </w:rPr>
        <w:t xml:space="preserve">  </w:t>
      </w:r>
      <w:r>
        <w:rPr>
          <w:rFonts w:ascii="Times New Roman" w:hAnsi="Times New Roman"/>
          <w:sz w:val="24"/>
          <w:szCs w:val="24"/>
        </w:rPr>
        <w:tab/>
        <w:t>1.67</w:t>
      </w:r>
    </w:p>
    <w:p w14:paraId="097110C6" w14:textId="63E305E0" w:rsidR="00D217E7"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t xml:space="preserve">Synthesis                 </w:t>
      </w:r>
      <w:r w:rsidR="00D217E7">
        <w:rPr>
          <w:rFonts w:ascii="Times New Roman" w:hAnsi="Times New Roman"/>
          <w:sz w:val="24"/>
          <w:szCs w:val="24"/>
        </w:rPr>
        <w:t xml:space="preserve">    </w:t>
      </w:r>
      <w:r>
        <w:rPr>
          <w:rFonts w:ascii="Times New Roman" w:hAnsi="Times New Roman"/>
          <w:sz w:val="24"/>
          <w:szCs w:val="24"/>
        </w:rPr>
        <w:t xml:space="preserve">02                 </w:t>
      </w:r>
      <w:r w:rsidR="00D217E7">
        <w:rPr>
          <w:rFonts w:ascii="Times New Roman" w:hAnsi="Times New Roman"/>
          <w:sz w:val="24"/>
          <w:szCs w:val="24"/>
        </w:rPr>
        <w:t xml:space="preserve">     </w:t>
      </w:r>
      <w:r>
        <w:rPr>
          <w:rFonts w:ascii="Times New Roman" w:hAnsi="Times New Roman"/>
          <w:sz w:val="24"/>
          <w:szCs w:val="24"/>
        </w:rPr>
        <w:t xml:space="preserve"> </w:t>
      </w:r>
      <w:r w:rsidR="00D217E7">
        <w:rPr>
          <w:rFonts w:ascii="Times New Roman" w:hAnsi="Times New Roman"/>
          <w:sz w:val="24"/>
          <w:szCs w:val="24"/>
        </w:rPr>
        <w:t xml:space="preserve">  </w:t>
      </w:r>
      <w:r>
        <w:rPr>
          <w:rFonts w:ascii="Times New Roman" w:hAnsi="Times New Roman"/>
          <w:sz w:val="24"/>
          <w:szCs w:val="24"/>
        </w:rPr>
        <w:t xml:space="preserve">04                       01                </w:t>
      </w:r>
      <w:r w:rsidR="00D217E7">
        <w:rPr>
          <w:rFonts w:ascii="Times New Roman" w:hAnsi="Times New Roman"/>
          <w:sz w:val="24"/>
          <w:szCs w:val="24"/>
        </w:rPr>
        <w:t xml:space="preserve">     </w:t>
      </w:r>
      <w:r>
        <w:rPr>
          <w:rFonts w:ascii="Times New Roman" w:hAnsi="Times New Roman"/>
          <w:sz w:val="24"/>
          <w:szCs w:val="24"/>
        </w:rPr>
        <w:t xml:space="preserve"> </w:t>
      </w:r>
      <w:r w:rsidR="00D217E7">
        <w:rPr>
          <w:rFonts w:ascii="Times New Roman" w:hAnsi="Times New Roman"/>
          <w:sz w:val="24"/>
          <w:szCs w:val="24"/>
        </w:rPr>
        <w:t xml:space="preserve">  </w:t>
      </w:r>
      <w:r>
        <w:rPr>
          <w:rFonts w:ascii="Times New Roman" w:hAnsi="Times New Roman"/>
          <w:sz w:val="24"/>
          <w:szCs w:val="24"/>
        </w:rPr>
        <w:t>1.67</w:t>
      </w:r>
      <w:r>
        <w:rPr>
          <w:rFonts w:ascii="Times New Roman" w:hAnsi="Times New Roman"/>
          <w:sz w:val="24"/>
          <w:szCs w:val="24"/>
        </w:rPr>
        <w:tab/>
      </w:r>
    </w:p>
    <w:p w14:paraId="28D293AA" w14:textId="00742D36"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t xml:space="preserve">Evaluation               </w:t>
      </w:r>
      <w:r>
        <w:rPr>
          <w:rFonts w:ascii="Times New Roman" w:hAnsi="Times New Roman"/>
          <w:sz w:val="24"/>
          <w:szCs w:val="24"/>
        </w:rPr>
        <w:tab/>
        <w:t xml:space="preserve"> 0</w:t>
      </w:r>
      <w:r w:rsidR="00CF0039">
        <w:rPr>
          <w:rFonts w:ascii="Times New Roman" w:hAnsi="Times New Roman"/>
          <w:sz w:val="24"/>
          <w:szCs w:val="24"/>
        </w:rPr>
        <w:t>9</w:t>
      </w:r>
      <w:r>
        <w:rPr>
          <w:rFonts w:ascii="Times New Roman" w:hAnsi="Times New Roman"/>
          <w:sz w:val="24"/>
          <w:szCs w:val="24"/>
        </w:rPr>
        <w:tab/>
      </w:r>
      <w:r w:rsidRPr="00AE7B84">
        <w:rPr>
          <w:rFonts w:ascii="Times New Roman" w:hAnsi="Times New Roman"/>
          <w:sz w:val="24"/>
          <w:szCs w:val="24"/>
        </w:rPr>
        <w:tab/>
      </w:r>
      <w:r w:rsidR="00D217E7">
        <w:rPr>
          <w:rFonts w:ascii="Times New Roman" w:hAnsi="Times New Roman"/>
          <w:sz w:val="24"/>
          <w:szCs w:val="24"/>
        </w:rPr>
        <w:t xml:space="preserve">     </w:t>
      </w:r>
      <w:r>
        <w:rPr>
          <w:rFonts w:ascii="Times New Roman" w:hAnsi="Times New Roman"/>
          <w:sz w:val="24"/>
          <w:szCs w:val="24"/>
        </w:rPr>
        <w:t xml:space="preserve">18 </w:t>
      </w:r>
      <w:r>
        <w:rPr>
          <w:rFonts w:ascii="Times New Roman" w:hAnsi="Times New Roman"/>
          <w:sz w:val="24"/>
          <w:szCs w:val="24"/>
        </w:rPr>
        <w:tab/>
      </w:r>
      <w:r>
        <w:rPr>
          <w:rFonts w:ascii="Times New Roman" w:hAnsi="Times New Roman"/>
          <w:sz w:val="24"/>
          <w:szCs w:val="24"/>
        </w:rPr>
        <w:tab/>
      </w:r>
      <w:r w:rsidR="00D217E7">
        <w:rPr>
          <w:rFonts w:ascii="Times New Roman" w:hAnsi="Times New Roman"/>
          <w:sz w:val="24"/>
          <w:szCs w:val="24"/>
        </w:rPr>
        <w:t xml:space="preserve">        </w:t>
      </w: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ab/>
        <w:t xml:space="preserve">26.76         </w:t>
      </w:r>
    </w:p>
    <w:p w14:paraId="3177A518" w14:textId="67188C4C"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87936" behindDoc="0" locked="0" layoutInCell="1" allowOverlap="1" wp14:anchorId="41480CF1" wp14:editId="04255CD6">
                <wp:simplePos x="0" y="0"/>
                <wp:positionH relativeFrom="column">
                  <wp:posOffset>238125</wp:posOffset>
                </wp:positionH>
                <wp:positionV relativeFrom="paragraph">
                  <wp:posOffset>295275</wp:posOffset>
                </wp:positionV>
                <wp:extent cx="5867400" cy="0"/>
                <wp:effectExtent l="0" t="0" r="19050" b="19050"/>
                <wp:wrapNone/>
                <wp:docPr id="307" name="Straight Connector 307"/>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01290" id="Straight Connector 30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23.25pt" to="480.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m6sgEAANQDAAAOAAAAZHJzL2Uyb0RvYy54bWysU8Fu2zAMvQ/YPwi6L3KKrSu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" strokecolor="black [3213]" strokeweight=".5pt">
                <v:stroke joinstyle="miter"/>
              </v:line>
            </w:pict>
          </mc:Fallback>
        </mc:AlternateContent>
      </w:r>
      <w:r>
        <w:rPr>
          <w:rFonts w:ascii="Times New Roman" w:hAnsi="Times New Roman"/>
          <w:sz w:val="24"/>
          <w:szCs w:val="24"/>
        </w:rPr>
        <w:t xml:space="preserve">Total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50 </w:t>
      </w:r>
      <w:r>
        <w:rPr>
          <w:rFonts w:ascii="Times New Roman" w:hAnsi="Times New Roman"/>
          <w:sz w:val="24"/>
          <w:szCs w:val="24"/>
        </w:rPr>
        <w:tab/>
      </w:r>
      <w:r>
        <w:rPr>
          <w:rFonts w:ascii="Times New Roman" w:hAnsi="Times New Roman"/>
          <w:sz w:val="24"/>
          <w:szCs w:val="24"/>
        </w:rPr>
        <w:tab/>
      </w:r>
      <w:r w:rsidR="00D217E7">
        <w:rPr>
          <w:rFonts w:ascii="Times New Roman" w:hAnsi="Times New Roman"/>
          <w:sz w:val="24"/>
          <w:szCs w:val="24"/>
        </w:rPr>
        <w:t xml:space="preserve">    </w:t>
      </w:r>
      <w:r>
        <w:rPr>
          <w:rFonts w:ascii="Times New Roman" w:hAnsi="Times New Roman"/>
          <w:sz w:val="24"/>
          <w:szCs w:val="24"/>
        </w:rPr>
        <w:t xml:space="preserve">100                       60                  </w:t>
      </w:r>
      <w:r w:rsidR="00D217E7">
        <w:rPr>
          <w:rFonts w:ascii="Times New Roman" w:hAnsi="Times New Roman"/>
          <w:sz w:val="24"/>
          <w:szCs w:val="24"/>
        </w:rPr>
        <w:t xml:space="preserve">     </w:t>
      </w:r>
      <w:r>
        <w:rPr>
          <w:rFonts w:ascii="Times New Roman" w:hAnsi="Times New Roman"/>
          <w:sz w:val="24"/>
          <w:szCs w:val="24"/>
        </w:rPr>
        <w:t xml:space="preserve"> 100</w:t>
      </w:r>
      <w:r>
        <w:rPr>
          <w:rFonts w:ascii="Times New Roman" w:hAnsi="Times New Roman"/>
          <w:sz w:val="24"/>
          <w:szCs w:val="24"/>
        </w:rPr>
        <w:tab/>
      </w:r>
    </w:p>
    <w:p w14:paraId="7ABC25D4" w14:textId="77777777" w:rsidR="00756C95" w:rsidRPr="00E84338" w:rsidRDefault="00756C95" w:rsidP="00756C95">
      <w:pPr>
        <w:pStyle w:val="CommentText"/>
        <w:spacing w:after="0"/>
        <w:ind w:left="360"/>
        <w:jc w:val="both"/>
        <w:rPr>
          <w:rFonts w:ascii="Times New Roman" w:hAnsi="Times New Roman" w:cs="Times New Roman"/>
          <w:sz w:val="24"/>
          <w:szCs w:val="24"/>
        </w:rPr>
      </w:pPr>
    </w:p>
    <w:p w14:paraId="17736FD1" w14:textId="1B409850" w:rsidR="000F4428" w:rsidRPr="00E84338" w:rsidRDefault="000F4428" w:rsidP="000F4428">
      <w:pPr>
        <w:spacing w:line="240" w:lineRule="auto"/>
        <w:jc w:val="both"/>
        <w:rPr>
          <w:rFonts w:ascii="Times New Roman" w:hAnsi="Times New Roman" w:cs="Times New Roman"/>
          <w:sz w:val="24"/>
          <w:szCs w:val="24"/>
        </w:rPr>
      </w:pPr>
      <w:r w:rsidRPr="00E84338">
        <w:rPr>
          <w:rFonts w:ascii="Times New Roman" w:hAnsi="Times New Roman" w:cs="Times New Roman"/>
          <w:sz w:val="24"/>
          <w:szCs w:val="24"/>
        </w:rPr>
        <w:t xml:space="preserve">From Table </w:t>
      </w:r>
      <w:r>
        <w:rPr>
          <w:rFonts w:ascii="Times New Roman" w:hAnsi="Times New Roman" w:cs="Times New Roman"/>
          <w:sz w:val="24"/>
          <w:szCs w:val="24"/>
        </w:rPr>
        <w:t>1</w:t>
      </w:r>
      <w:r w:rsidR="008C6495">
        <w:rPr>
          <w:rFonts w:ascii="Times New Roman" w:hAnsi="Times New Roman" w:cs="Times New Roman"/>
          <w:sz w:val="24"/>
          <w:szCs w:val="24"/>
        </w:rPr>
        <w:t>, 14 (</w:t>
      </w:r>
      <w:r>
        <w:rPr>
          <w:rFonts w:ascii="Times New Roman" w:hAnsi="Times New Roman" w:cs="Times New Roman"/>
          <w:sz w:val="24"/>
          <w:szCs w:val="24"/>
        </w:rPr>
        <w:t>28%</w:t>
      </w:r>
      <w:r w:rsidR="008C6495">
        <w:rPr>
          <w:rFonts w:ascii="Times New Roman" w:hAnsi="Times New Roman" w:cs="Times New Roman"/>
          <w:sz w:val="24"/>
          <w:szCs w:val="24"/>
        </w:rPr>
        <w:t>) of WAEC and 20 (33.33</w:t>
      </w:r>
      <w:r>
        <w:rPr>
          <w:rFonts w:ascii="Times New Roman" w:hAnsi="Times New Roman" w:cs="Times New Roman"/>
          <w:sz w:val="24"/>
          <w:szCs w:val="24"/>
        </w:rPr>
        <w:t>%</w:t>
      </w:r>
      <w:r w:rsidR="008C6495">
        <w:rPr>
          <w:rFonts w:ascii="Times New Roman" w:hAnsi="Times New Roman" w:cs="Times New Roman"/>
          <w:sz w:val="24"/>
          <w:szCs w:val="24"/>
        </w:rPr>
        <w:t>)</w:t>
      </w:r>
      <w:r>
        <w:rPr>
          <w:rFonts w:ascii="Times New Roman" w:hAnsi="Times New Roman" w:cs="Times New Roman"/>
          <w:sz w:val="24"/>
          <w:szCs w:val="24"/>
        </w:rPr>
        <w:t xml:space="preserve"> </w:t>
      </w:r>
      <w:r w:rsidR="008C6495">
        <w:rPr>
          <w:rFonts w:ascii="Times New Roman" w:hAnsi="Times New Roman" w:cs="Times New Roman"/>
          <w:sz w:val="24"/>
          <w:szCs w:val="24"/>
        </w:rPr>
        <w:t xml:space="preserve">items of NECO tested knowledge which is the first level of Bloom’s Taxonomy. Eleven (22%) items of WAEC and 19 (31.67%) tested the next level of Bloom’s taxonomy (comprehension). </w:t>
      </w:r>
      <w:r w:rsidR="00CF0039">
        <w:rPr>
          <w:rFonts w:ascii="Times New Roman" w:hAnsi="Times New Roman" w:cs="Times New Roman"/>
          <w:sz w:val="24"/>
          <w:szCs w:val="24"/>
        </w:rPr>
        <w:t>Although, 9(18%) of WAEC items and 16(26%) NECO items tested evaluation.</w:t>
      </w:r>
      <w:r w:rsidRPr="00E84338">
        <w:rPr>
          <w:rFonts w:ascii="Times New Roman" w:hAnsi="Times New Roman" w:cs="Times New Roman"/>
          <w:sz w:val="24"/>
          <w:szCs w:val="24"/>
        </w:rPr>
        <w:t xml:space="preserve"> The data reveal that the vast majority of items were concentrated at the </w:t>
      </w:r>
      <w:r w:rsidR="00CF0039">
        <w:rPr>
          <w:rFonts w:ascii="Times New Roman" w:hAnsi="Times New Roman" w:cs="Times New Roman"/>
          <w:sz w:val="24"/>
          <w:szCs w:val="24"/>
        </w:rPr>
        <w:t>knowledge</w:t>
      </w:r>
      <w:r w:rsidRPr="00E84338">
        <w:rPr>
          <w:rFonts w:ascii="Times New Roman" w:hAnsi="Times New Roman" w:cs="Times New Roman"/>
          <w:sz w:val="24"/>
          <w:szCs w:val="24"/>
        </w:rPr>
        <w:t xml:space="preserve"> level, accounting for more than </w:t>
      </w:r>
      <w:r w:rsidR="00CF0039">
        <w:rPr>
          <w:rFonts w:ascii="Times New Roman" w:hAnsi="Times New Roman" w:cs="Times New Roman"/>
          <w:sz w:val="24"/>
          <w:szCs w:val="24"/>
        </w:rPr>
        <w:t>third-</w:t>
      </w:r>
      <w:r w:rsidRPr="00E84338">
        <w:rPr>
          <w:rFonts w:ascii="Times New Roman" w:hAnsi="Times New Roman" w:cs="Times New Roman"/>
          <w:sz w:val="24"/>
          <w:szCs w:val="24"/>
        </w:rPr>
        <w:t xml:space="preserve">four of all test items. </w:t>
      </w:r>
    </w:p>
    <w:p w14:paraId="68F40B49" w14:textId="77777777" w:rsidR="00E22540" w:rsidRDefault="00E22540" w:rsidP="00F03BED">
      <w:pPr>
        <w:autoSpaceDE w:val="0"/>
        <w:autoSpaceDN w:val="0"/>
        <w:adjustRightInd w:val="0"/>
        <w:spacing w:after="0" w:line="240" w:lineRule="auto"/>
        <w:ind w:right="-244"/>
        <w:jc w:val="both"/>
        <w:rPr>
          <w:rFonts w:ascii="Times New Roman" w:hAnsi="Times New Roman"/>
          <w:b/>
          <w:bCs/>
          <w:sz w:val="24"/>
          <w:szCs w:val="24"/>
        </w:rPr>
      </w:pPr>
    </w:p>
    <w:p w14:paraId="769FAC71" w14:textId="308326D0" w:rsidR="00271BF5" w:rsidRDefault="001D25CC" w:rsidP="00F03BED">
      <w:pPr>
        <w:autoSpaceDE w:val="0"/>
        <w:autoSpaceDN w:val="0"/>
        <w:adjustRightInd w:val="0"/>
        <w:spacing w:after="0" w:line="240" w:lineRule="auto"/>
        <w:ind w:right="-244"/>
        <w:jc w:val="both"/>
        <w:rPr>
          <w:rFonts w:ascii="Times New Roman" w:hAnsi="Times New Roman"/>
          <w:sz w:val="24"/>
          <w:szCs w:val="24"/>
        </w:rPr>
      </w:pPr>
      <w:r>
        <w:rPr>
          <w:rFonts w:ascii="Times New Roman" w:hAnsi="Times New Roman"/>
          <w:b/>
          <w:bCs/>
          <w:sz w:val="24"/>
          <w:szCs w:val="24"/>
        </w:rPr>
        <w:tab/>
      </w:r>
      <w:r w:rsidR="00DE0465">
        <w:rPr>
          <w:rFonts w:ascii="Times New Roman" w:hAnsi="Times New Roman"/>
          <w:b/>
          <w:bCs/>
          <w:sz w:val="24"/>
          <w:szCs w:val="24"/>
        </w:rPr>
        <w:t xml:space="preserve">Research Question </w:t>
      </w:r>
      <w:r w:rsidR="00E22540">
        <w:rPr>
          <w:rFonts w:ascii="Times New Roman" w:hAnsi="Times New Roman"/>
          <w:b/>
          <w:bCs/>
          <w:sz w:val="24"/>
          <w:szCs w:val="24"/>
        </w:rPr>
        <w:t>Two</w:t>
      </w:r>
      <w:r w:rsidR="00DE0465">
        <w:rPr>
          <w:rFonts w:ascii="Times New Roman" w:hAnsi="Times New Roman"/>
          <w:b/>
          <w:bCs/>
          <w:sz w:val="24"/>
          <w:szCs w:val="24"/>
        </w:rPr>
        <w:t xml:space="preserve">: </w:t>
      </w:r>
      <w:r w:rsidR="00EC46E8" w:rsidRPr="004A16CE">
        <w:rPr>
          <w:rFonts w:ascii="Times New Roman" w:hAnsi="Times New Roman"/>
          <w:sz w:val="24"/>
          <w:szCs w:val="24"/>
        </w:rPr>
        <w:t>To answer th</w:t>
      </w:r>
      <w:r w:rsidR="00E22540">
        <w:rPr>
          <w:rFonts w:ascii="Times New Roman" w:hAnsi="Times New Roman"/>
          <w:sz w:val="24"/>
          <w:szCs w:val="24"/>
        </w:rPr>
        <w:t>is</w:t>
      </w:r>
      <w:r w:rsidR="00EC46E8" w:rsidRPr="004A16CE">
        <w:rPr>
          <w:rFonts w:ascii="Times New Roman" w:hAnsi="Times New Roman"/>
          <w:sz w:val="24"/>
          <w:szCs w:val="24"/>
        </w:rPr>
        <w:t xml:space="preserve"> research question</w:t>
      </w:r>
      <w:r w:rsidR="004A16CE" w:rsidRPr="004A16CE">
        <w:rPr>
          <w:rFonts w:ascii="Times New Roman" w:hAnsi="Times New Roman"/>
          <w:sz w:val="24"/>
          <w:szCs w:val="24"/>
        </w:rPr>
        <w:t>, student’s responses to the test items were dichotomously scored. The students’ scores were used to estimate the overall difficulty levels of WAEC and NECO Physics objective tests. The result is presented in Table</w:t>
      </w:r>
      <w:r w:rsidR="004A16CE">
        <w:rPr>
          <w:rFonts w:ascii="Times New Roman" w:hAnsi="Times New Roman"/>
          <w:sz w:val="24"/>
          <w:szCs w:val="24"/>
        </w:rPr>
        <w:t xml:space="preserve"> 1:</w:t>
      </w:r>
    </w:p>
    <w:p w14:paraId="35E284BB" w14:textId="77777777" w:rsidR="004A16CE" w:rsidRDefault="004A16CE" w:rsidP="00271BF5">
      <w:pPr>
        <w:autoSpaceDE w:val="0"/>
        <w:autoSpaceDN w:val="0"/>
        <w:adjustRightInd w:val="0"/>
        <w:spacing w:after="0" w:line="480" w:lineRule="auto"/>
        <w:ind w:right="-244"/>
        <w:jc w:val="both"/>
        <w:rPr>
          <w:rFonts w:ascii="Times New Roman" w:hAnsi="Times New Roman"/>
          <w:sz w:val="24"/>
          <w:szCs w:val="24"/>
        </w:rPr>
      </w:pPr>
    </w:p>
    <w:p w14:paraId="2AE54FA5" w14:textId="77777777" w:rsidR="00B44B18" w:rsidRDefault="00B44B18" w:rsidP="00271BF5">
      <w:pPr>
        <w:autoSpaceDE w:val="0"/>
        <w:autoSpaceDN w:val="0"/>
        <w:adjustRightInd w:val="0"/>
        <w:spacing w:after="0" w:line="480" w:lineRule="auto"/>
        <w:ind w:right="-244"/>
        <w:jc w:val="both"/>
        <w:rPr>
          <w:rFonts w:ascii="Times New Roman" w:hAnsi="Times New Roman"/>
          <w:sz w:val="24"/>
          <w:szCs w:val="24"/>
        </w:rPr>
        <w:sectPr w:rsidR="00B44B18" w:rsidSect="003450CC">
          <w:pgSz w:w="11906" w:h="16838"/>
          <w:pgMar w:top="1440" w:right="1440" w:bottom="1440" w:left="1440" w:header="708" w:footer="708" w:gutter="0"/>
          <w:cols w:space="708"/>
          <w:docGrid w:linePitch="360"/>
        </w:sectPr>
      </w:pPr>
    </w:p>
    <w:p w14:paraId="7F57652B" w14:textId="72864252" w:rsidR="003961EE" w:rsidRDefault="003961EE" w:rsidP="003961EE">
      <w:pPr>
        <w:spacing w:after="0" w:line="240" w:lineRule="auto"/>
        <w:contextualSpacing/>
        <w:jc w:val="both"/>
        <w:rPr>
          <w:rFonts w:ascii="Times New Roman" w:hAnsi="Times New Roman"/>
          <w:b/>
          <w:sz w:val="18"/>
          <w:szCs w:val="24"/>
          <w:lang w:val="en-GB"/>
        </w:rPr>
      </w:pPr>
      <w:r w:rsidRPr="007214F0">
        <w:rPr>
          <w:rFonts w:ascii="Times New Roman" w:hAnsi="Times New Roman"/>
          <w:b/>
          <w:sz w:val="18"/>
          <w:szCs w:val="24"/>
          <w:lang w:val="en-GB"/>
        </w:rPr>
        <w:lastRenderedPageBreak/>
        <w:t xml:space="preserve">Table </w:t>
      </w:r>
      <w:r w:rsidR="00E95F87">
        <w:rPr>
          <w:rFonts w:ascii="Times New Roman" w:hAnsi="Times New Roman"/>
          <w:b/>
          <w:sz w:val="18"/>
          <w:szCs w:val="24"/>
          <w:lang w:val="en-GB"/>
        </w:rPr>
        <w:t>2</w:t>
      </w:r>
      <w:r w:rsidRPr="007214F0">
        <w:rPr>
          <w:rFonts w:ascii="Times New Roman" w:hAnsi="Times New Roman"/>
          <w:b/>
          <w:sz w:val="18"/>
          <w:szCs w:val="24"/>
          <w:lang w:val="en-GB"/>
        </w:rPr>
        <w:t>: The Difficulty indices of WAEC and NECO 2016 Physics objective test items.</w:t>
      </w:r>
    </w:p>
    <w:tbl>
      <w:tblPr>
        <w:tblW w:w="13078" w:type="dxa"/>
        <w:tblLook w:val="04A0" w:firstRow="1" w:lastRow="0" w:firstColumn="1" w:lastColumn="0" w:noHBand="0" w:noVBand="1"/>
      </w:tblPr>
      <w:tblGrid>
        <w:gridCol w:w="763"/>
        <w:gridCol w:w="137"/>
        <w:gridCol w:w="870"/>
        <w:gridCol w:w="1290"/>
        <w:gridCol w:w="396"/>
        <w:gridCol w:w="600"/>
        <w:gridCol w:w="264"/>
        <w:gridCol w:w="694"/>
        <w:gridCol w:w="230"/>
        <w:gridCol w:w="329"/>
        <w:gridCol w:w="180"/>
        <w:gridCol w:w="169"/>
        <w:gridCol w:w="230"/>
        <w:gridCol w:w="521"/>
        <w:gridCol w:w="40"/>
        <w:gridCol w:w="407"/>
        <w:gridCol w:w="337"/>
        <w:gridCol w:w="392"/>
        <w:gridCol w:w="127"/>
        <w:gridCol w:w="236"/>
        <w:gridCol w:w="89"/>
        <w:gridCol w:w="626"/>
        <w:gridCol w:w="141"/>
        <w:gridCol w:w="640"/>
        <w:gridCol w:w="358"/>
        <w:gridCol w:w="420"/>
        <w:gridCol w:w="168"/>
        <w:gridCol w:w="506"/>
        <w:gridCol w:w="186"/>
        <w:gridCol w:w="734"/>
        <w:gridCol w:w="182"/>
        <w:gridCol w:w="816"/>
      </w:tblGrid>
      <w:tr w:rsidR="001711A8" w:rsidRPr="007214F0" w14:paraId="7B91C201" w14:textId="77777777" w:rsidTr="009356FC">
        <w:trPr>
          <w:trHeight w:val="300"/>
        </w:trPr>
        <w:tc>
          <w:tcPr>
            <w:tcW w:w="900" w:type="dxa"/>
            <w:gridSpan w:val="2"/>
            <w:tcBorders>
              <w:top w:val="single" w:sz="4" w:space="0" w:color="auto"/>
              <w:left w:val="nil"/>
              <w:bottom w:val="nil"/>
              <w:right w:val="nil"/>
            </w:tcBorders>
            <w:noWrap/>
            <w:vAlign w:val="bottom"/>
            <w:hideMark/>
          </w:tcPr>
          <w:p w14:paraId="2C505C42" w14:textId="77777777" w:rsidR="001711A8" w:rsidRPr="007214F0" w:rsidRDefault="001711A8" w:rsidP="009356FC">
            <w:pPr>
              <w:spacing w:after="0" w:line="240" w:lineRule="auto"/>
              <w:rPr>
                <w:rFonts w:ascii="Times New Roman" w:eastAsia="Times New Roman" w:hAnsi="Times New Roman"/>
                <w:sz w:val="18"/>
                <w:szCs w:val="24"/>
              </w:rPr>
            </w:pPr>
            <w:r>
              <w:rPr>
                <w:rFonts w:ascii="Times New Roman" w:eastAsia="Times New Roman" w:hAnsi="Times New Roman"/>
                <w:noProof/>
                <w:sz w:val="18"/>
                <w:szCs w:val="24"/>
                <w:lang w:eastAsia="en-IN"/>
              </w:rPr>
              <mc:AlternateContent>
                <mc:Choice Requires="wps">
                  <w:drawing>
                    <wp:anchor distT="0" distB="0" distL="114300" distR="114300" simplePos="0" relativeHeight="251663360" behindDoc="0" locked="0" layoutInCell="1" allowOverlap="1" wp14:anchorId="76D5187D" wp14:editId="68197DA7">
                      <wp:simplePos x="0" y="0"/>
                      <wp:positionH relativeFrom="column">
                        <wp:posOffset>-68580</wp:posOffset>
                      </wp:positionH>
                      <wp:positionV relativeFrom="paragraph">
                        <wp:posOffset>178435</wp:posOffset>
                      </wp:positionV>
                      <wp:extent cx="552450" cy="219075"/>
                      <wp:effectExtent l="0" t="0" r="19050" b="28575"/>
                      <wp:wrapNone/>
                      <wp:docPr id="282" name="Text Box 282"/>
                      <wp:cNvGraphicFramePr/>
                      <a:graphic xmlns:a="http://schemas.openxmlformats.org/drawingml/2006/main">
                        <a:graphicData uri="http://schemas.microsoft.com/office/word/2010/wordprocessingShape">
                          <wps:wsp>
                            <wps:cNvSpPr txBox="1"/>
                            <wps:spPr>
                              <a:xfrm>
                                <a:off x="0" y="0"/>
                                <a:ext cx="552450"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B49789" w14:textId="77777777" w:rsidR="001711A8" w:rsidRDefault="001711A8" w:rsidP="001711A8">
                                  <w:r>
                                    <w:t xml:space="preserve">Item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D5187D" id="_x0000_t202" coordsize="21600,21600" o:spt="202" path="m,l,21600r21600,l21600,xe">
                      <v:stroke joinstyle="miter"/>
                      <v:path gradientshapeok="t" o:connecttype="rect"/>
                    </v:shapetype>
                    <v:shape id="Text Box 282" o:spid="_x0000_s1026" type="#_x0000_t202" style="position:absolute;margin-left:-5.4pt;margin-top:14.05pt;width:43.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" fillcolor="white [3201]" strokecolor="white [3212]" strokeweight=".5pt">
                      <v:textbox>
                        <w:txbxContent>
                          <w:p w14:paraId="51B49789" w14:textId="77777777" w:rsidR="001711A8" w:rsidRDefault="001711A8" w:rsidP="001711A8">
                            <w:r>
                              <w:t xml:space="preserve">Item </w:t>
                            </w:r>
                          </w:p>
                        </w:txbxContent>
                      </v:textbox>
                    </v:shape>
                  </w:pict>
                </mc:Fallback>
              </mc:AlternateContent>
            </w:r>
          </w:p>
        </w:tc>
        <w:tc>
          <w:tcPr>
            <w:tcW w:w="870" w:type="dxa"/>
            <w:tcBorders>
              <w:top w:val="single" w:sz="4" w:space="0" w:color="auto"/>
              <w:left w:val="nil"/>
              <w:bottom w:val="nil"/>
              <w:right w:val="nil"/>
            </w:tcBorders>
            <w:noWrap/>
            <w:vAlign w:val="bottom"/>
            <w:hideMark/>
          </w:tcPr>
          <w:p w14:paraId="21F01D61"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64384" behindDoc="1" locked="0" layoutInCell="1" allowOverlap="1" wp14:anchorId="34F64E74" wp14:editId="682C895C">
                      <wp:simplePos x="0" y="0"/>
                      <wp:positionH relativeFrom="column">
                        <wp:posOffset>-3175</wp:posOffset>
                      </wp:positionH>
                      <wp:positionV relativeFrom="paragraph">
                        <wp:posOffset>183515</wp:posOffset>
                      </wp:positionV>
                      <wp:extent cx="419100" cy="257175"/>
                      <wp:effectExtent l="0" t="0" r="19050" b="28575"/>
                      <wp:wrapNone/>
                      <wp:docPr id="283" name="Text Box 283"/>
                      <wp:cNvGraphicFramePr/>
                      <a:graphic xmlns:a="http://schemas.openxmlformats.org/drawingml/2006/main">
                        <a:graphicData uri="http://schemas.microsoft.com/office/word/2010/wordprocessingShape">
                          <wps:wsp>
                            <wps:cNvSpPr txBox="1"/>
                            <wps:spPr>
                              <a:xfrm>
                                <a:off x="0" y="0"/>
                                <a:ext cx="419100" cy="257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888301" w14:textId="77777777" w:rsidR="001711A8" w:rsidRDefault="001711A8" w:rsidP="001711A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64E74" id="Text Box 283" o:spid="_x0000_s1027" type="#_x0000_t202" style="position:absolute;margin-left:-.25pt;margin-top:14.45pt;width:33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" fillcolor="white [3201]" strokecolor="white [3212]" strokeweight=".5pt">
                      <v:textbox>
                        <w:txbxContent>
                          <w:p w14:paraId="0D888301" w14:textId="77777777" w:rsidR="001711A8" w:rsidRDefault="001711A8" w:rsidP="001711A8">
                            <w:r>
                              <w:t>b</w:t>
                            </w:r>
                          </w:p>
                        </w:txbxContent>
                      </v:textbox>
                    </v:shape>
                  </w:pict>
                </mc:Fallback>
              </mc:AlternateContent>
            </w:r>
            <w:r w:rsidRPr="007214F0">
              <w:rPr>
                <w:rFonts w:ascii="Times New Roman" w:eastAsia="Times New Roman" w:hAnsi="Times New Roman"/>
                <w:color w:val="000000"/>
                <w:sz w:val="18"/>
                <w:szCs w:val="24"/>
              </w:rPr>
              <w:t xml:space="preserve">      NECO</w:t>
            </w:r>
          </w:p>
        </w:tc>
        <w:tc>
          <w:tcPr>
            <w:tcW w:w="1290" w:type="dxa"/>
            <w:tcBorders>
              <w:top w:val="single" w:sz="4" w:space="0" w:color="auto"/>
              <w:left w:val="nil"/>
              <w:bottom w:val="nil"/>
              <w:right w:val="nil"/>
            </w:tcBorders>
            <w:noWrap/>
            <w:vAlign w:val="bottom"/>
            <w:hideMark/>
          </w:tcPr>
          <w:p w14:paraId="13A3DE12"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62336" behindDoc="0" locked="0" layoutInCell="1" allowOverlap="1" wp14:anchorId="0F9E8ABB" wp14:editId="503CE885">
                      <wp:simplePos x="0" y="0"/>
                      <wp:positionH relativeFrom="column">
                        <wp:posOffset>702310</wp:posOffset>
                      </wp:positionH>
                      <wp:positionV relativeFrom="paragraph">
                        <wp:posOffset>207010</wp:posOffset>
                      </wp:positionV>
                      <wp:extent cx="485775" cy="219075"/>
                      <wp:effectExtent l="0" t="0" r="28575" b="28575"/>
                      <wp:wrapNone/>
                      <wp:docPr id="281" name="Text Box 281"/>
                      <wp:cNvGraphicFramePr/>
                      <a:graphic xmlns:a="http://schemas.openxmlformats.org/drawingml/2006/main">
                        <a:graphicData uri="http://schemas.microsoft.com/office/word/2010/wordprocessingShape">
                          <wps:wsp>
                            <wps:cNvSpPr txBox="1"/>
                            <wps:spPr>
                              <a:xfrm>
                                <a:off x="0" y="0"/>
                                <a:ext cx="485775"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1F0358" w14:textId="77777777" w:rsidR="001711A8" w:rsidRDefault="001711A8" w:rsidP="001711A8">
                                  <w:r>
                                    <w:t>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9E8ABB" id="Text Box 281" o:spid="_x0000_s1028" type="#_x0000_t202" style="position:absolute;margin-left:55.3pt;margin-top:16.3pt;width:38.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" fillcolor="white [3201]" strokecolor="white [3212]" strokeweight=".5pt">
                      <v:textbox>
                        <w:txbxContent>
                          <w:p w14:paraId="7C1F0358" w14:textId="77777777" w:rsidR="001711A8" w:rsidRDefault="001711A8" w:rsidP="001711A8">
                            <w:r>
                              <w:t>Item</w:t>
                            </w:r>
                          </w:p>
                        </w:txbxContent>
                      </v:textbox>
                    </v:shape>
                  </w:pict>
                </mc:Fallback>
              </mc:AlternateContent>
            </w:r>
          </w:p>
        </w:tc>
        <w:tc>
          <w:tcPr>
            <w:tcW w:w="996" w:type="dxa"/>
            <w:gridSpan w:val="2"/>
            <w:tcBorders>
              <w:top w:val="single" w:sz="4" w:space="0" w:color="auto"/>
              <w:left w:val="nil"/>
              <w:bottom w:val="nil"/>
              <w:right w:val="nil"/>
            </w:tcBorders>
            <w:noWrap/>
            <w:vAlign w:val="bottom"/>
          </w:tcPr>
          <w:p w14:paraId="108B0520"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517" w:type="dxa"/>
            <w:gridSpan w:val="4"/>
            <w:tcBorders>
              <w:top w:val="single" w:sz="4" w:space="0" w:color="auto"/>
              <w:left w:val="nil"/>
              <w:bottom w:val="nil"/>
              <w:right w:val="nil"/>
            </w:tcBorders>
            <w:noWrap/>
            <w:vAlign w:val="bottom"/>
          </w:tcPr>
          <w:p w14:paraId="40505306"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60288" behindDoc="0" locked="0" layoutInCell="1" allowOverlap="1" wp14:anchorId="4BB1262F" wp14:editId="6612BA2E">
                      <wp:simplePos x="0" y="0"/>
                      <wp:positionH relativeFrom="column">
                        <wp:posOffset>-145415</wp:posOffset>
                      </wp:positionH>
                      <wp:positionV relativeFrom="paragraph">
                        <wp:posOffset>203200</wp:posOffset>
                      </wp:positionV>
                      <wp:extent cx="847725" cy="238125"/>
                      <wp:effectExtent l="0" t="0" r="28575" b="28575"/>
                      <wp:wrapNone/>
                      <wp:docPr id="239" name="Text Box 239"/>
                      <wp:cNvGraphicFramePr/>
                      <a:graphic xmlns:a="http://schemas.openxmlformats.org/drawingml/2006/main">
                        <a:graphicData uri="http://schemas.microsoft.com/office/word/2010/wordprocessingShape">
                          <wps:wsp>
                            <wps:cNvSpPr txBox="1"/>
                            <wps:spPr>
                              <a:xfrm>
                                <a:off x="0" y="0"/>
                                <a:ext cx="847725" cy="238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EB38DE" w14:textId="77777777" w:rsidR="001711A8" w:rsidRDefault="001711A8" w:rsidP="001711A8">
                                  <w:r>
                                    <w:t>b   MDIFF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B1262F" id="Text Box 239" o:spid="_x0000_s1029" type="#_x0000_t202" style="position:absolute;margin-left:-11.45pt;margin-top:16pt;width:66.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" fillcolor="white [3201]" strokecolor="white [3212]" strokeweight=".5pt">
                      <v:textbox>
                        <w:txbxContent>
                          <w:p w14:paraId="6CEB38DE" w14:textId="77777777" w:rsidR="001711A8" w:rsidRDefault="001711A8" w:rsidP="001711A8">
                            <w:r>
                              <w:t>b   MDIFF</w:t>
                            </w:r>
                          </w:p>
                        </w:txbxContent>
                      </v:textbox>
                    </v:shape>
                  </w:pict>
                </mc:Fallback>
              </mc:AlternateContent>
            </w:r>
          </w:p>
        </w:tc>
        <w:tc>
          <w:tcPr>
            <w:tcW w:w="1100" w:type="dxa"/>
            <w:gridSpan w:val="4"/>
            <w:tcBorders>
              <w:top w:val="single" w:sz="4" w:space="0" w:color="auto"/>
              <w:left w:val="nil"/>
              <w:bottom w:val="nil"/>
              <w:right w:val="nil"/>
            </w:tcBorders>
          </w:tcPr>
          <w:p w14:paraId="648DE212"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303" w:type="dxa"/>
            <w:gridSpan w:val="5"/>
            <w:tcBorders>
              <w:top w:val="single" w:sz="4" w:space="0" w:color="auto"/>
              <w:left w:val="nil"/>
              <w:bottom w:val="nil"/>
              <w:right w:val="nil"/>
            </w:tcBorders>
          </w:tcPr>
          <w:p w14:paraId="3226C506"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65408" behindDoc="1" locked="0" layoutInCell="1" allowOverlap="1" wp14:anchorId="777D6022" wp14:editId="1FDDE7FF">
                      <wp:simplePos x="0" y="0"/>
                      <wp:positionH relativeFrom="column">
                        <wp:posOffset>612775</wp:posOffset>
                      </wp:positionH>
                      <wp:positionV relativeFrom="paragraph">
                        <wp:posOffset>62230</wp:posOffset>
                      </wp:positionV>
                      <wp:extent cx="971550" cy="323850"/>
                      <wp:effectExtent l="0" t="0" r="19050" b="19050"/>
                      <wp:wrapNone/>
                      <wp:docPr id="169" name="Text Box 169"/>
                      <wp:cNvGraphicFramePr/>
                      <a:graphic xmlns:a="http://schemas.openxmlformats.org/drawingml/2006/main">
                        <a:graphicData uri="http://schemas.microsoft.com/office/word/2010/wordprocessingShape">
                          <wps:wsp>
                            <wps:cNvSpPr txBox="1"/>
                            <wps:spPr>
                              <a:xfrm>
                                <a:off x="0" y="0"/>
                                <a:ext cx="971550"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D96303" w14:textId="77777777" w:rsidR="001711A8" w:rsidRDefault="001711A8" w:rsidP="001711A8">
                                  <w:pPr>
                                    <w:jc w:val="center"/>
                                  </w:pPr>
                                  <w:r>
                                    <w:t>WAEC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7D6022" id="Text Box 169" o:spid="_x0000_s1030" type="#_x0000_t202" style="position:absolute;margin-left:48.25pt;margin-top:4.9pt;width:76.5pt;height:25.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" fillcolor="white [3201]" strokecolor="white [3212]" strokeweight=".5pt">
                      <v:textbox>
                        <w:txbxContent>
                          <w:p w14:paraId="4BD96303" w14:textId="77777777" w:rsidR="001711A8" w:rsidRDefault="001711A8" w:rsidP="001711A8">
                            <w:pPr>
                              <w:jc w:val="center"/>
                            </w:pPr>
                            <w:r>
                              <w:t>WAEC</w:t>
                            </w:r>
                          </w:p>
                        </w:txbxContent>
                      </v:textbox>
                    </v:shape>
                  </w:pict>
                </mc:Fallback>
              </mc:AlternateContent>
            </w: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61312" behindDoc="0" locked="0" layoutInCell="1" allowOverlap="1" wp14:anchorId="1F19EDFE" wp14:editId="40CBE045">
                      <wp:simplePos x="0" y="0"/>
                      <wp:positionH relativeFrom="column">
                        <wp:posOffset>460375</wp:posOffset>
                      </wp:positionH>
                      <wp:positionV relativeFrom="paragraph">
                        <wp:posOffset>224155</wp:posOffset>
                      </wp:positionV>
                      <wp:extent cx="590550" cy="219075"/>
                      <wp:effectExtent l="0" t="0" r="19050" b="28575"/>
                      <wp:wrapNone/>
                      <wp:docPr id="240" name="Text Box 240"/>
                      <wp:cNvGraphicFramePr/>
                      <a:graphic xmlns:a="http://schemas.openxmlformats.org/drawingml/2006/main">
                        <a:graphicData uri="http://schemas.microsoft.com/office/word/2010/wordprocessingShape">
                          <wps:wsp>
                            <wps:cNvSpPr txBox="1"/>
                            <wps:spPr>
                              <a:xfrm>
                                <a:off x="0" y="0"/>
                                <a:ext cx="590550"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BF76E2" w14:textId="77777777" w:rsidR="001711A8" w:rsidRDefault="001711A8" w:rsidP="001711A8">
                                  <w:r>
                                    <w:t>MDIFF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9EDFE" id="Text Box 240" o:spid="_x0000_s1031" type="#_x0000_t202" style="position:absolute;margin-left:36.25pt;margin-top:17.65pt;width:46.5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" fillcolor="white [3201]" strokecolor="white [3212]" strokeweight=".5pt">
                      <v:textbox>
                        <w:txbxContent>
                          <w:p w14:paraId="50BF76E2" w14:textId="77777777" w:rsidR="001711A8" w:rsidRDefault="001711A8" w:rsidP="001711A8">
                            <w:r>
                              <w:t>MDIFF</w:t>
                            </w:r>
                          </w:p>
                        </w:txbxContent>
                      </v:textbox>
                    </v:shape>
                  </w:pict>
                </mc:Fallback>
              </mc:AlternateContent>
            </w:r>
          </w:p>
        </w:tc>
        <w:tc>
          <w:tcPr>
            <w:tcW w:w="236" w:type="dxa"/>
            <w:tcBorders>
              <w:top w:val="single" w:sz="4" w:space="0" w:color="auto"/>
              <w:left w:val="nil"/>
              <w:bottom w:val="nil"/>
              <w:right w:val="nil"/>
            </w:tcBorders>
          </w:tcPr>
          <w:p w14:paraId="14615405"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496" w:type="dxa"/>
            <w:gridSpan w:val="4"/>
            <w:tcBorders>
              <w:top w:val="single" w:sz="4" w:space="0" w:color="auto"/>
              <w:left w:val="nil"/>
              <w:bottom w:val="nil"/>
              <w:right w:val="nil"/>
            </w:tcBorders>
          </w:tcPr>
          <w:p w14:paraId="74E0F950" w14:textId="77777777" w:rsidR="001711A8" w:rsidRDefault="001711A8" w:rsidP="009356FC">
            <w:pPr>
              <w:spacing w:after="0" w:line="240" w:lineRule="auto"/>
              <w:rPr>
                <w:rFonts w:ascii="Times New Roman" w:eastAsia="Times New Roman" w:hAnsi="Times New Roman"/>
                <w:color w:val="000000"/>
                <w:sz w:val="18"/>
                <w:szCs w:val="24"/>
              </w:rPr>
            </w:pPr>
          </w:p>
        </w:tc>
        <w:tc>
          <w:tcPr>
            <w:tcW w:w="778" w:type="dxa"/>
            <w:gridSpan w:val="2"/>
            <w:tcBorders>
              <w:top w:val="single" w:sz="4" w:space="0" w:color="auto"/>
              <w:left w:val="nil"/>
              <w:bottom w:val="nil"/>
              <w:right w:val="nil"/>
            </w:tcBorders>
          </w:tcPr>
          <w:p w14:paraId="75C9666C"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w:t>
            </w:r>
          </w:p>
        </w:tc>
        <w:tc>
          <w:tcPr>
            <w:tcW w:w="860" w:type="dxa"/>
            <w:gridSpan w:val="3"/>
            <w:tcBorders>
              <w:top w:val="single" w:sz="4" w:space="0" w:color="auto"/>
              <w:left w:val="nil"/>
              <w:bottom w:val="nil"/>
              <w:right w:val="nil"/>
            </w:tcBorders>
          </w:tcPr>
          <w:p w14:paraId="4A6B40E2"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916" w:type="dxa"/>
            <w:gridSpan w:val="2"/>
            <w:tcBorders>
              <w:top w:val="single" w:sz="4" w:space="0" w:color="auto"/>
              <w:left w:val="nil"/>
              <w:bottom w:val="nil"/>
              <w:right w:val="nil"/>
            </w:tcBorders>
          </w:tcPr>
          <w:p w14:paraId="0FA4FD7D"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816" w:type="dxa"/>
            <w:tcBorders>
              <w:top w:val="single" w:sz="4" w:space="0" w:color="auto"/>
              <w:left w:val="nil"/>
              <w:bottom w:val="nil"/>
              <w:right w:val="nil"/>
            </w:tcBorders>
          </w:tcPr>
          <w:p w14:paraId="479D60A7" w14:textId="77777777" w:rsidR="001711A8" w:rsidRPr="007214F0" w:rsidRDefault="001711A8" w:rsidP="009356FC">
            <w:pPr>
              <w:spacing w:after="0" w:line="240" w:lineRule="auto"/>
              <w:rPr>
                <w:rFonts w:ascii="Times New Roman" w:eastAsia="Times New Roman" w:hAnsi="Times New Roman"/>
                <w:color w:val="000000"/>
                <w:sz w:val="18"/>
                <w:szCs w:val="24"/>
              </w:rPr>
            </w:pPr>
          </w:p>
        </w:tc>
      </w:tr>
      <w:tr w:rsidR="001711A8" w:rsidRPr="007214F0" w14:paraId="1A15BF9F" w14:textId="77777777" w:rsidTr="009356FC">
        <w:trPr>
          <w:trHeight w:val="90"/>
        </w:trPr>
        <w:tc>
          <w:tcPr>
            <w:tcW w:w="763" w:type="dxa"/>
            <w:tcBorders>
              <w:top w:val="nil"/>
              <w:left w:val="nil"/>
              <w:bottom w:val="nil"/>
              <w:right w:val="nil"/>
            </w:tcBorders>
            <w:noWrap/>
            <w:vAlign w:val="bottom"/>
            <w:hideMark/>
          </w:tcPr>
          <w:p w14:paraId="21CC8A50" w14:textId="77777777" w:rsidR="001711A8" w:rsidRPr="007214F0" w:rsidRDefault="001711A8" w:rsidP="009356FC">
            <w:pPr>
              <w:spacing w:after="0" w:line="240" w:lineRule="auto"/>
              <w:rPr>
                <w:rFonts w:ascii="Times New Roman" w:eastAsia="Times New Roman" w:hAnsi="Times New Roman"/>
                <w:sz w:val="18"/>
                <w:szCs w:val="24"/>
              </w:rPr>
            </w:pPr>
            <w:r>
              <w:rPr>
                <w:rFonts w:ascii="Times New Roman" w:eastAsia="Times New Roman" w:hAnsi="Times New Roman"/>
                <w:sz w:val="18"/>
                <w:szCs w:val="24"/>
              </w:rPr>
              <w:t xml:space="preserve"> </w:t>
            </w:r>
          </w:p>
        </w:tc>
        <w:tc>
          <w:tcPr>
            <w:tcW w:w="1007" w:type="dxa"/>
            <w:gridSpan w:val="2"/>
            <w:tcBorders>
              <w:top w:val="nil"/>
              <w:left w:val="nil"/>
              <w:bottom w:val="nil"/>
              <w:right w:val="nil"/>
            </w:tcBorders>
            <w:noWrap/>
            <w:vAlign w:val="bottom"/>
            <w:hideMark/>
          </w:tcPr>
          <w:p w14:paraId="3EE2F2E8"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w:t>
            </w:r>
          </w:p>
        </w:tc>
        <w:tc>
          <w:tcPr>
            <w:tcW w:w="1290" w:type="dxa"/>
            <w:tcBorders>
              <w:top w:val="nil"/>
              <w:left w:val="nil"/>
              <w:bottom w:val="nil"/>
              <w:right w:val="nil"/>
            </w:tcBorders>
            <w:noWrap/>
            <w:vAlign w:val="bottom"/>
            <w:hideMark/>
          </w:tcPr>
          <w:p w14:paraId="238D91F0" w14:textId="77777777" w:rsidR="001711A8" w:rsidRDefault="001711A8" w:rsidP="009356FC">
            <w:pPr>
              <w:spacing w:after="0" w:line="240" w:lineRule="auto"/>
              <w:ind w:left="224" w:hanging="32"/>
              <w:rPr>
                <w:rFonts w:ascii="Times New Roman" w:eastAsia="Times New Roman" w:hAnsi="Times New Roman"/>
                <w:color w:val="000000"/>
                <w:sz w:val="18"/>
                <w:szCs w:val="24"/>
              </w:rPr>
            </w:pPr>
            <w:r>
              <w:rPr>
                <w:rFonts w:ascii="Times New Roman" w:eastAsia="Times New Roman" w:hAnsi="Times New Roman"/>
                <w:color w:val="000000"/>
                <w:sz w:val="18"/>
                <w:szCs w:val="24"/>
              </w:rPr>
              <w:t>MDIFF</w:t>
            </w:r>
            <w:r w:rsidRPr="007214F0">
              <w:rPr>
                <w:rFonts w:ascii="Times New Roman" w:eastAsia="Times New Roman" w:hAnsi="Times New Roman"/>
                <w:color w:val="000000"/>
                <w:sz w:val="18"/>
                <w:szCs w:val="24"/>
              </w:rPr>
              <w:t xml:space="preserve">                             </w:t>
            </w:r>
            <w:r>
              <w:rPr>
                <w:rFonts w:ascii="Times New Roman" w:eastAsia="Times New Roman" w:hAnsi="Times New Roman"/>
                <w:color w:val="000000"/>
                <w:sz w:val="18"/>
                <w:szCs w:val="24"/>
              </w:rPr>
              <w:t xml:space="preserve">            </w:t>
            </w:r>
          </w:p>
          <w:p w14:paraId="09246DFF" w14:textId="77777777" w:rsidR="001711A8" w:rsidRPr="007214F0" w:rsidRDefault="001711A8" w:rsidP="009356FC">
            <w:pPr>
              <w:spacing w:after="0" w:line="240" w:lineRule="auto"/>
              <w:ind w:left="224" w:hanging="32"/>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559C7FE4"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w:t>
            </w:r>
          </w:p>
        </w:tc>
        <w:tc>
          <w:tcPr>
            <w:tcW w:w="1517" w:type="dxa"/>
            <w:gridSpan w:val="4"/>
            <w:tcBorders>
              <w:top w:val="nil"/>
              <w:left w:val="nil"/>
              <w:bottom w:val="nil"/>
              <w:right w:val="nil"/>
            </w:tcBorders>
            <w:noWrap/>
            <w:vAlign w:val="bottom"/>
          </w:tcPr>
          <w:p w14:paraId="6FE326C4" w14:textId="77777777" w:rsidR="001711A8" w:rsidRPr="007214F0" w:rsidRDefault="001711A8" w:rsidP="009356FC">
            <w:pPr>
              <w:spacing w:after="0" w:line="240" w:lineRule="auto"/>
              <w:ind w:left="331" w:hanging="180"/>
              <w:rPr>
                <w:rFonts w:ascii="Times New Roman" w:eastAsia="Times New Roman" w:hAnsi="Times New Roman"/>
                <w:color w:val="000000"/>
                <w:sz w:val="18"/>
                <w:szCs w:val="24"/>
              </w:rPr>
            </w:pPr>
          </w:p>
        </w:tc>
        <w:tc>
          <w:tcPr>
            <w:tcW w:w="1100" w:type="dxa"/>
            <w:gridSpan w:val="4"/>
            <w:tcBorders>
              <w:top w:val="nil"/>
              <w:left w:val="nil"/>
              <w:bottom w:val="nil"/>
              <w:right w:val="nil"/>
            </w:tcBorders>
          </w:tcPr>
          <w:p w14:paraId="78531E57"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Item</w:t>
            </w:r>
          </w:p>
        </w:tc>
        <w:tc>
          <w:tcPr>
            <w:tcW w:w="1303" w:type="dxa"/>
            <w:gridSpan w:val="5"/>
            <w:tcBorders>
              <w:top w:val="nil"/>
              <w:left w:val="nil"/>
              <w:bottom w:val="nil"/>
              <w:right w:val="nil"/>
            </w:tcBorders>
          </w:tcPr>
          <w:p w14:paraId="27BFFA99"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b           </w:t>
            </w:r>
          </w:p>
        </w:tc>
        <w:tc>
          <w:tcPr>
            <w:tcW w:w="236" w:type="dxa"/>
            <w:tcBorders>
              <w:top w:val="nil"/>
              <w:left w:val="nil"/>
              <w:bottom w:val="nil"/>
              <w:right w:val="nil"/>
            </w:tcBorders>
          </w:tcPr>
          <w:p w14:paraId="0AFD9754"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496" w:type="dxa"/>
            <w:gridSpan w:val="4"/>
            <w:tcBorders>
              <w:top w:val="nil"/>
              <w:left w:val="nil"/>
              <w:bottom w:val="nil"/>
              <w:right w:val="nil"/>
            </w:tcBorders>
          </w:tcPr>
          <w:p w14:paraId="3DA31987" w14:textId="77777777" w:rsidR="001711A8" w:rsidRDefault="001711A8" w:rsidP="009356FC">
            <w:pPr>
              <w:spacing w:after="0" w:line="240" w:lineRule="auto"/>
              <w:ind w:right="-545"/>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Item       b</w:t>
            </w:r>
          </w:p>
        </w:tc>
        <w:tc>
          <w:tcPr>
            <w:tcW w:w="778" w:type="dxa"/>
            <w:gridSpan w:val="2"/>
            <w:tcBorders>
              <w:top w:val="nil"/>
              <w:left w:val="nil"/>
              <w:bottom w:val="nil"/>
              <w:right w:val="nil"/>
            </w:tcBorders>
          </w:tcPr>
          <w:p w14:paraId="351729BC" w14:textId="77777777" w:rsidR="001711A8" w:rsidRPr="007214F0" w:rsidRDefault="001711A8" w:rsidP="009356FC">
            <w:pPr>
              <w:spacing w:after="0" w:line="240" w:lineRule="auto"/>
              <w:ind w:right="-498"/>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59264" behindDoc="0" locked="0" layoutInCell="1" allowOverlap="1" wp14:anchorId="68679D57" wp14:editId="6A0C107C">
                      <wp:simplePos x="0" y="0"/>
                      <wp:positionH relativeFrom="column">
                        <wp:posOffset>114300</wp:posOffset>
                      </wp:positionH>
                      <wp:positionV relativeFrom="paragraph">
                        <wp:posOffset>27940</wp:posOffset>
                      </wp:positionV>
                      <wp:extent cx="685800" cy="219075"/>
                      <wp:effectExtent l="0" t="0" r="19050" b="28575"/>
                      <wp:wrapNone/>
                      <wp:docPr id="238" name="Text Box 238"/>
                      <wp:cNvGraphicFramePr/>
                      <a:graphic xmlns:a="http://schemas.openxmlformats.org/drawingml/2006/main">
                        <a:graphicData uri="http://schemas.microsoft.com/office/word/2010/wordprocessingShape">
                          <wps:wsp>
                            <wps:cNvSpPr txBox="1"/>
                            <wps:spPr>
                              <a:xfrm>
                                <a:off x="0" y="0"/>
                                <a:ext cx="685800"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60493D" w14:textId="77777777" w:rsidR="001711A8" w:rsidRDefault="001711A8" w:rsidP="001711A8">
                                  <w:r>
                                    <w:t>MDIFF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79D57" id="Text Box 238" o:spid="_x0000_s1032" type="#_x0000_t202" style="position:absolute;margin-left:9pt;margin-top:2.2pt;width:54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" fillcolor="white [3201]" strokecolor="white [3212]" strokeweight=".5pt">
                      <v:textbox>
                        <w:txbxContent>
                          <w:p w14:paraId="3560493D" w14:textId="77777777" w:rsidR="001711A8" w:rsidRDefault="001711A8" w:rsidP="001711A8">
                            <w:r>
                              <w:t>MDIFF</w:t>
                            </w:r>
                          </w:p>
                        </w:txbxContent>
                      </v:textbox>
                    </v:shape>
                  </w:pict>
                </mc:Fallback>
              </mc:AlternateContent>
            </w:r>
            <w:r>
              <w:rPr>
                <w:rFonts w:ascii="Times New Roman" w:eastAsia="Times New Roman" w:hAnsi="Times New Roman"/>
                <w:color w:val="000000"/>
                <w:sz w:val="18"/>
                <w:szCs w:val="24"/>
              </w:rPr>
              <w:t xml:space="preserve">                                                      </w:t>
            </w:r>
          </w:p>
        </w:tc>
        <w:tc>
          <w:tcPr>
            <w:tcW w:w="860" w:type="dxa"/>
            <w:gridSpan w:val="3"/>
            <w:tcBorders>
              <w:top w:val="nil"/>
              <w:left w:val="nil"/>
              <w:bottom w:val="nil"/>
              <w:right w:val="nil"/>
            </w:tcBorders>
          </w:tcPr>
          <w:p w14:paraId="54A8D508"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916" w:type="dxa"/>
            <w:gridSpan w:val="2"/>
            <w:tcBorders>
              <w:top w:val="nil"/>
              <w:left w:val="nil"/>
              <w:bottom w:val="nil"/>
              <w:right w:val="nil"/>
            </w:tcBorders>
          </w:tcPr>
          <w:p w14:paraId="6C017589" w14:textId="77777777" w:rsidR="001711A8" w:rsidRDefault="001711A8" w:rsidP="009356FC">
            <w:pPr>
              <w:spacing w:after="0" w:line="240" w:lineRule="auto"/>
              <w:rPr>
                <w:rFonts w:ascii="Times New Roman" w:eastAsia="Times New Roman" w:hAnsi="Times New Roman"/>
                <w:noProof/>
                <w:color w:val="000000"/>
                <w:sz w:val="18"/>
                <w:szCs w:val="24"/>
              </w:rPr>
            </w:pPr>
          </w:p>
        </w:tc>
        <w:tc>
          <w:tcPr>
            <w:tcW w:w="816" w:type="dxa"/>
            <w:tcBorders>
              <w:top w:val="nil"/>
              <w:left w:val="nil"/>
              <w:bottom w:val="nil"/>
              <w:right w:val="nil"/>
            </w:tcBorders>
          </w:tcPr>
          <w:p w14:paraId="0F06FC9D" w14:textId="77777777" w:rsidR="001711A8" w:rsidRDefault="001711A8" w:rsidP="009356FC">
            <w:pPr>
              <w:spacing w:after="0" w:line="240" w:lineRule="auto"/>
              <w:rPr>
                <w:rFonts w:ascii="Times New Roman" w:eastAsia="Times New Roman" w:hAnsi="Times New Roman"/>
                <w:noProof/>
                <w:color w:val="000000"/>
                <w:sz w:val="18"/>
                <w:szCs w:val="24"/>
              </w:rPr>
            </w:pPr>
          </w:p>
        </w:tc>
      </w:tr>
      <w:tr w:rsidR="001711A8" w:rsidRPr="007214F0" w14:paraId="38D9B247" w14:textId="77777777" w:rsidTr="009356FC">
        <w:trPr>
          <w:gridAfter w:val="5"/>
          <w:wAfter w:w="2424" w:type="dxa"/>
          <w:trHeight w:val="300"/>
        </w:trPr>
        <w:tc>
          <w:tcPr>
            <w:tcW w:w="763" w:type="dxa"/>
            <w:tcBorders>
              <w:top w:val="single" w:sz="4" w:space="0" w:color="auto"/>
              <w:left w:val="nil"/>
              <w:bottom w:val="nil"/>
              <w:right w:val="nil"/>
            </w:tcBorders>
            <w:noWrap/>
            <w:vAlign w:val="bottom"/>
            <w:hideMark/>
          </w:tcPr>
          <w:p w14:paraId="4F64ED2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w:t>
            </w:r>
          </w:p>
        </w:tc>
        <w:tc>
          <w:tcPr>
            <w:tcW w:w="1007" w:type="dxa"/>
            <w:gridSpan w:val="2"/>
            <w:tcBorders>
              <w:top w:val="single" w:sz="4" w:space="0" w:color="auto"/>
              <w:left w:val="nil"/>
              <w:bottom w:val="nil"/>
              <w:right w:val="nil"/>
            </w:tcBorders>
            <w:noWrap/>
            <w:vAlign w:val="bottom"/>
            <w:hideMark/>
          </w:tcPr>
          <w:p w14:paraId="6DEB12C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-2.06</w:t>
            </w:r>
          </w:p>
        </w:tc>
        <w:tc>
          <w:tcPr>
            <w:tcW w:w="1290" w:type="dxa"/>
            <w:tcBorders>
              <w:top w:val="single" w:sz="4" w:space="0" w:color="auto"/>
              <w:left w:val="nil"/>
              <w:bottom w:val="nil"/>
              <w:right w:val="nil"/>
            </w:tcBorders>
            <w:noWrap/>
            <w:vAlign w:val="bottom"/>
            <w:hideMark/>
          </w:tcPr>
          <w:p w14:paraId="6E3CA180"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0.71</w:t>
            </w:r>
          </w:p>
        </w:tc>
        <w:tc>
          <w:tcPr>
            <w:tcW w:w="396" w:type="dxa"/>
            <w:tcBorders>
              <w:top w:val="single" w:sz="4" w:space="0" w:color="auto"/>
              <w:left w:val="nil"/>
              <w:bottom w:val="nil"/>
              <w:right w:val="nil"/>
            </w:tcBorders>
            <w:noWrap/>
            <w:vAlign w:val="bottom"/>
          </w:tcPr>
          <w:p w14:paraId="270CAEB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w:t>
            </w:r>
          </w:p>
        </w:tc>
        <w:tc>
          <w:tcPr>
            <w:tcW w:w="864" w:type="dxa"/>
            <w:gridSpan w:val="2"/>
            <w:tcBorders>
              <w:top w:val="single" w:sz="4" w:space="0" w:color="auto"/>
              <w:left w:val="nil"/>
              <w:bottom w:val="nil"/>
              <w:right w:val="nil"/>
            </w:tcBorders>
            <w:noWrap/>
            <w:vAlign w:val="bottom"/>
          </w:tcPr>
          <w:p w14:paraId="2C96E4F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-4.08</w:t>
            </w:r>
          </w:p>
        </w:tc>
        <w:tc>
          <w:tcPr>
            <w:tcW w:w="694" w:type="dxa"/>
            <w:tcBorders>
              <w:top w:val="single" w:sz="4" w:space="0" w:color="auto"/>
              <w:left w:val="nil"/>
              <w:bottom w:val="nil"/>
              <w:right w:val="nil"/>
            </w:tcBorders>
            <w:vAlign w:val="bottom"/>
          </w:tcPr>
          <w:p w14:paraId="33DAACB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1.59</w:t>
            </w:r>
          </w:p>
        </w:tc>
        <w:tc>
          <w:tcPr>
            <w:tcW w:w="739" w:type="dxa"/>
            <w:gridSpan w:val="3"/>
            <w:tcBorders>
              <w:top w:val="single" w:sz="4" w:space="0" w:color="auto"/>
              <w:left w:val="nil"/>
              <w:bottom w:val="nil"/>
              <w:right w:val="nil"/>
            </w:tcBorders>
          </w:tcPr>
          <w:p w14:paraId="6720281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single" w:sz="4" w:space="0" w:color="auto"/>
              <w:left w:val="nil"/>
              <w:bottom w:val="nil"/>
              <w:right w:val="nil"/>
            </w:tcBorders>
            <w:vAlign w:val="bottom"/>
          </w:tcPr>
          <w:p w14:paraId="57AFDF9D"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w:t>
            </w:r>
          </w:p>
        </w:tc>
        <w:tc>
          <w:tcPr>
            <w:tcW w:w="744" w:type="dxa"/>
            <w:gridSpan w:val="2"/>
            <w:tcBorders>
              <w:top w:val="single" w:sz="4" w:space="0" w:color="auto"/>
              <w:left w:val="nil"/>
              <w:bottom w:val="nil"/>
              <w:right w:val="nil"/>
            </w:tcBorders>
            <w:vAlign w:val="bottom"/>
          </w:tcPr>
          <w:p w14:paraId="1122664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-0.52</w:t>
            </w:r>
          </w:p>
        </w:tc>
        <w:tc>
          <w:tcPr>
            <w:tcW w:w="844" w:type="dxa"/>
            <w:gridSpan w:val="4"/>
            <w:tcBorders>
              <w:top w:val="single" w:sz="4" w:space="0" w:color="auto"/>
              <w:left w:val="nil"/>
              <w:bottom w:val="nil"/>
              <w:right w:val="nil"/>
            </w:tcBorders>
            <w:vAlign w:val="bottom"/>
          </w:tcPr>
          <w:p w14:paraId="6FBA55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626" w:type="dxa"/>
            <w:tcBorders>
              <w:top w:val="single" w:sz="4" w:space="0" w:color="auto"/>
              <w:left w:val="nil"/>
              <w:bottom w:val="nil"/>
              <w:right w:val="nil"/>
            </w:tcBorders>
            <w:vAlign w:val="bottom"/>
          </w:tcPr>
          <w:p w14:paraId="5A7E944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w:t>
            </w:r>
          </w:p>
        </w:tc>
        <w:tc>
          <w:tcPr>
            <w:tcW w:w="781" w:type="dxa"/>
            <w:gridSpan w:val="2"/>
            <w:tcBorders>
              <w:top w:val="single" w:sz="4" w:space="0" w:color="auto"/>
              <w:left w:val="nil"/>
              <w:bottom w:val="nil"/>
              <w:right w:val="nil"/>
            </w:tcBorders>
            <w:vAlign w:val="bottom"/>
          </w:tcPr>
          <w:p w14:paraId="450A358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-1.90</w:t>
            </w:r>
          </w:p>
        </w:tc>
        <w:tc>
          <w:tcPr>
            <w:tcW w:w="946" w:type="dxa"/>
            <w:gridSpan w:val="3"/>
            <w:tcBorders>
              <w:top w:val="single" w:sz="4" w:space="0" w:color="auto"/>
              <w:left w:val="nil"/>
              <w:bottom w:val="nil"/>
              <w:right w:val="nil"/>
            </w:tcBorders>
            <w:vAlign w:val="bottom"/>
          </w:tcPr>
          <w:p w14:paraId="33B4C44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3.07</w:t>
            </w:r>
          </w:p>
        </w:tc>
      </w:tr>
      <w:tr w:rsidR="001711A8" w:rsidRPr="007214F0" w14:paraId="08EAA536" w14:textId="77777777" w:rsidTr="009356FC">
        <w:trPr>
          <w:gridAfter w:val="5"/>
          <w:wAfter w:w="2424" w:type="dxa"/>
          <w:trHeight w:val="300"/>
        </w:trPr>
        <w:tc>
          <w:tcPr>
            <w:tcW w:w="763" w:type="dxa"/>
            <w:tcBorders>
              <w:top w:val="nil"/>
              <w:left w:val="nil"/>
              <w:bottom w:val="nil"/>
              <w:right w:val="nil"/>
            </w:tcBorders>
            <w:noWrap/>
            <w:vAlign w:val="bottom"/>
            <w:hideMark/>
          </w:tcPr>
          <w:p w14:paraId="12991E4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w:t>
            </w:r>
          </w:p>
        </w:tc>
        <w:tc>
          <w:tcPr>
            <w:tcW w:w="1007" w:type="dxa"/>
            <w:gridSpan w:val="2"/>
            <w:tcBorders>
              <w:top w:val="nil"/>
              <w:left w:val="nil"/>
              <w:bottom w:val="nil"/>
              <w:right w:val="nil"/>
            </w:tcBorders>
            <w:noWrap/>
            <w:vAlign w:val="bottom"/>
            <w:hideMark/>
          </w:tcPr>
          <w:p w14:paraId="172AF3B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0.13</w:t>
            </w:r>
          </w:p>
        </w:tc>
        <w:tc>
          <w:tcPr>
            <w:tcW w:w="1290" w:type="dxa"/>
            <w:tcBorders>
              <w:top w:val="nil"/>
              <w:left w:val="nil"/>
              <w:bottom w:val="nil"/>
              <w:right w:val="nil"/>
            </w:tcBorders>
            <w:noWrap/>
            <w:vAlign w:val="bottom"/>
            <w:hideMark/>
          </w:tcPr>
          <w:p w14:paraId="65D390BC"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396" w:type="dxa"/>
            <w:tcBorders>
              <w:top w:val="nil"/>
              <w:left w:val="nil"/>
              <w:bottom w:val="nil"/>
              <w:right w:val="nil"/>
            </w:tcBorders>
            <w:noWrap/>
            <w:vAlign w:val="bottom"/>
          </w:tcPr>
          <w:p w14:paraId="0064686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w:t>
            </w:r>
          </w:p>
        </w:tc>
        <w:tc>
          <w:tcPr>
            <w:tcW w:w="864" w:type="dxa"/>
            <w:gridSpan w:val="2"/>
            <w:tcBorders>
              <w:top w:val="nil"/>
              <w:left w:val="nil"/>
              <w:bottom w:val="nil"/>
              <w:right w:val="nil"/>
            </w:tcBorders>
            <w:noWrap/>
            <w:vAlign w:val="bottom"/>
          </w:tcPr>
          <w:p w14:paraId="2706AE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-2.02</w:t>
            </w:r>
          </w:p>
        </w:tc>
        <w:tc>
          <w:tcPr>
            <w:tcW w:w="694" w:type="dxa"/>
            <w:tcBorders>
              <w:top w:val="nil"/>
              <w:left w:val="nil"/>
              <w:bottom w:val="nil"/>
              <w:right w:val="nil"/>
            </w:tcBorders>
            <w:vAlign w:val="bottom"/>
          </w:tcPr>
          <w:p w14:paraId="466DF2A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6.68</w:t>
            </w:r>
          </w:p>
        </w:tc>
        <w:tc>
          <w:tcPr>
            <w:tcW w:w="739" w:type="dxa"/>
            <w:gridSpan w:val="3"/>
            <w:tcBorders>
              <w:top w:val="nil"/>
              <w:left w:val="nil"/>
              <w:bottom w:val="nil"/>
              <w:right w:val="nil"/>
            </w:tcBorders>
          </w:tcPr>
          <w:p w14:paraId="0303C22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23BE37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w:t>
            </w:r>
          </w:p>
        </w:tc>
        <w:tc>
          <w:tcPr>
            <w:tcW w:w="744" w:type="dxa"/>
            <w:gridSpan w:val="2"/>
            <w:tcBorders>
              <w:top w:val="nil"/>
              <w:left w:val="nil"/>
              <w:bottom w:val="nil"/>
              <w:right w:val="nil"/>
            </w:tcBorders>
            <w:vAlign w:val="bottom"/>
          </w:tcPr>
          <w:p w14:paraId="0E92979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-2.18</w:t>
            </w:r>
          </w:p>
        </w:tc>
        <w:tc>
          <w:tcPr>
            <w:tcW w:w="844" w:type="dxa"/>
            <w:gridSpan w:val="4"/>
            <w:tcBorders>
              <w:top w:val="nil"/>
              <w:left w:val="nil"/>
              <w:bottom w:val="nil"/>
              <w:right w:val="nil"/>
            </w:tcBorders>
            <w:vAlign w:val="bottom"/>
          </w:tcPr>
          <w:p w14:paraId="28CE454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0.84</w:t>
            </w:r>
          </w:p>
        </w:tc>
        <w:tc>
          <w:tcPr>
            <w:tcW w:w="626" w:type="dxa"/>
            <w:tcBorders>
              <w:top w:val="nil"/>
              <w:left w:val="nil"/>
              <w:bottom w:val="nil"/>
              <w:right w:val="nil"/>
            </w:tcBorders>
            <w:vAlign w:val="bottom"/>
          </w:tcPr>
          <w:p w14:paraId="0C44DBA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w:t>
            </w:r>
          </w:p>
        </w:tc>
        <w:tc>
          <w:tcPr>
            <w:tcW w:w="781" w:type="dxa"/>
            <w:gridSpan w:val="2"/>
            <w:tcBorders>
              <w:top w:val="nil"/>
              <w:left w:val="nil"/>
              <w:bottom w:val="nil"/>
              <w:right w:val="nil"/>
            </w:tcBorders>
            <w:vAlign w:val="bottom"/>
          </w:tcPr>
          <w:p w14:paraId="48ABA99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-6.73</w:t>
            </w:r>
          </w:p>
        </w:tc>
        <w:tc>
          <w:tcPr>
            <w:tcW w:w="946" w:type="dxa"/>
            <w:gridSpan w:val="3"/>
            <w:tcBorders>
              <w:top w:val="nil"/>
              <w:left w:val="nil"/>
              <w:bottom w:val="nil"/>
              <w:right w:val="nil"/>
            </w:tcBorders>
            <w:vAlign w:val="bottom"/>
          </w:tcPr>
          <w:p w14:paraId="7C955BA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1.97</w:t>
            </w:r>
          </w:p>
        </w:tc>
      </w:tr>
      <w:tr w:rsidR="001711A8" w:rsidRPr="007214F0" w14:paraId="2C520CDF" w14:textId="77777777" w:rsidTr="009356FC">
        <w:trPr>
          <w:gridAfter w:val="5"/>
          <w:wAfter w:w="2424" w:type="dxa"/>
          <w:trHeight w:val="300"/>
        </w:trPr>
        <w:tc>
          <w:tcPr>
            <w:tcW w:w="763" w:type="dxa"/>
            <w:tcBorders>
              <w:top w:val="nil"/>
              <w:left w:val="nil"/>
              <w:bottom w:val="nil"/>
              <w:right w:val="nil"/>
            </w:tcBorders>
            <w:noWrap/>
            <w:vAlign w:val="bottom"/>
            <w:hideMark/>
          </w:tcPr>
          <w:p w14:paraId="2CD0C64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w:t>
            </w:r>
          </w:p>
        </w:tc>
        <w:tc>
          <w:tcPr>
            <w:tcW w:w="1007" w:type="dxa"/>
            <w:gridSpan w:val="2"/>
            <w:tcBorders>
              <w:top w:val="nil"/>
              <w:left w:val="nil"/>
              <w:bottom w:val="nil"/>
              <w:right w:val="nil"/>
            </w:tcBorders>
            <w:noWrap/>
            <w:vAlign w:val="bottom"/>
            <w:hideMark/>
          </w:tcPr>
          <w:p w14:paraId="6053A4C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-0.81</w:t>
            </w:r>
          </w:p>
        </w:tc>
        <w:tc>
          <w:tcPr>
            <w:tcW w:w="1290" w:type="dxa"/>
            <w:tcBorders>
              <w:top w:val="nil"/>
              <w:left w:val="nil"/>
              <w:bottom w:val="nil"/>
              <w:right w:val="nil"/>
            </w:tcBorders>
            <w:noWrap/>
            <w:vAlign w:val="bottom"/>
            <w:hideMark/>
          </w:tcPr>
          <w:p w14:paraId="03E634D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396" w:type="dxa"/>
            <w:tcBorders>
              <w:top w:val="nil"/>
              <w:left w:val="nil"/>
              <w:bottom w:val="nil"/>
              <w:right w:val="nil"/>
            </w:tcBorders>
            <w:noWrap/>
            <w:vAlign w:val="bottom"/>
          </w:tcPr>
          <w:p w14:paraId="318643A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w:t>
            </w:r>
          </w:p>
        </w:tc>
        <w:tc>
          <w:tcPr>
            <w:tcW w:w="864" w:type="dxa"/>
            <w:gridSpan w:val="2"/>
            <w:tcBorders>
              <w:top w:val="nil"/>
              <w:left w:val="nil"/>
              <w:bottom w:val="nil"/>
              <w:right w:val="nil"/>
            </w:tcBorders>
            <w:noWrap/>
            <w:vAlign w:val="bottom"/>
          </w:tcPr>
          <w:p w14:paraId="06DDF07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-3.47</w:t>
            </w:r>
          </w:p>
        </w:tc>
        <w:tc>
          <w:tcPr>
            <w:tcW w:w="694" w:type="dxa"/>
            <w:tcBorders>
              <w:top w:val="nil"/>
              <w:left w:val="nil"/>
              <w:bottom w:val="nil"/>
              <w:right w:val="nil"/>
            </w:tcBorders>
            <w:vAlign w:val="bottom"/>
          </w:tcPr>
          <w:p w14:paraId="0B5F428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1.19</w:t>
            </w:r>
          </w:p>
        </w:tc>
        <w:tc>
          <w:tcPr>
            <w:tcW w:w="739" w:type="dxa"/>
            <w:gridSpan w:val="3"/>
            <w:tcBorders>
              <w:top w:val="nil"/>
              <w:left w:val="nil"/>
              <w:bottom w:val="nil"/>
              <w:right w:val="nil"/>
            </w:tcBorders>
          </w:tcPr>
          <w:p w14:paraId="6086FB9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356EE0E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w:t>
            </w:r>
          </w:p>
        </w:tc>
        <w:tc>
          <w:tcPr>
            <w:tcW w:w="744" w:type="dxa"/>
            <w:gridSpan w:val="2"/>
            <w:tcBorders>
              <w:top w:val="nil"/>
              <w:left w:val="nil"/>
              <w:bottom w:val="nil"/>
              <w:right w:val="nil"/>
            </w:tcBorders>
            <w:vAlign w:val="bottom"/>
          </w:tcPr>
          <w:p w14:paraId="79B7640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-1.39</w:t>
            </w:r>
          </w:p>
        </w:tc>
        <w:tc>
          <w:tcPr>
            <w:tcW w:w="844" w:type="dxa"/>
            <w:gridSpan w:val="4"/>
            <w:tcBorders>
              <w:top w:val="nil"/>
              <w:left w:val="nil"/>
              <w:bottom w:val="nil"/>
              <w:right w:val="nil"/>
            </w:tcBorders>
            <w:vAlign w:val="bottom"/>
          </w:tcPr>
          <w:p w14:paraId="0B850D0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0.82</w:t>
            </w:r>
          </w:p>
        </w:tc>
        <w:tc>
          <w:tcPr>
            <w:tcW w:w="626" w:type="dxa"/>
            <w:tcBorders>
              <w:top w:val="nil"/>
              <w:left w:val="nil"/>
              <w:bottom w:val="nil"/>
              <w:right w:val="nil"/>
            </w:tcBorders>
            <w:vAlign w:val="bottom"/>
          </w:tcPr>
          <w:p w14:paraId="0A5281A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w:t>
            </w:r>
          </w:p>
        </w:tc>
        <w:tc>
          <w:tcPr>
            <w:tcW w:w="781" w:type="dxa"/>
            <w:gridSpan w:val="2"/>
            <w:tcBorders>
              <w:top w:val="nil"/>
              <w:left w:val="nil"/>
              <w:bottom w:val="nil"/>
              <w:right w:val="nil"/>
            </w:tcBorders>
            <w:vAlign w:val="bottom"/>
          </w:tcPr>
          <w:p w14:paraId="1A453DB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-0.90</w:t>
            </w:r>
          </w:p>
        </w:tc>
        <w:tc>
          <w:tcPr>
            <w:tcW w:w="946" w:type="dxa"/>
            <w:gridSpan w:val="3"/>
            <w:tcBorders>
              <w:top w:val="nil"/>
              <w:left w:val="nil"/>
              <w:bottom w:val="nil"/>
              <w:right w:val="nil"/>
            </w:tcBorders>
            <w:vAlign w:val="bottom"/>
          </w:tcPr>
          <w:p w14:paraId="6D5D389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0.55</w:t>
            </w:r>
          </w:p>
        </w:tc>
      </w:tr>
      <w:tr w:rsidR="001711A8" w:rsidRPr="007214F0" w14:paraId="35173546" w14:textId="77777777" w:rsidTr="009356FC">
        <w:trPr>
          <w:gridAfter w:val="5"/>
          <w:wAfter w:w="2424" w:type="dxa"/>
          <w:trHeight w:val="300"/>
        </w:trPr>
        <w:tc>
          <w:tcPr>
            <w:tcW w:w="763" w:type="dxa"/>
            <w:tcBorders>
              <w:top w:val="nil"/>
              <w:left w:val="nil"/>
              <w:bottom w:val="nil"/>
              <w:right w:val="nil"/>
            </w:tcBorders>
            <w:noWrap/>
            <w:vAlign w:val="bottom"/>
            <w:hideMark/>
          </w:tcPr>
          <w:p w14:paraId="62C48A1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w:t>
            </w:r>
          </w:p>
        </w:tc>
        <w:tc>
          <w:tcPr>
            <w:tcW w:w="1007" w:type="dxa"/>
            <w:gridSpan w:val="2"/>
            <w:tcBorders>
              <w:top w:val="nil"/>
              <w:left w:val="nil"/>
              <w:bottom w:val="nil"/>
              <w:right w:val="nil"/>
            </w:tcBorders>
            <w:noWrap/>
            <w:vAlign w:val="bottom"/>
            <w:hideMark/>
          </w:tcPr>
          <w:p w14:paraId="28F1C42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1290" w:type="dxa"/>
            <w:tcBorders>
              <w:top w:val="nil"/>
              <w:left w:val="nil"/>
              <w:bottom w:val="nil"/>
              <w:right w:val="nil"/>
            </w:tcBorders>
            <w:noWrap/>
            <w:vAlign w:val="bottom"/>
            <w:hideMark/>
          </w:tcPr>
          <w:p w14:paraId="5E000B4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0.08</w:t>
            </w:r>
          </w:p>
        </w:tc>
        <w:tc>
          <w:tcPr>
            <w:tcW w:w="396" w:type="dxa"/>
            <w:tcBorders>
              <w:top w:val="nil"/>
              <w:left w:val="nil"/>
              <w:bottom w:val="nil"/>
              <w:right w:val="nil"/>
            </w:tcBorders>
            <w:noWrap/>
            <w:vAlign w:val="bottom"/>
          </w:tcPr>
          <w:p w14:paraId="42BD723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w:t>
            </w:r>
          </w:p>
        </w:tc>
        <w:tc>
          <w:tcPr>
            <w:tcW w:w="864" w:type="dxa"/>
            <w:gridSpan w:val="2"/>
            <w:tcBorders>
              <w:top w:val="nil"/>
              <w:left w:val="nil"/>
              <w:bottom w:val="nil"/>
              <w:right w:val="nil"/>
            </w:tcBorders>
            <w:noWrap/>
            <w:vAlign w:val="bottom"/>
          </w:tcPr>
          <w:p w14:paraId="78D3967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-2.83</w:t>
            </w:r>
          </w:p>
        </w:tc>
        <w:tc>
          <w:tcPr>
            <w:tcW w:w="694" w:type="dxa"/>
            <w:tcBorders>
              <w:top w:val="nil"/>
              <w:left w:val="nil"/>
              <w:bottom w:val="nil"/>
              <w:right w:val="nil"/>
            </w:tcBorders>
            <w:vAlign w:val="bottom"/>
          </w:tcPr>
          <w:p w14:paraId="6841834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1.81</w:t>
            </w:r>
          </w:p>
        </w:tc>
        <w:tc>
          <w:tcPr>
            <w:tcW w:w="739" w:type="dxa"/>
            <w:gridSpan w:val="3"/>
            <w:tcBorders>
              <w:top w:val="nil"/>
              <w:left w:val="nil"/>
              <w:bottom w:val="nil"/>
              <w:right w:val="nil"/>
            </w:tcBorders>
          </w:tcPr>
          <w:p w14:paraId="3455AEB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561D0C6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w:t>
            </w:r>
          </w:p>
        </w:tc>
        <w:tc>
          <w:tcPr>
            <w:tcW w:w="744" w:type="dxa"/>
            <w:gridSpan w:val="2"/>
            <w:tcBorders>
              <w:top w:val="nil"/>
              <w:left w:val="nil"/>
              <w:bottom w:val="nil"/>
              <w:right w:val="nil"/>
            </w:tcBorders>
            <w:vAlign w:val="bottom"/>
          </w:tcPr>
          <w:p w14:paraId="3371CEC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-2.48</w:t>
            </w:r>
          </w:p>
        </w:tc>
        <w:tc>
          <w:tcPr>
            <w:tcW w:w="844" w:type="dxa"/>
            <w:gridSpan w:val="4"/>
            <w:tcBorders>
              <w:top w:val="nil"/>
              <w:left w:val="nil"/>
              <w:bottom w:val="nil"/>
              <w:right w:val="nil"/>
            </w:tcBorders>
            <w:vAlign w:val="bottom"/>
          </w:tcPr>
          <w:p w14:paraId="30161F0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1.61</w:t>
            </w:r>
          </w:p>
        </w:tc>
        <w:tc>
          <w:tcPr>
            <w:tcW w:w="626" w:type="dxa"/>
            <w:tcBorders>
              <w:top w:val="nil"/>
              <w:left w:val="nil"/>
              <w:bottom w:val="nil"/>
              <w:right w:val="nil"/>
            </w:tcBorders>
            <w:vAlign w:val="bottom"/>
          </w:tcPr>
          <w:p w14:paraId="5BB02F1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w:t>
            </w:r>
          </w:p>
        </w:tc>
        <w:tc>
          <w:tcPr>
            <w:tcW w:w="781" w:type="dxa"/>
            <w:gridSpan w:val="2"/>
            <w:tcBorders>
              <w:top w:val="nil"/>
              <w:left w:val="nil"/>
              <w:bottom w:val="nil"/>
              <w:right w:val="nil"/>
            </w:tcBorders>
            <w:vAlign w:val="bottom"/>
          </w:tcPr>
          <w:p w14:paraId="110C963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946" w:type="dxa"/>
            <w:gridSpan w:val="3"/>
            <w:tcBorders>
              <w:top w:val="nil"/>
              <w:left w:val="nil"/>
              <w:bottom w:val="nil"/>
              <w:right w:val="nil"/>
            </w:tcBorders>
            <w:vAlign w:val="bottom"/>
          </w:tcPr>
          <w:p w14:paraId="2AEBDA0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0.80</w:t>
            </w:r>
          </w:p>
        </w:tc>
      </w:tr>
      <w:tr w:rsidR="001711A8" w:rsidRPr="007214F0" w14:paraId="5123A582" w14:textId="77777777" w:rsidTr="009356FC">
        <w:trPr>
          <w:gridAfter w:val="5"/>
          <w:wAfter w:w="2424" w:type="dxa"/>
          <w:trHeight w:val="300"/>
        </w:trPr>
        <w:tc>
          <w:tcPr>
            <w:tcW w:w="763" w:type="dxa"/>
            <w:tcBorders>
              <w:top w:val="nil"/>
              <w:left w:val="nil"/>
              <w:bottom w:val="nil"/>
              <w:right w:val="nil"/>
            </w:tcBorders>
            <w:noWrap/>
            <w:vAlign w:val="bottom"/>
            <w:hideMark/>
          </w:tcPr>
          <w:p w14:paraId="5663A14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w:t>
            </w:r>
          </w:p>
        </w:tc>
        <w:tc>
          <w:tcPr>
            <w:tcW w:w="1007" w:type="dxa"/>
            <w:gridSpan w:val="2"/>
            <w:tcBorders>
              <w:top w:val="nil"/>
              <w:left w:val="nil"/>
              <w:bottom w:val="nil"/>
              <w:right w:val="nil"/>
            </w:tcBorders>
            <w:noWrap/>
            <w:vAlign w:val="bottom"/>
            <w:hideMark/>
          </w:tcPr>
          <w:p w14:paraId="472E51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-3.29</w:t>
            </w:r>
          </w:p>
        </w:tc>
        <w:tc>
          <w:tcPr>
            <w:tcW w:w="1290" w:type="dxa"/>
            <w:tcBorders>
              <w:top w:val="nil"/>
              <w:left w:val="nil"/>
              <w:bottom w:val="nil"/>
              <w:right w:val="nil"/>
            </w:tcBorders>
            <w:noWrap/>
            <w:vAlign w:val="bottom"/>
            <w:hideMark/>
          </w:tcPr>
          <w:p w14:paraId="56EEAEEE"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1.57</w:t>
            </w:r>
          </w:p>
        </w:tc>
        <w:tc>
          <w:tcPr>
            <w:tcW w:w="396" w:type="dxa"/>
            <w:tcBorders>
              <w:top w:val="nil"/>
              <w:left w:val="nil"/>
              <w:bottom w:val="nil"/>
              <w:right w:val="nil"/>
            </w:tcBorders>
            <w:noWrap/>
            <w:vAlign w:val="bottom"/>
          </w:tcPr>
          <w:p w14:paraId="1DB9B54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w:t>
            </w:r>
          </w:p>
        </w:tc>
        <w:tc>
          <w:tcPr>
            <w:tcW w:w="864" w:type="dxa"/>
            <w:gridSpan w:val="2"/>
            <w:tcBorders>
              <w:top w:val="nil"/>
              <w:left w:val="nil"/>
              <w:bottom w:val="nil"/>
              <w:right w:val="nil"/>
            </w:tcBorders>
            <w:noWrap/>
            <w:vAlign w:val="bottom"/>
          </w:tcPr>
          <w:p w14:paraId="786C564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-0.66</w:t>
            </w:r>
          </w:p>
        </w:tc>
        <w:tc>
          <w:tcPr>
            <w:tcW w:w="694" w:type="dxa"/>
            <w:tcBorders>
              <w:top w:val="nil"/>
              <w:left w:val="nil"/>
              <w:bottom w:val="nil"/>
              <w:right w:val="nil"/>
            </w:tcBorders>
            <w:vAlign w:val="bottom"/>
          </w:tcPr>
          <w:p w14:paraId="6F37F5A7"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739" w:type="dxa"/>
            <w:gridSpan w:val="3"/>
            <w:tcBorders>
              <w:top w:val="nil"/>
              <w:left w:val="nil"/>
              <w:bottom w:val="nil"/>
              <w:right w:val="nil"/>
            </w:tcBorders>
          </w:tcPr>
          <w:p w14:paraId="50D809A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0AF7C4A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w:t>
            </w:r>
          </w:p>
        </w:tc>
        <w:tc>
          <w:tcPr>
            <w:tcW w:w="744" w:type="dxa"/>
            <w:gridSpan w:val="2"/>
            <w:tcBorders>
              <w:top w:val="nil"/>
              <w:left w:val="nil"/>
              <w:bottom w:val="nil"/>
              <w:right w:val="nil"/>
            </w:tcBorders>
            <w:vAlign w:val="bottom"/>
          </w:tcPr>
          <w:p w14:paraId="5E402B3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-0.91</w:t>
            </w:r>
          </w:p>
        </w:tc>
        <w:tc>
          <w:tcPr>
            <w:tcW w:w="844" w:type="dxa"/>
            <w:gridSpan w:val="4"/>
            <w:tcBorders>
              <w:top w:val="nil"/>
              <w:left w:val="nil"/>
              <w:bottom w:val="nil"/>
              <w:right w:val="nil"/>
            </w:tcBorders>
            <w:vAlign w:val="bottom"/>
          </w:tcPr>
          <w:p w14:paraId="5EC689B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0.26</w:t>
            </w:r>
          </w:p>
        </w:tc>
        <w:tc>
          <w:tcPr>
            <w:tcW w:w="626" w:type="dxa"/>
            <w:tcBorders>
              <w:top w:val="nil"/>
              <w:left w:val="nil"/>
              <w:bottom w:val="nil"/>
              <w:right w:val="nil"/>
            </w:tcBorders>
            <w:vAlign w:val="bottom"/>
          </w:tcPr>
          <w:p w14:paraId="019DF5D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w:t>
            </w:r>
          </w:p>
        </w:tc>
        <w:tc>
          <w:tcPr>
            <w:tcW w:w="781" w:type="dxa"/>
            <w:gridSpan w:val="2"/>
            <w:tcBorders>
              <w:top w:val="nil"/>
              <w:left w:val="nil"/>
              <w:bottom w:val="nil"/>
              <w:right w:val="nil"/>
            </w:tcBorders>
            <w:vAlign w:val="bottom"/>
          </w:tcPr>
          <w:p w14:paraId="23EC1F9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0.34</w:t>
            </w:r>
          </w:p>
        </w:tc>
        <w:tc>
          <w:tcPr>
            <w:tcW w:w="946" w:type="dxa"/>
            <w:gridSpan w:val="3"/>
            <w:tcBorders>
              <w:top w:val="nil"/>
              <w:left w:val="nil"/>
              <w:bottom w:val="nil"/>
              <w:right w:val="nil"/>
            </w:tcBorders>
            <w:vAlign w:val="bottom"/>
          </w:tcPr>
          <w:p w14:paraId="348443A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-0.15</w:t>
            </w:r>
          </w:p>
        </w:tc>
      </w:tr>
      <w:tr w:rsidR="001711A8" w:rsidRPr="007214F0" w14:paraId="2FE3D0C6" w14:textId="77777777" w:rsidTr="009356FC">
        <w:trPr>
          <w:gridAfter w:val="5"/>
          <w:wAfter w:w="2424" w:type="dxa"/>
          <w:trHeight w:val="300"/>
        </w:trPr>
        <w:tc>
          <w:tcPr>
            <w:tcW w:w="763" w:type="dxa"/>
            <w:tcBorders>
              <w:top w:val="nil"/>
              <w:left w:val="nil"/>
              <w:bottom w:val="nil"/>
              <w:right w:val="nil"/>
            </w:tcBorders>
            <w:noWrap/>
            <w:vAlign w:val="bottom"/>
            <w:hideMark/>
          </w:tcPr>
          <w:p w14:paraId="5F9153E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w:t>
            </w:r>
          </w:p>
        </w:tc>
        <w:tc>
          <w:tcPr>
            <w:tcW w:w="1007" w:type="dxa"/>
            <w:gridSpan w:val="2"/>
            <w:tcBorders>
              <w:top w:val="nil"/>
              <w:left w:val="nil"/>
              <w:bottom w:val="nil"/>
              <w:right w:val="nil"/>
            </w:tcBorders>
            <w:noWrap/>
            <w:vAlign w:val="bottom"/>
            <w:hideMark/>
          </w:tcPr>
          <w:p w14:paraId="654C23F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1290" w:type="dxa"/>
            <w:tcBorders>
              <w:top w:val="nil"/>
              <w:left w:val="nil"/>
              <w:bottom w:val="nil"/>
              <w:right w:val="nil"/>
            </w:tcBorders>
            <w:noWrap/>
            <w:vAlign w:val="bottom"/>
            <w:hideMark/>
          </w:tcPr>
          <w:p w14:paraId="350BFE1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0.20</w:t>
            </w:r>
          </w:p>
        </w:tc>
        <w:tc>
          <w:tcPr>
            <w:tcW w:w="396" w:type="dxa"/>
            <w:tcBorders>
              <w:top w:val="nil"/>
              <w:left w:val="nil"/>
              <w:bottom w:val="nil"/>
              <w:right w:val="nil"/>
            </w:tcBorders>
            <w:noWrap/>
            <w:vAlign w:val="bottom"/>
          </w:tcPr>
          <w:p w14:paraId="28207A6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w:t>
            </w:r>
          </w:p>
        </w:tc>
        <w:tc>
          <w:tcPr>
            <w:tcW w:w="864" w:type="dxa"/>
            <w:gridSpan w:val="2"/>
            <w:tcBorders>
              <w:top w:val="nil"/>
              <w:left w:val="nil"/>
              <w:bottom w:val="nil"/>
              <w:right w:val="nil"/>
            </w:tcBorders>
            <w:noWrap/>
            <w:vAlign w:val="bottom"/>
          </w:tcPr>
          <w:p w14:paraId="0104690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-1.74</w:t>
            </w:r>
          </w:p>
        </w:tc>
        <w:tc>
          <w:tcPr>
            <w:tcW w:w="694" w:type="dxa"/>
            <w:tcBorders>
              <w:top w:val="nil"/>
              <w:left w:val="nil"/>
              <w:bottom w:val="nil"/>
              <w:right w:val="nil"/>
            </w:tcBorders>
            <w:vAlign w:val="bottom"/>
          </w:tcPr>
          <w:p w14:paraId="213F1B4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7.04</w:t>
            </w:r>
          </w:p>
        </w:tc>
        <w:tc>
          <w:tcPr>
            <w:tcW w:w="739" w:type="dxa"/>
            <w:gridSpan w:val="3"/>
            <w:tcBorders>
              <w:top w:val="nil"/>
              <w:left w:val="nil"/>
              <w:bottom w:val="nil"/>
              <w:right w:val="nil"/>
            </w:tcBorders>
          </w:tcPr>
          <w:p w14:paraId="0D070AF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23BF78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w:t>
            </w:r>
          </w:p>
        </w:tc>
        <w:tc>
          <w:tcPr>
            <w:tcW w:w="744" w:type="dxa"/>
            <w:gridSpan w:val="2"/>
            <w:tcBorders>
              <w:top w:val="nil"/>
              <w:left w:val="nil"/>
              <w:bottom w:val="nil"/>
              <w:right w:val="nil"/>
            </w:tcBorders>
            <w:vAlign w:val="bottom"/>
          </w:tcPr>
          <w:p w14:paraId="3194308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-7.67</w:t>
            </w:r>
          </w:p>
        </w:tc>
        <w:tc>
          <w:tcPr>
            <w:tcW w:w="844" w:type="dxa"/>
            <w:gridSpan w:val="4"/>
            <w:tcBorders>
              <w:top w:val="nil"/>
              <w:left w:val="nil"/>
              <w:bottom w:val="nil"/>
              <w:right w:val="nil"/>
            </w:tcBorders>
            <w:vAlign w:val="bottom"/>
          </w:tcPr>
          <w:p w14:paraId="1D158C0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1.89</w:t>
            </w:r>
          </w:p>
        </w:tc>
        <w:tc>
          <w:tcPr>
            <w:tcW w:w="626" w:type="dxa"/>
            <w:tcBorders>
              <w:top w:val="nil"/>
              <w:left w:val="nil"/>
              <w:bottom w:val="nil"/>
              <w:right w:val="nil"/>
            </w:tcBorders>
            <w:vAlign w:val="bottom"/>
          </w:tcPr>
          <w:p w14:paraId="5EAA714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w:t>
            </w:r>
          </w:p>
        </w:tc>
        <w:tc>
          <w:tcPr>
            <w:tcW w:w="781" w:type="dxa"/>
            <w:gridSpan w:val="2"/>
            <w:tcBorders>
              <w:top w:val="nil"/>
              <w:left w:val="nil"/>
              <w:bottom w:val="nil"/>
              <w:right w:val="nil"/>
            </w:tcBorders>
            <w:vAlign w:val="bottom"/>
          </w:tcPr>
          <w:p w14:paraId="4BC80D6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-0.34</w:t>
            </w:r>
          </w:p>
        </w:tc>
        <w:tc>
          <w:tcPr>
            <w:tcW w:w="946" w:type="dxa"/>
            <w:gridSpan w:val="3"/>
            <w:tcBorders>
              <w:top w:val="nil"/>
              <w:left w:val="nil"/>
              <w:bottom w:val="nil"/>
              <w:right w:val="nil"/>
            </w:tcBorders>
            <w:vAlign w:val="bottom"/>
          </w:tcPr>
          <w:p w14:paraId="54B7F2A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0.79</w:t>
            </w:r>
          </w:p>
        </w:tc>
      </w:tr>
      <w:tr w:rsidR="001711A8" w:rsidRPr="007214F0" w14:paraId="209FB6A1" w14:textId="77777777" w:rsidTr="009356FC">
        <w:trPr>
          <w:gridAfter w:val="5"/>
          <w:wAfter w:w="2424" w:type="dxa"/>
          <w:trHeight w:val="300"/>
        </w:trPr>
        <w:tc>
          <w:tcPr>
            <w:tcW w:w="763" w:type="dxa"/>
            <w:tcBorders>
              <w:top w:val="nil"/>
              <w:left w:val="nil"/>
              <w:bottom w:val="nil"/>
              <w:right w:val="nil"/>
            </w:tcBorders>
            <w:noWrap/>
            <w:vAlign w:val="bottom"/>
            <w:hideMark/>
          </w:tcPr>
          <w:p w14:paraId="51CCFDF1"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w:t>
            </w:r>
          </w:p>
        </w:tc>
        <w:tc>
          <w:tcPr>
            <w:tcW w:w="1007" w:type="dxa"/>
            <w:gridSpan w:val="2"/>
            <w:tcBorders>
              <w:top w:val="nil"/>
              <w:left w:val="nil"/>
              <w:bottom w:val="nil"/>
              <w:right w:val="nil"/>
            </w:tcBorders>
            <w:noWrap/>
            <w:vAlign w:val="bottom"/>
            <w:hideMark/>
          </w:tcPr>
          <w:p w14:paraId="4036E15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-4.31</w:t>
            </w:r>
          </w:p>
        </w:tc>
        <w:tc>
          <w:tcPr>
            <w:tcW w:w="1290" w:type="dxa"/>
            <w:tcBorders>
              <w:top w:val="nil"/>
              <w:left w:val="nil"/>
              <w:bottom w:val="nil"/>
              <w:right w:val="nil"/>
            </w:tcBorders>
            <w:noWrap/>
            <w:vAlign w:val="bottom"/>
            <w:hideMark/>
          </w:tcPr>
          <w:p w14:paraId="14708C52"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1.23</w:t>
            </w:r>
          </w:p>
        </w:tc>
        <w:tc>
          <w:tcPr>
            <w:tcW w:w="396" w:type="dxa"/>
            <w:tcBorders>
              <w:top w:val="nil"/>
              <w:left w:val="nil"/>
              <w:bottom w:val="nil"/>
              <w:right w:val="nil"/>
            </w:tcBorders>
            <w:noWrap/>
            <w:vAlign w:val="bottom"/>
          </w:tcPr>
          <w:p w14:paraId="3CC3EFF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w:t>
            </w:r>
          </w:p>
        </w:tc>
        <w:tc>
          <w:tcPr>
            <w:tcW w:w="864" w:type="dxa"/>
            <w:gridSpan w:val="2"/>
            <w:tcBorders>
              <w:top w:val="nil"/>
              <w:left w:val="nil"/>
              <w:bottom w:val="nil"/>
              <w:right w:val="nil"/>
            </w:tcBorders>
            <w:noWrap/>
            <w:vAlign w:val="bottom"/>
          </w:tcPr>
          <w:p w14:paraId="43D9D03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-4.98</w:t>
            </w:r>
          </w:p>
        </w:tc>
        <w:tc>
          <w:tcPr>
            <w:tcW w:w="694" w:type="dxa"/>
            <w:tcBorders>
              <w:top w:val="nil"/>
              <w:left w:val="nil"/>
              <w:bottom w:val="nil"/>
              <w:right w:val="nil"/>
            </w:tcBorders>
            <w:vAlign w:val="bottom"/>
          </w:tcPr>
          <w:p w14:paraId="1614AC2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2.73</w:t>
            </w:r>
          </w:p>
        </w:tc>
        <w:tc>
          <w:tcPr>
            <w:tcW w:w="739" w:type="dxa"/>
            <w:gridSpan w:val="3"/>
            <w:tcBorders>
              <w:top w:val="nil"/>
              <w:left w:val="nil"/>
              <w:bottom w:val="nil"/>
              <w:right w:val="nil"/>
            </w:tcBorders>
          </w:tcPr>
          <w:p w14:paraId="321C875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0B81F40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w:t>
            </w:r>
          </w:p>
        </w:tc>
        <w:tc>
          <w:tcPr>
            <w:tcW w:w="744" w:type="dxa"/>
            <w:gridSpan w:val="2"/>
            <w:tcBorders>
              <w:top w:val="nil"/>
              <w:left w:val="nil"/>
              <w:bottom w:val="nil"/>
              <w:right w:val="nil"/>
            </w:tcBorders>
            <w:vAlign w:val="bottom"/>
          </w:tcPr>
          <w:p w14:paraId="137B399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-0.68</w:t>
            </w:r>
          </w:p>
        </w:tc>
        <w:tc>
          <w:tcPr>
            <w:tcW w:w="844" w:type="dxa"/>
            <w:gridSpan w:val="4"/>
            <w:tcBorders>
              <w:top w:val="nil"/>
              <w:left w:val="nil"/>
              <w:bottom w:val="nil"/>
              <w:right w:val="nil"/>
            </w:tcBorders>
            <w:vAlign w:val="bottom"/>
          </w:tcPr>
          <w:p w14:paraId="795DEEA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0.28</w:t>
            </w:r>
          </w:p>
        </w:tc>
        <w:tc>
          <w:tcPr>
            <w:tcW w:w="626" w:type="dxa"/>
            <w:tcBorders>
              <w:top w:val="nil"/>
              <w:left w:val="nil"/>
              <w:bottom w:val="nil"/>
              <w:right w:val="nil"/>
            </w:tcBorders>
            <w:vAlign w:val="bottom"/>
          </w:tcPr>
          <w:p w14:paraId="239AA7B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w:t>
            </w:r>
          </w:p>
        </w:tc>
        <w:tc>
          <w:tcPr>
            <w:tcW w:w="781" w:type="dxa"/>
            <w:gridSpan w:val="2"/>
            <w:tcBorders>
              <w:top w:val="nil"/>
              <w:left w:val="nil"/>
              <w:bottom w:val="nil"/>
              <w:right w:val="nil"/>
            </w:tcBorders>
            <w:vAlign w:val="bottom"/>
          </w:tcPr>
          <w:p w14:paraId="7F1FC50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-1.01</w:t>
            </w:r>
          </w:p>
        </w:tc>
        <w:tc>
          <w:tcPr>
            <w:tcW w:w="946" w:type="dxa"/>
            <w:gridSpan w:val="3"/>
            <w:tcBorders>
              <w:top w:val="nil"/>
              <w:left w:val="nil"/>
              <w:bottom w:val="nil"/>
              <w:right w:val="nil"/>
            </w:tcBorders>
            <w:vAlign w:val="bottom"/>
          </w:tcPr>
          <w:p w14:paraId="00D5AEC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0.83</w:t>
            </w:r>
          </w:p>
        </w:tc>
      </w:tr>
      <w:tr w:rsidR="001711A8" w:rsidRPr="007214F0" w14:paraId="0F674B23" w14:textId="77777777" w:rsidTr="009356FC">
        <w:trPr>
          <w:gridAfter w:val="5"/>
          <w:wAfter w:w="2424" w:type="dxa"/>
          <w:trHeight w:val="300"/>
        </w:trPr>
        <w:tc>
          <w:tcPr>
            <w:tcW w:w="763" w:type="dxa"/>
            <w:tcBorders>
              <w:top w:val="nil"/>
              <w:left w:val="nil"/>
              <w:bottom w:val="nil"/>
              <w:right w:val="nil"/>
            </w:tcBorders>
            <w:noWrap/>
            <w:vAlign w:val="bottom"/>
            <w:hideMark/>
          </w:tcPr>
          <w:p w14:paraId="2A2E154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w:t>
            </w:r>
          </w:p>
        </w:tc>
        <w:tc>
          <w:tcPr>
            <w:tcW w:w="1007" w:type="dxa"/>
            <w:gridSpan w:val="2"/>
            <w:tcBorders>
              <w:top w:val="nil"/>
              <w:left w:val="nil"/>
              <w:bottom w:val="nil"/>
              <w:right w:val="nil"/>
            </w:tcBorders>
            <w:noWrap/>
            <w:vAlign w:val="bottom"/>
            <w:hideMark/>
          </w:tcPr>
          <w:p w14:paraId="44F250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-2.07</w:t>
            </w:r>
          </w:p>
        </w:tc>
        <w:tc>
          <w:tcPr>
            <w:tcW w:w="1290" w:type="dxa"/>
            <w:tcBorders>
              <w:top w:val="nil"/>
              <w:left w:val="nil"/>
              <w:bottom w:val="nil"/>
              <w:right w:val="nil"/>
            </w:tcBorders>
            <w:noWrap/>
            <w:vAlign w:val="bottom"/>
            <w:hideMark/>
          </w:tcPr>
          <w:p w14:paraId="1F19F17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1.00</w:t>
            </w:r>
          </w:p>
        </w:tc>
        <w:tc>
          <w:tcPr>
            <w:tcW w:w="396" w:type="dxa"/>
            <w:tcBorders>
              <w:top w:val="nil"/>
              <w:left w:val="nil"/>
              <w:bottom w:val="nil"/>
              <w:right w:val="nil"/>
            </w:tcBorders>
            <w:noWrap/>
            <w:vAlign w:val="bottom"/>
          </w:tcPr>
          <w:p w14:paraId="4150FB1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w:t>
            </w:r>
          </w:p>
        </w:tc>
        <w:tc>
          <w:tcPr>
            <w:tcW w:w="864" w:type="dxa"/>
            <w:gridSpan w:val="2"/>
            <w:tcBorders>
              <w:top w:val="nil"/>
              <w:left w:val="nil"/>
              <w:bottom w:val="nil"/>
              <w:right w:val="nil"/>
            </w:tcBorders>
            <w:noWrap/>
            <w:vAlign w:val="bottom"/>
          </w:tcPr>
          <w:p w14:paraId="5ABE205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-0.99</w:t>
            </w:r>
          </w:p>
        </w:tc>
        <w:tc>
          <w:tcPr>
            <w:tcW w:w="694" w:type="dxa"/>
            <w:tcBorders>
              <w:top w:val="nil"/>
              <w:left w:val="nil"/>
              <w:bottom w:val="nil"/>
              <w:right w:val="nil"/>
            </w:tcBorders>
            <w:vAlign w:val="bottom"/>
          </w:tcPr>
          <w:p w14:paraId="4AEB61C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4.08</w:t>
            </w:r>
          </w:p>
        </w:tc>
        <w:tc>
          <w:tcPr>
            <w:tcW w:w="739" w:type="dxa"/>
            <w:gridSpan w:val="3"/>
            <w:tcBorders>
              <w:top w:val="nil"/>
              <w:left w:val="nil"/>
              <w:bottom w:val="nil"/>
              <w:right w:val="nil"/>
            </w:tcBorders>
          </w:tcPr>
          <w:p w14:paraId="4313D82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B58327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w:t>
            </w:r>
          </w:p>
        </w:tc>
        <w:tc>
          <w:tcPr>
            <w:tcW w:w="744" w:type="dxa"/>
            <w:gridSpan w:val="2"/>
            <w:tcBorders>
              <w:top w:val="nil"/>
              <w:left w:val="nil"/>
              <w:bottom w:val="nil"/>
              <w:right w:val="nil"/>
            </w:tcBorders>
            <w:vAlign w:val="bottom"/>
          </w:tcPr>
          <w:p w14:paraId="319531C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-9.86</w:t>
            </w:r>
          </w:p>
        </w:tc>
        <w:tc>
          <w:tcPr>
            <w:tcW w:w="844" w:type="dxa"/>
            <w:gridSpan w:val="4"/>
            <w:tcBorders>
              <w:top w:val="nil"/>
              <w:left w:val="nil"/>
              <w:bottom w:val="nil"/>
              <w:right w:val="nil"/>
            </w:tcBorders>
            <w:vAlign w:val="bottom"/>
          </w:tcPr>
          <w:p w14:paraId="43A3C02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1.75</w:t>
            </w:r>
          </w:p>
        </w:tc>
        <w:tc>
          <w:tcPr>
            <w:tcW w:w="626" w:type="dxa"/>
            <w:tcBorders>
              <w:top w:val="nil"/>
              <w:left w:val="nil"/>
              <w:bottom w:val="nil"/>
              <w:right w:val="nil"/>
            </w:tcBorders>
            <w:vAlign w:val="bottom"/>
          </w:tcPr>
          <w:p w14:paraId="7C0FE46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w:t>
            </w:r>
          </w:p>
        </w:tc>
        <w:tc>
          <w:tcPr>
            <w:tcW w:w="781" w:type="dxa"/>
            <w:gridSpan w:val="2"/>
            <w:tcBorders>
              <w:top w:val="nil"/>
              <w:left w:val="nil"/>
              <w:bottom w:val="nil"/>
              <w:right w:val="nil"/>
            </w:tcBorders>
            <w:vAlign w:val="bottom"/>
          </w:tcPr>
          <w:p w14:paraId="08BAE2E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-1.09</w:t>
            </w:r>
          </w:p>
        </w:tc>
        <w:tc>
          <w:tcPr>
            <w:tcW w:w="946" w:type="dxa"/>
            <w:gridSpan w:val="3"/>
            <w:tcBorders>
              <w:top w:val="nil"/>
              <w:left w:val="nil"/>
              <w:bottom w:val="nil"/>
              <w:right w:val="nil"/>
            </w:tcBorders>
            <w:vAlign w:val="bottom"/>
          </w:tcPr>
          <w:p w14:paraId="04A0299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1.39</w:t>
            </w:r>
          </w:p>
        </w:tc>
      </w:tr>
      <w:tr w:rsidR="001711A8" w:rsidRPr="007214F0" w14:paraId="084B0EF0" w14:textId="77777777" w:rsidTr="009356FC">
        <w:trPr>
          <w:gridAfter w:val="5"/>
          <w:wAfter w:w="2424" w:type="dxa"/>
          <w:trHeight w:val="300"/>
        </w:trPr>
        <w:tc>
          <w:tcPr>
            <w:tcW w:w="763" w:type="dxa"/>
            <w:tcBorders>
              <w:top w:val="nil"/>
              <w:left w:val="nil"/>
              <w:bottom w:val="nil"/>
              <w:right w:val="nil"/>
            </w:tcBorders>
            <w:noWrap/>
            <w:vAlign w:val="bottom"/>
            <w:hideMark/>
          </w:tcPr>
          <w:p w14:paraId="08BA3EA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w:t>
            </w:r>
          </w:p>
        </w:tc>
        <w:tc>
          <w:tcPr>
            <w:tcW w:w="1007" w:type="dxa"/>
            <w:gridSpan w:val="2"/>
            <w:tcBorders>
              <w:top w:val="nil"/>
              <w:left w:val="nil"/>
              <w:bottom w:val="nil"/>
              <w:right w:val="nil"/>
            </w:tcBorders>
            <w:noWrap/>
            <w:vAlign w:val="bottom"/>
            <w:hideMark/>
          </w:tcPr>
          <w:p w14:paraId="6C035F3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-23.06</w:t>
            </w:r>
          </w:p>
        </w:tc>
        <w:tc>
          <w:tcPr>
            <w:tcW w:w="1290" w:type="dxa"/>
            <w:tcBorders>
              <w:top w:val="nil"/>
              <w:left w:val="nil"/>
              <w:bottom w:val="nil"/>
              <w:right w:val="nil"/>
            </w:tcBorders>
            <w:noWrap/>
            <w:vAlign w:val="bottom"/>
            <w:hideMark/>
          </w:tcPr>
          <w:p w14:paraId="5867CDA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1.91</w:t>
            </w:r>
          </w:p>
        </w:tc>
        <w:tc>
          <w:tcPr>
            <w:tcW w:w="396" w:type="dxa"/>
            <w:tcBorders>
              <w:top w:val="nil"/>
              <w:left w:val="nil"/>
              <w:bottom w:val="nil"/>
              <w:right w:val="nil"/>
            </w:tcBorders>
            <w:noWrap/>
            <w:vAlign w:val="bottom"/>
          </w:tcPr>
          <w:p w14:paraId="2149DE2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w:t>
            </w:r>
          </w:p>
        </w:tc>
        <w:tc>
          <w:tcPr>
            <w:tcW w:w="864" w:type="dxa"/>
            <w:gridSpan w:val="2"/>
            <w:tcBorders>
              <w:top w:val="nil"/>
              <w:left w:val="nil"/>
              <w:bottom w:val="nil"/>
              <w:right w:val="nil"/>
            </w:tcBorders>
            <w:noWrap/>
            <w:vAlign w:val="bottom"/>
          </w:tcPr>
          <w:p w14:paraId="29DB7C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-48.96</w:t>
            </w:r>
          </w:p>
        </w:tc>
        <w:tc>
          <w:tcPr>
            <w:tcW w:w="694" w:type="dxa"/>
            <w:tcBorders>
              <w:top w:val="nil"/>
              <w:left w:val="nil"/>
              <w:bottom w:val="nil"/>
              <w:right w:val="nil"/>
            </w:tcBorders>
            <w:vAlign w:val="bottom"/>
          </w:tcPr>
          <w:p w14:paraId="6456F06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2.28</w:t>
            </w:r>
          </w:p>
        </w:tc>
        <w:tc>
          <w:tcPr>
            <w:tcW w:w="739" w:type="dxa"/>
            <w:gridSpan w:val="3"/>
            <w:tcBorders>
              <w:top w:val="nil"/>
              <w:left w:val="nil"/>
              <w:bottom w:val="nil"/>
              <w:right w:val="nil"/>
            </w:tcBorders>
          </w:tcPr>
          <w:p w14:paraId="7652120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58AC2F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w:t>
            </w:r>
          </w:p>
        </w:tc>
        <w:tc>
          <w:tcPr>
            <w:tcW w:w="744" w:type="dxa"/>
            <w:gridSpan w:val="2"/>
            <w:tcBorders>
              <w:top w:val="nil"/>
              <w:left w:val="nil"/>
              <w:bottom w:val="nil"/>
              <w:right w:val="nil"/>
            </w:tcBorders>
            <w:vAlign w:val="bottom"/>
          </w:tcPr>
          <w:p w14:paraId="7765E2D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-1.50</w:t>
            </w:r>
          </w:p>
        </w:tc>
        <w:tc>
          <w:tcPr>
            <w:tcW w:w="844" w:type="dxa"/>
            <w:gridSpan w:val="4"/>
            <w:tcBorders>
              <w:top w:val="nil"/>
              <w:left w:val="nil"/>
              <w:bottom w:val="nil"/>
              <w:right w:val="nil"/>
            </w:tcBorders>
            <w:vAlign w:val="bottom"/>
          </w:tcPr>
          <w:p w14:paraId="1ABBD73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2.44</w:t>
            </w:r>
          </w:p>
        </w:tc>
        <w:tc>
          <w:tcPr>
            <w:tcW w:w="626" w:type="dxa"/>
            <w:tcBorders>
              <w:top w:val="nil"/>
              <w:left w:val="nil"/>
              <w:bottom w:val="nil"/>
              <w:right w:val="nil"/>
            </w:tcBorders>
            <w:vAlign w:val="bottom"/>
          </w:tcPr>
          <w:p w14:paraId="333BA6D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w:t>
            </w:r>
          </w:p>
        </w:tc>
        <w:tc>
          <w:tcPr>
            <w:tcW w:w="781" w:type="dxa"/>
            <w:gridSpan w:val="2"/>
            <w:tcBorders>
              <w:top w:val="nil"/>
              <w:left w:val="nil"/>
              <w:bottom w:val="nil"/>
              <w:right w:val="nil"/>
            </w:tcBorders>
            <w:vAlign w:val="bottom"/>
          </w:tcPr>
          <w:p w14:paraId="127CE58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-0.52</w:t>
            </w:r>
          </w:p>
        </w:tc>
        <w:tc>
          <w:tcPr>
            <w:tcW w:w="946" w:type="dxa"/>
            <w:gridSpan w:val="3"/>
            <w:tcBorders>
              <w:top w:val="nil"/>
              <w:left w:val="nil"/>
              <w:bottom w:val="nil"/>
              <w:right w:val="nil"/>
            </w:tcBorders>
            <w:vAlign w:val="bottom"/>
          </w:tcPr>
          <w:p w14:paraId="5C7ED1F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r>
      <w:tr w:rsidR="001711A8" w:rsidRPr="007214F0" w14:paraId="2ECE00F8" w14:textId="77777777" w:rsidTr="009356FC">
        <w:trPr>
          <w:gridAfter w:val="5"/>
          <w:wAfter w:w="2424" w:type="dxa"/>
          <w:trHeight w:val="300"/>
        </w:trPr>
        <w:tc>
          <w:tcPr>
            <w:tcW w:w="763" w:type="dxa"/>
            <w:tcBorders>
              <w:top w:val="nil"/>
              <w:left w:val="nil"/>
              <w:bottom w:val="nil"/>
              <w:right w:val="nil"/>
            </w:tcBorders>
            <w:noWrap/>
            <w:vAlign w:val="bottom"/>
            <w:hideMark/>
          </w:tcPr>
          <w:p w14:paraId="4288C4D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w:t>
            </w:r>
          </w:p>
        </w:tc>
        <w:tc>
          <w:tcPr>
            <w:tcW w:w="1007" w:type="dxa"/>
            <w:gridSpan w:val="2"/>
            <w:tcBorders>
              <w:top w:val="nil"/>
              <w:left w:val="nil"/>
              <w:bottom w:val="nil"/>
              <w:right w:val="nil"/>
            </w:tcBorders>
            <w:noWrap/>
            <w:vAlign w:val="bottom"/>
            <w:hideMark/>
          </w:tcPr>
          <w:p w14:paraId="13F5043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-24.19</w:t>
            </w:r>
          </w:p>
        </w:tc>
        <w:tc>
          <w:tcPr>
            <w:tcW w:w="1290" w:type="dxa"/>
            <w:tcBorders>
              <w:top w:val="nil"/>
              <w:left w:val="nil"/>
              <w:bottom w:val="nil"/>
              <w:right w:val="nil"/>
            </w:tcBorders>
            <w:noWrap/>
            <w:vAlign w:val="bottom"/>
            <w:hideMark/>
          </w:tcPr>
          <w:p w14:paraId="39AE7E3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1.81</w:t>
            </w:r>
          </w:p>
        </w:tc>
        <w:tc>
          <w:tcPr>
            <w:tcW w:w="396" w:type="dxa"/>
            <w:tcBorders>
              <w:top w:val="nil"/>
              <w:left w:val="nil"/>
              <w:bottom w:val="nil"/>
              <w:right w:val="nil"/>
            </w:tcBorders>
            <w:noWrap/>
            <w:vAlign w:val="bottom"/>
          </w:tcPr>
          <w:p w14:paraId="762D5A4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w:t>
            </w:r>
          </w:p>
        </w:tc>
        <w:tc>
          <w:tcPr>
            <w:tcW w:w="864" w:type="dxa"/>
            <w:gridSpan w:val="2"/>
            <w:tcBorders>
              <w:top w:val="nil"/>
              <w:left w:val="nil"/>
              <w:bottom w:val="nil"/>
              <w:right w:val="nil"/>
            </w:tcBorders>
            <w:noWrap/>
            <w:vAlign w:val="bottom"/>
          </w:tcPr>
          <w:p w14:paraId="44ED1C2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w:t>
            </w:r>
          </w:p>
        </w:tc>
        <w:tc>
          <w:tcPr>
            <w:tcW w:w="694" w:type="dxa"/>
            <w:tcBorders>
              <w:top w:val="nil"/>
              <w:left w:val="nil"/>
              <w:bottom w:val="nil"/>
              <w:right w:val="nil"/>
            </w:tcBorders>
            <w:vAlign w:val="bottom"/>
          </w:tcPr>
          <w:p w14:paraId="575DCD3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9.40</w:t>
            </w:r>
          </w:p>
        </w:tc>
        <w:tc>
          <w:tcPr>
            <w:tcW w:w="739" w:type="dxa"/>
            <w:gridSpan w:val="3"/>
            <w:tcBorders>
              <w:top w:val="nil"/>
              <w:left w:val="nil"/>
              <w:bottom w:val="nil"/>
              <w:right w:val="nil"/>
            </w:tcBorders>
          </w:tcPr>
          <w:p w14:paraId="4496E15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B50AEE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w:t>
            </w:r>
          </w:p>
        </w:tc>
        <w:tc>
          <w:tcPr>
            <w:tcW w:w="744" w:type="dxa"/>
            <w:gridSpan w:val="2"/>
            <w:tcBorders>
              <w:top w:val="nil"/>
              <w:left w:val="nil"/>
              <w:bottom w:val="nil"/>
              <w:right w:val="nil"/>
            </w:tcBorders>
            <w:vAlign w:val="bottom"/>
          </w:tcPr>
          <w:p w14:paraId="1153F43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-3.73</w:t>
            </w:r>
          </w:p>
        </w:tc>
        <w:tc>
          <w:tcPr>
            <w:tcW w:w="844" w:type="dxa"/>
            <w:gridSpan w:val="4"/>
            <w:tcBorders>
              <w:top w:val="nil"/>
              <w:left w:val="nil"/>
              <w:bottom w:val="nil"/>
              <w:right w:val="nil"/>
            </w:tcBorders>
            <w:vAlign w:val="bottom"/>
          </w:tcPr>
          <w:p w14:paraId="5CCCE9A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1.39</w:t>
            </w:r>
          </w:p>
        </w:tc>
        <w:tc>
          <w:tcPr>
            <w:tcW w:w="626" w:type="dxa"/>
            <w:tcBorders>
              <w:top w:val="nil"/>
              <w:left w:val="nil"/>
              <w:bottom w:val="nil"/>
              <w:right w:val="nil"/>
            </w:tcBorders>
            <w:vAlign w:val="bottom"/>
          </w:tcPr>
          <w:p w14:paraId="3C2D69D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w:t>
            </w:r>
          </w:p>
        </w:tc>
        <w:tc>
          <w:tcPr>
            <w:tcW w:w="781" w:type="dxa"/>
            <w:gridSpan w:val="2"/>
            <w:tcBorders>
              <w:top w:val="nil"/>
              <w:left w:val="nil"/>
              <w:bottom w:val="nil"/>
              <w:right w:val="nil"/>
            </w:tcBorders>
            <w:vAlign w:val="bottom"/>
          </w:tcPr>
          <w:p w14:paraId="354133D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-1.76</w:t>
            </w:r>
          </w:p>
        </w:tc>
        <w:tc>
          <w:tcPr>
            <w:tcW w:w="946" w:type="dxa"/>
            <w:gridSpan w:val="3"/>
            <w:tcBorders>
              <w:top w:val="nil"/>
              <w:left w:val="nil"/>
              <w:bottom w:val="nil"/>
              <w:right w:val="nil"/>
            </w:tcBorders>
            <w:vAlign w:val="bottom"/>
          </w:tcPr>
          <w:p w14:paraId="216EB2C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0.72</w:t>
            </w:r>
          </w:p>
        </w:tc>
      </w:tr>
      <w:tr w:rsidR="001711A8" w:rsidRPr="007214F0" w14:paraId="6661EC42" w14:textId="77777777" w:rsidTr="009356FC">
        <w:trPr>
          <w:gridAfter w:val="5"/>
          <w:wAfter w:w="2424" w:type="dxa"/>
          <w:trHeight w:val="300"/>
        </w:trPr>
        <w:tc>
          <w:tcPr>
            <w:tcW w:w="763" w:type="dxa"/>
            <w:tcBorders>
              <w:top w:val="nil"/>
              <w:left w:val="nil"/>
              <w:bottom w:val="nil"/>
              <w:right w:val="nil"/>
            </w:tcBorders>
            <w:noWrap/>
            <w:vAlign w:val="bottom"/>
            <w:hideMark/>
          </w:tcPr>
          <w:p w14:paraId="30080129"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w:t>
            </w:r>
            <w:r w:rsidRPr="007214F0">
              <w:rPr>
                <w:rFonts w:ascii="Times New Roman" w:eastAsia="Times New Roman" w:hAnsi="Times New Roman"/>
                <w:color w:val="000000"/>
                <w:sz w:val="18"/>
                <w:szCs w:val="24"/>
              </w:rPr>
              <w:t>1</w:t>
            </w:r>
          </w:p>
        </w:tc>
        <w:tc>
          <w:tcPr>
            <w:tcW w:w="1007" w:type="dxa"/>
            <w:gridSpan w:val="2"/>
            <w:tcBorders>
              <w:top w:val="nil"/>
              <w:left w:val="nil"/>
              <w:bottom w:val="nil"/>
              <w:right w:val="nil"/>
            </w:tcBorders>
            <w:noWrap/>
            <w:vAlign w:val="bottom"/>
            <w:hideMark/>
          </w:tcPr>
          <w:p w14:paraId="3E215E4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-5.73</w:t>
            </w:r>
          </w:p>
        </w:tc>
        <w:tc>
          <w:tcPr>
            <w:tcW w:w="1290" w:type="dxa"/>
            <w:tcBorders>
              <w:top w:val="nil"/>
              <w:left w:val="nil"/>
              <w:bottom w:val="nil"/>
              <w:right w:val="nil"/>
            </w:tcBorders>
            <w:noWrap/>
            <w:vAlign w:val="bottom"/>
            <w:hideMark/>
          </w:tcPr>
          <w:p w14:paraId="212AC89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1.87</w:t>
            </w:r>
          </w:p>
        </w:tc>
        <w:tc>
          <w:tcPr>
            <w:tcW w:w="396" w:type="dxa"/>
            <w:tcBorders>
              <w:top w:val="nil"/>
              <w:left w:val="nil"/>
              <w:bottom w:val="nil"/>
              <w:right w:val="nil"/>
            </w:tcBorders>
            <w:noWrap/>
            <w:vAlign w:val="bottom"/>
          </w:tcPr>
          <w:p w14:paraId="015D6FC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38</w:t>
            </w:r>
          </w:p>
        </w:tc>
        <w:tc>
          <w:tcPr>
            <w:tcW w:w="864" w:type="dxa"/>
            <w:gridSpan w:val="2"/>
            <w:tcBorders>
              <w:top w:val="nil"/>
              <w:left w:val="nil"/>
              <w:bottom w:val="nil"/>
              <w:right w:val="nil"/>
            </w:tcBorders>
            <w:noWrap/>
            <w:vAlign w:val="bottom"/>
          </w:tcPr>
          <w:p w14:paraId="78958D2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w:t>
            </w:r>
          </w:p>
        </w:tc>
        <w:tc>
          <w:tcPr>
            <w:tcW w:w="694" w:type="dxa"/>
            <w:tcBorders>
              <w:top w:val="nil"/>
              <w:left w:val="nil"/>
              <w:bottom w:val="nil"/>
              <w:right w:val="nil"/>
            </w:tcBorders>
            <w:vAlign w:val="bottom"/>
          </w:tcPr>
          <w:p w14:paraId="1C5571B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w:t>
            </w:r>
          </w:p>
        </w:tc>
        <w:tc>
          <w:tcPr>
            <w:tcW w:w="739" w:type="dxa"/>
            <w:gridSpan w:val="3"/>
            <w:tcBorders>
              <w:top w:val="nil"/>
              <w:left w:val="nil"/>
              <w:bottom w:val="nil"/>
              <w:right w:val="nil"/>
            </w:tcBorders>
          </w:tcPr>
          <w:p w14:paraId="14F8E0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AC8CED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w:t>
            </w:r>
          </w:p>
        </w:tc>
        <w:tc>
          <w:tcPr>
            <w:tcW w:w="744" w:type="dxa"/>
            <w:gridSpan w:val="2"/>
            <w:tcBorders>
              <w:top w:val="nil"/>
              <w:left w:val="nil"/>
              <w:bottom w:val="nil"/>
              <w:right w:val="nil"/>
            </w:tcBorders>
            <w:vAlign w:val="bottom"/>
          </w:tcPr>
          <w:p w14:paraId="74B2CC4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-1.69</w:t>
            </w:r>
          </w:p>
        </w:tc>
        <w:tc>
          <w:tcPr>
            <w:tcW w:w="844" w:type="dxa"/>
            <w:gridSpan w:val="4"/>
            <w:tcBorders>
              <w:top w:val="nil"/>
              <w:left w:val="nil"/>
              <w:bottom w:val="nil"/>
              <w:right w:val="nil"/>
            </w:tcBorders>
            <w:vAlign w:val="bottom"/>
          </w:tcPr>
          <w:p w14:paraId="0A532A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3.76</w:t>
            </w:r>
          </w:p>
        </w:tc>
        <w:tc>
          <w:tcPr>
            <w:tcW w:w="626" w:type="dxa"/>
            <w:tcBorders>
              <w:top w:val="nil"/>
              <w:left w:val="nil"/>
              <w:bottom w:val="nil"/>
              <w:right w:val="nil"/>
            </w:tcBorders>
            <w:vAlign w:val="bottom"/>
          </w:tcPr>
          <w:p w14:paraId="33874DD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38</w:t>
            </w:r>
          </w:p>
        </w:tc>
        <w:tc>
          <w:tcPr>
            <w:tcW w:w="781" w:type="dxa"/>
            <w:gridSpan w:val="2"/>
            <w:tcBorders>
              <w:top w:val="nil"/>
              <w:left w:val="nil"/>
              <w:bottom w:val="nil"/>
              <w:right w:val="nil"/>
            </w:tcBorders>
            <w:vAlign w:val="bottom"/>
          </w:tcPr>
          <w:p w14:paraId="68C1B3A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946" w:type="dxa"/>
            <w:gridSpan w:val="3"/>
            <w:tcBorders>
              <w:top w:val="nil"/>
              <w:left w:val="nil"/>
              <w:bottom w:val="nil"/>
              <w:right w:val="nil"/>
            </w:tcBorders>
            <w:vAlign w:val="bottom"/>
          </w:tcPr>
          <w:p w14:paraId="6A15EE4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0.78</w:t>
            </w:r>
          </w:p>
        </w:tc>
      </w:tr>
      <w:tr w:rsidR="001711A8" w:rsidRPr="007214F0" w14:paraId="34E36BF1" w14:textId="77777777" w:rsidTr="009356FC">
        <w:trPr>
          <w:gridAfter w:val="5"/>
          <w:wAfter w:w="2424" w:type="dxa"/>
          <w:trHeight w:val="300"/>
        </w:trPr>
        <w:tc>
          <w:tcPr>
            <w:tcW w:w="763" w:type="dxa"/>
            <w:tcBorders>
              <w:top w:val="nil"/>
              <w:left w:val="nil"/>
              <w:bottom w:val="nil"/>
              <w:right w:val="nil"/>
            </w:tcBorders>
            <w:noWrap/>
            <w:vAlign w:val="bottom"/>
            <w:hideMark/>
          </w:tcPr>
          <w:p w14:paraId="55B1861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w:t>
            </w:r>
          </w:p>
        </w:tc>
        <w:tc>
          <w:tcPr>
            <w:tcW w:w="1007" w:type="dxa"/>
            <w:gridSpan w:val="2"/>
            <w:tcBorders>
              <w:top w:val="nil"/>
              <w:left w:val="nil"/>
              <w:bottom w:val="nil"/>
              <w:right w:val="nil"/>
            </w:tcBorders>
            <w:noWrap/>
            <w:vAlign w:val="bottom"/>
            <w:hideMark/>
          </w:tcPr>
          <w:p w14:paraId="1672836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-3.01</w:t>
            </w:r>
          </w:p>
        </w:tc>
        <w:tc>
          <w:tcPr>
            <w:tcW w:w="1290" w:type="dxa"/>
            <w:tcBorders>
              <w:top w:val="nil"/>
              <w:left w:val="nil"/>
              <w:bottom w:val="nil"/>
              <w:right w:val="nil"/>
            </w:tcBorders>
            <w:noWrap/>
            <w:vAlign w:val="bottom"/>
            <w:hideMark/>
          </w:tcPr>
          <w:p w14:paraId="4227550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1.31</w:t>
            </w:r>
          </w:p>
        </w:tc>
        <w:tc>
          <w:tcPr>
            <w:tcW w:w="396" w:type="dxa"/>
            <w:tcBorders>
              <w:top w:val="nil"/>
              <w:left w:val="nil"/>
              <w:bottom w:val="nil"/>
              <w:right w:val="nil"/>
            </w:tcBorders>
            <w:noWrap/>
            <w:vAlign w:val="bottom"/>
          </w:tcPr>
          <w:p w14:paraId="79F645E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w:t>
            </w:r>
          </w:p>
        </w:tc>
        <w:tc>
          <w:tcPr>
            <w:tcW w:w="864" w:type="dxa"/>
            <w:gridSpan w:val="2"/>
            <w:tcBorders>
              <w:top w:val="nil"/>
              <w:left w:val="nil"/>
              <w:bottom w:val="nil"/>
              <w:right w:val="nil"/>
            </w:tcBorders>
            <w:noWrap/>
            <w:vAlign w:val="bottom"/>
          </w:tcPr>
          <w:p w14:paraId="77E5D1D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-2.68</w:t>
            </w:r>
          </w:p>
        </w:tc>
        <w:tc>
          <w:tcPr>
            <w:tcW w:w="694" w:type="dxa"/>
            <w:tcBorders>
              <w:top w:val="nil"/>
              <w:left w:val="nil"/>
              <w:bottom w:val="nil"/>
              <w:right w:val="nil"/>
            </w:tcBorders>
            <w:vAlign w:val="bottom"/>
          </w:tcPr>
          <w:p w14:paraId="46B0143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2.74</w:t>
            </w:r>
          </w:p>
        </w:tc>
        <w:tc>
          <w:tcPr>
            <w:tcW w:w="739" w:type="dxa"/>
            <w:gridSpan w:val="3"/>
            <w:tcBorders>
              <w:top w:val="nil"/>
              <w:left w:val="nil"/>
              <w:bottom w:val="nil"/>
              <w:right w:val="nil"/>
            </w:tcBorders>
          </w:tcPr>
          <w:p w14:paraId="6C04B6E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0BEABBB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w:t>
            </w:r>
          </w:p>
        </w:tc>
        <w:tc>
          <w:tcPr>
            <w:tcW w:w="744" w:type="dxa"/>
            <w:gridSpan w:val="2"/>
            <w:tcBorders>
              <w:top w:val="nil"/>
              <w:left w:val="nil"/>
              <w:bottom w:val="nil"/>
              <w:right w:val="nil"/>
            </w:tcBorders>
            <w:vAlign w:val="bottom"/>
          </w:tcPr>
          <w:p w14:paraId="472FA9F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0.55</w:t>
            </w:r>
          </w:p>
        </w:tc>
        <w:tc>
          <w:tcPr>
            <w:tcW w:w="844" w:type="dxa"/>
            <w:gridSpan w:val="4"/>
            <w:tcBorders>
              <w:top w:val="nil"/>
              <w:left w:val="nil"/>
              <w:bottom w:val="nil"/>
              <w:right w:val="nil"/>
            </w:tcBorders>
            <w:vAlign w:val="bottom"/>
          </w:tcPr>
          <w:p w14:paraId="0A97CD0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-0.54</w:t>
            </w:r>
          </w:p>
        </w:tc>
        <w:tc>
          <w:tcPr>
            <w:tcW w:w="626" w:type="dxa"/>
            <w:tcBorders>
              <w:top w:val="nil"/>
              <w:left w:val="nil"/>
              <w:bottom w:val="nil"/>
              <w:right w:val="nil"/>
            </w:tcBorders>
            <w:vAlign w:val="bottom"/>
          </w:tcPr>
          <w:p w14:paraId="7CA0979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w:t>
            </w:r>
          </w:p>
        </w:tc>
        <w:tc>
          <w:tcPr>
            <w:tcW w:w="781" w:type="dxa"/>
            <w:gridSpan w:val="2"/>
            <w:tcBorders>
              <w:top w:val="nil"/>
              <w:left w:val="nil"/>
              <w:bottom w:val="nil"/>
              <w:right w:val="nil"/>
            </w:tcBorders>
            <w:vAlign w:val="bottom"/>
          </w:tcPr>
          <w:p w14:paraId="37E59D0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0.17</w:t>
            </w:r>
          </w:p>
        </w:tc>
        <w:tc>
          <w:tcPr>
            <w:tcW w:w="946" w:type="dxa"/>
            <w:gridSpan w:val="3"/>
            <w:tcBorders>
              <w:top w:val="nil"/>
              <w:left w:val="nil"/>
              <w:bottom w:val="nil"/>
              <w:right w:val="nil"/>
            </w:tcBorders>
            <w:vAlign w:val="bottom"/>
          </w:tcPr>
          <w:p w14:paraId="7EC70A4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-0.25</w:t>
            </w:r>
          </w:p>
        </w:tc>
      </w:tr>
      <w:tr w:rsidR="001711A8" w:rsidRPr="007214F0" w14:paraId="7392FAC3" w14:textId="77777777" w:rsidTr="009356FC">
        <w:trPr>
          <w:gridAfter w:val="5"/>
          <w:wAfter w:w="2424" w:type="dxa"/>
          <w:trHeight w:val="300"/>
        </w:trPr>
        <w:tc>
          <w:tcPr>
            <w:tcW w:w="763" w:type="dxa"/>
            <w:tcBorders>
              <w:top w:val="nil"/>
              <w:left w:val="nil"/>
              <w:bottom w:val="nil"/>
              <w:right w:val="nil"/>
            </w:tcBorders>
            <w:noWrap/>
            <w:vAlign w:val="bottom"/>
            <w:hideMark/>
          </w:tcPr>
          <w:p w14:paraId="13B0BE1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w:t>
            </w:r>
          </w:p>
        </w:tc>
        <w:tc>
          <w:tcPr>
            <w:tcW w:w="1007" w:type="dxa"/>
            <w:gridSpan w:val="2"/>
            <w:tcBorders>
              <w:top w:val="nil"/>
              <w:left w:val="nil"/>
              <w:bottom w:val="nil"/>
              <w:right w:val="nil"/>
            </w:tcBorders>
            <w:noWrap/>
            <w:vAlign w:val="bottom"/>
            <w:hideMark/>
          </w:tcPr>
          <w:p w14:paraId="7E7A35E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-2.17</w:t>
            </w:r>
          </w:p>
        </w:tc>
        <w:tc>
          <w:tcPr>
            <w:tcW w:w="1290" w:type="dxa"/>
            <w:tcBorders>
              <w:top w:val="nil"/>
              <w:left w:val="nil"/>
              <w:bottom w:val="nil"/>
              <w:right w:val="nil"/>
            </w:tcBorders>
            <w:noWrap/>
            <w:vAlign w:val="bottom"/>
            <w:hideMark/>
          </w:tcPr>
          <w:p w14:paraId="3172B0D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2.44</w:t>
            </w:r>
          </w:p>
        </w:tc>
        <w:tc>
          <w:tcPr>
            <w:tcW w:w="396" w:type="dxa"/>
            <w:tcBorders>
              <w:top w:val="nil"/>
              <w:left w:val="nil"/>
              <w:bottom w:val="nil"/>
              <w:right w:val="nil"/>
            </w:tcBorders>
            <w:noWrap/>
            <w:vAlign w:val="bottom"/>
          </w:tcPr>
          <w:p w14:paraId="17F609E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w:t>
            </w:r>
          </w:p>
        </w:tc>
        <w:tc>
          <w:tcPr>
            <w:tcW w:w="864" w:type="dxa"/>
            <w:gridSpan w:val="2"/>
            <w:tcBorders>
              <w:top w:val="nil"/>
              <w:left w:val="nil"/>
              <w:bottom w:val="nil"/>
              <w:right w:val="nil"/>
            </w:tcBorders>
            <w:noWrap/>
            <w:vAlign w:val="bottom"/>
          </w:tcPr>
          <w:p w14:paraId="54E7DEA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-2.23</w:t>
            </w:r>
          </w:p>
        </w:tc>
        <w:tc>
          <w:tcPr>
            <w:tcW w:w="694" w:type="dxa"/>
            <w:tcBorders>
              <w:top w:val="nil"/>
              <w:left w:val="nil"/>
              <w:bottom w:val="nil"/>
              <w:right w:val="nil"/>
            </w:tcBorders>
            <w:vAlign w:val="bottom"/>
          </w:tcPr>
          <w:p w14:paraId="5E559BC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2.08</w:t>
            </w:r>
          </w:p>
        </w:tc>
        <w:tc>
          <w:tcPr>
            <w:tcW w:w="739" w:type="dxa"/>
            <w:gridSpan w:val="3"/>
            <w:tcBorders>
              <w:top w:val="nil"/>
              <w:left w:val="nil"/>
              <w:bottom w:val="nil"/>
              <w:right w:val="nil"/>
            </w:tcBorders>
          </w:tcPr>
          <w:p w14:paraId="1546562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6649BE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w:t>
            </w:r>
          </w:p>
        </w:tc>
        <w:tc>
          <w:tcPr>
            <w:tcW w:w="744" w:type="dxa"/>
            <w:gridSpan w:val="2"/>
            <w:tcBorders>
              <w:top w:val="nil"/>
              <w:left w:val="nil"/>
              <w:bottom w:val="nil"/>
              <w:right w:val="nil"/>
            </w:tcBorders>
            <w:vAlign w:val="bottom"/>
          </w:tcPr>
          <w:p w14:paraId="1CBD65B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-0.10</w:t>
            </w:r>
          </w:p>
        </w:tc>
        <w:tc>
          <w:tcPr>
            <w:tcW w:w="844" w:type="dxa"/>
            <w:gridSpan w:val="4"/>
            <w:tcBorders>
              <w:top w:val="nil"/>
              <w:left w:val="nil"/>
              <w:bottom w:val="nil"/>
              <w:right w:val="nil"/>
            </w:tcBorders>
            <w:vAlign w:val="bottom"/>
          </w:tcPr>
          <w:p w14:paraId="28F459A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0.04</w:t>
            </w:r>
          </w:p>
        </w:tc>
        <w:tc>
          <w:tcPr>
            <w:tcW w:w="626" w:type="dxa"/>
            <w:tcBorders>
              <w:top w:val="nil"/>
              <w:left w:val="nil"/>
              <w:bottom w:val="nil"/>
              <w:right w:val="nil"/>
            </w:tcBorders>
            <w:vAlign w:val="bottom"/>
          </w:tcPr>
          <w:p w14:paraId="411F2CC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w:t>
            </w:r>
          </w:p>
        </w:tc>
        <w:tc>
          <w:tcPr>
            <w:tcW w:w="781" w:type="dxa"/>
            <w:gridSpan w:val="2"/>
            <w:tcBorders>
              <w:top w:val="nil"/>
              <w:left w:val="nil"/>
              <w:bottom w:val="nil"/>
              <w:right w:val="nil"/>
            </w:tcBorders>
            <w:vAlign w:val="bottom"/>
          </w:tcPr>
          <w:p w14:paraId="6405F6C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-1.20</w:t>
            </w:r>
          </w:p>
        </w:tc>
        <w:tc>
          <w:tcPr>
            <w:tcW w:w="946" w:type="dxa"/>
            <w:gridSpan w:val="3"/>
            <w:tcBorders>
              <w:top w:val="nil"/>
              <w:left w:val="nil"/>
              <w:bottom w:val="nil"/>
              <w:right w:val="nil"/>
            </w:tcBorders>
            <w:vAlign w:val="bottom"/>
          </w:tcPr>
          <w:p w14:paraId="53DA2A3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1.21</w:t>
            </w:r>
          </w:p>
        </w:tc>
      </w:tr>
      <w:tr w:rsidR="001711A8" w:rsidRPr="007214F0" w14:paraId="0684AF22" w14:textId="77777777" w:rsidTr="009356FC">
        <w:trPr>
          <w:gridAfter w:val="5"/>
          <w:wAfter w:w="2424" w:type="dxa"/>
          <w:trHeight w:val="300"/>
        </w:trPr>
        <w:tc>
          <w:tcPr>
            <w:tcW w:w="763" w:type="dxa"/>
            <w:tcBorders>
              <w:top w:val="nil"/>
              <w:left w:val="nil"/>
              <w:bottom w:val="nil"/>
              <w:right w:val="nil"/>
            </w:tcBorders>
            <w:noWrap/>
            <w:vAlign w:val="bottom"/>
            <w:hideMark/>
          </w:tcPr>
          <w:p w14:paraId="68AB092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w:t>
            </w:r>
          </w:p>
        </w:tc>
        <w:tc>
          <w:tcPr>
            <w:tcW w:w="1007" w:type="dxa"/>
            <w:gridSpan w:val="2"/>
            <w:tcBorders>
              <w:top w:val="nil"/>
              <w:left w:val="nil"/>
              <w:bottom w:val="nil"/>
              <w:right w:val="nil"/>
            </w:tcBorders>
            <w:noWrap/>
            <w:vAlign w:val="bottom"/>
            <w:hideMark/>
          </w:tcPr>
          <w:p w14:paraId="048B9A0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-1.79</w:t>
            </w:r>
          </w:p>
        </w:tc>
        <w:tc>
          <w:tcPr>
            <w:tcW w:w="1290" w:type="dxa"/>
            <w:tcBorders>
              <w:top w:val="nil"/>
              <w:left w:val="nil"/>
              <w:bottom w:val="nil"/>
              <w:right w:val="nil"/>
            </w:tcBorders>
            <w:noWrap/>
            <w:vAlign w:val="bottom"/>
            <w:hideMark/>
          </w:tcPr>
          <w:p w14:paraId="7AA1BFF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1.06</w:t>
            </w:r>
          </w:p>
        </w:tc>
        <w:tc>
          <w:tcPr>
            <w:tcW w:w="396" w:type="dxa"/>
            <w:tcBorders>
              <w:top w:val="nil"/>
              <w:left w:val="nil"/>
              <w:bottom w:val="nil"/>
              <w:right w:val="nil"/>
            </w:tcBorders>
            <w:noWrap/>
            <w:vAlign w:val="bottom"/>
          </w:tcPr>
          <w:p w14:paraId="2A4F0987"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w:t>
            </w:r>
          </w:p>
        </w:tc>
        <w:tc>
          <w:tcPr>
            <w:tcW w:w="864" w:type="dxa"/>
            <w:gridSpan w:val="2"/>
            <w:tcBorders>
              <w:top w:val="nil"/>
              <w:left w:val="nil"/>
              <w:bottom w:val="nil"/>
              <w:right w:val="nil"/>
            </w:tcBorders>
            <w:noWrap/>
            <w:vAlign w:val="bottom"/>
          </w:tcPr>
          <w:p w14:paraId="352D57E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-1.80</w:t>
            </w:r>
          </w:p>
        </w:tc>
        <w:tc>
          <w:tcPr>
            <w:tcW w:w="694" w:type="dxa"/>
            <w:tcBorders>
              <w:top w:val="nil"/>
              <w:left w:val="nil"/>
              <w:bottom w:val="nil"/>
              <w:right w:val="nil"/>
            </w:tcBorders>
            <w:vAlign w:val="bottom"/>
          </w:tcPr>
          <w:p w14:paraId="2793482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4.08</w:t>
            </w:r>
          </w:p>
        </w:tc>
        <w:tc>
          <w:tcPr>
            <w:tcW w:w="739" w:type="dxa"/>
            <w:gridSpan w:val="3"/>
            <w:tcBorders>
              <w:top w:val="nil"/>
              <w:left w:val="nil"/>
              <w:bottom w:val="nil"/>
              <w:right w:val="nil"/>
            </w:tcBorders>
          </w:tcPr>
          <w:p w14:paraId="5843382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5CE67B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w:t>
            </w:r>
          </w:p>
        </w:tc>
        <w:tc>
          <w:tcPr>
            <w:tcW w:w="744" w:type="dxa"/>
            <w:gridSpan w:val="2"/>
            <w:tcBorders>
              <w:top w:val="nil"/>
              <w:left w:val="nil"/>
              <w:bottom w:val="nil"/>
              <w:right w:val="nil"/>
            </w:tcBorders>
            <w:vAlign w:val="bottom"/>
          </w:tcPr>
          <w:p w14:paraId="7A6EBE9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-5.55</w:t>
            </w:r>
          </w:p>
        </w:tc>
        <w:tc>
          <w:tcPr>
            <w:tcW w:w="844" w:type="dxa"/>
            <w:gridSpan w:val="4"/>
            <w:tcBorders>
              <w:top w:val="nil"/>
              <w:left w:val="nil"/>
              <w:bottom w:val="nil"/>
              <w:right w:val="nil"/>
            </w:tcBorders>
            <w:vAlign w:val="bottom"/>
          </w:tcPr>
          <w:p w14:paraId="059357A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1.25</w:t>
            </w:r>
          </w:p>
        </w:tc>
        <w:tc>
          <w:tcPr>
            <w:tcW w:w="626" w:type="dxa"/>
            <w:tcBorders>
              <w:top w:val="nil"/>
              <w:left w:val="nil"/>
              <w:bottom w:val="nil"/>
              <w:right w:val="nil"/>
            </w:tcBorders>
            <w:vAlign w:val="bottom"/>
          </w:tcPr>
          <w:p w14:paraId="0096EB4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w:t>
            </w:r>
          </w:p>
        </w:tc>
        <w:tc>
          <w:tcPr>
            <w:tcW w:w="781" w:type="dxa"/>
            <w:gridSpan w:val="2"/>
            <w:tcBorders>
              <w:top w:val="nil"/>
              <w:left w:val="nil"/>
              <w:bottom w:val="nil"/>
              <w:right w:val="nil"/>
            </w:tcBorders>
            <w:vAlign w:val="bottom"/>
          </w:tcPr>
          <w:p w14:paraId="38CDBAF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-6.70</w:t>
            </w:r>
          </w:p>
        </w:tc>
        <w:tc>
          <w:tcPr>
            <w:tcW w:w="946" w:type="dxa"/>
            <w:gridSpan w:val="3"/>
            <w:tcBorders>
              <w:top w:val="nil"/>
              <w:left w:val="nil"/>
              <w:bottom w:val="nil"/>
              <w:right w:val="nil"/>
            </w:tcBorders>
            <w:vAlign w:val="bottom"/>
          </w:tcPr>
          <w:p w14:paraId="4789A4D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1.66</w:t>
            </w:r>
          </w:p>
        </w:tc>
      </w:tr>
      <w:tr w:rsidR="001711A8" w:rsidRPr="007214F0" w14:paraId="32407D61" w14:textId="77777777" w:rsidTr="009356FC">
        <w:trPr>
          <w:gridAfter w:val="5"/>
          <w:wAfter w:w="2424" w:type="dxa"/>
          <w:trHeight w:val="300"/>
        </w:trPr>
        <w:tc>
          <w:tcPr>
            <w:tcW w:w="763" w:type="dxa"/>
            <w:tcBorders>
              <w:top w:val="nil"/>
              <w:left w:val="nil"/>
              <w:bottom w:val="nil"/>
              <w:right w:val="nil"/>
            </w:tcBorders>
            <w:noWrap/>
            <w:vAlign w:val="bottom"/>
            <w:hideMark/>
          </w:tcPr>
          <w:p w14:paraId="2B3F709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w:t>
            </w:r>
          </w:p>
        </w:tc>
        <w:tc>
          <w:tcPr>
            <w:tcW w:w="1007" w:type="dxa"/>
            <w:gridSpan w:val="2"/>
            <w:tcBorders>
              <w:top w:val="nil"/>
              <w:left w:val="nil"/>
              <w:bottom w:val="nil"/>
              <w:right w:val="nil"/>
            </w:tcBorders>
            <w:noWrap/>
            <w:vAlign w:val="bottom"/>
            <w:hideMark/>
          </w:tcPr>
          <w:p w14:paraId="3BCEFE0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-2.90</w:t>
            </w:r>
          </w:p>
        </w:tc>
        <w:tc>
          <w:tcPr>
            <w:tcW w:w="1290" w:type="dxa"/>
            <w:tcBorders>
              <w:top w:val="nil"/>
              <w:left w:val="nil"/>
              <w:bottom w:val="nil"/>
              <w:right w:val="nil"/>
            </w:tcBorders>
            <w:noWrap/>
            <w:vAlign w:val="bottom"/>
            <w:hideMark/>
          </w:tcPr>
          <w:p w14:paraId="0EF48D6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1.12</w:t>
            </w:r>
          </w:p>
        </w:tc>
        <w:tc>
          <w:tcPr>
            <w:tcW w:w="396" w:type="dxa"/>
            <w:tcBorders>
              <w:top w:val="nil"/>
              <w:left w:val="nil"/>
              <w:bottom w:val="nil"/>
              <w:right w:val="nil"/>
            </w:tcBorders>
            <w:noWrap/>
            <w:vAlign w:val="bottom"/>
          </w:tcPr>
          <w:p w14:paraId="56E1F5C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w:t>
            </w:r>
          </w:p>
        </w:tc>
        <w:tc>
          <w:tcPr>
            <w:tcW w:w="864" w:type="dxa"/>
            <w:gridSpan w:val="2"/>
            <w:tcBorders>
              <w:top w:val="nil"/>
              <w:left w:val="nil"/>
              <w:bottom w:val="nil"/>
              <w:right w:val="nil"/>
            </w:tcBorders>
            <w:noWrap/>
            <w:vAlign w:val="bottom"/>
          </w:tcPr>
          <w:p w14:paraId="359F683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-4.07</w:t>
            </w:r>
          </w:p>
        </w:tc>
        <w:tc>
          <w:tcPr>
            <w:tcW w:w="694" w:type="dxa"/>
            <w:tcBorders>
              <w:top w:val="nil"/>
              <w:left w:val="nil"/>
              <w:bottom w:val="nil"/>
              <w:right w:val="nil"/>
            </w:tcBorders>
            <w:vAlign w:val="bottom"/>
          </w:tcPr>
          <w:p w14:paraId="3F6E601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1.56</w:t>
            </w:r>
          </w:p>
        </w:tc>
        <w:tc>
          <w:tcPr>
            <w:tcW w:w="739" w:type="dxa"/>
            <w:gridSpan w:val="3"/>
            <w:tcBorders>
              <w:top w:val="nil"/>
              <w:left w:val="nil"/>
              <w:bottom w:val="nil"/>
              <w:right w:val="nil"/>
            </w:tcBorders>
          </w:tcPr>
          <w:p w14:paraId="08696F8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FE9779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w:t>
            </w:r>
          </w:p>
        </w:tc>
        <w:tc>
          <w:tcPr>
            <w:tcW w:w="744" w:type="dxa"/>
            <w:gridSpan w:val="2"/>
            <w:tcBorders>
              <w:top w:val="nil"/>
              <w:left w:val="nil"/>
              <w:bottom w:val="nil"/>
              <w:right w:val="nil"/>
            </w:tcBorders>
            <w:vAlign w:val="bottom"/>
          </w:tcPr>
          <w:p w14:paraId="4A9D05D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-1.94</w:t>
            </w:r>
          </w:p>
        </w:tc>
        <w:tc>
          <w:tcPr>
            <w:tcW w:w="844" w:type="dxa"/>
            <w:gridSpan w:val="4"/>
            <w:tcBorders>
              <w:top w:val="nil"/>
              <w:left w:val="nil"/>
              <w:bottom w:val="nil"/>
              <w:right w:val="nil"/>
            </w:tcBorders>
            <w:vAlign w:val="bottom"/>
          </w:tcPr>
          <w:p w14:paraId="04F5CED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0.90</w:t>
            </w:r>
          </w:p>
        </w:tc>
        <w:tc>
          <w:tcPr>
            <w:tcW w:w="626" w:type="dxa"/>
            <w:tcBorders>
              <w:top w:val="nil"/>
              <w:left w:val="nil"/>
              <w:bottom w:val="nil"/>
              <w:right w:val="nil"/>
            </w:tcBorders>
            <w:vAlign w:val="bottom"/>
          </w:tcPr>
          <w:p w14:paraId="650DD23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w:t>
            </w:r>
          </w:p>
        </w:tc>
        <w:tc>
          <w:tcPr>
            <w:tcW w:w="781" w:type="dxa"/>
            <w:gridSpan w:val="2"/>
            <w:tcBorders>
              <w:top w:val="nil"/>
              <w:left w:val="nil"/>
              <w:bottom w:val="nil"/>
              <w:right w:val="nil"/>
            </w:tcBorders>
            <w:vAlign w:val="bottom"/>
          </w:tcPr>
          <w:p w14:paraId="5E478C2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-1.72</w:t>
            </w:r>
          </w:p>
        </w:tc>
        <w:tc>
          <w:tcPr>
            <w:tcW w:w="946" w:type="dxa"/>
            <w:gridSpan w:val="3"/>
            <w:tcBorders>
              <w:top w:val="nil"/>
              <w:left w:val="nil"/>
              <w:bottom w:val="nil"/>
              <w:right w:val="nil"/>
            </w:tcBorders>
            <w:vAlign w:val="bottom"/>
          </w:tcPr>
          <w:p w14:paraId="79D9C3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3.73</w:t>
            </w:r>
          </w:p>
        </w:tc>
      </w:tr>
      <w:tr w:rsidR="001711A8" w:rsidRPr="007214F0" w14:paraId="617F7C85" w14:textId="77777777" w:rsidTr="009356FC">
        <w:trPr>
          <w:gridAfter w:val="5"/>
          <w:wAfter w:w="2424" w:type="dxa"/>
          <w:trHeight w:val="300"/>
        </w:trPr>
        <w:tc>
          <w:tcPr>
            <w:tcW w:w="763" w:type="dxa"/>
            <w:tcBorders>
              <w:top w:val="nil"/>
              <w:left w:val="nil"/>
              <w:bottom w:val="nil"/>
              <w:right w:val="nil"/>
            </w:tcBorders>
            <w:noWrap/>
            <w:vAlign w:val="bottom"/>
            <w:hideMark/>
          </w:tcPr>
          <w:p w14:paraId="6F16BC31"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w:t>
            </w:r>
          </w:p>
        </w:tc>
        <w:tc>
          <w:tcPr>
            <w:tcW w:w="1007" w:type="dxa"/>
            <w:gridSpan w:val="2"/>
            <w:tcBorders>
              <w:top w:val="nil"/>
              <w:left w:val="nil"/>
              <w:bottom w:val="nil"/>
              <w:right w:val="nil"/>
            </w:tcBorders>
            <w:noWrap/>
            <w:vAlign w:val="bottom"/>
            <w:hideMark/>
          </w:tcPr>
          <w:p w14:paraId="563E885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-4.29</w:t>
            </w:r>
          </w:p>
        </w:tc>
        <w:tc>
          <w:tcPr>
            <w:tcW w:w="1290" w:type="dxa"/>
            <w:tcBorders>
              <w:top w:val="nil"/>
              <w:left w:val="nil"/>
              <w:bottom w:val="nil"/>
              <w:right w:val="nil"/>
            </w:tcBorders>
            <w:noWrap/>
            <w:vAlign w:val="bottom"/>
            <w:hideMark/>
          </w:tcPr>
          <w:p w14:paraId="3801DBE8"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1.94</w:t>
            </w:r>
          </w:p>
        </w:tc>
        <w:tc>
          <w:tcPr>
            <w:tcW w:w="396" w:type="dxa"/>
            <w:tcBorders>
              <w:top w:val="nil"/>
              <w:left w:val="nil"/>
              <w:bottom w:val="nil"/>
              <w:right w:val="nil"/>
            </w:tcBorders>
            <w:noWrap/>
            <w:vAlign w:val="bottom"/>
          </w:tcPr>
          <w:p w14:paraId="3A5E2CB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43</w:t>
            </w:r>
          </w:p>
        </w:tc>
        <w:tc>
          <w:tcPr>
            <w:tcW w:w="864" w:type="dxa"/>
            <w:gridSpan w:val="2"/>
            <w:tcBorders>
              <w:top w:val="nil"/>
              <w:left w:val="nil"/>
              <w:bottom w:val="nil"/>
              <w:right w:val="nil"/>
            </w:tcBorders>
            <w:noWrap/>
            <w:vAlign w:val="bottom"/>
          </w:tcPr>
          <w:p w14:paraId="49E7709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-3.19</w:t>
            </w:r>
          </w:p>
        </w:tc>
        <w:tc>
          <w:tcPr>
            <w:tcW w:w="694" w:type="dxa"/>
            <w:tcBorders>
              <w:top w:val="nil"/>
              <w:left w:val="nil"/>
              <w:bottom w:val="nil"/>
              <w:right w:val="nil"/>
            </w:tcBorders>
            <w:vAlign w:val="bottom"/>
          </w:tcPr>
          <w:p w14:paraId="4ED6CBC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1.53</w:t>
            </w:r>
          </w:p>
        </w:tc>
        <w:tc>
          <w:tcPr>
            <w:tcW w:w="739" w:type="dxa"/>
            <w:gridSpan w:val="3"/>
            <w:tcBorders>
              <w:top w:val="nil"/>
              <w:left w:val="nil"/>
              <w:bottom w:val="nil"/>
              <w:right w:val="nil"/>
            </w:tcBorders>
          </w:tcPr>
          <w:p w14:paraId="2153C43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59A692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w:t>
            </w:r>
          </w:p>
        </w:tc>
        <w:tc>
          <w:tcPr>
            <w:tcW w:w="744" w:type="dxa"/>
            <w:gridSpan w:val="2"/>
            <w:tcBorders>
              <w:top w:val="nil"/>
              <w:left w:val="nil"/>
              <w:bottom w:val="nil"/>
              <w:right w:val="nil"/>
            </w:tcBorders>
            <w:vAlign w:val="bottom"/>
          </w:tcPr>
          <w:p w14:paraId="2FC1302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-3.71</w:t>
            </w:r>
          </w:p>
        </w:tc>
        <w:tc>
          <w:tcPr>
            <w:tcW w:w="844" w:type="dxa"/>
            <w:gridSpan w:val="4"/>
            <w:tcBorders>
              <w:top w:val="nil"/>
              <w:left w:val="nil"/>
              <w:bottom w:val="nil"/>
              <w:right w:val="nil"/>
            </w:tcBorders>
            <w:vAlign w:val="bottom"/>
          </w:tcPr>
          <w:p w14:paraId="2161DF8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626" w:type="dxa"/>
            <w:tcBorders>
              <w:top w:val="nil"/>
              <w:left w:val="nil"/>
              <w:bottom w:val="nil"/>
              <w:right w:val="nil"/>
            </w:tcBorders>
            <w:vAlign w:val="bottom"/>
          </w:tcPr>
          <w:p w14:paraId="42C8115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43</w:t>
            </w:r>
          </w:p>
        </w:tc>
        <w:tc>
          <w:tcPr>
            <w:tcW w:w="781" w:type="dxa"/>
            <w:gridSpan w:val="2"/>
            <w:tcBorders>
              <w:top w:val="nil"/>
              <w:left w:val="nil"/>
              <w:bottom w:val="nil"/>
              <w:right w:val="nil"/>
            </w:tcBorders>
            <w:vAlign w:val="bottom"/>
          </w:tcPr>
          <w:p w14:paraId="104DCFE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-13.37</w:t>
            </w:r>
          </w:p>
        </w:tc>
        <w:tc>
          <w:tcPr>
            <w:tcW w:w="946" w:type="dxa"/>
            <w:gridSpan w:val="3"/>
            <w:tcBorders>
              <w:top w:val="nil"/>
              <w:left w:val="nil"/>
              <w:bottom w:val="nil"/>
              <w:right w:val="nil"/>
            </w:tcBorders>
            <w:vAlign w:val="bottom"/>
          </w:tcPr>
          <w:p w14:paraId="142EC67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1.92</w:t>
            </w:r>
          </w:p>
        </w:tc>
      </w:tr>
      <w:tr w:rsidR="001711A8" w:rsidRPr="007214F0" w14:paraId="4985559B" w14:textId="77777777" w:rsidTr="009356FC">
        <w:trPr>
          <w:gridAfter w:val="5"/>
          <w:wAfter w:w="2424" w:type="dxa"/>
          <w:trHeight w:val="300"/>
        </w:trPr>
        <w:tc>
          <w:tcPr>
            <w:tcW w:w="763" w:type="dxa"/>
            <w:tcBorders>
              <w:top w:val="nil"/>
              <w:left w:val="nil"/>
              <w:bottom w:val="nil"/>
              <w:right w:val="nil"/>
            </w:tcBorders>
            <w:noWrap/>
            <w:vAlign w:val="bottom"/>
            <w:hideMark/>
          </w:tcPr>
          <w:p w14:paraId="72D8DF3E"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w:t>
            </w:r>
            <w:r w:rsidRPr="007214F0">
              <w:rPr>
                <w:rFonts w:ascii="Times New Roman" w:eastAsia="Times New Roman" w:hAnsi="Times New Roman"/>
                <w:color w:val="000000"/>
                <w:sz w:val="18"/>
                <w:szCs w:val="24"/>
              </w:rPr>
              <w:t>7</w:t>
            </w:r>
          </w:p>
        </w:tc>
        <w:tc>
          <w:tcPr>
            <w:tcW w:w="1007" w:type="dxa"/>
            <w:gridSpan w:val="2"/>
            <w:tcBorders>
              <w:top w:val="nil"/>
              <w:left w:val="nil"/>
              <w:bottom w:val="nil"/>
              <w:right w:val="nil"/>
            </w:tcBorders>
            <w:noWrap/>
            <w:vAlign w:val="bottom"/>
            <w:hideMark/>
          </w:tcPr>
          <w:p w14:paraId="04F9411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w:t>
            </w:r>
          </w:p>
        </w:tc>
        <w:tc>
          <w:tcPr>
            <w:tcW w:w="1290" w:type="dxa"/>
            <w:tcBorders>
              <w:top w:val="nil"/>
              <w:left w:val="nil"/>
              <w:bottom w:val="nil"/>
              <w:right w:val="nil"/>
            </w:tcBorders>
            <w:noWrap/>
            <w:vAlign w:val="bottom"/>
            <w:hideMark/>
          </w:tcPr>
          <w:p w14:paraId="6941E03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4.21</w:t>
            </w:r>
          </w:p>
        </w:tc>
        <w:tc>
          <w:tcPr>
            <w:tcW w:w="396" w:type="dxa"/>
            <w:tcBorders>
              <w:top w:val="nil"/>
              <w:left w:val="nil"/>
              <w:bottom w:val="nil"/>
              <w:right w:val="nil"/>
            </w:tcBorders>
            <w:noWrap/>
            <w:vAlign w:val="bottom"/>
          </w:tcPr>
          <w:p w14:paraId="1F44BE2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w:t>
            </w:r>
          </w:p>
        </w:tc>
        <w:tc>
          <w:tcPr>
            <w:tcW w:w="864" w:type="dxa"/>
            <w:gridSpan w:val="2"/>
            <w:tcBorders>
              <w:top w:val="nil"/>
              <w:left w:val="nil"/>
              <w:bottom w:val="nil"/>
              <w:right w:val="nil"/>
            </w:tcBorders>
            <w:noWrap/>
            <w:vAlign w:val="bottom"/>
          </w:tcPr>
          <w:p w14:paraId="2B3EF1C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-1.50</w:t>
            </w:r>
          </w:p>
        </w:tc>
        <w:tc>
          <w:tcPr>
            <w:tcW w:w="694" w:type="dxa"/>
            <w:tcBorders>
              <w:top w:val="nil"/>
              <w:left w:val="nil"/>
              <w:bottom w:val="nil"/>
              <w:right w:val="nil"/>
            </w:tcBorders>
            <w:vAlign w:val="bottom"/>
          </w:tcPr>
          <w:p w14:paraId="28CD0C9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3.30</w:t>
            </w:r>
          </w:p>
        </w:tc>
        <w:tc>
          <w:tcPr>
            <w:tcW w:w="739" w:type="dxa"/>
            <w:gridSpan w:val="3"/>
            <w:tcBorders>
              <w:top w:val="nil"/>
              <w:left w:val="nil"/>
              <w:bottom w:val="nil"/>
              <w:right w:val="nil"/>
            </w:tcBorders>
          </w:tcPr>
          <w:p w14:paraId="5D6905B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10E6B1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w:t>
            </w:r>
          </w:p>
        </w:tc>
        <w:tc>
          <w:tcPr>
            <w:tcW w:w="744" w:type="dxa"/>
            <w:gridSpan w:val="2"/>
            <w:tcBorders>
              <w:top w:val="nil"/>
              <w:left w:val="nil"/>
              <w:bottom w:val="nil"/>
              <w:right w:val="nil"/>
            </w:tcBorders>
            <w:vAlign w:val="bottom"/>
          </w:tcPr>
          <w:p w14:paraId="41304BF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-0.93</w:t>
            </w:r>
          </w:p>
        </w:tc>
        <w:tc>
          <w:tcPr>
            <w:tcW w:w="844" w:type="dxa"/>
            <w:gridSpan w:val="4"/>
            <w:tcBorders>
              <w:top w:val="nil"/>
              <w:left w:val="nil"/>
              <w:bottom w:val="nil"/>
              <w:right w:val="nil"/>
            </w:tcBorders>
            <w:vAlign w:val="bottom"/>
          </w:tcPr>
          <w:p w14:paraId="74DF3C6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0.48</w:t>
            </w:r>
          </w:p>
        </w:tc>
        <w:tc>
          <w:tcPr>
            <w:tcW w:w="626" w:type="dxa"/>
            <w:tcBorders>
              <w:top w:val="nil"/>
              <w:left w:val="nil"/>
              <w:bottom w:val="nil"/>
              <w:right w:val="nil"/>
            </w:tcBorders>
            <w:vAlign w:val="bottom"/>
          </w:tcPr>
          <w:p w14:paraId="331D87C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w:t>
            </w:r>
          </w:p>
        </w:tc>
        <w:tc>
          <w:tcPr>
            <w:tcW w:w="781" w:type="dxa"/>
            <w:gridSpan w:val="2"/>
            <w:tcBorders>
              <w:top w:val="nil"/>
              <w:left w:val="nil"/>
              <w:bottom w:val="nil"/>
              <w:right w:val="nil"/>
            </w:tcBorders>
            <w:vAlign w:val="bottom"/>
          </w:tcPr>
          <w:p w14:paraId="0EED911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-10.86</w:t>
            </w:r>
          </w:p>
        </w:tc>
        <w:tc>
          <w:tcPr>
            <w:tcW w:w="946" w:type="dxa"/>
            <w:gridSpan w:val="3"/>
            <w:tcBorders>
              <w:top w:val="nil"/>
              <w:left w:val="nil"/>
              <w:bottom w:val="nil"/>
              <w:right w:val="nil"/>
            </w:tcBorders>
            <w:vAlign w:val="bottom"/>
          </w:tcPr>
          <w:p w14:paraId="4AE4E07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1.77</w:t>
            </w:r>
          </w:p>
        </w:tc>
      </w:tr>
      <w:tr w:rsidR="001711A8" w:rsidRPr="007214F0" w14:paraId="3BD9868D" w14:textId="77777777" w:rsidTr="009356FC">
        <w:trPr>
          <w:gridAfter w:val="5"/>
          <w:wAfter w:w="2424" w:type="dxa"/>
          <w:trHeight w:val="300"/>
        </w:trPr>
        <w:tc>
          <w:tcPr>
            <w:tcW w:w="763" w:type="dxa"/>
            <w:tcBorders>
              <w:top w:val="nil"/>
              <w:left w:val="nil"/>
              <w:bottom w:val="nil"/>
              <w:right w:val="nil"/>
            </w:tcBorders>
            <w:noWrap/>
            <w:vAlign w:val="bottom"/>
            <w:hideMark/>
          </w:tcPr>
          <w:p w14:paraId="1B32039D"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w:t>
            </w:r>
          </w:p>
        </w:tc>
        <w:tc>
          <w:tcPr>
            <w:tcW w:w="1007" w:type="dxa"/>
            <w:gridSpan w:val="2"/>
            <w:tcBorders>
              <w:top w:val="nil"/>
              <w:left w:val="nil"/>
              <w:bottom w:val="nil"/>
              <w:right w:val="nil"/>
            </w:tcBorders>
            <w:noWrap/>
            <w:vAlign w:val="bottom"/>
            <w:hideMark/>
          </w:tcPr>
          <w:p w14:paraId="68C14B8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-9.13</w:t>
            </w:r>
          </w:p>
        </w:tc>
        <w:tc>
          <w:tcPr>
            <w:tcW w:w="1290" w:type="dxa"/>
            <w:tcBorders>
              <w:top w:val="nil"/>
              <w:left w:val="nil"/>
              <w:bottom w:val="nil"/>
              <w:right w:val="nil"/>
            </w:tcBorders>
            <w:noWrap/>
            <w:vAlign w:val="bottom"/>
            <w:hideMark/>
          </w:tcPr>
          <w:p w14:paraId="5A7AEA9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1.59</w:t>
            </w:r>
          </w:p>
        </w:tc>
        <w:tc>
          <w:tcPr>
            <w:tcW w:w="396" w:type="dxa"/>
            <w:tcBorders>
              <w:top w:val="nil"/>
              <w:left w:val="nil"/>
              <w:bottom w:val="nil"/>
              <w:right w:val="nil"/>
            </w:tcBorders>
            <w:noWrap/>
            <w:vAlign w:val="bottom"/>
          </w:tcPr>
          <w:p w14:paraId="38872C7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45</w:t>
            </w:r>
          </w:p>
        </w:tc>
        <w:tc>
          <w:tcPr>
            <w:tcW w:w="864" w:type="dxa"/>
            <w:gridSpan w:val="2"/>
            <w:tcBorders>
              <w:top w:val="nil"/>
              <w:left w:val="nil"/>
              <w:bottom w:val="nil"/>
              <w:right w:val="nil"/>
            </w:tcBorders>
            <w:noWrap/>
            <w:vAlign w:val="bottom"/>
          </w:tcPr>
          <w:p w14:paraId="34C21AF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-1.77</w:t>
            </w:r>
          </w:p>
        </w:tc>
        <w:tc>
          <w:tcPr>
            <w:tcW w:w="694" w:type="dxa"/>
            <w:tcBorders>
              <w:top w:val="nil"/>
              <w:left w:val="nil"/>
              <w:bottom w:val="nil"/>
              <w:right w:val="nil"/>
            </w:tcBorders>
            <w:vAlign w:val="bottom"/>
          </w:tcPr>
          <w:p w14:paraId="1590422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2.26</w:t>
            </w:r>
          </w:p>
        </w:tc>
        <w:tc>
          <w:tcPr>
            <w:tcW w:w="739" w:type="dxa"/>
            <w:gridSpan w:val="3"/>
            <w:tcBorders>
              <w:top w:val="nil"/>
              <w:left w:val="nil"/>
              <w:bottom w:val="nil"/>
              <w:right w:val="nil"/>
            </w:tcBorders>
          </w:tcPr>
          <w:p w14:paraId="5A45B6C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3F8161A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w:t>
            </w:r>
          </w:p>
        </w:tc>
        <w:tc>
          <w:tcPr>
            <w:tcW w:w="744" w:type="dxa"/>
            <w:gridSpan w:val="2"/>
            <w:tcBorders>
              <w:top w:val="nil"/>
              <w:left w:val="nil"/>
              <w:bottom w:val="nil"/>
              <w:right w:val="nil"/>
            </w:tcBorders>
            <w:vAlign w:val="bottom"/>
          </w:tcPr>
          <w:p w14:paraId="618D404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-4.83</w:t>
            </w:r>
          </w:p>
        </w:tc>
        <w:tc>
          <w:tcPr>
            <w:tcW w:w="844" w:type="dxa"/>
            <w:gridSpan w:val="4"/>
            <w:tcBorders>
              <w:top w:val="nil"/>
              <w:left w:val="nil"/>
              <w:bottom w:val="nil"/>
              <w:right w:val="nil"/>
            </w:tcBorders>
            <w:vAlign w:val="bottom"/>
          </w:tcPr>
          <w:p w14:paraId="02E8BFF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1.31</w:t>
            </w:r>
          </w:p>
        </w:tc>
        <w:tc>
          <w:tcPr>
            <w:tcW w:w="626" w:type="dxa"/>
            <w:tcBorders>
              <w:top w:val="nil"/>
              <w:left w:val="nil"/>
              <w:bottom w:val="nil"/>
              <w:right w:val="nil"/>
            </w:tcBorders>
            <w:vAlign w:val="bottom"/>
          </w:tcPr>
          <w:p w14:paraId="361A039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45</w:t>
            </w:r>
          </w:p>
        </w:tc>
        <w:tc>
          <w:tcPr>
            <w:tcW w:w="781" w:type="dxa"/>
            <w:gridSpan w:val="2"/>
            <w:tcBorders>
              <w:top w:val="nil"/>
              <w:left w:val="nil"/>
              <w:bottom w:val="nil"/>
              <w:right w:val="nil"/>
            </w:tcBorders>
            <w:vAlign w:val="bottom"/>
          </w:tcPr>
          <w:p w14:paraId="1F09421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-4.46</w:t>
            </w:r>
          </w:p>
        </w:tc>
        <w:tc>
          <w:tcPr>
            <w:tcW w:w="946" w:type="dxa"/>
            <w:gridSpan w:val="3"/>
            <w:tcBorders>
              <w:top w:val="nil"/>
              <w:left w:val="nil"/>
              <w:bottom w:val="nil"/>
              <w:right w:val="nil"/>
            </w:tcBorders>
            <w:vAlign w:val="bottom"/>
          </w:tcPr>
          <w:p w14:paraId="4138D1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1.67</w:t>
            </w:r>
          </w:p>
        </w:tc>
      </w:tr>
      <w:tr w:rsidR="001711A8" w:rsidRPr="007214F0" w14:paraId="604E2E92" w14:textId="77777777" w:rsidTr="009356FC">
        <w:trPr>
          <w:gridAfter w:val="5"/>
          <w:wAfter w:w="2424" w:type="dxa"/>
          <w:trHeight w:val="300"/>
        </w:trPr>
        <w:tc>
          <w:tcPr>
            <w:tcW w:w="763" w:type="dxa"/>
            <w:tcBorders>
              <w:top w:val="nil"/>
              <w:left w:val="nil"/>
              <w:bottom w:val="nil"/>
              <w:right w:val="nil"/>
            </w:tcBorders>
            <w:noWrap/>
            <w:vAlign w:val="bottom"/>
            <w:hideMark/>
          </w:tcPr>
          <w:p w14:paraId="230B9DD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w:t>
            </w:r>
          </w:p>
        </w:tc>
        <w:tc>
          <w:tcPr>
            <w:tcW w:w="1007" w:type="dxa"/>
            <w:gridSpan w:val="2"/>
            <w:tcBorders>
              <w:top w:val="nil"/>
              <w:left w:val="nil"/>
              <w:bottom w:val="nil"/>
              <w:right w:val="nil"/>
            </w:tcBorders>
            <w:noWrap/>
            <w:vAlign w:val="bottom"/>
            <w:hideMark/>
          </w:tcPr>
          <w:p w14:paraId="0FB26FE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-0.66</w:t>
            </w:r>
          </w:p>
        </w:tc>
        <w:tc>
          <w:tcPr>
            <w:tcW w:w="1290" w:type="dxa"/>
            <w:tcBorders>
              <w:top w:val="nil"/>
              <w:left w:val="nil"/>
              <w:bottom w:val="nil"/>
              <w:right w:val="nil"/>
            </w:tcBorders>
            <w:noWrap/>
            <w:vAlign w:val="bottom"/>
            <w:hideMark/>
          </w:tcPr>
          <w:p w14:paraId="4B7B0ED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2.37</w:t>
            </w:r>
          </w:p>
        </w:tc>
        <w:tc>
          <w:tcPr>
            <w:tcW w:w="396" w:type="dxa"/>
            <w:tcBorders>
              <w:top w:val="nil"/>
              <w:left w:val="nil"/>
              <w:bottom w:val="nil"/>
              <w:right w:val="nil"/>
            </w:tcBorders>
            <w:noWrap/>
            <w:vAlign w:val="bottom"/>
          </w:tcPr>
          <w:p w14:paraId="4AF50A7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46</w:t>
            </w:r>
          </w:p>
        </w:tc>
        <w:tc>
          <w:tcPr>
            <w:tcW w:w="864" w:type="dxa"/>
            <w:gridSpan w:val="2"/>
            <w:tcBorders>
              <w:top w:val="nil"/>
              <w:left w:val="nil"/>
              <w:bottom w:val="nil"/>
              <w:right w:val="nil"/>
            </w:tcBorders>
            <w:noWrap/>
            <w:vAlign w:val="bottom"/>
          </w:tcPr>
          <w:p w14:paraId="35A0936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-2.19</w:t>
            </w:r>
          </w:p>
        </w:tc>
        <w:tc>
          <w:tcPr>
            <w:tcW w:w="694" w:type="dxa"/>
            <w:tcBorders>
              <w:top w:val="nil"/>
              <w:left w:val="nil"/>
              <w:bottom w:val="nil"/>
              <w:right w:val="nil"/>
            </w:tcBorders>
            <w:vAlign w:val="bottom"/>
          </w:tcPr>
          <w:p w14:paraId="6C4404D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739" w:type="dxa"/>
            <w:gridSpan w:val="3"/>
            <w:tcBorders>
              <w:top w:val="nil"/>
              <w:left w:val="nil"/>
              <w:bottom w:val="nil"/>
              <w:right w:val="nil"/>
            </w:tcBorders>
          </w:tcPr>
          <w:p w14:paraId="087AF3A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FE1A95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w:t>
            </w:r>
          </w:p>
        </w:tc>
        <w:tc>
          <w:tcPr>
            <w:tcW w:w="744" w:type="dxa"/>
            <w:gridSpan w:val="2"/>
            <w:tcBorders>
              <w:top w:val="nil"/>
              <w:left w:val="nil"/>
              <w:bottom w:val="nil"/>
              <w:right w:val="nil"/>
            </w:tcBorders>
            <w:vAlign w:val="bottom"/>
          </w:tcPr>
          <w:p w14:paraId="3F29D1A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-4.25</w:t>
            </w:r>
          </w:p>
        </w:tc>
        <w:tc>
          <w:tcPr>
            <w:tcW w:w="844" w:type="dxa"/>
            <w:gridSpan w:val="4"/>
            <w:tcBorders>
              <w:top w:val="nil"/>
              <w:left w:val="nil"/>
              <w:bottom w:val="nil"/>
              <w:right w:val="nil"/>
            </w:tcBorders>
            <w:vAlign w:val="bottom"/>
          </w:tcPr>
          <w:p w14:paraId="425DFC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1.92</w:t>
            </w:r>
          </w:p>
        </w:tc>
        <w:tc>
          <w:tcPr>
            <w:tcW w:w="626" w:type="dxa"/>
            <w:tcBorders>
              <w:top w:val="nil"/>
              <w:left w:val="nil"/>
              <w:bottom w:val="nil"/>
              <w:right w:val="nil"/>
            </w:tcBorders>
            <w:vAlign w:val="bottom"/>
          </w:tcPr>
          <w:p w14:paraId="2AA1BB6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46</w:t>
            </w:r>
          </w:p>
        </w:tc>
        <w:tc>
          <w:tcPr>
            <w:tcW w:w="781" w:type="dxa"/>
            <w:gridSpan w:val="2"/>
            <w:tcBorders>
              <w:top w:val="nil"/>
              <w:left w:val="nil"/>
              <w:bottom w:val="nil"/>
              <w:right w:val="nil"/>
            </w:tcBorders>
            <w:vAlign w:val="bottom"/>
          </w:tcPr>
          <w:p w14:paraId="199FF83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0.18</w:t>
            </w:r>
          </w:p>
        </w:tc>
        <w:tc>
          <w:tcPr>
            <w:tcW w:w="946" w:type="dxa"/>
            <w:gridSpan w:val="3"/>
            <w:tcBorders>
              <w:top w:val="nil"/>
              <w:left w:val="nil"/>
              <w:bottom w:val="nil"/>
              <w:right w:val="nil"/>
            </w:tcBorders>
            <w:vAlign w:val="bottom"/>
          </w:tcPr>
          <w:p w14:paraId="2902825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-0.07</w:t>
            </w:r>
          </w:p>
        </w:tc>
      </w:tr>
      <w:tr w:rsidR="001711A8" w:rsidRPr="007214F0" w14:paraId="7DC335EE" w14:textId="77777777" w:rsidTr="009356FC">
        <w:trPr>
          <w:gridAfter w:val="5"/>
          <w:wAfter w:w="2424" w:type="dxa"/>
          <w:trHeight w:val="300"/>
        </w:trPr>
        <w:tc>
          <w:tcPr>
            <w:tcW w:w="763" w:type="dxa"/>
            <w:tcBorders>
              <w:top w:val="nil"/>
              <w:left w:val="nil"/>
              <w:bottom w:val="nil"/>
              <w:right w:val="nil"/>
            </w:tcBorders>
            <w:noWrap/>
            <w:vAlign w:val="bottom"/>
            <w:hideMark/>
          </w:tcPr>
          <w:p w14:paraId="325D8C61"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w:t>
            </w:r>
          </w:p>
        </w:tc>
        <w:tc>
          <w:tcPr>
            <w:tcW w:w="1007" w:type="dxa"/>
            <w:gridSpan w:val="2"/>
            <w:tcBorders>
              <w:top w:val="nil"/>
              <w:left w:val="nil"/>
              <w:bottom w:val="nil"/>
              <w:right w:val="nil"/>
            </w:tcBorders>
            <w:noWrap/>
            <w:vAlign w:val="bottom"/>
            <w:hideMark/>
          </w:tcPr>
          <w:p w14:paraId="49DF29F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-2.13</w:t>
            </w:r>
          </w:p>
        </w:tc>
        <w:tc>
          <w:tcPr>
            <w:tcW w:w="1290" w:type="dxa"/>
            <w:tcBorders>
              <w:top w:val="nil"/>
              <w:left w:val="nil"/>
              <w:bottom w:val="nil"/>
              <w:right w:val="nil"/>
            </w:tcBorders>
            <w:noWrap/>
            <w:vAlign w:val="bottom"/>
            <w:hideMark/>
          </w:tcPr>
          <w:p w14:paraId="1159186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4.58</w:t>
            </w:r>
          </w:p>
        </w:tc>
        <w:tc>
          <w:tcPr>
            <w:tcW w:w="396" w:type="dxa"/>
            <w:tcBorders>
              <w:top w:val="nil"/>
              <w:left w:val="nil"/>
              <w:bottom w:val="nil"/>
              <w:right w:val="nil"/>
            </w:tcBorders>
            <w:noWrap/>
            <w:vAlign w:val="bottom"/>
          </w:tcPr>
          <w:p w14:paraId="220A326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47</w:t>
            </w:r>
          </w:p>
        </w:tc>
        <w:tc>
          <w:tcPr>
            <w:tcW w:w="864" w:type="dxa"/>
            <w:gridSpan w:val="2"/>
            <w:tcBorders>
              <w:top w:val="nil"/>
              <w:left w:val="nil"/>
              <w:bottom w:val="nil"/>
              <w:right w:val="nil"/>
            </w:tcBorders>
            <w:noWrap/>
            <w:vAlign w:val="bottom"/>
          </w:tcPr>
          <w:p w14:paraId="7C3CBDC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-2.19</w:t>
            </w:r>
          </w:p>
        </w:tc>
        <w:tc>
          <w:tcPr>
            <w:tcW w:w="694" w:type="dxa"/>
            <w:tcBorders>
              <w:top w:val="nil"/>
              <w:left w:val="nil"/>
              <w:bottom w:val="nil"/>
              <w:right w:val="nil"/>
            </w:tcBorders>
            <w:vAlign w:val="bottom"/>
          </w:tcPr>
          <w:p w14:paraId="414A9BF8"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5.75</w:t>
            </w:r>
          </w:p>
        </w:tc>
        <w:tc>
          <w:tcPr>
            <w:tcW w:w="739" w:type="dxa"/>
            <w:gridSpan w:val="3"/>
            <w:tcBorders>
              <w:top w:val="nil"/>
              <w:left w:val="nil"/>
              <w:bottom w:val="nil"/>
              <w:right w:val="nil"/>
            </w:tcBorders>
          </w:tcPr>
          <w:p w14:paraId="664E56F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66BA58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w:t>
            </w:r>
          </w:p>
        </w:tc>
        <w:tc>
          <w:tcPr>
            <w:tcW w:w="744" w:type="dxa"/>
            <w:gridSpan w:val="2"/>
            <w:tcBorders>
              <w:top w:val="nil"/>
              <w:left w:val="nil"/>
              <w:bottom w:val="nil"/>
              <w:right w:val="nil"/>
            </w:tcBorders>
            <w:vAlign w:val="bottom"/>
          </w:tcPr>
          <w:p w14:paraId="4AB9739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-3.21</w:t>
            </w:r>
          </w:p>
        </w:tc>
        <w:tc>
          <w:tcPr>
            <w:tcW w:w="844" w:type="dxa"/>
            <w:gridSpan w:val="4"/>
            <w:tcBorders>
              <w:top w:val="nil"/>
              <w:left w:val="nil"/>
              <w:bottom w:val="nil"/>
              <w:right w:val="nil"/>
            </w:tcBorders>
            <w:vAlign w:val="bottom"/>
          </w:tcPr>
          <w:p w14:paraId="47957D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1.05</w:t>
            </w:r>
          </w:p>
        </w:tc>
        <w:tc>
          <w:tcPr>
            <w:tcW w:w="626" w:type="dxa"/>
            <w:tcBorders>
              <w:top w:val="nil"/>
              <w:left w:val="nil"/>
              <w:bottom w:val="nil"/>
              <w:right w:val="nil"/>
            </w:tcBorders>
            <w:vAlign w:val="bottom"/>
          </w:tcPr>
          <w:p w14:paraId="4CF19AB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47</w:t>
            </w:r>
          </w:p>
        </w:tc>
        <w:tc>
          <w:tcPr>
            <w:tcW w:w="781" w:type="dxa"/>
            <w:gridSpan w:val="2"/>
            <w:tcBorders>
              <w:top w:val="nil"/>
              <w:left w:val="nil"/>
              <w:bottom w:val="nil"/>
              <w:right w:val="nil"/>
            </w:tcBorders>
            <w:vAlign w:val="bottom"/>
          </w:tcPr>
          <w:p w14:paraId="6BCA5D3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-1.25</w:t>
            </w:r>
          </w:p>
        </w:tc>
        <w:tc>
          <w:tcPr>
            <w:tcW w:w="946" w:type="dxa"/>
            <w:gridSpan w:val="3"/>
            <w:tcBorders>
              <w:top w:val="nil"/>
              <w:left w:val="nil"/>
              <w:bottom w:val="nil"/>
              <w:right w:val="nil"/>
            </w:tcBorders>
            <w:vAlign w:val="bottom"/>
          </w:tcPr>
          <w:p w14:paraId="4D66D9E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2.11</w:t>
            </w:r>
          </w:p>
        </w:tc>
      </w:tr>
      <w:tr w:rsidR="001711A8" w:rsidRPr="007214F0" w14:paraId="2C7F8AB3" w14:textId="77777777" w:rsidTr="009356FC">
        <w:trPr>
          <w:gridAfter w:val="5"/>
          <w:wAfter w:w="2424" w:type="dxa"/>
          <w:trHeight w:val="300"/>
        </w:trPr>
        <w:tc>
          <w:tcPr>
            <w:tcW w:w="763" w:type="dxa"/>
            <w:tcBorders>
              <w:top w:val="nil"/>
              <w:left w:val="nil"/>
              <w:bottom w:val="nil"/>
              <w:right w:val="nil"/>
            </w:tcBorders>
            <w:noWrap/>
            <w:vAlign w:val="bottom"/>
            <w:hideMark/>
          </w:tcPr>
          <w:p w14:paraId="44F8EDB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w:t>
            </w:r>
          </w:p>
        </w:tc>
        <w:tc>
          <w:tcPr>
            <w:tcW w:w="1007" w:type="dxa"/>
            <w:gridSpan w:val="2"/>
            <w:tcBorders>
              <w:top w:val="nil"/>
              <w:left w:val="nil"/>
              <w:bottom w:val="nil"/>
              <w:right w:val="nil"/>
            </w:tcBorders>
            <w:noWrap/>
            <w:vAlign w:val="bottom"/>
            <w:hideMark/>
          </w:tcPr>
          <w:p w14:paraId="1CC3471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-1.20</w:t>
            </w:r>
          </w:p>
        </w:tc>
        <w:tc>
          <w:tcPr>
            <w:tcW w:w="1290" w:type="dxa"/>
            <w:tcBorders>
              <w:top w:val="nil"/>
              <w:left w:val="nil"/>
              <w:bottom w:val="nil"/>
              <w:right w:val="nil"/>
            </w:tcBorders>
            <w:noWrap/>
            <w:vAlign w:val="bottom"/>
            <w:hideMark/>
          </w:tcPr>
          <w:p w14:paraId="0A8B0225"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1.04</w:t>
            </w:r>
          </w:p>
        </w:tc>
        <w:tc>
          <w:tcPr>
            <w:tcW w:w="396" w:type="dxa"/>
            <w:tcBorders>
              <w:top w:val="nil"/>
              <w:left w:val="nil"/>
              <w:bottom w:val="nil"/>
              <w:right w:val="nil"/>
            </w:tcBorders>
            <w:noWrap/>
            <w:vAlign w:val="bottom"/>
          </w:tcPr>
          <w:p w14:paraId="11DDEF2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w:t>
            </w:r>
          </w:p>
        </w:tc>
        <w:tc>
          <w:tcPr>
            <w:tcW w:w="864" w:type="dxa"/>
            <w:gridSpan w:val="2"/>
            <w:tcBorders>
              <w:top w:val="nil"/>
              <w:left w:val="nil"/>
              <w:bottom w:val="nil"/>
              <w:right w:val="nil"/>
            </w:tcBorders>
            <w:noWrap/>
            <w:vAlign w:val="bottom"/>
          </w:tcPr>
          <w:p w14:paraId="0A2D71D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-2.40</w:t>
            </w:r>
          </w:p>
        </w:tc>
        <w:tc>
          <w:tcPr>
            <w:tcW w:w="694" w:type="dxa"/>
            <w:tcBorders>
              <w:top w:val="nil"/>
              <w:left w:val="nil"/>
              <w:bottom w:val="nil"/>
              <w:right w:val="nil"/>
            </w:tcBorders>
            <w:vAlign w:val="bottom"/>
          </w:tcPr>
          <w:p w14:paraId="0C75B69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2.55</w:t>
            </w:r>
          </w:p>
        </w:tc>
        <w:tc>
          <w:tcPr>
            <w:tcW w:w="739" w:type="dxa"/>
            <w:gridSpan w:val="3"/>
            <w:tcBorders>
              <w:top w:val="nil"/>
              <w:left w:val="nil"/>
              <w:bottom w:val="nil"/>
              <w:right w:val="nil"/>
            </w:tcBorders>
          </w:tcPr>
          <w:p w14:paraId="1AEAF5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2E5B59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w:t>
            </w:r>
          </w:p>
        </w:tc>
        <w:tc>
          <w:tcPr>
            <w:tcW w:w="744" w:type="dxa"/>
            <w:gridSpan w:val="2"/>
            <w:tcBorders>
              <w:top w:val="nil"/>
              <w:left w:val="nil"/>
              <w:bottom w:val="nil"/>
              <w:right w:val="nil"/>
            </w:tcBorders>
            <w:vAlign w:val="bottom"/>
          </w:tcPr>
          <w:p w14:paraId="017400B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-0.95</w:t>
            </w:r>
          </w:p>
        </w:tc>
        <w:tc>
          <w:tcPr>
            <w:tcW w:w="844" w:type="dxa"/>
            <w:gridSpan w:val="4"/>
            <w:tcBorders>
              <w:top w:val="nil"/>
              <w:left w:val="nil"/>
              <w:bottom w:val="nil"/>
              <w:right w:val="nil"/>
            </w:tcBorders>
            <w:vAlign w:val="bottom"/>
          </w:tcPr>
          <w:p w14:paraId="5A4CB31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0.53</w:t>
            </w:r>
          </w:p>
        </w:tc>
        <w:tc>
          <w:tcPr>
            <w:tcW w:w="626" w:type="dxa"/>
            <w:tcBorders>
              <w:top w:val="nil"/>
              <w:left w:val="nil"/>
              <w:bottom w:val="nil"/>
              <w:right w:val="nil"/>
            </w:tcBorders>
            <w:vAlign w:val="bottom"/>
          </w:tcPr>
          <w:p w14:paraId="4B804DA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w:t>
            </w:r>
          </w:p>
        </w:tc>
        <w:tc>
          <w:tcPr>
            <w:tcW w:w="781" w:type="dxa"/>
            <w:gridSpan w:val="2"/>
            <w:tcBorders>
              <w:top w:val="nil"/>
              <w:left w:val="nil"/>
              <w:bottom w:val="nil"/>
              <w:right w:val="nil"/>
            </w:tcBorders>
            <w:vAlign w:val="bottom"/>
          </w:tcPr>
          <w:p w14:paraId="1430F1F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-0.91</w:t>
            </w:r>
          </w:p>
        </w:tc>
        <w:tc>
          <w:tcPr>
            <w:tcW w:w="946" w:type="dxa"/>
            <w:gridSpan w:val="3"/>
            <w:tcBorders>
              <w:top w:val="nil"/>
              <w:left w:val="nil"/>
              <w:bottom w:val="nil"/>
              <w:right w:val="nil"/>
            </w:tcBorders>
            <w:vAlign w:val="bottom"/>
          </w:tcPr>
          <w:p w14:paraId="34BF5D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3.94</w:t>
            </w:r>
          </w:p>
        </w:tc>
      </w:tr>
      <w:tr w:rsidR="001711A8" w:rsidRPr="007214F0" w14:paraId="75A090D0" w14:textId="77777777" w:rsidTr="009356FC">
        <w:trPr>
          <w:gridAfter w:val="5"/>
          <w:wAfter w:w="2424" w:type="dxa"/>
          <w:trHeight w:val="300"/>
        </w:trPr>
        <w:tc>
          <w:tcPr>
            <w:tcW w:w="763" w:type="dxa"/>
            <w:tcBorders>
              <w:top w:val="nil"/>
              <w:left w:val="nil"/>
              <w:bottom w:val="nil"/>
              <w:right w:val="nil"/>
            </w:tcBorders>
            <w:noWrap/>
            <w:vAlign w:val="bottom"/>
            <w:hideMark/>
          </w:tcPr>
          <w:p w14:paraId="33F8B21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w:t>
            </w:r>
          </w:p>
        </w:tc>
        <w:tc>
          <w:tcPr>
            <w:tcW w:w="1007" w:type="dxa"/>
            <w:gridSpan w:val="2"/>
            <w:tcBorders>
              <w:top w:val="nil"/>
              <w:left w:val="nil"/>
              <w:bottom w:val="nil"/>
              <w:right w:val="nil"/>
            </w:tcBorders>
            <w:noWrap/>
            <w:vAlign w:val="bottom"/>
            <w:hideMark/>
          </w:tcPr>
          <w:p w14:paraId="66D51D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-2.51</w:t>
            </w:r>
          </w:p>
        </w:tc>
        <w:tc>
          <w:tcPr>
            <w:tcW w:w="1290" w:type="dxa"/>
            <w:tcBorders>
              <w:top w:val="nil"/>
              <w:left w:val="nil"/>
              <w:bottom w:val="nil"/>
              <w:right w:val="nil"/>
            </w:tcBorders>
            <w:noWrap/>
            <w:vAlign w:val="bottom"/>
            <w:hideMark/>
          </w:tcPr>
          <w:p w14:paraId="18EC092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1.33</w:t>
            </w:r>
          </w:p>
        </w:tc>
        <w:tc>
          <w:tcPr>
            <w:tcW w:w="396" w:type="dxa"/>
            <w:tcBorders>
              <w:top w:val="nil"/>
              <w:left w:val="nil"/>
              <w:bottom w:val="nil"/>
              <w:right w:val="nil"/>
            </w:tcBorders>
            <w:noWrap/>
            <w:vAlign w:val="bottom"/>
          </w:tcPr>
          <w:p w14:paraId="3228681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w:t>
            </w:r>
          </w:p>
        </w:tc>
        <w:tc>
          <w:tcPr>
            <w:tcW w:w="864" w:type="dxa"/>
            <w:gridSpan w:val="2"/>
            <w:tcBorders>
              <w:top w:val="nil"/>
              <w:left w:val="nil"/>
              <w:bottom w:val="nil"/>
              <w:right w:val="nil"/>
            </w:tcBorders>
            <w:noWrap/>
            <w:vAlign w:val="bottom"/>
          </w:tcPr>
          <w:p w14:paraId="532D763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-35.64</w:t>
            </w:r>
          </w:p>
        </w:tc>
        <w:tc>
          <w:tcPr>
            <w:tcW w:w="694" w:type="dxa"/>
            <w:tcBorders>
              <w:top w:val="nil"/>
              <w:left w:val="nil"/>
              <w:bottom w:val="nil"/>
              <w:right w:val="nil"/>
            </w:tcBorders>
            <w:vAlign w:val="bottom"/>
          </w:tcPr>
          <w:p w14:paraId="121E2475"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2.29</w:t>
            </w:r>
          </w:p>
        </w:tc>
        <w:tc>
          <w:tcPr>
            <w:tcW w:w="739" w:type="dxa"/>
            <w:gridSpan w:val="3"/>
            <w:tcBorders>
              <w:top w:val="nil"/>
              <w:left w:val="nil"/>
              <w:bottom w:val="nil"/>
              <w:right w:val="nil"/>
            </w:tcBorders>
          </w:tcPr>
          <w:p w14:paraId="2969609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AAC452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w:t>
            </w:r>
          </w:p>
        </w:tc>
        <w:tc>
          <w:tcPr>
            <w:tcW w:w="744" w:type="dxa"/>
            <w:gridSpan w:val="2"/>
            <w:tcBorders>
              <w:top w:val="nil"/>
              <w:left w:val="nil"/>
              <w:bottom w:val="nil"/>
              <w:right w:val="nil"/>
            </w:tcBorders>
            <w:vAlign w:val="bottom"/>
          </w:tcPr>
          <w:p w14:paraId="4DE57BA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-3.06</w:t>
            </w:r>
          </w:p>
        </w:tc>
        <w:tc>
          <w:tcPr>
            <w:tcW w:w="844" w:type="dxa"/>
            <w:gridSpan w:val="4"/>
            <w:tcBorders>
              <w:top w:val="nil"/>
              <w:left w:val="nil"/>
              <w:bottom w:val="nil"/>
              <w:right w:val="nil"/>
            </w:tcBorders>
            <w:vAlign w:val="bottom"/>
          </w:tcPr>
          <w:p w14:paraId="77C6708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1.21</w:t>
            </w:r>
          </w:p>
        </w:tc>
        <w:tc>
          <w:tcPr>
            <w:tcW w:w="626" w:type="dxa"/>
            <w:tcBorders>
              <w:top w:val="nil"/>
              <w:left w:val="nil"/>
              <w:bottom w:val="nil"/>
              <w:right w:val="nil"/>
            </w:tcBorders>
            <w:vAlign w:val="bottom"/>
          </w:tcPr>
          <w:p w14:paraId="12D75B8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w:t>
            </w:r>
          </w:p>
        </w:tc>
        <w:tc>
          <w:tcPr>
            <w:tcW w:w="781" w:type="dxa"/>
            <w:gridSpan w:val="2"/>
            <w:tcBorders>
              <w:top w:val="nil"/>
              <w:left w:val="nil"/>
              <w:bottom w:val="nil"/>
              <w:right w:val="nil"/>
            </w:tcBorders>
            <w:vAlign w:val="bottom"/>
          </w:tcPr>
          <w:p w14:paraId="6ADF59A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-5.70</w:t>
            </w:r>
          </w:p>
        </w:tc>
        <w:tc>
          <w:tcPr>
            <w:tcW w:w="946" w:type="dxa"/>
            <w:gridSpan w:val="3"/>
            <w:tcBorders>
              <w:top w:val="nil"/>
              <w:left w:val="nil"/>
              <w:bottom w:val="nil"/>
              <w:right w:val="nil"/>
            </w:tcBorders>
            <w:vAlign w:val="bottom"/>
          </w:tcPr>
          <w:p w14:paraId="158049E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1.95</w:t>
            </w:r>
          </w:p>
        </w:tc>
      </w:tr>
      <w:tr w:rsidR="001711A8" w:rsidRPr="007214F0" w14:paraId="1C88F0B4" w14:textId="77777777" w:rsidTr="009356FC">
        <w:trPr>
          <w:gridAfter w:val="5"/>
          <w:wAfter w:w="2424" w:type="dxa"/>
          <w:trHeight w:val="300"/>
        </w:trPr>
        <w:tc>
          <w:tcPr>
            <w:tcW w:w="763" w:type="dxa"/>
            <w:tcBorders>
              <w:top w:val="nil"/>
              <w:left w:val="nil"/>
              <w:bottom w:val="nil"/>
              <w:right w:val="nil"/>
            </w:tcBorders>
            <w:noWrap/>
            <w:vAlign w:val="bottom"/>
            <w:hideMark/>
          </w:tcPr>
          <w:p w14:paraId="2BE0709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w:t>
            </w:r>
          </w:p>
        </w:tc>
        <w:tc>
          <w:tcPr>
            <w:tcW w:w="1007" w:type="dxa"/>
            <w:gridSpan w:val="2"/>
            <w:tcBorders>
              <w:top w:val="nil"/>
              <w:left w:val="nil"/>
              <w:bottom w:val="nil"/>
              <w:right w:val="nil"/>
            </w:tcBorders>
            <w:noWrap/>
            <w:vAlign w:val="bottom"/>
            <w:hideMark/>
          </w:tcPr>
          <w:p w14:paraId="5C4C934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-3.69</w:t>
            </w:r>
          </w:p>
        </w:tc>
        <w:tc>
          <w:tcPr>
            <w:tcW w:w="1290" w:type="dxa"/>
            <w:tcBorders>
              <w:top w:val="nil"/>
              <w:left w:val="nil"/>
              <w:bottom w:val="nil"/>
              <w:right w:val="nil"/>
            </w:tcBorders>
            <w:noWrap/>
            <w:vAlign w:val="bottom"/>
            <w:hideMark/>
          </w:tcPr>
          <w:p w14:paraId="00BB8BC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0.93</w:t>
            </w:r>
          </w:p>
        </w:tc>
        <w:tc>
          <w:tcPr>
            <w:tcW w:w="396" w:type="dxa"/>
            <w:tcBorders>
              <w:top w:val="nil"/>
              <w:left w:val="nil"/>
              <w:bottom w:val="nil"/>
              <w:right w:val="nil"/>
            </w:tcBorders>
            <w:noWrap/>
            <w:vAlign w:val="bottom"/>
          </w:tcPr>
          <w:p w14:paraId="35EEEC0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50</w:t>
            </w:r>
          </w:p>
        </w:tc>
        <w:tc>
          <w:tcPr>
            <w:tcW w:w="864" w:type="dxa"/>
            <w:gridSpan w:val="2"/>
            <w:tcBorders>
              <w:top w:val="nil"/>
              <w:left w:val="nil"/>
              <w:bottom w:val="nil"/>
              <w:right w:val="nil"/>
            </w:tcBorders>
            <w:noWrap/>
            <w:vAlign w:val="bottom"/>
          </w:tcPr>
          <w:p w14:paraId="29E07C2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-1.50</w:t>
            </w:r>
          </w:p>
        </w:tc>
        <w:tc>
          <w:tcPr>
            <w:tcW w:w="694" w:type="dxa"/>
            <w:tcBorders>
              <w:top w:val="nil"/>
              <w:left w:val="nil"/>
              <w:bottom w:val="nil"/>
              <w:right w:val="nil"/>
            </w:tcBorders>
            <w:vAlign w:val="bottom"/>
          </w:tcPr>
          <w:p w14:paraId="2407429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4.16</w:t>
            </w:r>
          </w:p>
        </w:tc>
        <w:tc>
          <w:tcPr>
            <w:tcW w:w="739" w:type="dxa"/>
            <w:gridSpan w:val="3"/>
            <w:tcBorders>
              <w:top w:val="nil"/>
              <w:left w:val="nil"/>
              <w:bottom w:val="nil"/>
              <w:right w:val="nil"/>
            </w:tcBorders>
          </w:tcPr>
          <w:p w14:paraId="4592D96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DAAF48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w:t>
            </w:r>
          </w:p>
        </w:tc>
        <w:tc>
          <w:tcPr>
            <w:tcW w:w="744" w:type="dxa"/>
            <w:gridSpan w:val="2"/>
            <w:tcBorders>
              <w:top w:val="nil"/>
              <w:left w:val="nil"/>
              <w:bottom w:val="nil"/>
              <w:right w:val="nil"/>
            </w:tcBorders>
            <w:vAlign w:val="bottom"/>
          </w:tcPr>
          <w:p w14:paraId="127383B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-0.66</w:t>
            </w:r>
          </w:p>
        </w:tc>
        <w:tc>
          <w:tcPr>
            <w:tcW w:w="844" w:type="dxa"/>
            <w:gridSpan w:val="4"/>
            <w:tcBorders>
              <w:top w:val="nil"/>
              <w:left w:val="nil"/>
              <w:bottom w:val="nil"/>
              <w:right w:val="nil"/>
            </w:tcBorders>
            <w:vAlign w:val="bottom"/>
          </w:tcPr>
          <w:p w14:paraId="748FA39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626" w:type="dxa"/>
            <w:tcBorders>
              <w:top w:val="nil"/>
              <w:left w:val="nil"/>
              <w:bottom w:val="nil"/>
              <w:right w:val="nil"/>
            </w:tcBorders>
            <w:vAlign w:val="bottom"/>
          </w:tcPr>
          <w:p w14:paraId="4583E1F3"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68480" behindDoc="0" locked="0" layoutInCell="1" allowOverlap="1" wp14:anchorId="6BE144E1" wp14:editId="3C1C51CB">
                      <wp:simplePos x="0" y="0"/>
                      <wp:positionH relativeFrom="column">
                        <wp:posOffset>0</wp:posOffset>
                      </wp:positionH>
                      <wp:positionV relativeFrom="paragraph">
                        <wp:posOffset>133985</wp:posOffset>
                      </wp:positionV>
                      <wp:extent cx="1524000" cy="0"/>
                      <wp:effectExtent l="0" t="0" r="19050" b="19050"/>
                      <wp:wrapNone/>
                      <wp:docPr id="290" name="Straight Connector 290"/>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228D4D" id="Straight Connector 29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5pt" to="12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" strokecolor="black [3213]" strokeweight=".5pt">
                      <v:stroke joinstyle="miter"/>
                    </v:line>
                  </w:pict>
                </mc:Fallback>
              </mc:AlternateContent>
            </w:r>
            <w:r w:rsidRPr="007214F0">
              <w:rPr>
                <w:rFonts w:ascii="Times New Roman" w:eastAsia="Times New Roman" w:hAnsi="Times New Roman"/>
                <w:color w:val="000000"/>
                <w:sz w:val="18"/>
                <w:szCs w:val="24"/>
              </w:rPr>
              <w:t>50</w:t>
            </w:r>
          </w:p>
        </w:tc>
        <w:tc>
          <w:tcPr>
            <w:tcW w:w="781" w:type="dxa"/>
            <w:gridSpan w:val="2"/>
            <w:tcBorders>
              <w:top w:val="nil"/>
              <w:left w:val="nil"/>
              <w:bottom w:val="nil"/>
              <w:right w:val="nil"/>
            </w:tcBorders>
            <w:vAlign w:val="bottom"/>
          </w:tcPr>
          <w:p w14:paraId="6F7FF81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-3.40</w:t>
            </w:r>
          </w:p>
        </w:tc>
        <w:tc>
          <w:tcPr>
            <w:tcW w:w="946" w:type="dxa"/>
            <w:gridSpan w:val="3"/>
            <w:tcBorders>
              <w:top w:val="nil"/>
              <w:left w:val="nil"/>
              <w:bottom w:val="nil"/>
              <w:right w:val="nil"/>
            </w:tcBorders>
            <w:vAlign w:val="bottom"/>
          </w:tcPr>
          <w:p w14:paraId="1B5EBD1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2.95</w:t>
            </w:r>
          </w:p>
        </w:tc>
      </w:tr>
      <w:tr w:rsidR="001711A8" w:rsidRPr="007214F0" w14:paraId="3643DB9F" w14:textId="77777777" w:rsidTr="009356FC">
        <w:trPr>
          <w:gridAfter w:val="5"/>
          <w:wAfter w:w="2424" w:type="dxa"/>
          <w:trHeight w:val="300"/>
        </w:trPr>
        <w:tc>
          <w:tcPr>
            <w:tcW w:w="763" w:type="dxa"/>
            <w:tcBorders>
              <w:top w:val="nil"/>
              <w:left w:val="nil"/>
              <w:bottom w:val="nil"/>
              <w:right w:val="nil"/>
            </w:tcBorders>
            <w:noWrap/>
            <w:vAlign w:val="bottom"/>
            <w:hideMark/>
          </w:tcPr>
          <w:p w14:paraId="4C86D89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w:t>
            </w:r>
          </w:p>
        </w:tc>
        <w:tc>
          <w:tcPr>
            <w:tcW w:w="1007" w:type="dxa"/>
            <w:gridSpan w:val="2"/>
            <w:tcBorders>
              <w:top w:val="nil"/>
              <w:left w:val="nil"/>
              <w:bottom w:val="nil"/>
              <w:right w:val="nil"/>
            </w:tcBorders>
            <w:noWrap/>
            <w:vAlign w:val="bottom"/>
            <w:hideMark/>
          </w:tcPr>
          <w:p w14:paraId="6C3029B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-8.31</w:t>
            </w:r>
          </w:p>
        </w:tc>
        <w:tc>
          <w:tcPr>
            <w:tcW w:w="1290" w:type="dxa"/>
            <w:tcBorders>
              <w:top w:val="nil"/>
              <w:left w:val="nil"/>
              <w:bottom w:val="nil"/>
              <w:right w:val="nil"/>
            </w:tcBorders>
            <w:noWrap/>
            <w:vAlign w:val="bottom"/>
            <w:hideMark/>
          </w:tcPr>
          <w:p w14:paraId="0EBC496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1.72</w:t>
            </w:r>
          </w:p>
        </w:tc>
        <w:tc>
          <w:tcPr>
            <w:tcW w:w="396" w:type="dxa"/>
            <w:tcBorders>
              <w:top w:val="nil"/>
              <w:left w:val="nil"/>
              <w:bottom w:val="nil"/>
              <w:right w:val="nil"/>
            </w:tcBorders>
            <w:noWrap/>
            <w:vAlign w:val="bottom"/>
          </w:tcPr>
          <w:p w14:paraId="6859206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51</w:t>
            </w:r>
          </w:p>
        </w:tc>
        <w:tc>
          <w:tcPr>
            <w:tcW w:w="864" w:type="dxa"/>
            <w:gridSpan w:val="2"/>
            <w:tcBorders>
              <w:top w:val="nil"/>
              <w:left w:val="nil"/>
              <w:bottom w:val="nil"/>
              <w:right w:val="nil"/>
            </w:tcBorders>
            <w:noWrap/>
            <w:vAlign w:val="bottom"/>
          </w:tcPr>
          <w:p w14:paraId="3E3BFD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-0.63</w:t>
            </w:r>
          </w:p>
        </w:tc>
        <w:tc>
          <w:tcPr>
            <w:tcW w:w="694" w:type="dxa"/>
            <w:tcBorders>
              <w:top w:val="nil"/>
              <w:left w:val="nil"/>
              <w:bottom w:val="nil"/>
              <w:right w:val="nil"/>
            </w:tcBorders>
            <w:vAlign w:val="bottom"/>
          </w:tcPr>
          <w:p w14:paraId="1E8890D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0.59</w:t>
            </w:r>
          </w:p>
        </w:tc>
        <w:tc>
          <w:tcPr>
            <w:tcW w:w="739" w:type="dxa"/>
            <w:gridSpan w:val="3"/>
            <w:tcBorders>
              <w:top w:val="nil"/>
              <w:left w:val="nil"/>
              <w:bottom w:val="nil"/>
              <w:right w:val="nil"/>
            </w:tcBorders>
          </w:tcPr>
          <w:p w14:paraId="782A311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05AB4D01"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w:t>
            </w:r>
          </w:p>
        </w:tc>
        <w:tc>
          <w:tcPr>
            <w:tcW w:w="744" w:type="dxa"/>
            <w:gridSpan w:val="2"/>
            <w:tcBorders>
              <w:top w:val="nil"/>
              <w:left w:val="nil"/>
              <w:bottom w:val="nil"/>
              <w:right w:val="nil"/>
            </w:tcBorders>
            <w:vAlign w:val="bottom"/>
          </w:tcPr>
          <w:p w14:paraId="17B5D1A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1.18</w:t>
            </w:r>
          </w:p>
        </w:tc>
        <w:tc>
          <w:tcPr>
            <w:tcW w:w="844" w:type="dxa"/>
            <w:gridSpan w:val="4"/>
            <w:tcBorders>
              <w:top w:val="nil"/>
              <w:left w:val="nil"/>
              <w:bottom w:val="nil"/>
              <w:right w:val="nil"/>
            </w:tcBorders>
            <w:vAlign w:val="bottom"/>
          </w:tcPr>
          <w:p w14:paraId="353855D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-0.59</w:t>
            </w:r>
          </w:p>
        </w:tc>
        <w:tc>
          <w:tcPr>
            <w:tcW w:w="626" w:type="dxa"/>
            <w:tcBorders>
              <w:top w:val="nil"/>
              <w:left w:val="nil"/>
              <w:bottom w:val="nil"/>
              <w:right w:val="nil"/>
            </w:tcBorders>
            <w:vAlign w:val="bottom"/>
          </w:tcPr>
          <w:p w14:paraId="4D42346E"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Mean </w:t>
            </w:r>
          </w:p>
        </w:tc>
        <w:tc>
          <w:tcPr>
            <w:tcW w:w="781" w:type="dxa"/>
            <w:gridSpan w:val="2"/>
            <w:tcBorders>
              <w:top w:val="nil"/>
              <w:left w:val="nil"/>
              <w:bottom w:val="nil"/>
              <w:right w:val="nil"/>
            </w:tcBorders>
          </w:tcPr>
          <w:p w14:paraId="7FE24E8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46" w:type="dxa"/>
            <w:gridSpan w:val="3"/>
            <w:tcBorders>
              <w:top w:val="nil"/>
              <w:left w:val="nil"/>
              <w:bottom w:val="nil"/>
              <w:right w:val="nil"/>
            </w:tcBorders>
          </w:tcPr>
          <w:p w14:paraId="27EC7B5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1.25</w:t>
            </w:r>
          </w:p>
        </w:tc>
      </w:tr>
      <w:tr w:rsidR="001711A8" w:rsidRPr="007214F0" w14:paraId="6DD53E71" w14:textId="77777777" w:rsidTr="009356FC">
        <w:trPr>
          <w:gridAfter w:val="5"/>
          <w:wAfter w:w="2424" w:type="dxa"/>
          <w:trHeight w:val="300"/>
        </w:trPr>
        <w:tc>
          <w:tcPr>
            <w:tcW w:w="763" w:type="dxa"/>
            <w:tcBorders>
              <w:top w:val="nil"/>
              <w:left w:val="nil"/>
              <w:bottom w:val="nil"/>
              <w:right w:val="nil"/>
            </w:tcBorders>
            <w:noWrap/>
            <w:vAlign w:val="bottom"/>
            <w:hideMark/>
          </w:tcPr>
          <w:p w14:paraId="644D2CA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w:t>
            </w:r>
          </w:p>
        </w:tc>
        <w:tc>
          <w:tcPr>
            <w:tcW w:w="1007" w:type="dxa"/>
            <w:gridSpan w:val="2"/>
            <w:tcBorders>
              <w:top w:val="nil"/>
              <w:left w:val="nil"/>
              <w:bottom w:val="nil"/>
              <w:right w:val="nil"/>
            </w:tcBorders>
            <w:noWrap/>
            <w:vAlign w:val="bottom"/>
            <w:hideMark/>
          </w:tcPr>
          <w:p w14:paraId="7FB66D2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-2.05</w:t>
            </w:r>
          </w:p>
        </w:tc>
        <w:tc>
          <w:tcPr>
            <w:tcW w:w="1290" w:type="dxa"/>
            <w:tcBorders>
              <w:top w:val="nil"/>
              <w:left w:val="nil"/>
              <w:bottom w:val="nil"/>
              <w:right w:val="nil"/>
            </w:tcBorders>
            <w:noWrap/>
            <w:vAlign w:val="bottom"/>
            <w:hideMark/>
          </w:tcPr>
          <w:p w14:paraId="1486B91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0.84</w:t>
            </w:r>
          </w:p>
        </w:tc>
        <w:tc>
          <w:tcPr>
            <w:tcW w:w="396" w:type="dxa"/>
            <w:tcBorders>
              <w:top w:val="nil"/>
              <w:left w:val="nil"/>
              <w:bottom w:val="nil"/>
              <w:right w:val="nil"/>
            </w:tcBorders>
            <w:noWrap/>
            <w:vAlign w:val="bottom"/>
          </w:tcPr>
          <w:p w14:paraId="0F76FF6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52</w:t>
            </w:r>
          </w:p>
        </w:tc>
        <w:tc>
          <w:tcPr>
            <w:tcW w:w="864" w:type="dxa"/>
            <w:gridSpan w:val="2"/>
            <w:tcBorders>
              <w:top w:val="nil"/>
              <w:left w:val="nil"/>
              <w:bottom w:val="nil"/>
              <w:right w:val="nil"/>
            </w:tcBorders>
            <w:noWrap/>
            <w:vAlign w:val="bottom"/>
          </w:tcPr>
          <w:p w14:paraId="63318CD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-56.66</w:t>
            </w:r>
          </w:p>
        </w:tc>
        <w:tc>
          <w:tcPr>
            <w:tcW w:w="694" w:type="dxa"/>
            <w:tcBorders>
              <w:top w:val="nil"/>
              <w:left w:val="nil"/>
              <w:bottom w:val="nil"/>
              <w:right w:val="nil"/>
            </w:tcBorders>
            <w:vAlign w:val="bottom"/>
          </w:tcPr>
          <w:p w14:paraId="7EF47C80"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2.19</w:t>
            </w:r>
          </w:p>
        </w:tc>
        <w:tc>
          <w:tcPr>
            <w:tcW w:w="739" w:type="dxa"/>
            <w:gridSpan w:val="3"/>
            <w:tcBorders>
              <w:top w:val="nil"/>
              <w:left w:val="nil"/>
              <w:bottom w:val="nil"/>
              <w:right w:val="nil"/>
            </w:tcBorders>
          </w:tcPr>
          <w:p w14:paraId="0459326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CEECB6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w:t>
            </w:r>
          </w:p>
        </w:tc>
        <w:tc>
          <w:tcPr>
            <w:tcW w:w="744" w:type="dxa"/>
            <w:gridSpan w:val="2"/>
            <w:tcBorders>
              <w:top w:val="nil"/>
              <w:left w:val="nil"/>
              <w:bottom w:val="nil"/>
              <w:right w:val="nil"/>
            </w:tcBorders>
            <w:vAlign w:val="bottom"/>
          </w:tcPr>
          <w:p w14:paraId="1FFE9E5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-6.24</w:t>
            </w:r>
          </w:p>
        </w:tc>
        <w:tc>
          <w:tcPr>
            <w:tcW w:w="844" w:type="dxa"/>
            <w:gridSpan w:val="4"/>
            <w:tcBorders>
              <w:top w:val="nil"/>
              <w:left w:val="nil"/>
              <w:bottom w:val="nil"/>
              <w:right w:val="nil"/>
            </w:tcBorders>
            <w:vAlign w:val="bottom"/>
          </w:tcPr>
          <w:p w14:paraId="060D3AC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1.95</w:t>
            </w:r>
          </w:p>
        </w:tc>
        <w:tc>
          <w:tcPr>
            <w:tcW w:w="626" w:type="dxa"/>
            <w:tcBorders>
              <w:top w:val="nil"/>
              <w:left w:val="nil"/>
              <w:bottom w:val="nil"/>
              <w:right w:val="nil"/>
            </w:tcBorders>
            <w:vAlign w:val="bottom"/>
          </w:tcPr>
          <w:p w14:paraId="4494056F"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SD</w:t>
            </w:r>
          </w:p>
        </w:tc>
        <w:tc>
          <w:tcPr>
            <w:tcW w:w="781" w:type="dxa"/>
            <w:gridSpan w:val="2"/>
            <w:tcBorders>
              <w:top w:val="nil"/>
              <w:left w:val="nil"/>
              <w:bottom w:val="nil"/>
              <w:right w:val="nil"/>
            </w:tcBorders>
          </w:tcPr>
          <w:p w14:paraId="7DA14EC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46" w:type="dxa"/>
            <w:gridSpan w:val="3"/>
            <w:tcBorders>
              <w:top w:val="nil"/>
              <w:left w:val="nil"/>
              <w:bottom w:val="nil"/>
              <w:right w:val="nil"/>
            </w:tcBorders>
          </w:tcPr>
          <w:p w14:paraId="3059531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1.066</w:t>
            </w:r>
          </w:p>
        </w:tc>
      </w:tr>
      <w:tr w:rsidR="001711A8" w:rsidRPr="007214F0" w14:paraId="3C1D08AE" w14:textId="77777777" w:rsidTr="009356FC">
        <w:trPr>
          <w:gridAfter w:val="5"/>
          <w:wAfter w:w="2424" w:type="dxa"/>
          <w:trHeight w:val="300"/>
        </w:trPr>
        <w:tc>
          <w:tcPr>
            <w:tcW w:w="763" w:type="dxa"/>
            <w:tcBorders>
              <w:top w:val="nil"/>
              <w:left w:val="nil"/>
              <w:bottom w:val="nil"/>
              <w:right w:val="nil"/>
            </w:tcBorders>
            <w:noWrap/>
            <w:vAlign w:val="bottom"/>
            <w:hideMark/>
          </w:tcPr>
          <w:p w14:paraId="28C971E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w:t>
            </w:r>
          </w:p>
        </w:tc>
        <w:tc>
          <w:tcPr>
            <w:tcW w:w="1007" w:type="dxa"/>
            <w:gridSpan w:val="2"/>
            <w:tcBorders>
              <w:top w:val="nil"/>
              <w:left w:val="nil"/>
              <w:bottom w:val="nil"/>
              <w:right w:val="nil"/>
            </w:tcBorders>
            <w:noWrap/>
            <w:vAlign w:val="bottom"/>
            <w:hideMark/>
          </w:tcPr>
          <w:p w14:paraId="5322B64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1290" w:type="dxa"/>
            <w:tcBorders>
              <w:top w:val="nil"/>
              <w:left w:val="nil"/>
              <w:bottom w:val="nil"/>
              <w:right w:val="nil"/>
            </w:tcBorders>
            <w:noWrap/>
            <w:vAlign w:val="bottom"/>
            <w:hideMark/>
          </w:tcPr>
          <w:p w14:paraId="75B6BC9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-0.16</w:t>
            </w:r>
          </w:p>
        </w:tc>
        <w:tc>
          <w:tcPr>
            <w:tcW w:w="396" w:type="dxa"/>
            <w:tcBorders>
              <w:top w:val="nil"/>
              <w:left w:val="nil"/>
              <w:bottom w:val="nil"/>
              <w:right w:val="nil"/>
            </w:tcBorders>
            <w:noWrap/>
            <w:vAlign w:val="bottom"/>
          </w:tcPr>
          <w:p w14:paraId="7E6D088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53</w:t>
            </w:r>
          </w:p>
        </w:tc>
        <w:tc>
          <w:tcPr>
            <w:tcW w:w="864" w:type="dxa"/>
            <w:gridSpan w:val="2"/>
            <w:tcBorders>
              <w:top w:val="nil"/>
              <w:left w:val="nil"/>
              <w:bottom w:val="nil"/>
              <w:right w:val="nil"/>
            </w:tcBorders>
            <w:noWrap/>
            <w:vAlign w:val="bottom"/>
          </w:tcPr>
          <w:p w14:paraId="37ECF4A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-1.44</w:t>
            </w:r>
          </w:p>
        </w:tc>
        <w:tc>
          <w:tcPr>
            <w:tcW w:w="694" w:type="dxa"/>
            <w:tcBorders>
              <w:top w:val="nil"/>
              <w:left w:val="nil"/>
              <w:bottom w:val="nil"/>
              <w:right w:val="nil"/>
            </w:tcBorders>
            <w:vAlign w:val="bottom"/>
          </w:tcPr>
          <w:p w14:paraId="18720A1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739" w:type="dxa"/>
            <w:gridSpan w:val="3"/>
            <w:tcBorders>
              <w:top w:val="nil"/>
              <w:left w:val="nil"/>
              <w:bottom w:val="nil"/>
              <w:right w:val="nil"/>
            </w:tcBorders>
          </w:tcPr>
          <w:p w14:paraId="69F9543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1D20AF9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w:t>
            </w:r>
          </w:p>
        </w:tc>
        <w:tc>
          <w:tcPr>
            <w:tcW w:w="744" w:type="dxa"/>
            <w:gridSpan w:val="2"/>
            <w:tcBorders>
              <w:top w:val="nil"/>
              <w:left w:val="nil"/>
              <w:bottom w:val="nil"/>
              <w:right w:val="nil"/>
            </w:tcBorders>
            <w:vAlign w:val="bottom"/>
          </w:tcPr>
          <w:p w14:paraId="09FD76D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0.21</w:t>
            </w:r>
          </w:p>
        </w:tc>
        <w:tc>
          <w:tcPr>
            <w:tcW w:w="844" w:type="dxa"/>
            <w:gridSpan w:val="4"/>
            <w:tcBorders>
              <w:top w:val="nil"/>
              <w:left w:val="nil"/>
              <w:bottom w:val="nil"/>
              <w:right w:val="nil"/>
            </w:tcBorders>
            <w:vAlign w:val="bottom"/>
          </w:tcPr>
          <w:p w14:paraId="5BC421E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626" w:type="dxa"/>
            <w:tcBorders>
              <w:top w:val="nil"/>
              <w:left w:val="nil"/>
              <w:bottom w:val="nil"/>
              <w:right w:val="nil"/>
            </w:tcBorders>
            <w:vAlign w:val="bottom"/>
          </w:tcPr>
          <w:p w14:paraId="0E550C3C"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69504" behindDoc="0" locked="0" layoutInCell="1" allowOverlap="1" wp14:anchorId="257A9B82" wp14:editId="6BAC9DFE">
                      <wp:simplePos x="0" y="0"/>
                      <wp:positionH relativeFrom="column">
                        <wp:posOffset>15240</wp:posOffset>
                      </wp:positionH>
                      <wp:positionV relativeFrom="paragraph">
                        <wp:posOffset>-31750</wp:posOffset>
                      </wp:positionV>
                      <wp:extent cx="1466850" cy="0"/>
                      <wp:effectExtent l="0" t="0" r="19050" b="19050"/>
                      <wp:wrapNone/>
                      <wp:docPr id="292" name="Straight Connector 292"/>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937F98" id="Straight Connector 29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5pt" to="116.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" strokecolor="black [3213]" strokeweight=".5pt">
                      <v:stroke joinstyle="miter"/>
                    </v:line>
                  </w:pict>
                </mc:Fallback>
              </mc:AlternateContent>
            </w:r>
          </w:p>
        </w:tc>
        <w:tc>
          <w:tcPr>
            <w:tcW w:w="781" w:type="dxa"/>
            <w:gridSpan w:val="2"/>
            <w:tcBorders>
              <w:top w:val="nil"/>
              <w:left w:val="nil"/>
              <w:bottom w:val="nil"/>
              <w:right w:val="nil"/>
            </w:tcBorders>
          </w:tcPr>
          <w:p w14:paraId="6FC31C8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46" w:type="dxa"/>
            <w:gridSpan w:val="3"/>
            <w:tcBorders>
              <w:top w:val="nil"/>
              <w:left w:val="nil"/>
              <w:bottom w:val="nil"/>
              <w:right w:val="nil"/>
            </w:tcBorders>
          </w:tcPr>
          <w:p w14:paraId="2B2B6DB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1CECD1AB" w14:textId="77777777" w:rsidTr="009356FC">
        <w:trPr>
          <w:gridAfter w:val="5"/>
          <w:wAfter w:w="2424" w:type="dxa"/>
          <w:trHeight w:val="300"/>
        </w:trPr>
        <w:tc>
          <w:tcPr>
            <w:tcW w:w="763" w:type="dxa"/>
            <w:tcBorders>
              <w:top w:val="nil"/>
              <w:left w:val="nil"/>
              <w:bottom w:val="nil"/>
              <w:right w:val="nil"/>
            </w:tcBorders>
            <w:noWrap/>
            <w:vAlign w:val="bottom"/>
            <w:hideMark/>
          </w:tcPr>
          <w:p w14:paraId="40E2D71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lastRenderedPageBreak/>
              <w:t>27</w:t>
            </w:r>
          </w:p>
        </w:tc>
        <w:tc>
          <w:tcPr>
            <w:tcW w:w="1007" w:type="dxa"/>
            <w:gridSpan w:val="2"/>
            <w:tcBorders>
              <w:top w:val="nil"/>
              <w:left w:val="nil"/>
              <w:bottom w:val="nil"/>
              <w:right w:val="nil"/>
            </w:tcBorders>
            <w:noWrap/>
            <w:vAlign w:val="bottom"/>
            <w:hideMark/>
          </w:tcPr>
          <w:p w14:paraId="5961C1E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-15.74</w:t>
            </w:r>
          </w:p>
        </w:tc>
        <w:tc>
          <w:tcPr>
            <w:tcW w:w="1290" w:type="dxa"/>
            <w:tcBorders>
              <w:top w:val="nil"/>
              <w:left w:val="nil"/>
              <w:bottom w:val="nil"/>
              <w:right w:val="nil"/>
            </w:tcBorders>
            <w:noWrap/>
            <w:vAlign w:val="bottom"/>
            <w:hideMark/>
          </w:tcPr>
          <w:p w14:paraId="16589822"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2.09</w:t>
            </w:r>
          </w:p>
        </w:tc>
        <w:tc>
          <w:tcPr>
            <w:tcW w:w="396" w:type="dxa"/>
            <w:tcBorders>
              <w:top w:val="nil"/>
              <w:left w:val="nil"/>
              <w:bottom w:val="nil"/>
              <w:right w:val="nil"/>
            </w:tcBorders>
            <w:noWrap/>
            <w:vAlign w:val="bottom"/>
          </w:tcPr>
          <w:p w14:paraId="5FD1025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54</w:t>
            </w:r>
          </w:p>
        </w:tc>
        <w:tc>
          <w:tcPr>
            <w:tcW w:w="864" w:type="dxa"/>
            <w:gridSpan w:val="2"/>
            <w:tcBorders>
              <w:top w:val="nil"/>
              <w:left w:val="nil"/>
              <w:bottom w:val="nil"/>
              <w:right w:val="nil"/>
            </w:tcBorders>
            <w:noWrap/>
            <w:vAlign w:val="bottom"/>
          </w:tcPr>
          <w:p w14:paraId="7053304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-4.97</w:t>
            </w:r>
          </w:p>
        </w:tc>
        <w:tc>
          <w:tcPr>
            <w:tcW w:w="694" w:type="dxa"/>
            <w:tcBorders>
              <w:top w:val="nil"/>
              <w:left w:val="nil"/>
              <w:bottom w:val="nil"/>
              <w:right w:val="nil"/>
            </w:tcBorders>
            <w:vAlign w:val="bottom"/>
          </w:tcPr>
          <w:p w14:paraId="426FCC8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1.86</w:t>
            </w:r>
          </w:p>
        </w:tc>
        <w:tc>
          <w:tcPr>
            <w:tcW w:w="739" w:type="dxa"/>
            <w:gridSpan w:val="3"/>
            <w:tcBorders>
              <w:top w:val="nil"/>
              <w:left w:val="nil"/>
              <w:bottom w:val="nil"/>
              <w:right w:val="nil"/>
            </w:tcBorders>
          </w:tcPr>
          <w:p w14:paraId="5605AAC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3274C74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w:t>
            </w:r>
          </w:p>
        </w:tc>
        <w:tc>
          <w:tcPr>
            <w:tcW w:w="744" w:type="dxa"/>
            <w:gridSpan w:val="2"/>
            <w:tcBorders>
              <w:top w:val="nil"/>
              <w:left w:val="nil"/>
              <w:bottom w:val="nil"/>
              <w:right w:val="nil"/>
            </w:tcBorders>
            <w:vAlign w:val="bottom"/>
          </w:tcPr>
          <w:p w14:paraId="450D600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-17.20</w:t>
            </w:r>
          </w:p>
        </w:tc>
        <w:tc>
          <w:tcPr>
            <w:tcW w:w="844" w:type="dxa"/>
            <w:gridSpan w:val="4"/>
            <w:tcBorders>
              <w:top w:val="nil"/>
              <w:left w:val="nil"/>
              <w:bottom w:val="nil"/>
              <w:right w:val="nil"/>
            </w:tcBorders>
            <w:vAlign w:val="bottom"/>
          </w:tcPr>
          <w:p w14:paraId="2D29F51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2.02</w:t>
            </w:r>
          </w:p>
        </w:tc>
        <w:tc>
          <w:tcPr>
            <w:tcW w:w="626" w:type="dxa"/>
            <w:tcBorders>
              <w:top w:val="nil"/>
              <w:left w:val="nil"/>
              <w:bottom w:val="nil"/>
              <w:right w:val="nil"/>
            </w:tcBorders>
            <w:vAlign w:val="bottom"/>
          </w:tcPr>
          <w:p w14:paraId="3DAB3EB4"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781" w:type="dxa"/>
            <w:gridSpan w:val="2"/>
            <w:tcBorders>
              <w:top w:val="nil"/>
              <w:left w:val="nil"/>
              <w:bottom w:val="nil"/>
              <w:right w:val="nil"/>
            </w:tcBorders>
          </w:tcPr>
          <w:p w14:paraId="6D915BB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46" w:type="dxa"/>
            <w:gridSpan w:val="3"/>
            <w:tcBorders>
              <w:top w:val="nil"/>
              <w:left w:val="nil"/>
              <w:bottom w:val="nil"/>
              <w:right w:val="nil"/>
            </w:tcBorders>
          </w:tcPr>
          <w:p w14:paraId="7C77D9D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368A9088" w14:textId="77777777" w:rsidTr="009356FC">
        <w:trPr>
          <w:gridAfter w:val="2"/>
          <w:wAfter w:w="998" w:type="dxa"/>
          <w:trHeight w:val="300"/>
        </w:trPr>
        <w:tc>
          <w:tcPr>
            <w:tcW w:w="763" w:type="dxa"/>
            <w:tcBorders>
              <w:top w:val="nil"/>
              <w:left w:val="nil"/>
              <w:bottom w:val="nil"/>
              <w:right w:val="nil"/>
            </w:tcBorders>
            <w:noWrap/>
            <w:vAlign w:val="bottom"/>
          </w:tcPr>
          <w:p w14:paraId="4434486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IT55</w:t>
            </w:r>
          </w:p>
        </w:tc>
        <w:tc>
          <w:tcPr>
            <w:tcW w:w="1007" w:type="dxa"/>
            <w:gridSpan w:val="2"/>
            <w:tcBorders>
              <w:top w:val="nil"/>
              <w:left w:val="nil"/>
              <w:bottom w:val="nil"/>
              <w:right w:val="nil"/>
            </w:tcBorders>
            <w:noWrap/>
            <w:vAlign w:val="bottom"/>
          </w:tcPr>
          <w:p w14:paraId="24C9F1C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-48.99</w:t>
            </w:r>
          </w:p>
        </w:tc>
        <w:tc>
          <w:tcPr>
            <w:tcW w:w="1290" w:type="dxa"/>
            <w:tcBorders>
              <w:top w:val="nil"/>
              <w:left w:val="nil"/>
              <w:bottom w:val="nil"/>
              <w:right w:val="nil"/>
            </w:tcBorders>
            <w:noWrap/>
            <w:vAlign w:val="bottom"/>
          </w:tcPr>
          <w:p w14:paraId="724E3EA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2.17</w:t>
            </w:r>
          </w:p>
        </w:tc>
        <w:tc>
          <w:tcPr>
            <w:tcW w:w="996" w:type="dxa"/>
            <w:gridSpan w:val="2"/>
            <w:tcBorders>
              <w:top w:val="nil"/>
              <w:left w:val="nil"/>
              <w:bottom w:val="nil"/>
              <w:right w:val="nil"/>
            </w:tcBorders>
            <w:noWrap/>
            <w:vAlign w:val="bottom"/>
          </w:tcPr>
          <w:p w14:paraId="3EC59BA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DF218FC"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0BB54CE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554B74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5E06F0F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B56D79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5D9AC8D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6172D3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22EFD7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2FBE67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41028094" w14:textId="77777777" w:rsidTr="009356FC">
        <w:trPr>
          <w:gridAfter w:val="2"/>
          <w:wAfter w:w="998" w:type="dxa"/>
          <w:trHeight w:val="300"/>
        </w:trPr>
        <w:tc>
          <w:tcPr>
            <w:tcW w:w="763" w:type="dxa"/>
            <w:tcBorders>
              <w:top w:val="nil"/>
              <w:left w:val="nil"/>
              <w:bottom w:val="nil"/>
              <w:right w:val="nil"/>
            </w:tcBorders>
            <w:noWrap/>
            <w:vAlign w:val="bottom"/>
          </w:tcPr>
          <w:p w14:paraId="7CD78C4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IT56</w:t>
            </w:r>
          </w:p>
        </w:tc>
        <w:tc>
          <w:tcPr>
            <w:tcW w:w="1007" w:type="dxa"/>
            <w:gridSpan w:val="2"/>
            <w:tcBorders>
              <w:top w:val="nil"/>
              <w:left w:val="nil"/>
              <w:bottom w:val="nil"/>
              <w:right w:val="nil"/>
            </w:tcBorders>
            <w:noWrap/>
            <w:vAlign w:val="bottom"/>
          </w:tcPr>
          <w:p w14:paraId="742DFFB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-3.30</w:t>
            </w:r>
          </w:p>
        </w:tc>
        <w:tc>
          <w:tcPr>
            <w:tcW w:w="1290" w:type="dxa"/>
            <w:tcBorders>
              <w:top w:val="nil"/>
              <w:left w:val="nil"/>
              <w:bottom w:val="nil"/>
              <w:right w:val="nil"/>
            </w:tcBorders>
            <w:noWrap/>
            <w:vAlign w:val="bottom"/>
          </w:tcPr>
          <w:p w14:paraId="23B92EC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2.35</w:t>
            </w:r>
          </w:p>
        </w:tc>
        <w:tc>
          <w:tcPr>
            <w:tcW w:w="996" w:type="dxa"/>
            <w:gridSpan w:val="2"/>
            <w:tcBorders>
              <w:top w:val="nil"/>
              <w:left w:val="nil"/>
              <w:bottom w:val="nil"/>
              <w:right w:val="nil"/>
            </w:tcBorders>
            <w:noWrap/>
            <w:vAlign w:val="bottom"/>
          </w:tcPr>
          <w:p w14:paraId="12458EB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1181FD2C"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42DA34E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82CA3C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739356D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678531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0119A96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0847F8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061C3C5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444086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2FCFD18A" w14:textId="77777777" w:rsidTr="009356FC">
        <w:trPr>
          <w:gridAfter w:val="2"/>
          <w:wAfter w:w="998" w:type="dxa"/>
          <w:trHeight w:val="300"/>
        </w:trPr>
        <w:tc>
          <w:tcPr>
            <w:tcW w:w="763" w:type="dxa"/>
            <w:tcBorders>
              <w:top w:val="nil"/>
              <w:left w:val="nil"/>
              <w:bottom w:val="nil"/>
              <w:right w:val="nil"/>
            </w:tcBorders>
            <w:noWrap/>
            <w:vAlign w:val="bottom"/>
          </w:tcPr>
          <w:p w14:paraId="180B739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IT57</w:t>
            </w:r>
          </w:p>
        </w:tc>
        <w:tc>
          <w:tcPr>
            <w:tcW w:w="1007" w:type="dxa"/>
            <w:gridSpan w:val="2"/>
            <w:tcBorders>
              <w:top w:val="nil"/>
              <w:left w:val="nil"/>
              <w:bottom w:val="nil"/>
              <w:right w:val="nil"/>
            </w:tcBorders>
            <w:noWrap/>
            <w:vAlign w:val="bottom"/>
          </w:tcPr>
          <w:p w14:paraId="0A5E998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-0.34</w:t>
            </w:r>
          </w:p>
        </w:tc>
        <w:tc>
          <w:tcPr>
            <w:tcW w:w="1290" w:type="dxa"/>
            <w:tcBorders>
              <w:top w:val="nil"/>
              <w:left w:val="nil"/>
              <w:bottom w:val="nil"/>
              <w:right w:val="nil"/>
            </w:tcBorders>
            <w:noWrap/>
            <w:vAlign w:val="bottom"/>
          </w:tcPr>
          <w:p w14:paraId="6A3403C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0.21</w:t>
            </w:r>
          </w:p>
        </w:tc>
        <w:tc>
          <w:tcPr>
            <w:tcW w:w="996" w:type="dxa"/>
            <w:gridSpan w:val="2"/>
            <w:tcBorders>
              <w:top w:val="nil"/>
              <w:left w:val="nil"/>
              <w:bottom w:val="nil"/>
              <w:right w:val="nil"/>
            </w:tcBorders>
            <w:noWrap/>
            <w:vAlign w:val="bottom"/>
          </w:tcPr>
          <w:p w14:paraId="688153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446CC1B8"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1B508B7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7C03CD2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8E1C7A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8B528F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8F1304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07D69FA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4FB7FE3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60A1874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20331109" w14:textId="77777777" w:rsidTr="009356FC">
        <w:trPr>
          <w:gridAfter w:val="2"/>
          <w:wAfter w:w="998" w:type="dxa"/>
          <w:trHeight w:val="300"/>
        </w:trPr>
        <w:tc>
          <w:tcPr>
            <w:tcW w:w="763" w:type="dxa"/>
            <w:tcBorders>
              <w:top w:val="nil"/>
              <w:left w:val="nil"/>
              <w:bottom w:val="nil"/>
              <w:right w:val="nil"/>
            </w:tcBorders>
            <w:noWrap/>
            <w:vAlign w:val="bottom"/>
          </w:tcPr>
          <w:p w14:paraId="52A662B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IT58</w:t>
            </w:r>
          </w:p>
        </w:tc>
        <w:tc>
          <w:tcPr>
            <w:tcW w:w="1007" w:type="dxa"/>
            <w:gridSpan w:val="2"/>
            <w:tcBorders>
              <w:top w:val="nil"/>
              <w:left w:val="nil"/>
              <w:bottom w:val="nil"/>
              <w:right w:val="nil"/>
            </w:tcBorders>
            <w:noWrap/>
            <w:vAlign w:val="bottom"/>
          </w:tcPr>
          <w:p w14:paraId="5424E5A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-1.46</w:t>
            </w:r>
          </w:p>
        </w:tc>
        <w:tc>
          <w:tcPr>
            <w:tcW w:w="1290" w:type="dxa"/>
            <w:tcBorders>
              <w:top w:val="nil"/>
              <w:left w:val="nil"/>
              <w:bottom w:val="nil"/>
              <w:right w:val="nil"/>
            </w:tcBorders>
            <w:noWrap/>
            <w:vAlign w:val="bottom"/>
          </w:tcPr>
          <w:p w14:paraId="268C4C0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1.69</w:t>
            </w:r>
          </w:p>
        </w:tc>
        <w:tc>
          <w:tcPr>
            <w:tcW w:w="996" w:type="dxa"/>
            <w:gridSpan w:val="2"/>
            <w:tcBorders>
              <w:top w:val="nil"/>
              <w:left w:val="nil"/>
              <w:bottom w:val="nil"/>
              <w:right w:val="nil"/>
            </w:tcBorders>
            <w:noWrap/>
            <w:vAlign w:val="bottom"/>
          </w:tcPr>
          <w:p w14:paraId="6F4E9AF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59CB6F3"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5823566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5EB77EB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086357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7BEB68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A6E3DA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223F0D7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67F3C4F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DD785C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22B5D386" w14:textId="77777777" w:rsidTr="009356FC">
        <w:trPr>
          <w:gridAfter w:val="2"/>
          <w:wAfter w:w="998" w:type="dxa"/>
          <w:trHeight w:val="300"/>
        </w:trPr>
        <w:tc>
          <w:tcPr>
            <w:tcW w:w="763" w:type="dxa"/>
            <w:tcBorders>
              <w:top w:val="nil"/>
              <w:left w:val="nil"/>
              <w:bottom w:val="nil"/>
              <w:right w:val="nil"/>
            </w:tcBorders>
            <w:noWrap/>
            <w:vAlign w:val="bottom"/>
          </w:tcPr>
          <w:p w14:paraId="62214A87"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IT59</w:t>
            </w:r>
          </w:p>
        </w:tc>
        <w:tc>
          <w:tcPr>
            <w:tcW w:w="1007" w:type="dxa"/>
            <w:gridSpan w:val="2"/>
            <w:tcBorders>
              <w:top w:val="nil"/>
              <w:left w:val="nil"/>
              <w:bottom w:val="nil"/>
              <w:right w:val="nil"/>
            </w:tcBorders>
            <w:noWrap/>
            <w:vAlign w:val="bottom"/>
          </w:tcPr>
          <w:p w14:paraId="3235091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-2.39</w:t>
            </w:r>
          </w:p>
        </w:tc>
        <w:tc>
          <w:tcPr>
            <w:tcW w:w="1290" w:type="dxa"/>
            <w:tcBorders>
              <w:top w:val="nil"/>
              <w:left w:val="nil"/>
              <w:bottom w:val="nil"/>
              <w:right w:val="nil"/>
            </w:tcBorders>
            <w:noWrap/>
            <w:vAlign w:val="bottom"/>
          </w:tcPr>
          <w:p w14:paraId="37AA8E5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1.65</w:t>
            </w:r>
          </w:p>
        </w:tc>
        <w:tc>
          <w:tcPr>
            <w:tcW w:w="996" w:type="dxa"/>
            <w:gridSpan w:val="2"/>
            <w:tcBorders>
              <w:top w:val="nil"/>
              <w:left w:val="nil"/>
              <w:bottom w:val="nil"/>
              <w:right w:val="nil"/>
            </w:tcBorders>
            <w:noWrap/>
            <w:vAlign w:val="bottom"/>
          </w:tcPr>
          <w:p w14:paraId="2523C1C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67CCBF49"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34D339D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65FFE8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BB329D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3359504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0468D96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56A288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4A2900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3B7C181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1A9C179A" w14:textId="77777777" w:rsidTr="009356FC">
        <w:trPr>
          <w:gridAfter w:val="2"/>
          <w:wAfter w:w="998" w:type="dxa"/>
          <w:trHeight w:val="300"/>
        </w:trPr>
        <w:tc>
          <w:tcPr>
            <w:tcW w:w="763" w:type="dxa"/>
            <w:tcBorders>
              <w:top w:val="nil"/>
              <w:left w:val="nil"/>
              <w:bottom w:val="nil"/>
              <w:right w:val="nil"/>
            </w:tcBorders>
            <w:noWrap/>
            <w:vAlign w:val="bottom"/>
          </w:tcPr>
          <w:p w14:paraId="34807DFE"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66432" behindDoc="0" locked="0" layoutInCell="1" allowOverlap="1" wp14:anchorId="58361C52" wp14:editId="2EE96A27">
                      <wp:simplePos x="0" y="0"/>
                      <wp:positionH relativeFrom="column">
                        <wp:posOffset>-344805</wp:posOffset>
                      </wp:positionH>
                      <wp:positionV relativeFrom="paragraph">
                        <wp:posOffset>186055</wp:posOffset>
                      </wp:positionV>
                      <wp:extent cx="2695575" cy="0"/>
                      <wp:effectExtent l="0" t="0" r="28575" b="19050"/>
                      <wp:wrapNone/>
                      <wp:docPr id="217" name="Straight Connector 217"/>
                      <wp:cNvGraphicFramePr/>
                      <a:graphic xmlns:a="http://schemas.openxmlformats.org/drawingml/2006/main">
                        <a:graphicData uri="http://schemas.microsoft.com/office/word/2010/wordprocessingShape">
                          <wps:wsp>
                            <wps:cNvCnPr/>
                            <wps:spPr>
                              <a:xfrm flipV="1">
                                <a:off x="0" y="0"/>
                                <a:ext cx="2695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511F92" id="Straight Connector 21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4.65pt" to="185.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" strokecolor="black [3213]" strokeweight=".5pt">
                      <v:stroke joinstyle="miter"/>
                    </v:line>
                  </w:pict>
                </mc:Fallback>
              </mc:AlternateContent>
            </w:r>
            <w:r w:rsidRPr="007214F0">
              <w:rPr>
                <w:rFonts w:ascii="Times New Roman" w:eastAsia="Times New Roman" w:hAnsi="Times New Roman"/>
                <w:color w:val="000000"/>
                <w:sz w:val="18"/>
                <w:szCs w:val="24"/>
              </w:rPr>
              <w:t>IT60</w:t>
            </w:r>
          </w:p>
        </w:tc>
        <w:tc>
          <w:tcPr>
            <w:tcW w:w="1007" w:type="dxa"/>
            <w:gridSpan w:val="2"/>
            <w:tcBorders>
              <w:top w:val="nil"/>
              <w:left w:val="nil"/>
              <w:bottom w:val="nil"/>
              <w:right w:val="nil"/>
            </w:tcBorders>
            <w:noWrap/>
            <w:vAlign w:val="bottom"/>
          </w:tcPr>
          <w:p w14:paraId="406E499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-0.70</w:t>
            </w:r>
          </w:p>
        </w:tc>
        <w:tc>
          <w:tcPr>
            <w:tcW w:w="1290" w:type="dxa"/>
            <w:tcBorders>
              <w:top w:val="nil"/>
              <w:left w:val="nil"/>
              <w:bottom w:val="nil"/>
              <w:right w:val="nil"/>
            </w:tcBorders>
            <w:noWrap/>
            <w:vAlign w:val="bottom"/>
          </w:tcPr>
          <w:p w14:paraId="620A41A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1.32</w:t>
            </w:r>
          </w:p>
        </w:tc>
        <w:tc>
          <w:tcPr>
            <w:tcW w:w="996" w:type="dxa"/>
            <w:gridSpan w:val="2"/>
            <w:tcBorders>
              <w:top w:val="nil"/>
              <w:left w:val="nil"/>
              <w:bottom w:val="nil"/>
              <w:right w:val="nil"/>
            </w:tcBorders>
            <w:noWrap/>
            <w:vAlign w:val="bottom"/>
          </w:tcPr>
          <w:p w14:paraId="3E84AF8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34EB96B"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7E2BFC8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788301B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54E6797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28CEA0E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1A005DA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B15499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AB5577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39E829E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51E61A76" w14:textId="77777777" w:rsidTr="009356FC">
        <w:trPr>
          <w:gridAfter w:val="2"/>
          <w:wAfter w:w="998" w:type="dxa"/>
          <w:trHeight w:val="300"/>
        </w:trPr>
        <w:tc>
          <w:tcPr>
            <w:tcW w:w="763" w:type="dxa"/>
            <w:tcBorders>
              <w:top w:val="nil"/>
              <w:left w:val="nil"/>
              <w:bottom w:val="nil"/>
              <w:right w:val="nil"/>
            </w:tcBorders>
            <w:noWrap/>
            <w:vAlign w:val="bottom"/>
          </w:tcPr>
          <w:p w14:paraId="7142278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Mean</w:t>
            </w:r>
          </w:p>
        </w:tc>
        <w:tc>
          <w:tcPr>
            <w:tcW w:w="1007" w:type="dxa"/>
            <w:gridSpan w:val="2"/>
            <w:tcBorders>
              <w:top w:val="nil"/>
              <w:left w:val="nil"/>
              <w:bottom w:val="nil"/>
              <w:right w:val="nil"/>
            </w:tcBorders>
            <w:noWrap/>
            <w:vAlign w:val="bottom"/>
          </w:tcPr>
          <w:p w14:paraId="11F2D21D"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2B73706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2.11</w:t>
            </w:r>
          </w:p>
        </w:tc>
        <w:tc>
          <w:tcPr>
            <w:tcW w:w="996" w:type="dxa"/>
            <w:gridSpan w:val="2"/>
            <w:tcBorders>
              <w:top w:val="nil"/>
              <w:left w:val="nil"/>
              <w:bottom w:val="nil"/>
              <w:right w:val="nil"/>
            </w:tcBorders>
            <w:noWrap/>
            <w:vAlign w:val="bottom"/>
          </w:tcPr>
          <w:p w14:paraId="06AB553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75F1E5B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C07890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820DE0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0FF2C8D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01014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33FEED9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5ED5D2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0E1B43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46F8CD3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B8819FA" w14:textId="77777777" w:rsidTr="009356FC">
        <w:trPr>
          <w:gridAfter w:val="2"/>
          <w:wAfter w:w="998" w:type="dxa"/>
          <w:trHeight w:val="300"/>
        </w:trPr>
        <w:tc>
          <w:tcPr>
            <w:tcW w:w="763" w:type="dxa"/>
            <w:tcBorders>
              <w:top w:val="nil"/>
              <w:left w:val="nil"/>
              <w:bottom w:val="nil"/>
              <w:right w:val="nil"/>
            </w:tcBorders>
            <w:noWrap/>
            <w:vAlign w:val="bottom"/>
          </w:tcPr>
          <w:p w14:paraId="03920C65"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67456" behindDoc="0" locked="0" layoutInCell="1" allowOverlap="1" wp14:anchorId="4B9A3761" wp14:editId="764B5C93">
                      <wp:simplePos x="0" y="0"/>
                      <wp:positionH relativeFrom="column">
                        <wp:posOffset>-354330</wp:posOffset>
                      </wp:positionH>
                      <wp:positionV relativeFrom="paragraph">
                        <wp:posOffset>194945</wp:posOffset>
                      </wp:positionV>
                      <wp:extent cx="2743200" cy="0"/>
                      <wp:effectExtent l="0" t="0" r="19050" b="19050"/>
                      <wp:wrapNone/>
                      <wp:docPr id="289" name="Straight Connector 289"/>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90FDF9" id="Straight Connector 28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5.35pt" to="188.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" strokecolor="black [3213]" strokeweight=".5pt">
                      <v:stroke joinstyle="miter"/>
                    </v:line>
                  </w:pict>
                </mc:Fallback>
              </mc:AlternateContent>
            </w:r>
            <w:r w:rsidRPr="007214F0">
              <w:rPr>
                <w:rFonts w:ascii="Times New Roman" w:eastAsia="Times New Roman" w:hAnsi="Times New Roman"/>
                <w:color w:val="000000"/>
                <w:sz w:val="18"/>
                <w:szCs w:val="24"/>
              </w:rPr>
              <w:t>SD</w:t>
            </w:r>
          </w:p>
        </w:tc>
        <w:tc>
          <w:tcPr>
            <w:tcW w:w="1007" w:type="dxa"/>
            <w:gridSpan w:val="2"/>
            <w:tcBorders>
              <w:top w:val="nil"/>
              <w:left w:val="nil"/>
              <w:bottom w:val="nil"/>
              <w:right w:val="nil"/>
            </w:tcBorders>
            <w:noWrap/>
            <w:vAlign w:val="bottom"/>
          </w:tcPr>
          <w:p w14:paraId="14F224E8"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287EA42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1.765</w:t>
            </w:r>
          </w:p>
        </w:tc>
        <w:tc>
          <w:tcPr>
            <w:tcW w:w="996" w:type="dxa"/>
            <w:gridSpan w:val="2"/>
            <w:tcBorders>
              <w:top w:val="nil"/>
              <w:left w:val="nil"/>
              <w:bottom w:val="nil"/>
              <w:right w:val="nil"/>
            </w:tcBorders>
            <w:noWrap/>
            <w:vAlign w:val="bottom"/>
          </w:tcPr>
          <w:p w14:paraId="1D6D78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BC75A8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79E9A8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13F1B86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B3B032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61F5E06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30AF212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9974BB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4C40FCC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42D5E5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41AFCF23" w14:textId="77777777" w:rsidTr="009356FC">
        <w:trPr>
          <w:gridAfter w:val="2"/>
          <w:wAfter w:w="998" w:type="dxa"/>
          <w:trHeight w:val="300"/>
        </w:trPr>
        <w:tc>
          <w:tcPr>
            <w:tcW w:w="763" w:type="dxa"/>
            <w:tcBorders>
              <w:top w:val="nil"/>
              <w:left w:val="nil"/>
              <w:bottom w:val="nil"/>
              <w:right w:val="nil"/>
            </w:tcBorders>
            <w:noWrap/>
            <w:vAlign w:val="bottom"/>
          </w:tcPr>
          <w:p w14:paraId="7F59497C"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F6506B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01BE9CD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893336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1227CDB7"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1C0BA10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052DD6B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A93C12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2166B97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CE70CB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6DF783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06137E3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34DDF29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4D3149B" w14:textId="77777777" w:rsidTr="009356FC">
        <w:trPr>
          <w:gridAfter w:val="2"/>
          <w:wAfter w:w="998" w:type="dxa"/>
          <w:trHeight w:val="300"/>
        </w:trPr>
        <w:tc>
          <w:tcPr>
            <w:tcW w:w="763" w:type="dxa"/>
            <w:tcBorders>
              <w:top w:val="nil"/>
              <w:left w:val="nil"/>
              <w:bottom w:val="nil"/>
              <w:right w:val="nil"/>
            </w:tcBorders>
            <w:noWrap/>
            <w:vAlign w:val="bottom"/>
          </w:tcPr>
          <w:p w14:paraId="10AA5479"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717768D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0CFEEE5C"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2B0AED8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5D463C89"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6A8D495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9431B7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2E8293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6270EAA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20E7959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6F6271C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2EB4F5A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6F3FFCD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F8AFAF2" w14:textId="77777777" w:rsidTr="009356FC">
        <w:trPr>
          <w:gridAfter w:val="2"/>
          <w:wAfter w:w="998" w:type="dxa"/>
          <w:trHeight w:val="300"/>
        </w:trPr>
        <w:tc>
          <w:tcPr>
            <w:tcW w:w="763" w:type="dxa"/>
            <w:tcBorders>
              <w:top w:val="nil"/>
              <w:left w:val="nil"/>
              <w:bottom w:val="nil"/>
              <w:right w:val="nil"/>
            </w:tcBorders>
            <w:noWrap/>
            <w:vAlign w:val="bottom"/>
          </w:tcPr>
          <w:p w14:paraId="30CA2BCB"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56FEC80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074CF17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2DD72C4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2CB854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44C4BF9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AF6288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607D400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00EDC0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151B15C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B1FB0C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9CDF70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D8A592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3BA0052F" w14:textId="77777777" w:rsidTr="009356FC">
        <w:trPr>
          <w:gridAfter w:val="2"/>
          <w:wAfter w:w="998" w:type="dxa"/>
          <w:trHeight w:val="300"/>
        </w:trPr>
        <w:tc>
          <w:tcPr>
            <w:tcW w:w="763" w:type="dxa"/>
            <w:tcBorders>
              <w:top w:val="nil"/>
              <w:left w:val="nil"/>
              <w:bottom w:val="nil"/>
              <w:right w:val="nil"/>
            </w:tcBorders>
            <w:noWrap/>
            <w:vAlign w:val="bottom"/>
          </w:tcPr>
          <w:p w14:paraId="61C9DE38"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85EEF0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0D057DF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26BF62E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1742D5E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7A157E9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5A59DF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5DA9574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48737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127B809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26FFC8C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3DC5C06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6671ED0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B7ABAEF" w14:textId="77777777" w:rsidTr="009356FC">
        <w:trPr>
          <w:gridAfter w:val="2"/>
          <w:wAfter w:w="998" w:type="dxa"/>
          <w:trHeight w:val="300"/>
        </w:trPr>
        <w:tc>
          <w:tcPr>
            <w:tcW w:w="763" w:type="dxa"/>
            <w:tcBorders>
              <w:top w:val="nil"/>
              <w:left w:val="nil"/>
              <w:bottom w:val="nil"/>
              <w:right w:val="nil"/>
            </w:tcBorders>
            <w:noWrap/>
            <w:vAlign w:val="bottom"/>
          </w:tcPr>
          <w:p w14:paraId="04F3A06A"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15DA8C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51216CF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A5EAE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6D6B85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0FA34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9BC7FD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F81528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5F48668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7912BB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746146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768A351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2F23CCF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41C2799B" w14:textId="77777777" w:rsidTr="009356FC">
        <w:trPr>
          <w:gridAfter w:val="2"/>
          <w:wAfter w:w="998" w:type="dxa"/>
          <w:trHeight w:val="300"/>
        </w:trPr>
        <w:tc>
          <w:tcPr>
            <w:tcW w:w="763" w:type="dxa"/>
            <w:tcBorders>
              <w:top w:val="nil"/>
              <w:left w:val="nil"/>
              <w:bottom w:val="nil"/>
              <w:right w:val="nil"/>
            </w:tcBorders>
            <w:noWrap/>
            <w:vAlign w:val="bottom"/>
          </w:tcPr>
          <w:p w14:paraId="7E6213D3"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39F7DE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68AE420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0275C4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10C254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49FED69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507AE66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15E625D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394728F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9FC30F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AF0A49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5CE71BB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291FBDD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6920EDE" w14:textId="77777777" w:rsidTr="009356FC">
        <w:trPr>
          <w:gridAfter w:val="2"/>
          <w:wAfter w:w="998" w:type="dxa"/>
          <w:trHeight w:val="300"/>
        </w:trPr>
        <w:tc>
          <w:tcPr>
            <w:tcW w:w="763" w:type="dxa"/>
            <w:tcBorders>
              <w:top w:val="nil"/>
              <w:left w:val="nil"/>
              <w:bottom w:val="nil"/>
              <w:right w:val="nil"/>
            </w:tcBorders>
            <w:noWrap/>
            <w:vAlign w:val="bottom"/>
          </w:tcPr>
          <w:p w14:paraId="5CC0185B"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50734E3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728CC18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1CE8B28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2614D8B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08CA431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527B963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6A3E171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6B09A5A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C24C3A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97271F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68B3F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722A14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207607D4" w14:textId="77777777" w:rsidTr="009356FC">
        <w:trPr>
          <w:gridAfter w:val="2"/>
          <w:wAfter w:w="998" w:type="dxa"/>
          <w:trHeight w:val="300"/>
        </w:trPr>
        <w:tc>
          <w:tcPr>
            <w:tcW w:w="763" w:type="dxa"/>
            <w:tcBorders>
              <w:top w:val="nil"/>
              <w:left w:val="nil"/>
              <w:bottom w:val="nil"/>
              <w:right w:val="nil"/>
            </w:tcBorders>
            <w:noWrap/>
            <w:vAlign w:val="bottom"/>
          </w:tcPr>
          <w:p w14:paraId="2C5107AF"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3BA07E6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171EB168"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F8890C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5275D1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22B0EA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58DEDC1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78AE1EA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ADA73F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399E897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20D6F4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2873D69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EFBE46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19074DD2" w14:textId="77777777" w:rsidTr="009356FC">
        <w:trPr>
          <w:gridAfter w:val="2"/>
          <w:wAfter w:w="998" w:type="dxa"/>
          <w:trHeight w:val="300"/>
        </w:trPr>
        <w:tc>
          <w:tcPr>
            <w:tcW w:w="763" w:type="dxa"/>
            <w:tcBorders>
              <w:top w:val="nil"/>
              <w:left w:val="nil"/>
              <w:bottom w:val="nil"/>
              <w:right w:val="nil"/>
            </w:tcBorders>
            <w:noWrap/>
            <w:vAlign w:val="bottom"/>
          </w:tcPr>
          <w:p w14:paraId="6B1723B5"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71C1D2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3C22DC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3B63745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71727B1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4FE9845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C85D23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4DF84E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DFAF08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2EEA5DF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7024587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3D620DB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5B417F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6977E2CF" w14:textId="77777777" w:rsidTr="009356FC">
        <w:trPr>
          <w:gridAfter w:val="2"/>
          <w:wAfter w:w="998" w:type="dxa"/>
          <w:trHeight w:val="300"/>
        </w:trPr>
        <w:tc>
          <w:tcPr>
            <w:tcW w:w="763" w:type="dxa"/>
            <w:tcBorders>
              <w:top w:val="nil"/>
              <w:left w:val="nil"/>
              <w:bottom w:val="nil"/>
              <w:right w:val="nil"/>
            </w:tcBorders>
            <w:noWrap/>
            <w:vAlign w:val="bottom"/>
          </w:tcPr>
          <w:p w14:paraId="4841400A"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0A4295C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779AEF7"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523A1D3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1A80690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4B4A106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7364179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61EA8D7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E43021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BB4656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02A3F99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67ABCE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45304FF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4B1AC835" w14:textId="77777777" w:rsidTr="009356FC">
        <w:trPr>
          <w:gridAfter w:val="2"/>
          <w:wAfter w:w="998" w:type="dxa"/>
          <w:trHeight w:val="300"/>
        </w:trPr>
        <w:tc>
          <w:tcPr>
            <w:tcW w:w="763" w:type="dxa"/>
            <w:tcBorders>
              <w:top w:val="nil"/>
              <w:left w:val="nil"/>
              <w:bottom w:val="nil"/>
              <w:right w:val="nil"/>
            </w:tcBorders>
            <w:noWrap/>
            <w:vAlign w:val="bottom"/>
          </w:tcPr>
          <w:p w14:paraId="37450E9E"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6F4EA10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685983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3E2E234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B0BD00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F378A3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70BDF6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2B6127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5DEE9C7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25F5878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75C268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053EA12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4EB9DB3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6A048EEE" w14:textId="77777777" w:rsidTr="009356FC">
        <w:trPr>
          <w:gridAfter w:val="2"/>
          <w:wAfter w:w="998" w:type="dxa"/>
          <w:trHeight w:val="300"/>
        </w:trPr>
        <w:tc>
          <w:tcPr>
            <w:tcW w:w="763" w:type="dxa"/>
            <w:tcBorders>
              <w:top w:val="nil"/>
              <w:left w:val="nil"/>
              <w:bottom w:val="nil"/>
              <w:right w:val="nil"/>
            </w:tcBorders>
            <w:noWrap/>
            <w:vAlign w:val="bottom"/>
          </w:tcPr>
          <w:p w14:paraId="5D7F7830"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7E32A89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787AC348"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18A288E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2E6C025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00A231A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69568A2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8001CB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75A968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94CE6F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646A28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ED5B90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82762C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70A3EF99" w14:textId="77777777" w:rsidTr="009356FC">
        <w:trPr>
          <w:gridAfter w:val="2"/>
          <w:wAfter w:w="998" w:type="dxa"/>
          <w:trHeight w:val="300"/>
        </w:trPr>
        <w:tc>
          <w:tcPr>
            <w:tcW w:w="763" w:type="dxa"/>
            <w:tcBorders>
              <w:top w:val="nil"/>
              <w:left w:val="nil"/>
              <w:bottom w:val="nil"/>
              <w:right w:val="nil"/>
            </w:tcBorders>
            <w:noWrap/>
            <w:vAlign w:val="bottom"/>
          </w:tcPr>
          <w:p w14:paraId="4BEC343A"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3F9C60E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6D3E2A7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4F14D4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82DD86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1D307A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7D9B2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65B4708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564D8BA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7F2C69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37B8F7D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4E09492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55491B2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57583423" w14:textId="77777777" w:rsidTr="009356FC">
        <w:trPr>
          <w:gridAfter w:val="2"/>
          <w:wAfter w:w="998" w:type="dxa"/>
          <w:trHeight w:val="300"/>
        </w:trPr>
        <w:tc>
          <w:tcPr>
            <w:tcW w:w="763" w:type="dxa"/>
            <w:tcBorders>
              <w:top w:val="nil"/>
              <w:left w:val="nil"/>
              <w:bottom w:val="nil"/>
              <w:right w:val="nil"/>
            </w:tcBorders>
            <w:noWrap/>
            <w:vAlign w:val="bottom"/>
          </w:tcPr>
          <w:p w14:paraId="5C2BBC83"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4EBD83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6D27BA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43DEFFC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5D063E2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38BD42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3656E8E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F31049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5689CA3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F1F135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6634EFE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7E3627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945D71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3ABF2225" w14:textId="77777777" w:rsidTr="009356FC">
        <w:trPr>
          <w:gridAfter w:val="2"/>
          <w:wAfter w:w="998" w:type="dxa"/>
          <w:trHeight w:val="300"/>
        </w:trPr>
        <w:tc>
          <w:tcPr>
            <w:tcW w:w="763" w:type="dxa"/>
            <w:tcBorders>
              <w:top w:val="nil"/>
              <w:left w:val="nil"/>
              <w:bottom w:val="nil"/>
              <w:right w:val="nil"/>
            </w:tcBorders>
            <w:noWrap/>
            <w:vAlign w:val="bottom"/>
          </w:tcPr>
          <w:p w14:paraId="6DD50CD0"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2159693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7E2570B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7D61F63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23099B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0D86D33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08607EA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78E7989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67D4F2F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F79534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C7CC66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79D5125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E2DB67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1BB5085B" w14:textId="77777777" w:rsidTr="009356FC">
        <w:trPr>
          <w:gridAfter w:val="2"/>
          <w:wAfter w:w="998" w:type="dxa"/>
          <w:trHeight w:val="300"/>
        </w:trPr>
        <w:tc>
          <w:tcPr>
            <w:tcW w:w="763" w:type="dxa"/>
            <w:tcBorders>
              <w:top w:val="nil"/>
              <w:left w:val="nil"/>
              <w:bottom w:val="nil"/>
              <w:right w:val="nil"/>
            </w:tcBorders>
            <w:noWrap/>
            <w:vAlign w:val="bottom"/>
          </w:tcPr>
          <w:p w14:paraId="518DB098"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43BC982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526D1D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2D4CD04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76DE8C27"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52B3B0FF" w14:textId="77777777" w:rsidR="001711A8" w:rsidRPr="007214F0" w:rsidRDefault="001711A8" w:rsidP="009356FC">
            <w:pPr>
              <w:spacing w:after="0" w:line="240" w:lineRule="auto"/>
              <w:rPr>
                <w:rFonts w:ascii="Times New Roman" w:eastAsia="Times New Roman" w:hAnsi="Times New Roman"/>
                <w:sz w:val="18"/>
                <w:szCs w:val="24"/>
              </w:rPr>
            </w:pPr>
          </w:p>
        </w:tc>
        <w:tc>
          <w:tcPr>
            <w:tcW w:w="230" w:type="dxa"/>
            <w:tcBorders>
              <w:top w:val="nil"/>
              <w:left w:val="nil"/>
              <w:bottom w:val="nil"/>
              <w:right w:val="nil"/>
            </w:tcBorders>
          </w:tcPr>
          <w:p w14:paraId="529A1827" w14:textId="77777777" w:rsidR="001711A8" w:rsidRPr="007214F0" w:rsidRDefault="001711A8" w:rsidP="009356FC">
            <w:pPr>
              <w:spacing w:after="0" w:line="240" w:lineRule="auto"/>
              <w:rPr>
                <w:rFonts w:ascii="Times New Roman" w:eastAsia="Times New Roman" w:hAnsi="Times New Roman"/>
                <w:sz w:val="18"/>
                <w:szCs w:val="24"/>
              </w:rPr>
            </w:pPr>
          </w:p>
        </w:tc>
        <w:tc>
          <w:tcPr>
            <w:tcW w:w="968" w:type="dxa"/>
            <w:gridSpan w:val="3"/>
            <w:tcBorders>
              <w:top w:val="nil"/>
              <w:left w:val="nil"/>
              <w:bottom w:val="nil"/>
              <w:right w:val="nil"/>
            </w:tcBorders>
          </w:tcPr>
          <w:p w14:paraId="7C9D711F" w14:textId="77777777" w:rsidR="001711A8" w:rsidRPr="007214F0" w:rsidRDefault="001711A8" w:rsidP="009356FC">
            <w:pPr>
              <w:spacing w:after="0" w:line="240" w:lineRule="auto"/>
              <w:rPr>
                <w:rFonts w:ascii="Times New Roman" w:eastAsia="Times New Roman" w:hAnsi="Times New Roman"/>
                <w:sz w:val="18"/>
                <w:szCs w:val="24"/>
              </w:rPr>
            </w:pPr>
          </w:p>
        </w:tc>
        <w:tc>
          <w:tcPr>
            <w:tcW w:w="729" w:type="dxa"/>
            <w:gridSpan w:val="2"/>
            <w:tcBorders>
              <w:top w:val="nil"/>
              <w:left w:val="nil"/>
              <w:bottom w:val="nil"/>
              <w:right w:val="nil"/>
            </w:tcBorders>
          </w:tcPr>
          <w:p w14:paraId="3F09B41D" w14:textId="77777777" w:rsidR="001711A8" w:rsidRPr="007214F0" w:rsidRDefault="001711A8" w:rsidP="009356FC">
            <w:pPr>
              <w:spacing w:after="0" w:line="240" w:lineRule="auto"/>
              <w:rPr>
                <w:rFonts w:ascii="Times New Roman" w:eastAsia="Times New Roman" w:hAnsi="Times New Roman"/>
                <w:sz w:val="18"/>
                <w:szCs w:val="24"/>
              </w:rPr>
            </w:pPr>
          </w:p>
        </w:tc>
        <w:tc>
          <w:tcPr>
            <w:tcW w:w="1219" w:type="dxa"/>
            <w:gridSpan w:val="5"/>
            <w:tcBorders>
              <w:top w:val="nil"/>
              <w:left w:val="nil"/>
              <w:bottom w:val="nil"/>
              <w:right w:val="nil"/>
            </w:tcBorders>
          </w:tcPr>
          <w:p w14:paraId="724F8E21" w14:textId="77777777" w:rsidR="001711A8" w:rsidRPr="007214F0" w:rsidRDefault="001711A8" w:rsidP="009356FC">
            <w:pPr>
              <w:spacing w:after="0" w:line="240" w:lineRule="auto"/>
              <w:rPr>
                <w:rFonts w:ascii="Times New Roman" w:eastAsia="Times New Roman" w:hAnsi="Times New Roman"/>
                <w:sz w:val="18"/>
                <w:szCs w:val="24"/>
              </w:rPr>
            </w:pPr>
          </w:p>
        </w:tc>
        <w:tc>
          <w:tcPr>
            <w:tcW w:w="998" w:type="dxa"/>
            <w:gridSpan w:val="2"/>
            <w:tcBorders>
              <w:top w:val="nil"/>
              <w:left w:val="nil"/>
              <w:bottom w:val="nil"/>
              <w:right w:val="nil"/>
            </w:tcBorders>
          </w:tcPr>
          <w:p w14:paraId="710C80C5" w14:textId="77777777" w:rsidR="001711A8" w:rsidRPr="007214F0" w:rsidRDefault="001711A8" w:rsidP="009356FC">
            <w:pPr>
              <w:spacing w:after="0" w:line="240" w:lineRule="auto"/>
              <w:rPr>
                <w:rFonts w:ascii="Times New Roman" w:eastAsia="Times New Roman" w:hAnsi="Times New Roman"/>
                <w:sz w:val="18"/>
                <w:szCs w:val="24"/>
              </w:rPr>
            </w:pPr>
          </w:p>
        </w:tc>
        <w:tc>
          <w:tcPr>
            <w:tcW w:w="1094" w:type="dxa"/>
            <w:gridSpan w:val="3"/>
            <w:tcBorders>
              <w:top w:val="nil"/>
              <w:left w:val="nil"/>
              <w:bottom w:val="nil"/>
              <w:right w:val="nil"/>
            </w:tcBorders>
          </w:tcPr>
          <w:p w14:paraId="07B4FE48" w14:textId="77777777" w:rsidR="001711A8" w:rsidRPr="007214F0" w:rsidRDefault="001711A8" w:rsidP="009356FC">
            <w:pPr>
              <w:spacing w:after="0" w:line="240" w:lineRule="auto"/>
              <w:rPr>
                <w:rFonts w:ascii="Times New Roman" w:eastAsia="Times New Roman" w:hAnsi="Times New Roman"/>
                <w:sz w:val="18"/>
                <w:szCs w:val="24"/>
              </w:rPr>
            </w:pPr>
          </w:p>
        </w:tc>
        <w:tc>
          <w:tcPr>
            <w:tcW w:w="920" w:type="dxa"/>
            <w:gridSpan w:val="2"/>
            <w:tcBorders>
              <w:top w:val="nil"/>
              <w:left w:val="nil"/>
              <w:bottom w:val="nil"/>
              <w:right w:val="nil"/>
            </w:tcBorders>
          </w:tcPr>
          <w:p w14:paraId="458BB53F" w14:textId="77777777" w:rsidR="001711A8" w:rsidRPr="007214F0" w:rsidRDefault="001711A8" w:rsidP="009356FC">
            <w:pPr>
              <w:spacing w:after="0" w:line="240" w:lineRule="auto"/>
              <w:rPr>
                <w:rFonts w:ascii="Times New Roman" w:eastAsia="Times New Roman" w:hAnsi="Times New Roman"/>
                <w:sz w:val="18"/>
                <w:szCs w:val="24"/>
              </w:rPr>
            </w:pPr>
          </w:p>
        </w:tc>
      </w:tr>
      <w:tr w:rsidR="001711A8" w:rsidRPr="007214F0" w14:paraId="284A3D61" w14:textId="77777777" w:rsidTr="009356FC">
        <w:trPr>
          <w:gridAfter w:val="2"/>
          <w:wAfter w:w="998" w:type="dxa"/>
          <w:trHeight w:val="300"/>
        </w:trPr>
        <w:tc>
          <w:tcPr>
            <w:tcW w:w="763" w:type="dxa"/>
            <w:tcBorders>
              <w:top w:val="nil"/>
              <w:left w:val="nil"/>
              <w:bottom w:val="nil"/>
              <w:right w:val="nil"/>
            </w:tcBorders>
            <w:noWrap/>
            <w:vAlign w:val="bottom"/>
          </w:tcPr>
          <w:p w14:paraId="0B0E5611"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400876D5"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1FC3AD1C"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30D4DBF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7106A568"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27048676" w14:textId="77777777" w:rsidR="001711A8" w:rsidRPr="007214F0" w:rsidRDefault="001711A8" w:rsidP="009356FC">
            <w:pPr>
              <w:spacing w:after="0" w:line="240" w:lineRule="auto"/>
              <w:rPr>
                <w:rFonts w:ascii="Times New Roman" w:eastAsia="Times New Roman" w:hAnsi="Times New Roman"/>
                <w:sz w:val="18"/>
                <w:szCs w:val="24"/>
              </w:rPr>
            </w:pPr>
          </w:p>
        </w:tc>
        <w:tc>
          <w:tcPr>
            <w:tcW w:w="230" w:type="dxa"/>
            <w:tcBorders>
              <w:top w:val="nil"/>
              <w:left w:val="nil"/>
              <w:bottom w:val="nil"/>
              <w:right w:val="nil"/>
            </w:tcBorders>
          </w:tcPr>
          <w:p w14:paraId="73A7241F" w14:textId="77777777" w:rsidR="001711A8" w:rsidRPr="007214F0" w:rsidRDefault="001711A8" w:rsidP="009356FC">
            <w:pPr>
              <w:spacing w:after="0" w:line="240" w:lineRule="auto"/>
              <w:rPr>
                <w:rFonts w:ascii="Times New Roman" w:eastAsia="Times New Roman" w:hAnsi="Times New Roman"/>
                <w:sz w:val="18"/>
                <w:szCs w:val="24"/>
              </w:rPr>
            </w:pPr>
          </w:p>
        </w:tc>
        <w:tc>
          <w:tcPr>
            <w:tcW w:w="968" w:type="dxa"/>
            <w:gridSpan w:val="3"/>
            <w:tcBorders>
              <w:top w:val="nil"/>
              <w:left w:val="nil"/>
              <w:bottom w:val="nil"/>
              <w:right w:val="nil"/>
            </w:tcBorders>
          </w:tcPr>
          <w:p w14:paraId="6E21AF7F" w14:textId="77777777" w:rsidR="001711A8" w:rsidRPr="007214F0" w:rsidRDefault="001711A8" w:rsidP="009356FC">
            <w:pPr>
              <w:spacing w:after="0" w:line="240" w:lineRule="auto"/>
              <w:rPr>
                <w:rFonts w:ascii="Times New Roman" w:eastAsia="Times New Roman" w:hAnsi="Times New Roman"/>
                <w:sz w:val="18"/>
                <w:szCs w:val="24"/>
              </w:rPr>
            </w:pPr>
          </w:p>
        </w:tc>
        <w:tc>
          <w:tcPr>
            <w:tcW w:w="729" w:type="dxa"/>
            <w:gridSpan w:val="2"/>
            <w:tcBorders>
              <w:top w:val="nil"/>
              <w:left w:val="nil"/>
              <w:bottom w:val="nil"/>
              <w:right w:val="nil"/>
            </w:tcBorders>
          </w:tcPr>
          <w:p w14:paraId="1D568D41" w14:textId="77777777" w:rsidR="001711A8" w:rsidRPr="007214F0" w:rsidRDefault="001711A8" w:rsidP="009356FC">
            <w:pPr>
              <w:spacing w:after="0" w:line="240" w:lineRule="auto"/>
              <w:rPr>
                <w:rFonts w:ascii="Times New Roman" w:eastAsia="Times New Roman" w:hAnsi="Times New Roman"/>
                <w:sz w:val="18"/>
                <w:szCs w:val="24"/>
              </w:rPr>
            </w:pPr>
          </w:p>
        </w:tc>
        <w:tc>
          <w:tcPr>
            <w:tcW w:w="1219" w:type="dxa"/>
            <w:gridSpan w:val="5"/>
            <w:tcBorders>
              <w:top w:val="nil"/>
              <w:left w:val="nil"/>
              <w:bottom w:val="nil"/>
              <w:right w:val="nil"/>
            </w:tcBorders>
          </w:tcPr>
          <w:p w14:paraId="1C75C2AB" w14:textId="77777777" w:rsidR="001711A8" w:rsidRPr="007214F0" w:rsidRDefault="001711A8" w:rsidP="009356FC">
            <w:pPr>
              <w:spacing w:after="0" w:line="240" w:lineRule="auto"/>
              <w:rPr>
                <w:rFonts w:ascii="Times New Roman" w:eastAsia="Times New Roman" w:hAnsi="Times New Roman"/>
                <w:sz w:val="18"/>
                <w:szCs w:val="24"/>
              </w:rPr>
            </w:pPr>
          </w:p>
        </w:tc>
        <w:tc>
          <w:tcPr>
            <w:tcW w:w="998" w:type="dxa"/>
            <w:gridSpan w:val="2"/>
            <w:tcBorders>
              <w:top w:val="nil"/>
              <w:left w:val="nil"/>
              <w:bottom w:val="nil"/>
              <w:right w:val="nil"/>
            </w:tcBorders>
          </w:tcPr>
          <w:p w14:paraId="6CB9DB9B" w14:textId="77777777" w:rsidR="001711A8" w:rsidRPr="007214F0" w:rsidRDefault="001711A8" w:rsidP="009356FC">
            <w:pPr>
              <w:spacing w:after="0" w:line="240" w:lineRule="auto"/>
              <w:rPr>
                <w:rFonts w:ascii="Times New Roman" w:eastAsia="Times New Roman" w:hAnsi="Times New Roman"/>
                <w:sz w:val="18"/>
                <w:szCs w:val="24"/>
              </w:rPr>
            </w:pPr>
          </w:p>
        </w:tc>
        <w:tc>
          <w:tcPr>
            <w:tcW w:w="1094" w:type="dxa"/>
            <w:gridSpan w:val="3"/>
            <w:tcBorders>
              <w:top w:val="nil"/>
              <w:left w:val="nil"/>
              <w:bottom w:val="nil"/>
              <w:right w:val="nil"/>
            </w:tcBorders>
          </w:tcPr>
          <w:p w14:paraId="312AC012" w14:textId="77777777" w:rsidR="001711A8" w:rsidRPr="007214F0" w:rsidRDefault="001711A8" w:rsidP="009356FC">
            <w:pPr>
              <w:spacing w:after="0" w:line="240" w:lineRule="auto"/>
              <w:rPr>
                <w:rFonts w:ascii="Times New Roman" w:eastAsia="Times New Roman" w:hAnsi="Times New Roman"/>
                <w:sz w:val="18"/>
                <w:szCs w:val="24"/>
              </w:rPr>
            </w:pPr>
          </w:p>
        </w:tc>
        <w:tc>
          <w:tcPr>
            <w:tcW w:w="920" w:type="dxa"/>
            <w:gridSpan w:val="2"/>
            <w:tcBorders>
              <w:top w:val="nil"/>
              <w:left w:val="nil"/>
              <w:bottom w:val="nil"/>
              <w:right w:val="nil"/>
            </w:tcBorders>
          </w:tcPr>
          <w:p w14:paraId="501748A2" w14:textId="77777777" w:rsidR="001711A8" w:rsidRPr="007214F0" w:rsidRDefault="001711A8" w:rsidP="009356FC">
            <w:pPr>
              <w:spacing w:after="0" w:line="240" w:lineRule="auto"/>
              <w:rPr>
                <w:rFonts w:ascii="Times New Roman" w:eastAsia="Times New Roman" w:hAnsi="Times New Roman"/>
                <w:sz w:val="18"/>
                <w:szCs w:val="24"/>
              </w:rPr>
            </w:pPr>
          </w:p>
        </w:tc>
      </w:tr>
      <w:tr w:rsidR="001711A8" w:rsidRPr="007214F0" w14:paraId="7E7CDB0D" w14:textId="77777777" w:rsidTr="009356FC">
        <w:trPr>
          <w:gridAfter w:val="2"/>
          <w:wAfter w:w="998" w:type="dxa"/>
          <w:trHeight w:val="300"/>
        </w:trPr>
        <w:tc>
          <w:tcPr>
            <w:tcW w:w="763" w:type="dxa"/>
            <w:tcBorders>
              <w:top w:val="nil"/>
              <w:left w:val="nil"/>
              <w:bottom w:val="nil"/>
              <w:right w:val="nil"/>
            </w:tcBorders>
            <w:noWrap/>
            <w:vAlign w:val="bottom"/>
          </w:tcPr>
          <w:p w14:paraId="43217380"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7558D75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6C4AA070"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5F9D59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5C82A5F1"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1B24E3F9" w14:textId="77777777" w:rsidR="001711A8" w:rsidRPr="007214F0" w:rsidRDefault="001711A8" w:rsidP="009356FC">
            <w:pPr>
              <w:spacing w:after="0" w:line="240" w:lineRule="auto"/>
              <w:rPr>
                <w:rFonts w:ascii="Times New Roman" w:eastAsia="Times New Roman" w:hAnsi="Times New Roman"/>
                <w:sz w:val="18"/>
                <w:szCs w:val="24"/>
              </w:rPr>
            </w:pPr>
          </w:p>
        </w:tc>
        <w:tc>
          <w:tcPr>
            <w:tcW w:w="230" w:type="dxa"/>
            <w:tcBorders>
              <w:top w:val="nil"/>
              <w:left w:val="nil"/>
              <w:bottom w:val="nil"/>
              <w:right w:val="nil"/>
            </w:tcBorders>
          </w:tcPr>
          <w:p w14:paraId="714A7DA1" w14:textId="77777777" w:rsidR="001711A8" w:rsidRPr="007214F0" w:rsidRDefault="001711A8" w:rsidP="009356FC">
            <w:pPr>
              <w:spacing w:after="0" w:line="240" w:lineRule="auto"/>
              <w:rPr>
                <w:rFonts w:ascii="Times New Roman" w:eastAsia="Times New Roman" w:hAnsi="Times New Roman"/>
                <w:sz w:val="18"/>
                <w:szCs w:val="24"/>
              </w:rPr>
            </w:pPr>
          </w:p>
        </w:tc>
        <w:tc>
          <w:tcPr>
            <w:tcW w:w="968" w:type="dxa"/>
            <w:gridSpan w:val="3"/>
            <w:tcBorders>
              <w:top w:val="nil"/>
              <w:left w:val="nil"/>
              <w:bottom w:val="nil"/>
              <w:right w:val="nil"/>
            </w:tcBorders>
          </w:tcPr>
          <w:p w14:paraId="51C26FD7" w14:textId="77777777" w:rsidR="001711A8" w:rsidRPr="007214F0" w:rsidRDefault="001711A8" w:rsidP="009356FC">
            <w:pPr>
              <w:spacing w:after="0" w:line="240" w:lineRule="auto"/>
              <w:rPr>
                <w:rFonts w:ascii="Times New Roman" w:eastAsia="Times New Roman" w:hAnsi="Times New Roman"/>
                <w:sz w:val="18"/>
                <w:szCs w:val="24"/>
              </w:rPr>
            </w:pPr>
          </w:p>
        </w:tc>
        <w:tc>
          <w:tcPr>
            <w:tcW w:w="729" w:type="dxa"/>
            <w:gridSpan w:val="2"/>
            <w:tcBorders>
              <w:top w:val="nil"/>
              <w:left w:val="nil"/>
              <w:bottom w:val="nil"/>
              <w:right w:val="nil"/>
            </w:tcBorders>
          </w:tcPr>
          <w:p w14:paraId="2B4969BE" w14:textId="77777777" w:rsidR="001711A8" w:rsidRPr="007214F0" w:rsidRDefault="001711A8" w:rsidP="009356FC">
            <w:pPr>
              <w:spacing w:after="0" w:line="240" w:lineRule="auto"/>
              <w:rPr>
                <w:rFonts w:ascii="Times New Roman" w:eastAsia="Times New Roman" w:hAnsi="Times New Roman"/>
                <w:sz w:val="18"/>
                <w:szCs w:val="24"/>
              </w:rPr>
            </w:pPr>
          </w:p>
        </w:tc>
        <w:tc>
          <w:tcPr>
            <w:tcW w:w="1219" w:type="dxa"/>
            <w:gridSpan w:val="5"/>
            <w:tcBorders>
              <w:top w:val="nil"/>
              <w:left w:val="nil"/>
              <w:bottom w:val="nil"/>
              <w:right w:val="nil"/>
            </w:tcBorders>
          </w:tcPr>
          <w:p w14:paraId="3A6A614F" w14:textId="77777777" w:rsidR="001711A8" w:rsidRPr="007214F0" w:rsidRDefault="001711A8" w:rsidP="009356FC">
            <w:pPr>
              <w:spacing w:after="0" w:line="240" w:lineRule="auto"/>
              <w:rPr>
                <w:rFonts w:ascii="Times New Roman" w:eastAsia="Times New Roman" w:hAnsi="Times New Roman"/>
                <w:sz w:val="18"/>
                <w:szCs w:val="24"/>
              </w:rPr>
            </w:pPr>
          </w:p>
        </w:tc>
        <w:tc>
          <w:tcPr>
            <w:tcW w:w="998" w:type="dxa"/>
            <w:gridSpan w:val="2"/>
            <w:tcBorders>
              <w:top w:val="nil"/>
              <w:left w:val="nil"/>
              <w:bottom w:val="nil"/>
              <w:right w:val="nil"/>
            </w:tcBorders>
          </w:tcPr>
          <w:p w14:paraId="1E23F1E3" w14:textId="77777777" w:rsidR="001711A8" w:rsidRPr="007214F0" w:rsidRDefault="001711A8" w:rsidP="009356FC">
            <w:pPr>
              <w:spacing w:after="0" w:line="240" w:lineRule="auto"/>
              <w:rPr>
                <w:rFonts w:ascii="Times New Roman" w:eastAsia="Times New Roman" w:hAnsi="Times New Roman"/>
                <w:sz w:val="18"/>
                <w:szCs w:val="24"/>
              </w:rPr>
            </w:pPr>
          </w:p>
        </w:tc>
        <w:tc>
          <w:tcPr>
            <w:tcW w:w="1094" w:type="dxa"/>
            <w:gridSpan w:val="3"/>
            <w:tcBorders>
              <w:top w:val="nil"/>
              <w:left w:val="nil"/>
              <w:bottom w:val="nil"/>
              <w:right w:val="nil"/>
            </w:tcBorders>
          </w:tcPr>
          <w:p w14:paraId="6403514D" w14:textId="77777777" w:rsidR="001711A8" w:rsidRPr="007214F0" w:rsidRDefault="001711A8" w:rsidP="009356FC">
            <w:pPr>
              <w:spacing w:after="0" w:line="240" w:lineRule="auto"/>
              <w:rPr>
                <w:rFonts w:ascii="Times New Roman" w:eastAsia="Times New Roman" w:hAnsi="Times New Roman"/>
                <w:sz w:val="18"/>
                <w:szCs w:val="24"/>
              </w:rPr>
            </w:pPr>
          </w:p>
        </w:tc>
        <w:tc>
          <w:tcPr>
            <w:tcW w:w="920" w:type="dxa"/>
            <w:gridSpan w:val="2"/>
            <w:tcBorders>
              <w:top w:val="nil"/>
              <w:left w:val="nil"/>
              <w:bottom w:val="nil"/>
              <w:right w:val="nil"/>
            </w:tcBorders>
          </w:tcPr>
          <w:p w14:paraId="6E52EDE2" w14:textId="77777777" w:rsidR="001711A8" w:rsidRPr="007214F0" w:rsidRDefault="001711A8" w:rsidP="009356FC">
            <w:pPr>
              <w:spacing w:after="0" w:line="240" w:lineRule="auto"/>
              <w:rPr>
                <w:rFonts w:ascii="Times New Roman" w:eastAsia="Times New Roman" w:hAnsi="Times New Roman"/>
                <w:sz w:val="18"/>
                <w:szCs w:val="24"/>
              </w:rPr>
            </w:pPr>
          </w:p>
        </w:tc>
      </w:tr>
      <w:tr w:rsidR="001711A8" w:rsidRPr="007214F0" w14:paraId="4B50D3AB" w14:textId="77777777" w:rsidTr="009356FC">
        <w:trPr>
          <w:gridAfter w:val="2"/>
          <w:wAfter w:w="998" w:type="dxa"/>
          <w:trHeight w:val="300"/>
        </w:trPr>
        <w:tc>
          <w:tcPr>
            <w:tcW w:w="763" w:type="dxa"/>
            <w:tcBorders>
              <w:top w:val="nil"/>
              <w:left w:val="nil"/>
              <w:bottom w:val="nil"/>
              <w:right w:val="nil"/>
            </w:tcBorders>
            <w:noWrap/>
            <w:vAlign w:val="bottom"/>
            <w:hideMark/>
          </w:tcPr>
          <w:p w14:paraId="16EC8DEB" w14:textId="77777777" w:rsidR="001711A8" w:rsidRDefault="001711A8" w:rsidP="009356FC">
            <w:pPr>
              <w:spacing w:after="0" w:line="240" w:lineRule="auto"/>
              <w:rPr>
                <w:rFonts w:ascii="Times New Roman" w:eastAsia="Times New Roman" w:hAnsi="Times New Roman"/>
                <w:color w:val="000000"/>
                <w:sz w:val="18"/>
                <w:szCs w:val="24"/>
              </w:rPr>
            </w:pPr>
          </w:p>
          <w:p w14:paraId="0C0D1E28" w14:textId="77777777" w:rsidR="001711A8" w:rsidRDefault="001711A8" w:rsidP="009356FC">
            <w:pPr>
              <w:spacing w:after="0" w:line="240" w:lineRule="auto"/>
              <w:rPr>
                <w:rFonts w:ascii="Times New Roman" w:eastAsia="Times New Roman" w:hAnsi="Times New Roman"/>
                <w:color w:val="000000"/>
                <w:sz w:val="18"/>
                <w:szCs w:val="24"/>
              </w:rPr>
            </w:pPr>
          </w:p>
          <w:p w14:paraId="6E4A9755"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hideMark/>
          </w:tcPr>
          <w:p w14:paraId="3E9C7790" w14:textId="77777777" w:rsidR="001711A8" w:rsidRDefault="001711A8" w:rsidP="009356FC">
            <w:pPr>
              <w:spacing w:after="0" w:line="240" w:lineRule="auto"/>
              <w:jc w:val="right"/>
              <w:rPr>
                <w:rFonts w:ascii="Times New Roman" w:eastAsia="Times New Roman" w:hAnsi="Times New Roman"/>
                <w:color w:val="000000"/>
                <w:sz w:val="18"/>
                <w:szCs w:val="24"/>
              </w:rPr>
            </w:pPr>
          </w:p>
          <w:p w14:paraId="13A3A782" w14:textId="77777777" w:rsidR="001711A8" w:rsidRDefault="001711A8" w:rsidP="009356FC">
            <w:pPr>
              <w:spacing w:after="0" w:line="240" w:lineRule="auto"/>
              <w:jc w:val="right"/>
              <w:rPr>
                <w:rFonts w:ascii="Times New Roman" w:eastAsia="Times New Roman" w:hAnsi="Times New Roman"/>
                <w:color w:val="000000"/>
                <w:sz w:val="18"/>
                <w:szCs w:val="24"/>
              </w:rPr>
            </w:pPr>
          </w:p>
          <w:p w14:paraId="085DD1B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hideMark/>
          </w:tcPr>
          <w:p w14:paraId="12420DE7"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hideMark/>
          </w:tcPr>
          <w:p w14:paraId="0B1C1C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508D966B"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62D0722B" w14:textId="77777777" w:rsidR="001711A8" w:rsidRPr="007214F0" w:rsidRDefault="001711A8" w:rsidP="009356FC">
            <w:pPr>
              <w:spacing w:after="0" w:line="240" w:lineRule="auto"/>
              <w:rPr>
                <w:rFonts w:ascii="Times New Roman" w:eastAsia="Times New Roman" w:hAnsi="Times New Roman"/>
                <w:sz w:val="18"/>
                <w:szCs w:val="24"/>
              </w:rPr>
            </w:pPr>
          </w:p>
        </w:tc>
        <w:tc>
          <w:tcPr>
            <w:tcW w:w="230" w:type="dxa"/>
            <w:tcBorders>
              <w:top w:val="nil"/>
              <w:left w:val="nil"/>
              <w:bottom w:val="nil"/>
              <w:right w:val="nil"/>
            </w:tcBorders>
          </w:tcPr>
          <w:p w14:paraId="71B8B9A7" w14:textId="77777777" w:rsidR="001711A8" w:rsidRPr="007214F0" w:rsidRDefault="001711A8" w:rsidP="009356FC">
            <w:pPr>
              <w:spacing w:after="0" w:line="240" w:lineRule="auto"/>
              <w:rPr>
                <w:rFonts w:ascii="Times New Roman" w:eastAsia="Times New Roman" w:hAnsi="Times New Roman"/>
                <w:sz w:val="18"/>
                <w:szCs w:val="24"/>
              </w:rPr>
            </w:pPr>
          </w:p>
        </w:tc>
        <w:tc>
          <w:tcPr>
            <w:tcW w:w="968" w:type="dxa"/>
            <w:gridSpan w:val="3"/>
            <w:tcBorders>
              <w:top w:val="nil"/>
              <w:left w:val="nil"/>
              <w:bottom w:val="nil"/>
              <w:right w:val="nil"/>
            </w:tcBorders>
          </w:tcPr>
          <w:p w14:paraId="56B73A4C" w14:textId="77777777" w:rsidR="001711A8" w:rsidRPr="007214F0" w:rsidRDefault="001711A8" w:rsidP="009356FC">
            <w:pPr>
              <w:spacing w:after="0" w:line="240" w:lineRule="auto"/>
              <w:rPr>
                <w:rFonts w:ascii="Times New Roman" w:eastAsia="Times New Roman" w:hAnsi="Times New Roman"/>
                <w:sz w:val="18"/>
                <w:szCs w:val="24"/>
              </w:rPr>
            </w:pPr>
          </w:p>
        </w:tc>
        <w:tc>
          <w:tcPr>
            <w:tcW w:w="729" w:type="dxa"/>
            <w:gridSpan w:val="2"/>
            <w:tcBorders>
              <w:top w:val="nil"/>
              <w:left w:val="nil"/>
              <w:bottom w:val="nil"/>
              <w:right w:val="nil"/>
            </w:tcBorders>
          </w:tcPr>
          <w:p w14:paraId="4E444E8C" w14:textId="77777777" w:rsidR="001711A8" w:rsidRPr="007214F0" w:rsidRDefault="001711A8" w:rsidP="009356FC">
            <w:pPr>
              <w:spacing w:after="0" w:line="240" w:lineRule="auto"/>
              <w:rPr>
                <w:rFonts w:ascii="Times New Roman" w:eastAsia="Times New Roman" w:hAnsi="Times New Roman"/>
                <w:sz w:val="18"/>
                <w:szCs w:val="24"/>
              </w:rPr>
            </w:pPr>
          </w:p>
        </w:tc>
        <w:tc>
          <w:tcPr>
            <w:tcW w:w="1219" w:type="dxa"/>
            <w:gridSpan w:val="5"/>
            <w:tcBorders>
              <w:top w:val="nil"/>
              <w:left w:val="nil"/>
              <w:bottom w:val="nil"/>
              <w:right w:val="nil"/>
            </w:tcBorders>
          </w:tcPr>
          <w:p w14:paraId="2D864201" w14:textId="77777777" w:rsidR="001711A8" w:rsidRPr="007214F0" w:rsidRDefault="001711A8" w:rsidP="009356FC">
            <w:pPr>
              <w:spacing w:after="0" w:line="240" w:lineRule="auto"/>
              <w:rPr>
                <w:rFonts w:ascii="Times New Roman" w:eastAsia="Times New Roman" w:hAnsi="Times New Roman"/>
                <w:sz w:val="18"/>
                <w:szCs w:val="24"/>
              </w:rPr>
            </w:pPr>
          </w:p>
        </w:tc>
        <w:tc>
          <w:tcPr>
            <w:tcW w:w="998" w:type="dxa"/>
            <w:gridSpan w:val="2"/>
            <w:tcBorders>
              <w:top w:val="nil"/>
              <w:left w:val="nil"/>
              <w:bottom w:val="nil"/>
              <w:right w:val="nil"/>
            </w:tcBorders>
          </w:tcPr>
          <w:p w14:paraId="129EDE7B" w14:textId="77777777" w:rsidR="001711A8" w:rsidRPr="007214F0" w:rsidRDefault="001711A8" w:rsidP="009356FC">
            <w:pPr>
              <w:spacing w:after="0" w:line="240" w:lineRule="auto"/>
              <w:rPr>
                <w:rFonts w:ascii="Times New Roman" w:eastAsia="Times New Roman" w:hAnsi="Times New Roman"/>
                <w:sz w:val="18"/>
                <w:szCs w:val="24"/>
              </w:rPr>
            </w:pPr>
          </w:p>
        </w:tc>
        <w:tc>
          <w:tcPr>
            <w:tcW w:w="1094" w:type="dxa"/>
            <w:gridSpan w:val="3"/>
            <w:tcBorders>
              <w:top w:val="nil"/>
              <w:left w:val="nil"/>
              <w:bottom w:val="nil"/>
              <w:right w:val="nil"/>
            </w:tcBorders>
          </w:tcPr>
          <w:p w14:paraId="73C9DE69" w14:textId="77777777" w:rsidR="001711A8" w:rsidRPr="007214F0" w:rsidRDefault="001711A8" w:rsidP="009356FC">
            <w:pPr>
              <w:spacing w:after="0" w:line="240" w:lineRule="auto"/>
              <w:rPr>
                <w:rFonts w:ascii="Times New Roman" w:eastAsia="Times New Roman" w:hAnsi="Times New Roman"/>
                <w:sz w:val="18"/>
                <w:szCs w:val="24"/>
              </w:rPr>
            </w:pPr>
          </w:p>
        </w:tc>
        <w:tc>
          <w:tcPr>
            <w:tcW w:w="920" w:type="dxa"/>
            <w:gridSpan w:val="2"/>
            <w:tcBorders>
              <w:top w:val="nil"/>
              <w:left w:val="nil"/>
              <w:bottom w:val="nil"/>
              <w:right w:val="nil"/>
            </w:tcBorders>
          </w:tcPr>
          <w:p w14:paraId="22665829" w14:textId="77777777" w:rsidR="001711A8" w:rsidRPr="007214F0" w:rsidRDefault="001711A8" w:rsidP="009356FC">
            <w:pPr>
              <w:spacing w:after="0" w:line="240" w:lineRule="auto"/>
              <w:rPr>
                <w:rFonts w:ascii="Times New Roman" w:eastAsia="Times New Roman" w:hAnsi="Times New Roman"/>
                <w:sz w:val="18"/>
                <w:szCs w:val="24"/>
              </w:rPr>
            </w:pPr>
          </w:p>
        </w:tc>
      </w:tr>
    </w:tbl>
    <w:p w14:paraId="102EDDBB" w14:textId="77777777" w:rsidR="001711A8" w:rsidRDefault="001711A8" w:rsidP="001711A8">
      <w:pPr>
        <w:spacing w:after="0" w:line="480" w:lineRule="auto"/>
        <w:jc w:val="both"/>
        <w:rPr>
          <w:rFonts w:ascii="Times New Roman" w:hAnsi="Times New Roman"/>
          <w:sz w:val="24"/>
          <w:szCs w:val="24"/>
          <w:lang w:val="en-GB"/>
        </w:rPr>
        <w:sectPr w:rsidR="001711A8" w:rsidSect="00B44B18">
          <w:pgSz w:w="16838" w:h="11906" w:orient="landscape"/>
          <w:pgMar w:top="1440" w:right="1440" w:bottom="1440" w:left="1440" w:header="708" w:footer="708" w:gutter="0"/>
          <w:cols w:space="708"/>
          <w:docGrid w:linePitch="360"/>
        </w:sectPr>
      </w:pPr>
    </w:p>
    <w:p w14:paraId="5030AB67" w14:textId="7D7E8BE1" w:rsidR="008D6E94" w:rsidRDefault="008D6E94" w:rsidP="00F03BED">
      <w:pPr>
        <w:spacing w:line="240" w:lineRule="auto"/>
        <w:contextualSpacing/>
        <w:jc w:val="both"/>
        <w:rPr>
          <w:rFonts w:ascii="Times New Roman" w:hAnsi="Times New Roman"/>
          <w:sz w:val="24"/>
          <w:szCs w:val="24"/>
        </w:rPr>
      </w:pPr>
      <w:r>
        <w:rPr>
          <w:rFonts w:ascii="Times New Roman" w:hAnsi="Times New Roman"/>
          <w:bCs/>
          <w:sz w:val="24"/>
          <w:szCs w:val="24"/>
          <w:lang w:val="en-GB"/>
        </w:rPr>
        <w:lastRenderedPageBreak/>
        <w:t xml:space="preserve">Table </w:t>
      </w:r>
      <w:r w:rsidR="00E95F87">
        <w:rPr>
          <w:rFonts w:ascii="Times New Roman" w:hAnsi="Times New Roman"/>
          <w:bCs/>
          <w:sz w:val="24"/>
          <w:szCs w:val="24"/>
          <w:lang w:val="en-GB"/>
        </w:rPr>
        <w:t>2</w:t>
      </w:r>
      <w:r>
        <w:rPr>
          <w:rFonts w:ascii="Times New Roman" w:hAnsi="Times New Roman"/>
          <w:bCs/>
          <w:sz w:val="24"/>
          <w:szCs w:val="24"/>
          <w:lang w:val="en-GB"/>
        </w:rPr>
        <w:t xml:space="preserve"> show</w:t>
      </w:r>
      <w:r w:rsidR="00F0334C">
        <w:rPr>
          <w:rFonts w:ascii="Times New Roman" w:hAnsi="Times New Roman"/>
          <w:bCs/>
          <w:sz w:val="24"/>
          <w:szCs w:val="24"/>
          <w:lang w:val="en-GB"/>
        </w:rPr>
        <w:t>ed</w:t>
      </w:r>
      <w:r w:rsidRPr="009F5D89">
        <w:rPr>
          <w:rFonts w:ascii="Times New Roman" w:hAnsi="Times New Roman"/>
          <w:bCs/>
          <w:sz w:val="24"/>
          <w:szCs w:val="24"/>
          <w:lang w:val="en-GB"/>
        </w:rPr>
        <w:t xml:space="preserve"> the difficulty parameters of the </w:t>
      </w:r>
      <w:r w:rsidRPr="009F5D89">
        <w:rPr>
          <w:rFonts w:ascii="Times New Roman" w:hAnsi="Times New Roman"/>
          <w:sz w:val="24"/>
          <w:szCs w:val="24"/>
          <w:lang w:val="en-GB"/>
        </w:rPr>
        <w:t>2</w:t>
      </w:r>
      <w:r>
        <w:rPr>
          <w:rFonts w:ascii="Times New Roman" w:hAnsi="Times New Roman"/>
          <w:sz w:val="24"/>
          <w:szCs w:val="24"/>
          <w:lang w:val="en-GB"/>
        </w:rPr>
        <w:t>016 NECO and WAEC Physics tests</w:t>
      </w:r>
      <w:r w:rsidRPr="009F5D89">
        <w:rPr>
          <w:rFonts w:ascii="Times New Roman" w:hAnsi="Times New Roman"/>
          <w:sz w:val="24"/>
          <w:szCs w:val="24"/>
          <w:lang w:val="en-GB"/>
        </w:rPr>
        <w:t xml:space="preserve">. </w:t>
      </w:r>
      <w:r w:rsidR="00DE0465">
        <w:rPr>
          <w:rFonts w:ascii="Times New Roman" w:hAnsi="Times New Roman"/>
          <w:sz w:val="24"/>
          <w:szCs w:val="24"/>
          <w:lang w:val="en-GB"/>
        </w:rPr>
        <w:t>From the table only four items of WAEC are outside the range of -3 to +3 defined according to Hambleton, Rogers and Swaminathan (1991) to represent items that have appropriate difficulty level.  On the other hand, 11</w:t>
      </w:r>
      <w:r w:rsidR="00F0334C">
        <w:rPr>
          <w:rFonts w:ascii="Times New Roman" w:hAnsi="Times New Roman"/>
          <w:sz w:val="24"/>
          <w:szCs w:val="24"/>
          <w:lang w:val="en-GB"/>
        </w:rPr>
        <w:t>(18%)</w:t>
      </w:r>
      <w:r w:rsidR="00DE0465">
        <w:rPr>
          <w:rFonts w:ascii="Times New Roman" w:hAnsi="Times New Roman"/>
          <w:sz w:val="24"/>
          <w:szCs w:val="24"/>
          <w:lang w:val="en-GB"/>
        </w:rPr>
        <w:t xml:space="preserve"> of NECO</w:t>
      </w:r>
      <w:r w:rsidR="00F0334C">
        <w:rPr>
          <w:rFonts w:ascii="Times New Roman" w:hAnsi="Times New Roman"/>
          <w:sz w:val="24"/>
          <w:szCs w:val="24"/>
          <w:lang w:val="en-GB"/>
        </w:rPr>
        <w:t xml:space="preserve"> Physics</w:t>
      </w:r>
      <w:r w:rsidR="00DE0465">
        <w:rPr>
          <w:rFonts w:ascii="Times New Roman" w:hAnsi="Times New Roman"/>
          <w:sz w:val="24"/>
          <w:szCs w:val="24"/>
          <w:lang w:val="en-GB"/>
        </w:rPr>
        <w:t xml:space="preserve"> items are outside the specified range of -3 to +3 indicating inappropriate difficulty. </w:t>
      </w:r>
      <w:r>
        <w:rPr>
          <w:rFonts w:ascii="Times New Roman" w:hAnsi="Times New Roman"/>
          <w:sz w:val="24"/>
          <w:szCs w:val="24"/>
        </w:rPr>
        <w:t xml:space="preserve">The </w:t>
      </w:r>
      <w:r w:rsidR="00F0334C">
        <w:rPr>
          <w:rFonts w:ascii="Times New Roman" w:hAnsi="Times New Roman"/>
          <w:sz w:val="24"/>
          <w:szCs w:val="24"/>
        </w:rPr>
        <w:t>columns’</w:t>
      </w:r>
      <w:r>
        <w:rPr>
          <w:rFonts w:ascii="Times New Roman" w:hAnsi="Times New Roman"/>
          <w:sz w:val="24"/>
          <w:szCs w:val="24"/>
        </w:rPr>
        <w:t xml:space="preserve"> </w:t>
      </w:r>
      <w:proofErr w:type="spellStart"/>
      <w:r>
        <w:rPr>
          <w:rFonts w:ascii="Times New Roman" w:hAnsi="Times New Roman"/>
          <w:sz w:val="24"/>
          <w:szCs w:val="24"/>
        </w:rPr>
        <w:t>labeled</w:t>
      </w:r>
      <w:proofErr w:type="spellEnd"/>
      <w:r>
        <w:rPr>
          <w:rFonts w:ascii="Times New Roman" w:hAnsi="Times New Roman"/>
          <w:sz w:val="24"/>
          <w:szCs w:val="24"/>
        </w:rPr>
        <w:t xml:space="preserve"> b</w:t>
      </w:r>
      <w:r w:rsidRPr="009F5D89">
        <w:rPr>
          <w:rFonts w:ascii="Times New Roman" w:hAnsi="Times New Roman"/>
          <w:sz w:val="24"/>
          <w:szCs w:val="24"/>
        </w:rPr>
        <w:t xml:space="preserve"> is the intercept used in estimating the multidimensional difficulty of the tests items. The overall difficulty called multidimens</w:t>
      </w:r>
      <w:r>
        <w:rPr>
          <w:rFonts w:ascii="Times New Roman" w:hAnsi="Times New Roman"/>
          <w:sz w:val="24"/>
          <w:szCs w:val="24"/>
        </w:rPr>
        <w:t>ional item difficulty parameter</w:t>
      </w:r>
      <w:r w:rsidRPr="009F5D89">
        <w:rPr>
          <w:rFonts w:ascii="Times New Roman" w:hAnsi="Times New Roman"/>
          <w:sz w:val="24"/>
          <w:szCs w:val="24"/>
        </w:rPr>
        <w:t xml:space="preserve"> is represented by:</w:t>
      </w:r>
      <w:r>
        <w:rPr>
          <w:rFonts w:ascii="Times New Roman" w:hAnsi="Times New Roman"/>
          <w:sz w:val="24"/>
          <w:szCs w:val="24"/>
        </w:rPr>
        <w:t xml:space="preserve"> </w:t>
      </w:r>
      <w:proofErr w:type="spellStart"/>
      <w:r>
        <w:rPr>
          <w:rFonts w:ascii="Times New Roman" w:hAnsi="Times New Roman"/>
          <w:sz w:val="24"/>
          <w:szCs w:val="24"/>
        </w:rPr>
        <w:t>MDiff</w:t>
      </w:r>
      <w:proofErr w:type="spellEnd"/>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MDiff</m:t>
            </m:r>
          </m:den>
        </m:f>
      </m:oMath>
      <w:r>
        <w:rPr>
          <w:rFonts w:ascii="Times New Roman" w:hAnsi="Times New Roman"/>
          <w:sz w:val="24"/>
          <w:szCs w:val="24"/>
        </w:rPr>
        <w:t xml:space="preserve">  the table showed</w:t>
      </w:r>
      <w:r w:rsidRPr="005A30DF">
        <w:rPr>
          <w:rFonts w:ascii="Times New Roman" w:hAnsi="Times New Roman"/>
          <w:sz w:val="24"/>
          <w:szCs w:val="24"/>
        </w:rPr>
        <w:t xml:space="preserve"> that NECO items were</w:t>
      </w:r>
      <w:r>
        <w:rPr>
          <w:rFonts w:ascii="Times New Roman" w:hAnsi="Times New Roman"/>
          <w:sz w:val="24"/>
          <w:szCs w:val="24"/>
        </w:rPr>
        <w:t xml:space="preserve"> more difficult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 2.11, SD</w:t>
      </w:r>
      <w:r w:rsidRPr="005A30DF">
        <w:rPr>
          <w:rFonts w:ascii="Times New Roman" w:hAnsi="Times New Roman"/>
          <w:sz w:val="24"/>
          <w:szCs w:val="24"/>
        </w:rPr>
        <w:t xml:space="preserve"> = </w:t>
      </w:r>
      <w:r>
        <w:rPr>
          <w:rFonts w:ascii="Times New Roman" w:hAnsi="Times New Roman"/>
          <w:sz w:val="24"/>
          <w:szCs w:val="24"/>
        </w:rPr>
        <w:t>1.765</w:t>
      </w:r>
      <w:r w:rsidRPr="005A30DF">
        <w:rPr>
          <w:rFonts w:ascii="Times New Roman" w:hAnsi="Times New Roman"/>
          <w:sz w:val="24"/>
          <w:szCs w:val="24"/>
        </w:rPr>
        <w:t>) than</w:t>
      </w:r>
      <w:r>
        <w:rPr>
          <w:rFonts w:ascii="Times New Roman" w:hAnsi="Times New Roman"/>
          <w:sz w:val="24"/>
          <w:szCs w:val="24"/>
        </w:rPr>
        <w:t xml:space="preserve"> the WAEC items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 1.25, SD</w:t>
      </w:r>
      <w:r w:rsidRPr="005A30DF">
        <w:rPr>
          <w:rFonts w:ascii="Times New Roman" w:hAnsi="Times New Roman"/>
          <w:sz w:val="24"/>
          <w:szCs w:val="24"/>
        </w:rPr>
        <w:t xml:space="preserve"> = 1.066). The result</w:t>
      </w:r>
      <w:r>
        <w:rPr>
          <w:rFonts w:ascii="Times New Roman" w:hAnsi="Times New Roman"/>
          <w:sz w:val="24"/>
          <w:szCs w:val="24"/>
        </w:rPr>
        <w:t>s</w:t>
      </w:r>
      <w:r w:rsidRPr="005A30DF">
        <w:rPr>
          <w:rFonts w:ascii="Times New Roman" w:hAnsi="Times New Roman"/>
          <w:sz w:val="24"/>
          <w:szCs w:val="24"/>
        </w:rPr>
        <w:t xml:space="preserve"> </w:t>
      </w:r>
      <w:r>
        <w:rPr>
          <w:rFonts w:ascii="Times New Roman" w:hAnsi="Times New Roman"/>
          <w:sz w:val="24"/>
          <w:szCs w:val="24"/>
        </w:rPr>
        <w:t xml:space="preserve">showed </w:t>
      </w:r>
      <w:r w:rsidRPr="005A30DF">
        <w:rPr>
          <w:rFonts w:ascii="Times New Roman" w:hAnsi="Times New Roman"/>
          <w:sz w:val="24"/>
          <w:szCs w:val="24"/>
        </w:rPr>
        <w:t>that the NECO test was more difficult than the WAE</w:t>
      </w:r>
      <w:r>
        <w:rPr>
          <w:rFonts w:ascii="Times New Roman" w:hAnsi="Times New Roman"/>
          <w:sz w:val="24"/>
          <w:szCs w:val="24"/>
        </w:rPr>
        <w:t>C</w:t>
      </w:r>
      <w:r w:rsidRPr="005A30DF">
        <w:rPr>
          <w:rFonts w:ascii="Times New Roman" w:hAnsi="Times New Roman"/>
          <w:sz w:val="24"/>
          <w:szCs w:val="24"/>
        </w:rPr>
        <w:t xml:space="preserve"> test. The implication is that the </w:t>
      </w:r>
      <w:r>
        <w:rPr>
          <w:rFonts w:ascii="Times New Roman" w:hAnsi="Times New Roman"/>
          <w:sz w:val="24"/>
          <w:szCs w:val="24"/>
        </w:rPr>
        <w:t xml:space="preserve">examinees </w:t>
      </w:r>
      <w:r w:rsidRPr="005A30DF">
        <w:rPr>
          <w:rFonts w:ascii="Times New Roman" w:hAnsi="Times New Roman"/>
          <w:sz w:val="24"/>
          <w:szCs w:val="24"/>
        </w:rPr>
        <w:t>perform</w:t>
      </w:r>
      <w:r>
        <w:rPr>
          <w:rFonts w:ascii="Times New Roman" w:hAnsi="Times New Roman"/>
          <w:sz w:val="24"/>
          <w:szCs w:val="24"/>
        </w:rPr>
        <w:t>ed better on WAEC test than did on NECO test</w:t>
      </w:r>
      <w:r w:rsidRPr="005A30DF">
        <w:rPr>
          <w:rFonts w:ascii="Times New Roman" w:hAnsi="Times New Roman"/>
          <w:sz w:val="24"/>
          <w:szCs w:val="24"/>
        </w:rPr>
        <w:t>.</w:t>
      </w:r>
    </w:p>
    <w:p w14:paraId="473A4536" w14:textId="77777777" w:rsidR="00E22540" w:rsidRDefault="00E22540" w:rsidP="00F03BED">
      <w:pPr>
        <w:spacing w:line="240" w:lineRule="auto"/>
        <w:contextualSpacing/>
        <w:jc w:val="both"/>
        <w:rPr>
          <w:rFonts w:ascii="Times New Roman" w:hAnsi="Times New Roman"/>
          <w:sz w:val="24"/>
          <w:szCs w:val="24"/>
        </w:rPr>
      </w:pPr>
    </w:p>
    <w:p w14:paraId="33D15E45" w14:textId="0D415164" w:rsidR="00E22540" w:rsidRDefault="00E22540" w:rsidP="00E22540">
      <w:pPr>
        <w:spacing w:line="240" w:lineRule="auto"/>
        <w:contextualSpacing/>
        <w:jc w:val="both"/>
        <w:rPr>
          <w:rFonts w:ascii="Times New Roman" w:hAnsi="Times New Roman"/>
          <w:sz w:val="24"/>
          <w:szCs w:val="24"/>
        </w:rPr>
      </w:pPr>
      <w:r w:rsidRPr="00263FB2">
        <w:rPr>
          <w:rFonts w:ascii="Times New Roman" w:hAnsi="Times New Roman"/>
          <w:b/>
          <w:sz w:val="24"/>
          <w:szCs w:val="24"/>
        </w:rPr>
        <w:t xml:space="preserve">Research Question </w:t>
      </w:r>
      <w:r>
        <w:rPr>
          <w:rFonts w:ascii="Times New Roman" w:hAnsi="Times New Roman"/>
          <w:b/>
          <w:sz w:val="24"/>
          <w:szCs w:val="24"/>
        </w:rPr>
        <w:t>Three</w:t>
      </w:r>
      <w:r w:rsidRPr="00263FB2">
        <w:rPr>
          <w:rFonts w:ascii="Times New Roman" w:hAnsi="Times New Roman"/>
          <w:b/>
          <w:sz w:val="24"/>
          <w:szCs w:val="24"/>
        </w:rPr>
        <w:t>:</w:t>
      </w:r>
      <w:r>
        <w:rPr>
          <w:rFonts w:ascii="Times New Roman" w:hAnsi="Times New Roman"/>
          <w:b/>
          <w:sz w:val="24"/>
          <w:szCs w:val="24"/>
        </w:rPr>
        <w:t xml:space="preserve"> </w:t>
      </w:r>
      <w:r w:rsidRPr="00A8643D">
        <w:rPr>
          <w:rFonts w:ascii="Times New Roman" w:hAnsi="Times New Roman"/>
          <w:sz w:val="24"/>
          <w:szCs w:val="24"/>
        </w:rPr>
        <w:t xml:space="preserve">What </w:t>
      </w:r>
      <w:r>
        <w:rPr>
          <w:rFonts w:ascii="Times New Roman" w:hAnsi="Times New Roman"/>
          <w:sz w:val="24"/>
          <w:szCs w:val="24"/>
        </w:rPr>
        <w:t>are</w:t>
      </w:r>
      <w:r w:rsidRPr="00A8643D">
        <w:rPr>
          <w:rFonts w:ascii="Times New Roman" w:hAnsi="Times New Roman"/>
          <w:sz w:val="24"/>
          <w:szCs w:val="24"/>
        </w:rPr>
        <w:t xml:space="preserve"> the discrimination powers of 2016 WAEC</w:t>
      </w:r>
      <w:r>
        <w:rPr>
          <w:rFonts w:ascii="Times New Roman" w:hAnsi="Times New Roman"/>
          <w:sz w:val="24"/>
          <w:szCs w:val="24"/>
        </w:rPr>
        <w:t xml:space="preserve"> and NECO Physics objective test</w:t>
      </w:r>
      <w:r w:rsidRPr="00A8643D">
        <w:rPr>
          <w:rFonts w:ascii="Times New Roman" w:hAnsi="Times New Roman"/>
          <w:sz w:val="24"/>
          <w:szCs w:val="24"/>
        </w:rPr>
        <w:t>s?</w:t>
      </w:r>
    </w:p>
    <w:p w14:paraId="021A4AD9" w14:textId="3401660C" w:rsidR="00E22540" w:rsidRDefault="00E22540" w:rsidP="00E22540">
      <w:pPr>
        <w:spacing w:after="0" w:line="240" w:lineRule="auto"/>
        <w:ind w:firstLine="720"/>
        <w:contextualSpacing/>
        <w:jc w:val="both"/>
        <w:rPr>
          <w:rFonts w:ascii="Times New Roman" w:hAnsi="Times New Roman"/>
          <w:sz w:val="24"/>
          <w:szCs w:val="24"/>
          <w:lang w:val="en-GB"/>
        </w:rPr>
      </w:pPr>
      <w:r w:rsidRPr="005A30DF">
        <w:rPr>
          <w:rFonts w:ascii="Times New Roman" w:hAnsi="Times New Roman"/>
          <w:sz w:val="24"/>
          <w:szCs w:val="24"/>
          <w:lang w:val="en-GB"/>
        </w:rPr>
        <w:t>To</w:t>
      </w:r>
      <w:r>
        <w:rPr>
          <w:rFonts w:ascii="Times New Roman" w:hAnsi="Times New Roman"/>
          <w:sz w:val="24"/>
          <w:szCs w:val="24"/>
          <w:lang w:val="en-GB"/>
        </w:rPr>
        <w:t xml:space="preserve"> answer this research question, statistical models of mean and standard deviation were used to determine the overall discrimination levels of WAEC and NECO 2016 Physics objective tests. The result is presented in Table </w:t>
      </w:r>
      <w:r w:rsidR="006C18FB">
        <w:rPr>
          <w:rFonts w:ascii="Times New Roman" w:hAnsi="Times New Roman"/>
          <w:sz w:val="24"/>
          <w:szCs w:val="24"/>
          <w:lang w:val="en-GB"/>
        </w:rPr>
        <w:t>3</w:t>
      </w:r>
    </w:p>
    <w:p w14:paraId="448EC2BB" w14:textId="77777777" w:rsidR="00E22540" w:rsidRDefault="00E22540" w:rsidP="00F03BED">
      <w:pPr>
        <w:spacing w:line="240" w:lineRule="auto"/>
        <w:contextualSpacing/>
        <w:jc w:val="both"/>
        <w:rPr>
          <w:rFonts w:ascii="Times New Roman" w:hAnsi="Times New Roman"/>
          <w:sz w:val="24"/>
          <w:szCs w:val="24"/>
        </w:rPr>
      </w:pPr>
    </w:p>
    <w:p w14:paraId="078CCF24" w14:textId="136C1A76" w:rsidR="00A86624" w:rsidRDefault="00A86624" w:rsidP="00F03BED">
      <w:pPr>
        <w:spacing w:line="240" w:lineRule="auto"/>
        <w:contextualSpacing/>
        <w:jc w:val="both"/>
        <w:rPr>
          <w:rFonts w:ascii="Times New Roman" w:hAnsi="Times New Roman"/>
          <w:sz w:val="24"/>
          <w:szCs w:val="24"/>
          <w:lang w:val="en-GB"/>
        </w:rPr>
      </w:pPr>
      <w:r>
        <w:rPr>
          <w:rFonts w:ascii="Times New Roman" w:hAnsi="Times New Roman"/>
          <w:sz w:val="24"/>
          <w:szCs w:val="24"/>
        </w:rPr>
        <w:t>To determine the discrimination powers of 2016 WAEC and NECO</w:t>
      </w:r>
      <w:r w:rsidR="00676AA6">
        <w:rPr>
          <w:rFonts w:ascii="Times New Roman" w:hAnsi="Times New Roman"/>
          <w:sz w:val="24"/>
          <w:szCs w:val="24"/>
        </w:rPr>
        <w:t xml:space="preserve"> Physics objective tests, </w:t>
      </w:r>
      <w:r w:rsidR="00B3290D">
        <w:rPr>
          <w:rFonts w:ascii="Times New Roman" w:hAnsi="Times New Roman"/>
          <w:sz w:val="24"/>
          <w:szCs w:val="24"/>
          <w:lang w:val="en-GB"/>
        </w:rPr>
        <w:t xml:space="preserve">statistical models of mean and standard deviation were used to determine the overall discrimination levels of WAEC and NECO 2016 Physics objective tests. </w:t>
      </w:r>
      <w:r w:rsidR="00B3290D" w:rsidRPr="00E22540">
        <w:rPr>
          <w:rFonts w:ascii="Times New Roman" w:hAnsi="Times New Roman"/>
          <w:sz w:val="24"/>
          <w:szCs w:val="24"/>
          <w:lang w:val="en-GB"/>
        </w:rPr>
        <w:t xml:space="preserve">The result is presented in Table </w:t>
      </w:r>
      <w:r w:rsidR="006C18FB">
        <w:rPr>
          <w:rFonts w:ascii="Times New Roman" w:hAnsi="Times New Roman"/>
          <w:sz w:val="24"/>
          <w:szCs w:val="24"/>
          <w:lang w:val="en-GB"/>
        </w:rPr>
        <w:t>3</w:t>
      </w:r>
      <w:r w:rsidR="00B3290D" w:rsidRPr="00E22540">
        <w:rPr>
          <w:rFonts w:ascii="Times New Roman" w:hAnsi="Times New Roman"/>
          <w:sz w:val="24"/>
          <w:szCs w:val="24"/>
          <w:lang w:val="en-GB"/>
        </w:rPr>
        <w:t>.</w:t>
      </w:r>
      <w:r w:rsidR="00890626" w:rsidRPr="00E22540">
        <w:rPr>
          <w:rFonts w:ascii="Times New Roman" w:hAnsi="Times New Roman"/>
          <w:sz w:val="24"/>
          <w:szCs w:val="24"/>
          <w:lang w:val="en-GB"/>
        </w:rPr>
        <w:t xml:space="preserve"> T</w:t>
      </w:r>
      <w:r w:rsidR="00DE0465" w:rsidRPr="00E22540">
        <w:rPr>
          <w:rFonts w:ascii="Times New Roman" w:hAnsi="Times New Roman"/>
          <w:sz w:val="24"/>
          <w:szCs w:val="24"/>
          <w:lang w:val="en-GB"/>
        </w:rPr>
        <w:t xml:space="preserve">able shows that </w:t>
      </w:r>
      <w:r w:rsidR="00D26C9E" w:rsidRPr="00E22540">
        <w:rPr>
          <w:rFonts w:ascii="Times New Roman" w:hAnsi="Times New Roman"/>
          <w:sz w:val="24"/>
          <w:szCs w:val="24"/>
          <w:lang w:val="en-GB"/>
        </w:rPr>
        <w:t xml:space="preserve">21 (35%) NECO physics items were outside the range of 0-2 defined according to Hambleton, Rogers and Swaminathan (1991) to represent items that have </w:t>
      </w:r>
      <w:r w:rsidR="00D35EA3" w:rsidRPr="00E22540">
        <w:rPr>
          <w:rFonts w:ascii="Times New Roman" w:hAnsi="Times New Roman"/>
          <w:sz w:val="24"/>
          <w:szCs w:val="24"/>
          <w:lang w:val="en-GB"/>
        </w:rPr>
        <w:t>in</w:t>
      </w:r>
      <w:r w:rsidR="00D26C9E" w:rsidRPr="00E22540">
        <w:rPr>
          <w:rFonts w:ascii="Times New Roman" w:hAnsi="Times New Roman"/>
          <w:sz w:val="24"/>
          <w:szCs w:val="24"/>
          <w:lang w:val="en-GB"/>
        </w:rPr>
        <w:t>appropriate discrimination level.</w:t>
      </w:r>
      <w:r w:rsidR="00E22540">
        <w:rPr>
          <w:rFonts w:ascii="Times New Roman" w:hAnsi="Times New Roman"/>
          <w:sz w:val="24"/>
          <w:szCs w:val="24"/>
          <w:lang w:val="en-GB"/>
        </w:rPr>
        <w:t xml:space="preserve"> </w:t>
      </w:r>
      <w:r w:rsidR="00F0334C" w:rsidRPr="00E22540">
        <w:rPr>
          <w:rFonts w:ascii="Times New Roman" w:hAnsi="Times New Roman"/>
          <w:sz w:val="24"/>
          <w:szCs w:val="24"/>
          <w:lang w:val="en-GB"/>
        </w:rPr>
        <w:t>Twenty-seven</w:t>
      </w:r>
      <w:r w:rsidR="00D26C9E" w:rsidRPr="00E22540">
        <w:rPr>
          <w:rFonts w:ascii="Times New Roman" w:hAnsi="Times New Roman"/>
          <w:sz w:val="24"/>
          <w:szCs w:val="24"/>
          <w:lang w:val="en-GB"/>
        </w:rPr>
        <w:t xml:space="preserve"> (27%) WAEC items were outside the specified range</w:t>
      </w:r>
      <w:r w:rsidR="00D26C9E">
        <w:rPr>
          <w:rFonts w:ascii="Times New Roman" w:hAnsi="Times New Roman"/>
          <w:sz w:val="24"/>
          <w:szCs w:val="24"/>
          <w:lang w:val="en-GB"/>
        </w:rPr>
        <w:t xml:space="preserve">  </w:t>
      </w:r>
    </w:p>
    <w:p w14:paraId="790DE30B" w14:textId="77777777" w:rsidR="0044279E" w:rsidRDefault="0044279E" w:rsidP="008D6E94">
      <w:pPr>
        <w:spacing w:line="480" w:lineRule="auto"/>
        <w:ind w:firstLine="720"/>
        <w:contextualSpacing/>
        <w:jc w:val="both"/>
        <w:rPr>
          <w:rFonts w:ascii="Times New Roman" w:hAnsi="Times New Roman"/>
          <w:sz w:val="24"/>
          <w:szCs w:val="24"/>
          <w:lang w:val="en-GB"/>
        </w:rPr>
      </w:pPr>
    </w:p>
    <w:p w14:paraId="0682260A" w14:textId="77777777" w:rsidR="0044279E" w:rsidRDefault="0044279E" w:rsidP="008D6E94">
      <w:pPr>
        <w:spacing w:line="480" w:lineRule="auto"/>
        <w:ind w:firstLine="720"/>
        <w:contextualSpacing/>
        <w:jc w:val="both"/>
        <w:rPr>
          <w:rFonts w:ascii="Times New Roman" w:hAnsi="Times New Roman"/>
          <w:sz w:val="24"/>
          <w:szCs w:val="24"/>
          <w:lang w:val="en-GB"/>
        </w:rPr>
        <w:sectPr w:rsidR="0044279E" w:rsidSect="001711A8">
          <w:pgSz w:w="11906" w:h="16838"/>
          <w:pgMar w:top="1440" w:right="1440" w:bottom="1440" w:left="1440" w:header="708" w:footer="708" w:gutter="0"/>
          <w:cols w:space="708"/>
          <w:docGrid w:linePitch="360"/>
        </w:sectPr>
      </w:pPr>
    </w:p>
    <w:p w14:paraId="1A5EDB2B" w14:textId="6DECF830" w:rsidR="00551B47" w:rsidRPr="007214F0" w:rsidRDefault="00551B47" w:rsidP="00551B47">
      <w:pPr>
        <w:spacing w:after="0" w:line="240" w:lineRule="auto"/>
        <w:jc w:val="both"/>
        <w:rPr>
          <w:rFonts w:ascii="Times New Roman" w:hAnsi="Times New Roman"/>
          <w:b/>
          <w:bCs/>
          <w:sz w:val="18"/>
          <w:szCs w:val="24"/>
        </w:rPr>
      </w:pPr>
      <w:r w:rsidRPr="007214F0">
        <w:rPr>
          <w:rFonts w:ascii="Times New Roman" w:hAnsi="Times New Roman"/>
          <w:b/>
          <w:bCs/>
          <w:sz w:val="18"/>
          <w:szCs w:val="24"/>
        </w:rPr>
        <w:lastRenderedPageBreak/>
        <w:t xml:space="preserve">T able </w:t>
      </w:r>
      <w:r w:rsidR="006C18FB">
        <w:rPr>
          <w:rFonts w:ascii="Times New Roman" w:hAnsi="Times New Roman"/>
          <w:b/>
          <w:bCs/>
          <w:sz w:val="18"/>
          <w:szCs w:val="24"/>
        </w:rPr>
        <w:t>3</w:t>
      </w:r>
      <w:r w:rsidRPr="007214F0">
        <w:rPr>
          <w:rFonts w:ascii="Times New Roman" w:hAnsi="Times New Roman"/>
          <w:b/>
          <w:bCs/>
          <w:sz w:val="18"/>
          <w:szCs w:val="24"/>
        </w:rPr>
        <w:t>: Discrimination parameters of 2016 NECO and WAEC Physics tests items</w:t>
      </w:r>
    </w:p>
    <w:tbl>
      <w:tblPr>
        <w:tblW w:w="10522" w:type="dxa"/>
        <w:tblLook w:val="04A0" w:firstRow="1" w:lastRow="0" w:firstColumn="1" w:lastColumn="0" w:noHBand="0" w:noVBand="1"/>
      </w:tblPr>
      <w:tblGrid>
        <w:gridCol w:w="960"/>
        <w:gridCol w:w="840"/>
        <w:gridCol w:w="360"/>
        <w:gridCol w:w="600"/>
        <w:gridCol w:w="750"/>
        <w:gridCol w:w="90"/>
        <w:gridCol w:w="137"/>
        <w:gridCol w:w="763"/>
        <w:gridCol w:w="60"/>
        <w:gridCol w:w="137"/>
        <w:gridCol w:w="343"/>
        <w:gridCol w:w="185"/>
        <w:gridCol w:w="104"/>
        <w:gridCol w:w="334"/>
        <w:gridCol w:w="621"/>
        <w:gridCol w:w="18"/>
        <w:gridCol w:w="43"/>
        <w:gridCol w:w="137"/>
        <w:gridCol w:w="600"/>
        <w:gridCol w:w="223"/>
        <w:gridCol w:w="137"/>
        <w:gridCol w:w="192"/>
        <w:gridCol w:w="146"/>
        <w:gridCol w:w="223"/>
        <w:gridCol w:w="137"/>
        <w:gridCol w:w="99"/>
        <w:gridCol w:w="175"/>
        <w:gridCol w:w="53"/>
        <w:gridCol w:w="645"/>
        <w:gridCol w:w="292"/>
        <w:gridCol w:w="137"/>
        <w:gridCol w:w="192"/>
        <w:gridCol w:w="451"/>
        <w:gridCol w:w="329"/>
        <w:gridCol w:w="9"/>
      </w:tblGrid>
      <w:tr w:rsidR="00E92C1E" w:rsidRPr="007214F0" w14:paraId="0F54FEB6" w14:textId="77777777" w:rsidTr="009356FC">
        <w:trPr>
          <w:trHeight w:val="300"/>
        </w:trPr>
        <w:tc>
          <w:tcPr>
            <w:tcW w:w="3737" w:type="dxa"/>
            <w:gridSpan w:val="7"/>
            <w:tcBorders>
              <w:top w:val="single" w:sz="4" w:space="0" w:color="auto"/>
              <w:left w:val="nil"/>
              <w:bottom w:val="nil"/>
              <w:right w:val="nil"/>
            </w:tcBorders>
            <w:noWrap/>
            <w:vAlign w:val="bottom"/>
            <w:hideMark/>
          </w:tcPr>
          <w:p w14:paraId="01D45F72" w14:textId="77777777" w:rsidR="00E92C1E" w:rsidRPr="007214F0" w:rsidRDefault="00E92C1E" w:rsidP="009356FC">
            <w:pPr>
              <w:spacing w:after="0" w:line="240" w:lineRule="auto"/>
              <w:rPr>
                <w:rFonts w:ascii="Times New Roman" w:eastAsia="Times New Roman" w:hAnsi="Times New Roman"/>
                <w:sz w:val="18"/>
                <w:szCs w:val="24"/>
              </w:rPr>
            </w:pPr>
            <w:r>
              <w:rPr>
                <w:rFonts w:ascii="Times New Roman" w:eastAsia="Times New Roman" w:hAnsi="Times New Roman"/>
                <w:color w:val="000000"/>
                <w:sz w:val="18"/>
                <w:szCs w:val="24"/>
              </w:rPr>
              <w:t xml:space="preserve">                                             </w:t>
            </w:r>
            <w:r w:rsidRPr="007214F0">
              <w:rPr>
                <w:rFonts w:ascii="Times New Roman" w:eastAsia="Times New Roman" w:hAnsi="Times New Roman"/>
                <w:color w:val="000000"/>
                <w:sz w:val="18"/>
                <w:szCs w:val="24"/>
              </w:rPr>
              <w:t>NECO</w:t>
            </w:r>
          </w:p>
        </w:tc>
        <w:tc>
          <w:tcPr>
            <w:tcW w:w="960" w:type="dxa"/>
            <w:gridSpan w:val="3"/>
            <w:tcBorders>
              <w:top w:val="single" w:sz="4" w:space="0" w:color="auto"/>
              <w:left w:val="nil"/>
              <w:bottom w:val="nil"/>
              <w:right w:val="nil"/>
            </w:tcBorders>
          </w:tcPr>
          <w:p w14:paraId="4B5E521C" w14:textId="77777777" w:rsidR="00E92C1E" w:rsidRPr="007214F0" w:rsidRDefault="00E92C1E" w:rsidP="009356FC">
            <w:pPr>
              <w:spacing w:after="0" w:line="240" w:lineRule="auto"/>
              <w:rPr>
                <w:rFonts w:ascii="Times New Roman" w:eastAsia="Times New Roman" w:hAnsi="Times New Roman"/>
                <w:sz w:val="18"/>
                <w:szCs w:val="24"/>
              </w:rPr>
            </w:pPr>
          </w:p>
        </w:tc>
        <w:tc>
          <w:tcPr>
            <w:tcW w:w="632" w:type="dxa"/>
            <w:gridSpan w:val="3"/>
            <w:tcBorders>
              <w:top w:val="single" w:sz="4" w:space="0" w:color="auto"/>
              <w:left w:val="nil"/>
              <w:bottom w:val="nil"/>
              <w:right w:val="nil"/>
            </w:tcBorders>
          </w:tcPr>
          <w:p w14:paraId="7C80D0C4" w14:textId="77777777" w:rsidR="00E92C1E" w:rsidRPr="007214F0" w:rsidRDefault="00E92C1E" w:rsidP="009356FC">
            <w:pPr>
              <w:spacing w:after="0" w:line="240" w:lineRule="auto"/>
              <w:rPr>
                <w:rFonts w:ascii="Times New Roman" w:eastAsia="Times New Roman" w:hAnsi="Times New Roman"/>
                <w:sz w:val="18"/>
                <w:szCs w:val="24"/>
              </w:rPr>
            </w:pPr>
          </w:p>
        </w:tc>
        <w:tc>
          <w:tcPr>
            <w:tcW w:w="973" w:type="dxa"/>
            <w:gridSpan w:val="3"/>
            <w:tcBorders>
              <w:top w:val="single" w:sz="4" w:space="0" w:color="auto"/>
              <w:left w:val="nil"/>
              <w:bottom w:val="nil"/>
              <w:right w:val="nil"/>
            </w:tcBorders>
          </w:tcPr>
          <w:p w14:paraId="74D5E2D1"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single" w:sz="4" w:space="0" w:color="auto"/>
              <w:left w:val="nil"/>
              <w:bottom w:val="nil"/>
              <w:right w:val="nil"/>
            </w:tcBorders>
          </w:tcPr>
          <w:p w14:paraId="4C6B5041" w14:textId="77777777" w:rsidR="00E92C1E" w:rsidRPr="007214F0" w:rsidRDefault="00E92C1E" w:rsidP="009356FC">
            <w:pPr>
              <w:spacing w:after="0" w:line="240" w:lineRule="auto"/>
              <w:rPr>
                <w:rFonts w:ascii="Times New Roman" w:eastAsia="Times New Roman" w:hAnsi="Times New Roman"/>
                <w:sz w:val="18"/>
                <w:szCs w:val="24"/>
              </w:rPr>
            </w:pPr>
          </w:p>
        </w:tc>
        <w:tc>
          <w:tcPr>
            <w:tcW w:w="698" w:type="dxa"/>
            <w:gridSpan w:val="4"/>
            <w:tcBorders>
              <w:top w:val="single" w:sz="4" w:space="0" w:color="auto"/>
              <w:left w:val="nil"/>
              <w:bottom w:val="nil"/>
              <w:right w:val="nil"/>
            </w:tcBorders>
          </w:tcPr>
          <w:p w14:paraId="4BF2AFD8" w14:textId="77777777" w:rsidR="00E92C1E" w:rsidRPr="007214F0" w:rsidRDefault="00E92C1E" w:rsidP="009356FC">
            <w:pPr>
              <w:spacing w:after="0" w:line="240" w:lineRule="auto"/>
              <w:rPr>
                <w:rFonts w:ascii="Times New Roman" w:eastAsia="Times New Roman" w:hAnsi="Times New Roman"/>
                <w:sz w:val="18"/>
                <w:szCs w:val="24"/>
              </w:rPr>
            </w:pPr>
          </w:p>
        </w:tc>
        <w:tc>
          <w:tcPr>
            <w:tcW w:w="2742" w:type="dxa"/>
            <w:gridSpan w:val="12"/>
            <w:tcBorders>
              <w:top w:val="single" w:sz="4" w:space="0" w:color="auto"/>
              <w:left w:val="nil"/>
              <w:bottom w:val="nil"/>
            </w:tcBorders>
            <w:noWrap/>
            <w:vAlign w:val="bottom"/>
          </w:tcPr>
          <w:p w14:paraId="3850D054" w14:textId="77777777" w:rsidR="00E92C1E" w:rsidRPr="007214F0" w:rsidRDefault="00E92C1E" w:rsidP="009356FC">
            <w:pPr>
              <w:spacing w:after="0" w:line="240" w:lineRule="auto"/>
              <w:rPr>
                <w:rFonts w:ascii="Times New Roman" w:eastAsia="Times New Roman" w:hAnsi="Times New Roman"/>
                <w:sz w:val="18"/>
                <w:szCs w:val="24"/>
              </w:rPr>
            </w:pPr>
          </w:p>
        </w:tc>
      </w:tr>
      <w:tr w:rsidR="00E92C1E" w:rsidRPr="007214F0" w14:paraId="56F18F6B" w14:textId="77777777" w:rsidTr="009356FC">
        <w:trPr>
          <w:trHeight w:val="300"/>
        </w:trPr>
        <w:tc>
          <w:tcPr>
            <w:tcW w:w="960" w:type="dxa"/>
            <w:tcBorders>
              <w:top w:val="nil"/>
              <w:left w:val="nil"/>
              <w:bottom w:val="nil"/>
              <w:right w:val="nil"/>
            </w:tcBorders>
            <w:noWrap/>
            <w:vAlign w:val="bottom"/>
            <w:hideMark/>
          </w:tcPr>
          <w:p w14:paraId="4ABC3793" w14:textId="77777777" w:rsidR="00E92C1E" w:rsidRPr="007214F0" w:rsidRDefault="00E92C1E" w:rsidP="009356FC">
            <w:pPr>
              <w:spacing w:after="0" w:line="240" w:lineRule="auto"/>
              <w:rPr>
                <w:rFonts w:ascii="Times New Roman" w:eastAsia="Times New Roman" w:hAnsi="Times New Roman"/>
                <w:sz w:val="18"/>
                <w:szCs w:val="24"/>
              </w:rPr>
            </w:pPr>
            <w:r w:rsidRPr="007214F0">
              <w:rPr>
                <w:rFonts w:ascii="Times New Roman" w:eastAsia="Times New Roman" w:hAnsi="Times New Roman"/>
                <w:sz w:val="18"/>
                <w:szCs w:val="24"/>
              </w:rPr>
              <w:t>Item</w:t>
            </w:r>
          </w:p>
        </w:tc>
        <w:tc>
          <w:tcPr>
            <w:tcW w:w="840" w:type="dxa"/>
            <w:tcBorders>
              <w:top w:val="nil"/>
              <w:left w:val="nil"/>
              <w:bottom w:val="nil"/>
              <w:right w:val="nil"/>
            </w:tcBorders>
            <w:noWrap/>
            <w:vAlign w:val="bottom"/>
            <w:hideMark/>
          </w:tcPr>
          <w:p w14:paraId="31ACE9BB"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71552" behindDoc="1" locked="0" layoutInCell="1" allowOverlap="1" wp14:anchorId="2CCAC552" wp14:editId="7A00ADCE">
                      <wp:simplePos x="0" y="0"/>
                      <wp:positionH relativeFrom="column">
                        <wp:posOffset>312420</wp:posOffset>
                      </wp:positionH>
                      <wp:positionV relativeFrom="paragraph">
                        <wp:posOffset>-59690</wp:posOffset>
                      </wp:positionV>
                      <wp:extent cx="6381750" cy="276225"/>
                      <wp:effectExtent l="0" t="0" r="19050" b="28575"/>
                      <wp:wrapNone/>
                      <wp:docPr id="294" name="Text Box 294"/>
                      <wp:cNvGraphicFramePr/>
                      <a:graphic xmlns:a="http://schemas.openxmlformats.org/drawingml/2006/main">
                        <a:graphicData uri="http://schemas.microsoft.com/office/word/2010/wordprocessingShape">
                          <wps:wsp>
                            <wps:cNvSpPr txBox="1"/>
                            <wps:spPr>
                              <a:xfrm>
                                <a:off x="0" y="0"/>
                                <a:ext cx="6381750"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F762AB" w14:textId="77777777" w:rsidR="00E92C1E" w:rsidRDefault="00E92C1E" w:rsidP="00E92C1E">
                                  <w:r>
                                    <w:t>a1                        a2            MDISC   Item   a1        a2                    MDISC       Item      a1       a2       MDISC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CAC552" id="Text Box 294" o:spid="_x0000_s1033" type="#_x0000_t202" style="position:absolute;margin-left:24.6pt;margin-top:-4.7pt;width:502.5pt;height:2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" fillcolor="white [3201]" strokecolor="white [3212]" strokeweight=".5pt">
                      <v:textbox>
                        <w:txbxContent>
                          <w:p w14:paraId="28F762AB" w14:textId="77777777" w:rsidR="00E92C1E" w:rsidRDefault="00E92C1E" w:rsidP="00E92C1E">
                            <w:r>
                              <w:t>a1                        a2            MDISC   Item   a1        a2                    MDISC       Item      a1       a2       MDISC</w:t>
                            </w:r>
                          </w:p>
                        </w:txbxContent>
                      </v:textbox>
                    </v:shape>
                  </w:pict>
                </mc:Fallback>
              </mc:AlternateContent>
            </w:r>
            <w:r w:rsidRPr="007214F0">
              <w:rPr>
                <w:rFonts w:ascii="Times New Roman" w:eastAsia="Times New Roman" w:hAnsi="Times New Roman"/>
                <w:color w:val="000000"/>
                <w:sz w:val="18"/>
                <w:szCs w:val="24"/>
              </w:rPr>
              <w:t xml:space="preserve">    </w:t>
            </w:r>
          </w:p>
        </w:tc>
        <w:tc>
          <w:tcPr>
            <w:tcW w:w="960" w:type="dxa"/>
            <w:gridSpan w:val="2"/>
            <w:tcBorders>
              <w:top w:val="nil"/>
              <w:left w:val="nil"/>
              <w:bottom w:val="nil"/>
              <w:right w:val="nil"/>
            </w:tcBorders>
            <w:noWrap/>
            <w:vAlign w:val="bottom"/>
            <w:hideMark/>
          </w:tcPr>
          <w:p w14:paraId="518F70E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 xml:space="preserve">       </w:t>
            </w:r>
          </w:p>
        </w:tc>
        <w:tc>
          <w:tcPr>
            <w:tcW w:w="977" w:type="dxa"/>
            <w:gridSpan w:val="3"/>
            <w:tcBorders>
              <w:top w:val="nil"/>
              <w:left w:val="nil"/>
              <w:bottom w:val="nil"/>
              <w:right w:val="nil"/>
            </w:tcBorders>
            <w:noWrap/>
            <w:vAlign w:val="bottom"/>
            <w:hideMark/>
          </w:tcPr>
          <w:p w14:paraId="06EBB3E0"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960" w:type="dxa"/>
            <w:gridSpan w:val="3"/>
            <w:tcBorders>
              <w:top w:val="nil"/>
              <w:left w:val="nil"/>
              <w:bottom w:val="nil"/>
              <w:right w:val="nil"/>
            </w:tcBorders>
          </w:tcPr>
          <w:p w14:paraId="1B605D50"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632" w:type="dxa"/>
            <w:gridSpan w:val="3"/>
            <w:tcBorders>
              <w:top w:val="nil"/>
              <w:left w:val="nil"/>
              <w:bottom w:val="nil"/>
              <w:right w:val="nil"/>
            </w:tcBorders>
          </w:tcPr>
          <w:p w14:paraId="5AE87DBC"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1153" w:type="dxa"/>
            <w:gridSpan w:val="5"/>
            <w:tcBorders>
              <w:top w:val="nil"/>
              <w:left w:val="nil"/>
              <w:bottom w:val="nil"/>
              <w:right w:val="nil"/>
            </w:tcBorders>
            <w:noWrap/>
            <w:vAlign w:val="bottom"/>
          </w:tcPr>
          <w:p w14:paraId="242C6D90"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960" w:type="dxa"/>
            <w:gridSpan w:val="3"/>
            <w:tcBorders>
              <w:top w:val="nil"/>
              <w:left w:val="nil"/>
              <w:bottom w:val="nil"/>
              <w:right w:val="nil"/>
            </w:tcBorders>
            <w:noWrap/>
            <w:vAlign w:val="bottom"/>
          </w:tcPr>
          <w:p w14:paraId="5774061A"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698" w:type="dxa"/>
            <w:gridSpan w:val="4"/>
            <w:tcBorders>
              <w:top w:val="nil"/>
              <w:left w:val="nil"/>
              <w:bottom w:val="nil"/>
              <w:right w:val="nil"/>
            </w:tcBorders>
          </w:tcPr>
          <w:p w14:paraId="191AF6A7"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327" w:type="dxa"/>
            <w:gridSpan w:val="3"/>
            <w:tcBorders>
              <w:top w:val="nil"/>
              <w:left w:val="nil"/>
              <w:bottom w:val="nil"/>
              <w:right w:val="nil"/>
            </w:tcBorders>
          </w:tcPr>
          <w:p w14:paraId="3A752B07"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1074" w:type="dxa"/>
            <w:gridSpan w:val="3"/>
            <w:tcBorders>
              <w:top w:val="nil"/>
              <w:left w:val="nil"/>
              <w:bottom w:val="nil"/>
              <w:right w:val="nil"/>
            </w:tcBorders>
          </w:tcPr>
          <w:p w14:paraId="3C007486"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981" w:type="dxa"/>
            <w:gridSpan w:val="4"/>
            <w:tcBorders>
              <w:top w:val="nil"/>
              <w:left w:val="nil"/>
              <w:bottom w:val="nil"/>
              <w:right w:val="nil"/>
            </w:tcBorders>
            <w:noWrap/>
            <w:vAlign w:val="bottom"/>
          </w:tcPr>
          <w:p w14:paraId="78830F5E" w14:textId="77777777" w:rsidR="00E92C1E" w:rsidRPr="007214F0" w:rsidRDefault="00E92C1E" w:rsidP="009356FC">
            <w:pPr>
              <w:spacing w:after="0" w:line="240" w:lineRule="auto"/>
              <w:rPr>
                <w:rFonts w:ascii="Times New Roman" w:eastAsia="Times New Roman" w:hAnsi="Times New Roman"/>
                <w:color w:val="000000"/>
                <w:sz w:val="18"/>
                <w:szCs w:val="24"/>
              </w:rPr>
            </w:pPr>
          </w:p>
        </w:tc>
      </w:tr>
      <w:tr w:rsidR="00E92C1E" w:rsidRPr="007214F0" w14:paraId="3E389D9C" w14:textId="77777777" w:rsidTr="009356FC">
        <w:trPr>
          <w:gridAfter w:val="1"/>
          <w:wAfter w:w="9" w:type="dxa"/>
          <w:trHeight w:val="300"/>
        </w:trPr>
        <w:tc>
          <w:tcPr>
            <w:tcW w:w="960" w:type="dxa"/>
            <w:tcBorders>
              <w:top w:val="single" w:sz="4" w:space="0" w:color="auto"/>
              <w:left w:val="nil"/>
              <w:bottom w:val="nil"/>
              <w:right w:val="nil"/>
            </w:tcBorders>
            <w:noWrap/>
            <w:vAlign w:val="bottom"/>
            <w:hideMark/>
          </w:tcPr>
          <w:p w14:paraId="0C17E8E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w:t>
            </w:r>
          </w:p>
        </w:tc>
        <w:tc>
          <w:tcPr>
            <w:tcW w:w="1200" w:type="dxa"/>
            <w:gridSpan w:val="2"/>
            <w:tcBorders>
              <w:top w:val="single" w:sz="4" w:space="0" w:color="auto"/>
              <w:left w:val="nil"/>
              <w:bottom w:val="nil"/>
              <w:right w:val="nil"/>
            </w:tcBorders>
            <w:noWrap/>
            <w:vAlign w:val="bottom"/>
            <w:hideMark/>
          </w:tcPr>
          <w:p w14:paraId="0C4E57A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-2.90</w:t>
            </w:r>
          </w:p>
        </w:tc>
        <w:tc>
          <w:tcPr>
            <w:tcW w:w="1350" w:type="dxa"/>
            <w:gridSpan w:val="2"/>
            <w:tcBorders>
              <w:top w:val="single" w:sz="4" w:space="0" w:color="auto"/>
              <w:left w:val="nil"/>
              <w:bottom w:val="nil"/>
              <w:right w:val="nil"/>
            </w:tcBorders>
            <w:noWrap/>
            <w:vAlign w:val="bottom"/>
            <w:hideMark/>
          </w:tcPr>
          <w:p w14:paraId="34869AC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-0.41</w:t>
            </w:r>
          </w:p>
        </w:tc>
        <w:tc>
          <w:tcPr>
            <w:tcW w:w="990" w:type="dxa"/>
            <w:gridSpan w:val="3"/>
            <w:tcBorders>
              <w:top w:val="single" w:sz="4" w:space="0" w:color="auto"/>
              <w:left w:val="nil"/>
              <w:bottom w:val="nil"/>
              <w:right w:val="nil"/>
            </w:tcBorders>
            <w:noWrap/>
            <w:vAlign w:val="bottom"/>
            <w:hideMark/>
          </w:tcPr>
          <w:p w14:paraId="2AECCC1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2.92</w:t>
            </w:r>
          </w:p>
        </w:tc>
        <w:tc>
          <w:tcPr>
            <w:tcW w:w="540" w:type="dxa"/>
            <w:gridSpan w:val="3"/>
            <w:tcBorders>
              <w:top w:val="single" w:sz="4" w:space="0" w:color="auto"/>
              <w:left w:val="nil"/>
              <w:bottom w:val="nil"/>
              <w:right w:val="nil"/>
            </w:tcBorders>
            <w:noWrap/>
            <w:vAlign w:val="bottom"/>
          </w:tcPr>
          <w:p w14:paraId="595D60BF"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w:t>
            </w:r>
          </w:p>
        </w:tc>
        <w:tc>
          <w:tcPr>
            <w:tcW w:w="623" w:type="dxa"/>
            <w:gridSpan w:val="3"/>
            <w:tcBorders>
              <w:top w:val="single" w:sz="4" w:space="0" w:color="auto"/>
              <w:left w:val="nil"/>
              <w:bottom w:val="nil"/>
              <w:right w:val="nil"/>
            </w:tcBorders>
            <w:vAlign w:val="bottom"/>
          </w:tcPr>
          <w:p w14:paraId="6E555E8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-2.53</w:t>
            </w:r>
          </w:p>
        </w:tc>
        <w:tc>
          <w:tcPr>
            <w:tcW w:w="621" w:type="dxa"/>
            <w:tcBorders>
              <w:top w:val="single" w:sz="4" w:space="0" w:color="auto"/>
              <w:left w:val="nil"/>
              <w:bottom w:val="nil"/>
              <w:right w:val="nil"/>
            </w:tcBorders>
            <w:vAlign w:val="bottom"/>
          </w:tcPr>
          <w:p w14:paraId="5C18EE8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0.41</w:t>
            </w:r>
          </w:p>
        </w:tc>
        <w:tc>
          <w:tcPr>
            <w:tcW w:w="1350" w:type="dxa"/>
            <w:gridSpan w:val="7"/>
            <w:tcBorders>
              <w:top w:val="single" w:sz="4" w:space="0" w:color="auto"/>
              <w:left w:val="nil"/>
              <w:bottom w:val="nil"/>
              <w:right w:val="nil"/>
            </w:tcBorders>
            <w:noWrap/>
            <w:vAlign w:val="bottom"/>
          </w:tcPr>
          <w:p w14:paraId="4384CBB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2.56</w:t>
            </w:r>
          </w:p>
        </w:tc>
        <w:tc>
          <w:tcPr>
            <w:tcW w:w="780" w:type="dxa"/>
            <w:gridSpan w:val="5"/>
            <w:tcBorders>
              <w:top w:val="single" w:sz="4" w:space="0" w:color="auto"/>
              <w:left w:val="nil"/>
              <w:bottom w:val="nil"/>
              <w:right w:val="nil"/>
            </w:tcBorders>
            <w:noWrap/>
            <w:vAlign w:val="bottom"/>
          </w:tcPr>
          <w:p w14:paraId="58886800"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55</w:t>
            </w:r>
          </w:p>
        </w:tc>
        <w:tc>
          <w:tcPr>
            <w:tcW w:w="698" w:type="dxa"/>
            <w:gridSpan w:val="2"/>
            <w:tcBorders>
              <w:top w:val="single" w:sz="4" w:space="0" w:color="auto"/>
              <w:left w:val="nil"/>
              <w:bottom w:val="nil"/>
              <w:right w:val="nil"/>
            </w:tcBorders>
          </w:tcPr>
          <w:p w14:paraId="040AA22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2.16</w:t>
            </w:r>
          </w:p>
        </w:tc>
        <w:tc>
          <w:tcPr>
            <w:tcW w:w="621" w:type="dxa"/>
            <w:gridSpan w:val="3"/>
            <w:tcBorders>
              <w:top w:val="single" w:sz="4" w:space="0" w:color="auto"/>
              <w:left w:val="nil"/>
              <w:bottom w:val="nil"/>
              <w:right w:val="nil"/>
            </w:tcBorders>
          </w:tcPr>
          <w:p w14:paraId="26FB0643"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22.52</w:t>
            </w:r>
          </w:p>
        </w:tc>
        <w:tc>
          <w:tcPr>
            <w:tcW w:w="780" w:type="dxa"/>
            <w:gridSpan w:val="2"/>
            <w:tcBorders>
              <w:top w:val="single" w:sz="4" w:space="0" w:color="auto"/>
              <w:left w:val="nil"/>
              <w:bottom w:val="nil"/>
              <w:right w:val="nil"/>
            </w:tcBorders>
          </w:tcPr>
          <w:p w14:paraId="072C0140" w14:textId="77777777" w:rsidR="00E92C1E"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22.62</w:t>
            </w:r>
          </w:p>
        </w:tc>
      </w:tr>
      <w:tr w:rsidR="00E92C1E" w:rsidRPr="007214F0" w14:paraId="7599BC3E" w14:textId="77777777" w:rsidTr="009356FC">
        <w:trPr>
          <w:gridAfter w:val="1"/>
          <w:wAfter w:w="9" w:type="dxa"/>
          <w:trHeight w:val="300"/>
        </w:trPr>
        <w:tc>
          <w:tcPr>
            <w:tcW w:w="960" w:type="dxa"/>
            <w:tcBorders>
              <w:top w:val="nil"/>
              <w:left w:val="nil"/>
              <w:bottom w:val="nil"/>
              <w:right w:val="nil"/>
            </w:tcBorders>
            <w:noWrap/>
            <w:vAlign w:val="bottom"/>
            <w:hideMark/>
          </w:tcPr>
          <w:p w14:paraId="1D034DB4"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w:t>
            </w:r>
          </w:p>
        </w:tc>
        <w:tc>
          <w:tcPr>
            <w:tcW w:w="1200" w:type="dxa"/>
            <w:gridSpan w:val="2"/>
            <w:tcBorders>
              <w:top w:val="nil"/>
              <w:left w:val="nil"/>
              <w:bottom w:val="nil"/>
              <w:right w:val="nil"/>
            </w:tcBorders>
            <w:noWrap/>
            <w:vAlign w:val="bottom"/>
            <w:hideMark/>
          </w:tcPr>
          <w:p w14:paraId="22C8B8A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-1.07</w:t>
            </w:r>
          </w:p>
        </w:tc>
        <w:tc>
          <w:tcPr>
            <w:tcW w:w="1350" w:type="dxa"/>
            <w:gridSpan w:val="2"/>
            <w:tcBorders>
              <w:top w:val="nil"/>
              <w:left w:val="nil"/>
              <w:bottom w:val="nil"/>
              <w:right w:val="nil"/>
            </w:tcBorders>
            <w:noWrap/>
            <w:vAlign w:val="bottom"/>
            <w:hideMark/>
          </w:tcPr>
          <w:p w14:paraId="096186D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990" w:type="dxa"/>
            <w:gridSpan w:val="3"/>
            <w:tcBorders>
              <w:top w:val="nil"/>
              <w:left w:val="nil"/>
              <w:bottom w:val="nil"/>
              <w:right w:val="nil"/>
            </w:tcBorders>
            <w:noWrap/>
            <w:vAlign w:val="bottom"/>
            <w:hideMark/>
          </w:tcPr>
          <w:p w14:paraId="7D7F80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1.10</w:t>
            </w:r>
          </w:p>
        </w:tc>
        <w:tc>
          <w:tcPr>
            <w:tcW w:w="540" w:type="dxa"/>
            <w:gridSpan w:val="3"/>
            <w:tcBorders>
              <w:top w:val="nil"/>
              <w:left w:val="nil"/>
              <w:bottom w:val="nil"/>
              <w:right w:val="nil"/>
            </w:tcBorders>
            <w:noWrap/>
            <w:vAlign w:val="bottom"/>
          </w:tcPr>
          <w:p w14:paraId="1F7A8BD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w:t>
            </w:r>
          </w:p>
        </w:tc>
        <w:tc>
          <w:tcPr>
            <w:tcW w:w="623" w:type="dxa"/>
            <w:gridSpan w:val="3"/>
            <w:tcBorders>
              <w:top w:val="nil"/>
              <w:left w:val="nil"/>
              <w:bottom w:val="nil"/>
              <w:right w:val="nil"/>
            </w:tcBorders>
            <w:vAlign w:val="bottom"/>
          </w:tcPr>
          <w:p w14:paraId="3B5334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0.14</w:t>
            </w:r>
          </w:p>
        </w:tc>
        <w:tc>
          <w:tcPr>
            <w:tcW w:w="621" w:type="dxa"/>
            <w:tcBorders>
              <w:top w:val="nil"/>
              <w:left w:val="nil"/>
              <w:bottom w:val="nil"/>
              <w:right w:val="nil"/>
            </w:tcBorders>
            <w:vAlign w:val="bottom"/>
          </w:tcPr>
          <w:p w14:paraId="021704E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0.27</w:t>
            </w:r>
          </w:p>
        </w:tc>
        <w:tc>
          <w:tcPr>
            <w:tcW w:w="1350" w:type="dxa"/>
            <w:gridSpan w:val="7"/>
            <w:tcBorders>
              <w:top w:val="nil"/>
              <w:left w:val="nil"/>
              <w:bottom w:val="nil"/>
              <w:right w:val="nil"/>
            </w:tcBorders>
            <w:noWrap/>
            <w:vAlign w:val="bottom"/>
          </w:tcPr>
          <w:p w14:paraId="48246B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0.30</w:t>
            </w:r>
          </w:p>
        </w:tc>
        <w:tc>
          <w:tcPr>
            <w:tcW w:w="780" w:type="dxa"/>
            <w:gridSpan w:val="5"/>
            <w:tcBorders>
              <w:top w:val="nil"/>
              <w:left w:val="nil"/>
              <w:bottom w:val="nil"/>
              <w:right w:val="nil"/>
            </w:tcBorders>
            <w:noWrap/>
            <w:vAlign w:val="bottom"/>
          </w:tcPr>
          <w:p w14:paraId="38402686"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56</w:t>
            </w:r>
          </w:p>
        </w:tc>
        <w:tc>
          <w:tcPr>
            <w:tcW w:w="698" w:type="dxa"/>
            <w:gridSpan w:val="2"/>
            <w:tcBorders>
              <w:top w:val="nil"/>
              <w:left w:val="nil"/>
              <w:bottom w:val="nil"/>
              <w:right w:val="nil"/>
            </w:tcBorders>
          </w:tcPr>
          <w:p w14:paraId="1012A2AC"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-0.61</w:t>
            </w:r>
          </w:p>
        </w:tc>
        <w:tc>
          <w:tcPr>
            <w:tcW w:w="621" w:type="dxa"/>
            <w:gridSpan w:val="3"/>
            <w:tcBorders>
              <w:top w:val="nil"/>
              <w:left w:val="nil"/>
              <w:bottom w:val="nil"/>
              <w:right w:val="nil"/>
            </w:tcBorders>
          </w:tcPr>
          <w:p w14:paraId="35F7589B"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-1.26</w:t>
            </w:r>
          </w:p>
        </w:tc>
        <w:tc>
          <w:tcPr>
            <w:tcW w:w="780" w:type="dxa"/>
            <w:gridSpan w:val="2"/>
            <w:tcBorders>
              <w:top w:val="nil"/>
              <w:left w:val="nil"/>
              <w:bottom w:val="nil"/>
              <w:right w:val="nil"/>
            </w:tcBorders>
          </w:tcPr>
          <w:p w14:paraId="6D0F0E0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1.40</w:t>
            </w:r>
          </w:p>
        </w:tc>
      </w:tr>
      <w:tr w:rsidR="00E92C1E" w:rsidRPr="007214F0" w14:paraId="097B0A45" w14:textId="77777777" w:rsidTr="009356FC">
        <w:trPr>
          <w:gridAfter w:val="1"/>
          <w:wAfter w:w="9" w:type="dxa"/>
          <w:trHeight w:val="300"/>
        </w:trPr>
        <w:tc>
          <w:tcPr>
            <w:tcW w:w="960" w:type="dxa"/>
            <w:tcBorders>
              <w:top w:val="nil"/>
              <w:left w:val="nil"/>
              <w:bottom w:val="nil"/>
              <w:right w:val="nil"/>
            </w:tcBorders>
            <w:noWrap/>
            <w:vAlign w:val="bottom"/>
            <w:hideMark/>
          </w:tcPr>
          <w:p w14:paraId="25D77C0E"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w:t>
            </w:r>
          </w:p>
        </w:tc>
        <w:tc>
          <w:tcPr>
            <w:tcW w:w="1200" w:type="dxa"/>
            <w:gridSpan w:val="2"/>
            <w:tcBorders>
              <w:top w:val="nil"/>
              <w:left w:val="nil"/>
              <w:bottom w:val="nil"/>
              <w:right w:val="nil"/>
            </w:tcBorders>
            <w:noWrap/>
            <w:vAlign w:val="bottom"/>
            <w:hideMark/>
          </w:tcPr>
          <w:p w14:paraId="56BEDD5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-1.81</w:t>
            </w:r>
          </w:p>
        </w:tc>
        <w:tc>
          <w:tcPr>
            <w:tcW w:w="1350" w:type="dxa"/>
            <w:gridSpan w:val="2"/>
            <w:tcBorders>
              <w:top w:val="nil"/>
              <w:left w:val="nil"/>
              <w:bottom w:val="nil"/>
              <w:right w:val="nil"/>
            </w:tcBorders>
            <w:noWrap/>
            <w:vAlign w:val="bottom"/>
            <w:hideMark/>
          </w:tcPr>
          <w:p w14:paraId="733ED5B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0.09</w:t>
            </w:r>
          </w:p>
        </w:tc>
        <w:tc>
          <w:tcPr>
            <w:tcW w:w="990" w:type="dxa"/>
            <w:gridSpan w:val="3"/>
            <w:tcBorders>
              <w:top w:val="nil"/>
              <w:left w:val="nil"/>
              <w:bottom w:val="nil"/>
              <w:right w:val="nil"/>
            </w:tcBorders>
            <w:noWrap/>
            <w:vAlign w:val="bottom"/>
            <w:hideMark/>
          </w:tcPr>
          <w:p w14:paraId="4C995EF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1.82</w:t>
            </w:r>
          </w:p>
        </w:tc>
        <w:tc>
          <w:tcPr>
            <w:tcW w:w="540" w:type="dxa"/>
            <w:gridSpan w:val="3"/>
            <w:tcBorders>
              <w:top w:val="nil"/>
              <w:left w:val="nil"/>
              <w:bottom w:val="nil"/>
              <w:right w:val="nil"/>
            </w:tcBorders>
            <w:noWrap/>
            <w:vAlign w:val="bottom"/>
          </w:tcPr>
          <w:p w14:paraId="32DC037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w:t>
            </w:r>
          </w:p>
        </w:tc>
        <w:tc>
          <w:tcPr>
            <w:tcW w:w="623" w:type="dxa"/>
            <w:gridSpan w:val="3"/>
            <w:tcBorders>
              <w:top w:val="nil"/>
              <w:left w:val="nil"/>
              <w:bottom w:val="nil"/>
              <w:right w:val="nil"/>
            </w:tcBorders>
            <w:vAlign w:val="bottom"/>
          </w:tcPr>
          <w:p w14:paraId="3D7DC3B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-2.93</w:t>
            </w:r>
          </w:p>
        </w:tc>
        <w:tc>
          <w:tcPr>
            <w:tcW w:w="621" w:type="dxa"/>
            <w:tcBorders>
              <w:top w:val="nil"/>
              <w:left w:val="nil"/>
              <w:bottom w:val="nil"/>
              <w:right w:val="nil"/>
            </w:tcBorders>
            <w:vAlign w:val="bottom"/>
          </w:tcPr>
          <w:p w14:paraId="1CCB563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-0.08</w:t>
            </w:r>
          </w:p>
        </w:tc>
        <w:tc>
          <w:tcPr>
            <w:tcW w:w="1350" w:type="dxa"/>
            <w:gridSpan w:val="7"/>
            <w:tcBorders>
              <w:top w:val="nil"/>
              <w:left w:val="nil"/>
              <w:bottom w:val="nil"/>
              <w:right w:val="nil"/>
            </w:tcBorders>
            <w:noWrap/>
            <w:vAlign w:val="bottom"/>
          </w:tcPr>
          <w:p w14:paraId="3FB7886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2.93</w:t>
            </w:r>
          </w:p>
        </w:tc>
        <w:tc>
          <w:tcPr>
            <w:tcW w:w="780" w:type="dxa"/>
            <w:gridSpan w:val="5"/>
            <w:tcBorders>
              <w:top w:val="nil"/>
              <w:left w:val="nil"/>
              <w:bottom w:val="nil"/>
              <w:right w:val="nil"/>
            </w:tcBorders>
            <w:noWrap/>
            <w:vAlign w:val="bottom"/>
          </w:tcPr>
          <w:p w14:paraId="7EF873AA"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57</w:t>
            </w:r>
          </w:p>
        </w:tc>
        <w:tc>
          <w:tcPr>
            <w:tcW w:w="698" w:type="dxa"/>
            <w:gridSpan w:val="2"/>
            <w:tcBorders>
              <w:top w:val="nil"/>
              <w:left w:val="nil"/>
              <w:bottom w:val="nil"/>
              <w:right w:val="nil"/>
            </w:tcBorders>
          </w:tcPr>
          <w:p w14:paraId="1C7A2CF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-1.46</w:t>
            </w:r>
          </w:p>
        </w:tc>
        <w:tc>
          <w:tcPr>
            <w:tcW w:w="621" w:type="dxa"/>
            <w:gridSpan w:val="3"/>
            <w:tcBorders>
              <w:top w:val="nil"/>
              <w:left w:val="nil"/>
              <w:bottom w:val="nil"/>
              <w:right w:val="nil"/>
            </w:tcBorders>
          </w:tcPr>
          <w:p w14:paraId="161B7192"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0.70</w:t>
            </w:r>
          </w:p>
        </w:tc>
        <w:tc>
          <w:tcPr>
            <w:tcW w:w="780" w:type="dxa"/>
            <w:gridSpan w:val="2"/>
            <w:tcBorders>
              <w:top w:val="nil"/>
              <w:left w:val="nil"/>
              <w:bottom w:val="nil"/>
              <w:right w:val="nil"/>
            </w:tcBorders>
          </w:tcPr>
          <w:p w14:paraId="35E0BB37"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1.62</w:t>
            </w:r>
          </w:p>
        </w:tc>
      </w:tr>
      <w:tr w:rsidR="00E92C1E" w:rsidRPr="007214F0" w14:paraId="4987454E" w14:textId="77777777" w:rsidTr="009356FC">
        <w:trPr>
          <w:gridAfter w:val="1"/>
          <w:wAfter w:w="9" w:type="dxa"/>
          <w:trHeight w:val="300"/>
        </w:trPr>
        <w:tc>
          <w:tcPr>
            <w:tcW w:w="960" w:type="dxa"/>
            <w:tcBorders>
              <w:top w:val="nil"/>
              <w:left w:val="nil"/>
              <w:bottom w:val="nil"/>
              <w:right w:val="nil"/>
            </w:tcBorders>
            <w:noWrap/>
            <w:vAlign w:val="bottom"/>
            <w:hideMark/>
          </w:tcPr>
          <w:p w14:paraId="5045B203"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w:t>
            </w:r>
          </w:p>
        </w:tc>
        <w:tc>
          <w:tcPr>
            <w:tcW w:w="1200" w:type="dxa"/>
            <w:gridSpan w:val="2"/>
            <w:tcBorders>
              <w:top w:val="nil"/>
              <w:left w:val="nil"/>
              <w:bottom w:val="nil"/>
              <w:right w:val="nil"/>
            </w:tcBorders>
            <w:noWrap/>
            <w:vAlign w:val="bottom"/>
            <w:hideMark/>
          </w:tcPr>
          <w:p w14:paraId="1CCAF8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-1.60</w:t>
            </w:r>
          </w:p>
        </w:tc>
        <w:tc>
          <w:tcPr>
            <w:tcW w:w="1350" w:type="dxa"/>
            <w:gridSpan w:val="2"/>
            <w:tcBorders>
              <w:top w:val="nil"/>
              <w:left w:val="nil"/>
              <w:bottom w:val="nil"/>
              <w:right w:val="nil"/>
            </w:tcBorders>
            <w:noWrap/>
            <w:vAlign w:val="bottom"/>
            <w:hideMark/>
          </w:tcPr>
          <w:p w14:paraId="31B4D70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0.14</w:t>
            </w:r>
          </w:p>
        </w:tc>
        <w:tc>
          <w:tcPr>
            <w:tcW w:w="990" w:type="dxa"/>
            <w:gridSpan w:val="3"/>
            <w:tcBorders>
              <w:top w:val="nil"/>
              <w:left w:val="nil"/>
              <w:bottom w:val="nil"/>
              <w:right w:val="nil"/>
            </w:tcBorders>
            <w:noWrap/>
            <w:vAlign w:val="bottom"/>
            <w:hideMark/>
          </w:tcPr>
          <w:p w14:paraId="01AA111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1.61</w:t>
            </w:r>
          </w:p>
        </w:tc>
        <w:tc>
          <w:tcPr>
            <w:tcW w:w="540" w:type="dxa"/>
            <w:gridSpan w:val="3"/>
            <w:tcBorders>
              <w:top w:val="nil"/>
              <w:left w:val="nil"/>
              <w:bottom w:val="nil"/>
              <w:right w:val="nil"/>
            </w:tcBorders>
            <w:noWrap/>
            <w:vAlign w:val="bottom"/>
          </w:tcPr>
          <w:p w14:paraId="745F831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w:t>
            </w:r>
          </w:p>
        </w:tc>
        <w:tc>
          <w:tcPr>
            <w:tcW w:w="623" w:type="dxa"/>
            <w:gridSpan w:val="3"/>
            <w:tcBorders>
              <w:top w:val="nil"/>
              <w:left w:val="nil"/>
              <w:bottom w:val="nil"/>
              <w:right w:val="nil"/>
            </w:tcBorders>
            <w:vAlign w:val="bottom"/>
          </w:tcPr>
          <w:p w14:paraId="0F35D9D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-1.57</w:t>
            </w:r>
          </w:p>
        </w:tc>
        <w:tc>
          <w:tcPr>
            <w:tcW w:w="621" w:type="dxa"/>
            <w:tcBorders>
              <w:top w:val="nil"/>
              <w:left w:val="nil"/>
              <w:bottom w:val="nil"/>
              <w:right w:val="nil"/>
            </w:tcBorders>
            <w:vAlign w:val="bottom"/>
          </w:tcPr>
          <w:p w14:paraId="1FF3A8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-0.03</w:t>
            </w:r>
          </w:p>
        </w:tc>
        <w:tc>
          <w:tcPr>
            <w:tcW w:w="1350" w:type="dxa"/>
            <w:gridSpan w:val="7"/>
            <w:tcBorders>
              <w:top w:val="nil"/>
              <w:left w:val="nil"/>
              <w:bottom w:val="nil"/>
              <w:right w:val="nil"/>
            </w:tcBorders>
            <w:noWrap/>
            <w:vAlign w:val="bottom"/>
          </w:tcPr>
          <w:p w14:paraId="619C152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1.57</w:t>
            </w:r>
          </w:p>
        </w:tc>
        <w:tc>
          <w:tcPr>
            <w:tcW w:w="780" w:type="dxa"/>
            <w:gridSpan w:val="5"/>
            <w:tcBorders>
              <w:top w:val="nil"/>
              <w:left w:val="nil"/>
              <w:bottom w:val="nil"/>
              <w:right w:val="nil"/>
            </w:tcBorders>
            <w:noWrap/>
            <w:vAlign w:val="bottom"/>
          </w:tcPr>
          <w:p w14:paraId="3BE43423"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58</w:t>
            </w:r>
          </w:p>
        </w:tc>
        <w:tc>
          <w:tcPr>
            <w:tcW w:w="698" w:type="dxa"/>
            <w:gridSpan w:val="2"/>
            <w:tcBorders>
              <w:top w:val="nil"/>
              <w:left w:val="nil"/>
              <w:bottom w:val="nil"/>
              <w:right w:val="nil"/>
            </w:tcBorders>
          </w:tcPr>
          <w:p w14:paraId="3CB0FAAE"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0.85</w:t>
            </w:r>
          </w:p>
        </w:tc>
        <w:tc>
          <w:tcPr>
            <w:tcW w:w="621" w:type="dxa"/>
            <w:gridSpan w:val="3"/>
            <w:tcBorders>
              <w:top w:val="nil"/>
              <w:left w:val="nil"/>
              <w:bottom w:val="nil"/>
              <w:right w:val="nil"/>
            </w:tcBorders>
          </w:tcPr>
          <w:p w14:paraId="6C8DC87D"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0.16</w:t>
            </w:r>
          </w:p>
        </w:tc>
        <w:tc>
          <w:tcPr>
            <w:tcW w:w="780" w:type="dxa"/>
            <w:gridSpan w:val="2"/>
            <w:tcBorders>
              <w:top w:val="nil"/>
              <w:left w:val="nil"/>
              <w:bottom w:val="nil"/>
              <w:right w:val="nil"/>
            </w:tcBorders>
          </w:tcPr>
          <w:p w14:paraId="1651571A"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0.86</w:t>
            </w:r>
          </w:p>
        </w:tc>
      </w:tr>
      <w:tr w:rsidR="00E92C1E" w:rsidRPr="007214F0" w14:paraId="66A43515" w14:textId="77777777" w:rsidTr="009356FC">
        <w:trPr>
          <w:gridAfter w:val="1"/>
          <w:wAfter w:w="9" w:type="dxa"/>
          <w:trHeight w:val="300"/>
        </w:trPr>
        <w:tc>
          <w:tcPr>
            <w:tcW w:w="960" w:type="dxa"/>
            <w:tcBorders>
              <w:top w:val="nil"/>
              <w:left w:val="nil"/>
              <w:bottom w:val="nil"/>
              <w:right w:val="nil"/>
            </w:tcBorders>
            <w:noWrap/>
            <w:vAlign w:val="bottom"/>
            <w:hideMark/>
          </w:tcPr>
          <w:p w14:paraId="657A986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w:t>
            </w:r>
          </w:p>
        </w:tc>
        <w:tc>
          <w:tcPr>
            <w:tcW w:w="1200" w:type="dxa"/>
            <w:gridSpan w:val="2"/>
            <w:tcBorders>
              <w:top w:val="nil"/>
              <w:left w:val="nil"/>
              <w:bottom w:val="nil"/>
              <w:right w:val="nil"/>
            </w:tcBorders>
            <w:noWrap/>
            <w:vAlign w:val="bottom"/>
            <w:hideMark/>
          </w:tcPr>
          <w:p w14:paraId="2B3583C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-2.06</w:t>
            </w:r>
          </w:p>
        </w:tc>
        <w:tc>
          <w:tcPr>
            <w:tcW w:w="1350" w:type="dxa"/>
            <w:gridSpan w:val="2"/>
            <w:tcBorders>
              <w:top w:val="nil"/>
              <w:left w:val="nil"/>
              <w:bottom w:val="nil"/>
              <w:right w:val="nil"/>
            </w:tcBorders>
            <w:noWrap/>
            <w:vAlign w:val="bottom"/>
            <w:hideMark/>
          </w:tcPr>
          <w:p w14:paraId="3F0E4E4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-0.37</w:t>
            </w:r>
          </w:p>
        </w:tc>
        <w:tc>
          <w:tcPr>
            <w:tcW w:w="990" w:type="dxa"/>
            <w:gridSpan w:val="3"/>
            <w:tcBorders>
              <w:top w:val="nil"/>
              <w:left w:val="nil"/>
              <w:bottom w:val="nil"/>
              <w:right w:val="nil"/>
            </w:tcBorders>
            <w:noWrap/>
            <w:vAlign w:val="bottom"/>
            <w:hideMark/>
          </w:tcPr>
          <w:p w14:paraId="22DCD3F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2.09</w:t>
            </w:r>
          </w:p>
        </w:tc>
        <w:tc>
          <w:tcPr>
            <w:tcW w:w="540" w:type="dxa"/>
            <w:gridSpan w:val="3"/>
            <w:tcBorders>
              <w:top w:val="nil"/>
              <w:left w:val="nil"/>
              <w:bottom w:val="nil"/>
              <w:right w:val="nil"/>
            </w:tcBorders>
            <w:noWrap/>
            <w:vAlign w:val="bottom"/>
          </w:tcPr>
          <w:p w14:paraId="0CBCF8C9"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w:t>
            </w:r>
          </w:p>
        </w:tc>
        <w:tc>
          <w:tcPr>
            <w:tcW w:w="623" w:type="dxa"/>
            <w:gridSpan w:val="3"/>
            <w:tcBorders>
              <w:top w:val="nil"/>
              <w:left w:val="nil"/>
              <w:bottom w:val="nil"/>
              <w:right w:val="nil"/>
            </w:tcBorders>
            <w:vAlign w:val="bottom"/>
          </w:tcPr>
          <w:p w14:paraId="48A0FE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-1.69</w:t>
            </w:r>
          </w:p>
        </w:tc>
        <w:tc>
          <w:tcPr>
            <w:tcW w:w="621" w:type="dxa"/>
            <w:tcBorders>
              <w:top w:val="nil"/>
              <w:left w:val="nil"/>
              <w:bottom w:val="nil"/>
              <w:right w:val="nil"/>
            </w:tcBorders>
            <w:vAlign w:val="bottom"/>
          </w:tcPr>
          <w:p w14:paraId="6341F9E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0.69</w:t>
            </w:r>
          </w:p>
        </w:tc>
        <w:tc>
          <w:tcPr>
            <w:tcW w:w="1350" w:type="dxa"/>
            <w:gridSpan w:val="7"/>
            <w:tcBorders>
              <w:top w:val="nil"/>
              <w:left w:val="nil"/>
              <w:bottom w:val="nil"/>
              <w:right w:val="nil"/>
            </w:tcBorders>
            <w:noWrap/>
            <w:vAlign w:val="bottom"/>
          </w:tcPr>
          <w:p w14:paraId="751DCCF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1.82</w:t>
            </w:r>
          </w:p>
        </w:tc>
        <w:tc>
          <w:tcPr>
            <w:tcW w:w="780" w:type="dxa"/>
            <w:gridSpan w:val="5"/>
            <w:tcBorders>
              <w:top w:val="nil"/>
              <w:left w:val="nil"/>
              <w:bottom w:val="nil"/>
              <w:right w:val="nil"/>
            </w:tcBorders>
            <w:noWrap/>
            <w:vAlign w:val="bottom"/>
          </w:tcPr>
          <w:p w14:paraId="134C1D3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59</w:t>
            </w:r>
          </w:p>
        </w:tc>
        <w:tc>
          <w:tcPr>
            <w:tcW w:w="698" w:type="dxa"/>
            <w:gridSpan w:val="2"/>
            <w:tcBorders>
              <w:top w:val="nil"/>
              <w:left w:val="nil"/>
              <w:bottom w:val="nil"/>
              <w:right w:val="nil"/>
            </w:tcBorders>
          </w:tcPr>
          <w:p w14:paraId="6A09443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-1.43</w:t>
            </w:r>
          </w:p>
        </w:tc>
        <w:tc>
          <w:tcPr>
            <w:tcW w:w="621" w:type="dxa"/>
            <w:gridSpan w:val="3"/>
            <w:tcBorders>
              <w:top w:val="nil"/>
              <w:left w:val="nil"/>
              <w:bottom w:val="nil"/>
              <w:right w:val="nil"/>
            </w:tcBorders>
          </w:tcPr>
          <w:p w14:paraId="008A89D0"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-0.19</w:t>
            </w:r>
          </w:p>
        </w:tc>
        <w:tc>
          <w:tcPr>
            <w:tcW w:w="780" w:type="dxa"/>
            <w:gridSpan w:val="2"/>
            <w:tcBorders>
              <w:top w:val="nil"/>
              <w:left w:val="nil"/>
              <w:bottom w:val="nil"/>
              <w:right w:val="nil"/>
            </w:tcBorders>
          </w:tcPr>
          <w:p w14:paraId="5DD59AE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1.45</w:t>
            </w:r>
          </w:p>
        </w:tc>
      </w:tr>
      <w:tr w:rsidR="00E92C1E" w:rsidRPr="007214F0" w14:paraId="4319A53E" w14:textId="77777777" w:rsidTr="009356FC">
        <w:trPr>
          <w:gridAfter w:val="1"/>
          <w:wAfter w:w="9" w:type="dxa"/>
          <w:trHeight w:val="300"/>
        </w:trPr>
        <w:tc>
          <w:tcPr>
            <w:tcW w:w="960" w:type="dxa"/>
            <w:tcBorders>
              <w:top w:val="nil"/>
              <w:left w:val="nil"/>
              <w:bottom w:val="nil"/>
              <w:right w:val="nil"/>
            </w:tcBorders>
            <w:noWrap/>
            <w:vAlign w:val="bottom"/>
            <w:hideMark/>
          </w:tcPr>
          <w:p w14:paraId="44954F8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w:t>
            </w:r>
          </w:p>
        </w:tc>
        <w:tc>
          <w:tcPr>
            <w:tcW w:w="1200" w:type="dxa"/>
            <w:gridSpan w:val="2"/>
            <w:tcBorders>
              <w:top w:val="nil"/>
              <w:left w:val="nil"/>
              <w:bottom w:val="nil"/>
              <w:right w:val="nil"/>
            </w:tcBorders>
            <w:noWrap/>
            <w:vAlign w:val="bottom"/>
            <w:hideMark/>
          </w:tcPr>
          <w:p w14:paraId="2F18D34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-2.06</w:t>
            </w:r>
          </w:p>
        </w:tc>
        <w:tc>
          <w:tcPr>
            <w:tcW w:w="1350" w:type="dxa"/>
            <w:gridSpan w:val="2"/>
            <w:tcBorders>
              <w:top w:val="nil"/>
              <w:left w:val="nil"/>
              <w:bottom w:val="nil"/>
              <w:right w:val="nil"/>
            </w:tcBorders>
            <w:noWrap/>
            <w:vAlign w:val="bottom"/>
            <w:hideMark/>
          </w:tcPr>
          <w:p w14:paraId="666DE71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0.45</w:t>
            </w:r>
          </w:p>
        </w:tc>
        <w:tc>
          <w:tcPr>
            <w:tcW w:w="990" w:type="dxa"/>
            <w:gridSpan w:val="3"/>
            <w:tcBorders>
              <w:top w:val="nil"/>
              <w:left w:val="nil"/>
              <w:bottom w:val="nil"/>
              <w:right w:val="nil"/>
            </w:tcBorders>
            <w:noWrap/>
            <w:vAlign w:val="bottom"/>
            <w:hideMark/>
          </w:tcPr>
          <w:p w14:paraId="214836B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2.11</w:t>
            </w:r>
          </w:p>
        </w:tc>
        <w:tc>
          <w:tcPr>
            <w:tcW w:w="540" w:type="dxa"/>
            <w:gridSpan w:val="3"/>
            <w:tcBorders>
              <w:top w:val="nil"/>
              <w:left w:val="nil"/>
              <w:bottom w:val="nil"/>
              <w:right w:val="nil"/>
            </w:tcBorders>
            <w:noWrap/>
            <w:vAlign w:val="bottom"/>
          </w:tcPr>
          <w:p w14:paraId="6A6751D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w:t>
            </w:r>
          </w:p>
        </w:tc>
        <w:tc>
          <w:tcPr>
            <w:tcW w:w="623" w:type="dxa"/>
            <w:gridSpan w:val="3"/>
            <w:tcBorders>
              <w:top w:val="nil"/>
              <w:left w:val="nil"/>
              <w:bottom w:val="nil"/>
              <w:right w:val="nil"/>
            </w:tcBorders>
            <w:vAlign w:val="bottom"/>
          </w:tcPr>
          <w:p w14:paraId="18BB4C4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0.16</w:t>
            </w:r>
          </w:p>
        </w:tc>
        <w:tc>
          <w:tcPr>
            <w:tcW w:w="621" w:type="dxa"/>
            <w:tcBorders>
              <w:top w:val="nil"/>
              <w:left w:val="nil"/>
              <w:bottom w:val="nil"/>
              <w:right w:val="nil"/>
            </w:tcBorders>
            <w:vAlign w:val="bottom"/>
          </w:tcPr>
          <w:p w14:paraId="646AB30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0.19</w:t>
            </w:r>
          </w:p>
        </w:tc>
        <w:tc>
          <w:tcPr>
            <w:tcW w:w="1350" w:type="dxa"/>
            <w:gridSpan w:val="7"/>
            <w:tcBorders>
              <w:top w:val="nil"/>
              <w:left w:val="nil"/>
              <w:bottom w:val="nil"/>
              <w:right w:val="nil"/>
            </w:tcBorders>
            <w:noWrap/>
            <w:vAlign w:val="bottom"/>
          </w:tcPr>
          <w:p w14:paraId="6C6244C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0.25</w:t>
            </w:r>
          </w:p>
        </w:tc>
        <w:tc>
          <w:tcPr>
            <w:tcW w:w="780" w:type="dxa"/>
            <w:gridSpan w:val="5"/>
            <w:tcBorders>
              <w:top w:val="nil"/>
              <w:left w:val="nil"/>
              <w:bottom w:val="nil"/>
              <w:right w:val="nil"/>
            </w:tcBorders>
            <w:noWrap/>
            <w:vAlign w:val="bottom"/>
          </w:tcPr>
          <w:p w14:paraId="10F5FD43"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72576" behindDoc="0" locked="0" layoutInCell="1" allowOverlap="1" wp14:anchorId="0718C1EF" wp14:editId="5BD4984F">
                      <wp:simplePos x="0" y="0"/>
                      <wp:positionH relativeFrom="column">
                        <wp:posOffset>17145</wp:posOffset>
                      </wp:positionH>
                      <wp:positionV relativeFrom="paragraph">
                        <wp:posOffset>137795</wp:posOffset>
                      </wp:positionV>
                      <wp:extent cx="1981200" cy="0"/>
                      <wp:effectExtent l="0" t="0" r="19050" b="19050"/>
                      <wp:wrapNone/>
                      <wp:docPr id="295" name="Straight Connector 295"/>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A604B6" id="Straight Connector 29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85pt" to="157.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" strokecolor="black [3213]" strokeweight=".5pt">
                      <v:stroke joinstyle="miter"/>
                    </v:line>
                  </w:pict>
                </mc:Fallback>
              </mc:AlternateContent>
            </w:r>
            <w:r>
              <w:rPr>
                <w:rFonts w:ascii="Times New Roman" w:eastAsia="Times New Roman" w:hAnsi="Times New Roman"/>
                <w:color w:val="000000"/>
                <w:sz w:val="18"/>
                <w:szCs w:val="24"/>
              </w:rPr>
              <w:t>60</w:t>
            </w:r>
          </w:p>
        </w:tc>
        <w:tc>
          <w:tcPr>
            <w:tcW w:w="698" w:type="dxa"/>
            <w:gridSpan w:val="2"/>
            <w:tcBorders>
              <w:top w:val="nil"/>
              <w:left w:val="nil"/>
              <w:bottom w:val="nil"/>
              <w:right w:val="nil"/>
            </w:tcBorders>
          </w:tcPr>
          <w:p w14:paraId="48019AD4"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0.43</w:t>
            </w:r>
          </w:p>
        </w:tc>
        <w:tc>
          <w:tcPr>
            <w:tcW w:w="621" w:type="dxa"/>
            <w:gridSpan w:val="3"/>
            <w:tcBorders>
              <w:top w:val="nil"/>
              <w:left w:val="nil"/>
              <w:bottom w:val="nil"/>
              <w:right w:val="nil"/>
            </w:tcBorders>
          </w:tcPr>
          <w:p w14:paraId="009D864B"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0.31</w:t>
            </w:r>
          </w:p>
        </w:tc>
        <w:tc>
          <w:tcPr>
            <w:tcW w:w="780" w:type="dxa"/>
            <w:gridSpan w:val="2"/>
            <w:tcBorders>
              <w:top w:val="nil"/>
              <w:left w:val="nil"/>
              <w:bottom w:val="nil"/>
              <w:right w:val="nil"/>
            </w:tcBorders>
          </w:tcPr>
          <w:p w14:paraId="3635A577"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0.53</w:t>
            </w:r>
          </w:p>
        </w:tc>
      </w:tr>
      <w:tr w:rsidR="00E92C1E" w:rsidRPr="007214F0" w14:paraId="634E7724" w14:textId="77777777" w:rsidTr="009356FC">
        <w:trPr>
          <w:gridAfter w:val="1"/>
          <w:wAfter w:w="9" w:type="dxa"/>
          <w:trHeight w:val="300"/>
        </w:trPr>
        <w:tc>
          <w:tcPr>
            <w:tcW w:w="960" w:type="dxa"/>
            <w:tcBorders>
              <w:top w:val="nil"/>
              <w:left w:val="nil"/>
              <w:bottom w:val="nil"/>
              <w:right w:val="nil"/>
            </w:tcBorders>
            <w:noWrap/>
            <w:vAlign w:val="bottom"/>
            <w:hideMark/>
          </w:tcPr>
          <w:p w14:paraId="49E506C0"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w:t>
            </w:r>
          </w:p>
        </w:tc>
        <w:tc>
          <w:tcPr>
            <w:tcW w:w="1200" w:type="dxa"/>
            <w:gridSpan w:val="2"/>
            <w:tcBorders>
              <w:top w:val="nil"/>
              <w:left w:val="nil"/>
              <w:bottom w:val="nil"/>
              <w:right w:val="nil"/>
            </w:tcBorders>
            <w:noWrap/>
            <w:vAlign w:val="bottom"/>
            <w:hideMark/>
          </w:tcPr>
          <w:p w14:paraId="7240DBA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-3.48</w:t>
            </w:r>
          </w:p>
        </w:tc>
        <w:tc>
          <w:tcPr>
            <w:tcW w:w="1350" w:type="dxa"/>
            <w:gridSpan w:val="2"/>
            <w:tcBorders>
              <w:top w:val="nil"/>
              <w:left w:val="nil"/>
              <w:bottom w:val="nil"/>
              <w:right w:val="nil"/>
            </w:tcBorders>
            <w:noWrap/>
            <w:vAlign w:val="bottom"/>
            <w:hideMark/>
          </w:tcPr>
          <w:p w14:paraId="3D3853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-0.37</w:t>
            </w:r>
          </w:p>
        </w:tc>
        <w:tc>
          <w:tcPr>
            <w:tcW w:w="990" w:type="dxa"/>
            <w:gridSpan w:val="3"/>
            <w:tcBorders>
              <w:top w:val="nil"/>
              <w:left w:val="nil"/>
              <w:bottom w:val="nil"/>
              <w:right w:val="nil"/>
            </w:tcBorders>
            <w:noWrap/>
            <w:vAlign w:val="bottom"/>
            <w:hideMark/>
          </w:tcPr>
          <w:p w14:paraId="34DD370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3.50</w:t>
            </w:r>
          </w:p>
        </w:tc>
        <w:tc>
          <w:tcPr>
            <w:tcW w:w="540" w:type="dxa"/>
            <w:gridSpan w:val="3"/>
            <w:tcBorders>
              <w:top w:val="nil"/>
              <w:left w:val="nil"/>
              <w:bottom w:val="nil"/>
              <w:right w:val="nil"/>
            </w:tcBorders>
            <w:noWrap/>
            <w:vAlign w:val="bottom"/>
          </w:tcPr>
          <w:p w14:paraId="2594DD6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w:t>
            </w:r>
          </w:p>
        </w:tc>
        <w:tc>
          <w:tcPr>
            <w:tcW w:w="623" w:type="dxa"/>
            <w:gridSpan w:val="3"/>
            <w:tcBorders>
              <w:top w:val="nil"/>
              <w:left w:val="nil"/>
              <w:bottom w:val="nil"/>
              <w:right w:val="nil"/>
            </w:tcBorders>
            <w:vAlign w:val="bottom"/>
          </w:tcPr>
          <w:p w14:paraId="5AFEE5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0.55</w:t>
            </w:r>
          </w:p>
        </w:tc>
        <w:tc>
          <w:tcPr>
            <w:tcW w:w="621" w:type="dxa"/>
            <w:tcBorders>
              <w:top w:val="nil"/>
              <w:left w:val="nil"/>
              <w:bottom w:val="nil"/>
              <w:right w:val="nil"/>
            </w:tcBorders>
            <w:vAlign w:val="bottom"/>
          </w:tcPr>
          <w:p w14:paraId="7FA8F0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-1.74</w:t>
            </w:r>
          </w:p>
        </w:tc>
        <w:tc>
          <w:tcPr>
            <w:tcW w:w="1350" w:type="dxa"/>
            <w:gridSpan w:val="7"/>
            <w:tcBorders>
              <w:top w:val="nil"/>
              <w:left w:val="nil"/>
              <w:bottom w:val="nil"/>
              <w:right w:val="nil"/>
            </w:tcBorders>
            <w:noWrap/>
            <w:vAlign w:val="bottom"/>
          </w:tcPr>
          <w:p w14:paraId="0F2397C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1.82</w:t>
            </w:r>
          </w:p>
        </w:tc>
        <w:tc>
          <w:tcPr>
            <w:tcW w:w="780" w:type="dxa"/>
            <w:gridSpan w:val="5"/>
            <w:tcBorders>
              <w:top w:val="nil"/>
              <w:left w:val="nil"/>
              <w:bottom w:val="nil"/>
              <w:right w:val="nil"/>
            </w:tcBorders>
            <w:noWrap/>
            <w:vAlign w:val="bottom"/>
          </w:tcPr>
          <w:p w14:paraId="6382273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Mean  </w:t>
            </w:r>
          </w:p>
        </w:tc>
        <w:tc>
          <w:tcPr>
            <w:tcW w:w="698" w:type="dxa"/>
            <w:gridSpan w:val="2"/>
            <w:tcBorders>
              <w:top w:val="nil"/>
              <w:left w:val="nil"/>
              <w:bottom w:val="nil"/>
              <w:right w:val="nil"/>
            </w:tcBorders>
          </w:tcPr>
          <w:p w14:paraId="13279A90"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71614C85"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3CC16BB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3.43</w:t>
            </w:r>
          </w:p>
        </w:tc>
      </w:tr>
      <w:tr w:rsidR="00E92C1E" w:rsidRPr="007214F0" w14:paraId="4CA29F90" w14:textId="77777777" w:rsidTr="009356FC">
        <w:trPr>
          <w:gridAfter w:val="1"/>
          <w:wAfter w:w="9" w:type="dxa"/>
          <w:trHeight w:val="300"/>
        </w:trPr>
        <w:tc>
          <w:tcPr>
            <w:tcW w:w="960" w:type="dxa"/>
            <w:tcBorders>
              <w:top w:val="nil"/>
              <w:left w:val="nil"/>
              <w:bottom w:val="nil"/>
              <w:right w:val="nil"/>
            </w:tcBorders>
            <w:noWrap/>
            <w:vAlign w:val="bottom"/>
            <w:hideMark/>
          </w:tcPr>
          <w:p w14:paraId="543D7F3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w:t>
            </w:r>
          </w:p>
        </w:tc>
        <w:tc>
          <w:tcPr>
            <w:tcW w:w="1200" w:type="dxa"/>
            <w:gridSpan w:val="2"/>
            <w:tcBorders>
              <w:top w:val="nil"/>
              <w:left w:val="nil"/>
              <w:bottom w:val="nil"/>
              <w:right w:val="nil"/>
            </w:tcBorders>
            <w:noWrap/>
            <w:vAlign w:val="bottom"/>
            <w:hideMark/>
          </w:tcPr>
          <w:p w14:paraId="564714D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-0.18</w:t>
            </w:r>
          </w:p>
        </w:tc>
        <w:tc>
          <w:tcPr>
            <w:tcW w:w="1350" w:type="dxa"/>
            <w:gridSpan w:val="2"/>
            <w:tcBorders>
              <w:top w:val="nil"/>
              <w:left w:val="nil"/>
              <w:bottom w:val="nil"/>
              <w:right w:val="nil"/>
            </w:tcBorders>
            <w:noWrap/>
            <w:vAlign w:val="bottom"/>
            <w:hideMark/>
          </w:tcPr>
          <w:p w14:paraId="7FF8239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2.05</w:t>
            </w:r>
          </w:p>
        </w:tc>
        <w:tc>
          <w:tcPr>
            <w:tcW w:w="990" w:type="dxa"/>
            <w:gridSpan w:val="3"/>
            <w:tcBorders>
              <w:top w:val="nil"/>
              <w:left w:val="nil"/>
              <w:bottom w:val="nil"/>
              <w:right w:val="nil"/>
            </w:tcBorders>
            <w:noWrap/>
            <w:vAlign w:val="bottom"/>
            <w:hideMark/>
          </w:tcPr>
          <w:p w14:paraId="6D7B739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2.06</w:t>
            </w:r>
          </w:p>
        </w:tc>
        <w:tc>
          <w:tcPr>
            <w:tcW w:w="540" w:type="dxa"/>
            <w:gridSpan w:val="3"/>
            <w:tcBorders>
              <w:top w:val="nil"/>
              <w:left w:val="nil"/>
              <w:bottom w:val="nil"/>
              <w:right w:val="nil"/>
            </w:tcBorders>
            <w:noWrap/>
            <w:vAlign w:val="bottom"/>
          </w:tcPr>
          <w:p w14:paraId="340E1FD4"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w:t>
            </w:r>
          </w:p>
        </w:tc>
        <w:tc>
          <w:tcPr>
            <w:tcW w:w="623" w:type="dxa"/>
            <w:gridSpan w:val="3"/>
            <w:tcBorders>
              <w:top w:val="nil"/>
              <w:left w:val="nil"/>
              <w:bottom w:val="nil"/>
              <w:right w:val="nil"/>
            </w:tcBorders>
            <w:vAlign w:val="bottom"/>
          </w:tcPr>
          <w:p w14:paraId="1CE7D5D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621" w:type="dxa"/>
            <w:tcBorders>
              <w:top w:val="nil"/>
              <w:left w:val="nil"/>
              <w:bottom w:val="nil"/>
              <w:right w:val="nil"/>
            </w:tcBorders>
            <w:vAlign w:val="bottom"/>
          </w:tcPr>
          <w:p w14:paraId="050474E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0.06</w:t>
            </w:r>
          </w:p>
        </w:tc>
        <w:tc>
          <w:tcPr>
            <w:tcW w:w="1350" w:type="dxa"/>
            <w:gridSpan w:val="7"/>
            <w:tcBorders>
              <w:top w:val="nil"/>
              <w:left w:val="nil"/>
              <w:bottom w:val="nil"/>
              <w:right w:val="nil"/>
            </w:tcBorders>
            <w:noWrap/>
            <w:vAlign w:val="bottom"/>
          </w:tcPr>
          <w:p w14:paraId="1706625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780" w:type="dxa"/>
            <w:gridSpan w:val="5"/>
            <w:tcBorders>
              <w:top w:val="nil"/>
              <w:left w:val="nil"/>
              <w:bottom w:val="nil"/>
              <w:right w:val="nil"/>
            </w:tcBorders>
            <w:noWrap/>
            <w:vAlign w:val="bottom"/>
          </w:tcPr>
          <w:p w14:paraId="6AF69C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SD</w:t>
            </w:r>
          </w:p>
        </w:tc>
        <w:tc>
          <w:tcPr>
            <w:tcW w:w="698" w:type="dxa"/>
            <w:gridSpan w:val="2"/>
            <w:tcBorders>
              <w:top w:val="nil"/>
              <w:left w:val="nil"/>
              <w:bottom w:val="nil"/>
              <w:right w:val="nil"/>
            </w:tcBorders>
          </w:tcPr>
          <w:p w14:paraId="11DC3474"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7D50FCC"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53CBCDC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5.488</w:t>
            </w:r>
          </w:p>
        </w:tc>
      </w:tr>
      <w:tr w:rsidR="00E92C1E" w:rsidRPr="007214F0" w14:paraId="0492F2B5" w14:textId="77777777" w:rsidTr="009356FC">
        <w:trPr>
          <w:gridAfter w:val="1"/>
          <w:wAfter w:w="9" w:type="dxa"/>
          <w:trHeight w:val="300"/>
        </w:trPr>
        <w:tc>
          <w:tcPr>
            <w:tcW w:w="960" w:type="dxa"/>
            <w:tcBorders>
              <w:top w:val="nil"/>
              <w:left w:val="nil"/>
              <w:bottom w:val="nil"/>
              <w:right w:val="nil"/>
            </w:tcBorders>
            <w:noWrap/>
            <w:vAlign w:val="bottom"/>
            <w:hideMark/>
          </w:tcPr>
          <w:p w14:paraId="15D047B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w:t>
            </w:r>
          </w:p>
        </w:tc>
        <w:tc>
          <w:tcPr>
            <w:tcW w:w="1200" w:type="dxa"/>
            <w:gridSpan w:val="2"/>
            <w:tcBorders>
              <w:top w:val="nil"/>
              <w:left w:val="nil"/>
              <w:bottom w:val="nil"/>
              <w:right w:val="nil"/>
            </w:tcBorders>
            <w:noWrap/>
            <w:vAlign w:val="bottom"/>
            <w:hideMark/>
          </w:tcPr>
          <w:p w14:paraId="725BAFE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4.94</w:t>
            </w:r>
          </w:p>
        </w:tc>
        <w:tc>
          <w:tcPr>
            <w:tcW w:w="1350" w:type="dxa"/>
            <w:gridSpan w:val="2"/>
            <w:tcBorders>
              <w:top w:val="nil"/>
              <w:left w:val="nil"/>
              <w:bottom w:val="nil"/>
              <w:right w:val="nil"/>
            </w:tcBorders>
            <w:noWrap/>
            <w:vAlign w:val="bottom"/>
            <w:hideMark/>
          </w:tcPr>
          <w:p w14:paraId="427870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10.99</w:t>
            </w:r>
          </w:p>
        </w:tc>
        <w:tc>
          <w:tcPr>
            <w:tcW w:w="990" w:type="dxa"/>
            <w:gridSpan w:val="3"/>
            <w:tcBorders>
              <w:top w:val="nil"/>
              <w:left w:val="nil"/>
              <w:bottom w:val="nil"/>
              <w:right w:val="nil"/>
            </w:tcBorders>
            <w:noWrap/>
            <w:vAlign w:val="bottom"/>
            <w:hideMark/>
          </w:tcPr>
          <w:p w14:paraId="2183F68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12.05</w:t>
            </w:r>
          </w:p>
        </w:tc>
        <w:tc>
          <w:tcPr>
            <w:tcW w:w="540" w:type="dxa"/>
            <w:gridSpan w:val="3"/>
            <w:tcBorders>
              <w:top w:val="nil"/>
              <w:left w:val="nil"/>
              <w:bottom w:val="nil"/>
              <w:right w:val="nil"/>
            </w:tcBorders>
            <w:noWrap/>
            <w:vAlign w:val="bottom"/>
          </w:tcPr>
          <w:p w14:paraId="5E961A58"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w:t>
            </w:r>
          </w:p>
        </w:tc>
        <w:tc>
          <w:tcPr>
            <w:tcW w:w="623" w:type="dxa"/>
            <w:gridSpan w:val="3"/>
            <w:tcBorders>
              <w:top w:val="nil"/>
              <w:left w:val="nil"/>
              <w:bottom w:val="nil"/>
              <w:right w:val="nil"/>
            </w:tcBorders>
            <w:vAlign w:val="bottom"/>
          </w:tcPr>
          <w:p w14:paraId="3F7D98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-0.05</w:t>
            </w:r>
          </w:p>
        </w:tc>
        <w:tc>
          <w:tcPr>
            <w:tcW w:w="621" w:type="dxa"/>
            <w:tcBorders>
              <w:top w:val="nil"/>
              <w:left w:val="nil"/>
              <w:bottom w:val="nil"/>
              <w:right w:val="nil"/>
            </w:tcBorders>
            <w:vAlign w:val="bottom"/>
          </w:tcPr>
          <w:p w14:paraId="505913F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21.52</w:t>
            </w:r>
          </w:p>
        </w:tc>
        <w:tc>
          <w:tcPr>
            <w:tcW w:w="1350" w:type="dxa"/>
            <w:gridSpan w:val="7"/>
            <w:tcBorders>
              <w:top w:val="nil"/>
              <w:left w:val="nil"/>
              <w:bottom w:val="nil"/>
              <w:right w:val="nil"/>
            </w:tcBorders>
            <w:noWrap/>
            <w:vAlign w:val="bottom"/>
          </w:tcPr>
          <w:p w14:paraId="045F3F3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21.52</w:t>
            </w:r>
          </w:p>
        </w:tc>
        <w:tc>
          <w:tcPr>
            <w:tcW w:w="780" w:type="dxa"/>
            <w:gridSpan w:val="5"/>
            <w:tcBorders>
              <w:top w:val="nil"/>
              <w:left w:val="nil"/>
              <w:bottom w:val="nil"/>
              <w:right w:val="nil"/>
            </w:tcBorders>
            <w:noWrap/>
            <w:vAlign w:val="bottom"/>
          </w:tcPr>
          <w:p w14:paraId="55084CE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73600" behindDoc="0" locked="0" layoutInCell="1" allowOverlap="1" wp14:anchorId="05E3E82B" wp14:editId="134E6874">
                      <wp:simplePos x="0" y="0"/>
                      <wp:positionH relativeFrom="column">
                        <wp:posOffset>16510</wp:posOffset>
                      </wp:positionH>
                      <wp:positionV relativeFrom="paragraph">
                        <wp:posOffset>-27940</wp:posOffset>
                      </wp:positionV>
                      <wp:extent cx="2028825" cy="0"/>
                      <wp:effectExtent l="0" t="0" r="28575" b="19050"/>
                      <wp:wrapNone/>
                      <wp:docPr id="296" name="Straight Connector 296"/>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F4FD15" id="Straight Connector 29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2pt" to="161.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" strokecolor="black [3213]" strokeweight=".5pt">
                      <v:stroke joinstyle="miter"/>
                    </v:line>
                  </w:pict>
                </mc:Fallback>
              </mc:AlternateContent>
            </w:r>
          </w:p>
        </w:tc>
        <w:tc>
          <w:tcPr>
            <w:tcW w:w="698" w:type="dxa"/>
            <w:gridSpan w:val="2"/>
            <w:tcBorders>
              <w:top w:val="nil"/>
              <w:left w:val="nil"/>
              <w:bottom w:val="nil"/>
              <w:right w:val="nil"/>
            </w:tcBorders>
          </w:tcPr>
          <w:p w14:paraId="3A7B6820"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2B567987"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F810B1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7A7EB54" w14:textId="77777777" w:rsidTr="009356FC">
        <w:trPr>
          <w:gridAfter w:val="1"/>
          <w:wAfter w:w="9" w:type="dxa"/>
          <w:trHeight w:val="300"/>
        </w:trPr>
        <w:tc>
          <w:tcPr>
            <w:tcW w:w="960" w:type="dxa"/>
            <w:tcBorders>
              <w:top w:val="nil"/>
              <w:left w:val="nil"/>
              <w:bottom w:val="nil"/>
              <w:right w:val="nil"/>
            </w:tcBorders>
            <w:noWrap/>
            <w:vAlign w:val="bottom"/>
            <w:hideMark/>
          </w:tcPr>
          <w:p w14:paraId="1475C793"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w:t>
            </w:r>
          </w:p>
        </w:tc>
        <w:tc>
          <w:tcPr>
            <w:tcW w:w="1200" w:type="dxa"/>
            <w:gridSpan w:val="2"/>
            <w:tcBorders>
              <w:top w:val="nil"/>
              <w:left w:val="nil"/>
              <w:bottom w:val="nil"/>
              <w:right w:val="nil"/>
            </w:tcBorders>
            <w:noWrap/>
            <w:vAlign w:val="bottom"/>
            <w:hideMark/>
          </w:tcPr>
          <w:p w14:paraId="0576004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-8.12</w:t>
            </w:r>
          </w:p>
        </w:tc>
        <w:tc>
          <w:tcPr>
            <w:tcW w:w="1350" w:type="dxa"/>
            <w:gridSpan w:val="2"/>
            <w:tcBorders>
              <w:top w:val="nil"/>
              <w:left w:val="nil"/>
              <w:bottom w:val="nil"/>
              <w:right w:val="nil"/>
            </w:tcBorders>
            <w:noWrap/>
            <w:vAlign w:val="bottom"/>
            <w:hideMark/>
          </w:tcPr>
          <w:p w14:paraId="1AF4C41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-10.61</w:t>
            </w:r>
          </w:p>
        </w:tc>
        <w:tc>
          <w:tcPr>
            <w:tcW w:w="990" w:type="dxa"/>
            <w:gridSpan w:val="3"/>
            <w:tcBorders>
              <w:top w:val="nil"/>
              <w:left w:val="nil"/>
              <w:bottom w:val="nil"/>
              <w:right w:val="nil"/>
            </w:tcBorders>
            <w:noWrap/>
            <w:vAlign w:val="bottom"/>
            <w:hideMark/>
          </w:tcPr>
          <w:p w14:paraId="3B1441B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13.36</w:t>
            </w:r>
          </w:p>
        </w:tc>
        <w:tc>
          <w:tcPr>
            <w:tcW w:w="540" w:type="dxa"/>
            <w:gridSpan w:val="3"/>
            <w:tcBorders>
              <w:top w:val="nil"/>
              <w:left w:val="nil"/>
              <w:bottom w:val="nil"/>
              <w:right w:val="nil"/>
            </w:tcBorders>
            <w:noWrap/>
            <w:vAlign w:val="bottom"/>
          </w:tcPr>
          <w:p w14:paraId="132AA1C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w:t>
            </w:r>
          </w:p>
        </w:tc>
        <w:tc>
          <w:tcPr>
            <w:tcW w:w="623" w:type="dxa"/>
            <w:gridSpan w:val="3"/>
            <w:tcBorders>
              <w:top w:val="nil"/>
              <w:left w:val="nil"/>
              <w:bottom w:val="nil"/>
              <w:right w:val="nil"/>
            </w:tcBorders>
            <w:vAlign w:val="bottom"/>
          </w:tcPr>
          <w:p w14:paraId="658D89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621" w:type="dxa"/>
            <w:tcBorders>
              <w:top w:val="nil"/>
              <w:left w:val="nil"/>
              <w:bottom w:val="nil"/>
              <w:right w:val="nil"/>
            </w:tcBorders>
            <w:vAlign w:val="bottom"/>
          </w:tcPr>
          <w:p w14:paraId="01E9085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-0.07</w:t>
            </w:r>
          </w:p>
        </w:tc>
        <w:tc>
          <w:tcPr>
            <w:tcW w:w="1350" w:type="dxa"/>
            <w:gridSpan w:val="7"/>
            <w:tcBorders>
              <w:top w:val="nil"/>
              <w:left w:val="nil"/>
              <w:bottom w:val="nil"/>
              <w:right w:val="nil"/>
            </w:tcBorders>
            <w:noWrap/>
            <w:vAlign w:val="bottom"/>
          </w:tcPr>
          <w:p w14:paraId="63F11F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780" w:type="dxa"/>
            <w:gridSpan w:val="5"/>
            <w:tcBorders>
              <w:top w:val="nil"/>
              <w:left w:val="nil"/>
              <w:bottom w:val="nil"/>
              <w:right w:val="nil"/>
            </w:tcBorders>
            <w:noWrap/>
            <w:vAlign w:val="bottom"/>
          </w:tcPr>
          <w:p w14:paraId="34576E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193C131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30B55C2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389E301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DB29B91" w14:textId="77777777" w:rsidTr="009356FC">
        <w:trPr>
          <w:gridAfter w:val="1"/>
          <w:wAfter w:w="9" w:type="dxa"/>
          <w:trHeight w:val="300"/>
        </w:trPr>
        <w:tc>
          <w:tcPr>
            <w:tcW w:w="960" w:type="dxa"/>
            <w:tcBorders>
              <w:top w:val="nil"/>
              <w:left w:val="nil"/>
              <w:bottom w:val="nil"/>
              <w:right w:val="nil"/>
            </w:tcBorders>
            <w:noWrap/>
            <w:vAlign w:val="bottom"/>
            <w:hideMark/>
          </w:tcPr>
          <w:p w14:paraId="6FFBAA7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w:t>
            </w:r>
          </w:p>
        </w:tc>
        <w:tc>
          <w:tcPr>
            <w:tcW w:w="1200" w:type="dxa"/>
            <w:gridSpan w:val="2"/>
            <w:tcBorders>
              <w:top w:val="nil"/>
              <w:left w:val="nil"/>
              <w:bottom w:val="nil"/>
              <w:right w:val="nil"/>
            </w:tcBorders>
            <w:noWrap/>
            <w:vAlign w:val="bottom"/>
            <w:hideMark/>
          </w:tcPr>
          <w:p w14:paraId="24C8675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-3.03</w:t>
            </w:r>
          </w:p>
        </w:tc>
        <w:tc>
          <w:tcPr>
            <w:tcW w:w="1350" w:type="dxa"/>
            <w:gridSpan w:val="2"/>
            <w:tcBorders>
              <w:top w:val="nil"/>
              <w:left w:val="nil"/>
              <w:bottom w:val="nil"/>
              <w:right w:val="nil"/>
            </w:tcBorders>
            <w:noWrap/>
            <w:vAlign w:val="bottom"/>
            <w:hideMark/>
          </w:tcPr>
          <w:p w14:paraId="3732084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990" w:type="dxa"/>
            <w:gridSpan w:val="3"/>
            <w:tcBorders>
              <w:top w:val="nil"/>
              <w:left w:val="nil"/>
              <w:bottom w:val="nil"/>
              <w:right w:val="nil"/>
            </w:tcBorders>
            <w:noWrap/>
            <w:vAlign w:val="bottom"/>
            <w:hideMark/>
          </w:tcPr>
          <w:p w14:paraId="1573FC5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3.06</w:t>
            </w:r>
          </w:p>
        </w:tc>
        <w:tc>
          <w:tcPr>
            <w:tcW w:w="540" w:type="dxa"/>
            <w:gridSpan w:val="3"/>
            <w:tcBorders>
              <w:top w:val="nil"/>
              <w:left w:val="nil"/>
              <w:bottom w:val="nil"/>
              <w:right w:val="nil"/>
            </w:tcBorders>
            <w:noWrap/>
            <w:vAlign w:val="bottom"/>
          </w:tcPr>
          <w:p w14:paraId="1DA51F3B"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38</w:t>
            </w:r>
          </w:p>
        </w:tc>
        <w:tc>
          <w:tcPr>
            <w:tcW w:w="623" w:type="dxa"/>
            <w:gridSpan w:val="3"/>
            <w:tcBorders>
              <w:top w:val="nil"/>
              <w:left w:val="nil"/>
              <w:bottom w:val="nil"/>
              <w:right w:val="nil"/>
            </w:tcBorders>
            <w:vAlign w:val="bottom"/>
          </w:tcPr>
          <w:p w14:paraId="62ABCA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-0.83</w:t>
            </w:r>
          </w:p>
        </w:tc>
        <w:tc>
          <w:tcPr>
            <w:tcW w:w="621" w:type="dxa"/>
            <w:tcBorders>
              <w:top w:val="nil"/>
              <w:left w:val="nil"/>
              <w:bottom w:val="nil"/>
              <w:right w:val="nil"/>
            </w:tcBorders>
            <w:vAlign w:val="bottom"/>
          </w:tcPr>
          <w:p w14:paraId="738B9AE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1350" w:type="dxa"/>
            <w:gridSpan w:val="7"/>
            <w:tcBorders>
              <w:top w:val="nil"/>
              <w:left w:val="nil"/>
              <w:bottom w:val="nil"/>
              <w:right w:val="nil"/>
            </w:tcBorders>
            <w:noWrap/>
            <w:vAlign w:val="bottom"/>
          </w:tcPr>
          <w:p w14:paraId="4DC1748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1.00</w:t>
            </w:r>
          </w:p>
        </w:tc>
        <w:tc>
          <w:tcPr>
            <w:tcW w:w="780" w:type="dxa"/>
            <w:gridSpan w:val="5"/>
            <w:tcBorders>
              <w:top w:val="nil"/>
              <w:left w:val="nil"/>
              <w:bottom w:val="nil"/>
              <w:right w:val="nil"/>
            </w:tcBorders>
            <w:noWrap/>
            <w:vAlign w:val="bottom"/>
          </w:tcPr>
          <w:p w14:paraId="119FD0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3B11BBC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325E488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6610CDC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A3E0FDA" w14:textId="77777777" w:rsidTr="009356FC">
        <w:trPr>
          <w:gridAfter w:val="1"/>
          <w:wAfter w:w="9" w:type="dxa"/>
          <w:trHeight w:val="300"/>
        </w:trPr>
        <w:tc>
          <w:tcPr>
            <w:tcW w:w="960" w:type="dxa"/>
            <w:tcBorders>
              <w:top w:val="nil"/>
              <w:left w:val="nil"/>
              <w:bottom w:val="nil"/>
              <w:right w:val="nil"/>
            </w:tcBorders>
            <w:noWrap/>
            <w:vAlign w:val="bottom"/>
            <w:hideMark/>
          </w:tcPr>
          <w:p w14:paraId="3806C87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w:t>
            </w:r>
          </w:p>
        </w:tc>
        <w:tc>
          <w:tcPr>
            <w:tcW w:w="1200" w:type="dxa"/>
            <w:gridSpan w:val="2"/>
            <w:tcBorders>
              <w:top w:val="nil"/>
              <w:left w:val="nil"/>
              <w:bottom w:val="nil"/>
              <w:right w:val="nil"/>
            </w:tcBorders>
            <w:noWrap/>
            <w:vAlign w:val="bottom"/>
            <w:hideMark/>
          </w:tcPr>
          <w:p w14:paraId="77455F4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w:t>
            </w:r>
          </w:p>
        </w:tc>
        <w:tc>
          <w:tcPr>
            <w:tcW w:w="1350" w:type="dxa"/>
            <w:gridSpan w:val="2"/>
            <w:tcBorders>
              <w:top w:val="nil"/>
              <w:left w:val="nil"/>
              <w:bottom w:val="nil"/>
              <w:right w:val="nil"/>
            </w:tcBorders>
            <w:noWrap/>
            <w:vAlign w:val="bottom"/>
            <w:hideMark/>
          </w:tcPr>
          <w:p w14:paraId="3B6650F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990" w:type="dxa"/>
            <w:gridSpan w:val="3"/>
            <w:tcBorders>
              <w:top w:val="nil"/>
              <w:left w:val="nil"/>
              <w:bottom w:val="nil"/>
              <w:right w:val="nil"/>
            </w:tcBorders>
            <w:noWrap/>
            <w:vAlign w:val="bottom"/>
            <w:hideMark/>
          </w:tcPr>
          <w:p w14:paraId="5F3DB3F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w:t>
            </w:r>
          </w:p>
        </w:tc>
        <w:tc>
          <w:tcPr>
            <w:tcW w:w="540" w:type="dxa"/>
            <w:gridSpan w:val="3"/>
            <w:tcBorders>
              <w:top w:val="nil"/>
              <w:left w:val="nil"/>
              <w:bottom w:val="nil"/>
              <w:right w:val="nil"/>
            </w:tcBorders>
            <w:noWrap/>
            <w:vAlign w:val="bottom"/>
          </w:tcPr>
          <w:p w14:paraId="5D2E7541"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w:t>
            </w:r>
          </w:p>
        </w:tc>
        <w:tc>
          <w:tcPr>
            <w:tcW w:w="623" w:type="dxa"/>
            <w:gridSpan w:val="3"/>
            <w:tcBorders>
              <w:top w:val="nil"/>
              <w:left w:val="nil"/>
              <w:bottom w:val="nil"/>
              <w:right w:val="nil"/>
            </w:tcBorders>
            <w:vAlign w:val="bottom"/>
          </w:tcPr>
          <w:p w14:paraId="5A552CF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-0.31</w:t>
            </w:r>
          </w:p>
        </w:tc>
        <w:tc>
          <w:tcPr>
            <w:tcW w:w="621" w:type="dxa"/>
            <w:tcBorders>
              <w:top w:val="nil"/>
              <w:left w:val="nil"/>
              <w:bottom w:val="nil"/>
              <w:right w:val="nil"/>
            </w:tcBorders>
            <w:vAlign w:val="bottom"/>
          </w:tcPr>
          <w:p w14:paraId="10AB886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-0.93</w:t>
            </w:r>
          </w:p>
        </w:tc>
        <w:tc>
          <w:tcPr>
            <w:tcW w:w="1350" w:type="dxa"/>
            <w:gridSpan w:val="7"/>
            <w:tcBorders>
              <w:top w:val="nil"/>
              <w:left w:val="nil"/>
              <w:bottom w:val="nil"/>
              <w:right w:val="nil"/>
            </w:tcBorders>
            <w:noWrap/>
            <w:vAlign w:val="bottom"/>
          </w:tcPr>
          <w:p w14:paraId="1F9BB9F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0.98</w:t>
            </w:r>
          </w:p>
        </w:tc>
        <w:tc>
          <w:tcPr>
            <w:tcW w:w="780" w:type="dxa"/>
            <w:gridSpan w:val="5"/>
            <w:tcBorders>
              <w:top w:val="nil"/>
              <w:left w:val="nil"/>
              <w:bottom w:val="nil"/>
              <w:right w:val="nil"/>
            </w:tcBorders>
            <w:noWrap/>
            <w:vAlign w:val="bottom"/>
          </w:tcPr>
          <w:p w14:paraId="343B2D6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5D4A748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0C6464C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027A55E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EC92E2C" w14:textId="77777777" w:rsidTr="009356FC">
        <w:trPr>
          <w:gridAfter w:val="1"/>
          <w:wAfter w:w="9" w:type="dxa"/>
          <w:trHeight w:val="300"/>
        </w:trPr>
        <w:tc>
          <w:tcPr>
            <w:tcW w:w="960" w:type="dxa"/>
            <w:tcBorders>
              <w:top w:val="nil"/>
              <w:left w:val="nil"/>
              <w:bottom w:val="nil"/>
              <w:right w:val="nil"/>
            </w:tcBorders>
            <w:noWrap/>
            <w:vAlign w:val="bottom"/>
            <w:hideMark/>
          </w:tcPr>
          <w:p w14:paraId="29F2F9F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w:t>
            </w:r>
          </w:p>
        </w:tc>
        <w:tc>
          <w:tcPr>
            <w:tcW w:w="1200" w:type="dxa"/>
            <w:gridSpan w:val="2"/>
            <w:tcBorders>
              <w:top w:val="nil"/>
              <w:left w:val="nil"/>
              <w:bottom w:val="nil"/>
              <w:right w:val="nil"/>
            </w:tcBorders>
            <w:noWrap/>
            <w:vAlign w:val="bottom"/>
            <w:hideMark/>
          </w:tcPr>
          <w:p w14:paraId="696D16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0.65</w:t>
            </w:r>
          </w:p>
        </w:tc>
        <w:tc>
          <w:tcPr>
            <w:tcW w:w="1350" w:type="dxa"/>
            <w:gridSpan w:val="2"/>
            <w:tcBorders>
              <w:top w:val="nil"/>
              <w:left w:val="nil"/>
              <w:bottom w:val="nil"/>
              <w:right w:val="nil"/>
            </w:tcBorders>
            <w:noWrap/>
            <w:vAlign w:val="bottom"/>
            <w:hideMark/>
          </w:tcPr>
          <w:p w14:paraId="19082A6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0.61</w:t>
            </w:r>
          </w:p>
        </w:tc>
        <w:tc>
          <w:tcPr>
            <w:tcW w:w="990" w:type="dxa"/>
            <w:gridSpan w:val="3"/>
            <w:tcBorders>
              <w:top w:val="nil"/>
              <w:left w:val="nil"/>
              <w:bottom w:val="nil"/>
              <w:right w:val="nil"/>
            </w:tcBorders>
            <w:noWrap/>
            <w:vAlign w:val="bottom"/>
            <w:hideMark/>
          </w:tcPr>
          <w:p w14:paraId="694F3D7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0.89</w:t>
            </w:r>
          </w:p>
        </w:tc>
        <w:tc>
          <w:tcPr>
            <w:tcW w:w="540" w:type="dxa"/>
            <w:gridSpan w:val="3"/>
            <w:tcBorders>
              <w:top w:val="nil"/>
              <w:left w:val="nil"/>
              <w:bottom w:val="nil"/>
              <w:right w:val="nil"/>
            </w:tcBorders>
            <w:noWrap/>
            <w:vAlign w:val="bottom"/>
          </w:tcPr>
          <w:p w14:paraId="1FF67AE4"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w:t>
            </w:r>
          </w:p>
        </w:tc>
        <w:tc>
          <w:tcPr>
            <w:tcW w:w="623" w:type="dxa"/>
            <w:gridSpan w:val="3"/>
            <w:tcBorders>
              <w:top w:val="nil"/>
              <w:left w:val="nil"/>
              <w:bottom w:val="nil"/>
              <w:right w:val="nil"/>
            </w:tcBorders>
            <w:vAlign w:val="bottom"/>
          </w:tcPr>
          <w:p w14:paraId="4DD5432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621" w:type="dxa"/>
            <w:tcBorders>
              <w:top w:val="nil"/>
              <w:left w:val="nil"/>
              <w:bottom w:val="nil"/>
              <w:right w:val="nil"/>
            </w:tcBorders>
            <w:vAlign w:val="bottom"/>
          </w:tcPr>
          <w:p w14:paraId="097F516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-0.51</w:t>
            </w:r>
          </w:p>
        </w:tc>
        <w:tc>
          <w:tcPr>
            <w:tcW w:w="1350" w:type="dxa"/>
            <w:gridSpan w:val="7"/>
            <w:tcBorders>
              <w:top w:val="nil"/>
              <w:left w:val="nil"/>
              <w:bottom w:val="nil"/>
              <w:right w:val="nil"/>
            </w:tcBorders>
            <w:noWrap/>
            <w:vAlign w:val="bottom"/>
          </w:tcPr>
          <w:p w14:paraId="74634C8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1.07</w:t>
            </w:r>
          </w:p>
        </w:tc>
        <w:tc>
          <w:tcPr>
            <w:tcW w:w="780" w:type="dxa"/>
            <w:gridSpan w:val="5"/>
            <w:tcBorders>
              <w:top w:val="nil"/>
              <w:left w:val="nil"/>
              <w:bottom w:val="nil"/>
              <w:right w:val="nil"/>
            </w:tcBorders>
            <w:noWrap/>
            <w:vAlign w:val="bottom"/>
          </w:tcPr>
          <w:p w14:paraId="207D103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78E4215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62E0D1A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65D746E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47BA9062" w14:textId="77777777" w:rsidTr="009356FC">
        <w:trPr>
          <w:gridAfter w:val="1"/>
          <w:wAfter w:w="9" w:type="dxa"/>
          <w:trHeight w:val="300"/>
        </w:trPr>
        <w:tc>
          <w:tcPr>
            <w:tcW w:w="960" w:type="dxa"/>
            <w:tcBorders>
              <w:top w:val="nil"/>
              <w:left w:val="nil"/>
              <w:bottom w:val="nil"/>
              <w:right w:val="nil"/>
            </w:tcBorders>
            <w:noWrap/>
            <w:vAlign w:val="bottom"/>
            <w:hideMark/>
          </w:tcPr>
          <w:p w14:paraId="56FCFE50"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w:t>
            </w:r>
          </w:p>
        </w:tc>
        <w:tc>
          <w:tcPr>
            <w:tcW w:w="1200" w:type="dxa"/>
            <w:gridSpan w:val="2"/>
            <w:tcBorders>
              <w:top w:val="nil"/>
              <w:left w:val="nil"/>
              <w:bottom w:val="nil"/>
              <w:right w:val="nil"/>
            </w:tcBorders>
            <w:noWrap/>
            <w:vAlign w:val="bottom"/>
            <w:hideMark/>
          </w:tcPr>
          <w:p w14:paraId="42B522F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-0.75</w:t>
            </w:r>
          </w:p>
        </w:tc>
        <w:tc>
          <w:tcPr>
            <w:tcW w:w="1350" w:type="dxa"/>
            <w:gridSpan w:val="2"/>
            <w:tcBorders>
              <w:top w:val="nil"/>
              <w:left w:val="nil"/>
              <w:bottom w:val="nil"/>
              <w:right w:val="nil"/>
            </w:tcBorders>
            <w:noWrap/>
            <w:vAlign w:val="bottom"/>
            <w:hideMark/>
          </w:tcPr>
          <w:p w14:paraId="3A0B711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990" w:type="dxa"/>
            <w:gridSpan w:val="3"/>
            <w:tcBorders>
              <w:top w:val="nil"/>
              <w:left w:val="nil"/>
              <w:bottom w:val="nil"/>
              <w:right w:val="nil"/>
            </w:tcBorders>
            <w:noWrap/>
            <w:vAlign w:val="bottom"/>
            <w:hideMark/>
          </w:tcPr>
          <w:p w14:paraId="63FF4A6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1.68</w:t>
            </w:r>
          </w:p>
        </w:tc>
        <w:tc>
          <w:tcPr>
            <w:tcW w:w="540" w:type="dxa"/>
            <w:gridSpan w:val="3"/>
            <w:tcBorders>
              <w:top w:val="nil"/>
              <w:left w:val="nil"/>
              <w:bottom w:val="nil"/>
              <w:right w:val="nil"/>
            </w:tcBorders>
            <w:noWrap/>
            <w:vAlign w:val="bottom"/>
          </w:tcPr>
          <w:p w14:paraId="53D5A489"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w:t>
            </w:r>
          </w:p>
        </w:tc>
        <w:tc>
          <w:tcPr>
            <w:tcW w:w="623" w:type="dxa"/>
            <w:gridSpan w:val="3"/>
            <w:tcBorders>
              <w:top w:val="nil"/>
              <w:left w:val="nil"/>
              <w:bottom w:val="nil"/>
              <w:right w:val="nil"/>
            </w:tcBorders>
            <w:vAlign w:val="bottom"/>
          </w:tcPr>
          <w:p w14:paraId="4615FD2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0.38</w:t>
            </w:r>
          </w:p>
        </w:tc>
        <w:tc>
          <w:tcPr>
            <w:tcW w:w="621" w:type="dxa"/>
            <w:tcBorders>
              <w:top w:val="nil"/>
              <w:left w:val="nil"/>
              <w:bottom w:val="nil"/>
              <w:right w:val="nil"/>
            </w:tcBorders>
            <w:vAlign w:val="bottom"/>
          </w:tcPr>
          <w:p w14:paraId="549E864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1350" w:type="dxa"/>
            <w:gridSpan w:val="7"/>
            <w:tcBorders>
              <w:top w:val="nil"/>
              <w:left w:val="nil"/>
              <w:bottom w:val="nil"/>
              <w:right w:val="nil"/>
            </w:tcBorders>
            <w:noWrap/>
            <w:vAlign w:val="bottom"/>
          </w:tcPr>
          <w:p w14:paraId="6092575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780" w:type="dxa"/>
            <w:gridSpan w:val="5"/>
            <w:tcBorders>
              <w:top w:val="nil"/>
              <w:left w:val="nil"/>
              <w:bottom w:val="nil"/>
              <w:right w:val="nil"/>
            </w:tcBorders>
            <w:noWrap/>
            <w:vAlign w:val="bottom"/>
          </w:tcPr>
          <w:p w14:paraId="692C8C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6D088F5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7C6F4BF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54C2942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5811BC02" w14:textId="77777777" w:rsidTr="009356FC">
        <w:trPr>
          <w:gridAfter w:val="1"/>
          <w:wAfter w:w="9" w:type="dxa"/>
          <w:trHeight w:val="300"/>
        </w:trPr>
        <w:tc>
          <w:tcPr>
            <w:tcW w:w="960" w:type="dxa"/>
            <w:tcBorders>
              <w:top w:val="nil"/>
              <w:left w:val="nil"/>
              <w:bottom w:val="nil"/>
              <w:right w:val="nil"/>
            </w:tcBorders>
            <w:noWrap/>
            <w:vAlign w:val="bottom"/>
            <w:hideMark/>
          </w:tcPr>
          <w:p w14:paraId="5B41CEE0"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w:t>
            </w:r>
          </w:p>
        </w:tc>
        <w:tc>
          <w:tcPr>
            <w:tcW w:w="1200" w:type="dxa"/>
            <w:gridSpan w:val="2"/>
            <w:tcBorders>
              <w:top w:val="nil"/>
              <w:left w:val="nil"/>
              <w:bottom w:val="nil"/>
              <w:right w:val="nil"/>
            </w:tcBorders>
            <w:noWrap/>
            <w:vAlign w:val="bottom"/>
            <w:hideMark/>
          </w:tcPr>
          <w:p w14:paraId="06AA47F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-2.59</w:t>
            </w:r>
          </w:p>
        </w:tc>
        <w:tc>
          <w:tcPr>
            <w:tcW w:w="1350" w:type="dxa"/>
            <w:gridSpan w:val="2"/>
            <w:tcBorders>
              <w:top w:val="nil"/>
              <w:left w:val="nil"/>
              <w:bottom w:val="nil"/>
              <w:right w:val="nil"/>
            </w:tcBorders>
            <w:noWrap/>
            <w:vAlign w:val="bottom"/>
            <w:hideMark/>
          </w:tcPr>
          <w:p w14:paraId="4D97610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-0.09</w:t>
            </w:r>
          </w:p>
        </w:tc>
        <w:tc>
          <w:tcPr>
            <w:tcW w:w="990" w:type="dxa"/>
            <w:gridSpan w:val="3"/>
            <w:tcBorders>
              <w:top w:val="nil"/>
              <w:left w:val="nil"/>
              <w:bottom w:val="nil"/>
              <w:right w:val="nil"/>
            </w:tcBorders>
            <w:noWrap/>
            <w:vAlign w:val="bottom"/>
            <w:hideMark/>
          </w:tcPr>
          <w:p w14:paraId="4371963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2.59</w:t>
            </w:r>
          </w:p>
        </w:tc>
        <w:tc>
          <w:tcPr>
            <w:tcW w:w="540" w:type="dxa"/>
            <w:gridSpan w:val="3"/>
            <w:tcBorders>
              <w:top w:val="nil"/>
              <w:left w:val="nil"/>
              <w:bottom w:val="nil"/>
              <w:right w:val="nil"/>
            </w:tcBorders>
            <w:noWrap/>
            <w:vAlign w:val="bottom"/>
          </w:tcPr>
          <w:p w14:paraId="779CABE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w:t>
            </w:r>
          </w:p>
        </w:tc>
        <w:tc>
          <w:tcPr>
            <w:tcW w:w="623" w:type="dxa"/>
            <w:gridSpan w:val="3"/>
            <w:tcBorders>
              <w:top w:val="nil"/>
              <w:left w:val="nil"/>
              <w:bottom w:val="nil"/>
              <w:right w:val="nil"/>
            </w:tcBorders>
            <w:vAlign w:val="bottom"/>
          </w:tcPr>
          <w:p w14:paraId="507C64C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-2.54</w:t>
            </w:r>
          </w:p>
        </w:tc>
        <w:tc>
          <w:tcPr>
            <w:tcW w:w="621" w:type="dxa"/>
            <w:tcBorders>
              <w:top w:val="nil"/>
              <w:left w:val="nil"/>
              <w:bottom w:val="nil"/>
              <w:right w:val="nil"/>
            </w:tcBorders>
            <w:vAlign w:val="bottom"/>
          </w:tcPr>
          <w:p w14:paraId="4F343E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1350" w:type="dxa"/>
            <w:gridSpan w:val="7"/>
            <w:tcBorders>
              <w:top w:val="nil"/>
              <w:left w:val="nil"/>
              <w:bottom w:val="nil"/>
              <w:right w:val="nil"/>
            </w:tcBorders>
            <w:noWrap/>
            <w:vAlign w:val="bottom"/>
          </w:tcPr>
          <w:p w14:paraId="2251846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2.60</w:t>
            </w:r>
          </w:p>
        </w:tc>
        <w:tc>
          <w:tcPr>
            <w:tcW w:w="780" w:type="dxa"/>
            <w:gridSpan w:val="5"/>
            <w:tcBorders>
              <w:top w:val="nil"/>
              <w:left w:val="nil"/>
              <w:bottom w:val="nil"/>
              <w:right w:val="nil"/>
            </w:tcBorders>
            <w:noWrap/>
            <w:vAlign w:val="bottom"/>
          </w:tcPr>
          <w:p w14:paraId="2C50B4E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2F384A0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1D7C8EB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4E7ACCD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19B2914" w14:textId="77777777" w:rsidTr="009356FC">
        <w:trPr>
          <w:gridAfter w:val="1"/>
          <w:wAfter w:w="9" w:type="dxa"/>
          <w:trHeight w:val="300"/>
        </w:trPr>
        <w:tc>
          <w:tcPr>
            <w:tcW w:w="960" w:type="dxa"/>
            <w:tcBorders>
              <w:top w:val="nil"/>
              <w:left w:val="nil"/>
              <w:bottom w:val="nil"/>
              <w:right w:val="nil"/>
            </w:tcBorders>
            <w:noWrap/>
            <w:vAlign w:val="bottom"/>
            <w:hideMark/>
          </w:tcPr>
          <w:p w14:paraId="3B667962"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w:t>
            </w:r>
          </w:p>
        </w:tc>
        <w:tc>
          <w:tcPr>
            <w:tcW w:w="1200" w:type="dxa"/>
            <w:gridSpan w:val="2"/>
            <w:tcBorders>
              <w:top w:val="nil"/>
              <w:left w:val="nil"/>
              <w:bottom w:val="nil"/>
              <w:right w:val="nil"/>
            </w:tcBorders>
            <w:noWrap/>
            <w:vAlign w:val="bottom"/>
            <w:hideMark/>
          </w:tcPr>
          <w:p w14:paraId="654B8A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-2.20</w:t>
            </w:r>
          </w:p>
        </w:tc>
        <w:tc>
          <w:tcPr>
            <w:tcW w:w="1350" w:type="dxa"/>
            <w:gridSpan w:val="2"/>
            <w:tcBorders>
              <w:top w:val="nil"/>
              <w:left w:val="nil"/>
              <w:bottom w:val="nil"/>
              <w:right w:val="nil"/>
            </w:tcBorders>
            <w:noWrap/>
            <w:vAlign w:val="bottom"/>
            <w:hideMark/>
          </w:tcPr>
          <w:p w14:paraId="1E1031C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-0.20</w:t>
            </w:r>
          </w:p>
        </w:tc>
        <w:tc>
          <w:tcPr>
            <w:tcW w:w="990" w:type="dxa"/>
            <w:gridSpan w:val="3"/>
            <w:tcBorders>
              <w:top w:val="nil"/>
              <w:left w:val="nil"/>
              <w:bottom w:val="nil"/>
              <w:right w:val="nil"/>
            </w:tcBorders>
            <w:noWrap/>
            <w:vAlign w:val="bottom"/>
            <w:hideMark/>
          </w:tcPr>
          <w:p w14:paraId="6E5242E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2.21</w:t>
            </w:r>
          </w:p>
        </w:tc>
        <w:tc>
          <w:tcPr>
            <w:tcW w:w="540" w:type="dxa"/>
            <w:gridSpan w:val="3"/>
            <w:tcBorders>
              <w:top w:val="nil"/>
              <w:left w:val="nil"/>
              <w:bottom w:val="nil"/>
              <w:right w:val="nil"/>
            </w:tcBorders>
            <w:noWrap/>
            <w:vAlign w:val="bottom"/>
          </w:tcPr>
          <w:p w14:paraId="64DCBCA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43</w:t>
            </w:r>
          </w:p>
        </w:tc>
        <w:tc>
          <w:tcPr>
            <w:tcW w:w="623" w:type="dxa"/>
            <w:gridSpan w:val="3"/>
            <w:tcBorders>
              <w:top w:val="nil"/>
              <w:left w:val="nil"/>
              <w:bottom w:val="nil"/>
              <w:right w:val="nil"/>
            </w:tcBorders>
            <w:vAlign w:val="bottom"/>
          </w:tcPr>
          <w:p w14:paraId="033E49E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-1.58</w:t>
            </w:r>
          </w:p>
        </w:tc>
        <w:tc>
          <w:tcPr>
            <w:tcW w:w="621" w:type="dxa"/>
            <w:tcBorders>
              <w:top w:val="nil"/>
              <w:left w:val="nil"/>
              <w:bottom w:val="nil"/>
              <w:right w:val="nil"/>
            </w:tcBorders>
            <w:vAlign w:val="bottom"/>
          </w:tcPr>
          <w:p w14:paraId="07A5163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1.35</w:t>
            </w:r>
          </w:p>
        </w:tc>
        <w:tc>
          <w:tcPr>
            <w:tcW w:w="1350" w:type="dxa"/>
            <w:gridSpan w:val="7"/>
            <w:tcBorders>
              <w:top w:val="nil"/>
              <w:left w:val="nil"/>
              <w:bottom w:val="nil"/>
              <w:right w:val="nil"/>
            </w:tcBorders>
            <w:noWrap/>
            <w:vAlign w:val="bottom"/>
          </w:tcPr>
          <w:p w14:paraId="63519E1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2.08</w:t>
            </w:r>
          </w:p>
        </w:tc>
        <w:tc>
          <w:tcPr>
            <w:tcW w:w="780" w:type="dxa"/>
            <w:gridSpan w:val="5"/>
            <w:tcBorders>
              <w:top w:val="nil"/>
              <w:left w:val="nil"/>
              <w:bottom w:val="nil"/>
              <w:right w:val="nil"/>
            </w:tcBorders>
            <w:noWrap/>
            <w:vAlign w:val="bottom"/>
          </w:tcPr>
          <w:p w14:paraId="4D2A909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74FAD7C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56342FE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B1F7A1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A934827" w14:textId="77777777" w:rsidTr="009356FC">
        <w:trPr>
          <w:gridAfter w:val="1"/>
          <w:wAfter w:w="9" w:type="dxa"/>
          <w:trHeight w:val="300"/>
        </w:trPr>
        <w:tc>
          <w:tcPr>
            <w:tcW w:w="960" w:type="dxa"/>
            <w:tcBorders>
              <w:top w:val="nil"/>
              <w:left w:val="nil"/>
              <w:bottom w:val="nil"/>
              <w:right w:val="nil"/>
            </w:tcBorders>
            <w:noWrap/>
            <w:vAlign w:val="bottom"/>
            <w:hideMark/>
          </w:tcPr>
          <w:p w14:paraId="6883DFF8"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w:t>
            </w:r>
          </w:p>
        </w:tc>
        <w:tc>
          <w:tcPr>
            <w:tcW w:w="1200" w:type="dxa"/>
            <w:gridSpan w:val="2"/>
            <w:tcBorders>
              <w:top w:val="nil"/>
              <w:left w:val="nil"/>
              <w:bottom w:val="nil"/>
              <w:right w:val="nil"/>
            </w:tcBorders>
            <w:noWrap/>
            <w:vAlign w:val="bottom"/>
            <w:hideMark/>
          </w:tcPr>
          <w:p w14:paraId="2634291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0.08</w:t>
            </w:r>
          </w:p>
        </w:tc>
        <w:tc>
          <w:tcPr>
            <w:tcW w:w="1350" w:type="dxa"/>
            <w:gridSpan w:val="2"/>
            <w:tcBorders>
              <w:top w:val="nil"/>
              <w:left w:val="nil"/>
              <w:bottom w:val="nil"/>
              <w:right w:val="nil"/>
            </w:tcBorders>
            <w:noWrap/>
            <w:vAlign w:val="bottom"/>
            <w:hideMark/>
          </w:tcPr>
          <w:p w14:paraId="3A19958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990" w:type="dxa"/>
            <w:gridSpan w:val="3"/>
            <w:tcBorders>
              <w:top w:val="nil"/>
              <w:left w:val="nil"/>
              <w:bottom w:val="nil"/>
              <w:right w:val="nil"/>
            </w:tcBorders>
            <w:noWrap/>
            <w:vAlign w:val="bottom"/>
            <w:hideMark/>
          </w:tcPr>
          <w:p w14:paraId="028A0FA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0.37</w:t>
            </w:r>
          </w:p>
        </w:tc>
        <w:tc>
          <w:tcPr>
            <w:tcW w:w="540" w:type="dxa"/>
            <w:gridSpan w:val="3"/>
            <w:tcBorders>
              <w:top w:val="nil"/>
              <w:left w:val="nil"/>
              <w:bottom w:val="nil"/>
              <w:right w:val="nil"/>
            </w:tcBorders>
            <w:noWrap/>
            <w:vAlign w:val="bottom"/>
          </w:tcPr>
          <w:p w14:paraId="0587F2B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w:t>
            </w:r>
          </w:p>
        </w:tc>
        <w:tc>
          <w:tcPr>
            <w:tcW w:w="623" w:type="dxa"/>
            <w:gridSpan w:val="3"/>
            <w:tcBorders>
              <w:top w:val="nil"/>
              <w:left w:val="nil"/>
              <w:bottom w:val="nil"/>
              <w:right w:val="nil"/>
            </w:tcBorders>
            <w:vAlign w:val="bottom"/>
          </w:tcPr>
          <w:p w14:paraId="4B77C11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-0.45</w:t>
            </w:r>
          </w:p>
        </w:tc>
        <w:tc>
          <w:tcPr>
            <w:tcW w:w="621" w:type="dxa"/>
            <w:tcBorders>
              <w:top w:val="nil"/>
              <w:left w:val="nil"/>
              <w:bottom w:val="nil"/>
              <w:right w:val="nil"/>
            </w:tcBorders>
            <w:vAlign w:val="bottom"/>
          </w:tcPr>
          <w:p w14:paraId="4C37289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0.06</w:t>
            </w:r>
          </w:p>
        </w:tc>
        <w:tc>
          <w:tcPr>
            <w:tcW w:w="1350" w:type="dxa"/>
            <w:gridSpan w:val="7"/>
            <w:tcBorders>
              <w:top w:val="nil"/>
              <w:left w:val="nil"/>
              <w:bottom w:val="nil"/>
              <w:right w:val="nil"/>
            </w:tcBorders>
            <w:noWrap/>
            <w:vAlign w:val="bottom"/>
          </w:tcPr>
          <w:p w14:paraId="7B1D484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0.45</w:t>
            </w:r>
          </w:p>
        </w:tc>
        <w:tc>
          <w:tcPr>
            <w:tcW w:w="780" w:type="dxa"/>
            <w:gridSpan w:val="5"/>
            <w:tcBorders>
              <w:top w:val="nil"/>
              <w:left w:val="nil"/>
              <w:bottom w:val="nil"/>
              <w:right w:val="nil"/>
            </w:tcBorders>
            <w:noWrap/>
            <w:vAlign w:val="bottom"/>
          </w:tcPr>
          <w:p w14:paraId="2D6BA03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14ED592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7081455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A4D17B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155CDD9" w14:textId="77777777" w:rsidTr="009356FC">
        <w:trPr>
          <w:gridAfter w:val="1"/>
          <w:wAfter w:w="9" w:type="dxa"/>
          <w:trHeight w:val="300"/>
        </w:trPr>
        <w:tc>
          <w:tcPr>
            <w:tcW w:w="960" w:type="dxa"/>
            <w:tcBorders>
              <w:top w:val="nil"/>
              <w:left w:val="nil"/>
              <w:bottom w:val="nil"/>
              <w:right w:val="nil"/>
            </w:tcBorders>
            <w:noWrap/>
            <w:vAlign w:val="bottom"/>
            <w:hideMark/>
          </w:tcPr>
          <w:p w14:paraId="2F43F25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w:t>
            </w:r>
          </w:p>
        </w:tc>
        <w:tc>
          <w:tcPr>
            <w:tcW w:w="1200" w:type="dxa"/>
            <w:gridSpan w:val="2"/>
            <w:tcBorders>
              <w:top w:val="nil"/>
              <w:left w:val="nil"/>
              <w:bottom w:val="nil"/>
              <w:right w:val="nil"/>
            </w:tcBorders>
            <w:noWrap/>
            <w:vAlign w:val="bottom"/>
            <w:hideMark/>
          </w:tcPr>
          <w:p w14:paraId="5CB5865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-3.99</w:t>
            </w:r>
          </w:p>
        </w:tc>
        <w:tc>
          <w:tcPr>
            <w:tcW w:w="1350" w:type="dxa"/>
            <w:gridSpan w:val="2"/>
            <w:tcBorders>
              <w:top w:val="nil"/>
              <w:left w:val="nil"/>
              <w:bottom w:val="nil"/>
              <w:right w:val="nil"/>
            </w:tcBorders>
            <w:noWrap/>
            <w:vAlign w:val="bottom"/>
            <w:hideMark/>
          </w:tcPr>
          <w:p w14:paraId="3AF0A0E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4.13</w:t>
            </w:r>
          </w:p>
        </w:tc>
        <w:tc>
          <w:tcPr>
            <w:tcW w:w="990" w:type="dxa"/>
            <w:gridSpan w:val="3"/>
            <w:tcBorders>
              <w:top w:val="nil"/>
              <w:left w:val="nil"/>
              <w:bottom w:val="nil"/>
              <w:right w:val="nil"/>
            </w:tcBorders>
            <w:noWrap/>
            <w:vAlign w:val="bottom"/>
            <w:hideMark/>
          </w:tcPr>
          <w:p w14:paraId="3C59DF8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5.74</w:t>
            </w:r>
          </w:p>
        </w:tc>
        <w:tc>
          <w:tcPr>
            <w:tcW w:w="540" w:type="dxa"/>
            <w:gridSpan w:val="3"/>
            <w:tcBorders>
              <w:top w:val="nil"/>
              <w:left w:val="nil"/>
              <w:bottom w:val="nil"/>
              <w:right w:val="nil"/>
            </w:tcBorders>
            <w:noWrap/>
            <w:vAlign w:val="bottom"/>
          </w:tcPr>
          <w:p w14:paraId="5EE18341"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45</w:t>
            </w:r>
          </w:p>
        </w:tc>
        <w:tc>
          <w:tcPr>
            <w:tcW w:w="623" w:type="dxa"/>
            <w:gridSpan w:val="3"/>
            <w:tcBorders>
              <w:top w:val="nil"/>
              <w:left w:val="nil"/>
              <w:bottom w:val="nil"/>
              <w:right w:val="nil"/>
            </w:tcBorders>
            <w:vAlign w:val="bottom"/>
          </w:tcPr>
          <w:p w14:paraId="0C75317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0.74</w:t>
            </w:r>
          </w:p>
        </w:tc>
        <w:tc>
          <w:tcPr>
            <w:tcW w:w="621" w:type="dxa"/>
            <w:tcBorders>
              <w:top w:val="nil"/>
              <w:left w:val="nil"/>
              <w:bottom w:val="nil"/>
              <w:right w:val="nil"/>
            </w:tcBorders>
            <w:vAlign w:val="bottom"/>
          </w:tcPr>
          <w:p w14:paraId="06F6E4A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1350" w:type="dxa"/>
            <w:gridSpan w:val="7"/>
            <w:tcBorders>
              <w:top w:val="nil"/>
              <w:left w:val="nil"/>
              <w:bottom w:val="nil"/>
              <w:right w:val="nil"/>
            </w:tcBorders>
            <w:noWrap/>
            <w:vAlign w:val="bottom"/>
          </w:tcPr>
          <w:p w14:paraId="48AE35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0.78</w:t>
            </w:r>
          </w:p>
        </w:tc>
        <w:tc>
          <w:tcPr>
            <w:tcW w:w="780" w:type="dxa"/>
            <w:gridSpan w:val="5"/>
            <w:tcBorders>
              <w:top w:val="nil"/>
              <w:left w:val="nil"/>
              <w:bottom w:val="nil"/>
              <w:right w:val="nil"/>
            </w:tcBorders>
            <w:noWrap/>
            <w:vAlign w:val="bottom"/>
          </w:tcPr>
          <w:p w14:paraId="5E4A4BF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63518E2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AC79A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6684D7C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D4F6CD3" w14:textId="77777777" w:rsidTr="009356FC">
        <w:trPr>
          <w:gridAfter w:val="1"/>
          <w:wAfter w:w="9" w:type="dxa"/>
          <w:trHeight w:val="300"/>
        </w:trPr>
        <w:tc>
          <w:tcPr>
            <w:tcW w:w="960" w:type="dxa"/>
            <w:tcBorders>
              <w:top w:val="nil"/>
              <w:left w:val="nil"/>
              <w:bottom w:val="nil"/>
              <w:right w:val="nil"/>
            </w:tcBorders>
            <w:noWrap/>
            <w:vAlign w:val="bottom"/>
            <w:hideMark/>
          </w:tcPr>
          <w:p w14:paraId="23C6C34B"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w:t>
            </w:r>
          </w:p>
        </w:tc>
        <w:tc>
          <w:tcPr>
            <w:tcW w:w="1200" w:type="dxa"/>
            <w:gridSpan w:val="2"/>
            <w:tcBorders>
              <w:top w:val="nil"/>
              <w:left w:val="nil"/>
              <w:bottom w:val="nil"/>
              <w:right w:val="nil"/>
            </w:tcBorders>
            <w:noWrap/>
            <w:vAlign w:val="bottom"/>
            <w:hideMark/>
          </w:tcPr>
          <w:p w14:paraId="1B3ED65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1350" w:type="dxa"/>
            <w:gridSpan w:val="2"/>
            <w:tcBorders>
              <w:top w:val="nil"/>
              <w:left w:val="nil"/>
              <w:bottom w:val="nil"/>
              <w:right w:val="nil"/>
            </w:tcBorders>
            <w:noWrap/>
            <w:vAlign w:val="bottom"/>
            <w:hideMark/>
          </w:tcPr>
          <w:p w14:paraId="54B15CA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0.28</w:t>
            </w:r>
          </w:p>
        </w:tc>
        <w:tc>
          <w:tcPr>
            <w:tcW w:w="990" w:type="dxa"/>
            <w:gridSpan w:val="3"/>
            <w:tcBorders>
              <w:top w:val="nil"/>
              <w:left w:val="nil"/>
              <w:bottom w:val="nil"/>
              <w:right w:val="nil"/>
            </w:tcBorders>
            <w:noWrap/>
            <w:vAlign w:val="bottom"/>
            <w:hideMark/>
          </w:tcPr>
          <w:p w14:paraId="333C9AC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0.28</w:t>
            </w:r>
          </w:p>
        </w:tc>
        <w:tc>
          <w:tcPr>
            <w:tcW w:w="540" w:type="dxa"/>
            <w:gridSpan w:val="3"/>
            <w:tcBorders>
              <w:top w:val="nil"/>
              <w:left w:val="nil"/>
              <w:bottom w:val="nil"/>
              <w:right w:val="nil"/>
            </w:tcBorders>
            <w:noWrap/>
            <w:vAlign w:val="bottom"/>
          </w:tcPr>
          <w:p w14:paraId="370BC1C1"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46</w:t>
            </w:r>
          </w:p>
        </w:tc>
        <w:tc>
          <w:tcPr>
            <w:tcW w:w="623" w:type="dxa"/>
            <w:gridSpan w:val="3"/>
            <w:tcBorders>
              <w:top w:val="nil"/>
              <w:left w:val="nil"/>
              <w:bottom w:val="nil"/>
              <w:right w:val="nil"/>
            </w:tcBorders>
            <w:vAlign w:val="bottom"/>
          </w:tcPr>
          <w:p w14:paraId="5914D8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-1.43</w:t>
            </w:r>
          </w:p>
        </w:tc>
        <w:tc>
          <w:tcPr>
            <w:tcW w:w="621" w:type="dxa"/>
            <w:tcBorders>
              <w:top w:val="nil"/>
              <w:left w:val="nil"/>
              <w:bottom w:val="nil"/>
              <w:right w:val="nil"/>
            </w:tcBorders>
            <w:vAlign w:val="bottom"/>
          </w:tcPr>
          <w:p w14:paraId="0FC9AE0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-0.25</w:t>
            </w:r>
          </w:p>
        </w:tc>
        <w:tc>
          <w:tcPr>
            <w:tcW w:w="1350" w:type="dxa"/>
            <w:gridSpan w:val="7"/>
            <w:tcBorders>
              <w:top w:val="nil"/>
              <w:left w:val="nil"/>
              <w:bottom w:val="nil"/>
              <w:right w:val="nil"/>
            </w:tcBorders>
            <w:noWrap/>
            <w:vAlign w:val="bottom"/>
          </w:tcPr>
          <w:p w14:paraId="4726376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1.45</w:t>
            </w:r>
          </w:p>
        </w:tc>
        <w:tc>
          <w:tcPr>
            <w:tcW w:w="780" w:type="dxa"/>
            <w:gridSpan w:val="5"/>
            <w:tcBorders>
              <w:top w:val="nil"/>
              <w:left w:val="nil"/>
              <w:bottom w:val="nil"/>
              <w:right w:val="nil"/>
            </w:tcBorders>
            <w:noWrap/>
            <w:vAlign w:val="bottom"/>
          </w:tcPr>
          <w:p w14:paraId="20295E9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6E1E825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237B72B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51EC9CF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2C4A32D" w14:textId="77777777" w:rsidTr="009356FC">
        <w:trPr>
          <w:gridAfter w:val="1"/>
          <w:wAfter w:w="9" w:type="dxa"/>
          <w:trHeight w:val="300"/>
        </w:trPr>
        <w:tc>
          <w:tcPr>
            <w:tcW w:w="960" w:type="dxa"/>
            <w:tcBorders>
              <w:top w:val="nil"/>
              <w:left w:val="nil"/>
              <w:bottom w:val="nil"/>
              <w:right w:val="nil"/>
            </w:tcBorders>
            <w:noWrap/>
            <w:vAlign w:val="bottom"/>
            <w:hideMark/>
          </w:tcPr>
          <w:p w14:paraId="6B0ECF7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w:t>
            </w:r>
          </w:p>
        </w:tc>
        <w:tc>
          <w:tcPr>
            <w:tcW w:w="1200" w:type="dxa"/>
            <w:gridSpan w:val="2"/>
            <w:tcBorders>
              <w:top w:val="nil"/>
              <w:left w:val="nil"/>
              <w:bottom w:val="nil"/>
              <w:right w:val="nil"/>
            </w:tcBorders>
            <w:noWrap/>
            <w:vAlign w:val="bottom"/>
            <w:hideMark/>
          </w:tcPr>
          <w:p w14:paraId="3239E8F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0.29</w:t>
            </w:r>
          </w:p>
        </w:tc>
        <w:tc>
          <w:tcPr>
            <w:tcW w:w="1350" w:type="dxa"/>
            <w:gridSpan w:val="2"/>
            <w:tcBorders>
              <w:top w:val="nil"/>
              <w:left w:val="nil"/>
              <w:bottom w:val="nil"/>
              <w:right w:val="nil"/>
            </w:tcBorders>
            <w:noWrap/>
            <w:vAlign w:val="bottom"/>
            <w:hideMark/>
          </w:tcPr>
          <w:p w14:paraId="72AB126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-0.37</w:t>
            </w:r>
          </w:p>
        </w:tc>
        <w:tc>
          <w:tcPr>
            <w:tcW w:w="990" w:type="dxa"/>
            <w:gridSpan w:val="3"/>
            <w:tcBorders>
              <w:top w:val="nil"/>
              <w:left w:val="nil"/>
              <w:bottom w:val="nil"/>
              <w:right w:val="nil"/>
            </w:tcBorders>
            <w:noWrap/>
            <w:vAlign w:val="bottom"/>
            <w:hideMark/>
          </w:tcPr>
          <w:p w14:paraId="27ED44D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0.47</w:t>
            </w:r>
          </w:p>
        </w:tc>
        <w:tc>
          <w:tcPr>
            <w:tcW w:w="540" w:type="dxa"/>
            <w:gridSpan w:val="3"/>
            <w:tcBorders>
              <w:top w:val="nil"/>
              <w:left w:val="nil"/>
              <w:bottom w:val="nil"/>
              <w:right w:val="nil"/>
            </w:tcBorders>
            <w:noWrap/>
            <w:vAlign w:val="bottom"/>
          </w:tcPr>
          <w:p w14:paraId="5475F2A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47</w:t>
            </w:r>
          </w:p>
        </w:tc>
        <w:tc>
          <w:tcPr>
            <w:tcW w:w="623" w:type="dxa"/>
            <w:gridSpan w:val="3"/>
            <w:tcBorders>
              <w:top w:val="nil"/>
              <w:left w:val="nil"/>
              <w:bottom w:val="nil"/>
              <w:right w:val="nil"/>
            </w:tcBorders>
            <w:vAlign w:val="bottom"/>
          </w:tcPr>
          <w:p w14:paraId="4BEA934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0.34</w:t>
            </w:r>
          </w:p>
        </w:tc>
        <w:tc>
          <w:tcPr>
            <w:tcW w:w="621" w:type="dxa"/>
            <w:tcBorders>
              <w:top w:val="nil"/>
              <w:left w:val="nil"/>
              <w:bottom w:val="nil"/>
              <w:right w:val="nil"/>
            </w:tcBorders>
            <w:vAlign w:val="bottom"/>
          </w:tcPr>
          <w:p w14:paraId="01212E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0.17</w:t>
            </w:r>
          </w:p>
        </w:tc>
        <w:tc>
          <w:tcPr>
            <w:tcW w:w="1350" w:type="dxa"/>
            <w:gridSpan w:val="7"/>
            <w:tcBorders>
              <w:top w:val="nil"/>
              <w:left w:val="nil"/>
              <w:bottom w:val="nil"/>
              <w:right w:val="nil"/>
            </w:tcBorders>
            <w:noWrap/>
            <w:vAlign w:val="bottom"/>
          </w:tcPr>
          <w:p w14:paraId="70F6AD8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0.38</w:t>
            </w:r>
          </w:p>
        </w:tc>
        <w:tc>
          <w:tcPr>
            <w:tcW w:w="780" w:type="dxa"/>
            <w:gridSpan w:val="5"/>
            <w:tcBorders>
              <w:top w:val="nil"/>
              <w:left w:val="nil"/>
              <w:bottom w:val="nil"/>
              <w:right w:val="nil"/>
            </w:tcBorders>
            <w:noWrap/>
            <w:vAlign w:val="bottom"/>
          </w:tcPr>
          <w:p w14:paraId="426BDAB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3EB1F57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C23D54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15B95A2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15FC3CE" w14:textId="77777777" w:rsidTr="009356FC">
        <w:trPr>
          <w:gridAfter w:val="1"/>
          <w:wAfter w:w="9" w:type="dxa"/>
          <w:trHeight w:val="300"/>
        </w:trPr>
        <w:tc>
          <w:tcPr>
            <w:tcW w:w="960" w:type="dxa"/>
            <w:tcBorders>
              <w:top w:val="nil"/>
              <w:left w:val="nil"/>
              <w:bottom w:val="nil"/>
              <w:right w:val="nil"/>
            </w:tcBorders>
            <w:noWrap/>
            <w:vAlign w:val="bottom"/>
            <w:hideMark/>
          </w:tcPr>
          <w:p w14:paraId="4CB4A560"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w:t>
            </w:r>
          </w:p>
        </w:tc>
        <w:tc>
          <w:tcPr>
            <w:tcW w:w="1200" w:type="dxa"/>
            <w:gridSpan w:val="2"/>
            <w:tcBorders>
              <w:top w:val="nil"/>
              <w:left w:val="nil"/>
              <w:bottom w:val="nil"/>
              <w:right w:val="nil"/>
            </w:tcBorders>
            <w:noWrap/>
            <w:vAlign w:val="bottom"/>
            <w:hideMark/>
          </w:tcPr>
          <w:p w14:paraId="49393E4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-1.11</w:t>
            </w:r>
          </w:p>
        </w:tc>
        <w:tc>
          <w:tcPr>
            <w:tcW w:w="1350" w:type="dxa"/>
            <w:gridSpan w:val="2"/>
            <w:tcBorders>
              <w:top w:val="nil"/>
              <w:left w:val="nil"/>
              <w:bottom w:val="nil"/>
              <w:right w:val="nil"/>
            </w:tcBorders>
            <w:noWrap/>
            <w:vAlign w:val="bottom"/>
            <w:hideMark/>
          </w:tcPr>
          <w:p w14:paraId="3416F19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-0.31</w:t>
            </w:r>
          </w:p>
        </w:tc>
        <w:tc>
          <w:tcPr>
            <w:tcW w:w="990" w:type="dxa"/>
            <w:gridSpan w:val="3"/>
            <w:tcBorders>
              <w:top w:val="nil"/>
              <w:left w:val="nil"/>
              <w:bottom w:val="nil"/>
              <w:right w:val="nil"/>
            </w:tcBorders>
            <w:noWrap/>
            <w:vAlign w:val="bottom"/>
            <w:hideMark/>
          </w:tcPr>
          <w:p w14:paraId="6F3E6E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1.15</w:t>
            </w:r>
          </w:p>
        </w:tc>
        <w:tc>
          <w:tcPr>
            <w:tcW w:w="540" w:type="dxa"/>
            <w:gridSpan w:val="3"/>
            <w:tcBorders>
              <w:top w:val="nil"/>
              <w:left w:val="nil"/>
              <w:bottom w:val="nil"/>
              <w:right w:val="nil"/>
            </w:tcBorders>
            <w:noWrap/>
            <w:vAlign w:val="bottom"/>
          </w:tcPr>
          <w:p w14:paraId="4929516B"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w:t>
            </w:r>
          </w:p>
        </w:tc>
        <w:tc>
          <w:tcPr>
            <w:tcW w:w="623" w:type="dxa"/>
            <w:gridSpan w:val="3"/>
            <w:tcBorders>
              <w:top w:val="nil"/>
              <w:left w:val="nil"/>
              <w:bottom w:val="nil"/>
              <w:right w:val="nil"/>
            </w:tcBorders>
            <w:vAlign w:val="bottom"/>
          </w:tcPr>
          <w:p w14:paraId="51255CE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0.84</w:t>
            </w:r>
          </w:p>
        </w:tc>
        <w:tc>
          <w:tcPr>
            <w:tcW w:w="621" w:type="dxa"/>
            <w:tcBorders>
              <w:top w:val="nil"/>
              <w:left w:val="nil"/>
              <w:bottom w:val="nil"/>
              <w:right w:val="nil"/>
            </w:tcBorders>
            <w:vAlign w:val="bottom"/>
          </w:tcPr>
          <w:p w14:paraId="2169B40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1350" w:type="dxa"/>
            <w:gridSpan w:val="7"/>
            <w:tcBorders>
              <w:top w:val="nil"/>
              <w:left w:val="nil"/>
              <w:bottom w:val="nil"/>
              <w:right w:val="nil"/>
            </w:tcBorders>
            <w:noWrap/>
            <w:vAlign w:val="bottom"/>
          </w:tcPr>
          <w:p w14:paraId="6F2C4D8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780" w:type="dxa"/>
            <w:gridSpan w:val="5"/>
            <w:tcBorders>
              <w:top w:val="nil"/>
              <w:left w:val="nil"/>
              <w:bottom w:val="nil"/>
              <w:right w:val="nil"/>
            </w:tcBorders>
            <w:noWrap/>
            <w:vAlign w:val="bottom"/>
          </w:tcPr>
          <w:p w14:paraId="11A71DD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5330AD3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0D72680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790DCC3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C12F246" w14:textId="77777777" w:rsidTr="009356FC">
        <w:trPr>
          <w:gridAfter w:val="1"/>
          <w:wAfter w:w="9" w:type="dxa"/>
          <w:trHeight w:val="300"/>
        </w:trPr>
        <w:tc>
          <w:tcPr>
            <w:tcW w:w="960" w:type="dxa"/>
            <w:tcBorders>
              <w:top w:val="nil"/>
              <w:left w:val="nil"/>
              <w:bottom w:val="nil"/>
              <w:right w:val="nil"/>
            </w:tcBorders>
            <w:noWrap/>
            <w:vAlign w:val="bottom"/>
            <w:hideMark/>
          </w:tcPr>
          <w:p w14:paraId="71E7724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w:t>
            </w:r>
          </w:p>
        </w:tc>
        <w:tc>
          <w:tcPr>
            <w:tcW w:w="1200" w:type="dxa"/>
            <w:gridSpan w:val="2"/>
            <w:tcBorders>
              <w:top w:val="nil"/>
              <w:left w:val="nil"/>
              <w:bottom w:val="nil"/>
              <w:right w:val="nil"/>
            </w:tcBorders>
            <w:noWrap/>
            <w:vAlign w:val="bottom"/>
            <w:hideMark/>
          </w:tcPr>
          <w:p w14:paraId="5718E4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-1.89</w:t>
            </w:r>
          </w:p>
        </w:tc>
        <w:tc>
          <w:tcPr>
            <w:tcW w:w="1350" w:type="dxa"/>
            <w:gridSpan w:val="2"/>
            <w:tcBorders>
              <w:top w:val="nil"/>
              <w:left w:val="nil"/>
              <w:bottom w:val="nil"/>
              <w:right w:val="nil"/>
            </w:tcBorders>
            <w:noWrap/>
            <w:vAlign w:val="bottom"/>
            <w:hideMark/>
          </w:tcPr>
          <w:p w14:paraId="70F7EFB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-0.11</w:t>
            </w:r>
          </w:p>
        </w:tc>
        <w:tc>
          <w:tcPr>
            <w:tcW w:w="990" w:type="dxa"/>
            <w:gridSpan w:val="3"/>
            <w:tcBorders>
              <w:top w:val="nil"/>
              <w:left w:val="nil"/>
              <w:bottom w:val="nil"/>
              <w:right w:val="nil"/>
            </w:tcBorders>
            <w:noWrap/>
            <w:vAlign w:val="bottom"/>
            <w:hideMark/>
          </w:tcPr>
          <w:p w14:paraId="72B4223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1.89</w:t>
            </w:r>
          </w:p>
        </w:tc>
        <w:tc>
          <w:tcPr>
            <w:tcW w:w="540" w:type="dxa"/>
            <w:gridSpan w:val="3"/>
            <w:tcBorders>
              <w:top w:val="nil"/>
              <w:left w:val="nil"/>
              <w:bottom w:val="nil"/>
              <w:right w:val="nil"/>
            </w:tcBorders>
            <w:noWrap/>
            <w:vAlign w:val="bottom"/>
          </w:tcPr>
          <w:p w14:paraId="0392413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w:t>
            </w:r>
          </w:p>
        </w:tc>
        <w:tc>
          <w:tcPr>
            <w:tcW w:w="623" w:type="dxa"/>
            <w:gridSpan w:val="3"/>
            <w:tcBorders>
              <w:top w:val="nil"/>
              <w:left w:val="nil"/>
              <w:bottom w:val="nil"/>
              <w:right w:val="nil"/>
            </w:tcBorders>
            <w:vAlign w:val="bottom"/>
          </w:tcPr>
          <w:p w14:paraId="1CDCF11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0.74</w:t>
            </w:r>
          </w:p>
        </w:tc>
        <w:tc>
          <w:tcPr>
            <w:tcW w:w="621" w:type="dxa"/>
            <w:tcBorders>
              <w:top w:val="nil"/>
              <w:left w:val="nil"/>
              <w:bottom w:val="nil"/>
              <w:right w:val="nil"/>
            </w:tcBorders>
            <w:vAlign w:val="bottom"/>
          </w:tcPr>
          <w:p w14:paraId="6318C5F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-15.54</w:t>
            </w:r>
          </w:p>
        </w:tc>
        <w:tc>
          <w:tcPr>
            <w:tcW w:w="1350" w:type="dxa"/>
            <w:gridSpan w:val="7"/>
            <w:tcBorders>
              <w:top w:val="nil"/>
              <w:left w:val="nil"/>
              <w:bottom w:val="nil"/>
              <w:right w:val="nil"/>
            </w:tcBorders>
            <w:noWrap/>
            <w:vAlign w:val="bottom"/>
          </w:tcPr>
          <w:p w14:paraId="48701FD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15.56</w:t>
            </w:r>
          </w:p>
        </w:tc>
        <w:tc>
          <w:tcPr>
            <w:tcW w:w="780" w:type="dxa"/>
            <w:gridSpan w:val="5"/>
            <w:tcBorders>
              <w:top w:val="nil"/>
              <w:left w:val="nil"/>
              <w:bottom w:val="nil"/>
              <w:right w:val="nil"/>
            </w:tcBorders>
            <w:noWrap/>
            <w:vAlign w:val="bottom"/>
          </w:tcPr>
          <w:p w14:paraId="1082B6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01A8D0D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45FB43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690CCF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D448F8E" w14:textId="77777777" w:rsidTr="009356FC">
        <w:trPr>
          <w:gridAfter w:val="1"/>
          <w:wAfter w:w="9" w:type="dxa"/>
          <w:trHeight w:val="300"/>
        </w:trPr>
        <w:tc>
          <w:tcPr>
            <w:tcW w:w="960" w:type="dxa"/>
            <w:tcBorders>
              <w:top w:val="nil"/>
              <w:left w:val="nil"/>
              <w:bottom w:val="nil"/>
              <w:right w:val="nil"/>
            </w:tcBorders>
            <w:noWrap/>
            <w:vAlign w:val="bottom"/>
            <w:hideMark/>
          </w:tcPr>
          <w:p w14:paraId="1DE52E2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w:t>
            </w:r>
          </w:p>
        </w:tc>
        <w:tc>
          <w:tcPr>
            <w:tcW w:w="1200" w:type="dxa"/>
            <w:gridSpan w:val="2"/>
            <w:tcBorders>
              <w:top w:val="nil"/>
              <w:left w:val="nil"/>
              <w:bottom w:val="nil"/>
              <w:right w:val="nil"/>
            </w:tcBorders>
            <w:noWrap/>
            <w:vAlign w:val="bottom"/>
            <w:hideMark/>
          </w:tcPr>
          <w:p w14:paraId="7C28C6B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-3.96</w:t>
            </w:r>
          </w:p>
        </w:tc>
        <w:tc>
          <w:tcPr>
            <w:tcW w:w="1350" w:type="dxa"/>
            <w:gridSpan w:val="2"/>
            <w:tcBorders>
              <w:top w:val="nil"/>
              <w:left w:val="nil"/>
              <w:bottom w:val="nil"/>
              <w:right w:val="nil"/>
            </w:tcBorders>
            <w:noWrap/>
            <w:vAlign w:val="bottom"/>
            <w:hideMark/>
          </w:tcPr>
          <w:p w14:paraId="435C42E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990" w:type="dxa"/>
            <w:gridSpan w:val="3"/>
            <w:tcBorders>
              <w:top w:val="nil"/>
              <w:left w:val="nil"/>
              <w:bottom w:val="nil"/>
              <w:right w:val="nil"/>
            </w:tcBorders>
            <w:noWrap/>
            <w:vAlign w:val="bottom"/>
            <w:hideMark/>
          </w:tcPr>
          <w:p w14:paraId="4580866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3.96</w:t>
            </w:r>
          </w:p>
        </w:tc>
        <w:tc>
          <w:tcPr>
            <w:tcW w:w="540" w:type="dxa"/>
            <w:gridSpan w:val="3"/>
            <w:tcBorders>
              <w:top w:val="nil"/>
              <w:left w:val="nil"/>
              <w:bottom w:val="nil"/>
              <w:right w:val="nil"/>
            </w:tcBorders>
            <w:noWrap/>
            <w:vAlign w:val="bottom"/>
          </w:tcPr>
          <w:p w14:paraId="6EB093A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50</w:t>
            </w:r>
          </w:p>
        </w:tc>
        <w:tc>
          <w:tcPr>
            <w:tcW w:w="623" w:type="dxa"/>
            <w:gridSpan w:val="3"/>
            <w:tcBorders>
              <w:top w:val="nil"/>
              <w:left w:val="nil"/>
              <w:bottom w:val="nil"/>
              <w:right w:val="nil"/>
            </w:tcBorders>
            <w:vAlign w:val="bottom"/>
          </w:tcPr>
          <w:p w14:paraId="071E3C8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621" w:type="dxa"/>
            <w:tcBorders>
              <w:top w:val="nil"/>
              <w:left w:val="nil"/>
              <w:bottom w:val="nil"/>
              <w:right w:val="nil"/>
            </w:tcBorders>
            <w:vAlign w:val="bottom"/>
          </w:tcPr>
          <w:p w14:paraId="2E04B11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0.04</w:t>
            </w:r>
          </w:p>
        </w:tc>
        <w:tc>
          <w:tcPr>
            <w:tcW w:w="1350" w:type="dxa"/>
            <w:gridSpan w:val="7"/>
            <w:tcBorders>
              <w:top w:val="nil"/>
              <w:left w:val="nil"/>
              <w:bottom w:val="nil"/>
              <w:right w:val="nil"/>
            </w:tcBorders>
            <w:noWrap/>
            <w:vAlign w:val="bottom"/>
          </w:tcPr>
          <w:p w14:paraId="050A224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780" w:type="dxa"/>
            <w:gridSpan w:val="5"/>
            <w:tcBorders>
              <w:top w:val="nil"/>
              <w:left w:val="nil"/>
              <w:bottom w:val="nil"/>
              <w:right w:val="nil"/>
            </w:tcBorders>
            <w:noWrap/>
            <w:vAlign w:val="bottom"/>
          </w:tcPr>
          <w:p w14:paraId="70D2121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460C4EA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613217E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59CD1FA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6091EF8" w14:textId="77777777" w:rsidTr="009356FC">
        <w:trPr>
          <w:gridAfter w:val="1"/>
          <w:wAfter w:w="9" w:type="dxa"/>
          <w:trHeight w:val="300"/>
        </w:trPr>
        <w:tc>
          <w:tcPr>
            <w:tcW w:w="960" w:type="dxa"/>
            <w:tcBorders>
              <w:top w:val="nil"/>
              <w:left w:val="nil"/>
              <w:bottom w:val="nil"/>
              <w:right w:val="nil"/>
            </w:tcBorders>
            <w:noWrap/>
            <w:vAlign w:val="bottom"/>
            <w:hideMark/>
          </w:tcPr>
          <w:p w14:paraId="3A440969"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w:t>
            </w:r>
          </w:p>
        </w:tc>
        <w:tc>
          <w:tcPr>
            <w:tcW w:w="1200" w:type="dxa"/>
            <w:gridSpan w:val="2"/>
            <w:tcBorders>
              <w:top w:val="nil"/>
              <w:left w:val="nil"/>
              <w:bottom w:val="nil"/>
              <w:right w:val="nil"/>
            </w:tcBorders>
            <w:noWrap/>
            <w:vAlign w:val="bottom"/>
            <w:hideMark/>
          </w:tcPr>
          <w:p w14:paraId="5F29DE4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-4.80</w:t>
            </w:r>
          </w:p>
        </w:tc>
        <w:tc>
          <w:tcPr>
            <w:tcW w:w="1350" w:type="dxa"/>
            <w:gridSpan w:val="2"/>
            <w:tcBorders>
              <w:top w:val="nil"/>
              <w:left w:val="nil"/>
              <w:bottom w:val="nil"/>
              <w:right w:val="nil"/>
            </w:tcBorders>
            <w:noWrap/>
            <w:vAlign w:val="bottom"/>
            <w:hideMark/>
          </w:tcPr>
          <w:p w14:paraId="6441418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0.56</w:t>
            </w:r>
          </w:p>
        </w:tc>
        <w:tc>
          <w:tcPr>
            <w:tcW w:w="990" w:type="dxa"/>
            <w:gridSpan w:val="3"/>
            <w:tcBorders>
              <w:top w:val="nil"/>
              <w:left w:val="nil"/>
              <w:bottom w:val="nil"/>
              <w:right w:val="nil"/>
            </w:tcBorders>
            <w:noWrap/>
            <w:vAlign w:val="bottom"/>
            <w:hideMark/>
          </w:tcPr>
          <w:p w14:paraId="367BBBE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4.83</w:t>
            </w:r>
          </w:p>
        </w:tc>
        <w:tc>
          <w:tcPr>
            <w:tcW w:w="540" w:type="dxa"/>
            <w:gridSpan w:val="3"/>
            <w:tcBorders>
              <w:top w:val="nil"/>
              <w:left w:val="nil"/>
              <w:bottom w:val="nil"/>
              <w:right w:val="nil"/>
            </w:tcBorders>
            <w:noWrap/>
            <w:vAlign w:val="bottom"/>
          </w:tcPr>
          <w:p w14:paraId="43E52B72"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51</w:t>
            </w:r>
          </w:p>
        </w:tc>
        <w:tc>
          <w:tcPr>
            <w:tcW w:w="623" w:type="dxa"/>
            <w:gridSpan w:val="3"/>
            <w:tcBorders>
              <w:top w:val="nil"/>
              <w:left w:val="nil"/>
              <w:bottom w:val="nil"/>
              <w:right w:val="nil"/>
            </w:tcBorders>
            <w:vAlign w:val="bottom"/>
          </w:tcPr>
          <w:p w14:paraId="49C07EA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-1.00</w:t>
            </w:r>
          </w:p>
        </w:tc>
        <w:tc>
          <w:tcPr>
            <w:tcW w:w="621" w:type="dxa"/>
            <w:tcBorders>
              <w:top w:val="nil"/>
              <w:left w:val="nil"/>
              <w:bottom w:val="nil"/>
              <w:right w:val="nil"/>
            </w:tcBorders>
            <w:vAlign w:val="bottom"/>
          </w:tcPr>
          <w:p w14:paraId="78C8402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1350" w:type="dxa"/>
            <w:gridSpan w:val="7"/>
            <w:tcBorders>
              <w:top w:val="nil"/>
              <w:left w:val="nil"/>
              <w:bottom w:val="nil"/>
              <w:right w:val="nil"/>
            </w:tcBorders>
            <w:noWrap/>
            <w:vAlign w:val="bottom"/>
          </w:tcPr>
          <w:p w14:paraId="355331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1.06</w:t>
            </w:r>
          </w:p>
        </w:tc>
        <w:tc>
          <w:tcPr>
            <w:tcW w:w="780" w:type="dxa"/>
            <w:gridSpan w:val="5"/>
            <w:tcBorders>
              <w:top w:val="nil"/>
              <w:left w:val="nil"/>
              <w:bottom w:val="nil"/>
              <w:right w:val="nil"/>
            </w:tcBorders>
            <w:noWrap/>
            <w:vAlign w:val="bottom"/>
          </w:tcPr>
          <w:p w14:paraId="53A4A0C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6DB87BE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5975708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096AECB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57FCC530" w14:textId="77777777" w:rsidTr="009356FC">
        <w:trPr>
          <w:gridAfter w:val="1"/>
          <w:wAfter w:w="9" w:type="dxa"/>
          <w:trHeight w:val="300"/>
        </w:trPr>
        <w:tc>
          <w:tcPr>
            <w:tcW w:w="960" w:type="dxa"/>
            <w:tcBorders>
              <w:top w:val="nil"/>
              <w:left w:val="nil"/>
              <w:bottom w:val="nil"/>
              <w:right w:val="nil"/>
            </w:tcBorders>
            <w:noWrap/>
            <w:vAlign w:val="bottom"/>
            <w:hideMark/>
          </w:tcPr>
          <w:p w14:paraId="06F60A28"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w:t>
            </w:r>
          </w:p>
        </w:tc>
        <w:tc>
          <w:tcPr>
            <w:tcW w:w="1200" w:type="dxa"/>
            <w:gridSpan w:val="2"/>
            <w:tcBorders>
              <w:top w:val="nil"/>
              <w:left w:val="nil"/>
              <w:bottom w:val="nil"/>
              <w:right w:val="nil"/>
            </w:tcBorders>
            <w:noWrap/>
            <w:vAlign w:val="bottom"/>
            <w:hideMark/>
          </w:tcPr>
          <w:p w14:paraId="27F04FE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-2.39</w:t>
            </w:r>
          </w:p>
        </w:tc>
        <w:tc>
          <w:tcPr>
            <w:tcW w:w="1350" w:type="dxa"/>
            <w:gridSpan w:val="2"/>
            <w:tcBorders>
              <w:top w:val="nil"/>
              <w:left w:val="nil"/>
              <w:bottom w:val="nil"/>
              <w:right w:val="nil"/>
            </w:tcBorders>
            <w:noWrap/>
            <w:vAlign w:val="bottom"/>
            <w:hideMark/>
          </w:tcPr>
          <w:p w14:paraId="4935898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990" w:type="dxa"/>
            <w:gridSpan w:val="3"/>
            <w:tcBorders>
              <w:top w:val="nil"/>
              <w:left w:val="nil"/>
              <w:bottom w:val="nil"/>
              <w:right w:val="nil"/>
            </w:tcBorders>
            <w:noWrap/>
            <w:vAlign w:val="bottom"/>
            <w:hideMark/>
          </w:tcPr>
          <w:p w14:paraId="25E93C7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2.43</w:t>
            </w:r>
          </w:p>
        </w:tc>
        <w:tc>
          <w:tcPr>
            <w:tcW w:w="540" w:type="dxa"/>
            <w:gridSpan w:val="3"/>
            <w:tcBorders>
              <w:top w:val="nil"/>
              <w:left w:val="nil"/>
              <w:bottom w:val="nil"/>
              <w:right w:val="nil"/>
            </w:tcBorders>
            <w:noWrap/>
            <w:vAlign w:val="bottom"/>
          </w:tcPr>
          <w:p w14:paraId="7FC1347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52</w:t>
            </w:r>
          </w:p>
        </w:tc>
        <w:tc>
          <w:tcPr>
            <w:tcW w:w="623" w:type="dxa"/>
            <w:gridSpan w:val="3"/>
            <w:tcBorders>
              <w:top w:val="nil"/>
              <w:left w:val="nil"/>
              <w:bottom w:val="nil"/>
              <w:right w:val="nil"/>
            </w:tcBorders>
            <w:vAlign w:val="bottom"/>
          </w:tcPr>
          <w:p w14:paraId="32076D0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-22.53</w:t>
            </w:r>
          </w:p>
        </w:tc>
        <w:tc>
          <w:tcPr>
            <w:tcW w:w="621" w:type="dxa"/>
            <w:tcBorders>
              <w:top w:val="nil"/>
              <w:left w:val="nil"/>
              <w:bottom w:val="nil"/>
              <w:right w:val="nil"/>
            </w:tcBorders>
            <w:vAlign w:val="bottom"/>
          </w:tcPr>
          <w:p w14:paraId="61EED30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-12.71</w:t>
            </w:r>
          </w:p>
        </w:tc>
        <w:tc>
          <w:tcPr>
            <w:tcW w:w="1350" w:type="dxa"/>
            <w:gridSpan w:val="7"/>
            <w:tcBorders>
              <w:top w:val="nil"/>
              <w:left w:val="nil"/>
              <w:bottom w:val="nil"/>
              <w:right w:val="nil"/>
            </w:tcBorders>
            <w:noWrap/>
            <w:vAlign w:val="bottom"/>
          </w:tcPr>
          <w:p w14:paraId="222193F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25.86</w:t>
            </w:r>
          </w:p>
        </w:tc>
        <w:tc>
          <w:tcPr>
            <w:tcW w:w="780" w:type="dxa"/>
            <w:gridSpan w:val="5"/>
            <w:tcBorders>
              <w:top w:val="nil"/>
              <w:left w:val="nil"/>
              <w:bottom w:val="nil"/>
              <w:right w:val="nil"/>
            </w:tcBorders>
            <w:noWrap/>
            <w:vAlign w:val="bottom"/>
          </w:tcPr>
          <w:p w14:paraId="7D3588C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09CDEAC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3BB59B8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411B865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D16384D" w14:textId="77777777" w:rsidTr="009356FC">
        <w:trPr>
          <w:gridAfter w:val="1"/>
          <w:wAfter w:w="9" w:type="dxa"/>
          <w:trHeight w:val="300"/>
        </w:trPr>
        <w:tc>
          <w:tcPr>
            <w:tcW w:w="960" w:type="dxa"/>
            <w:tcBorders>
              <w:top w:val="nil"/>
              <w:left w:val="nil"/>
              <w:bottom w:val="nil"/>
              <w:right w:val="nil"/>
            </w:tcBorders>
            <w:noWrap/>
            <w:vAlign w:val="bottom"/>
            <w:hideMark/>
          </w:tcPr>
          <w:p w14:paraId="1725B4A2"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w:t>
            </w:r>
          </w:p>
        </w:tc>
        <w:tc>
          <w:tcPr>
            <w:tcW w:w="1200" w:type="dxa"/>
            <w:gridSpan w:val="2"/>
            <w:tcBorders>
              <w:top w:val="nil"/>
              <w:left w:val="nil"/>
              <w:bottom w:val="nil"/>
              <w:right w:val="nil"/>
            </w:tcBorders>
            <w:noWrap/>
            <w:vAlign w:val="bottom"/>
            <w:hideMark/>
          </w:tcPr>
          <w:p w14:paraId="1C8F577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0.00</w:t>
            </w:r>
          </w:p>
        </w:tc>
        <w:tc>
          <w:tcPr>
            <w:tcW w:w="1350" w:type="dxa"/>
            <w:gridSpan w:val="2"/>
            <w:tcBorders>
              <w:top w:val="nil"/>
              <w:left w:val="nil"/>
              <w:bottom w:val="nil"/>
              <w:right w:val="nil"/>
            </w:tcBorders>
            <w:noWrap/>
            <w:vAlign w:val="bottom"/>
            <w:hideMark/>
          </w:tcPr>
          <w:p w14:paraId="421A1A1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0.70</w:t>
            </w:r>
          </w:p>
        </w:tc>
        <w:tc>
          <w:tcPr>
            <w:tcW w:w="990" w:type="dxa"/>
            <w:gridSpan w:val="3"/>
            <w:tcBorders>
              <w:top w:val="nil"/>
              <w:left w:val="nil"/>
              <w:bottom w:val="nil"/>
              <w:right w:val="nil"/>
            </w:tcBorders>
            <w:noWrap/>
            <w:vAlign w:val="bottom"/>
            <w:hideMark/>
          </w:tcPr>
          <w:p w14:paraId="7E6792E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0.70</w:t>
            </w:r>
          </w:p>
        </w:tc>
        <w:tc>
          <w:tcPr>
            <w:tcW w:w="540" w:type="dxa"/>
            <w:gridSpan w:val="3"/>
            <w:tcBorders>
              <w:top w:val="nil"/>
              <w:left w:val="nil"/>
              <w:bottom w:val="nil"/>
              <w:right w:val="nil"/>
            </w:tcBorders>
            <w:noWrap/>
            <w:vAlign w:val="bottom"/>
          </w:tcPr>
          <w:p w14:paraId="667AE096"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53</w:t>
            </w:r>
          </w:p>
        </w:tc>
        <w:tc>
          <w:tcPr>
            <w:tcW w:w="623" w:type="dxa"/>
            <w:gridSpan w:val="3"/>
            <w:tcBorders>
              <w:top w:val="nil"/>
              <w:left w:val="nil"/>
              <w:bottom w:val="nil"/>
              <w:right w:val="nil"/>
            </w:tcBorders>
            <w:vAlign w:val="bottom"/>
          </w:tcPr>
          <w:p w14:paraId="1306B75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-0.53</w:t>
            </w:r>
          </w:p>
        </w:tc>
        <w:tc>
          <w:tcPr>
            <w:tcW w:w="621" w:type="dxa"/>
            <w:tcBorders>
              <w:top w:val="nil"/>
              <w:left w:val="nil"/>
              <w:bottom w:val="nil"/>
              <w:right w:val="nil"/>
            </w:tcBorders>
            <w:vAlign w:val="bottom"/>
          </w:tcPr>
          <w:p w14:paraId="03B3ED6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1.44</w:t>
            </w:r>
          </w:p>
        </w:tc>
        <w:tc>
          <w:tcPr>
            <w:tcW w:w="1350" w:type="dxa"/>
            <w:gridSpan w:val="7"/>
            <w:tcBorders>
              <w:top w:val="nil"/>
              <w:left w:val="nil"/>
              <w:bottom w:val="nil"/>
              <w:right w:val="nil"/>
            </w:tcBorders>
            <w:noWrap/>
            <w:vAlign w:val="bottom"/>
          </w:tcPr>
          <w:p w14:paraId="28A6703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1.53</w:t>
            </w:r>
          </w:p>
        </w:tc>
        <w:tc>
          <w:tcPr>
            <w:tcW w:w="780" w:type="dxa"/>
            <w:gridSpan w:val="5"/>
            <w:tcBorders>
              <w:top w:val="nil"/>
              <w:left w:val="nil"/>
              <w:bottom w:val="nil"/>
              <w:right w:val="nil"/>
            </w:tcBorders>
            <w:noWrap/>
            <w:vAlign w:val="bottom"/>
          </w:tcPr>
          <w:p w14:paraId="142CB16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119D61D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5DBFC7F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166BAB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C81C1D6" w14:textId="77777777" w:rsidTr="009356FC">
        <w:trPr>
          <w:gridAfter w:val="1"/>
          <w:wAfter w:w="9" w:type="dxa"/>
          <w:trHeight w:val="300"/>
        </w:trPr>
        <w:tc>
          <w:tcPr>
            <w:tcW w:w="960" w:type="dxa"/>
            <w:tcBorders>
              <w:top w:val="nil"/>
              <w:left w:val="nil"/>
              <w:bottom w:val="nil"/>
              <w:right w:val="nil"/>
            </w:tcBorders>
            <w:noWrap/>
            <w:vAlign w:val="bottom"/>
            <w:hideMark/>
          </w:tcPr>
          <w:p w14:paraId="587ACDCB"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lastRenderedPageBreak/>
              <w:t>27</w:t>
            </w:r>
          </w:p>
        </w:tc>
        <w:tc>
          <w:tcPr>
            <w:tcW w:w="1200" w:type="dxa"/>
            <w:gridSpan w:val="2"/>
            <w:tcBorders>
              <w:top w:val="nil"/>
              <w:left w:val="nil"/>
              <w:bottom w:val="nil"/>
              <w:right w:val="nil"/>
            </w:tcBorders>
            <w:noWrap/>
            <w:vAlign w:val="bottom"/>
            <w:hideMark/>
          </w:tcPr>
          <w:p w14:paraId="7A35CD4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-7.49</w:t>
            </w:r>
          </w:p>
        </w:tc>
        <w:tc>
          <w:tcPr>
            <w:tcW w:w="1350" w:type="dxa"/>
            <w:gridSpan w:val="2"/>
            <w:tcBorders>
              <w:top w:val="nil"/>
              <w:left w:val="nil"/>
              <w:bottom w:val="nil"/>
              <w:right w:val="nil"/>
            </w:tcBorders>
            <w:noWrap/>
            <w:vAlign w:val="bottom"/>
            <w:hideMark/>
          </w:tcPr>
          <w:p w14:paraId="7D10B8D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990" w:type="dxa"/>
            <w:gridSpan w:val="3"/>
            <w:tcBorders>
              <w:top w:val="nil"/>
              <w:left w:val="nil"/>
              <w:bottom w:val="nil"/>
              <w:right w:val="nil"/>
            </w:tcBorders>
            <w:noWrap/>
            <w:vAlign w:val="bottom"/>
            <w:hideMark/>
          </w:tcPr>
          <w:p w14:paraId="058F015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7.55</w:t>
            </w:r>
          </w:p>
        </w:tc>
        <w:tc>
          <w:tcPr>
            <w:tcW w:w="540" w:type="dxa"/>
            <w:gridSpan w:val="3"/>
            <w:tcBorders>
              <w:top w:val="nil"/>
              <w:left w:val="nil"/>
              <w:bottom w:val="nil"/>
              <w:right w:val="nil"/>
            </w:tcBorders>
            <w:noWrap/>
            <w:vAlign w:val="bottom"/>
          </w:tcPr>
          <w:p w14:paraId="5A344C16"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54</w:t>
            </w:r>
          </w:p>
        </w:tc>
        <w:tc>
          <w:tcPr>
            <w:tcW w:w="623" w:type="dxa"/>
            <w:gridSpan w:val="3"/>
            <w:tcBorders>
              <w:top w:val="nil"/>
              <w:left w:val="nil"/>
              <w:bottom w:val="nil"/>
              <w:right w:val="nil"/>
            </w:tcBorders>
            <w:vAlign w:val="bottom"/>
          </w:tcPr>
          <w:p w14:paraId="2357D92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-2.40</w:t>
            </w:r>
          </w:p>
        </w:tc>
        <w:tc>
          <w:tcPr>
            <w:tcW w:w="621" w:type="dxa"/>
            <w:tcBorders>
              <w:top w:val="nil"/>
              <w:left w:val="nil"/>
              <w:bottom w:val="nil"/>
              <w:right w:val="nil"/>
            </w:tcBorders>
            <w:vAlign w:val="bottom"/>
          </w:tcPr>
          <w:p w14:paraId="7C31D1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-1.18</w:t>
            </w:r>
          </w:p>
        </w:tc>
        <w:tc>
          <w:tcPr>
            <w:tcW w:w="1350" w:type="dxa"/>
            <w:gridSpan w:val="7"/>
            <w:tcBorders>
              <w:top w:val="nil"/>
              <w:left w:val="nil"/>
              <w:bottom w:val="nil"/>
              <w:right w:val="nil"/>
            </w:tcBorders>
            <w:noWrap/>
            <w:vAlign w:val="bottom"/>
          </w:tcPr>
          <w:p w14:paraId="1E4BA21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2.67</w:t>
            </w:r>
          </w:p>
        </w:tc>
        <w:tc>
          <w:tcPr>
            <w:tcW w:w="780" w:type="dxa"/>
            <w:gridSpan w:val="5"/>
            <w:tcBorders>
              <w:top w:val="nil"/>
              <w:left w:val="nil"/>
              <w:bottom w:val="nil"/>
              <w:right w:val="nil"/>
            </w:tcBorders>
            <w:noWrap/>
            <w:vAlign w:val="bottom"/>
          </w:tcPr>
          <w:p w14:paraId="5696DBD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747BE45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FF41B1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62C0762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B35D416" w14:textId="77777777" w:rsidTr="009356FC">
        <w:trPr>
          <w:gridAfter w:val="1"/>
          <w:wAfter w:w="9" w:type="dxa"/>
          <w:trHeight w:val="300"/>
        </w:trPr>
        <w:tc>
          <w:tcPr>
            <w:tcW w:w="960" w:type="dxa"/>
            <w:tcBorders>
              <w:top w:val="nil"/>
              <w:left w:val="nil"/>
              <w:bottom w:val="nil"/>
              <w:right w:val="nil"/>
            </w:tcBorders>
            <w:noWrap/>
            <w:vAlign w:val="bottom"/>
          </w:tcPr>
          <w:p w14:paraId="68F5F865"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77696" behindDoc="0" locked="0" layoutInCell="1" allowOverlap="1" wp14:anchorId="4209F1C6" wp14:editId="128D0549">
                      <wp:simplePos x="0" y="0"/>
                      <wp:positionH relativeFrom="column">
                        <wp:posOffset>-163830</wp:posOffset>
                      </wp:positionH>
                      <wp:positionV relativeFrom="paragraph">
                        <wp:posOffset>177165</wp:posOffset>
                      </wp:positionV>
                      <wp:extent cx="5172075" cy="0"/>
                      <wp:effectExtent l="0" t="0" r="28575" b="19050"/>
                      <wp:wrapNone/>
                      <wp:docPr id="293" name="Straight Connector 293"/>
                      <wp:cNvGraphicFramePr/>
                      <a:graphic xmlns:a="http://schemas.openxmlformats.org/drawingml/2006/main">
                        <a:graphicData uri="http://schemas.microsoft.com/office/word/2010/wordprocessingShape">
                          <wps:wsp>
                            <wps:cNvCnPr/>
                            <wps:spPr>
                              <a:xfrm>
                                <a:off x="0" y="0"/>
                                <a:ext cx="517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66FBD7" id="Straight Connector 29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3.95pt" to="394.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" strokecolor="black [3213]" strokeweight=".5pt">
                      <v:stroke joinstyle="miter"/>
                    </v:line>
                  </w:pict>
                </mc:Fallback>
              </mc:AlternateContent>
            </w: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76672" behindDoc="0" locked="0" layoutInCell="1" allowOverlap="1" wp14:anchorId="47107884" wp14:editId="5DEC463B">
                      <wp:simplePos x="0" y="0"/>
                      <wp:positionH relativeFrom="column">
                        <wp:posOffset>-230505</wp:posOffset>
                      </wp:positionH>
                      <wp:positionV relativeFrom="paragraph">
                        <wp:posOffset>-238125</wp:posOffset>
                      </wp:positionV>
                      <wp:extent cx="5238750" cy="0"/>
                      <wp:effectExtent l="0" t="0" r="19050" b="19050"/>
                      <wp:wrapNone/>
                      <wp:docPr id="291" name="Straight Connector 291"/>
                      <wp:cNvGraphicFramePr/>
                      <a:graphic xmlns:a="http://schemas.openxmlformats.org/drawingml/2006/main">
                        <a:graphicData uri="http://schemas.microsoft.com/office/word/2010/wordprocessingShape">
                          <wps:wsp>
                            <wps:cNvCnPr/>
                            <wps:spPr>
                              <a:xfrm>
                                <a:off x="0" y="0"/>
                                <a:ext cx="523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4B000" id="Straight Connector 29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15pt,-18.75pt" to="394.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H2sgEAANQDAAAOAAAAZHJzL2Uyb0RvYy54bWysU8Fu2zAMvQ/YPwi6L3IydC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" strokecolor="black [3213]" strokeweight=".5pt">
                      <v:stroke joinstyle="miter"/>
                    </v:line>
                  </w:pict>
                </mc:Fallback>
              </mc:AlternateContent>
            </w:r>
            <w:r>
              <w:rPr>
                <w:rFonts w:ascii="Times New Roman" w:eastAsia="Times New Roman" w:hAnsi="Times New Roman"/>
                <w:noProof/>
                <w:color w:val="000000"/>
                <w:sz w:val="18"/>
                <w:szCs w:val="24"/>
                <w:lang w:eastAsia="en-IN"/>
              </w:rPr>
              <mc:AlternateContent>
                <mc:Choice Requires="wps">
                  <w:drawing>
                    <wp:anchor distT="0" distB="0" distL="114300" distR="114300" simplePos="0" relativeHeight="251675648" behindDoc="0" locked="0" layoutInCell="1" allowOverlap="1" wp14:anchorId="4C4F1CF3" wp14:editId="1216761D">
                      <wp:simplePos x="0" y="0"/>
                      <wp:positionH relativeFrom="column">
                        <wp:posOffset>-97155</wp:posOffset>
                      </wp:positionH>
                      <wp:positionV relativeFrom="paragraph">
                        <wp:posOffset>-242570</wp:posOffset>
                      </wp:positionV>
                      <wp:extent cx="4933950" cy="457200"/>
                      <wp:effectExtent l="0" t="0" r="19050" b="19050"/>
                      <wp:wrapNone/>
                      <wp:docPr id="288" name="Text Box 288"/>
                      <wp:cNvGraphicFramePr/>
                      <a:graphic xmlns:a="http://schemas.openxmlformats.org/drawingml/2006/main">
                        <a:graphicData uri="http://schemas.microsoft.com/office/word/2010/wordprocessingShape">
                          <wps:wsp>
                            <wps:cNvSpPr txBox="1"/>
                            <wps:spPr>
                              <a:xfrm>
                                <a:off x="0" y="0"/>
                                <a:ext cx="4933950" cy="457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F41ED6" w14:textId="77777777" w:rsidR="00E92C1E" w:rsidRDefault="00E92C1E" w:rsidP="00E92C1E">
                                  <w:pPr>
                                    <w:spacing w:after="0" w:line="240" w:lineRule="auto"/>
                                  </w:pPr>
                                  <w:r>
                                    <w:t xml:space="preserve"> WAEC   </w:t>
                                  </w:r>
                                  <w:r>
                                    <w:tab/>
                                  </w:r>
                                  <w:r>
                                    <w:tab/>
                                  </w:r>
                                  <w:r>
                                    <w:tab/>
                                  </w:r>
                                  <w:r>
                                    <w:tab/>
                                  </w:r>
                                  <w:r>
                                    <w:tab/>
                                  </w:r>
                                  <w:proofErr w:type="spellStart"/>
                                  <w:r>
                                    <w:t>WAEC</w:t>
                                  </w:r>
                                  <w:proofErr w:type="spellEnd"/>
                                </w:p>
                                <w:p w14:paraId="684FB674" w14:textId="77777777" w:rsidR="00E92C1E" w:rsidRDefault="00E92C1E" w:rsidP="00E92C1E">
                                  <w:pPr>
                                    <w:spacing w:after="0" w:line="240" w:lineRule="auto"/>
                                  </w:pPr>
                                  <w:r>
                                    <w:t>Item                  a1              a2            MDISC          Item   a1                  a2              MDISC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4F1CF3" id="Text Box 288" o:spid="_x0000_s1034" type="#_x0000_t202" style="position:absolute;margin-left:-7.65pt;margin-top:-19.1pt;width:388.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" fillcolor="white [3201]" strokecolor="white [3212]" strokeweight=".5pt">
                      <v:textbox>
                        <w:txbxContent>
                          <w:p w14:paraId="18F41ED6" w14:textId="77777777" w:rsidR="00E92C1E" w:rsidRDefault="00E92C1E" w:rsidP="00E92C1E">
                            <w:pPr>
                              <w:spacing w:after="0" w:line="240" w:lineRule="auto"/>
                            </w:pPr>
                            <w:r>
                              <w:t xml:space="preserve"> WAEC   </w:t>
                            </w:r>
                            <w:r>
                              <w:tab/>
                            </w:r>
                            <w:r>
                              <w:tab/>
                            </w:r>
                            <w:r>
                              <w:tab/>
                            </w:r>
                            <w:r>
                              <w:tab/>
                            </w:r>
                            <w:r>
                              <w:tab/>
                            </w:r>
                            <w:proofErr w:type="spellStart"/>
                            <w:r>
                              <w:t>WAEC</w:t>
                            </w:r>
                            <w:proofErr w:type="spellEnd"/>
                          </w:p>
                          <w:p w14:paraId="684FB674" w14:textId="77777777" w:rsidR="00E92C1E" w:rsidRDefault="00E92C1E" w:rsidP="00E92C1E">
                            <w:pPr>
                              <w:spacing w:after="0" w:line="240" w:lineRule="auto"/>
                            </w:pPr>
                            <w:r>
                              <w:t>Item                  a1              a2            MDISC          Item   a1                  a2              MDISC</w:t>
                            </w:r>
                          </w:p>
                        </w:txbxContent>
                      </v:textbox>
                    </v:shape>
                  </w:pict>
                </mc:Fallback>
              </mc:AlternateContent>
            </w:r>
          </w:p>
        </w:tc>
        <w:tc>
          <w:tcPr>
            <w:tcW w:w="1200" w:type="dxa"/>
            <w:gridSpan w:val="2"/>
            <w:tcBorders>
              <w:top w:val="nil"/>
              <w:left w:val="nil"/>
              <w:bottom w:val="nil"/>
              <w:right w:val="nil"/>
            </w:tcBorders>
            <w:noWrap/>
            <w:vAlign w:val="bottom"/>
          </w:tcPr>
          <w:p w14:paraId="3F4729B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350" w:type="dxa"/>
            <w:gridSpan w:val="2"/>
            <w:tcBorders>
              <w:top w:val="nil"/>
              <w:left w:val="nil"/>
              <w:bottom w:val="nil"/>
              <w:right w:val="nil"/>
            </w:tcBorders>
            <w:noWrap/>
            <w:vAlign w:val="bottom"/>
          </w:tcPr>
          <w:p w14:paraId="2818F27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90" w:type="dxa"/>
            <w:gridSpan w:val="3"/>
            <w:tcBorders>
              <w:top w:val="nil"/>
              <w:left w:val="nil"/>
              <w:bottom w:val="nil"/>
              <w:right w:val="nil"/>
            </w:tcBorders>
            <w:noWrap/>
            <w:vAlign w:val="bottom"/>
          </w:tcPr>
          <w:p w14:paraId="601B22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540" w:type="dxa"/>
            <w:gridSpan w:val="3"/>
            <w:tcBorders>
              <w:top w:val="nil"/>
              <w:left w:val="nil"/>
              <w:bottom w:val="nil"/>
              <w:right w:val="nil"/>
            </w:tcBorders>
            <w:noWrap/>
            <w:vAlign w:val="bottom"/>
          </w:tcPr>
          <w:p w14:paraId="0C0F8BA5"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623" w:type="dxa"/>
            <w:gridSpan w:val="3"/>
            <w:tcBorders>
              <w:top w:val="nil"/>
              <w:left w:val="nil"/>
              <w:bottom w:val="nil"/>
              <w:right w:val="nil"/>
            </w:tcBorders>
            <w:vAlign w:val="bottom"/>
          </w:tcPr>
          <w:p w14:paraId="4B6CDF2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tcBorders>
              <w:top w:val="nil"/>
              <w:left w:val="nil"/>
              <w:bottom w:val="nil"/>
              <w:right w:val="nil"/>
            </w:tcBorders>
            <w:vAlign w:val="bottom"/>
          </w:tcPr>
          <w:p w14:paraId="2AB9CD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350" w:type="dxa"/>
            <w:gridSpan w:val="7"/>
            <w:tcBorders>
              <w:top w:val="nil"/>
              <w:left w:val="nil"/>
              <w:bottom w:val="nil"/>
              <w:right w:val="nil"/>
            </w:tcBorders>
            <w:noWrap/>
            <w:vAlign w:val="bottom"/>
          </w:tcPr>
          <w:p w14:paraId="350AF53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5"/>
            <w:tcBorders>
              <w:top w:val="nil"/>
              <w:left w:val="nil"/>
              <w:bottom w:val="nil"/>
              <w:right w:val="nil"/>
            </w:tcBorders>
            <w:noWrap/>
            <w:vAlign w:val="bottom"/>
          </w:tcPr>
          <w:p w14:paraId="006EFDC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3D0B76B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7BD7259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07CB3ED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E233F97" w14:textId="77777777" w:rsidTr="009356FC">
        <w:trPr>
          <w:gridAfter w:val="2"/>
          <w:wAfter w:w="338" w:type="dxa"/>
          <w:trHeight w:val="300"/>
        </w:trPr>
        <w:tc>
          <w:tcPr>
            <w:tcW w:w="960" w:type="dxa"/>
            <w:tcBorders>
              <w:top w:val="nil"/>
              <w:left w:val="nil"/>
              <w:bottom w:val="nil"/>
              <w:right w:val="nil"/>
            </w:tcBorders>
            <w:noWrap/>
            <w:vAlign w:val="bottom"/>
          </w:tcPr>
          <w:p w14:paraId="7B1602A4"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w:t>
            </w:r>
          </w:p>
        </w:tc>
        <w:tc>
          <w:tcPr>
            <w:tcW w:w="840" w:type="dxa"/>
            <w:tcBorders>
              <w:top w:val="nil"/>
              <w:left w:val="nil"/>
              <w:bottom w:val="nil"/>
              <w:right w:val="nil"/>
            </w:tcBorders>
            <w:noWrap/>
            <w:vAlign w:val="bottom"/>
          </w:tcPr>
          <w:p w14:paraId="167045B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-1.04</w:t>
            </w:r>
          </w:p>
        </w:tc>
        <w:tc>
          <w:tcPr>
            <w:tcW w:w="960" w:type="dxa"/>
            <w:gridSpan w:val="2"/>
            <w:tcBorders>
              <w:top w:val="nil"/>
              <w:left w:val="nil"/>
              <w:bottom w:val="nil"/>
              <w:right w:val="nil"/>
            </w:tcBorders>
            <w:noWrap/>
            <w:vAlign w:val="bottom"/>
          </w:tcPr>
          <w:p w14:paraId="6C2E515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-0.40</w:t>
            </w:r>
          </w:p>
        </w:tc>
        <w:tc>
          <w:tcPr>
            <w:tcW w:w="840" w:type="dxa"/>
            <w:gridSpan w:val="2"/>
            <w:tcBorders>
              <w:top w:val="nil"/>
              <w:left w:val="nil"/>
              <w:bottom w:val="nil"/>
              <w:right w:val="nil"/>
            </w:tcBorders>
            <w:noWrap/>
            <w:vAlign w:val="bottom"/>
          </w:tcPr>
          <w:p w14:paraId="47F47A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1.12</w:t>
            </w:r>
          </w:p>
        </w:tc>
        <w:tc>
          <w:tcPr>
            <w:tcW w:w="960" w:type="dxa"/>
            <w:gridSpan w:val="3"/>
            <w:tcBorders>
              <w:top w:val="nil"/>
              <w:left w:val="nil"/>
              <w:bottom w:val="nil"/>
              <w:right w:val="nil"/>
            </w:tcBorders>
            <w:noWrap/>
            <w:vAlign w:val="bottom"/>
          </w:tcPr>
          <w:p w14:paraId="090F94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26</w:t>
            </w:r>
          </w:p>
        </w:tc>
        <w:tc>
          <w:tcPr>
            <w:tcW w:w="665" w:type="dxa"/>
            <w:gridSpan w:val="3"/>
            <w:tcBorders>
              <w:top w:val="nil"/>
              <w:left w:val="nil"/>
              <w:bottom w:val="nil"/>
              <w:right w:val="nil"/>
            </w:tcBorders>
            <w:vAlign w:val="bottom"/>
          </w:tcPr>
          <w:p w14:paraId="35C67B1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-1.71</w:t>
            </w:r>
          </w:p>
        </w:tc>
        <w:tc>
          <w:tcPr>
            <w:tcW w:w="1120" w:type="dxa"/>
            <w:gridSpan w:val="5"/>
            <w:tcBorders>
              <w:top w:val="nil"/>
              <w:left w:val="nil"/>
              <w:bottom w:val="nil"/>
              <w:right w:val="nil"/>
            </w:tcBorders>
            <w:vAlign w:val="bottom"/>
          </w:tcPr>
          <w:p w14:paraId="1A6C486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0.40</w:t>
            </w:r>
          </w:p>
        </w:tc>
        <w:tc>
          <w:tcPr>
            <w:tcW w:w="960" w:type="dxa"/>
            <w:gridSpan w:val="3"/>
            <w:tcBorders>
              <w:top w:val="nil"/>
              <w:left w:val="nil"/>
              <w:bottom w:val="nil"/>
              <w:right w:val="nil"/>
            </w:tcBorders>
            <w:noWrap/>
            <w:vAlign w:val="bottom"/>
          </w:tcPr>
          <w:p w14:paraId="4722F36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1.76</w:t>
            </w:r>
          </w:p>
        </w:tc>
        <w:tc>
          <w:tcPr>
            <w:tcW w:w="698" w:type="dxa"/>
            <w:gridSpan w:val="4"/>
            <w:tcBorders>
              <w:top w:val="nil"/>
              <w:left w:val="nil"/>
              <w:bottom w:val="nil"/>
              <w:right w:val="nil"/>
            </w:tcBorders>
          </w:tcPr>
          <w:p w14:paraId="22E0C203" w14:textId="77777777" w:rsidR="00E92C1E" w:rsidRDefault="00E92C1E" w:rsidP="009356FC">
            <w:pPr>
              <w:spacing w:after="0" w:line="240" w:lineRule="auto"/>
              <w:jc w:val="right"/>
              <w:rPr>
                <w:rFonts w:ascii="Times New Roman" w:eastAsia="Times New Roman" w:hAnsi="Times New Roman"/>
                <w:noProof/>
                <w:color w:val="000000"/>
                <w:sz w:val="18"/>
                <w:szCs w:val="24"/>
              </w:rPr>
            </w:pPr>
          </w:p>
        </w:tc>
        <w:tc>
          <w:tcPr>
            <w:tcW w:w="236" w:type="dxa"/>
            <w:gridSpan w:val="2"/>
            <w:tcBorders>
              <w:top w:val="nil"/>
              <w:left w:val="nil"/>
              <w:bottom w:val="nil"/>
              <w:right w:val="nil"/>
            </w:tcBorders>
          </w:tcPr>
          <w:p w14:paraId="237FAFC7" w14:textId="77777777" w:rsidR="00E92C1E" w:rsidRDefault="00E92C1E" w:rsidP="009356FC">
            <w:pPr>
              <w:spacing w:after="0" w:line="240" w:lineRule="auto"/>
              <w:jc w:val="right"/>
              <w:rPr>
                <w:rFonts w:ascii="Times New Roman" w:eastAsia="Times New Roman" w:hAnsi="Times New Roman"/>
                <w:noProof/>
                <w:color w:val="000000"/>
                <w:sz w:val="18"/>
                <w:szCs w:val="24"/>
              </w:rPr>
            </w:pPr>
          </w:p>
        </w:tc>
        <w:tc>
          <w:tcPr>
            <w:tcW w:w="1165" w:type="dxa"/>
            <w:gridSpan w:val="4"/>
            <w:tcBorders>
              <w:top w:val="nil"/>
              <w:left w:val="nil"/>
              <w:bottom w:val="nil"/>
              <w:right w:val="nil"/>
            </w:tcBorders>
          </w:tcPr>
          <w:p w14:paraId="74873217" w14:textId="77777777" w:rsidR="00E92C1E" w:rsidRDefault="00E92C1E" w:rsidP="009356FC">
            <w:pPr>
              <w:spacing w:after="0" w:line="240" w:lineRule="auto"/>
              <w:jc w:val="right"/>
              <w:rPr>
                <w:rFonts w:ascii="Times New Roman" w:eastAsia="Times New Roman" w:hAnsi="Times New Roman"/>
                <w:noProof/>
                <w:color w:val="000000"/>
                <w:sz w:val="18"/>
                <w:szCs w:val="24"/>
              </w:rPr>
            </w:pPr>
          </w:p>
        </w:tc>
        <w:tc>
          <w:tcPr>
            <w:tcW w:w="780" w:type="dxa"/>
            <w:gridSpan w:val="3"/>
            <w:tcBorders>
              <w:top w:val="nil"/>
              <w:left w:val="nil"/>
              <w:bottom w:val="nil"/>
              <w:right w:val="nil"/>
            </w:tcBorders>
            <w:noWrap/>
            <w:vAlign w:val="bottom"/>
          </w:tcPr>
          <w:p w14:paraId="0199A38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00BBEDA" w14:textId="77777777" w:rsidTr="009356FC">
        <w:trPr>
          <w:gridAfter w:val="2"/>
          <w:wAfter w:w="338" w:type="dxa"/>
          <w:trHeight w:val="300"/>
        </w:trPr>
        <w:tc>
          <w:tcPr>
            <w:tcW w:w="960" w:type="dxa"/>
            <w:tcBorders>
              <w:top w:val="nil"/>
              <w:left w:val="nil"/>
              <w:bottom w:val="nil"/>
              <w:right w:val="nil"/>
            </w:tcBorders>
            <w:noWrap/>
            <w:vAlign w:val="bottom"/>
          </w:tcPr>
          <w:p w14:paraId="294B83FC"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w:t>
            </w:r>
          </w:p>
        </w:tc>
        <w:tc>
          <w:tcPr>
            <w:tcW w:w="840" w:type="dxa"/>
            <w:tcBorders>
              <w:top w:val="nil"/>
              <w:left w:val="nil"/>
              <w:bottom w:val="nil"/>
              <w:right w:val="nil"/>
            </w:tcBorders>
            <w:noWrap/>
            <w:vAlign w:val="bottom"/>
          </w:tcPr>
          <w:p w14:paraId="511330C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-2.57</w:t>
            </w:r>
          </w:p>
        </w:tc>
        <w:tc>
          <w:tcPr>
            <w:tcW w:w="960" w:type="dxa"/>
            <w:gridSpan w:val="2"/>
            <w:tcBorders>
              <w:top w:val="nil"/>
              <w:left w:val="nil"/>
              <w:bottom w:val="nil"/>
              <w:right w:val="nil"/>
            </w:tcBorders>
            <w:noWrap/>
            <w:vAlign w:val="bottom"/>
          </w:tcPr>
          <w:p w14:paraId="684391D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840" w:type="dxa"/>
            <w:gridSpan w:val="2"/>
            <w:tcBorders>
              <w:top w:val="nil"/>
              <w:left w:val="nil"/>
              <w:bottom w:val="nil"/>
              <w:right w:val="nil"/>
            </w:tcBorders>
            <w:noWrap/>
            <w:vAlign w:val="bottom"/>
          </w:tcPr>
          <w:p w14:paraId="033EEAD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2.60</w:t>
            </w:r>
          </w:p>
        </w:tc>
        <w:tc>
          <w:tcPr>
            <w:tcW w:w="960" w:type="dxa"/>
            <w:gridSpan w:val="3"/>
            <w:tcBorders>
              <w:top w:val="nil"/>
              <w:left w:val="nil"/>
              <w:bottom w:val="nil"/>
              <w:right w:val="nil"/>
            </w:tcBorders>
            <w:noWrap/>
            <w:vAlign w:val="bottom"/>
          </w:tcPr>
          <w:p w14:paraId="1FC48FC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27</w:t>
            </w:r>
          </w:p>
        </w:tc>
        <w:tc>
          <w:tcPr>
            <w:tcW w:w="665" w:type="dxa"/>
            <w:gridSpan w:val="3"/>
            <w:tcBorders>
              <w:top w:val="nil"/>
              <w:left w:val="nil"/>
              <w:bottom w:val="nil"/>
              <w:right w:val="nil"/>
            </w:tcBorders>
            <w:vAlign w:val="bottom"/>
          </w:tcPr>
          <w:p w14:paraId="52CD86D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-8.06</w:t>
            </w:r>
          </w:p>
        </w:tc>
        <w:tc>
          <w:tcPr>
            <w:tcW w:w="1120" w:type="dxa"/>
            <w:gridSpan w:val="5"/>
            <w:tcBorders>
              <w:top w:val="nil"/>
              <w:left w:val="nil"/>
              <w:bottom w:val="nil"/>
              <w:right w:val="nil"/>
            </w:tcBorders>
            <w:vAlign w:val="bottom"/>
          </w:tcPr>
          <w:p w14:paraId="31B9B42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-2.76</w:t>
            </w:r>
          </w:p>
        </w:tc>
        <w:tc>
          <w:tcPr>
            <w:tcW w:w="960" w:type="dxa"/>
            <w:gridSpan w:val="3"/>
            <w:tcBorders>
              <w:top w:val="nil"/>
              <w:left w:val="nil"/>
              <w:bottom w:val="nil"/>
              <w:right w:val="nil"/>
            </w:tcBorders>
            <w:noWrap/>
            <w:vAlign w:val="bottom"/>
          </w:tcPr>
          <w:p w14:paraId="3C4106C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8.52</w:t>
            </w:r>
          </w:p>
        </w:tc>
        <w:tc>
          <w:tcPr>
            <w:tcW w:w="698" w:type="dxa"/>
            <w:gridSpan w:val="4"/>
            <w:tcBorders>
              <w:top w:val="nil"/>
              <w:left w:val="nil"/>
              <w:bottom w:val="nil"/>
              <w:right w:val="nil"/>
            </w:tcBorders>
          </w:tcPr>
          <w:p w14:paraId="25AE96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5D656A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7AC6A07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1074C6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5DFBB1DB" w14:textId="77777777" w:rsidTr="009356FC">
        <w:trPr>
          <w:gridAfter w:val="2"/>
          <w:wAfter w:w="338" w:type="dxa"/>
          <w:trHeight w:val="300"/>
        </w:trPr>
        <w:tc>
          <w:tcPr>
            <w:tcW w:w="960" w:type="dxa"/>
            <w:tcBorders>
              <w:top w:val="nil"/>
              <w:left w:val="nil"/>
              <w:bottom w:val="nil"/>
              <w:right w:val="nil"/>
            </w:tcBorders>
            <w:noWrap/>
            <w:vAlign w:val="bottom"/>
          </w:tcPr>
          <w:p w14:paraId="5DA56F16"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3</w:t>
            </w:r>
          </w:p>
        </w:tc>
        <w:tc>
          <w:tcPr>
            <w:tcW w:w="840" w:type="dxa"/>
            <w:tcBorders>
              <w:top w:val="nil"/>
              <w:left w:val="nil"/>
              <w:bottom w:val="nil"/>
              <w:right w:val="nil"/>
            </w:tcBorders>
            <w:noWrap/>
            <w:vAlign w:val="bottom"/>
          </w:tcPr>
          <w:p w14:paraId="2EA37A2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-1.68</w:t>
            </w:r>
          </w:p>
        </w:tc>
        <w:tc>
          <w:tcPr>
            <w:tcW w:w="960" w:type="dxa"/>
            <w:gridSpan w:val="2"/>
            <w:tcBorders>
              <w:top w:val="nil"/>
              <w:left w:val="nil"/>
              <w:bottom w:val="nil"/>
              <w:right w:val="nil"/>
            </w:tcBorders>
            <w:noWrap/>
            <w:vAlign w:val="bottom"/>
          </w:tcPr>
          <w:p w14:paraId="5093205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-0.31</w:t>
            </w:r>
          </w:p>
        </w:tc>
        <w:tc>
          <w:tcPr>
            <w:tcW w:w="840" w:type="dxa"/>
            <w:gridSpan w:val="2"/>
            <w:tcBorders>
              <w:top w:val="nil"/>
              <w:left w:val="nil"/>
              <w:bottom w:val="nil"/>
              <w:right w:val="nil"/>
            </w:tcBorders>
            <w:noWrap/>
            <w:vAlign w:val="bottom"/>
          </w:tcPr>
          <w:p w14:paraId="374D47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1.71</w:t>
            </w:r>
          </w:p>
        </w:tc>
        <w:tc>
          <w:tcPr>
            <w:tcW w:w="960" w:type="dxa"/>
            <w:gridSpan w:val="3"/>
            <w:tcBorders>
              <w:top w:val="nil"/>
              <w:left w:val="nil"/>
              <w:bottom w:val="nil"/>
              <w:right w:val="nil"/>
            </w:tcBorders>
            <w:noWrap/>
            <w:vAlign w:val="bottom"/>
          </w:tcPr>
          <w:p w14:paraId="2AC0EB8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28</w:t>
            </w:r>
          </w:p>
        </w:tc>
        <w:tc>
          <w:tcPr>
            <w:tcW w:w="665" w:type="dxa"/>
            <w:gridSpan w:val="3"/>
            <w:tcBorders>
              <w:top w:val="nil"/>
              <w:left w:val="nil"/>
              <w:bottom w:val="nil"/>
              <w:right w:val="nil"/>
            </w:tcBorders>
            <w:vAlign w:val="bottom"/>
          </w:tcPr>
          <w:p w14:paraId="4617D12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-0.61</w:t>
            </w:r>
          </w:p>
        </w:tc>
        <w:tc>
          <w:tcPr>
            <w:tcW w:w="1120" w:type="dxa"/>
            <w:gridSpan w:val="5"/>
            <w:tcBorders>
              <w:top w:val="nil"/>
              <w:left w:val="nil"/>
              <w:bottom w:val="nil"/>
              <w:right w:val="nil"/>
            </w:tcBorders>
            <w:vAlign w:val="bottom"/>
          </w:tcPr>
          <w:p w14:paraId="1ABF0FA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960" w:type="dxa"/>
            <w:gridSpan w:val="3"/>
            <w:tcBorders>
              <w:top w:val="nil"/>
              <w:left w:val="nil"/>
              <w:bottom w:val="nil"/>
              <w:right w:val="nil"/>
            </w:tcBorders>
            <w:noWrap/>
            <w:vAlign w:val="bottom"/>
          </w:tcPr>
          <w:p w14:paraId="2EC8F8C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0.62</w:t>
            </w:r>
          </w:p>
        </w:tc>
        <w:tc>
          <w:tcPr>
            <w:tcW w:w="698" w:type="dxa"/>
            <w:gridSpan w:val="4"/>
            <w:tcBorders>
              <w:top w:val="nil"/>
              <w:left w:val="nil"/>
              <w:bottom w:val="nil"/>
              <w:right w:val="nil"/>
            </w:tcBorders>
          </w:tcPr>
          <w:p w14:paraId="6EFD969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118792C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19158C8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6ABC89B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15E8D45" w14:textId="77777777" w:rsidTr="009356FC">
        <w:trPr>
          <w:gridAfter w:val="2"/>
          <w:wAfter w:w="338" w:type="dxa"/>
          <w:trHeight w:val="300"/>
        </w:trPr>
        <w:tc>
          <w:tcPr>
            <w:tcW w:w="960" w:type="dxa"/>
            <w:tcBorders>
              <w:top w:val="nil"/>
              <w:left w:val="nil"/>
              <w:bottom w:val="nil"/>
              <w:right w:val="nil"/>
            </w:tcBorders>
            <w:noWrap/>
            <w:vAlign w:val="bottom"/>
          </w:tcPr>
          <w:p w14:paraId="1BE2F4E1"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4</w:t>
            </w:r>
          </w:p>
        </w:tc>
        <w:tc>
          <w:tcPr>
            <w:tcW w:w="840" w:type="dxa"/>
            <w:tcBorders>
              <w:top w:val="nil"/>
              <w:left w:val="nil"/>
              <w:bottom w:val="nil"/>
              <w:right w:val="nil"/>
            </w:tcBorders>
            <w:noWrap/>
            <w:vAlign w:val="bottom"/>
          </w:tcPr>
          <w:p w14:paraId="6CD918C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960" w:type="dxa"/>
            <w:gridSpan w:val="2"/>
            <w:tcBorders>
              <w:top w:val="nil"/>
              <w:left w:val="nil"/>
              <w:bottom w:val="nil"/>
              <w:right w:val="nil"/>
            </w:tcBorders>
            <w:noWrap/>
            <w:vAlign w:val="bottom"/>
          </w:tcPr>
          <w:p w14:paraId="5F99721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-0.30</w:t>
            </w:r>
          </w:p>
        </w:tc>
        <w:tc>
          <w:tcPr>
            <w:tcW w:w="840" w:type="dxa"/>
            <w:gridSpan w:val="2"/>
            <w:tcBorders>
              <w:top w:val="nil"/>
              <w:left w:val="nil"/>
              <w:bottom w:val="nil"/>
              <w:right w:val="nil"/>
            </w:tcBorders>
            <w:noWrap/>
            <w:vAlign w:val="bottom"/>
          </w:tcPr>
          <w:p w14:paraId="1CBB0C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1.54</w:t>
            </w:r>
          </w:p>
        </w:tc>
        <w:tc>
          <w:tcPr>
            <w:tcW w:w="960" w:type="dxa"/>
            <w:gridSpan w:val="3"/>
            <w:tcBorders>
              <w:top w:val="nil"/>
              <w:left w:val="nil"/>
              <w:bottom w:val="nil"/>
              <w:right w:val="nil"/>
            </w:tcBorders>
            <w:noWrap/>
            <w:vAlign w:val="bottom"/>
          </w:tcPr>
          <w:p w14:paraId="4ED0595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29</w:t>
            </w:r>
          </w:p>
        </w:tc>
        <w:tc>
          <w:tcPr>
            <w:tcW w:w="665" w:type="dxa"/>
            <w:gridSpan w:val="3"/>
            <w:tcBorders>
              <w:top w:val="nil"/>
              <w:left w:val="nil"/>
              <w:bottom w:val="nil"/>
              <w:right w:val="nil"/>
            </w:tcBorders>
            <w:vAlign w:val="bottom"/>
          </w:tcPr>
          <w:p w14:paraId="2A015E9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-0.51</w:t>
            </w:r>
          </w:p>
        </w:tc>
        <w:tc>
          <w:tcPr>
            <w:tcW w:w="1120" w:type="dxa"/>
            <w:gridSpan w:val="5"/>
            <w:tcBorders>
              <w:top w:val="nil"/>
              <w:left w:val="nil"/>
              <w:bottom w:val="nil"/>
              <w:right w:val="nil"/>
            </w:tcBorders>
            <w:vAlign w:val="bottom"/>
          </w:tcPr>
          <w:p w14:paraId="1197835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-3.38</w:t>
            </w:r>
          </w:p>
        </w:tc>
        <w:tc>
          <w:tcPr>
            <w:tcW w:w="960" w:type="dxa"/>
            <w:gridSpan w:val="3"/>
            <w:tcBorders>
              <w:top w:val="nil"/>
              <w:left w:val="nil"/>
              <w:bottom w:val="nil"/>
              <w:right w:val="nil"/>
            </w:tcBorders>
            <w:noWrap/>
            <w:vAlign w:val="bottom"/>
          </w:tcPr>
          <w:p w14:paraId="7C96F71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3.42</w:t>
            </w:r>
          </w:p>
        </w:tc>
        <w:tc>
          <w:tcPr>
            <w:tcW w:w="698" w:type="dxa"/>
            <w:gridSpan w:val="4"/>
            <w:tcBorders>
              <w:top w:val="nil"/>
              <w:left w:val="nil"/>
              <w:bottom w:val="nil"/>
              <w:right w:val="nil"/>
            </w:tcBorders>
          </w:tcPr>
          <w:p w14:paraId="469361E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1F1F249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08CBC0F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0BB6DD9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C1A13D6" w14:textId="77777777" w:rsidTr="009356FC">
        <w:trPr>
          <w:gridAfter w:val="2"/>
          <w:wAfter w:w="338" w:type="dxa"/>
          <w:trHeight w:val="300"/>
        </w:trPr>
        <w:tc>
          <w:tcPr>
            <w:tcW w:w="960" w:type="dxa"/>
            <w:tcBorders>
              <w:top w:val="nil"/>
              <w:left w:val="nil"/>
              <w:bottom w:val="nil"/>
              <w:right w:val="nil"/>
            </w:tcBorders>
            <w:noWrap/>
            <w:vAlign w:val="bottom"/>
          </w:tcPr>
          <w:p w14:paraId="235E4D23"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5</w:t>
            </w:r>
          </w:p>
        </w:tc>
        <w:tc>
          <w:tcPr>
            <w:tcW w:w="840" w:type="dxa"/>
            <w:tcBorders>
              <w:top w:val="nil"/>
              <w:left w:val="nil"/>
              <w:bottom w:val="nil"/>
              <w:right w:val="nil"/>
            </w:tcBorders>
            <w:noWrap/>
            <w:vAlign w:val="bottom"/>
          </w:tcPr>
          <w:p w14:paraId="73C1EC9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-3.43</w:t>
            </w:r>
          </w:p>
        </w:tc>
        <w:tc>
          <w:tcPr>
            <w:tcW w:w="960" w:type="dxa"/>
            <w:gridSpan w:val="2"/>
            <w:tcBorders>
              <w:top w:val="nil"/>
              <w:left w:val="nil"/>
              <w:bottom w:val="nil"/>
              <w:right w:val="nil"/>
            </w:tcBorders>
            <w:noWrap/>
            <w:vAlign w:val="bottom"/>
          </w:tcPr>
          <w:p w14:paraId="719F318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0.75</w:t>
            </w:r>
          </w:p>
        </w:tc>
        <w:tc>
          <w:tcPr>
            <w:tcW w:w="840" w:type="dxa"/>
            <w:gridSpan w:val="2"/>
            <w:tcBorders>
              <w:top w:val="nil"/>
              <w:left w:val="nil"/>
              <w:bottom w:val="nil"/>
              <w:right w:val="nil"/>
            </w:tcBorders>
            <w:noWrap/>
            <w:vAlign w:val="bottom"/>
          </w:tcPr>
          <w:p w14:paraId="033B7B8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3.51</w:t>
            </w:r>
          </w:p>
        </w:tc>
        <w:tc>
          <w:tcPr>
            <w:tcW w:w="960" w:type="dxa"/>
            <w:gridSpan w:val="3"/>
            <w:tcBorders>
              <w:top w:val="nil"/>
              <w:left w:val="nil"/>
              <w:bottom w:val="nil"/>
              <w:right w:val="nil"/>
            </w:tcBorders>
            <w:noWrap/>
            <w:vAlign w:val="bottom"/>
          </w:tcPr>
          <w:p w14:paraId="1BFEDD8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30</w:t>
            </w:r>
          </w:p>
        </w:tc>
        <w:tc>
          <w:tcPr>
            <w:tcW w:w="665" w:type="dxa"/>
            <w:gridSpan w:val="3"/>
            <w:tcBorders>
              <w:top w:val="nil"/>
              <w:left w:val="nil"/>
              <w:bottom w:val="nil"/>
              <w:right w:val="nil"/>
            </w:tcBorders>
            <w:vAlign w:val="bottom"/>
          </w:tcPr>
          <w:p w14:paraId="1B849A8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-1.26</w:t>
            </w:r>
          </w:p>
        </w:tc>
        <w:tc>
          <w:tcPr>
            <w:tcW w:w="1120" w:type="dxa"/>
            <w:gridSpan w:val="5"/>
            <w:tcBorders>
              <w:top w:val="nil"/>
              <w:left w:val="nil"/>
              <w:bottom w:val="nil"/>
              <w:right w:val="nil"/>
            </w:tcBorders>
            <w:vAlign w:val="bottom"/>
          </w:tcPr>
          <w:p w14:paraId="4929C0E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1.08</w:t>
            </w:r>
          </w:p>
        </w:tc>
        <w:tc>
          <w:tcPr>
            <w:tcW w:w="960" w:type="dxa"/>
            <w:gridSpan w:val="3"/>
            <w:tcBorders>
              <w:top w:val="nil"/>
              <w:left w:val="nil"/>
              <w:bottom w:val="nil"/>
              <w:right w:val="nil"/>
            </w:tcBorders>
            <w:noWrap/>
            <w:vAlign w:val="bottom"/>
          </w:tcPr>
          <w:p w14:paraId="61DB3CA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1.66</w:t>
            </w:r>
          </w:p>
        </w:tc>
        <w:tc>
          <w:tcPr>
            <w:tcW w:w="698" w:type="dxa"/>
            <w:gridSpan w:val="4"/>
            <w:tcBorders>
              <w:top w:val="nil"/>
              <w:left w:val="nil"/>
              <w:bottom w:val="nil"/>
              <w:right w:val="nil"/>
            </w:tcBorders>
          </w:tcPr>
          <w:p w14:paraId="32B2DCD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12CED57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3E0C46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00DC3CE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565B5B5" w14:textId="77777777" w:rsidTr="009356FC">
        <w:trPr>
          <w:gridAfter w:val="2"/>
          <w:wAfter w:w="338" w:type="dxa"/>
          <w:trHeight w:val="300"/>
        </w:trPr>
        <w:tc>
          <w:tcPr>
            <w:tcW w:w="960" w:type="dxa"/>
            <w:tcBorders>
              <w:top w:val="nil"/>
              <w:left w:val="nil"/>
              <w:bottom w:val="nil"/>
              <w:right w:val="nil"/>
            </w:tcBorders>
            <w:noWrap/>
            <w:vAlign w:val="bottom"/>
          </w:tcPr>
          <w:p w14:paraId="2F77B403"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6</w:t>
            </w:r>
          </w:p>
        </w:tc>
        <w:tc>
          <w:tcPr>
            <w:tcW w:w="840" w:type="dxa"/>
            <w:tcBorders>
              <w:top w:val="nil"/>
              <w:left w:val="nil"/>
              <w:bottom w:val="nil"/>
              <w:right w:val="nil"/>
            </w:tcBorders>
            <w:noWrap/>
            <w:vAlign w:val="bottom"/>
          </w:tcPr>
          <w:p w14:paraId="1E41B01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-3.26</w:t>
            </w:r>
          </w:p>
        </w:tc>
        <w:tc>
          <w:tcPr>
            <w:tcW w:w="960" w:type="dxa"/>
            <w:gridSpan w:val="2"/>
            <w:tcBorders>
              <w:top w:val="nil"/>
              <w:left w:val="nil"/>
              <w:bottom w:val="nil"/>
              <w:right w:val="nil"/>
            </w:tcBorders>
            <w:noWrap/>
            <w:vAlign w:val="bottom"/>
          </w:tcPr>
          <w:p w14:paraId="590C5D9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-2.42</w:t>
            </w:r>
          </w:p>
        </w:tc>
        <w:tc>
          <w:tcPr>
            <w:tcW w:w="840" w:type="dxa"/>
            <w:gridSpan w:val="2"/>
            <w:tcBorders>
              <w:top w:val="nil"/>
              <w:left w:val="nil"/>
              <w:bottom w:val="nil"/>
              <w:right w:val="nil"/>
            </w:tcBorders>
            <w:noWrap/>
            <w:vAlign w:val="bottom"/>
          </w:tcPr>
          <w:p w14:paraId="4A706C0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4.06</w:t>
            </w:r>
          </w:p>
        </w:tc>
        <w:tc>
          <w:tcPr>
            <w:tcW w:w="960" w:type="dxa"/>
            <w:gridSpan w:val="3"/>
            <w:tcBorders>
              <w:top w:val="nil"/>
              <w:left w:val="nil"/>
              <w:bottom w:val="nil"/>
              <w:right w:val="nil"/>
            </w:tcBorders>
            <w:noWrap/>
            <w:vAlign w:val="bottom"/>
          </w:tcPr>
          <w:p w14:paraId="55EC05E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31</w:t>
            </w:r>
          </w:p>
        </w:tc>
        <w:tc>
          <w:tcPr>
            <w:tcW w:w="665" w:type="dxa"/>
            <w:gridSpan w:val="3"/>
            <w:tcBorders>
              <w:top w:val="nil"/>
              <w:left w:val="nil"/>
              <w:bottom w:val="nil"/>
              <w:right w:val="nil"/>
            </w:tcBorders>
            <w:vAlign w:val="bottom"/>
          </w:tcPr>
          <w:p w14:paraId="5AAA665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-1.81</w:t>
            </w:r>
          </w:p>
        </w:tc>
        <w:tc>
          <w:tcPr>
            <w:tcW w:w="1120" w:type="dxa"/>
            <w:gridSpan w:val="5"/>
            <w:tcBorders>
              <w:top w:val="nil"/>
              <w:left w:val="nil"/>
              <w:bottom w:val="nil"/>
              <w:right w:val="nil"/>
            </w:tcBorders>
            <w:vAlign w:val="bottom"/>
          </w:tcPr>
          <w:p w14:paraId="562452F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-0.50</w:t>
            </w:r>
          </w:p>
        </w:tc>
        <w:tc>
          <w:tcPr>
            <w:tcW w:w="960" w:type="dxa"/>
            <w:gridSpan w:val="3"/>
            <w:tcBorders>
              <w:top w:val="nil"/>
              <w:left w:val="nil"/>
              <w:bottom w:val="nil"/>
              <w:right w:val="nil"/>
            </w:tcBorders>
            <w:noWrap/>
            <w:vAlign w:val="bottom"/>
          </w:tcPr>
          <w:p w14:paraId="4A8FE5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1.88</w:t>
            </w:r>
          </w:p>
        </w:tc>
        <w:tc>
          <w:tcPr>
            <w:tcW w:w="698" w:type="dxa"/>
            <w:gridSpan w:val="4"/>
            <w:tcBorders>
              <w:top w:val="nil"/>
              <w:left w:val="nil"/>
              <w:bottom w:val="nil"/>
              <w:right w:val="nil"/>
            </w:tcBorders>
          </w:tcPr>
          <w:p w14:paraId="0D6872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B0265F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60EF95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2780706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973E655" w14:textId="77777777" w:rsidTr="009356FC">
        <w:trPr>
          <w:gridAfter w:val="2"/>
          <w:wAfter w:w="338" w:type="dxa"/>
          <w:trHeight w:val="300"/>
        </w:trPr>
        <w:tc>
          <w:tcPr>
            <w:tcW w:w="960" w:type="dxa"/>
            <w:tcBorders>
              <w:top w:val="nil"/>
              <w:left w:val="nil"/>
              <w:bottom w:val="nil"/>
              <w:right w:val="nil"/>
            </w:tcBorders>
            <w:noWrap/>
            <w:vAlign w:val="bottom"/>
          </w:tcPr>
          <w:p w14:paraId="29F88565"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7</w:t>
            </w:r>
          </w:p>
        </w:tc>
        <w:tc>
          <w:tcPr>
            <w:tcW w:w="840" w:type="dxa"/>
            <w:tcBorders>
              <w:top w:val="nil"/>
              <w:left w:val="nil"/>
              <w:bottom w:val="nil"/>
              <w:right w:val="nil"/>
            </w:tcBorders>
            <w:noWrap/>
            <w:vAlign w:val="bottom"/>
          </w:tcPr>
          <w:p w14:paraId="3E2246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-2.35</w:t>
            </w:r>
          </w:p>
        </w:tc>
        <w:tc>
          <w:tcPr>
            <w:tcW w:w="960" w:type="dxa"/>
            <w:gridSpan w:val="2"/>
            <w:tcBorders>
              <w:top w:val="nil"/>
              <w:left w:val="nil"/>
              <w:bottom w:val="nil"/>
              <w:right w:val="nil"/>
            </w:tcBorders>
            <w:noWrap/>
            <w:vAlign w:val="bottom"/>
          </w:tcPr>
          <w:p w14:paraId="43FF97D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840" w:type="dxa"/>
            <w:gridSpan w:val="2"/>
            <w:tcBorders>
              <w:top w:val="nil"/>
              <w:left w:val="nil"/>
              <w:bottom w:val="nil"/>
              <w:right w:val="nil"/>
            </w:tcBorders>
            <w:noWrap/>
            <w:vAlign w:val="bottom"/>
          </w:tcPr>
          <w:p w14:paraId="3F71309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2.39</w:t>
            </w:r>
          </w:p>
        </w:tc>
        <w:tc>
          <w:tcPr>
            <w:tcW w:w="960" w:type="dxa"/>
            <w:gridSpan w:val="3"/>
            <w:tcBorders>
              <w:top w:val="nil"/>
              <w:left w:val="nil"/>
              <w:bottom w:val="nil"/>
              <w:right w:val="nil"/>
            </w:tcBorders>
            <w:noWrap/>
            <w:vAlign w:val="bottom"/>
          </w:tcPr>
          <w:p w14:paraId="74627CC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32</w:t>
            </w:r>
          </w:p>
        </w:tc>
        <w:tc>
          <w:tcPr>
            <w:tcW w:w="665" w:type="dxa"/>
            <w:gridSpan w:val="3"/>
            <w:tcBorders>
              <w:top w:val="nil"/>
              <w:left w:val="nil"/>
              <w:bottom w:val="nil"/>
              <w:right w:val="nil"/>
            </w:tcBorders>
            <w:vAlign w:val="bottom"/>
          </w:tcPr>
          <w:p w14:paraId="015AC42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-2.27</w:t>
            </w:r>
          </w:p>
        </w:tc>
        <w:tc>
          <w:tcPr>
            <w:tcW w:w="1120" w:type="dxa"/>
            <w:gridSpan w:val="5"/>
            <w:tcBorders>
              <w:top w:val="nil"/>
              <w:left w:val="nil"/>
              <w:bottom w:val="nil"/>
              <w:right w:val="nil"/>
            </w:tcBorders>
            <w:vAlign w:val="bottom"/>
          </w:tcPr>
          <w:p w14:paraId="1223D36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0.27</w:t>
            </w:r>
          </w:p>
        </w:tc>
        <w:tc>
          <w:tcPr>
            <w:tcW w:w="960" w:type="dxa"/>
            <w:gridSpan w:val="3"/>
            <w:tcBorders>
              <w:top w:val="nil"/>
              <w:left w:val="nil"/>
              <w:bottom w:val="nil"/>
              <w:right w:val="nil"/>
            </w:tcBorders>
            <w:noWrap/>
            <w:vAlign w:val="bottom"/>
          </w:tcPr>
          <w:p w14:paraId="0372CC7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2.28</w:t>
            </w:r>
          </w:p>
        </w:tc>
        <w:tc>
          <w:tcPr>
            <w:tcW w:w="698" w:type="dxa"/>
            <w:gridSpan w:val="4"/>
            <w:tcBorders>
              <w:top w:val="nil"/>
              <w:left w:val="nil"/>
              <w:bottom w:val="nil"/>
              <w:right w:val="nil"/>
            </w:tcBorders>
          </w:tcPr>
          <w:p w14:paraId="661B150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803D38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05D5BF0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740D333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4067E53" w14:textId="77777777" w:rsidTr="009356FC">
        <w:trPr>
          <w:gridAfter w:val="2"/>
          <w:wAfter w:w="338" w:type="dxa"/>
          <w:trHeight w:val="300"/>
        </w:trPr>
        <w:tc>
          <w:tcPr>
            <w:tcW w:w="960" w:type="dxa"/>
            <w:tcBorders>
              <w:top w:val="nil"/>
              <w:left w:val="nil"/>
              <w:bottom w:val="nil"/>
              <w:right w:val="nil"/>
            </w:tcBorders>
            <w:noWrap/>
            <w:vAlign w:val="bottom"/>
          </w:tcPr>
          <w:p w14:paraId="2E581AD4"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8</w:t>
            </w:r>
          </w:p>
        </w:tc>
        <w:tc>
          <w:tcPr>
            <w:tcW w:w="840" w:type="dxa"/>
            <w:tcBorders>
              <w:top w:val="nil"/>
              <w:left w:val="nil"/>
              <w:bottom w:val="nil"/>
              <w:right w:val="nil"/>
            </w:tcBorders>
            <w:noWrap/>
            <w:vAlign w:val="bottom"/>
          </w:tcPr>
          <w:p w14:paraId="050A099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960" w:type="dxa"/>
            <w:gridSpan w:val="2"/>
            <w:tcBorders>
              <w:top w:val="nil"/>
              <w:left w:val="nil"/>
              <w:bottom w:val="nil"/>
              <w:right w:val="nil"/>
            </w:tcBorders>
            <w:noWrap/>
            <w:vAlign w:val="bottom"/>
          </w:tcPr>
          <w:p w14:paraId="6D1E9FC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-5.61</w:t>
            </w:r>
          </w:p>
        </w:tc>
        <w:tc>
          <w:tcPr>
            <w:tcW w:w="840" w:type="dxa"/>
            <w:gridSpan w:val="2"/>
            <w:tcBorders>
              <w:top w:val="nil"/>
              <w:left w:val="nil"/>
              <w:bottom w:val="nil"/>
              <w:right w:val="nil"/>
            </w:tcBorders>
            <w:noWrap/>
            <w:vAlign w:val="bottom"/>
          </w:tcPr>
          <w:p w14:paraId="4AE4586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5.64</w:t>
            </w:r>
          </w:p>
        </w:tc>
        <w:tc>
          <w:tcPr>
            <w:tcW w:w="960" w:type="dxa"/>
            <w:gridSpan w:val="3"/>
            <w:tcBorders>
              <w:top w:val="nil"/>
              <w:left w:val="nil"/>
              <w:bottom w:val="nil"/>
              <w:right w:val="nil"/>
            </w:tcBorders>
            <w:noWrap/>
            <w:vAlign w:val="bottom"/>
          </w:tcPr>
          <w:p w14:paraId="3521443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33</w:t>
            </w:r>
          </w:p>
        </w:tc>
        <w:tc>
          <w:tcPr>
            <w:tcW w:w="665" w:type="dxa"/>
            <w:gridSpan w:val="3"/>
            <w:tcBorders>
              <w:top w:val="nil"/>
              <w:left w:val="nil"/>
              <w:bottom w:val="nil"/>
              <w:right w:val="nil"/>
            </w:tcBorders>
            <w:vAlign w:val="bottom"/>
          </w:tcPr>
          <w:p w14:paraId="584293B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1120" w:type="dxa"/>
            <w:gridSpan w:val="5"/>
            <w:tcBorders>
              <w:top w:val="nil"/>
              <w:left w:val="nil"/>
              <w:bottom w:val="nil"/>
              <w:right w:val="nil"/>
            </w:tcBorders>
            <w:vAlign w:val="bottom"/>
          </w:tcPr>
          <w:p w14:paraId="0D2909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960" w:type="dxa"/>
            <w:gridSpan w:val="3"/>
            <w:tcBorders>
              <w:top w:val="nil"/>
              <w:left w:val="nil"/>
              <w:bottom w:val="nil"/>
              <w:right w:val="nil"/>
            </w:tcBorders>
            <w:noWrap/>
            <w:vAlign w:val="bottom"/>
          </w:tcPr>
          <w:p w14:paraId="7A6ACEA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698" w:type="dxa"/>
            <w:gridSpan w:val="4"/>
            <w:tcBorders>
              <w:top w:val="nil"/>
              <w:left w:val="nil"/>
              <w:bottom w:val="nil"/>
              <w:right w:val="nil"/>
            </w:tcBorders>
          </w:tcPr>
          <w:p w14:paraId="6E869E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D8813D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86DFD7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1EA0A5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A657060" w14:textId="77777777" w:rsidTr="009356FC">
        <w:trPr>
          <w:gridAfter w:val="2"/>
          <w:wAfter w:w="338" w:type="dxa"/>
          <w:trHeight w:val="300"/>
        </w:trPr>
        <w:tc>
          <w:tcPr>
            <w:tcW w:w="960" w:type="dxa"/>
            <w:tcBorders>
              <w:top w:val="nil"/>
              <w:left w:val="nil"/>
              <w:bottom w:val="nil"/>
              <w:right w:val="nil"/>
            </w:tcBorders>
            <w:noWrap/>
            <w:vAlign w:val="bottom"/>
          </w:tcPr>
          <w:p w14:paraId="5828F47E"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9</w:t>
            </w:r>
          </w:p>
        </w:tc>
        <w:tc>
          <w:tcPr>
            <w:tcW w:w="840" w:type="dxa"/>
            <w:tcBorders>
              <w:top w:val="nil"/>
              <w:left w:val="nil"/>
              <w:bottom w:val="nil"/>
              <w:right w:val="nil"/>
            </w:tcBorders>
            <w:noWrap/>
            <w:vAlign w:val="bottom"/>
          </w:tcPr>
          <w:p w14:paraId="3638646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0.53</w:t>
            </w:r>
          </w:p>
        </w:tc>
        <w:tc>
          <w:tcPr>
            <w:tcW w:w="960" w:type="dxa"/>
            <w:gridSpan w:val="2"/>
            <w:tcBorders>
              <w:top w:val="nil"/>
              <w:left w:val="nil"/>
              <w:bottom w:val="nil"/>
              <w:right w:val="nil"/>
            </w:tcBorders>
            <w:noWrap/>
            <w:vAlign w:val="bottom"/>
          </w:tcPr>
          <w:p w14:paraId="2C70D3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0.31</w:t>
            </w:r>
          </w:p>
        </w:tc>
        <w:tc>
          <w:tcPr>
            <w:tcW w:w="840" w:type="dxa"/>
            <w:gridSpan w:val="2"/>
            <w:tcBorders>
              <w:top w:val="nil"/>
              <w:left w:val="nil"/>
              <w:bottom w:val="nil"/>
              <w:right w:val="nil"/>
            </w:tcBorders>
            <w:noWrap/>
            <w:vAlign w:val="bottom"/>
          </w:tcPr>
          <w:p w14:paraId="7F6C012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0.61</w:t>
            </w:r>
          </w:p>
        </w:tc>
        <w:tc>
          <w:tcPr>
            <w:tcW w:w="960" w:type="dxa"/>
            <w:gridSpan w:val="3"/>
            <w:tcBorders>
              <w:top w:val="nil"/>
              <w:left w:val="nil"/>
              <w:bottom w:val="nil"/>
              <w:right w:val="nil"/>
            </w:tcBorders>
            <w:noWrap/>
            <w:vAlign w:val="bottom"/>
          </w:tcPr>
          <w:p w14:paraId="6D74CEA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34</w:t>
            </w:r>
          </w:p>
        </w:tc>
        <w:tc>
          <w:tcPr>
            <w:tcW w:w="665" w:type="dxa"/>
            <w:gridSpan w:val="3"/>
            <w:tcBorders>
              <w:top w:val="nil"/>
              <w:left w:val="nil"/>
              <w:bottom w:val="nil"/>
              <w:right w:val="nil"/>
            </w:tcBorders>
            <w:vAlign w:val="bottom"/>
          </w:tcPr>
          <w:p w14:paraId="3528607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1120" w:type="dxa"/>
            <w:gridSpan w:val="5"/>
            <w:tcBorders>
              <w:top w:val="nil"/>
              <w:left w:val="nil"/>
              <w:bottom w:val="nil"/>
              <w:right w:val="nil"/>
            </w:tcBorders>
            <w:vAlign w:val="bottom"/>
          </w:tcPr>
          <w:p w14:paraId="690A7F7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-1.13</w:t>
            </w:r>
          </w:p>
        </w:tc>
        <w:tc>
          <w:tcPr>
            <w:tcW w:w="960" w:type="dxa"/>
            <w:gridSpan w:val="3"/>
            <w:tcBorders>
              <w:top w:val="nil"/>
              <w:left w:val="nil"/>
              <w:bottom w:val="nil"/>
              <w:right w:val="nil"/>
            </w:tcBorders>
            <w:noWrap/>
            <w:vAlign w:val="bottom"/>
          </w:tcPr>
          <w:p w14:paraId="52C7D85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1.21</w:t>
            </w:r>
          </w:p>
        </w:tc>
        <w:tc>
          <w:tcPr>
            <w:tcW w:w="698" w:type="dxa"/>
            <w:gridSpan w:val="4"/>
            <w:tcBorders>
              <w:top w:val="nil"/>
              <w:left w:val="nil"/>
              <w:bottom w:val="nil"/>
              <w:right w:val="nil"/>
            </w:tcBorders>
          </w:tcPr>
          <w:p w14:paraId="57C31D4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346216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647D322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1F90C9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E6F49EB" w14:textId="77777777" w:rsidTr="009356FC">
        <w:trPr>
          <w:gridAfter w:val="2"/>
          <w:wAfter w:w="338" w:type="dxa"/>
          <w:trHeight w:val="300"/>
        </w:trPr>
        <w:tc>
          <w:tcPr>
            <w:tcW w:w="960" w:type="dxa"/>
            <w:tcBorders>
              <w:top w:val="nil"/>
              <w:left w:val="nil"/>
              <w:bottom w:val="nil"/>
              <w:right w:val="nil"/>
            </w:tcBorders>
            <w:noWrap/>
            <w:vAlign w:val="bottom"/>
          </w:tcPr>
          <w:p w14:paraId="6094D316"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10</w:t>
            </w:r>
          </w:p>
        </w:tc>
        <w:tc>
          <w:tcPr>
            <w:tcW w:w="840" w:type="dxa"/>
            <w:tcBorders>
              <w:top w:val="nil"/>
              <w:left w:val="nil"/>
              <w:bottom w:val="nil"/>
              <w:right w:val="nil"/>
            </w:tcBorders>
            <w:noWrap/>
            <w:vAlign w:val="bottom"/>
          </w:tcPr>
          <w:p w14:paraId="4872E66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-2.12</w:t>
            </w:r>
          </w:p>
        </w:tc>
        <w:tc>
          <w:tcPr>
            <w:tcW w:w="960" w:type="dxa"/>
            <w:gridSpan w:val="2"/>
            <w:tcBorders>
              <w:top w:val="nil"/>
              <w:left w:val="nil"/>
              <w:bottom w:val="nil"/>
              <w:right w:val="nil"/>
            </w:tcBorders>
            <w:noWrap/>
            <w:vAlign w:val="bottom"/>
          </w:tcPr>
          <w:p w14:paraId="7AFD0CF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-1.64</w:t>
            </w:r>
          </w:p>
        </w:tc>
        <w:tc>
          <w:tcPr>
            <w:tcW w:w="840" w:type="dxa"/>
            <w:gridSpan w:val="2"/>
            <w:tcBorders>
              <w:top w:val="nil"/>
              <w:left w:val="nil"/>
              <w:bottom w:val="nil"/>
              <w:right w:val="nil"/>
            </w:tcBorders>
            <w:noWrap/>
            <w:vAlign w:val="bottom"/>
          </w:tcPr>
          <w:p w14:paraId="58E6AD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2.68</w:t>
            </w:r>
          </w:p>
        </w:tc>
        <w:tc>
          <w:tcPr>
            <w:tcW w:w="960" w:type="dxa"/>
            <w:gridSpan w:val="3"/>
            <w:tcBorders>
              <w:top w:val="nil"/>
              <w:left w:val="nil"/>
              <w:bottom w:val="nil"/>
              <w:right w:val="nil"/>
            </w:tcBorders>
            <w:noWrap/>
            <w:vAlign w:val="bottom"/>
          </w:tcPr>
          <w:p w14:paraId="24A7790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35</w:t>
            </w:r>
          </w:p>
        </w:tc>
        <w:tc>
          <w:tcPr>
            <w:tcW w:w="665" w:type="dxa"/>
            <w:gridSpan w:val="3"/>
            <w:tcBorders>
              <w:top w:val="nil"/>
              <w:left w:val="nil"/>
              <w:bottom w:val="nil"/>
              <w:right w:val="nil"/>
            </w:tcBorders>
            <w:vAlign w:val="bottom"/>
          </w:tcPr>
          <w:p w14:paraId="47DBDC2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-0.75</w:t>
            </w:r>
          </w:p>
        </w:tc>
        <w:tc>
          <w:tcPr>
            <w:tcW w:w="1120" w:type="dxa"/>
            <w:gridSpan w:val="5"/>
            <w:tcBorders>
              <w:top w:val="nil"/>
              <w:left w:val="nil"/>
              <w:bottom w:val="nil"/>
              <w:right w:val="nil"/>
            </w:tcBorders>
            <w:vAlign w:val="bottom"/>
          </w:tcPr>
          <w:p w14:paraId="5899F51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-0.22</w:t>
            </w:r>
          </w:p>
        </w:tc>
        <w:tc>
          <w:tcPr>
            <w:tcW w:w="960" w:type="dxa"/>
            <w:gridSpan w:val="3"/>
            <w:tcBorders>
              <w:top w:val="nil"/>
              <w:left w:val="nil"/>
              <w:bottom w:val="nil"/>
              <w:right w:val="nil"/>
            </w:tcBorders>
            <w:noWrap/>
            <w:vAlign w:val="bottom"/>
          </w:tcPr>
          <w:p w14:paraId="255BAE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0.78</w:t>
            </w:r>
          </w:p>
        </w:tc>
        <w:tc>
          <w:tcPr>
            <w:tcW w:w="698" w:type="dxa"/>
            <w:gridSpan w:val="4"/>
            <w:tcBorders>
              <w:top w:val="nil"/>
              <w:left w:val="nil"/>
              <w:bottom w:val="nil"/>
              <w:right w:val="nil"/>
            </w:tcBorders>
          </w:tcPr>
          <w:p w14:paraId="4933BB6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60A8ED4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4BA2AF1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B24662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DBE999E" w14:textId="77777777" w:rsidTr="009356FC">
        <w:trPr>
          <w:gridAfter w:val="2"/>
          <w:wAfter w:w="338" w:type="dxa"/>
          <w:trHeight w:val="300"/>
        </w:trPr>
        <w:tc>
          <w:tcPr>
            <w:tcW w:w="960" w:type="dxa"/>
            <w:tcBorders>
              <w:top w:val="nil"/>
              <w:left w:val="nil"/>
              <w:bottom w:val="nil"/>
              <w:right w:val="nil"/>
            </w:tcBorders>
            <w:noWrap/>
            <w:vAlign w:val="bottom"/>
          </w:tcPr>
          <w:p w14:paraId="0E73AA38"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11</w:t>
            </w:r>
          </w:p>
        </w:tc>
        <w:tc>
          <w:tcPr>
            <w:tcW w:w="840" w:type="dxa"/>
            <w:tcBorders>
              <w:top w:val="nil"/>
              <w:left w:val="nil"/>
              <w:bottom w:val="nil"/>
              <w:right w:val="nil"/>
            </w:tcBorders>
            <w:noWrap/>
            <w:vAlign w:val="bottom"/>
          </w:tcPr>
          <w:p w14:paraId="0655E4E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0.30</w:t>
            </w:r>
          </w:p>
        </w:tc>
        <w:tc>
          <w:tcPr>
            <w:tcW w:w="960" w:type="dxa"/>
            <w:gridSpan w:val="2"/>
            <w:tcBorders>
              <w:top w:val="nil"/>
              <w:left w:val="nil"/>
              <w:bottom w:val="nil"/>
              <w:right w:val="nil"/>
            </w:tcBorders>
            <w:noWrap/>
            <w:vAlign w:val="bottom"/>
          </w:tcPr>
          <w:p w14:paraId="283B8BD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0.33</w:t>
            </w:r>
          </w:p>
        </w:tc>
        <w:tc>
          <w:tcPr>
            <w:tcW w:w="840" w:type="dxa"/>
            <w:gridSpan w:val="2"/>
            <w:tcBorders>
              <w:top w:val="nil"/>
              <w:left w:val="nil"/>
              <w:bottom w:val="nil"/>
              <w:right w:val="nil"/>
            </w:tcBorders>
            <w:noWrap/>
            <w:vAlign w:val="bottom"/>
          </w:tcPr>
          <w:p w14:paraId="0F6FD4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0.45</w:t>
            </w:r>
          </w:p>
        </w:tc>
        <w:tc>
          <w:tcPr>
            <w:tcW w:w="960" w:type="dxa"/>
            <w:gridSpan w:val="3"/>
            <w:tcBorders>
              <w:top w:val="nil"/>
              <w:left w:val="nil"/>
              <w:bottom w:val="nil"/>
              <w:right w:val="nil"/>
            </w:tcBorders>
            <w:noWrap/>
            <w:vAlign w:val="bottom"/>
          </w:tcPr>
          <w:p w14:paraId="503AEA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36</w:t>
            </w:r>
          </w:p>
        </w:tc>
        <w:tc>
          <w:tcPr>
            <w:tcW w:w="665" w:type="dxa"/>
            <w:gridSpan w:val="3"/>
            <w:tcBorders>
              <w:top w:val="nil"/>
              <w:left w:val="nil"/>
              <w:bottom w:val="nil"/>
              <w:right w:val="nil"/>
            </w:tcBorders>
            <w:vAlign w:val="bottom"/>
          </w:tcPr>
          <w:p w14:paraId="7F4B23C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-2.23</w:t>
            </w:r>
          </w:p>
        </w:tc>
        <w:tc>
          <w:tcPr>
            <w:tcW w:w="1120" w:type="dxa"/>
            <w:gridSpan w:val="5"/>
            <w:tcBorders>
              <w:top w:val="nil"/>
              <w:left w:val="nil"/>
              <w:bottom w:val="nil"/>
              <w:right w:val="nil"/>
            </w:tcBorders>
            <w:vAlign w:val="bottom"/>
          </w:tcPr>
          <w:p w14:paraId="00A7829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960" w:type="dxa"/>
            <w:gridSpan w:val="3"/>
            <w:tcBorders>
              <w:top w:val="nil"/>
              <w:left w:val="nil"/>
              <w:bottom w:val="nil"/>
              <w:right w:val="nil"/>
            </w:tcBorders>
            <w:noWrap/>
            <w:vAlign w:val="bottom"/>
          </w:tcPr>
          <w:p w14:paraId="354904C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2.24</w:t>
            </w:r>
          </w:p>
        </w:tc>
        <w:tc>
          <w:tcPr>
            <w:tcW w:w="698" w:type="dxa"/>
            <w:gridSpan w:val="4"/>
            <w:tcBorders>
              <w:top w:val="nil"/>
              <w:left w:val="nil"/>
              <w:bottom w:val="nil"/>
              <w:right w:val="nil"/>
            </w:tcBorders>
          </w:tcPr>
          <w:p w14:paraId="4D4891F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415AAD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7E48732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C7709C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C610715" w14:textId="77777777" w:rsidTr="009356FC">
        <w:trPr>
          <w:gridAfter w:val="2"/>
          <w:wAfter w:w="338" w:type="dxa"/>
          <w:trHeight w:val="300"/>
        </w:trPr>
        <w:tc>
          <w:tcPr>
            <w:tcW w:w="960" w:type="dxa"/>
            <w:tcBorders>
              <w:top w:val="nil"/>
              <w:left w:val="nil"/>
              <w:bottom w:val="nil"/>
              <w:right w:val="nil"/>
            </w:tcBorders>
            <w:noWrap/>
            <w:vAlign w:val="bottom"/>
          </w:tcPr>
          <w:p w14:paraId="54180E13"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12</w:t>
            </w:r>
          </w:p>
        </w:tc>
        <w:tc>
          <w:tcPr>
            <w:tcW w:w="840" w:type="dxa"/>
            <w:tcBorders>
              <w:top w:val="nil"/>
              <w:left w:val="nil"/>
              <w:bottom w:val="nil"/>
              <w:right w:val="nil"/>
            </w:tcBorders>
            <w:noWrap/>
            <w:vAlign w:val="bottom"/>
          </w:tcPr>
          <w:p w14:paraId="39E0DA4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-0.99</w:t>
            </w:r>
          </w:p>
        </w:tc>
        <w:tc>
          <w:tcPr>
            <w:tcW w:w="960" w:type="dxa"/>
            <w:gridSpan w:val="2"/>
            <w:tcBorders>
              <w:top w:val="nil"/>
              <w:left w:val="nil"/>
              <w:bottom w:val="nil"/>
              <w:right w:val="nil"/>
            </w:tcBorders>
            <w:noWrap/>
            <w:vAlign w:val="bottom"/>
          </w:tcPr>
          <w:p w14:paraId="0222947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840" w:type="dxa"/>
            <w:gridSpan w:val="2"/>
            <w:tcBorders>
              <w:top w:val="nil"/>
              <w:left w:val="nil"/>
              <w:bottom w:val="nil"/>
              <w:right w:val="nil"/>
            </w:tcBorders>
            <w:noWrap/>
            <w:vAlign w:val="bottom"/>
          </w:tcPr>
          <w:p w14:paraId="03A53A7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1.02</w:t>
            </w:r>
          </w:p>
        </w:tc>
        <w:tc>
          <w:tcPr>
            <w:tcW w:w="960" w:type="dxa"/>
            <w:gridSpan w:val="3"/>
            <w:tcBorders>
              <w:top w:val="nil"/>
              <w:left w:val="nil"/>
              <w:bottom w:val="nil"/>
              <w:right w:val="nil"/>
            </w:tcBorders>
            <w:noWrap/>
            <w:vAlign w:val="bottom"/>
          </w:tcPr>
          <w:p w14:paraId="74C0E6C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37</w:t>
            </w:r>
          </w:p>
        </w:tc>
        <w:tc>
          <w:tcPr>
            <w:tcW w:w="665" w:type="dxa"/>
            <w:gridSpan w:val="3"/>
            <w:tcBorders>
              <w:top w:val="nil"/>
              <w:left w:val="nil"/>
              <w:bottom w:val="nil"/>
              <w:right w:val="nil"/>
            </w:tcBorders>
            <w:vAlign w:val="bottom"/>
          </w:tcPr>
          <w:p w14:paraId="2761972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-2.46</w:t>
            </w:r>
          </w:p>
        </w:tc>
        <w:tc>
          <w:tcPr>
            <w:tcW w:w="1120" w:type="dxa"/>
            <w:gridSpan w:val="5"/>
            <w:tcBorders>
              <w:top w:val="nil"/>
              <w:left w:val="nil"/>
              <w:bottom w:val="nil"/>
              <w:right w:val="nil"/>
            </w:tcBorders>
            <w:vAlign w:val="bottom"/>
          </w:tcPr>
          <w:p w14:paraId="65F0997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-0.05</w:t>
            </w:r>
          </w:p>
        </w:tc>
        <w:tc>
          <w:tcPr>
            <w:tcW w:w="960" w:type="dxa"/>
            <w:gridSpan w:val="3"/>
            <w:tcBorders>
              <w:top w:val="nil"/>
              <w:left w:val="nil"/>
              <w:bottom w:val="nil"/>
              <w:right w:val="nil"/>
            </w:tcBorders>
            <w:noWrap/>
            <w:vAlign w:val="bottom"/>
          </w:tcPr>
          <w:p w14:paraId="5A3B81E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2.46</w:t>
            </w:r>
          </w:p>
        </w:tc>
        <w:tc>
          <w:tcPr>
            <w:tcW w:w="698" w:type="dxa"/>
            <w:gridSpan w:val="4"/>
            <w:tcBorders>
              <w:top w:val="nil"/>
              <w:left w:val="nil"/>
              <w:bottom w:val="nil"/>
              <w:right w:val="nil"/>
            </w:tcBorders>
          </w:tcPr>
          <w:p w14:paraId="37F4674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62B8E4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3FFEE2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0475A5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42A7E28" w14:textId="77777777" w:rsidTr="009356FC">
        <w:trPr>
          <w:gridAfter w:val="2"/>
          <w:wAfter w:w="338" w:type="dxa"/>
          <w:trHeight w:val="300"/>
        </w:trPr>
        <w:tc>
          <w:tcPr>
            <w:tcW w:w="960" w:type="dxa"/>
            <w:tcBorders>
              <w:top w:val="nil"/>
              <w:left w:val="nil"/>
              <w:bottom w:val="nil"/>
              <w:right w:val="nil"/>
            </w:tcBorders>
            <w:noWrap/>
            <w:vAlign w:val="bottom"/>
          </w:tcPr>
          <w:p w14:paraId="71597DCD"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13</w:t>
            </w:r>
          </w:p>
        </w:tc>
        <w:tc>
          <w:tcPr>
            <w:tcW w:w="840" w:type="dxa"/>
            <w:tcBorders>
              <w:top w:val="nil"/>
              <w:left w:val="nil"/>
              <w:bottom w:val="nil"/>
              <w:right w:val="nil"/>
            </w:tcBorders>
            <w:noWrap/>
            <w:vAlign w:val="bottom"/>
          </w:tcPr>
          <w:p w14:paraId="113C25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-2.88</w:t>
            </w:r>
          </w:p>
        </w:tc>
        <w:tc>
          <w:tcPr>
            <w:tcW w:w="960" w:type="dxa"/>
            <w:gridSpan w:val="2"/>
            <w:tcBorders>
              <w:top w:val="nil"/>
              <w:left w:val="nil"/>
              <w:bottom w:val="nil"/>
              <w:right w:val="nil"/>
            </w:tcBorders>
            <w:noWrap/>
            <w:vAlign w:val="bottom"/>
          </w:tcPr>
          <w:p w14:paraId="4B68F5A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0.49</w:t>
            </w:r>
          </w:p>
        </w:tc>
        <w:tc>
          <w:tcPr>
            <w:tcW w:w="840" w:type="dxa"/>
            <w:gridSpan w:val="2"/>
            <w:tcBorders>
              <w:top w:val="nil"/>
              <w:left w:val="nil"/>
              <w:bottom w:val="nil"/>
              <w:right w:val="nil"/>
            </w:tcBorders>
            <w:noWrap/>
            <w:vAlign w:val="bottom"/>
          </w:tcPr>
          <w:p w14:paraId="14A49D8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2.92</w:t>
            </w:r>
          </w:p>
        </w:tc>
        <w:tc>
          <w:tcPr>
            <w:tcW w:w="960" w:type="dxa"/>
            <w:gridSpan w:val="3"/>
            <w:tcBorders>
              <w:top w:val="nil"/>
              <w:left w:val="nil"/>
              <w:bottom w:val="nil"/>
              <w:right w:val="nil"/>
            </w:tcBorders>
            <w:noWrap/>
            <w:vAlign w:val="bottom"/>
          </w:tcPr>
          <w:p w14:paraId="0A3CDF3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38</w:t>
            </w:r>
          </w:p>
        </w:tc>
        <w:tc>
          <w:tcPr>
            <w:tcW w:w="665" w:type="dxa"/>
            <w:gridSpan w:val="3"/>
            <w:tcBorders>
              <w:top w:val="nil"/>
              <w:left w:val="nil"/>
              <w:bottom w:val="nil"/>
              <w:right w:val="nil"/>
            </w:tcBorders>
            <w:vAlign w:val="bottom"/>
          </w:tcPr>
          <w:p w14:paraId="5C4B6B1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-1.18</w:t>
            </w:r>
          </w:p>
        </w:tc>
        <w:tc>
          <w:tcPr>
            <w:tcW w:w="1120" w:type="dxa"/>
            <w:gridSpan w:val="5"/>
            <w:tcBorders>
              <w:top w:val="nil"/>
              <w:left w:val="nil"/>
              <w:bottom w:val="nil"/>
              <w:right w:val="nil"/>
            </w:tcBorders>
            <w:vAlign w:val="bottom"/>
          </w:tcPr>
          <w:p w14:paraId="54590B3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-0.21</w:t>
            </w:r>
          </w:p>
        </w:tc>
        <w:tc>
          <w:tcPr>
            <w:tcW w:w="960" w:type="dxa"/>
            <w:gridSpan w:val="3"/>
            <w:tcBorders>
              <w:top w:val="nil"/>
              <w:left w:val="nil"/>
              <w:bottom w:val="nil"/>
              <w:right w:val="nil"/>
            </w:tcBorders>
            <w:noWrap/>
            <w:vAlign w:val="bottom"/>
          </w:tcPr>
          <w:p w14:paraId="7710AC2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1.20</w:t>
            </w:r>
          </w:p>
        </w:tc>
        <w:tc>
          <w:tcPr>
            <w:tcW w:w="698" w:type="dxa"/>
            <w:gridSpan w:val="4"/>
            <w:tcBorders>
              <w:top w:val="nil"/>
              <w:left w:val="nil"/>
              <w:bottom w:val="nil"/>
              <w:right w:val="nil"/>
            </w:tcBorders>
          </w:tcPr>
          <w:p w14:paraId="55A926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552BE1E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0F8701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4958867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76FEE8C" w14:textId="77777777" w:rsidTr="009356FC">
        <w:trPr>
          <w:gridAfter w:val="2"/>
          <w:wAfter w:w="338" w:type="dxa"/>
          <w:trHeight w:val="300"/>
        </w:trPr>
        <w:tc>
          <w:tcPr>
            <w:tcW w:w="960" w:type="dxa"/>
            <w:tcBorders>
              <w:top w:val="nil"/>
              <w:left w:val="nil"/>
              <w:bottom w:val="nil"/>
              <w:right w:val="nil"/>
            </w:tcBorders>
            <w:noWrap/>
            <w:vAlign w:val="bottom"/>
          </w:tcPr>
          <w:p w14:paraId="4D36ADF4"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14</w:t>
            </w:r>
          </w:p>
        </w:tc>
        <w:tc>
          <w:tcPr>
            <w:tcW w:w="840" w:type="dxa"/>
            <w:tcBorders>
              <w:top w:val="nil"/>
              <w:left w:val="nil"/>
              <w:bottom w:val="nil"/>
              <w:right w:val="nil"/>
            </w:tcBorders>
            <w:noWrap/>
            <w:vAlign w:val="bottom"/>
          </w:tcPr>
          <w:p w14:paraId="45BC594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1.18</w:t>
            </w:r>
          </w:p>
        </w:tc>
        <w:tc>
          <w:tcPr>
            <w:tcW w:w="960" w:type="dxa"/>
            <w:gridSpan w:val="2"/>
            <w:tcBorders>
              <w:top w:val="nil"/>
              <w:left w:val="nil"/>
              <w:bottom w:val="nil"/>
              <w:right w:val="nil"/>
            </w:tcBorders>
            <w:noWrap/>
            <w:vAlign w:val="bottom"/>
          </w:tcPr>
          <w:p w14:paraId="65BA11B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-4.27</w:t>
            </w:r>
          </w:p>
        </w:tc>
        <w:tc>
          <w:tcPr>
            <w:tcW w:w="840" w:type="dxa"/>
            <w:gridSpan w:val="2"/>
            <w:tcBorders>
              <w:top w:val="nil"/>
              <w:left w:val="nil"/>
              <w:bottom w:val="nil"/>
              <w:right w:val="nil"/>
            </w:tcBorders>
            <w:noWrap/>
            <w:vAlign w:val="bottom"/>
          </w:tcPr>
          <w:p w14:paraId="2E46B5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4.43</w:t>
            </w:r>
          </w:p>
        </w:tc>
        <w:tc>
          <w:tcPr>
            <w:tcW w:w="960" w:type="dxa"/>
            <w:gridSpan w:val="3"/>
            <w:tcBorders>
              <w:top w:val="nil"/>
              <w:left w:val="nil"/>
              <w:bottom w:val="nil"/>
              <w:right w:val="nil"/>
            </w:tcBorders>
            <w:noWrap/>
            <w:vAlign w:val="bottom"/>
          </w:tcPr>
          <w:p w14:paraId="69B2D00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39</w:t>
            </w:r>
          </w:p>
        </w:tc>
        <w:tc>
          <w:tcPr>
            <w:tcW w:w="665" w:type="dxa"/>
            <w:gridSpan w:val="3"/>
            <w:tcBorders>
              <w:top w:val="nil"/>
              <w:left w:val="nil"/>
              <w:bottom w:val="nil"/>
              <w:right w:val="nil"/>
            </w:tcBorders>
            <w:vAlign w:val="bottom"/>
          </w:tcPr>
          <w:p w14:paraId="0BE2B37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-0.63</w:t>
            </w:r>
          </w:p>
        </w:tc>
        <w:tc>
          <w:tcPr>
            <w:tcW w:w="1120" w:type="dxa"/>
            <w:gridSpan w:val="5"/>
            <w:tcBorders>
              <w:top w:val="nil"/>
              <w:left w:val="nil"/>
              <w:bottom w:val="nil"/>
              <w:right w:val="nil"/>
            </w:tcBorders>
            <w:vAlign w:val="bottom"/>
          </w:tcPr>
          <w:p w14:paraId="130CCF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0.22</w:t>
            </w:r>
          </w:p>
        </w:tc>
        <w:tc>
          <w:tcPr>
            <w:tcW w:w="960" w:type="dxa"/>
            <w:gridSpan w:val="3"/>
            <w:tcBorders>
              <w:top w:val="nil"/>
              <w:left w:val="nil"/>
              <w:bottom w:val="nil"/>
              <w:right w:val="nil"/>
            </w:tcBorders>
            <w:noWrap/>
            <w:vAlign w:val="bottom"/>
          </w:tcPr>
          <w:p w14:paraId="6D86FC3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0.67</w:t>
            </w:r>
          </w:p>
        </w:tc>
        <w:tc>
          <w:tcPr>
            <w:tcW w:w="698" w:type="dxa"/>
            <w:gridSpan w:val="4"/>
            <w:tcBorders>
              <w:top w:val="nil"/>
              <w:left w:val="nil"/>
              <w:bottom w:val="nil"/>
              <w:right w:val="nil"/>
            </w:tcBorders>
          </w:tcPr>
          <w:p w14:paraId="6E863C1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2EBD340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B819E0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26982FD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5141F898" w14:textId="77777777" w:rsidTr="009356FC">
        <w:trPr>
          <w:gridAfter w:val="2"/>
          <w:wAfter w:w="338" w:type="dxa"/>
          <w:trHeight w:val="300"/>
        </w:trPr>
        <w:tc>
          <w:tcPr>
            <w:tcW w:w="960" w:type="dxa"/>
            <w:tcBorders>
              <w:top w:val="nil"/>
              <w:left w:val="nil"/>
              <w:bottom w:val="nil"/>
              <w:right w:val="nil"/>
            </w:tcBorders>
            <w:noWrap/>
            <w:vAlign w:val="bottom"/>
          </w:tcPr>
          <w:p w14:paraId="5C1F477A"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15</w:t>
            </w:r>
          </w:p>
        </w:tc>
        <w:tc>
          <w:tcPr>
            <w:tcW w:w="840" w:type="dxa"/>
            <w:tcBorders>
              <w:top w:val="nil"/>
              <w:left w:val="nil"/>
              <w:bottom w:val="nil"/>
              <w:right w:val="nil"/>
            </w:tcBorders>
            <w:noWrap/>
            <w:vAlign w:val="bottom"/>
          </w:tcPr>
          <w:p w14:paraId="3705EC4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-0.63</w:t>
            </w:r>
          </w:p>
        </w:tc>
        <w:tc>
          <w:tcPr>
            <w:tcW w:w="960" w:type="dxa"/>
            <w:gridSpan w:val="2"/>
            <w:tcBorders>
              <w:top w:val="nil"/>
              <w:left w:val="nil"/>
              <w:bottom w:val="nil"/>
              <w:right w:val="nil"/>
            </w:tcBorders>
            <w:noWrap/>
            <w:vAlign w:val="bottom"/>
          </w:tcPr>
          <w:p w14:paraId="7945911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-2.07</w:t>
            </w:r>
          </w:p>
        </w:tc>
        <w:tc>
          <w:tcPr>
            <w:tcW w:w="840" w:type="dxa"/>
            <w:gridSpan w:val="2"/>
            <w:tcBorders>
              <w:top w:val="nil"/>
              <w:left w:val="nil"/>
              <w:bottom w:val="nil"/>
              <w:right w:val="nil"/>
            </w:tcBorders>
            <w:noWrap/>
            <w:vAlign w:val="bottom"/>
          </w:tcPr>
          <w:p w14:paraId="7CDD106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2.16</w:t>
            </w:r>
          </w:p>
        </w:tc>
        <w:tc>
          <w:tcPr>
            <w:tcW w:w="960" w:type="dxa"/>
            <w:gridSpan w:val="3"/>
            <w:tcBorders>
              <w:top w:val="nil"/>
              <w:left w:val="nil"/>
              <w:bottom w:val="nil"/>
              <w:right w:val="nil"/>
            </w:tcBorders>
            <w:noWrap/>
            <w:vAlign w:val="bottom"/>
          </w:tcPr>
          <w:p w14:paraId="47CA230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40</w:t>
            </w:r>
          </w:p>
        </w:tc>
        <w:tc>
          <w:tcPr>
            <w:tcW w:w="665" w:type="dxa"/>
            <w:gridSpan w:val="3"/>
            <w:tcBorders>
              <w:top w:val="nil"/>
              <w:left w:val="nil"/>
              <w:bottom w:val="nil"/>
              <w:right w:val="nil"/>
            </w:tcBorders>
            <w:vAlign w:val="bottom"/>
          </w:tcPr>
          <w:p w14:paraId="30AF33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-0.86</w:t>
            </w:r>
          </w:p>
        </w:tc>
        <w:tc>
          <w:tcPr>
            <w:tcW w:w="1120" w:type="dxa"/>
            <w:gridSpan w:val="5"/>
            <w:tcBorders>
              <w:top w:val="nil"/>
              <w:left w:val="nil"/>
              <w:bottom w:val="nil"/>
              <w:right w:val="nil"/>
            </w:tcBorders>
            <w:vAlign w:val="bottom"/>
          </w:tcPr>
          <w:p w14:paraId="4C5EC6D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-0.49</w:t>
            </w:r>
          </w:p>
        </w:tc>
        <w:tc>
          <w:tcPr>
            <w:tcW w:w="960" w:type="dxa"/>
            <w:gridSpan w:val="3"/>
            <w:tcBorders>
              <w:top w:val="nil"/>
              <w:left w:val="nil"/>
              <w:bottom w:val="nil"/>
              <w:right w:val="nil"/>
            </w:tcBorders>
            <w:noWrap/>
            <w:vAlign w:val="bottom"/>
          </w:tcPr>
          <w:p w14:paraId="6AFF397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0.99</w:t>
            </w:r>
          </w:p>
        </w:tc>
        <w:tc>
          <w:tcPr>
            <w:tcW w:w="698" w:type="dxa"/>
            <w:gridSpan w:val="4"/>
            <w:tcBorders>
              <w:top w:val="nil"/>
              <w:left w:val="nil"/>
              <w:bottom w:val="nil"/>
              <w:right w:val="nil"/>
            </w:tcBorders>
          </w:tcPr>
          <w:p w14:paraId="5C4D554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1DCCD81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5689A6C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79D090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47FFB901" w14:textId="77777777" w:rsidTr="009356FC">
        <w:trPr>
          <w:gridAfter w:val="2"/>
          <w:wAfter w:w="338" w:type="dxa"/>
          <w:trHeight w:val="300"/>
        </w:trPr>
        <w:tc>
          <w:tcPr>
            <w:tcW w:w="960" w:type="dxa"/>
            <w:tcBorders>
              <w:top w:val="nil"/>
              <w:left w:val="nil"/>
              <w:bottom w:val="nil"/>
              <w:right w:val="nil"/>
            </w:tcBorders>
            <w:noWrap/>
            <w:vAlign w:val="bottom"/>
          </w:tcPr>
          <w:p w14:paraId="6AEACC3D"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16</w:t>
            </w:r>
          </w:p>
        </w:tc>
        <w:tc>
          <w:tcPr>
            <w:tcW w:w="840" w:type="dxa"/>
            <w:tcBorders>
              <w:top w:val="nil"/>
              <w:left w:val="nil"/>
              <w:bottom w:val="nil"/>
              <w:right w:val="nil"/>
            </w:tcBorders>
            <w:noWrap/>
            <w:vAlign w:val="bottom"/>
          </w:tcPr>
          <w:p w14:paraId="4CAA250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-1.41</w:t>
            </w:r>
          </w:p>
        </w:tc>
        <w:tc>
          <w:tcPr>
            <w:tcW w:w="960" w:type="dxa"/>
            <w:gridSpan w:val="2"/>
            <w:tcBorders>
              <w:top w:val="nil"/>
              <w:left w:val="nil"/>
              <w:bottom w:val="nil"/>
              <w:right w:val="nil"/>
            </w:tcBorders>
            <w:noWrap/>
            <w:vAlign w:val="bottom"/>
          </w:tcPr>
          <w:p w14:paraId="365AD0D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-2.00</w:t>
            </w:r>
          </w:p>
        </w:tc>
        <w:tc>
          <w:tcPr>
            <w:tcW w:w="840" w:type="dxa"/>
            <w:gridSpan w:val="2"/>
            <w:tcBorders>
              <w:top w:val="nil"/>
              <w:left w:val="nil"/>
              <w:bottom w:val="nil"/>
              <w:right w:val="nil"/>
            </w:tcBorders>
            <w:noWrap/>
            <w:vAlign w:val="bottom"/>
          </w:tcPr>
          <w:p w14:paraId="5509848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2.45</w:t>
            </w:r>
          </w:p>
        </w:tc>
        <w:tc>
          <w:tcPr>
            <w:tcW w:w="960" w:type="dxa"/>
            <w:gridSpan w:val="3"/>
            <w:tcBorders>
              <w:top w:val="nil"/>
              <w:left w:val="nil"/>
              <w:bottom w:val="nil"/>
              <w:right w:val="nil"/>
            </w:tcBorders>
            <w:noWrap/>
            <w:vAlign w:val="bottom"/>
          </w:tcPr>
          <w:p w14:paraId="692E9F3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41</w:t>
            </w:r>
          </w:p>
        </w:tc>
        <w:tc>
          <w:tcPr>
            <w:tcW w:w="665" w:type="dxa"/>
            <w:gridSpan w:val="3"/>
            <w:tcBorders>
              <w:top w:val="nil"/>
              <w:left w:val="nil"/>
              <w:bottom w:val="nil"/>
              <w:right w:val="nil"/>
            </w:tcBorders>
            <w:vAlign w:val="bottom"/>
          </w:tcPr>
          <w:p w14:paraId="3C9DD45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-3.34</w:t>
            </w:r>
          </w:p>
        </w:tc>
        <w:tc>
          <w:tcPr>
            <w:tcW w:w="1120" w:type="dxa"/>
            <w:gridSpan w:val="5"/>
            <w:tcBorders>
              <w:top w:val="nil"/>
              <w:left w:val="nil"/>
              <w:bottom w:val="nil"/>
              <w:right w:val="nil"/>
            </w:tcBorders>
            <w:vAlign w:val="bottom"/>
          </w:tcPr>
          <w:p w14:paraId="0DE820F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-2.28</w:t>
            </w:r>
          </w:p>
        </w:tc>
        <w:tc>
          <w:tcPr>
            <w:tcW w:w="960" w:type="dxa"/>
            <w:gridSpan w:val="3"/>
            <w:tcBorders>
              <w:top w:val="nil"/>
              <w:left w:val="nil"/>
              <w:bottom w:val="nil"/>
              <w:right w:val="nil"/>
            </w:tcBorders>
            <w:noWrap/>
            <w:vAlign w:val="bottom"/>
          </w:tcPr>
          <w:p w14:paraId="1D466EC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4.04</w:t>
            </w:r>
          </w:p>
        </w:tc>
        <w:tc>
          <w:tcPr>
            <w:tcW w:w="698" w:type="dxa"/>
            <w:gridSpan w:val="4"/>
            <w:tcBorders>
              <w:top w:val="nil"/>
              <w:left w:val="nil"/>
              <w:bottom w:val="nil"/>
              <w:right w:val="nil"/>
            </w:tcBorders>
          </w:tcPr>
          <w:p w14:paraId="32141B6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486C6C8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028D3C2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7F49A9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A426360" w14:textId="77777777" w:rsidTr="009356FC">
        <w:trPr>
          <w:gridAfter w:val="2"/>
          <w:wAfter w:w="338" w:type="dxa"/>
          <w:trHeight w:val="300"/>
        </w:trPr>
        <w:tc>
          <w:tcPr>
            <w:tcW w:w="960" w:type="dxa"/>
            <w:tcBorders>
              <w:top w:val="nil"/>
              <w:left w:val="nil"/>
              <w:bottom w:val="nil"/>
              <w:right w:val="nil"/>
            </w:tcBorders>
            <w:noWrap/>
            <w:vAlign w:val="bottom"/>
          </w:tcPr>
          <w:p w14:paraId="386933B4"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17</w:t>
            </w:r>
          </w:p>
        </w:tc>
        <w:tc>
          <w:tcPr>
            <w:tcW w:w="840" w:type="dxa"/>
            <w:tcBorders>
              <w:top w:val="nil"/>
              <w:left w:val="nil"/>
              <w:bottom w:val="nil"/>
              <w:right w:val="nil"/>
            </w:tcBorders>
            <w:noWrap/>
            <w:vAlign w:val="bottom"/>
          </w:tcPr>
          <w:p w14:paraId="36F1602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-1.92</w:t>
            </w:r>
          </w:p>
        </w:tc>
        <w:tc>
          <w:tcPr>
            <w:tcW w:w="960" w:type="dxa"/>
            <w:gridSpan w:val="2"/>
            <w:tcBorders>
              <w:top w:val="nil"/>
              <w:left w:val="nil"/>
              <w:bottom w:val="nil"/>
              <w:right w:val="nil"/>
            </w:tcBorders>
            <w:noWrap/>
            <w:vAlign w:val="bottom"/>
          </w:tcPr>
          <w:p w14:paraId="650270E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-0.29</w:t>
            </w:r>
          </w:p>
        </w:tc>
        <w:tc>
          <w:tcPr>
            <w:tcW w:w="840" w:type="dxa"/>
            <w:gridSpan w:val="2"/>
            <w:tcBorders>
              <w:top w:val="nil"/>
              <w:left w:val="nil"/>
              <w:bottom w:val="nil"/>
              <w:right w:val="nil"/>
            </w:tcBorders>
            <w:noWrap/>
            <w:vAlign w:val="bottom"/>
          </w:tcPr>
          <w:p w14:paraId="29B1A19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1.94</w:t>
            </w:r>
          </w:p>
        </w:tc>
        <w:tc>
          <w:tcPr>
            <w:tcW w:w="960" w:type="dxa"/>
            <w:gridSpan w:val="3"/>
            <w:tcBorders>
              <w:top w:val="nil"/>
              <w:left w:val="nil"/>
              <w:bottom w:val="nil"/>
              <w:right w:val="nil"/>
            </w:tcBorders>
            <w:noWrap/>
            <w:vAlign w:val="bottom"/>
          </w:tcPr>
          <w:p w14:paraId="1E8FD6C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42</w:t>
            </w:r>
          </w:p>
        </w:tc>
        <w:tc>
          <w:tcPr>
            <w:tcW w:w="665" w:type="dxa"/>
            <w:gridSpan w:val="3"/>
            <w:tcBorders>
              <w:top w:val="nil"/>
              <w:left w:val="nil"/>
              <w:bottom w:val="nil"/>
              <w:right w:val="nil"/>
            </w:tcBorders>
            <w:vAlign w:val="bottom"/>
          </w:tcPr>
          <w:p w14:paraId="0F2F2C0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1120" w:type="dxa"/>
            <w:gridSpan w:val="5"/>
            <w:tcBorders>
              <w:top w:val="nil"/>
              <w:left w:val="nil"/>
              <w:bottom w:val="nil"/>
              <w:right w:val="nil"/>
            </w:tcBorders>
            <w:vAlign w:val="bottom"/>
          </w:tcPr>
          <w:p w14:paraId="1FB8773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960" w:type="dxa"/>
            <w:gridSpan w:val="3"/>
            <w:tcBorders>
              <w:top w:val="nil"/>
              <w:left w:val="nil"/>
              <w:bottom w:val="nil"/>
              <w:right w:val="nil"/>
            </w:tcBorders>
            <w:noWrap/>
            <w:vAlign w:val="bottom"/>
          </w:tcPr>
          <w:p w14:paraId="02C314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698" w:type="dxa"/>
            <w:gridSpan w:val="4"/>
            <w:tcBorders>
              <w:top w:val="nil"/>
              <w:left w:val="nil"/>
              <w:bottom w:val="nil"/>
              <w:right w:val="nil"/>
            </w:tcBorders>
          </w:tcPr>
          <w:p w14:paraId="10EB262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2824359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10279C0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5A9A3DD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A9FEC98" w14:textId="77777777" w:rsidTr="009356FC">
        <w:trPr>
          <w:gridAfter w:val="2"/>
          <w:wAfter w:w="338" w:type="dxa"/>
          <w:trHeight w:val="300"/>
        </w:trPr>
        <w:tc>
          <w:tcPr>
            <w:tcW w:w="960" w:type="dxa"/>
            <w:tcBorders>
              <w:top w:val="nil"/>
              <w:left w:val="nil"/>
              <w:bottom w:val="nil"/>
              <w:right w:val="nil"/>
            </w:tcBorders>
            <w:noWrap/>
            <w:vAlign w:val="bottom"/>
          </w:tcPr>
          <w:p w14:paraId="0FEB3BA9"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18</w:t>
            </w:r>
          </w:p>
        </w:tc>
        <w:tc>
          <w:tcPr>
            <w:tcW w:w="840" w:type="dxa"/>
            <w:tcBorders>
              <w:top w:val="nil"/>
              <w:left w:val="nil"/>
              <w:bottom w:val="nil"/>
              <w:right w:val="nil"/>
            </w:tcBorders>
            <w:noWrap/>
            <w:vAlign w:val="bottom"/>
          </w:tcPr>
          <w:p w14:paraId="4E5C777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-3.58</w:t>
            </w:r>
          </w:p>
        </w:tc>
        <w:tc>
          <w:tcPr>
            <w:tcW w:w="960" w:type="dxa"/>
            <w:gridSpan w:val="2"/>
            <w:tcBorders>
              <w:top w:val="nil"/>
              <w:left w:val="nil"/>
              <w:bottom w:val="nil"/>
              <w:right w:val="nil"/>
            </w:tcBorders>
            <w:noWrap/>
            <w:vAlign w:val="bottom"/>
          </w:tcPr>
          <w:p w14:paraId="4C5F1AF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0.87</w:t>
            </w:r>
          </w:p>
        </w:tc>
        <w:tc>
          <w:tcPr>
            <w:tcW w:w="840" w:type="dxa"/>
            <w:gridSpan w:val="2"/>
            <w:tcBorders>
              <w:top w:val="nil"/>
              <w:left w:val="nil"/>
              <w:bottom w:val="nil"/>
              <w:right w:val="nil"/>
            </w:tcBorders>
            <w:noWrap/>
            <w:vAlign w:val="bottom"/>
          </w:tcPr>
          <w:p w14:paraId="779A6BA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3.68</w:t>
            </w:r>
          </w:p>
        </w:tc>
        <w:tc>
          <w:tcPr>
            <w:tcW w:w="960" w:type="dxa"/>
            <w:gridSpan w:val="3"/>
            <w:tcBorders>
              <w:top w:val="nil"/>
              <w:left w:val="nil"/>
              <w:bottom w:val="nil"/>
              <w:right w:val="nil"/>
            </w:tcBorders>
            <w:noWrap/>
            <w:vAlign w:val="bottom"/>
          </w:tcPr>
          <w:p w14:paraId="7A21553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43</w:t>
            </w:r>
          </w:p>
        </w:tc>
        <w:tc>
          <w:tcPr>
            <w:tcW w:w="665" w:type="dxa"/>
            <w:gridSpan w:val="3"/>
            <w:tcBorders>
              <w:top w:val="nil"/>
              <w:left w:val="nil"/>
              <w:bottom w:val="nil"/>
              <w:right w:val="nil"/>
            </w:tcBorders>
            <w:vAlign w:val="bottom"/>
          </w:tcPr>
          <w:p w14:paraId="6BCEED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-4.66</w:t>
            </w:r>
          </w:p>
        </w:tc>
        <w:tc>
          <w:tcPr>
            <w:tcW w:w="1120" w:type="dxa"/>
            <w:gridSpan w:val="5"/>
            <w:tcBorders>
              <w:top w:val="nil"/>
              <w:left w:val="nil"/>
              <w:bottom w:val="nil"/>
              <w:right w:val="nil"/>
            </w:tcBorders>
            <w:vAlign w:val="bottom"/>
          </w:tcPr>
          <w:p w14:paraId="7C7D356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-5.17</w:t>
            </w:r>
          </w:p>
        </w:tc>
        <w:tc>
          <w:tcPr>
            <w:tcW w:w="960" w:type="dxa"/>
            <w:gridSpan w:val="3"/>
            <w:tcBorders>
              <w:top w:val="nil"/>
              <w:left w:val="nil"/>
              <w:bottom w:val="nil"/>
              <w:right w:val="nil"/>
            </w:tcBorders>
            <w:noWrap/>
            <w:vAlign w:val="bottom"/>
          </w:tcPr>
          <w:p w14:paraId="6A77C81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6.96</w:t>
            </w:r>
          </w:p>
        </w:tc>
        <w:tc>
          <w:tcPr>
            <w:tcW w:w="698" w:type="dxa"/>
            <w:gridSpan w:val="4"/>
            <w:tcBorders>
              <w:top w:val="nil"/>
              <w:left w:val="nil"/>
              <w:bottom w:val="nil"/>
              <w:right w:val="nil"/>
            </w:tcBorders>
          </w:tcPr>
          <w:p w14:paraId="104473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2D0158C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7B6E4E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2E78C81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05616DD" w14:textId="77777777" w:rsidTr="009356FC">
        <w:trPr>
          <w:gridAfter w:val="2"/>
          <w:wAfter w:w="338" w:type="dxa"/>
          <w:trHeight w:val="300"/>
        </w:trPr>
        <w:tc>
          <w:tcPr>
            <w:tcW w:w="960" w:type="dxa"/>
            <w:tcBorders>
              <w:top w:val="nil"/>
              <w:left w:val="nil"/>
              <w:bottom w:val="nil"/>
              <w:right w:val="nil"/>
            </w:tcBorders>
            <w:noWrap/>
            <w:vAlign w:val="bottom"/>
          </w:tcPr>
          <w:p w14:paraId="14447ACF"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19</w:t>
            </w:r>
          </w:p>
        </w:tc>
        <w:tc>
          <w:tcPr>
            <w:tcW w:w="840" w:type="dxa"/>
            <w:tcBorders>
              <w:top w:val="nil"/>
              <w:left w:val="nil"/>
              <w:bottom w:val="nil"/>
              <w:right w:val="nil"/>
            </w:tcBorders>
            <w:noWrap/>
            <w:vAlign w:val="bottom"/>
          </w:tcPr>
          <w:p w14:paraId="222806C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-2.16</w:t>
            </w:r>
          </w:p>
        </w:tc>
        <w:tc>
          <w:tcPr>
            <w:tcW w:w="960" w:type="dxa"/>
            <w:gridSpan w:val="2"/>
            <w:tcBorders>
              <w:top w:val="nil"/>
              <w:left w:val="nil"/>
              <w:bottom w:val="nil"/>
              <w:right w:val="nil"/>
            </w:tcBorders>
            <w:noWrap/>
            <w:vAlign w:val="bottom"/>
          </w:tcPr>
          <w:p w14:paraId="7498E73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-0.48</w:t>
            </w:r>
          </w:p>
        </w:tc>
        <w:tc>
          <w:tcPr>
            <w:tcW w:w="840" w:type="dxa"/>
            <w:gridSpan w:val="2"/>
            <w:tcBorders>
              <w:top w:val="nil"/>
              <w:left w:val="nil"/>
              <w:bottom w:val="nil"/>
              <w:right w:val="nil"/>
            </w:tcBorders>
            <w:noWrap/>
            <w:vAlign w:val="bottom"/>
          </w:tcPr>
          <w:p w14:paraId="28EC256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2.21</w:t>
            </w:r>
          </w:p>
        </w:tc>
        <w:tc>
          <w:tcPr>
            <w:tcW w:w="960" w:type="dxa"/>
            <w:gridSpan w:val="3"/>
            <w:tcBorders>
              <w:top w:val="nil"/>
              <w:left w:val="nil"/>
              <w:bottom w:val="nil"/>
              <w:right w:val="nil"/>
            </w:tcBorders>
            <w:noWrap/>
            <w:vAlign w:val="bottom"/>
          </w:tcPr>
          <w:p w14:paraId="06634E8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44</w:t>
            </w:r>
          </w:p>
        </w:tc>
        <w:tc>
          <w:tcPr>
            <w:tcW w:w="665" w:type="dxa"/>
            <w:gridSpan w:val="3"/>
            <w:tcBorders>
              <w:top w:val="nil"/>
              <w:left w:val="nil"/>
              <w:bottom w:val="nil"/>
              <w:right w:val="nil"/>
            </w:tcBorders>
            <w:vAlign w:val="bottom"/>
          </w:tcPr>
          <w:p w14:paraId="2AC7C19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-5.56</w:t>
            </w:r>
          </w:p>
        </w:tc>
        <w:tc>
          <w:tcPr>
            <w:tcW w:w="1120" w:type="dxa"/>
            <w:gridSpan w:val="5"/>
            <w:tcBorders>
              <w:top w:val="nil"/>
              <w:left w:val="nil"/>
              <w:bottom w:val="nil"/>
              <w:right w:val="nil"/>
            </w:tcBorders>
            <w:vAlign w:val="bottom"/>
          </w:tcPr>
          <w:p w14:paraId="4C5BB5E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-2.61</w:t>
            </w:r>
          </w:p>
        </w:tc>
        <w:tc>
          <w:tcPr>
            <w:tcW w:w="960" w:type="dxa"/>
            <w:gridSpan w:val="3"/>
            <w:tcBorders>
              <w:top w:val="nil"/>
              <w:left w:val="nil"/>
              <w:bottom w:val="nil"/>
              <w:right w:val="nil"/>
            </w:tcBorders>
            <w:noWrap/>
            <w:vAlign w:val="bottom"/>
          </w:tcPr>
          <w:p w14:paraId="755EEB4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6.14</w:t>
            </w:r>
          </w:p>
        </w:tc>
        <w:tc>
          <w:tcPr>
            <w:tcW w:w="698" w:type="dxa"/>
            <w:gridSpan w:val="4"/>
            <w:tcBorders>
              <w:top w:val="nil"/>
              <w:left w:val="nil"/>
              <w:bottom w:val="nil"/>
              <w:right w:val="nil"/>
            </w:tcBorders>
          </w:tcPr>
          <w:p w14:paraId="557627F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0E808B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50A35A7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25D1E54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45BC478" w14:textId="77777777" w:rsidTr="009356FC">
        <w:trPr>
          <w:gridAfter w:val="2"/>
          <w:wAfter w:w="338" w:type="dxa"/>
          <w:trHeight w:val="300"/>
        </w:trPr>
        <w:tc>
          <w:tcPr>
            <w:tcW w:w="960" w:type="dxa"/>
            <w:tcBorders>
              <w:top w:val="nil"/>
              <w:left w:val="nil"/>
              <w:bottom w:val="nil"/>
              <w:right w:val="nil"/>
            </w:tcBorders>
            <w:noWrap/>
            <w:vAlign w:val="bottom"/>
          </w:tcPr>
          <w:p w14:paraId="01B7BAA3"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20</w:t>
            </w:r>
          </w:p>
        </w:tc>
        <w:tc>
          <w:tcPr>
            <w:tcW w:w="840" w:type="dxa"/>
            <w:tcBorders>
              <w:top w:val="nil"/>
              <w:left w:val="nil"/>
              <w:bottom w:val="nil"/>
              <w:right w:val="nil"/>
            </w:tcBorders>
            <w:noWrap/>
            <w:vAlign w:val="bottom"/>
          </w:tcPr>
          <w:p w14:paraId="007FA1F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-2.99</w:t>
            </w:r>
          </w:p>
        </w:tc>
        <w:tc>
          <w:tcPr>
            <w:tcW w:w="960" w:type="dxa"/>
            <w:gridSpan w:val="2"/>
            <w:tcBorders>
              <w:top w:val="nil"/>
              <w:left w:val="nil"/>
              <w:bottom w:val="nil"/>
              <w:right w:val="nil"/>
            </w:tcBorders>
            <w:noWrap/>
            <w:vAlign w:val="bottom"/>
          </w:tcPr>
          <w:p w14:paraId="3B760D3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840" w:type="dxa"/>
            <w:gridSpan w:val="2"/>
            <w:tcBorders>
              <w:top w:val="nil"/>
              <w:left w:val="nil"/>
              <w:bottom w:val="nil"/>
              <w:right w:val="nil"/>
            </w:tcBorders>
            <w:noWrap/>
            <w:vAlign w:val="bottom"/>
          </w:tcPr>
          <w:p w14:paraId="3AE4BD6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3.05</w:t>
            </w:r>
          </w:p>
        </w:tc>
        <w:tc>
          <w:tcPr>
            <w:tcW w:w="960" w:type="dxa"/>
            <w:gridSpan w:val="3"/>
            <w:tcBorders>
              <w:top w:val="nil"/>
              <w:left w:val="nil"/>
              <w:bottom w:val="nil"/>
              <w:right w:val="nil"/>
            </w:tcBorders>
            <w:noWrap/>
            <w:vAlign w:val="bottom"/>
          </w:tcPr>
          <w:p w14:paraId="744399C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45</w:t>
            </w:r>
          </w:p>
        </w:tc>
        <w:tc>
          <w:tcPr>
            <w:tcW w:w="665" w:type="dxa"/>
            <w:gridSpan w:val="3"/>
            <w:tcBorders>
              <w:top w:val="nil"/>
              <w:left w:val="nil"/>
              <w:bottom w:val="nil"/>
              <w:right w:val="nil"/>
            </w:tcBorders>
            <w:vAlign w:val="bottom"/>
          </w:tcPr>
          <w:p w14:paraId="606FFE7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w:t>
            </w:r>
          </w:p>
        </w:tc>
        <w:tc>
          <w:tcPr>
            <w:tcW w:w="1120" w:type="dxa"/>
            <w:gridSpan w:val="5"/>
            <w:tcBorders>
              <w:top w:val="nil"/>
              <w:left w:val="nil"/>
              <w:bottom w:val="nil"/>
              <w:right w:val="nil"/>
            </w:tcBorders>
            <w:vAlign w:val="bottom"/>
          </w:tcPr>
          <w:p w14:paraId="4382605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-1.36</w:t>
            </w:r>
          </w:p>
        </w:tc>
        <w:tc>
          <w:tcPr>
            <w:tcW w:w="960" w:type="dxa"/>
            <w:gridSpan w:val="3"/>
            <w:tcBorders>
              <w:top w:val="nil"/>
              <w:left w:val="nil"/>
              <w:bottom w:val="nil"/>
              <w:right w:val="nil"/>
            </w:tcBorders>
            <w:noWrap/>
            <w:vAlign w:val="bottom"/>
          </w:tcPr>
          <w:p w14:paraId="7BB7CC0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2.67</w:t>
            </w:r>
          </w:p>
        </w:tc>
        <w:tc>
          <w:tcPr>
            <w:tcW w:w="698" w:type="dxa"/>
            <w:gridSpan w:val="4"/>
            <w:tcBorders>
              <w:top w:val="nil"/>
              <w:left w:val="nil"/>
              <w:bottom w:val="nil"/>
              <w:right w:val="nil"/>
            </w:tcBorders>
          </w:tcPr>
          <w:p w14:paraId="551A95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7E3B76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75FF38A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5B2DBA9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F592C12" w14:textId="77777777" w:rsidTr="009356FC">
        <w:trPr>
          <w:gridAfter w:val="2"/>
          <w:wAfter w:w="338" w:type="dxa"/>
          <w:trHeight w:val="300"/>
        </w:trPr>
        <w:tc>
          <w:tcPr>
            <w:tcW w:w="960" w:type="dxa"/>
            <w:tcBorders>
              <w:top w:val="nil"/>
              <w:left w:val="nil"/>
              <w:bottom w:val="nil"/>
              <w:right w:val="nil"/>
            </w:tcBorders>
            <w:noWrap/>
            <w:vAlign w:val="bottom"/>
          </w:tcPr>
          <w:p w14:paraId="4F8CD701"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21</w:t>
            </w:r>
          </w:p>
        </w:tc>
        <w:tc>
          <w:tcPr>
            <w:tcW w:w="840" w:type="dxa"/>
            <w:tcBorders>
              <w:top w:val="nil"/>
              <w:left w:val="nil"/>
              <w:bottom w:val="nil"/>
              <w:right w:val="nil"/>
            </w:tcBorders>
            <w:noWrap/>
            <w:vAlign w:val="bottom"/>
          </w:tcPr>
          <w:p w14:paraId="6921300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-1.75</w:t>
            </w:r>
          </w:p>
        </w:tc>
        <w:tc>
          <w:tcPr>
            <w:tcW w:w="960" w:type="dxa"/>
            <w:gridSpan w:val="2"/>
            <w:tcBorders>
              <w:top w:val="nil"/>
              <w:left w:val="nil"/>
              <w:bottom w:val="nil"/>
              <w:right w:val="nil"/>
            </w:tcBorders>
            <w:noWrap/>
            <w:vAlign w:val="bottom"/>
          </w:tcPr>
          <w:p w14:paraId="393C87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-0.26</w:t>
            </w:r>
          </w:p>
        </w:tc>
        <w:tc>
          <w:tcPr>
            <w:tcW w:w="840" w:type="dxa"/>
            <w:gridSpan w:val="2"/>
            <w:tcBorders>
              <w:top w:val="nil"/>
              <w:left w:val="nil"/>
              <w:bottom w:val="nil"/>
              <w:right w:val="nil"/>
            </w:tcBorders>
            <w:noWrap/>
            <w:vAlign w:val="bottom"/>
          </w:tcPr>
          <w:p w14:paraId="622B4A4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1.77</w:t>
            </w:r>
          </w:p>
        </w:tc>
        <w:tc>
          <w:tcPr>
            <w:tcW w:w="960" w:type="dxa"/>
            <w:gridSpan w:val="3"/>
            <w:tcBorders>
              <w:top w:val="nil"/>
              <w:left w:val="nil"/>
              <w:bottom w:val="nil"/>
              <w:right w:val="nil"/>
            </w:tcBorders>
            <w:noWrap/>
            <w:vAlign w:val="bottom"/>
          </w:tcPr>
          <w:p w14:paraId="31CE7BF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46</w:t>
            </w:r>
          </w:p>
        </w:tc>
        <w:tc>
          <w:tcPr>
            <w:tcW w:w="665" w:type="dxa"/>
            <w:gridSpan w:val="3"/>
            <w:tcBorders>
              <w:top w:val="nil"/>
              <w:left w:val="nil"/>
              <w:bottom w:val="nil"/>
              <w:right w:val="nil"/>
            </w:tcBorders>
            <w:vAlign w:val="bottom"/>
          </w:tcPr>
          <w:p w14:paraId="597750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-2.35</w:t>
            </w:r>
          </w:p>
        </w:tc>
        <w:tc>
          <w:tcPr>
            <w:tcW w:w="1120" w:type="dxa"/>
            <w:gridSpan w:val="5"/>
            <w:tcBorders>
              <w:top w:val="nil"/>
              <w:left w:val="nil"/>
              <w:bottom w:val="nil"/>
              <w:right w:val="nil"/>
            </w:tcBorders>
            <w:vAlign w:val="bottom"/>
          </w:tcPr>
          <w:p w14:paraId="5160FC2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960" w:type="dxa"/>
            <w:gridSpan w:val="3"/>
            <w:tcBorders>
              <w:top w:val="nil"/>
              <w:left w:val="nil"/>
              <w:bottom w:val="nil"/>
              <w:right w:val="nil"/>
            </w:tcBorders>
            <w:noWrap/>
            <w:vAlign w:val="bottom"/>
          </w:tcPr>
          <w:p w14:paraId="10B59B4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2.39</w:t>
            </w:r>
          </w:p>
        </w:tc>
        <w:tc>
          <w:tcPr>
            <w:tcW w:w="698" w:type="dxa"/>
            <w:gridSpan w:val="4"/>
            <w:tcBorders>
              <w:top w:val="nil"/>
              <w:left w:val="nil"/>
              <w:bottom w:val="nil"/>
              <w:right w:val="nil"/>
            </w:tcBorders>
          </w:tcPr>
          <w:p w14:paraId="22123D4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0C64BE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425B893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4CAC76D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4DE57AA" w14:textId="77777777" w:rsidTr="009356FC">
        <w:trPr>
          <w:gridAfter w:val="2"/>
          <w:wAfter w:w="338" w:type="dxa"/>
          <w:trHeight w:val="300"/>
        </w:trPr>
        <w:tc>
          <w:tcPr>
            <w:tcW w:w="960" w:type="dxa"/>
            <w:tcBorders>
              <w:top w:val="nil"/>
              <w:left w:val="nil"/>
              <w:bottom w:val="nil"/>
              <w:right w:val="nil"/>
            </w:tcBorders>
            <w:noWrap/>
            <w:vAlign w:val="bottom"/>
          </w:tcPr>
          <w:p w14:paraId="6AFC66F5"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22</w:t>
            </w:r>
          </w:p>
        </w:tc>
        <w:tc>
          <w:tcPr>
            <w:tcW w:w="840" w:type="dxa"/>
            <w:tcBorders>
              <w:top w:val="nil"/>
              <w:left w:val="nil"/>
              <w:bottom w:val="nil"/>
              <w:right w:val="nil"/>
            </w:tcBorders>
            <w:noWrap/>
            <w:vAlign w:val="bottom"/>
          </w:tcPr>
          <w:p w14:paraId="7006BC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-2.41</w:t>
            </w:r>
          </w:p>
        </w:tc>
        <w:tc>
          <w:tcPr>
            <w:tcW w:w="960" w:type="dxa"/>
            <w:gridSpan w:val="2"/>
            <w:tcBorders>
              <w:top w:val="nil"/>
              <w:left w:val="nil"/>
              <w:bottom w:val="nil"/>
              <w:right w:val="nil"/>
            </w:tcBorders>
            <w:noWrap/>
            <w:vAlign w:val="bottom"/>
          </w:tcPr>
          <w:p w14:paraId="4D7DC2C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-0.76</w:t>
            </w:r>
          </w:p>
        </w:tc>
        <w:tc>
          <w:tcPr>
            <w:tcW w:w="840" w:type="dxa"/>
            <w:gridSpan w:val="2"/>
            <w:tcBorders>
              <w:top w:val="nil"/>
              <w:left w:val="nil"/>
              <w:bottom w:val="nil"/>
              <w:right w:val="nil"/>
            </w:tcBorders>
            <w:noWrap/>
            <w:vAlign w:val="bottom"/>
          </w:tcPr>
          <w:p w14:paraId="6CA6F32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2.52</w:t>
            </w:r>
          </w:p>
        </w:tc>
        <w:tc>
          <w:tcPr>
            <w:tcW w:w="960" w:type="dxa"/>
            <w:gridSpan w:val="3"/>
            <w:tcBorders>
              <w:top w:val="nil"/>
              <w:left w:val="nil"/>
              <w:bottom w:val="nil"/>
              <w:right w:val="nil"/>
            </w:tcBorders>
            <w:noWrap/>
            <w:vAlign w:val="bottom"/>
          </w:tcPr>
          <w:p w14:paraId="5BCA563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47</w:t>
            </w:r>
          </w:p>
        </w:tc>
        <w:tc>
          <w:tcPr>
            <w:tcW w:w="665" w:type="dxa"/>
            <w:gridSpan w:val="3"/>
            <w:tcBorders>
              <w:top w:val="nil"/>
              <w:left w:val="nil"/>
              <w:bottom w:val="nil"/>
              <w:right w:val="nil"/>
            </w:tcBorders>
            <w:vAlign w:val="bottom"/>
          </w:tcPr>
          <w:p w14:paraId="7C594C9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1120" w:type="dxa"/>
            <w:gridSpan w:val="5"/>
            <w:tcBorders>
              <w:top w:val="nil"/>
              <w:left w:val="nil"/>
              <w:bottom w:val="nil"/>
              <w:right w:val="nil"/>
            </w:tcBorders>
            <w:vAlign w:val="bottom"/>
          </w:tcPr>
          <w:p w14:paraId="08DB74C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-0.40</w:t>
            </w:r>
          </w:p>
        </w:tc>
        <w:tc>
          <w:tcPr>
            <w:tcW w:w="960" w:type="dxa"/>
            <w:gridSpan w:val="3"/>
            <w:tcBorders>
              <w:top w:val="nil"/>
              <w:left w:val="nil"/>
              <w:bottom w:val="nil"/>
              <w:right w:val="nil"/>
            </w:tcBorders>
            <w:noWrap/>
            <w:vAlign w:val="bottom"/>
          </w:tcPr>
          <w:p w14:paraId="661BB3F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0.59</w:t>
            </w:r>
          </w:p>
        </w:tc>
        <w:tc>
          <w:tcPr>
            <w:tcW w:w="698" w:type="dxa"/>
            <w:gridSpan w:val="4"/>
            <w:tcBorders>
              <w:top w:val="nil"/>
              <w:left w:val="nil"/>
              <w:bottom w:val="nil"/>
              <w:right w:val="nil"/>
            </w:tcBorders>
          </w:tcPr>
          <w:p w14:paraId="4FD3AAA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06468AA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5B43100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6CA95B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2147EB6" w14:textId="77777777" w:rsidTr="009356FC">
        <w:trPr>
          <w:gridAfter w:val="2"/>
          <w:wAfter w:w="338" w:type="dxa"/>
          <w:trHeight w:val="300"/>
        </w:trPr>
        <w:tc>
          <w:tcPr>
            <w:tcW w:w="960" w:type="dxa"/>
            <w:tcBorders>
              <w:top w:val="nil"/>
              <w:left w:val="nil"/>
              <w:bottom w:val="nil"/>
              <w:right w:val="nil"/>
            </w:tcBorders>
            <w:noWrap/>
            <w:vAlign w:val="bottom"/>
          </w:tcPr>
          <w:p w14:paraId="30D5C17E"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23</w:t>
            </w:r>
          </w:p>
        </w:tc>
        <w:tc>
          <w:tcPr>
            <w:tcW w:w="840" w:type="dxa"/>
            <w:tcBorders>
              <w:top w:val="nil"/>
              <w:left w:val="nil"/>
              <w:bottom w:val="nil"/>
              <w:right w:val="nil"/>
            </w:tcBorders>
            <w:noWrap/>
            <w:vAlign w:val="bottom"/>
          </w:tcPr>
          <w:p w14:paraId="136CC31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-1.02</w:t>
            </w:r>
          </w:p>
        </w:tc>
        <w:tc>
          <w:tcPr>
            <w:tcW w:w="960" w:type="dxa"/>
            <w:gridSpan w:val="2"/>
            <w:tcBorders>
              <w:top w:val="nil"/>
              <w:left w:val="nil"/>
              <w:bottom w:val="nil"/>
              <w:right w:val="nil"/>
            </w:tcBorders>
            <w:noWrap/>
            <w:vAlign w:val="bottom"/>
          </w:tcPr>
          <w:p w14:paraId="4E85D5D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0.53</w:t>
            </w:r>
          </w:p>
        </w:tc>
        <w:tc>
          <w:tcPr>
            <w:tcW w:w="840" w:type="dxa"/>
            <w:gridSpan w:val="2"/>
            <w:tcBorders>
              <w:top w:val="nil"/>
              <w:left w:val="nil"/>
              <w:bottom w:val="nil"/>
              <w:right w:val="nil"/>
            </w:tcBorders>
            <w:noWrap/>
            <w:vAlign w:val="bottom"/>
          </w:tcPr>
          <w:p w14:paraId="7F68D28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1.15</w:t>
            </w:r>
          </w:p>
        </w:tc>
        <w:tc>
          <w:tcPr>
            <w:tcW w:w="960" w:type="dxa"/>
            <w:gridSpan w:val="3"/>
            <w:tcBorders>
              <w:top w:val="nil"/>
              <w:left w:val="nil"/>
              <w:bottom w:val="nil"/>
              <w:right w:val="nil"/>
            </w:tcBorders>
            <w:noWrap/>
            <w:vAlign w:val="bottom"/>
          </w:tcPr>
          <w:p w14:paraId="7361347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48</w:t>
            </w:r>
          </w:p>
        </w:tc>
        <w:tc>
          <w:tcPr>
            <w:tcW w:w="665" w:type="dxa"/>
            <w:gridSpan w:val="3"/>
            <w:tcBorders>
              <w:top w:val="nil"/>
              <w:left w:val="nil"/>
              <w:bottom w:val="nil"/>
              <w:right w:val="nil"/>
            </w:tcBorders>
            <w:vAlign w:val="bottom"/>
          </w:tcPr>
          <w:p w14:paraId="7326DF0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0.05</w:t>
            </w:r>
          </w:p>
        </w:tc>
        <w:tc>
          <w:tcPr>
            <w:tcW w:w="1120" w:type="dxa"/>
            <w:gridSpan w:val="5"/>
            <w:tcBorders>
              <w:top w:val="nil"/>
              <w:left w:val="nil"/>
              <w:bottom w:val="nil"/>
              <w:right w:val="nil"/>
            </w:tcBorders>
            <w:vAlign w:val="bottom"/>
          </w:tcPr>
          <w:p w14:paraId="3547A82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0.22</w:t>
            </w:r>
          </w:p>
        </w:tc>
        <w:tc>
          <w:tcPr>
            <w:tcW w:w="960" w:type="dxa"/>
            <w:gridSpan w:val="3"/>
            <w:tcBorders>
              <w:top w:val="nil"/>
              <w:left w:val="nil"/>
              <w:bottom w:val="nil"/>
              <w:right w:val="nil"/>
            </w:tcBorders>
            <w:noWrap/>
            <w:vAlign w:val="bottom"/>
          </w:tcPr>
          <w:p w14:paraId="190A9D1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698" w:type="dxa"/>
            <w:gridSpan w:val="4"/>
            <w:tcBorders>
              <w:top w:val="nil"/>
              <w:left w:val="nil"/>
              <w:bottom w:val="nil"/>
              <w:right w:val="nil"/>
            </w:tcBorders>
          </w:tcPr>
          <w:p w14:paraId="4739225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5E668A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3497F6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55A83C0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97315D6" w14:textId="77777777" w:rsidTr="009356FC">
        <w:trPr>
          <w:gridAfter w:val="2"/>
          <w:wAfter w:w="338" w:type="dxa"/>
          <w:trHeight w:val="300"/>
        </w:trPr>
        <w:tc>
          <w:tcPr>
            <w:tcW w:w="960" w:type="dxa"/>
            <w:tcBorders>
              <w:top w:val="nil"/>
              <w:left w:val="nil"/>
              <w:bottom w:val="nil"/>
              <w:right w:val="nil"/>
            </w:tcBorders>
            <w:noWrap/>
            <w:vAlign w:val="bottom"/>
          </w:tcPr>
          <w:p w14:paraId="574DEA9A"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24</w:t>
            </w:r>
          </w:p>
        </w:tc>
        <w:tc>
          <w:tcPr>
            <w:tcW w:w="840" w:type="dxa"/>
            <w:tcBorders>
              <w:top w:val="nil"/>
              <w:left w:val="nil"/>
              <w:bottom w:val="nil"/>
              <w:right w:val="nil"/>
            </w:tcBorders>
            <w:noWrap/>
            <w:vAlign w:val="bottom"/>
          </w:tcPr>
          <w:p w14:paraId="632DF1A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-2.01</w:t>
            </w:r>
          </w:p>
        </w:tc>
        <w:tc>
          <w:tcPr>
            <w:tcW w:w="960" w:type="dxa"/>
            <w:gridSpan w:val="2"/>
            <w:tcBorders>
              <w:top w:val="nil"/>
              <w:left w:val="nil"/>
              <w:bottom w:val="nil"/>
              <w:right w:val="nil"/>
            </w:tcBorders>
            <w:noWrap/>
            <w:vAlign w:val="bottom"/>
          </w:tcPr>
          <w:p w14:paraId="749CA07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0.13</w:t>
            </w:r>
          </w:p>
        </w:tc>
        <w:tc>
          <w:tcPr>
            <w:tcW w:w="840" w:type="dxa"/>
            <w:gridSpan w:val="2"/>
            <w:tcBorders>
              <w:top w:val="nil"/>
              <w:left w:val="nil"/>
              <w:bottom w:val="nil"/>
              <w:right w:val="nil"/>
            </w:tcBorders>
            <w:noWrap/>
            <w:vAlign w:val="bottom"/>
          </w:tcPr>
          <w:p w14:paraId="37C48DF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2.01</w:t>
            </w:r>
          </w:p>
        </w:tc>
        <w:tc>
          <w:tcPr>
            <w:tcW w:w="960" w:type="dxa"/>
            <w:gridSpan w:val="3"/>
            <w:tcBorders>
              <w:top w:val="nil"/>
              <w:left w:val="nil"/>
              <w:bottom w:val="nil"/>
              <w:right w:val="nil"/>
            </w:tcBorders>
            <w:noWrap/>
            <w:vAlign w:val="bottom"/>
            <w:hideMark/>
          </w:tcPr>
          <w:p w14:paraId="0A86C7C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49</w:t>
            </w:r>
          </w:p>
        </w:tc>
        <w:tc>
          <w:tcPr>
            <w:tcW w:w="665" w:type="dxa"/>
            <w:gridSpan w:val="3"/>
            <w:tcBorders>
              <w:top w:val="nil"/>
              <w:left w:val="nil"/>
              <w:bottom w:val="nil"/>
              <w:right w:val="nil"/>
            </w:tcBorders>
            <w:vAlign w:val="bottom"/>
          </w:tcPr>
          <w:p w14:paraId="6FA9B8C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-0.90</w:t>
            </w:r>
          </w:p>
        </w:tc>
        <w:tc>
          <w:tcPr>
            <w:tcW w:w="1120" w:type="dxa"/>
            <w:gridSpan w:val="5"/>
            <w:tcBorders>
              <w:top w:val="nil"/>
              <w:left w:val="nil"/>
              <w:bottom w:val="nil"/>
              <w:right w:val="nil"/>
            </w:tcBorders>
            <w:vAlign w:val="bottom"/>
          </w:tcPr>
          <w:p w14:paraId="5D21EA8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-2.78</w:t>
            </w:r>
          </w:p>
        </w:tc>
        <w:tc>
          <w:tcPr>
            <w:tcW w:w="960" w:type="dxa"/>
            <w:gridSpan w:val="3"/>
            <w:tcBorders>
              <w:top w:val="nil"/>
              <w:left w:val="nil"/>
              <w:bottom w:val="nil"/>
              <w:right w:val="nil"/>
            </w:tcBorders>
            <w:noWrap/>
            <w:vAlign w:val="bottom"/>
          </w:tcPr>
          <w:p w14:paraId="792F27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2.92</w:t>
            </w:r>
          </w:p>
        </w:tc>
        <w:tc>
          <w:tcPr>
            <w:tcW w:w="698" w:type="dxa"/>
            <w:gridSpan w:val="4"/>
            <w:tcBorders>
              <w:top w:val="nil"/>
              <w:left w:val="nil"/>
              <w:bottom w:val="nil"/>
              <w:right w:val="nil"/>
            </w:tcBorders>
          </w:tcPr>
          <w:p w14:paraId="21005195"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gridSpan w:val="2"/>
            <w:tcBorders>
              <w:top w:val="nil"/>
              <w:left w:val="nil"/>
              <w:bottom w:val="nil"/>
              <w:right w:val="nil"/>
            </w:tcBorders>
          </w:tcPr>
          <w:p w14:paraId="24468A7C"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gridSpan w:val="4"/>
            <w:tcBorders>
              <w:top w:val="nil"/>
              <w:left w:val="nil"/>
              <w:bottom w:val="nil"/>
              <w:right w:val="nil"/>
            </w:tcBorders>
          </w:tcPr>
          <w:p w14:paraId="413B8A38"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nil"/>
              <w:left w:val="nil"/>
              <w:bottom w:val="nil"/>
              <w:right w:val="nil"/>
            </w:tcBorders>
            <w:noWrap/>
            <w:vAlign w:val="bottom"/>
            <w:hideMark/>
          </w:tcPr>
          <w:p w14:paraId="243251A6" w14:textId="77777777" w:rsidR="00E92C1E" w:rsidRPr="007214F0" w:rsidRDefault="00E92C1E" w:rsidP="009356FC">
            <w:pPr>
              <w:spacing w:after="0" w:line="240" w:lineRule="auto"/>
              <w:rPr>
                <w:rFonts w:ascii="Times New Roman" w:eastAsia="Times New Roman" w:hAnsi="Times New Roman"/>
                <w:sz w:val="18"/>
                <w:szCs w:val="24"/>
              </w:rPr>
            </w:pPr>
          </w:p>
        </w:tc>
      </w:tr>
      <w:tr w:rsidR="00E92C1E" w:rsidRPr="007214F0" w14:paraId="789FBE0E" w14:textId="77777777" w:rsidTr="009356FC">
        <w:trPr>
          <w:gridAfter w:val="2"/>
          <w:wAfter w:w="338" w:type="dxa"/>
          <w:trHeight w:val="300"/>
        </w:trPr>
        <w:tc>
          <w:tcPr>
            <w:tcW w:w="960" w:type="dxa"/>
            <w:tcBorders>
              <w:top w:val="nil"/>
              <w:left w:val="nil"/>
              <w:bottom w:val="nil"/>
              <w:right w:val="nil"/>
            </w:tcBorders>
            <w:noWrap/>
            <w:vAlign w:val="bottom"/>
          </w:tcPr>
          <w:p w14:paraId="0F1985FE"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25</w:t>
            </w:r>
          </w:p>
        </w:tc>
        <w:tc>
          <w:tcPr>
            <w:tcW w:w="840" w:type="dxa"/>
            <w:tcBorders>
              <w:top w:val="nil"/>
              <w:left w:val="nil"/>
              <w:bottom w:val="nil"/>
              <w:right w:val="nil"/>
            </w:tcBorders>
            <w:noWrap/>
            <w:vAlign w:val="bottom"/>
          </w:tcPr>
          <w:p w14:paraId="61360D2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-0.52</w:t>
            </w:r>
          </w:p>
        </w:tc>
        <w:tc>
          <w:tcPr>
            <w:tcW w:w="960" w:type="dxa"/>
            <w:gridSpan w:val="2"/>
            <w:tcBorders>
              <w:top w:val="nil"/>
              <w:left w:val="nil"/>
              <w:bottom w:val="nil"/>
              <w:right w:val="nil"/>
            </w:tcBorders>
            <w:noWrap/>
            <w:vAlign w:val="bottom"/>
          </w:tcPr>
          <w:p w14:paraId="71A4887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-3.16</w:t>
            </w:r>
          </w:p>
        </w:tc>
        <w:tc>
          <w:tcPr>
            <w:tcW w:w="840" w:type="dxa"/>
            <w:gridSpan w:val="2"/>
            <w:tcBorders>
              <w:top w:val="nil"/>
              <w:left w:val="nil"/>
              <w:bottom w:val="nil"/>
              <w:right w:val="nil"/>
            </w:tcBorders>
            <w:noWrap/>
            <w:vAlign w:val="bottom"/>
          </w:tcPr>
          <w:p w14:paraId="5014D0A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3.20</w:t>
            </w:r>
          </w:p>
        </w:tc>
        <w:tc>
          <w:tcPr>
            <w:tcW w:w="960" w:type="dxa"/>
            <w:gridSpan w:val="3"/>
            <w:tcBorders>
              <w:top w:val="nil"/>
              <w:left w:val="nil"/>
              <w:bottom w:val="nil"/>
              <w:right w:val="nil"/>
            </w:tcBorders>
            <w:noWrap/>
            <w:vAlign w:val="bottom"/>
            <w:hideMark/>
          </w:tcPr>
          <w:p w14:paraId="4995FED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50</w:t>
            </w:r>
          </w:p>
        </w:tc>
        <w:tc>
          <w:tcPr>
            <w:tcW w:w="665" w:type="dxa"/>
            <w:gridSpan w:val="3"/>
            <w:tcBorders>
              <w:top w:val="nil"/>
              <w:left w:val="nil"/>
              <w:bottom w:val="nil"/>
              <w:right w:val="nil"/>
            </w:tcBorders>
            <w:vAlign w:val="bottom"/>
          </w:tcPr>
          <w:p w14:paraId="1A5F872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1.14</w:t>
            </w:r>
          </w:p>
        </w:tc>
        <w:tc>
          <w:tcPr>
            <w:tcW w:w="1120" w:type="dxa"/>
            <w:gridSpan w:val="5"/>
            <w:tcBorders>
              <w:top w:val="nil"/>
              <w:left w:val="nil"/>
              <w:bottom w:val="nil"/>
              <w:right w:val="nil"/>
            </w:tcBorders>
            <w:vAlign w:val="bottom"/>
          </w:tcPr>
          <w:p w14:paraId="5DD1C53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0.13</w:t>
            </w:r>
          </w:p>
        </w:tc>
        <w:tc>
          <w:tcPr>
            <w:tcW w:w="960" w:type="dxa"/>
            <w:gridSpan w:val="3"/>
            <w:tcBorders>
              <w:top w:val="nil"/>
              <w:left w:val="nil"/>
              <w:bottom w:val="nil"/>
              <w:right w:val="nil"/>
            </w:tcBorders>
            <w:noWrap/>
            <w:vAlign w:val="bottom"/>
          </w:tcPr>
          <w:p w14:paraId="53873F6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1.15</w:t>
            </w:r>
          </w:p>
        </w:tc>
        <w:tc>
          <w:tcPr>
            <w:tcW w:w="698" w:type="dxa"/>
            <w:gridSpan w:val="4"/>
            <w:tcBorders>
              <w:top w:val="nil"/>
              <w:left w:val="nil"/>
              <w:bottom w:val="nil"/>
              <w:right w:val="nil"/>
            </w:tcBorders>
          </w:tcPr>
          <w:p w14:paraId="0697E7ED"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gridSpan w:val="2"/>
            <w:tcBorders>
              <w:top w:val="nil"/>
              <w:left w:val="nil"/>
              <w:bottom w:val="nil"/>
              <w:right w:val="nil"/>
            </w:tcBorders>
          </w:tcPr>
          <w:p w14:paraId="0CA92799"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gridSpan w:val="4"/>
            <w:tcBorders>
              <w:top w:val="nil"/>
              <w:left w:val="nil"/>
              <w:bottom w:val="nil"/>
              <w:right w:val="nil"/>
            </w:tcBorders>
          </w:tcPr>
          <w:p w14:paraId="5060CA69"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nil"/>
              <w:left w:val="nil"/>
              <w:bottom w:val="nil"/>
              <w:right w:val="nil"/>
            </w:tcBorders>
            <w:noWrap/>
            <w:vAlign w:val="bottom"/>
            <w:hideMark/>
          </w:tcPr>
          <w:p w14:paraId="2C41EFF8" w14:textId="77777777" w:rsidR="00E92C1E" w:rsidRPr="007214F0" w:rsidRDefault="00E92C1E" w:rsidP="009356FC">
            <w:pPr>
              <w:spacing w:after="0" w:line="240" w:lineRule="auto"/>
              <w:rPr>
                <w:rFonts w:ascii="Times New Roman" w:eastAsia="Times New Roman" w:hAnsi="Times New Roman"/>
                <w:sz w:val="18"/>
                <w:szCs w:val="24"/>
              </w:rPr>
            </w:pPr>
          </w:p>
        </w:tc>
      </w:tr>
      <w:tr w:rsidR="00E92C1E" w:rsidRPr="007214F0" w14:paraId="03283696" w14:textId="77777777" w:rsidTr="009356FC">
        <w:trPr>
          <w:gridAfter w:val="2"/>
          <w:wAfter w:w="338" w:type="dxa"/>
          <w:trHeight w:val="300"/>
        </w:trPr>
        <w:tc>
          <w:tcPr>
            <w:tcW w:w="960" w:type="dxa"/>
            <w:tcBorders>
              <w:top w:val="nil"/>
              <w:left w:val="nil"/>
              <w:bottom w:val="nil"/>
              <w:right w:val="nil"/>
            </w:tcBorders>
            <w:noWrap/>
            <w:vAlign w:val="bottom"/>
          </w:tcPr>
          <w:p w14:paraId="234B0B6F"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840" w:type="dxa"/>
            <w:tcBorders>
              <w:top w:val="nil"/>
              <w:left w:val="nil"/>
              <w:bottom w:val="nil"/>
              <w:right w:val="nil"/>
            </w:tcBorders>
            <w:noWrap/>
            <w:vAlign w:val="bottom"/>
          </w:tcPr>
          <w:p w14:paraId="11026DF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gridSpan w:val="2"/>
            <w:tcBorders>
              <w:top w:val="nil"/>
              <w:left w:val="nil"/>
              <w:bottom w:val="nil"/>
              <w:right w:val="nil"/>
            </w:tcBorders>
            <w:noWrap/>
            <w:vAlign w:val="bottom"/>
          </w:tcPr>
          <w:p w14:paraId="2541E2B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840" w:type="dxa"/>
            <w:gridSpan w:val="2"/>
            <w:tcBorders>
              <w:top w:val="nil"/>
              <w:left w:val="nil"/>
              <w:bottom w:val="nil"/>
              <w:right w:val="nil"/>
            </w:tcBorders>
            <w:noWrap/>
            <w:vAlign w:val="bottom"/>
          </w:tcPr>
          <w:p w14:paraId="6BA2761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gridSpan w:val="3"/>
            <w:tcBorders>
              <w:top w:val="nil"/>
              <w:left w:val="nil"/>
              <w:bottom w:val="nil"/>
              <w:right w:val="nil"/>
            </w:tcBorders>
            <w:noWrap/>
            <w:vAlign w:val="bottom"/>
            <w:hideMark/>
          </w:tcPr>
          <w:p w14:paraId="52994FB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65" w:type="dxa"/>
            <w:gridSpan w:val="3"/>
            <w:tcBorders>
              <w:top w:val="nil"/>
              <w:left w:val="nil"/>
              <w:bottom w:val="nil"/>
              <w:right w:val="nil"/>
            </w:tcBorders>
          </w:tcPr>
          <w:p w14:paraId="5E94B10B" w14:textId="77777777" w:rsidR="00E92C1E" w:rsidRPr="00786343" w:rsidRDefault="00E92C1E" w:rsidP="009356FC">
            <w:pPr>
              <w:spacing w:after="0" w:line="240" w:lineRule="auto"/>
              <w:rPr>
                <w:rFonts w:ascii="Times New Roman" w:eastAsia="Times New Roman" w:hAnsi="Times New Roman"/>
                <w:b/>
                <w:sz w:val="18"/>
                <w:szCs w:val="24"/>
              </w:rPr>
            </w:pPr>
            <w:r w:rsidRPr="00786343">
              <w:rPr>
                <w:rFonts w:ascii="Times New Roman" w:eastAsia="Times New Roman" w:hAnsi="Times New Roman"/>
                <w:b/>
                <w:sz w:val="18"/>
                <w:szCs w:val="24"/>
              </w:rPr>
              <w:t xml:space="preserve">Mean </w:t>
            </w:r>
          </w:p>
        </w:tc>
        <w:tc>
          <w:tcPr>
            <w:tcW w:w="1120" w:type="dxa"/>
            <w:gridSpan w:val="5"/>
            <w:tcBorders>
              <w:top w:val="nil"/>
              <w:left w:val="nil"/>
              <w:bottom w:val="nil"/>
              <w:right w:val="nil"/>
            </w:tcBorders>
          </w:tcPr>
          <w:p w14:paraId="0958D35C" w14:textId="77777777" w:rsidR="00E92C1E" w:rsidRPr="00786343" w:rsidRDefault="00E92C1E" w:rsidP="009356FC">
            <w:pPr>
              <w:spacing w:after="0" w:line="240" w:lineRule="auto"/>
              <w:rPr>
                <w:rFonts w:ascii="Times New Roman" w:eastAsia="Times New Roman" w:hAnsi="Times New Roman"/>
                <w:b/>
                <w:sz w:val="18"/>
                <w:szCs w:val="24"/>
              </w:rPr>
            </w:pPr>
            <w:r w:rsidRPr="00786343">
              <w:rPr>
                <w:rFonts w:ascii="Times New Roman" w:eastAsia="Times New Roman" w:hAnsi="Times New Roman"/>
                <w:b/>
                <w:sz w:val="18"/>
                <w:szCs w:val="24"/>
              </w:rPr>
              <w:t xml:space="preserve"> </w:t>
            </w:r>
          </w:p>
        </w:tc>
        <w:tc>
          <w:tcPr>
            <w:tcW w:w="960" w:type="dxa"/>
            <w:gridSpan w:val="3"/>
            <w:tcBorders>
              <w:top w:val="nil"/>
              <w:left w:val="nil"/>
              <w:bottom w:val="nil"/>
              <w:right w:val="nil"/>
            </w:tcBorders>
            <w:noWrap/>
            <w:vAlign w:val="bottom"/>
            <w:hideMark/>
          </w:tcPr>
          <w:p w14:paraId="2FB1142A" w14:textId="77777777" w:rsidR="00E92C1E" w:rsidRPr="00786343" w:rsidRDefault="00E92C1E" w:rsidP="009356FC">
            <w:pPr>
              <w:spacing w:after="0" w:line="240" w:lineRule="auto"/>
              <w:jc w:val="right"/>
              <w:rPr>
                <w:rFonts w:ascii="Times New Roman" w:eastAsia="Times New Roman" w:hAnsi="Times New Roman"/>
                <w:b/>
                <w:color w:val="000000"/>
                <w:sz w:val="18"/>
                <w:szCs w:val="24"/>
              </w:rPr>
            </w:pPr>
            <w:r w:rsidRPr="00786343">
              <w:rPr>
                <w:rFonts w:ascii="Times New Roman" w:eastAsia="Times New Roman" w:hAnsi="Times New Roman"/>
                <w:b/>
                <w:color w:val="000000"/>
                <w:sz w:val="18"/>
                <w:szCs w:val="24"/>
              </w:rPr>
              <w:t>2.37</w:t>
            </w:r>
          </w:p>
        </w:tc>
        <w:tc>
          <w:tcPr>
            <w:tcW w:w="698" w:type="dxa"/>
            <w:gridSpan w:val="4"/>
            <w:tcBorders>
              <w:top w:val="nil"/>
              <w:left w:val="nil"/>
              <w:bottom w:val="nil"/>
              <w:right w:val="nil"/>
            </w:tcBorders>
          </w:tcPr>
          <w:p w14:paraId="375F5B63"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gridSpan w:val="2"/>
            <w:tcBorders>
              <w:top w:val="nil"/>
              <w:left w:val="nil"/>
              <w:bottom w:val="nil"/>
              <w:right w:val="nil"/>
            </w:tcBorders>
          </w:tcPr>
          <w:p w14:paraId="6041AD6B"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gridSpan w:val="4"/>
            <w:tcBorders>
              <w:top w:val="nil"/>
              <w:left w:val="nil"/>
              <w:bottom w:val="nil"/>
              <w:right w:val="nil"/>
            </w:tcBorders>
          </w:tcPr>
          <w:p w14:paraId="52A6D483"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nil"/>
              <w:left w:val="nil"/>
              <w:bottom w:val="nil"/>
              <w:right w:val="nil"/>
            </w:tcBorders>
            <w:noWrap/>
            <w:vAlign w:val="bottom"/>
            <w:hideMark/>
          </w:tcPr>
          <w:p w14:paraId="65337BFB" w14:textId="77777777" w:rsidR="00E92C1E" w:rsidRPr="007214F0" w:rsidRDefault="00E92C1E" w:rsidP="009356FC">
            <w:pPr>
              <w:spacing w:after="0" w:line="240" w:lineRule="auto"/>
              <w:rPr>
                <w:rFonts w:ascii="Times New Roman" w:eastAsia="Times New Roman" w:hAnsi="Times New Roman"/>
                <w:sz w:val="18"/>
                <w:szCs w:val="24"/>
              </w:rPr>
            </w:pPr>
          </w:p>
        </w:tc>
      </w:tr>
      <w:tr w:rsidR="00E92C1E" w:rsidRPr="007214F0" w14:paraId="4E8283E8" w14:textId="77777777" w:rsidTr="009356FC">
        <w:trPr>
          <w:gridAfter w:val="2"/>
          <w:wAfter w:w="338" w:type="dxa"/>
          <w:trHeight w:val="300"/>
        </w:trPr>
        <w:tc>
          <w:tcPr>
            <w:tcW w:w="960" w:type="dxa"/>
            <w:tcBorders>
              <w:top w:val="nil"/>
              <w:left w:val="nil"/>
              <w:bottom w:val="nil"/>
              <w:right w:val="nil"/>
            </w:tcBorders>
            <w:noWrap/>
            <w:vAlign w:val="bottom"/>
          </w:tcPr>
          <w:p w14:paraId="38C2C945"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840" w:type="dxa"/>
            <w:tcBorders>
              <w:top w:val="nil"/>
              <w:left w:val="nil"/>
              <w:bottom w:val="nil"/>
              <w:right w:val="nil"/>
            </w:tcBorders>
            <w:noWrap/>
            <w:vAlign w:val="bottom"/>
          </w:tcPr>
          <w:p w14:paraId="23B03F6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gridSpan w:val="2"/>
            <w:tcBorders>
              <w:top w:val="nil"/>
              <w:left w:val="nil"/>
              <w:bottom w:val="nil"/>
              <w:right w:val="nil"/>
            </w:tcBorders>
            <w:noWrap/>
            <w:vAlign w:val="bottom"/>
          </w:tcPr>
          <w:p w14:paraId="3B7DFD8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840" w:type="dxa"/>
            <w:gridSpan w:val="2"/>
            <w:tcBorders>
              <w:top w:val="nil"/>
              <w:left w:val="nil"/>
              <w:bottom w:val="nil"/>
              <w:right w:val="nil"/>
            </w:tcBorders>
            <w:noWrap/>
            <w:vAlign w:val="bottom"/>
          </w:tcPr>
          <w:p w14:paraId="6B74287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gridSpan w:val="3"/>
            <w:tcBorders>
              <w:top w:val="nil"/>
              <w:left w:val="nil"/>
              <w:bottom w:val="nil"/>
              <w:right w:val="nil"/>
            </w:tcBorders>
            <w:noWrap/>
            <w:vAlign w:val="bottom"/>
            <w:hideMark/>
          </w:tcPr>
          <w:p w14:paraId="62404F5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65" w:type="dxa"/>
            <w:gridSpan w:val="3"/>
            <w:tcBorders>
              <w:top w:val="nil"/>
              <w:left w:val="nil"/>
              <w:bottom w:val="nil"/>
              <w:right w:val="nil"/>
            </w:tcBorders>
          </w:tcPr>
          <w:p w14:paraId="582FAF5D" w14:textId="77777777" w:rsidR="00E92C1E" w:rsidRPr="00786343" w:rsidRDefault="00E92C1E" w:rsidP="009356FC">
            <w:pPr>
              <w:spacing w:after="0" w:line="240" w:lineRule="auto"/>
              <w:rPr>
                <w:rFonts w:ascii="Times New Roman" w:eastAsia="Times New Roman" w:hAnsi="Times New Roman"/>
                <w:b/>
                <w:sz w:val="18"/>
                <w:szCs w:val="24"/>
              </w:rPr>
            </w:pPr>
            <w:r w:rsidRPr="00786343">
              <w:rPr>
                <w:rFonts w:ascii="Times New Roman" w:eastAsia="Times New Roman" w:hAnsi="Times New Roman"/>
                <w:b/>
                <w:noProof/>
                <w:sz w:val="18"/>
                <w:szCs w:val="24"/>
                <w:lang w:eastAsia="en-IN"/>
              </w:rPr>
              <mc:AlternateContent>
                <mc:Choice Requires="wps">
                  <w:drawing>
                    <wp:anchor distT="0" distB="0" distL="114300" distR="114300" simplePos="0" relativeHeight="251674624" behindDoc="0" locked="0" layoutInCell="1" allowOverlap="1" wp14:anchorId="02BDF63A" wp14:editId="4C9BD1AE">
                      <wp:simplePos x="0" y="0"/>
                      <wp:positionH relativeFrom="column">
                        <wp:posOffset>-30480</wp:posOffset>
                      </wp:positionH>
                      <wp:positionV relativeFrom="paragraph">
                        <wp:posOffset>171450</wp:posOffset>
                      </wp:positionV>
                      <wp:extent cx="1771650" cy="0"/>
                      <wp:effectExtent l="0" t="0" r="19050" b="19050"/>
                      <wp:wrapNone/>
                      <wp:docPr id="247" name="Straight Connector 247"/>
                      <wp:cNvGraphicFramePr/>
                      <a:graphic xmlns:a="http://schemas.openxmlformats.org/drawingml/2006/main">
                        <a:graphicData uri="http://schemas.microsoft.com/office/word/2010/wordprocessingShape">
                          <wps:wsp>
                            <wps:cNvCnPr/>
                            <wps:spPr>
                              <a:xfrm>
                                <a:off x="0" y="0"/>
                                <a:ext cx="1771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ADB9FF" id="Straight Connector 247"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13.5pt" to="137.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" strokecolor="black [3213]" strokeweight=".5pt">
                      <v:stroke joinstyle="miter"/>
                    </v:line>
                  </w:pict>
                </mc:Fallback>
              </mc:AlternateContent>
            </w:r>
            <w:r w:rsidRPr="00786343">
              <w:rPr>
                <w:rFonts w:ascii="Times New Roman" w:eastAsia="Times New Roman" w:hAnsi="Times New Roman"/>
                <w:b/>
                <w:sz w:val="18"/>
                <w:szCs w:val="24"/>
              </w:rPr>
              <w:t>SD</w:t>
            </w:r>
          </w:p>
        </w:tc>
        <w:tc>
          <w:tcPr>
            <w:tcW w:w="1120" w:type="dxa"/>
            <w:gridSpan w:val="5"/>
            <w:tcBorders>
              <w:top w:val="nil"/>
              <w:left w:val="nil"/>
              <w:bottom w:val="nil"/>
              <w:right w:val="nil"/>
            </w:tcBorders>
          </w:tcPr>
          <w:p w14:paraId="386773ED" w14:textId="77777777" w:rsidR="00E92C1E" w:rsidRPr="00786343" w:rsidRDefault="00E92C1E" w:rsidP="009356FC">
            <w:pPr>
              <w:spacing w:after="0" w:line="240" w:lineRule="auto"/>
              <w:rPr>
                <w:rFonts w:ascii="Times New Roman" w:eastAsia="Times New Roman" w:hAnsi="Times New Roman"/>
                <w:b/>
                <w:sz w:val="18"/>
                <w:szCs w:val="24"/>
              </w:rPr>
            </w:pPr>
          </w:p>
        </w:tc>
        <w:tc>
          <w:tcPr>
            <w:tcW w:w="960" w:type="dxa"/>
            <w:gridSpan w:val="3"/>
            <w:tcBorders>
              <w:top w:val="nil"/>
              <w:left w:val="nil"/>
              <w:bottom w:val="nil"/>
              <w:right w:val="nil"/>
            </w:tcBorders>
            <w:noWrap/>
            <w:vAlign w:val="bottom"/>
            <w:hideMark/>
          </w:tcPr>
          <w:p w14:paraId="73D72F93" w14:textId="77777777" w:rsidR="00E92C1E" w:rsidRPr="00786343" w:rsidRDefault="00E92C1E" w:rsidP="009356FC">
            <w:pPr>
              <w:spacing w:after="0" w:line="240" w:lineRule="auto"/>
              <w:jc w:val="right"/>
              <w:rPr>
                <w:rFonts w:ascii="Times New Roman" w:eastAsia="Times New Roman" w:hAnsi="Times New Roman"/>
                <w:b/>
                <w:color w:val="000000"/>
                <w:sz w:val="18"/>
                <w:szCs w:val="24"/>
              </w:rPr>
            </w:pPr>
            <w:r w:rsidRPr="00786343">
              <w:rPr>
                <w:rFonts w:ascii="Times New Roman" w:eastAsia="Times New Roman" w:hAnsi="Times New Roman"/>
                <w:b/>
                <w:color w:val="000000"/>
                <w:sz w:val="18"/>
                <w:szCs w:val="24"/>
              </w:rPr>
              <w:t>1.716</w:t>
            </w:r>
          </w:p>
        </w:tc>
        <w:tc>
          <w:tcPr>
            <w:tcW w:w="698" w:type="dxa"/>
            <w:gridSpan w:val="4"/>
            <w:tcBorders>
              <w:top w:val="nil"/>
              <w:left w:val="nil"/>
              <w:bottom w:val="nil"/>
              <w:right w:val="nil"/>
            </w:tcBorders>
          </w:tcPr>
          <w:p w14:paraId="21490A7F"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gridSpan w:val="2"/>
            <w:tcBorders>
              <w:top w:val="nil"/>
              <w:left w:val="nil"/>
              <w:bottom w:val="nil"/>
              <w:right w:val="nil"/>
            </w:tcBorders>
          </w:tcPr>
          <w:p w14:paraId="0A2479CA"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gridSpan w:val="4"/>
            <w:tcBorders>
              <w:top w:val="nil"/>
              <w:left w:val="nil"/>
              <w:bottom w:val="nil"/>
              <w:right w:val="nil"/>
            </w:tcBorders>
          </w:tcPr>
          <w:p w14:paraId="3460F115"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nil"/>
              <w:left w:val="nil"/>
              <w:bottom w:val="nil"/>
              <w:right w:val="nil"/>
            </w:tcBorders>
            <w:noWrap/>
            <w:vAlign w:val="bottom"/>
            <w:hideMark/>
          </w:tcPr>
          <w:p w14:paraId="060D7D09" w14:textId="77777777" w:rsidR="00E92C1E" w:rsidRPr="007214F0" w:rsidRDefault="00E92C1E" w:rsidP="009356FC">
            <w:pPr>
              <w:spacing w:after="0" w:line="240" w:lineRule="auto"/>
              <w:rPr>
                <w:rFonts w:ascii="Times New Roman" w:eastAsia="Times New Roman" w:hAnsi="Times New Roman"/>
                <w:sz w:val="18"/>
                <w:szCs w:val="24"/>
              </w:rPr>
            </w:pPr>
          </w:p>
        </w:tc>
      </w:tr>
    </w:tbl>
    <w:p w14:paraId="434AEB18" w14:textId="77777777" w:rsidR="00E92C1E" w:rsidRDefault="00E92C1E" w:rsidP="009356FC">
      <w:pPr>
        <w:spacing w:after="0" w:line="240" w:lineRule="auto"/>
        <w:rPr>
          <w:rFonts w:ascii="Times New Roman" w:eastAsia="Times New Roman" w:hAnsi="Times New Roman"/>
          <w:color w:val="000000"/>
          <w:sz w:val="18"/>
          <w:szCs w:val="24"/>
        </w:rPr>
        <w:sectPr w:rsidR="00E92C1E" w:rsidSect="0044279E">
          <w:pgSz w:w="16838" w:h="11906" w:orient="landscape"/>
          <w:pgMar w:top="1440" w:right="1440" w:bottom="1440" w:left="1440" w:header="708" w:footer="708" w:gutter="0"/>
          <w:cols w:space="708"/>
          <w:docGrid w:linePitch="360"/>
        </w:sectPr>
      </w:pPr>
    </w:p>
    <w:tbl>
      <w:tblPr>
        <w:tblW w:w="10184" w:type="dxa"/>
        <w:tblLook w:val="04A0" w:firstRow="1" w:lastRow="0" w:firstColumn="1" w:lastColumn="0" w:noHBand="0" w:noVBand="1"/>
      </w:tblPr>
      <w:tblGrid>
        <w:gridCol w:w="960"/>
        <w:gridCol w:w="840"/>
        <w:gridCol w:w="960"/>
        <w:gridCol w:w="840"/>
        <w:gridCol w:w="960"/>
        <w:gridCol w:w="665"/>
        <w:gridCol w:w="1120"/>
        <w:gridCol w:w="960"/>
        <w:gridCol w:w="698"/>
        <w:gridCol w:w="236"/>
        <w:gridCol w:w="1165"/>
        <w:gridCol w:w="780"/>
      </w:tblGrid>
      <w:tr w:rsidR="00E92C1E" w:rsidRPr="007214F0" w14:paraId="40197C85" w14:textId="77777777" w:rsidTr="00E92C1E">
        <w:trPr>
          <w:trHeight w:val="300"/>
        </w:trPr>
        <w:tc>
          <w:tcPr>
            <w:tcW w:w="960" w:type="dxa"/>
            <w:tcBorders>
              <w:top w:val="nil"/>
              <w:left w:val="nil"/>
              <w:bottom w:val="nil"/>
              <w:right w:val="nil"/>
            </w:tcBorders>
            <w:noWrap/>
            <w:vAlign w:val="bottom"/>
          </w:tcPr>
          <w:p w14:paraId="000B399F"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840" w:type="dxa"/>
            <w:tcBorders>
              <w:top w:val="nil"/>
              <w:left w:val="nil"/>
              <w:bottom w:val="nil"/>
              <w:right w:val="nil"/>
            </w:tcBorders>
            <w:noWrap/>
            <w:vAlign w:val="bottom"/>
          </w:tcPr>
          <w:p w14:paraId="49AE302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tcBorders>
              <w:top w:val="nil"/>
              <w:left w:val="nil"/>
              <w:bottom w:val="nil"/>
              <w:right w:val="nil"/>
            </w:tcBorders>
            <w:noWrap/>
            <w:vAlign w:val="bottom"/>
          </w:tcPr>
          <w:p w14:paraId="3A7AF6A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840" w:type="dxa"/>
            <w:tcBorders>
              <w:top w:val="nil"/>
              <w:left w:val="nil"/>
              <w:bottom w:val="nil"/>
              <w:right w:val="nil"/>
            </w:tcBorders>
            <w:noWrap/>
            <w:vAlign w:val="bottom"/>
          </w:tcPr>
          <w:p w14:paraId="1A55570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tcBorders>
              <w:top w:val="nil"/>
              <w:left w:val="nil"/>
              <w:bottom w:val="nil"/>
              <w:right w:val="nil"/>
            </w:tcBorders>
            <w:noWrap/>
            <w:vAlign w:val="bottom"/>
            <w:hideMark/>
          </w:tcPr>
          <w:p w14:paraId="56F7C8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65" w:type="dxa"/>
            <w:tcBorders>
              <w:top w:val="nil"/>
              <w:left w:val="nil"/>
              <w:bottom w:val="nil"/>
              <w:right w:val="nil"/>
            </w:tcBorders>
          </w:tcPr>
          <w:p w14:paraId="7AD7DD30" w14:textId="77777777" w:rsidR="00E92C1E" w:rsidRPr="007214F0" w:rsidRDefault="00E92C1E" w:rsidP="009356FC">
            <w:pPr>
              <w:spacing w:after="0" w:line="240" w:lineRule="auto"/>
              <w:rPr>
                <w:rFonts w:ascii="Times New Roman" w:eastAsia="Times New Roman" w:hAnsi="Times New Roman"/>
                <w:sz w:val="18"/>
                <w:szCs w:val="24"/>
              </w:rPr>
            </w:pPr>
          </w:p>
        </w:tc>
        <w:tc>
          <w:tcPr>
            <w:tcW w:w="1120" w:type="dxa"/>
            <w:tcBorders>
              <w:top w:val="nil"/>
              <w:left w:val="nil"/>
              <w:bottom w:val="nil"/>
              <w:right w:val="nil"/>
            </w:tcBorders>
          </w:tcPr>
          <w:p w14:paraId="464D7672" w14:textId="77777777" w:rsidR="00E92C1E" w:rsidRPr="007214F0" w:rsidRDefault="00E92C1E" w:rsidP="009356FC">
            <w:pPr>
              <w:spacing w:after="0" w:line="240" w:lineRule="auto"/>
              <w:rPr>
                <w:rFonts w:ascii="Times New Roman" w:eastAsia="Times New Roman" w:hAnsi="Times New Roman"/>
                <w:sz w:val="18"/>
                <w:szCs w:val="24"/>
              </w:rPr>
            </w:pPr>
          </w:p>
        </w:tc>
        <w:tc>
          <w:tcPr>
            <w:tcW w:w="960" w:type="dxa"/>
            <w:tcBorders>
              <w:top w:val="nil"/>
              <w:left w:val="nil"/>
              <w:bottom w:val="nil"/>
              <w:right w:val="nil"/>
            </w:tcBorders>
            <w:noWrap/>
            <w:vAlign w:val="bottom"/>
            <w:hideMark/>
          </w:tcPr>
          <w:p w14:paraId="24C5BE92" w14:textId="77777777" w:rsidR="00E92C1E" w:rsidRPr="007214F0" w:rsidRDefault="00E92C1E" w:rsidP="009356FC">
            <w:pPr>
              <w:spacing w:after="0" w:line="240" w:lineRule="auto"/>
              <w:rPr>
                <w:rFonts w:ascii="Times New Roman" w:eastAsia="Times New Roman" w:hAnsi="Times New Roman"/>
                <w:sz w:val="18"/>
                <w:szCs w:val="24"/>
              </w:rPr>
            </w:pPr>
          </w:p>
        </w:tc>
        <w:tc>
          <w:tcPr>
            <w:tcW w:w="698" w:type="dxa"/>
            <w:tcBorders>
              <w:top w:val="nil"/>
              <w:left w:val="nil"/>
              <w:bottom w:val="nil"/>
              <w:right w:val="nil"/>
            </w:tcBorders>
          </w:tcPr>
          <w:p w14:paraId="512CA1A2"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tcBorders>
              <w:top w:val="nil"/>
              <w:left w:val="nil"/>
              <w:bottom w:val="nil"/>
              <w:right w:val="nil"/>
            </w:tcBorders>
          </w:tcPr>
          <w:p w14:paraId="38419F57"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tcBorders>
              <w:top w:val="nil"/>
              <w:left w:val="nil"/>
              <w:bottom w:val="nil"/>
              <w:right w:val="nil"/>
            </w:tcBorders>
          </w:tcPr>
          <w:p w14:paraId="488A9E21"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tcBorders>
              <w:top w:val="nil"/>
              <w:left w:val="nil"/>
              <w:bottom w:val="nil"/>
              <w:right w:val="nil"/>
            </w:tcBorders>
            <w:noWrap/>
            <w:vAlign w:val="bottom"/>
            <w:hideMark/>
          </w:tcPr>
          <w:p w14:paraId="08E12372" w14:textId="77777777" w:rsidR="00E92C1E" w:rsidRPr="007214F0" w:rsidRDefault="00E92C1E" w:rsidP="009356FC">
            <w:pPr>
              <w:spacing w:after="0" w:line="240" w:lineRule="auto"/>
              <w:rPr>
                <w:rFonts w:ascii="Times New Roman" w:eastAsia="Times New Roman" w:hAnsi="Times New Roman"/>
                <w:sz w:val="18"/>
                <w:szCs w:val="24"/>
              </w:rPr>
            </w:pPr>
          </w:p>
        </w:tc>
      </w:tr>
    </w:tbl>
    <w:p w14:paraId="1BCBE409" w14:textId="7A657D98" w:rsidR="00BE1812" w:rsidRPr="007E743D" w:rsidRDefault="000044D5" w:rsidP="00F03BED">
      <w:pPr>
        <w:spacing w:line="240" w:lineRule="auto"/>
        <w:contextualSpacing/>
        <w:jc w:val="both"/>
        <w:rPr>
          <w:rFonts w:ascii="Times New Roman" w:hAnsi="Times New Roman"/>
          <w:sz w:val="24"/>
          <w:szCs w:val="24"/>
        </w:rPr>
      </w:pPr>
      <w:r>
        <w:rPr>
          <w:rFonts w:ascii="Times New Roman" w:hAnsi="Times New Roman"/>
          <w:sz w:val="24"/>
          <w:szCs w:val="24"/>
        </w:rPr>
        <w:t xml:space="preserve">Table </w:t>
      </w:r>
      <w:r w:rsidR="007F3E44">
        <w:rPr>
          <w:rFonts w:ascii="Times New Roman" w:hAnsi="Times New Roman"/>
          <w:sz w:val="24"/>
          <w:szCs w:val="24"/>
        </w:rPr>
        <w:t>3</w:t>
      </w:r>
      <w:r>
        <w:rPr>
          <w:rFonts w:ascii="Times New Roman" w:hAnsi="Times New Roman"/>
          <w:sz w:val="24"/>
          <w:szCs w:val="24"/>
        </w:rPr>
        <w:t xml:space="preserve"> </w:t>
      </w:r>
      <w:r w:rsidR="00BE1812">
        <w:rPr>
          <w:rFonts w:ascii="Times New Roman" w:hAnsi="Times New Roman"/>
          <w:bCs/>
          <w:sz w:val="24"/>
          <w:szCs w:val="24"/>
          <w:lang w:val="en-GB"/>
        </w:rPr>
        <w:t>show</w:t>
      </w:r>
      <w:r w:rsidR="007F3E44">
        <w:rPr>
          <w:rFonts w:ascii="Times New Roman" w:hAnsi="Times New Roman"/>
          <w:bCs/>
          <w:sz w:val="24"/>
          <w:szCs w:val="24"/>
          <w:lang w:val="en-GB"/>
        </w:rPr>
        <w:t>s</w:t>
      </w:r>
      <w:r w:rsidR="00BE1812" w:rsidRPr="007E743D">
        <w:rPr>
          <w:rFonts w:ascii="Times New Roman" w:hAnsi="Times New Roman"/>
          <w:bCs/>
          <w:sz w:val="24"/>
          <w:szCs w:val="24"/>
          <w:lang w:val="en-GB"/>
        </w:rPr>
        <w:t xml:space="preserve"> the discrimination parameters of the </w:t>
      </w:r>
      <w:r w:rsidR="00BE1812" w:rsidRPr="007E743D">
        <w:rPr>
          <w:rFonts w:ascii="Times New Roman" w:hAnsi="Times New Roman"/>
          <w:sz w:val="24"/>
          <w:szCs w:val="24"/>
          <w:lang w:val="en-GB"/>
        </w:rPr>
        <w:t>2</w:t>
      </w:r>
      <w:r w:rsidR="00BE1812">
        <w:rPr>
          <w:rFonts w:ascii="Times New Roman" w:hAnsi="Times New Roman"/>
          <w:sz w:val="24"/>
          <w:szCs w:val="24"/>
          <w:lang w:val="en-GB"/>
        </w:rPr>
        <w:t>016 NECO and WAEC Physics test</w:t>
      </w:r>
      <w:r w:rsidR="00BE1812" w:rsidRPr="007E743D">
        <w:rPr>
          <w:rFonts w:ascii="Times New Roman" w:hAnsi="Times New Roman"/>
          <w:sz w:val="24"/>
          <w:szCs w:val="24"/>
          <w:lang w:val="en-GB"/>
        </w:rPr>
        <w:t xml:space="preserve"> items. </w:t>
      </w:r>
      <w:r w:rsidR="00BE1812" w:rsidRPr="007E743D">
        <w:rPr>
          <w:rFonts w:ascii="Times New Roman" w:hAnsi="Times New Roman"/>
          <w:sz w:val="24"/>
          <w:szCs w:val="24"/>
        </w:rPr>
        <w:t>The columns label</w:t>
      </w:r>
      <w:r w:rsidR="00C839D4">
        <w:rPr>
          <w:rFonts w:ascii="Times New Roman" w:hAnsi="Times New Roman"/>
          <w:sz w:val="24"/>
          <w:szCs w:val="24"/>
        </w:rPr>
        <w:t>l</w:t>
      </w:r>
      <w:r w:rsidR="00BE1812" w:rsidRPr="007E743D">
        <w:rPr>
          <w:rFonts w:ascii="Times New Roman" w:hAnsi="Times New Roman"/>
          <w:sz w:val="24"/>
          <w:szCs w:val="24"/>
        </w:rPr>
        <w:t>ed a1 and a2 represent the discrimination parameter of the items at dimension 1 and 2 respectively. The column labe</w:t>
      </w:r>
      <w:r w:rsidR="00C839D4">
        <w:rPr>
          <w:rFonts w:ascii="Times New Roman" w:hAnsi="Times New Roman"/>
          <w:sz w:val="24"/>
          <w:szCs w:val="24"/>
        </w:rPr>
        <w:t>l</w:t>
      </w:r>
      <w:r w:rsidR="00BE1812" w:rsidRPr="007E743D">
        <w:rPr>
          <w:rFonts w:ascii="Times New Roman" w:hAnsi="Times New Roman"/>
          <w:sz w:val="24"/>
          <w:szCs w:val="24"/>
        </w:rPr>
        <w:t xml:space="preserve">led MDISC is the overall discrimination of the items which is calculated by: </w:t>
      </w:r>
    </w:p>
    <w:p w14:paraId="77F7E4A3" w14:textId="77777777" w:rsidR="00BE1812" w:rsidRPr="005A30DF" w:rsidRDefault="00D07028" w:rsidP="00F03BED">
      <w:pPr>
        <w:spacing w:after="0" w:line="240" w:lineRule="auto"/>
        <w:contextual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MDISC</m:t>
            </m:r>
          </m:e>
          <m:sub>
            <m:r>
              <w:rPr>
                <w:rFonts w:ascii="Cambria Math" w:hAnsi="Cambria Math"/>
                <w:sz w:val="24"/>
                <w:szCs w:val="24"/>
              </w:rPr>
              <m:t>i</m:t>
            </m:r>
          </m:sub>
        </m:sSub>
        <m:r>
          <w:rPr>
            <w:rFonts w:ascii="Cambria Math" w:hAnsi="Cambria Math"/>
            <w:sz w:val="24"/>
            <w:szCs w:val="24"/>
          </w:rPr>
          <m:t xml:space="preserve">=( </m:t>
        </m:r>
        <m:sSup>
          <m:sSupPr>
            <m:ctrlPr>
              <w:rPr>
                <w:rFonts w:ascii="Cambria Math" w:hAnsi="Cambria Math"/>
                <w:i/>
                <w:sz w:val="24"/>
                <w:szCs w:val="24"/>
              </w:rPr>
            </m:ctrlPr>
          </m:sSupPr>
          <m:e>
            <m:nary>
              <m:naryPr>
                <m:chr m:val="∑"/>
                <m:limLoc m:val="undOvr"/>
                <m:ctrlPr>
                  <w:rPr>
                    <w:rFonts w:ascii="Cambria Math" w:hAnsi="Cambria Math"/>
                    <w:i/>
                    <w:sz w:val="24"/>
                    <w:szCs w:val="24"/>
                  </w:rPr>
                </m:ctrlPr>
              </m:naryPr>
              <m:sub>
                <m:r>
                  <w:rPr>
                    <w:rFonts w:ascii="Cambria Math" w:hAnsi="Cambria Math"/>
                    <w:sz w:val="24"/>
                    <w:szCs w:val="24"/>
                  </w:rPr>
                  <m:t>k</m:t>
                </m:r>
                <m:r>
                  <w:rPr>
                    <w:rFonts w:ascii="Cambria Math" w:hAnsi="Cambria Math"/>
                    <w:sz w:val="24"/>
                    <w:szCs w:val="24"/>
                  </w:rPr>
                  <m:t>=1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ik</m:t>
                    </m:r>
                  </m:sub>
                  <m:sup>
                    <m:r>
                      <w:rPr>
                        <w:rFonts w:ascii="Cambria Math" w:hAnsi="Cambria Math"/>
                        <w:sz w:val="24"/>
                        <w:szCs w:val="24"/>
                      </w:rPr>
                      <m:t>2</m:t>
                    </m:r>
                  </m:sup>
                </m:sSubSup>
              </m:e>
            </m:nary>
            <m:r>
              <w:rPr>
                <w:rFonts w:ascii="Cambria Math" w:hAnsi="Cambria Math"/>
                <w:sz w:val="24"/>
                <w:szCs w:val="24"/>
              </w:rPr>
              <m:t>)</m:t>
            </m:r>
          </m:e>
          <m:sup>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oMath>
      <w:r w:rsidR="00BE1812" w:rsidRPr="005A30DF">
        <w:rPr>
          <w:rFonts w:ascii="Times New Roman" w:hAnsi="Times New Roman"/>
          <w:sz w:val="24"/>
          <w:szCs w:val="24"/>
        </w:rPr>
        <w:t>).</w:t>
      </w:r>
    </w:p>
    <w:p w14:paraId="7C0B4A55" w14:textId="0D3A580A" w:rsidR="00BE1812" w:rsidRDefault="00BE1812" w:rsidP="00F03BE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From T</w:t>
      </w:r>
      <w:r w:rsidRPr="005A30DF">
        <w:rPr>
          <w:rFonts w:ascii="Times New Roman" w:hAnsi="Times New Roman"/>
          <w:sz w:val="24"/>
          <w:szCs w:val="24"/>
        </w:rPr>
        <w:t>able</w:t>
      </w:r>
      <w:r>
        <w:rPr>
          <w:rFonts w:ascii="Times New Roman" w:hAnsi="Times New Roman"/>
          <w:sz w:val="24"/>
          <w:szCs w:val="24"/>
        </w:rPr>
        <w:t xml:space="preserve"> </w:t>
      </w:r>
      <w:r w:rsidR="007F3E44">
        <w:rPr>
          <w:rFonts w:ascii="Times New Roman" w:hAnsi="Times New Roman"/>
          <w:sz w:val="24"/>
          <w:szCs w:val="24"/>
        </w:rPr>
        <w:t>3</w:t>
      </w:r>
      <w:r>
        <w:rPr>
          <w:rFonts w:ascii="Times New Roman" w:hAnsi="Times New Roman"/>
          <w:sz w:val="24"/>
          <w:szCs w:val="24"/>
        </w:rPr>
        <w:t>, the result showed</w:t>
      </w:r>
      <w:r w:rsidRPr="005A30DF">
        <w:rPr>
          <w:rFonts w:ascii="Times New Roman" w:hAnsi="Times New Roman"/>
          <w:sz w:val="24"/>
          <w:szCs w:val="24"/>
        </w:rPr>
        <w:t xml:space="preserve"> that NECO items disc</w:t>
      </w:r>
      <w:r>
        <w:rPr>
          <w:rFonts w:ascii="Times New Roman" w:hAnsi="Times New Roman"/>
          <w:sz w:val="24"/>
          <w:szCs w:val="24"/>
        </w:rPr>
        <w:t>riminates more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 3.43, SD</w:t>
      </w:r>
      <w:r w:rsidRPr="005A30DF">
        <w:rPr>
          <w:rFonts w:ascii="Times New Roman" w:hAnsi="Times New Roman"/>
          <w:sz w:val="24"/>
          <w:szCs w:val="24"/>
        </w:rPr>
        <w:t xml:space="preserve"> = 5.488) than </w:t>
      </w:r>
      <w:r>
        <w:rPr>
          <w:rFonts w:ascii="Times New Roman" w:hAnsi="Times New Roman"/>
          <w:sz w:val="24"/>
          <w:szCs w:val="24"/>
        </w:rPr>
        <w:t>the WAEC items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 2.37, SD</w:t>
      </w:r>
      <w:r w:rsidRPr="005A30DF">
        <w:rPr>
          <w:rFonts w:ascii="Times New Roman" w:hAnsi="Times New Roman"/>
          <w:sz w:val="24"/>
          <w:szCs w:val="24"/>
        </w:rPr>
        <w:t xml:space="preserve"> = 1.716). The result showed that the NECO test items</w:t>
      </w:r>
      <w:r>
        <w:rPr>
          <w:rFonts w:ascii="Times New Roman" w:hAnsi="Times New Roman"/>
          <w:sz w:val="24"/>
          <w:szCs w:val="24"/>
        </w:rPr>
        <w:t xml:space="preserve"> were</w:t>
      </w:r>
      <w:r w:rsidRPr="005A30DF">
        <w:rPr>
          <w:rFonts w:ascii="Times New Roman" w:hAnsi="Times New Roman"/>
          <w:sz w:val="24"/>
          <w:szCs w:val="24"/>
        </w:rPr>
        <w:t xml:space="preserve"> better than the WAEC items. The implication is </w:t>
      </w:r>
      <w:r w:rsidR="00767EBC" w:rsidRPr="005A30DF">
        <w:rPr>
          <w:rFonts w:ascii="Times New Roman" w:hAnsi="Times New Roman"/>
          <w:sz w:val="24"/>
          <w:szCs w:val="24"/>
        </w:rPr>
        <w:t>that</w:t>
      </w:r>
      <w:r w:rsidRPr="005A30DF">
        <w:rPr>
          <w:rFonts w:ascii="Times New Roman" w:hAnsi="Times New Roman"/>
          <w:sz w:val="24"/>
          <w:szCs w:val="24"/>
        </w:rPr>
        <w:t xml:space="preserve"> the NECO item</w:t>
      </w:r>
      <w:r>
        <w:rPr>
          <w:rFonts w:ascii="Times New Roman" w:hAnsi="Times New Roman"/>
          <w:sz w:val="24"/>
          <w:szCs w:val="24"/>
        </w:rPr>
        <w:t>s were able to distinguish more between high and low examinees than</w:t>
      </w:r>
      <w:r w:rsidRPr="005A30DF">
        <w:rPr>
          <w:rFonts w:ascii="Times New Roman" w:hAnsi="Times New Roman"/>
          <w:sz w:val="24"/>
          <w:szCs w:val="24"/>
        </w:rPr>
        <w:t xml:space="preserve"> WAEC items.</w:t>
      </w:r>
    </w:p>
    <w:p w14:paraId="0CA0B850" w14:textId="77777777" w:rsidR="003C0E09" w:rsidRDefault="003C0E09" w:rsidP="00F03BED">
      <w:pPr>
        <w:spacing w:after="0" w:line="240" w:lineRule="auto"/>
        <w:ind w:firstLine="720"/>
        <w:contextualSpacing/>
        <w:jc w:val="both"/>
        <w:rPr>
          <w:rFonts w:ascii="Times New Roman" w:hAnsi="Times New Roman"/>
          <w:sz w:val="24"/>
          <w:szCs w:val="24"/>
          <w:lang w:val="en-GB"/>
        </w:rPr>
      </w:pPr>
    </w:p>
    <w:p w14:paraId="03B29778" w14:textId="77777777" w:rsidR="00CC5FC7" w:rsidRDefault="00CC5FC7" w:rsidP="00F03BED">
      <w:pPr>
        <w:spacing w:after="0" w:line="240" w:lineRule="auto"/>
        <w:contextualSpacing/>
        <w:jc w:val="both"/>
        <w:rPr>
          <w:rFonts w:ascii="Times New Roman" w:hAnsi="Times New Roman"/>
          <w:b/>
          <w:sz w:val="24"/>
          <w:szCs w:val="24"/>
          <w:lang w:val="en-GB"/>
        </w:rPr>
      </w:pPr>
      <w:r w:rsidRPr="000437EC">
        <w:rPr>
          <w:rFonts w:ascii="Times New Roman" w:hAnsi="Times New Roman"/>
          <w:b/>
          <w:sz w:val="24"/>
          <w:szCs w:val="24"/>
          <w:lang w:val="en-GB"/>
        </w:rPr>
        <w:t>Research Hypotheses</w:t>
      </w:r>
    </w:p>
    <w:p w14:paraId="75E61773" w14:textId="77777777" w:rsidR="003C0E09" w:rsidRPr="000437EC" w:rsidRDefault="003C0E09" w:rsidP="00F03BED">
      <w:pPr>
        <w:spacing w:after="0" w:line="240" w:lineRule="auto"/>
        <w:contextualSpacing/>
        <w:jc w:val="both"/>
        <w:rPr>
          <w:rFonts w:ascii="Times New Roman" w:hAnsi="Times New Roman"/>
          <w:b/>
          <w:sz w:val="24"/>
          <w:szCs w:val="24"/>
          <w:lang w:val="en-GB"/>
        </w:rPr>
      </w:pPr>
    </w:p>
    <w:p w14:paraId="6EF94E27" w14:textId="58F09805" w:rsidR="00CC5FC7" w:rsidRPr="005A30DF" w:rsidRDefault="00CC5FC7" w:rsidP="00F03BED">
      <w:pPr>
        <w:spacing w:after="0" w:line="240" w:lineRule="auto"/>
        <w:contextualSpacing/>
        <w:jc w:val="both"/>
        <w:rPr>
          <w:rFonts w:ascii="Times New Roman" w:hAnsi="Times New Roman"/>
          <w:b/>
          <w:sz w:val="24"/>
          <w:szCs w:val="24"/>
          <w:lang w:val="en-GB"/>
        </w:rPr>
      </w:pPr>
      <w:r>
        <w:rPr>
          <w:rFonts w:ascii="Times New Roman" w:hAnsi="Times New Roman"/>
          <w:b/>
          <w:sz w:val="24"/>
          <w:szCs w:val="24"/>
          <w:lang w:val="en-GB"/>
        </w:rPr>
        <w:t>Research Hypothesis One: There is no significant different in the difficulty level of 2016 WAEC and NECO Physics objective test items</w:t>
      </w:r>
    </w:p>
    <w:p w14:paraId="1021561F" w14:textId="33CE029D" w:rsidR="00837454" w:rsidRDefault="00CC5FC7" w:rsidP="00F03BED">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82816" behindDoc="0" locked="0" layoutInCell="1" allowOverlap="1" wp14:anchorId="0DCD1B76" wp14:editId="10A337A4">
                <wp:simplePos x="0" y="0"/>
                <wp:positionH relativeFrom="column">
                  <wp:posOffset>647700</wp:posOffset>
                </wp:positionH>
                <wp:positionV relativeFrom="paragraph">
                  <wp:posOffset>998220</wp:posOffset>
                </wp:positionV>
                <wp:extent cx="4200525" cy="361950"/>
                <wp:effectExtent l="0" t="0" r="28575" b="19050"/>
                <wp:wrapNone/>
                <wp:docPr id="285" name="Text Box 285"/>
                <wp:cNvGraphicFramePr/>
                <a:graphic xmlns:a="http://schemas.openxmlformats.org/drawingml/2006/main">
                  <a:graphicData uri="http://schemas.microsoft.com/office/word/2010/wordprocessingShape">
                    <wps:wsp>
                      <wps:cNvSpPr txBox="1"/>
                      <wps:spPr>
                        <a:xfrm>
                          <a:off x="0" y="0"/>
                          <a:ext cx="4200525" cy="361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5499B7" w14:textId="77777777" w:rsidR="00CC5FC7" w:rsidRDefault="00CC5FC7" w:rsidP="00CC5FC7">
                            <w:pPr>
                              <w:ind w:firstLine="720"/>
                            </w:pPr>
                            <w:r>
                              <w:rPr>
                                <w:rFonts w:ascii="Times New Roman" w:hAnsi="Times New Roman"/>
                                <w:sz w:val="24"/>
                                <w:szCs w:val="24"/>
                              </w:rPr>
                              <w:t>NECO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CD1B76" id="Text Box 285" o:spid="_x0000_s1035" type="#_x0000_t202" style="position:absolute;left:0;text-align:left;margin-left:51pt;margin-top:78.6pt;width:330.75pt;height:2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" fillcolor="white [3201]" strokecolor="white [3212]" strokeweight=".5pt">
                <v:textbox>
                  <w:txbxContent>
                    <w:p w14:paraId="465499B7" w14:textId="77777777" w:rsidR="00CC5FC7" w:rsidRDefault="00CC5FC7" w:rsidP="00CC5FC7">
                      <w:pPr>
                        <w:ind w:firstLine="720"/>
                      </w:pPr>
                      <w:r>
                        <w:rPr>
                          <w:rFonts w:ascii="Times New Roman" w:hAnsi="Times New Roman"/>
                          <w:sz w:val="24"/>
                          <w:szCs w:val="24"/>
                        </w:rPr>
                        <w:t>NECO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WAEC</w:t>
                      </w:r>
                    </w:p>
                  </w:txbxContent>
                </v:textbox>
              </v:shape>
            </w:pict>
          </mc:Fallback>
        </mc:AlternateContent>
      </w:r>
      <w:r w:rsidRPr="005A30DF">
        <w:rPr>
          <w:rFonts w:ascii="Times New Roman" w:hAnsi="Times New Roman"/>
          <w:sz w:val="24"/>
          <w:szCs w:val="24"/>
        </w:rPr>
        <w:t>To test whether the difference observed in the difficulty parameters (MDIFF) of the NECO and WAEC</w:t>
      </w:r>
      <w:r>
        <w:rPr>
          <w:rFonts w:ascii="Times New Roman" w:hAnsi="Times New Roman"/>
          <w:sz w:val="24"/>
          <w:szCs w:val="24"/>
        </w:rPr>
        <w:t xml:space="preserve"> test items presented in Table </w:t>
      </w:r>
      <w:r w:rsidR="007F3E44">
        <w:rPr>
          <w:rFonts w:ascii="Times New Roman" w:hAnsi="Times New Roman"/>
          <w:sz w:val="24"/>
          <w:szCs w:val="24"/>
        </w:rPr>
        <w:t>4</w:t>
      </w:r>
      <w:r>
        <w:rPr>
          <w:rFonts w:ascii="Times New Roman" w:hAnsi="Times New Roman"/>
          <w:sz w:val="24"/>
          <w:szCs w:val="24"/>
        </w:rPr>
        <w:t xml:space="preserve"> </w:t>
      </w:r>
      <w:r w:rsidRPr="005A30DF">
        <w:rPr>
          <w:rFonts w:ascii="Times New Roman" w:hAnsi="Times New Roman"/>
          <w:sz w:val="24"/>
          <w:szCs w:val="24"/>
        </w:rPr>
        <w:t>was significant, Mann-Whitney U test was conducted. The result is p</w:t>
      </w:r>
      <w:r>
        <w:rPr>
          <w:rFonts w:ascii="Times New Roman" w:hAnsi="Times New Roman"/>
          <w:sz w:val="24"/>
          <w:szCs w:val="24"/>
        </w:rPr>
        <w:t xml:space="preserve">resented in Figure 1 and Table </w:t>
      </w:r>
      <w:r w:rsidR="007F3E44">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p>
    <w:p w14:paraId="778C1BA9" w14:textId="77777777" w:rsidR="00837454" w:rsidRDefault="00837454" w:rsidP="00F03BED">
      <w:pPr>
        <w:autoSpaceDE w:val="0"/>
        <w:autoSpaceDN w:val="0"/>
        <w:adjustRightInd w:val="0"/>
        <w:spacing w:line="240" w:lineRule="auto"/>
        <w:ind w:firstLine="720"/>
        <w:jc w:val="both"/>
        <w:rPr>
          <w:rFonts w:ascii="Times New Roman" w:hAnsi="Times New Roman"/>
          <w:sz w:val="24"/>
          <w:szCs w:val="24"/>
        </w:rPr>
      </w:pPr>
    </w:p>
    <w:p w14:paraId="199181EC" w14:textId="77777777" w:rsidR="00837454" w:rsidRDefault="00837454" w:rsidP="00F03BED">
      <w:pPr>
        <w:autoSpaceDE w:val="0"/>
        <w:autoSpaceDN w:val="0"/>
        <w:adjustRightInd w:val="0"/>
        <w:spacing w:line="240" w:lineRule="auto"/>
        <w:ind w:firstLine="720"/>
        <w:jc w:val="both"/>
        <w:rPr>
          <w:rFonts w:ascii="Times New Roman" w:hAnsi="Times New Roman"/>
          <w:sz w:val="24"/>
          <w:szCs w:val="24"/>
        </w:rPr>
      </w:pPr>
    </w:p>
    <w:p w14:paraId="6D382EAB" w14:textId="550E1D93" w:rsidR="00CC5FC7" w:rsidRDefault="00CC5FC7" w:rsidP="00F03BED">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ab/>
      </w:r>
    </w:p>
    <w:p w14:paraId="1F6343BE" w14:textId="77777777" w:rsidR="00CC5FC7" w:rsidRPr="005A30DF" w:rsidRDefault="00CC5FC7" w:rsidP="00CC5FC7">
      <w:pPr>
        <w:autoSpaceDE w:val="0"/>
        <w:autoSpaceDN w:val="0"/>
        <w:adjustRightInd w:val="0"/>
        <w:spacing w:line="480" w:lineRule="auto"/>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79744" behindDoc="0" locked="0" layoutInCell="1" allowOverlap="1" wp14:anchorId="609A43C7" wp14:editId="192701C9">
                <wp:simplePos x="0" y="0"/>
                <wp:positionH relativeFrom="column">
                  <wp:posOffset>1533525</wp:posOffset>
                </wp:positionH>
                <wp:positionV relativeFrom="paragraph">
                  <wp:posOffset>37465</wp:posOffset>
                </wp:positionV>
                <wp:extent cx="2828925" cy="142875"/>
                <wp:effectExtent l="0" t="0" r="9525" b="9525"/>
                <wp:wrapNone/>
                <wp:docPr id="1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0BD30C" id="Rectangle 4" o:spid="_x0000_s1026" style="position:absolute;margin-left:120.75pt;margin-top:2.95pt;width:222.7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" stroked="f"/>
            </w:pict>
          </mc:Fallback>
        </mc:AlternateContent>
      </w:r>
      <w:r>
        <w:rPr>
          <w:rFonts w:ascii="Times New Roman" w:hAnsi="Times New Roman"/>
          <w:noProof/>
          <w:sz w:val="24"/>
          <w:szCs w:val="24"/>
          <w:lang w:eastAsia="en-IN"/>
        </w:rPr>
        <w:drawing>
          <wp:inline distT="0" distB="0" distL="0" distR="0" wp14:anchorId="087C435B" wp14:editId="2230AA8A">
            <wp:extent cx="5543550" cy="2085975"/>
            <wp:effectExtent l="19050" t="0" r="0"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t="10904" b="56078"/>
                    <a:stretch>
                      <a:fillRect/>
                    </a:stretch>
                  </pic:blipFill>
                  <pic:spPr bwMode="auto">
                    <a:xfrm>
                      <a:off x="0" y="0"/>
                      <a:ext cx="5543550" cy="2085975"/>
                    </a:xfrm>
                    <a:prstGeom prst="rect">
                      <a:avLst/>
                    </a:prstGeom>
                    <a:noFill/>
                    <a:ln w="9525">
                      <a:noFill/>
                      <a:miter lim="800000"/>
                      <a:headEnd/>
                      <a:tailEnd/>
                    </a:ln>
                  </pic:spPr>
                </pic:pic>
              </a:graphicData>
            </a:graphic>
          </wp:inline>
        </w:drawing>
      </w:r>
    </w:p>
    <w:p w14:paraId="06290B45" w14:textId="21D97107" w:rsidR="00CC5FC7" w:rsidRPr="00E96183" w:rsidRDefault="00CC5FC7" w:rsidP="00CC5FC7">
      <w:pPr>
        <w:rPr>
          <w:rFonts w:ascii="Times New Roman" w:hAnsi="Times New Roman"/>
          <w:bCs/>
          <w:i/>
          <w:iCs/>
          <w:sz w:val="24"/>
          <w:szCs w:val="24"/>
        </w:rPr>
      </w:pPr>
      <w:r w:rsidRPr="00E96183">
        <w:rPr>
          <w:rFonts w:ascii="Times New Roman" w:hAnsi="Times New Roman"/>
          <w:bCs/>
          <w:i/>
          <w:iCs/>
          <w:sz w:val="24"/>
          <w:szCs w:val="24"/>
        </w:rPr>
        <w:t>Figure 1: Distribution of Difficulty Indices of 2016 WAEC and NECO test items</w:t>
      </w:r>
    </w:p>
    <w:p w14:paraId="6FA206EB" w14:textId="1F4F1B84" w:rsidR="00CC5FC7" w:rsidRPr="005A30DF" w:rsidRDefault="00CC5FC7" w:rsidP="00CC5FC7">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 xml:space="preserve">Table </w:t>
      </w:r>
      <w:r w:rsidR="007F3E44">
        <w:rPr>
          <w:rFonts w:ascii="Times New Roman" w:hAnsi="Times New Roman"/>
          <w:b/>
          <w:sz w:val="24"/>
          <w:szCs w:val="24"/>
        </w:rPr>
        <w:t>4</w:t>
      </w:r>
      <w:r w:rsidRPr="005A30DF">
        <w:rPr>
          <w:rFonts w:ascii="Times New Roman" w:hAnsi="Times New Roman"/>
          <w:b/>
          <w:sz w:val="24"/>
          <w:szCs w:val="24"/>
        </w:rPr>
        <w:t>: Mann-Whitney U test of the WAEC and NECO items difficulty parameters.</w:t>
      </w:r>
    </w:p>
    <w:tbl>
      <w:tblPr>
        <w:tblW w:w="9150" w:type="dxa"/>
        <w:tblInd w:w="93" w:type="dxa"/>
        <w:tblLook w:val="04A0" w:firstRow="1" w:lastRow="0" w:firstColumn="1" w:lastColumn="0" w:noHBand="0" w:noVBand="1"/>
      </w:tblPr>
      <w:tblGrid>
        <w:gridCol w:w="3964"/>
        <w:gridCol w:w="2355"/>
        <w:gridCol w:w="742"/>
        <w:gridCol w:w="1867"/>
        <w:gridCol w:w="222"/>
      </w:tblGrid>
      <w:tr w:rsidR="00CC5FC7" w:rsidRPr="005A30DF" w14:paraId="266878C9" w14:textId="77777777" w:rsidTr="009356FC">
        <w:trPr>
          <w:trHeight w:val="315"/>
        </w:trPr>
        <w:tc>
          <w:tcPr>
            <w:tcW w:w="3964" w:type="dxa"/>
            <w:tcBorders>
              <w:top w:val="single" w:sz="4" w:space="0" w:color="auto"/>
              <w:left w:val="nil"/>
              <w:bottom w:val="nil"/>
              <w:right w:val="nil"/>
            </w:tcBorders>
            <w:noWrap/>
            <w:vAlign w:val="bottom"/>
            <w:hideMark/>
          </w:tcPr>
          <w:p w14:paraId="35F04FB2"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Null Hypothesis</w:t>
            </w:r>
          </w:p>
        </w:tc>
        <w:tc>
          <w:tcPr>
            <w:tcW w:w="2355" w:type="dxa"/>
            <w:tcBorders>
              <w:top w:val="single" w:sz="4" w:space="0" w:color="auto"/>
              <w:left w:val="nil"/>
              <w:bottom w:val="nil"/>
              <w:right w:val="nil"/>
            </w:tcBorders>
            <w:noWrap/>
            <w:vAlign w:val="bottom"/>
            <w:hideMark/>
          </w:tcPr>
          <w:p w14:paraId="5F2E2FE9" w14:textId="77777777" w:rsidR="00CC5FC7" w:rsidRPr="005A30DF" w:rsidRDefault="00CC5FC7" w:rsidP="009356FC">
            <w:pPr>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U test </w:t>
            </w:r>
          </w:p>
        </w:tc>
        <w:tc>
          <w:tcPr>
            <w:tcW w:w="742" w:type="dxa"/>
            <w:tcBorders>
              <w:top w:val="single" w:sz="4" w:space="0" w:color="auto"/>
              <w:left w:val="nil"/>
              <w:bottom w:val="nil"/>
              <w:right w:val="nil"/>
            </w:tcBorders>
            <w:noWrap/>
            <w:vAlign w:val="bottom"/>
            <w:hideMark/>
          </w:tcPr>
          <w:p w14:paraId="09F0EC18"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Sig</w:t>
            </w:r>
          </w:p>
        </w:tc>
        <w:tc>
          <w:tcPr>
            <w:tcW w:w="1867" w:type="dxa"/>
            <w:tcBorders>
              <w:top w:val="single" w:sz="4" w:space="0" w:color="auto"/>
              <w:left w:val="nil"/>
              <w:bottom w:val="nil"/>
              <w:right w:val="nil"/>
            </w:tcBorders>
            <w:noWrap/>
            <w:vAlign w:val="bottom"/>
            <w:hideMark/>
          </w:tcPr>
          <w:p w14:paraId="7A9DFE27"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Decision</w:t>
            </w:r>
          </w:p>
        </w:tc>
        <w:tc>
          <w:tcPr>
            <w:tcW w:w="222" w:type="dxa"/>
            <w:tcBorders>
              <w:top w:val="single" w:sz="4" w:space="0" w:color="auto"/>
              <w:left w:val="nil"/>
              <w:bottom w:val="nil"/>
              <w:right w:val="nil"/>
            </w:tcBorders>
          </w:tcPr>
          <w:p w14:paraId="1A2C092B" w14:textId="77777777" w:rsidR="00CC5FC7" w:rsidRPr="005A30DF" w:rsidRDefault="00CC5FC7" w:rsidP="009356FC">
            <w:pPr>
              <w:rPr>
                <w:rFonts w:ascii="Times New Roman" w:hAnsi="Times New Roman"/>
                <w:color w:val="000000"/>
                <w:sz w:val="24"/>
                <w:szCs w:val="24"/>
                <w:lang w:val="en-GB" w:eastAsia="en-GB"/>
              </w:rPr>
            </w:pPr>
          </w:p>
        </w:tc>
      </w:tr>
      <w:tr w:rsidR="00CC5FC7" w:rsidRPr="005A30DF" w14:paraId="0919D2F7" w14:textId="77777777" w:rsidTr="009356FC">
        <w:trPr>
          <w:trHeight w:val="300"/>
        </w:trPr>
        <w:tc>
          <w:tcPr>
            <w:tcW w:w="3964" w:type="dxa"/>
            <w:tcBorders>
              <w:top w:val="single" w:sz="4" w:space="0" w:color="auto"/>
              <w:left w:val="nil"/>
              <w:bottom w:val="single" w:sz="4" w:space="0" w:color="auto"/>
              <w:right w:val="nil"/>
            </w:tcBorders>
            <w:noWrap/>
            <w:vAlign w:val="bottom"/>
            <w:hideMark/>
          </w:tcPr>
          <w:p w14:paraId="10EE7969"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The distribution of the di</w:t>
            </w:r>
            <w:r>
              <w:rPr>
                <w:rFonts w:ascii="Times New Roman" w:hAnsi="Times New Roman"/>
                <w:color w:val="000000"/>
                <w:sz w:val="24"/>
                <w:szCs w:val="24"/>
                <w:lang w:val="en-GB" w:eastAsia="en-GB"/>
              </w:rPr>
              <w:t xml:space="preserve">fficulty of </w:t>
            </w:r>
            <w:r w:rsidRPr="005A30DF">
              <w:rPr>
                <w:rFonts w:ascii="Times New Roman" w:hAnsi="Times New Roman"/>
                <w:color w:val="000000"/>
                <w:sz w:val="24"/>
                <w:szCs w:val="24"/>
                <w:lang w:val="en-GB" w:eastAsia="en-GB"/>
              </w:rPr>
              <w:t>NECO and WAEC test items are</w:t>
            </w:r>
            <w:r>
              <w:rPr>
                <w:rFonts w:ascii="Times New Roman" w:hAnsi="Times New Roman"/>
                <w:color w:val="000000"/>
                <w:sz w:val="24"/>
                <w:szCs w:val="24"/>
                <w:lang w:val="en-GB" w:eastAsia="en-GB"/>
              </w:rPr>
              <w:t xml:space="preserve"> the</w:t>
            </w:r>
            <w:r w:rsidRPr="005A30DF">
              <w:rPr>
                <w:rFonts w:ascii="Times New Roman" w:hAnsi="Times New Roman"/>
                <w:color w:val="000000"/>
                <w:sz w:val="24"/>
                <w:szCs w:val="24"/>
                <w:lang w:val="en-GB" w:eastAsia="en-GB"/>
              </w:rPr>
              <w:t xml:space="preserve"> same </w:t>
            </w:r>
          </w:p>
        </w:tc>
        <w:tc>
          <w:tcPr>
            <w:tcW w:w="2355" w:type="dxa"/>
            <w:tcBorders>
              <w:top w:val="single" w:sz="4" w:space="0" w:color="auto"/>
              <w:left w:val="nil"/>
              <w:bottom w:val="single" w:sz="4" w:space="0" w:color="auto"/>
              <w:right w:val="nil"/>
            </w:tcBorders>
            <w:noWrap/>
            <w:vAlign w:val="bottom"/>
            <w:hideMark/>
          </w:tcPr>
          <w:p w14:paraId="27B46213"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2.885</w:t>
            </w:r>
          </w:p>
        </w:tc>
        <w:tc>
          <w:tcPr>
            <w:tcW w:w="742" w:type="dxa"/>
            <w:tcBorders>
              <w:top w:val="single" w:sz="4" w:space="0" w:color="auto"/>
              <w:left w:val="nil"/>
              <w:bottom w:val="single" w:sz="4" w:space="0" w:color="auto"/>
              <w:right w:val="nil"/>
            </w:tcBorders>
            <w:noWrap/>
            <w:vAlign w:val="bottom"/>
            <w:hideMark/>
          </w:tcPr>
          <w:p w14:paraId="4E233DD5" w14:textId="77777777" w:rsidR="00CC5FC7" w:rsidRPr="005A30DF" w:rsidRDefault="00CC5FC7" w:rsidP="009356FC">
            <w:pPr>
              <w:jc w:val="right"/>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0.04</w:t>
            </w:r>
          </w:p>
        </w:tc>
        <w:tc>
          <w:tcPr>
            <w:tcW w:w="1867" w:type="dxa"/>
            <w:tcBorders>
              <w:top w:val="single" w:sz="4" w:space="0" w:color="auto"/>
              <w:left w:val="nil"/>
              <w:bottom w:val="single" w:sz="4" w:space="0" w:color="auto"/>
            </w:tcBorders>
            <w:noWrap/>
            <w:vAlign w:val="bottom"/>
            <w:hideMark/>
          </w:tcPr>
          <w:p w14:paraId="3907E06F"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reject the null hypothesis</w:t>
            </w:r>
          </w:p>
        </w:tc>
        <w:tc>
          <w:tcPr>
            <w:tcW w:w="222" w:type="dxa"/>
            <w:tcBorders>
              <w:top w:val="single" w:sz="4" w:space="0" w:color="auto"/>
              <w:left w:val="nil"/>
              <w:bottom w:val="single" w:sz="4" w:space="0" w:color="auto"/>
            </w:tcBorders>
          </w:tcPr>
          <w:p w14:paraId="7E39C3CF" w14:textId="77777777" w:rsidR="00CC5FC7" w:rsidRPr="005A30DF" w:rsidRDefault="00CC5FC7" w:rsidP="009356FC">
            <w:pPr>
              <w:rPr>
                <w:rFonts w:ascii="Times New Roman" w:hAnsi="Times New Roman"/>
                <w:color w:val="000000"/>
                <w:sz w:val="24"/>
                <w:szCs w:val="24"/>
                <w:lang w:val="en-GB" w:eastAsia="en-GB"/>
              </w:rPr>
            </w:pPr>
          </w:p>
        </w:tc>
      </w:tr>
    </w:tbl>
    <w:p w14:paraId="2C4A8706" w14:textId="2DEE91D4" w:rsidR="00CC5FC7" w:rsidRDefault="00CC5FC7" w:rsidP="00CC5FC7">
      <w:pPr>
        <w:autoSpaceDE w:val="0"/>
        <w:autoSpaceDN w:val="0"/>
        <w:adjustRightInd w:val="0"/>
        <w:spacing w:line="360" w:lineRule="auto"/>
        <w:jc w:val="both"/>
        <w:rPr>
          <w:rFonts w:ascii="Times New Roman" w:hAnsi="Times New Roman"/>
          <w:sz w:val="24"/>
          <w:szCs w:val="24"/>
          <w:lang w:val="en-GB"/>
        </w:rPr>
      </w:pPr>
      <w:r>
        <w:rPr>
          <w:rFonts w:ascii="Times New Roman" w:hAnsi="Times New Roman"/>
          <w:sz w:val="24"/>
          <w:szCs w:val="24"/>
          <w:lang w:val="en-GB"/>
        </w:rPr>
        <w:t xml:space="preserve">                                                                           </w:t>
      </w:r>
      <w:r w:rsidR="00EF14A9">
        <w:rPr>
          <w:rFonts w:ascii="Times New Roman" w:hAnsi="Times New Roman"/>
          <w:sz w:val="24"/>
          <w:szCs w:val="24"/>
          <w:lang w:val="en-GB"/>
        </w:rPr>
        <w:tab/>
      </w:r>
      <w:r w:rsidR="00EF14A9">
        <w:rPr>
          <w:rFonts w:ascii="Times New Roman" w:hAnsi="Times New Roman"/>
          <w:sz w:val="24"/>
          <w:szCs w:val="24"/>
          <w:lang w:val="en-GB"/>
        </w:rPr>
        <w:tab/>
      </w:r>
      <w:r w:rsidR="00EF14A9">
        <w:rPr>
          <w:rFonts w:ascii="Times New Roman" w:hAnsi="Times New Roman"/>
          <w:sz w:val="24"/>
          <w:szCs w:val="24"/>
          <w:lang w:val="en-GB"/>
        </w:rPr>
        <w:tab/>
      </w:r>
      <w:r w:rsidR="00EF14A9">
        <w:rPr>
          <w:rFonts w:ascii="Times New Roman" w:hAnsi="Times New Roman"/>
          <w:sz w:val="24"/>
          <w:szCs w:val="24"/>
          <w:lang w:val="en-GB"/>
        </w:rPr>
        <w:tab/>
      </w:r>
      <w:r>
        <w:rPr>
          <w:rFonts w:ascii="Times New Roman" w:hAnsi="Times New Roman"/>
          <w:sz w:val="24"/>
          <w:szCs w:val="24"/>
          <w:lang w:val="en-GB"/>
        </w:rPr>
        <w:t>significant at 0.05</w:t>
      </w:r>
    </w:p>
    <w:p w14:paraId="218CD7CF" w14:textId="010C0295" w:rsidR="00F0334C" w:rsidRDefault="00CC5FC7" w:rsidP="00F03BED">
      <w:pPr>
        <w:spacing w:after="0" w:line="240" w:lineRule="auto"/>
        <w:contextualSpacing/>
        <w:jc w:val="both"/>
        <w:rPr>
          <w:rFonts w:ascii="Times New Roman" w:hAnsi="Times New Roman"/>
          <w:sz w:val="24"/>
          <w:szCs w:val="24"/>
          <w:lang w:val="en-GB"/>
        </w:rPr>
      </w:pPr>
      <w:r>
        <w:rPr>
          <w:rFonts w:ascii="Times New Roman" w:hAnsi="Times New Roman"/>
          <w:sz w:val="24"/>
          <w:szCs w:val="24"/>
          <w:lang w:val="en-GB"/>
        </w:rPr>
        <w:lastRenderedPageBreak/>
        <w:t xml:space="preserve">Table </w:t>
      </w:r>
      <w:r w:rsidR="007F3E44">
        <w:rPr>
          <w:rFonts w:ascii="Times New Roman" w:hAnsi="Times New Roman"/>
          <w:sz w:val="24"/>
          <w:szCs w:val="24"/>
          <w:lang w:val="en-GB"/>
        </w:rPr>
        <w:t>4</w:t>
      </w:r>
      <w:r w:rsidR="00EF14A9">
        <w:rPr>
          <w:rFonts w:ascii="Times New Roman" w:hAnsi="Times New Roman"/>
          <w:sz w:val="24"/>
          <w:szCs w:val="24"/>
          <w:lang w:val="en-GB"/>
        </w:rPr>
        <w:t xml:space="preserve"> </w:t>
      </w:r>
      <w:r>
        <w:rPr>
          <w:rFonts w:ascii="Times New Roman" w:hAnsi="Times New Roman"/>
          <w:sz w:val="24"/>
          <w:szCs w:val="24"/>
          <w:lang w:val="en-GB"/>
        </w:rPr>
        <w:t>show</w:t>
      </w:r>
      <w:r w:rsidR="007F3E44">
        <w:rPr>
          <w:rFonts w:ascii="Times New Roman" w:hAnsi="Times New Roman"/>
          <w:sz w:val="24"/>
          <w:szCs w:val="24"/>
          <w:lang w:val="en-GB"/>
        </w:rPr>
        <w:t>s</w:t>
      </w:r>
      <w:r w:rsidRPr="005A30DF">
        <w:rPr>
          <w:rFonts w:ascii="Times New Roman" w:hAnsi="Times New Roman"/>
          <w:sz w:val="24"/>
          <w:szCs w:val="24"/>
          <w:lang w:val="en-GB"/>
        </w:rPr>
        <w:t xml:space="preserve"> that the distribution of the difficulty parameters of NECO and </w:t>
      </w:r>
      <w:r>
        <w:rPr>
          <w:rFonts w:ascii="Times New Roman" w:hAnsi="Times New Roman"/>
          <w:sz w:val="24"/>
          <w:szCs w:val="24"/>
          <w:lang w:val="en-GB"/>
        </w:rPr>
        <w:t>WAEC tests presented in Figure 3</w:t>
      </w:r>
      <w:r w:rsidRPr="005A30DF">
        <w:rPr>
          <w:rFonts w:ascii="Times New Roman" w:hAnsi="Times New Roman"/>
          <w:sz w:val="24"/>
          <w:szCs w:val="24"/>
          <w:lang w:val="en-GB"/>
        </w:rPr>
        <w:t xml:space="preserve"> were significantly different from one another (</w:t>
      </w:r>
      <w:r>
        <w:rPr>
          <w:rFonts w:ascii="Times New Roman" w:hAnsi="Times New Roman"/>
          <w:color w:val="000000"/>
          <w:sz w:val="24"/>
          <w:szCs w:val="24"/>
          <w:lang w:val="en-GB" w:eastAsia="en-GB"/>
        </w:rPr>
        <w:t xml:space="preserve">U </w:t>
      </w:r>
      <w:r w:rsidRPr="005A30DF">
        <w:rPr>
          <w:rFonts w:ascii="Times New Roman" w:hAnsi="Times New Roman"/>
          <w:color w:val="000000"/>
          <w:sz w:val="24"/>
          <w:szCs w:val="24"/>
          <w:lang w:val="en-GB" w:eastAsia="en-GB"/>
        </w:rPr>
        <w:t xml:space="preserve">= 2.885, </w:t>
      </w:r>
      <w:r w:rsidRPr="005A30DF">
        <w:rPr>
          <w:rFonts w:ascii="Times New Roman" w:hAnsi="Times New Roman"/>
          <w:sz w:val="24"/>
          <w:szCs w:val="24"/>
          <w:lang w:val="en-GB"/>
        </w:rPr>
        <w:t>p &lt; 0.05). Hence the Hypothesis “There is no significant difference in the item difficulty level of 2016 WAEC and NECO Physics objective test items” under which the test was conducted was rejected. This result showed that the difficulty level of NECO</w:t>
      </w:r>
      <w:r>
        <w:rPr>
          <w:rFonts w:ascii="Times New Roman" w:hAnsi="Times New Roman"/>
          <w:sz w:val="24"/>
          <w:szCs w:val="24"/>
          <w:lang w:val="en-GB"/>
        </w:rPr>
        <w:t xml:space="preserve"> </w:t>
      </w:r>
      <w:r w:rsidRPr="005A30DF">
        <w:rPr>
          <w:rFonts w:ascii="Times New Roman" w:hAnsi="Times New Roman"/>
          <w:sz w:val="24"/>
          <w:szCs w:val="24"/>
          <w:lang w:val="en-GB"/>
        </w:rPr>
        <w:t xml:space="preserve">items were significantly different from the difficulty level of WAEC Physics test items. The implication of the result is that the 2016 WAEC and NECO Physics test items </w:t>
      </w:r>
      <w:r>
        <w:rPr>
          <w:rFonts w:ascii="Times New Roman" w:hAnsi="Times New Roman"/>
          <w:sz w:val="24"/>
          <w:szCs w:val="24"/>
          <w:lang w:val="en-GB"/>
        </w:rPr>
        <w:t xml:space="preserve">showed </w:t>
      </w:r>
      <w:r w:rsidRPr="005A30DF">
        <w:rPr>
          <w:rFonts w:ascii="Times New Roman" w:hAnsi="Times New Roman"/>
          <w:sz w:val="24"/>
          <w:szCs w:val="24"/>
          <w:lang w:val="en-GB"/>
        </w:rPr>
        <w:t>different level of di</w:t>
      </w:r>
      <w:r>
        <w:rPr>
          <w:rFonts w:ascii="Times New Roman" w:hAnsi="Times New Roman"/>
          <w:sz w:val="24"/>
          <w:szCs w:val="24"/>
          <w:lang w:val="en-GB"/>
        </w:rPr>
        <w:t xml:space="preserve">fficulty </w:t>
      </w:r>
      <w:r w:rsidRPr="005A30DF">
        <w:rPr>
          <w:rFonts w:ascii="Times New Roman" w:hAnsi="Times New Roman"/>
          <w:sz w:val="24"/>
          <w:szCs w:val="24"/>
          <w:lang w:val="en-GB"/>
        </w:rPr>
        <w:t>among the examinees.</w:t>
      </w:r>
    </w:p>
    <w:p w14:paraId="7E05ECBE" w14:textId="77777777" w:rsidR="00A16307" w:rsidRDefault="00A16307" w:rsidP="00F03BED">
      <w:pPr>
        <w:spacing w:after="0" w:line="240" w:lineRule="auto"/>
        <w:contextualSpacing/>
        <w:jc w:val="both"/>
        <w:rPr>
          <w:rFonts w:ascii="Times New Roman" w:hAnsi="Times New Roman"/>
          <w:sz w:val="24"/>
          <w:szCs w:val="24"/>
          <w:lang w:val="en-GB"/>
        </w:rPr>
      </w:pPr>
    </w:p>
    <w:p w14:paraId="7B431872" w14:textId="333FD5ED" w:rsidR="00CC5FC7" w:rsidRPr="00F0334C" w:rsidRDefault="00CC5FC7" w:rsidP="00F03BED">
      <w:pPr>
        <w:spacing w:after="0" w:line="240" w:lineRule="auto"/>
        <w:contextualSpacing/>
        <w:jc w:val="both"/>
        <w:rPr>
          <w:rFonts w:ascii="Times New Roman" w:hAnsi="Times New Roman"/>
          <w:sz w:val="24"/>
          <w:szCs w:val="24"/>
          <w:lang w:val="en-GB"/>
        </w:rPr>
      </w:pPr>
      <w:r w:rsidRPr="000437EC">
        <w:rPr>
          <w:rFonts w:ascii="Times New Roman" w:hAnsi="Times New Roman"/>
          <w:b/>
          <w:sz w:val="24"/>
          <w:szCs w:val="24"/>
          <w:lang w:val="en-GB"/>
        </w:rPr>
        <w:t>Research Hypothes</w:t>
      </w:r>
      <w:r>
        <w:rPr>
          <w:rFonts w:ascii="Times New Roman" w:hAnsi="Times New Roman"/>
          <w:b/>
          <w:sz w:val="24"/>
          <w:szCs w:val="24"/>
          <w:lang w:val="en-GB"/>
        </w:rPr>
        <w:t>i</w:t>
      </w:r>
      <w:r w:rsidRPr="000437EC">
        <w:rPr>
          <w:rFonts w:ascii="Times New Roman" w:hAnsi="Times New Roman"/>
          <w:b/>
          <w:sz w:val="24"/>
          <w:szCs w:val="24"/>
          <w:lang w:val="en-GB"/>
        </w:rPr>
        <w:t>s</w:t>
      </w:r>
      <w:r>
        <w:rPr>
          <w:rFonts w:ascii="Times New Roman" w:hAnsi="Times New Roman"/>
          <w:b/>
          <w:sz w:val="24"/>
          <w:szCs w:val="24"/>
          <w:lang w:val="en-GB"/>
        </w:rPr>
        <w:t xml:space="preserve"> Two</w:t>
      </w:r>
    </w:p>
    <w:p w14:paraId="580DD495" w14:textId="77777777" w:rsidR="00CC5FC7" w:rsidRPr="005A30DF" w:rsidRDefault="00CC5FC7" w:rsidP="00F03BED">
      <w:pPr>
        <w:spacing w:after="0" w:line="240" w:lineRule="auto"/>
        <w:contextualSpacing/>
        <w:jc w:val="both"/>
        <w:rPr>
          <w:rFonts w:ascii="Times New Roman" w:hAnsi="Times New Roman"/>
          <w:b/>
          <w:sz w:val="24"/>
          <w:szCs w:val="24"/>
          <w:lang w:val="en-GB"/>
        </w:rPr>
      </w:pPr>
      <w:r w:rsidRPr="005A30DF">
        <w:rPr>
          <w:rFonts w:ascii="Times New Roman" w:hAnsi="Times New Roman"/>
          <w:b/>
          <w:sz w:val="24"/>
          <w:szCs w:val="24"/>
          <w:lang w:val="en-GB"/>
        </w:rPr>
        <w:t>There is no significant difference in the item discrimination level of 2016 WAEC and NECO Physics objective test items</w:t>
      </w:r>
      <w:r>
        <w:rPr>
          <w:rFonts w:ascii="Times New Roman" w:hAnsi="Times New Roman"/>
          <w:b/>
          <w:sz w:val="24"/>
          <w:szCs w:val="24"/>
          <w:lang w:val="en-GB"/>
        </w:rPr>
        <w:t xml:space="preserve"> in Osun State.</w:t>
      </w:r>
    </w:p>
    <w:p w14:paraId="45C868E3" w14:textId="545C2A3C" w:rsidR="00D563CC" w:rsidRDefault="00CC5FC7" w:rsidP="00F03BED">
      <w:pPr>
        <w:autoSpaceDE w:val="0"/>
        <w:autoSpaceDN w:val="0"/>
        <w:adjustRightInd w:val="0"/>
        <w:spacing w:line="240" w:lineRule="auto"/>
        <w:ind w:firstLine="720"/>
        <w:jc w:val="both"/>
        <w:rPr>
          <w:rFonts w:ascii="Times New Roman" w:hAnsi="Times New Roman"/>
          <w:sz w:val="24"/>
          <w:szCs w:val="24"/>
        </w:rPr>
      </w:pPr>
      <w:r w:rsidRPr="005A30DF">
        <w:rPr>
          <w:rFonts w:ascii="Times New Roman" w:hAnsi="Times New Roman"/>
          <w:sz w:val="24"/>
          <w:szCs w:val="24"/>
        </w:rPr>
        <w:t xml:space="preserve">To test whether the difference observed in the discrimination parameters (MDISC) of the NECO and WAEC test items presented in Table </w:t>
      </w:r>
      <w:r w:rsidR="007F3E44">
        <w:rPr>
          <w:rFonts w:ascii="Times New Roman" w:hAnsi="Times New Roman"/>
          <w:sz w:val="24"/>
          <w:szCs w:val="24"/>
        </w:rPr>
        <w:t>5</w:t>
      </w:r>
      <w:r w:rsidRPr="005A30DF">
        <w:rPr>
          <w:rFonts w:ascii="Times New Roman" w:hAnsi="Times New Roman"/>
          <w:sz w:val="24"/>
          <w:szCs w:val="24"/>
        </w:rPr>
        <w:t xml:space="preserve"> was significant, Mann-Whitney U test was conducted. The</w:t>
      </w:r>
      <w:r>
        <w:rPr>
          <w:rFonts w:ascii="Times New Roman" w:hAnsi="Times New Roman"/>
          <w:sz w:val="24"/>
          <w:szCs w:val="24"/>
        </w:rPr>
        <w:t xml:space="preserve"> result is presented in Figure 2</w:t>
      </w:r>
      <w:r w:rsidRPr="005A30DF">
        <w:rPr>
          <w:rFonts w:ascii="Times New Roman" w:hAnsi="Times New Roman"/>
          <w:sz w:val="24"/>
          <w:szCs w:val="24"/>
        </w:rPr>
        <w:t xml:space="preserve"> and Table</w:t>
      </w:r>
      <w:r>
        <w:rPr>
          <w:rFonts w:ascii="Times New Roman" w:hAnsi="Times New Roman"/>
          <w:sz w:val="24"/>
          <w:szCs w:val="24"/>
        </w:rPr>
        <w:t xml:space="preserve"> </w:t>
      </w:r>
      <w:r w:rsidR="007F3E44">
        <w:rPr>
          <w:rFonts w:ascii="Times New Roman" w:hAnsi="Times New Roman"/>
          <w:sz w:val="24"/>
          <w:szCs w:val="24"/>
        </w:rPr>
        <w:t>5</w:t>
      </w:r>
      <w:r w:rsidR="007D4A7F">
        <w:rPr>
          <w:rFonts w:ascii="Times New Roman" w:hAnsi="Times New Roman"/>
          <w:sz w:val="24"/>
          <w:szCs w:val="24"/>
        </w:rPr>
        <w:t>.</w:t>
      </w:r>
    </w:p>
    <w:p w14:paraId="37EF1BC3" w14:textId="12CCF6AB" w:rsidR="00CC5FC7" w:rsidRPr="005A30DF" w:rsidRDefault="00CC5FC7" w:rsidP="00CC5FC7">
      <w:pPr>
        <w:autoSpaceDE w:val="0"/>
        <w:autoSpaceDN w:val="0"/>
        <w:adjustRightInd w:val="0"/>
        <w:spacing w:line="480" w:lineRule="auto"/>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81792" behindDoc="0" locked="0" layoutInCell="1" allowOverlap="1" wp14:anchorId="400B379D" wp14:editId="096166D1">
                <wp:simplePos x="0" y="0"/>
                <wp:positionH relativeFrom="column">
                  <wp:posOffset>685800</wp:posOffset>
                </wp:positionH>
                <wp:positionV relativeFrom="paragraph">
                  <wp:posOffset>279400</wp:posOffset>
                </wp:positionV>
                <wp:extent cx="4219575" cy="338455"/>
                <wp:effectExtent l="0" t="0" r="28575" b="23495"/>
                <wp:wrapNone/>
                <wp:docPr id="284" name="Text Box 284"/>
                <wp:cNvGraphicFramePr/>
                <a:graphic xmlns:a="http://schemas.openxmlformats.org/drawingml/2006/main">
                  <a:graphicData uri="http://schemas.microsoft.com/office/word/2010/wordprocessingShape">
                    <wps:wsp>
                      <wps:cNvSpPr txBox="1"/>
                      <wps:spPr>
                        <a:xfrm>
                          <a:off x="0" y="0"/>
                          <a:ext cx="4219575" cy="3384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20CEBB" w14:textId="77777777" w:rsidR="00CC5FC7" w:rsidRPr="005A30DF" w:rsidRDefault="00CC5FC7" w:rsidP="00CC5FC7">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NECO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WAEC</w:t>
                            </w:r>
                          </w:p>
                          <w:p w14:paraId="50A7A3DD" w14:textId="77777777" w:rsidR="00CC5FC7" w:rsidRDefault="00CC5FC7" w:rsidP="00CC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B379D" id="Text Box 284" o:spid="_x0000_s1036" type="#_x0000_t202" style="position:absolute;left:0;text-align:left;margin-left:54pt;margin-top:22pt;width:332.25pt;height:26.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" fillcolor="white [3201]" strokecolor="white [3212]" strokeweight=".5pt">
                <v:textbox>
                  <w:txbxContent>
                    <w:p w14:paraId="4720CEBB" w14:textId="77777777" w:rsidR="00CC5FC7" w:rsidRPr="005A30DF" w:rsidRDefault="00CC5FC7" w:rsidP="00CC5FC7">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NECO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WAEC</w:t>
                      </w:r>
                    </w:p>
                    <w:p w14:paraId="50A7A3DD" w14:textId="77777777" w:rsidR="00CC5FC7" w:rsidRDefault="00CC5FC7" w:rsidP="00CC5FC7"/>
                  </w:txbxContent>
                </v:textbox>
              </v:shape>
            </w:pict>
          </mc:Fallback>
        </mc:AlternateContent>
      </w:r>
    </w:p>
    <w:p w14:paraId="6B08D28B" w14:textId="77777777" w:rsidR="00CC5FC7" w:rsidRPr="005A30DF" w:rsidRDefault="00CC5FC7" w:rsidP="00CC5FC7">
      <w:pPr>
        <w:autoSpaceDE w:val="0"/>
        <w:autoSpaceDN w:val="0"/>
        <w:adjustRightInd w:val="0"/>
        <w:spacing w:line="360" w:lineRule="auto"/>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80768" behindDoc="0" locked="0" layoutInCell="1" allowOverlap="1" wp14:anchorId="78B21F2A" wp14:editId="646273C9">
                <wp:simplePos x="0" y="0"/>
                <wp:positionH relativeFrom="column">
                  <wp:posOffset>1485900</wp:posOffset>
                </wp:positionH>
                <wp:positionV relativeFrom="paragraph">
                  <wp:posOffset>53340</wp:posOffset>
                </wp:positionV>
                <wp:extent cx="2943225" cy="90805"/>
                <wp:effectExtent l="0" t="0" r="9525" b="4445"/>
                <wp:wrapNone/>
                <wp:docPr id="1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E1F100" id="Rectangle 3" o:spid="_x0000_s1026" style="position:absolute;margin-left:117pt;margin-top:4.2pt;width:231.7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" stroked="f"/>
            </w:pict>
          </mc:Fallback>
        </mc:AlternateContent>
      </w:r>
      <w:r>
        <w:rPr>
          <w:rFonts w:ascii="Times New Roman" w:hAnsi="Times New Roman"/>
          <w:noProof/>
          <w:sz w:val="24"/>
          <w:szCs w:val="24"/>
          <w:lang w:eastAsia="en-IN"/>
        </w:rPr>
        <w:drawing>
          <wp:inline distT="0" distB="0" distL="0" distR="0" wp14:anchorId="3000C4A8" wp14:editId="28852452">
            <wp:extent cx="5543550" cy="2085975"/>
            <wp:effectExtent l="1905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t="11060" b="55923"/>
                    <a:stretch>
                      <a:fillRect/>
                    </a:stretch>
                  </pic:blipFill>
                  <pic:spPr bwMode="auto">
                    <a:xfrm>
                      <a:off x="0" y="0"/>
                      <a:ext cx="5543550" cy="2085975"/>
                    </a:xfrm>
                    <a:prstGeom prst="rect">
                      <a:avLst/>
                    </a:prstGeom>
                    <a:noFill/>
                    <a:ln w="9525">
                      <a:noFill/>
                      <a:miter lim="800000"/>
                      <a:headEnd/>
                      <a:tailEnd/>
                    </a:ln>
                  </pic:spPr>
                </pic:pic>
              </a:graphicData>
            </a:graphic>
          </wp:inline>
        </w:drawing>
      </w:r>
    </w:p>
    <w:p w14:paraId="4C81FC02" w14:textId="77777777" w:rsidR="00CC5FC7" w:rsidRPr="00AA348B" w:rsidRDefault="00CC5FC7" w:rsidP="00CC5FC7">
      <w:pPr>
        <w:rPr>
          <w:rFonts w:ascii="Times New Roman" w:hAnsi="Times New Roman"/>
          <w:bCs/>
          <w:i/>
          <w:iCs/>
          <w:sz w:val="24"/>
          <w:szCs w:val="24"/>
        </w:rPr>
      </w:pPr>
      <w:r w:rsidRPr="00AA348B">
        <w:rPr>
          <w:rFonts w:ascii="Times New Roman" w:hAnsi="Times New Roman"/>
          <w:bCs/>
          <w:i/>
          <w:iCs/>
          <w:sz w:val="24"/>
          <w:szCs w:val="24"/>
        </w:rPr>
        <w:t>Figure 2: Distribution of Discrimination indices of 2016 WAEC and NECO test items</w:t>
      </w:r>
    </w:p>
    <w:p w14:paraId="31ADA694" w14:textId="77777777" w:rsidR="00CC5FC7" w:rsidRDefault="00CC5FC7" w:rsidP="00CC5FC7">
      <w:pPr>
        <w:rPr>
          <w:rFonts w:ascii="Times New Roman" w:hAnsi="Times New Roman"/>
          <w:b/>
          <w:sz w:val="24"/>
          <w:szCs w:val="24"/>
        </w:rPr>
      </w:pPr>
    </w:p>
    <w:p w14:paraId="6DDC4B0A" w14:textId="372F8161" w:rsidR="00CC5FC7" w:rsidRPr="005A30DF" w:rsidRDefault="00CC5FC7" w:rsidP="00CC5FC7">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 xml:space="preserve">Table </w:t>
      </w:r>
      <w:r w:rsidR="000F4428">
        <w:rPr>
          <w:rFonts w:ascii="Times New Roman" w:hAnsi="Times New Roman"/>
          <w:b/>
          <w:sz w:val="24"/>
          <w:szCs w:val="24"/>
        </w:rPr>
        <w:t>5</w:t>
      </w:r>
      <w:r>
        <w:rPr>
          <w:rFonts w:ascii="Times New Roman" w:hAnsi="Times New Roman"/>
          <w:b/>
          <w:sz w:val="24"/>
          <w:szCs w:val="24"/>
        </w:rPr>
        <w:t>: Mann-Whitney U test of 2016</w:t>
      </w:r>
      <w:r w:rsidRPr="005A30DF">
        <w:rPr>
          <w:rFonts w:ascii="Times New Roman" w:hAnsi="Times New Roman"/>
          <w:b/>
          <w:sz w:val="24"/>
          <w:szCs w:val="24"/>
        </w:rPr>
        <w:t xml:space="preserve"> WAEC and NECO </w:t>
      </w:r>
      <w:r>
        <w:rPr>
          <w:rFonts w:ascii="Times New Roman" w:hAnsi="Times New Roman"/>
          <w:b/>
          <w:sz w:val="24"/>
          <w:szCs w:val="24"/>
        </w:rPr>
        <w:t xml:space="preserve">Physics </w:t>
      </w:r>
      <w:r w:rsidRPr="005A30DF">
        <w:rPr>
          <w:rFonts w:ascii="Times New Roman" w:hAnsi="Times New Roman"/>
          <w:b/>
          <w:sz w:val="24"/>
          <w:szCs w:val="24"/>
        </w:rPr>
        <w:t>items discrimination parameters.</w:t>
      </w:r>
    </w:p>
    <w:tbl>
      <w:tblPr>
        <w:tblW w:w="9145" w:type="dxa"/>
        <w:tblInd w:w="93" w:type="dxa"/>
        <w:tblLook w:val="04A0" w:firstRow="1" w:lastRow="0" w:firstColumn="1" w:lastColumn="0" w:noHBand="0" w:noVBand="1"/>
      </w:tblPr>
      <w:tblGrid>
        <w:gridCol w:w="4065"/>
        <w:gridCol w:w="2413"/>
        <w:gridCol w:w="756"/>
        <w:gridCol w:w="1911"/>
      </w:tblGrid>
      <w:tr w:rsidR="00CC5FC7" w:rsidRPr="005A30DF" w14:paraId="0E887FE6" w14:textId="77777777" w:rsidTr="009356FC">
        <w:trPr>
          <w:trHeight w:val="315"/>
        </w:trPr>
        <w:tc>
          <w:tcPr>
            <w:tcW w:w="4065" w:type="dxa"/>
            <w:tcBorders>
              <w:top w:val="single" w:sz="4" w:space="0" w:color="auto"/>
              <w:left w:val="nil"/>
              <w:bottom w:val="nil"/>
              <w:right w:val="nil"/>
            </w:tcBorders>
            <w:noWrap/>
            <w:vAlign w:val="bottom"/>
            <w:hideMark/>
          </w:tcPr>
          <w:p w14:paraId="37379F37"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Null Hypothesis</w:t>
            </w:r>
          </w:p>
        </w:tc>
        <w:tc>
          <w:tcPr>
            <w:tcW w:w="2413" w:type="dxa"/>
            <w:tcBorders>
              <w:top w:val="single" w:sz="4" w:space="0" w:color="auto"/>
              <w:left w:val="nil"/>
              <w:bottom w:val="nil"/>
              <w:right w:val="nil"/>
            </w:tcBorders>
            <w:noWrap/>
            <w:vAlign w:val="bottom"/>
            <w:hideMark/>
          </w:tcPr>
          <w:p w14:paraId="6BE3E010" w14:textId="77777777" w:rsidR="00CC5FC7" w:rsidRPr="005A30DF" w:rsidRDefault="00CC5FC7" w:rsidP="009356FC">
            <w:pPr>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 U test</w:t>
            </w:r>
          </w:p>
        </w:tc>
        <w:tc>
          <w:tcPr>
            <w:tcW w:w="756" w:type="dxa"/>
            <w:tcBorders>
              <w:top w:val="single" w:sz="4" w:space="0" w:color="auto"/>
              <w:left w:val="nil"/>
              <w:bottom w:val="nil"/>
              <w:right w:val="nil"/>
            </w:tcBorders>
            <w:noWrap/>
            <w:vAlign w:val="bottom"/>
            <w:hideMark/>
          </w:tcPr>
          <w:p w14:paraId="2017B2E9"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Sig</w:t>
            </w:r>
          </w:p>
        </w:tc>
        <w:tc>
          <w:tcPr>
            <w:tcW w:w="1911" w:type="dxa"/>
            <w:tcBorders>
              <w:top w:val="single" w:sz="4" w:space="0" w:color="auto"/>
              <w:left w:val="nil"/>
              <w:bottom w:val="nil"/>
              <w:right w:val="nil"/>
            </w:tcBorders>
            <w:noWrap/>
            <w:vAlign w:val="bottom"/>
            <w:hideMark/>
          </w:tcPr>
          <w:p w14:paraId="48375A1A"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Decision</w:t>
            </w:r>
          </w:p>
        </w:tc>
      </w:tr>
      <w:tr w:rsidR="00CC5FC7" w:rsidRPr="005A30DF" w14:paraId="33644837" w14:textId="77777777" w:rsidTr="009356FC">
        <w:trPr>
          <w:trHeight w:val="300"/>
        </w:trPr>
        <w:tc>
          <w:tcPr>
            <w:tcW w:w="4065" w:type="dxa"/>
            <w:tcBorders>
              <w:top w:val="single" w:sz="4" w:space="0" w:color="auto"/>
              <w:left w:val="nil"/>
              <w:bottom w:val="single" w:sz="4" w:space="0" w:color="auto"/>
              <w:right w:val="nil"/>
            </w:tcBorders>
            <w:noWrap/>
            <w:vAlign w:val="bottom"/>
            <w:hideMark/>
          </w:tcPr>
          <w:p w14:paraId="259F55FA"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 xml:space="preserve">The distribution of the discrimination </w:t>
            </w:r>
            <w:r>
              <w:rPr>
                <w:rFonts w:ascii="Times New Roman" w:hAnsi="Times New Roman"/>
                <w:color w:val="000000"/>
                <w:sz w:val="24"/>
                <w:szCs w:val="24"/>
                <w:lang w:val="en-GB" w:eastAsia="en-GB"/>
              </w:rPr>
              <w:t xml:space="preserve">of </w:t>
            </w:r>
            <w:r w:rsidRPr="005A30DF">
              <w:rPr>
                <w:rFonts w:ascii="Times New Roman" w:hAnsi="Times New Roman"/>
                <w:color w:val="000000"/>
                <w:sz w:val="24"/>
                <w:szCs w:val="24"/>
                <w:lang w:val="en-GB" w:eastAsia="en-GB"/>
              </w:rPr>
              <w:t>NECO and WAEC test items are</w:t>
            </w:r>
            <w:r>
              <w:rPr>
                <w:rFonts w:ascii="Times New Roman" w:hAnsi="Times New Roman"/>
                <w:color w:val="000000"/>
                <w:sz w:val="24"/>
                <w:szCs w:val="24"/>
                <w:lang w:val="en-GB" w:eastAsia="en-GB"/>
              </w:rPr>
              <w:t xml:space="preserve"> the</w:t>
            </w:r>
            <w:r w:rsidRPr="005A30DF">
              <w:rPr>
                <w:rFonts w:ascii="Times New Roman" w:hAnsi="Times New Roman"/>
                <w:color w:val="000000"/>
                <w:sz w:val="24"/>
                <w:szCs w:val="24"/>
                <w:lang w:val="en-GB" w:eastAsia="en-GB"/>
              </w:rPr>
              <w:t xml:space="preserve"> same </w:t>
            </w:r>
          </w:p>
        </w:tc>
        <w:tc>
          <w:tcPr>
            <w:tcW w:w="2413" w:type="dxa"/>
            <w:tcBorders>
              <w:top w:val="single" w:sz="4" w:space="0" w:color="auto"/>
              <w:left w:val="nil"/>
              <w:bottom w:val="single" w:sz="4" w:space="0" w:color="auto"/>
              <w:right w:val="nil"/>
            </w:tcBorders>
            <w:noWrap/>
            <w:vAlign w:val="bottom"/>
            <w:hideMark/>
          </w:tcPr>
          <w:p w14:paraId="6CB20CDE"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1.198</w:t>
            </w:r>
          </w:p>
        </w:tc>
        <w:tc>
          <w:tcPr>
            <w:tcW w:w="756" w:type="dxa"/>
            <w:tcBorders>
              <w:top w:val="single" w:sz="4" w:space="0" w:color="auto"/>
              <w:left w:val="nil"/>
              <w:bottom w:val="single" w:sz="4" w:space="0" w:color="auto"/>
              <w:right w:val="nil"/>
            </w:tcBorders>
            <w:noWrap/>
            <w:vAlign w:val="bottom"/>
            <w:hideMark/>
          </w:tcPr>
          <w:p w14:paraId="05A49192" w14:textId="77777777" w:rsidR="00CC5FC7" w:rsidRPr="005A30DF" w:rsidRDefault="00CC5FC7" w:rsidP="009356FC">
            <w:pPr>
              <w:jc w:val="right"/>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0.231</w:t>
            </w:r>
          </w:p>
        </w:tc>
        <w:tc>
          <w:tcPr>
            <w:tcW w:w="1911" w:type="dxa"/>
            <w:tcBorders>
              <w:top w:val="single" w:sz="4" w:space="0" w:color="auto"/>
              <w:left w:val="nil"/>
              <w:bottom w:val="single" w:sz="4" w:space="0" w:color="auto"/>
            </w:tcBorders>
            <w:noWrap/>
            <w:vAlign w:val="bottom"/>
            <w:hideMark/>
          </w:tcPr>
          <w:p w14:paraId="15713754"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Do not reject the null hypothesis</w:t>
            </w:r>
          </w:p>
        </w:tc>
      </w:tr>
    </w:tbl>
    <w:p w14:paraId="2AFFD1D0" w14:textId="1A15DF81" w:rsidR="00CC5FC7" w:rsidRDefault="00CC5FC7" w:rsidP="00CC5FC7">
      <w:pPr>
        <w:autoSpaceDE w:val="0"/>
        <w:autoSpaceDN w:val="0"/>
        <w:adjustRightInd w:val="0"/>
        <w:spacing w:line="360" w:lineRule="auto"/>
        <w:jc w:val="both"/>
        <w:rPr>
          <w:rFonts w:ascii="Times New Roman" w:hAnsi="Times New Roman"/>
          <w:sz w:val="24"/>
          <w:szCs w:val="24"/>
          <w:lang w:val="en-GB"/>
        </w:rPr>
      </w:pPr>
      <w:r>
        <w:rPr>
          <w:rFonts w:ascii="Times New Roman" w:hAnsi="Times New Roman"/>
          <w:sz w:val="24"/>
          <w:szCs w:val="24"/>
          <w:lang w:val="en-GB"/>
        </w:rPr>
        <w:t xml:space="preserve">                                                                                                           not significant at 0.05</w:t>
      </w:r>
    </w:p>
    <w:p w14:paraId="3320D661" w14:textId="2AA86C27" w:rsidR="00CC5FC7" w:rsidRDefault="00CC5FC7" w:rsidP="00F03BED">
      <w:pPr>
        <w:autoSpaceDE w:val="0"/>
        <w:autoSpaceDN w:val="0"/>
        <w:adjustRightInd w:val="0"/>
        <w:spacing w:line="240" w:lineRule="auto"/>
        <w:jc w:val="both"/>
        <w:rPr>
          <w:rFonts w:ascii="Times New Roman" w:hAnsi="Times New Roman"/>
          <w:sz w:val="24"/>
          <w:szCs w:val="24"/>
          <w:lang w:val="en-GB"/>
        </w:rPr>
      </w:pPr>
      <w:r>
        <w:rPr>
          <w:rFonts w:ascii="Times New Roman" w:hAnsi="Times New Roman"/>
          <w:sz w:val="24"/>
          <w:szCs w:val="24"/>
          <w:lang w:val="en-GB"/>
        </w:rPr>
        <w:t xml:space="preserve">Table </w:t>
      </w:r>
      <w:r w:rsidR="000F4428">
        <w:rPr>
          <w:rFonts w:ascii="Times New Roman" w:hAnsi="Times New Roman"/>
          <w:sz w:val="24"/>
          <w:szCs w:val="24"/>
          <w:lang w:val="en-GB"/>
        </w:rPr>
        <w:t>5</w:t>
      </w:r>
      <w:r>
        <w:rPr>
          <w:rFonts w:ascii="Times New Roman" w:hAnsi="Times New Roman"/>
          <w:sz w:val="24"/>
          <w:szCs w:val="24"/>
          <w:lang w:val="en-GB"/>
        </w:rPr>
        <w:t xml:space="preserve"> showed</w:t>
      </w:r>
      <w:r w:rsidRPr="005A30DF">
        <w:rPr>
          <w:rFonts w:ascii="Times New Roman" w:hAnsi="Times New Roman"/>
          <w:sz w:val="24"/>
          <w:szCs w:val="24"/>
          <w:lang w:val="en-GB"/>
        </w:rPr>
        <w:t xml:space="preserve"> that the distribution of the discrimination indices of NECO and </w:t>
      </w:r>
      <w:r>
        <w:rPr>
          <w:rFonts w:ascii="Times New Roman" w:hAnsi="Times New Roman"/>
          <w:sz w:val="24"/>
          <w:szCs w:val="24"/>
          <w:lang w:val="en-GB"/>
        </w:rPr>
        <w:t>WAEC tests presented in Figure 2</w:t>
      </w:r>
      <w:r w:rsidRPr="005A30DF">
        <w:rPr>
          <w:rFonts w:ascii="Times New Roman" w:hAnsi="Times New Roman"/>
          <w:sz w:val="24"/>
          <w:szCs w:val="24"/>
          <w:lang w:val="en-GB"/>
        </w:rPr>
        <w:t xml:space="preserve"> were not different from one another significantly (</w:t>
      </w:r>
      <w:r>
        <w:rPr>
          <w:rFonts w:ascii="Times New Roman" w:hAnsi="Times New Roman"/>
          <w:color w:val="000000"/>
          <w:sz w:val="24"/>
          <w:szCs w:val="24"/>
          <w:lang w:val="en-GB" w:eastAsia="en-GB"/>
        </w:rPr>
        <w:t>U</w:t>
      </w:r>
      <w:r w:rsidRPr="005A30DF">
        <w:rPr>
          <w:rFonts w:ascii="Times New Roman" w:hAnsi="Times New Roman"/>
          <w:color w:val="000000"/>
          <w:sz w:val="24"/>
          <w:szCs w:val="24"/>
          <w:lang w:val="en-GB" w:eastAsia="en-GB"/>
        </w:rPr>
        <w:t xml:space="preserve"> = 1.198, </w:t>
      </w:r>
      <w:r>
        <w:rPr>
          <w:rFonts w:ascii="Times New Roman" w:hAnsi="Times New Roman"/>
          <w:sz w:val="24"/>
          <w:szCs w:val="24"/>
          <w:lang w:val="en-GB"/>
        </w:rPr>
        <w:t>p &gt;</w:t>
      </w:r>
      <w:r w:rsidRPr="005A30DF">
        <w:rPr>
          <w:rFonts w:ascii="Times New Roman" w:hAnsi="Times New Roman"/>
          <w:sz w:val="24"/>
          <w:szCs w:val="24"/>
          <w:lang w:val="en-GB"/>
        </w:rPr>
        <w:t xml:space="preserve"> 0.05). Hence the Hypothesis “There is no significant difference in the item discrimination parameters of 2016 WAEC and NECO Physics objective test items” under which the test was </w:t>
      </w:r>
      <w:r w:rsidRPr="005A30DF">
        <w:rPr>
          <w:rFonts w:ascii="Times New Roman" w:hAnsi="Times New Roman"/>
          <w:sz w:val="24"/>
          <w:szCs w:val="24"/>
          <w:lang w:val="en-GB"/>
        </w:rPr>
        <w:lastRenderedPageBreak/>
        <w:t>conducted was not rejected. This result showed that the discrimination indice</w:t>
      </w:r>
      <w:r>
        <w:rPr>
          <w:rFonts w:ascii="Times New Roman" w:hAnsi="Times New Roman"/>
          <w:sz w:val="24"/>
          <w:szCs w:val="24"/>
          <w:lang w:val="en-GB"/>
        </w:rPr>
        <w:t>s of WAEC and NECO Physics test</w:t>
      </w:r>
      <w:r w:rsidRPr="005A30DF">
        <w:rPr>
          <w:rFonts w:ascii="Times New Roman" w:hAnsi="Times New Roman"/>
          <w:sz w:val="24"/>
          <w:szCs w:val="24"/>
          <w:lang w:val="en-GB"/>
        </w:rPr>
        <w:t xml:space="preserve"> items were not significantly different from one another. The implication of the result is that the WAEC and NECO Physics test items showed almost equal level of discrimination power among the examinees.</w:t>
      </w:r>
    </w:p>
    <w:p w14:paraId="6E53BD04" w14:textId="1316F0E9" w:rsidR="00633197" w:rsidRDefault="00A92296" w:rsidP="00F03BED">
      <w:pPr>
        <w:spacing w:line="240" w:lineRule="auto"/>
        <w:jc w:val="both"/>
        <w:rPr>
          <w:rFonts w:ascii="Times New Roman" w:hAnsi="Times New Roman"/>
          <w:b/>
          <w:bCs/>
          <w:sz w:val="24"/>
          <w:szCs w:val="24"/>
        </w:rPr>
      </w:pPr>
      <w:r w:rsidRPr="00A92296">
        <w:rPr>
          <w:rFonts w:ascii="Times New Roman" w:hAnsi="Times New Roman"/>
          <w:b/>
          <w:bCs/>
          <w:sz w:val="24"/>
          <w:szCs w:val="24"/>
        </w:rPr>
        <w:t>Discussion</w:t>
      </w:r>
    </w:p>
    <w:p w14:paraId="51CD6E3D" w14:textId="18CB4619" w:rsidR="00A32736" w:rsidRPr="00E84338" w:rsidRDefault="00A32736" w:rsidP="00A32736">
      <w:pPr>
        <w:spacing w:line="240" w:lineRule="auto"/>
        <w:jc w:val="both"/>
        <w:rPr>
          <w:rFonts w:ascii="Times New Roman" w:hAnsi="Times New Roman" w:cs="Times New Roman"/>
          <w:sz w:val="24"/>
          <w:szCs w:val="24"/>
        </w:rPr>
      </w:pPr>
      <w:r w:rsidRPr="00E84338">
        <w:rPr>
          <w:rFonts w:ascii="Times New Roman" w:hAnsi="Times New Roman" w:cs="Times New Roman"/>
          <w:sz w:val="24"/>
          <w:szCs w:val="24"/>
        </w:rPr>
        <w:t>Th</w:t>
      </w:r>
      <w:r>
        <w:rPr>
          <w:rFonts w:ascii="Times New Roman" w:hAnsi="Times New Roman" w:cs="Times New Roman"/>
          <w:sz w:val="24"/>
          <w:szCs w:val="24"/>
        </w:rPr>
        <w:t>e findings of the first research question</w:t>
      </w:r>
      <w:r w:rsidRPr="00E84338">
        <w:rPr>
          <w:rFonts w:ascii="Times New Roman" w:hAnsi="Times New Roman" w:cs="Times New Roman"/>
          <w:sz w:val="24"/>
          <w:szCs w:val="24"/>
        </w:rPr>
        <w:t xml:space="preserve"> indicate</w:t>
      </w:r>
      <w:r>
        <w:rPr>
          <w:rFonts w:ascii="Times New Roman" w:hAnsi="Times New Roman" w:cs="Times New Roman"/>
          <w:sz w:val="24"/>
          <w:szCs w:val="24"/>
        </w:rPr>
        <w:t>d that majority of the WAEC and NECO 2016 Physics items focused on the first two levels of Blooms Taxonomy (Knowledge and Comprehension). Meaning that the items required candidates to recall fact, terms, definitions and also required them to make good meaning of the knowledge</w:t>
      </w:r>
      <w:r w:rsidRPr="00E84338">
        <w:rPr>
          <w:rFonts w:ascii="Times New Roman" w:hAnsi="Times New Roman" w:cs="Times New Roman"/>
          <w:sz w:val="24"/>
          <w:szCs w:val="24"/>
        </w:rPr>
        <w:t xml:space="preserve"> rather than on conceptual reasoning or evaluative judgment. </w:t>
      </w:r>
    </w:p>
    <w:p w14:paraId="0F285662" w14:textId="32D25A8B" w:rsidR="00A92296" w:rsidRDefault="00A92296" w:rsidP="00F03BED">
      <w:pPr>
        <w:spacing w:line="240" w:lineRule="auto"/>
        <w:jc w:val="both"/>
        <w:rPr>
          <w:rFonts w:ascii="Times New Roman" w:hAnsi="Times New Roman"/>
          <w:sz w:val="24"/>
          <w:szCs w:val="24"/>
        </w:rPr>
      </w:pPr>
      <w:r>
        <w:rPr>
          <w:rFonts w:ascii="Times New Roman" w:hAnsi="Times New Roman"/>
          <w:sz w:val="24"/>
          <w:szCs w:val="24"/>
        </w:rPr>
        <w:t>T</w:t>
      </w:r>
      <w:r w:rsidR="00576841">
        <w:rPr>
          <w:rFonts w:ascii="Times New Roman" w:hAnsi="Times New Roman"/>
          <w:sz w:val="24"/>
          <w:szCs w:val="24"/>
        </w:rPr>
        <w:t xml:space="preserve">he findings of </w:t>
      </w:r>
      <w:r>
        <w:rPr>
          <w:rFonts w:ascii="Times New Roman" w:hAnsi="Times New Roman"/>
          <w:sz w:val="24"/>
          <w:szCs w:val="24"/>
        </w:rPr>
        <w:t>the difficulty levels of 2016 WAEC and NECO Physics objective tests</w:t>
      </w:r>
      <w:r w:rsidR="00576841">
        <w:rPr>
          <w:rFonts w:ascii="Times New Roman" w:hAnsi="Times New Roman"/>
          <w:sz w:val="24"/>
          <w:szCs w:val="24"/>
        </w:rPr>
        <w:t xml:space="preserve"> items </w:t>
      </w:r>
      <w:r>
        <w:rPr>
          <w:rFonts w:ascii="Times New Roman" w:hAnsi="Times New Roman"/>
          <w:sz w:val="24"/>
          <w:szCs w:val="24"/>
        </w:rPr>
        <w:t xml:space="preserve">having the average of 1.25 and 2.11 respectively. </w:t>
      </w:r>
      <w:r w:rsidR="00576841">
        <w:rPr>
          <w:rFonts w:ascii="Times New Roman" w:hAnsi="Times New Roman"/>
          <w:sz w:val="24"/>
          <w:szCs w:val="24"/>
        </w:rPr>
        <w:t xml:space="preserve">This is contrary to the findings of </w:t>
      </w:r>
      <w:proofErr w:type="spellStart"/>
      <w:r w:rsidR="00576841">
        <w:rPr>
          <w:rFonts w:ascii="Times New Roman" w:hAnsi="Times New Roman"/>
          <w:sz w:val="24"/>
          <w:szCs w:val="24"/>
        </w:rPr>
        <w:t>Babatimehin</w:t>
      </w:r>
      <w:proofErr w:type="spellEnd"/>
      <w:r w:rsidR="00576841">
        <w:rPr>
          <w:rFonts w:ascii="Times New Roman" w:hAnsi="Times New Roman"/>
          <w:sz w:val="24"/>
          <w:szCs w:val="24"/>
        </w:rPr>
        <w:t xml:space="preserve"> (2021) study on the determination of the equivalence of both examinations in Chemistry where WAEC and NECO items had average</w:t>
      </w:r>
      <w:r w:rsidR="00B30862">
        <w:rPr>
          <w:rFonts w:ascii="Times New Roman" w:hAnsi="Times New Roman"/>
          <w:sz w:val="24"/>
          <w:szCs w:val="24"/>
        </w:rPr>
        <w:t>s of 1.08 and 0.70 respectively.</w:t>
      </w:r>
      <w:r w:rsidR="00576841">
        <w:rPr>
          <w:rFonts w:ascii="Times New Roman" w:hAnsi="Times New Roman"/>
          <w:sz w:val="24"/>
          <w:szCs w:val="24"/>
        </w:rPr>
        <w:t xml:space="preserve"> </w:t>
      </w:r>
      <w:r>
        <w:rPr>
          <w:rFonts w:ascii="Times New Roman" w:hAnsi="Times New Roman"/>
          <w:sz w:val="24"/>
          <w:szCs w:val="24"/>
        </w:rPr>
        <w:t xml:space="preserve"> </w:t>
      </w:r>
      <w:r w:rsidR="00B30862">
        <w:rPr>
          <w:rFonts w:ascii="Times New Roman" w:hAnsi="Times New Roman"/>
          <w:sz w:val="24"/>
          <w:szCs w:val="24"/>
        </w:rPr>
        <w:t xml:space="preserve">Six items of </w:t>
      </w:r>
      <w:r>
        <w:rPr>
          <w:rFonts w:ascii="Times New Roman" w:hAnsi="Times New Roman"/>
          <w:sz w:val="24"/>
          <w:szCs w:val="24"/>
        </w:rPr>
        <w:t>WAEC, (12%)</w:t>
      </w:r>
      <w:r w:rsidR="00B30862">
        <w:rPr>
          <w:rFonts w:ascii="Times New Roman" w:hAnsi="Times New Roman"/>
          <w:sz w:val="24"/>
          <w:szCs w:val="24"/>
        </w:rPr>
        <w:t xml:space="preserve"> were</w:t>
      </w:r>
      <w:r>
        <w:rPr>
          <w:rFonts w:ascii="Times New Roman" w:hAnsi="Times New Roman"/>
          <w:sz w:val="24"/>
          <w:szCs w:val="24"/>
        </w:rPr>
        <w:t xml:space="preserve"> easy, 40 (80%) items were moderate, and 4 items (8 %) were difficult. While, 2(3.3%)</w:t>
      </w:r>
      <w:r w:rsidR="004D0C38">
        <w:rPr>
          <w:rFonts w:ascii="Times New Roman" w:hAnsi="Times New Roman"/>
          <w:sz w:val="24"/>
          <w:szCs w:val="24"/>
        </w:rPr>
        <w:t xml:space="preserve"> of NECO </w:t>
      </w:r>
      <w:r>
        <w:rPr>
          <w:rFonts w:ascii="Times New Roman" w:hAnsi="Times New Roman"/>
          <w:sz w:val="24"/>
          <w:szCs w:val="24"/>
        </w:rPr>
        <w:t>easy items were found, 48</w:t>
      </w:r>
      <w:r w:rsidR="004D0C38">
        <w:rPr>
          <w:rFonts w:ascii="Times New Roman" w:hAnsi="Times New Roman"/>
          <w:sz w:val="24"/>
          <w:szCs w:val="24"/>
        </w:rPr>
        <w:t xml:space="preserve"> </w:t>
      </w:r>
      <w:r>
        <w:rPr>
          <w:rFonts w:ascii="Times New Roman" w:hAnsi="Times New Roman"/>
          <w:sz w:val="24"/>
          <w:szCs w:val="24"/>
        </w:rPr>
        <w:t>(80%) items were moderate and 10</w:t>
      </w:r>
      <w:r w:rsidR="004D0C38">
        <w:rPr>
          <w:rFonts w:ascii="Times New Roman" w:hAnsi="Times New Roman"/>
          <w:sz w:val="24"/>
          <w:szCs w:val="24"/>
        </w:rPr>
        <w:t xml:space="preserve"> </w:t>
      </w:r>
      <w:r>
        <w:rPr>
          <w:rFonts w:ascii="Times New Roman" w:hAnsi="Times New Roman"/>
          <w:sz w:val="24"/>
          <w:szCs w:val="24"/>
        </w:rPr>
        <w:t>(16.7%) items were difficult. The results of the analysis of hypothesis one of th</w:t>
      </w:r>
      <w:r w:rsidR="00A3579B">
        <w:rPr>
          <w:rFonts w:ascii="Times New Roman" w:hAnsi="Times New Roman"/>
          <w:sz w:val="24"/>
          <w:szCs w:val="24"/>
        </w:rPr>
        <w:t>is</w:t>
      </w:r>
      <w:r>
        <w:rPr>
          <w:rFonts w:ascii="Times New Roman" w:hAnsi="Times New Roman"/>
          <w:sz w:val="24"/>
          <w:szCs w:val="24"/>
        </w:rPr>
        <w:t xml:space="preserve"> study showed that the difficulty level of 2016 WAEC Physics test items were significantly different from t</w:t>
      </w:r>
      <w:r w:rsidRPr="005A30DF">
        <w:rPr>
          <w:rFonts w:ascii="Times New Roman" w:hAnsi="Times New Roman"/>
          <w:sz w:val="24"/>
          <w:szCs w:val="24"/>
        </w:rPr>
        <w:t xml:space="preserve">he </w:t>
      </w:r>
      <w:r>
        <w:rPr>
          <w:rFonts w:ascii="Times New Roman" w:hAnsi="Times New Roman"/>
          <w:sz w:val="24"/>
          <w:szCs w:val="24"/>
        </w:rPr>
        <w:t>difficulty level of NECO Physics objective items in Osun State Senior Secondary Schools.</w:t>
      </w:r>
      <w:r w:rsidR="00F0334C">
        <w:rPr>
          <w:rFonts w:ascii="Times New Roman" w:hAnsi="Times New Roman"/>
          <w:sz w:val="24"/>
          <w:szCs w:val="24"/>
        </w:rPr>
        <w:t xml:space="preserve"> This finding is also not in tandem with </w:t>
      </w:r>
      <w:r w:rsidR="0003008A">
        <w:rPr>
          <w:rFonts w:ascii="Times New Roman" w:hAnsi="Times New Roman"/>
          <w:sz w:val="24"/>
          <w:szCs w:val="24"/>
        </w:rPr>
        <w:t>the fin</w:t>
      </w:r>
      <w:r w:rsidR="004D0C38">
        <w:rPr>
          <w:rFonts w:ascii="Times New Roman" w:hAnsi="Times New Roman"/>
          <w:sz w:val="24"/>
          <w:szCs w:val="24"/>
        </w:rPr>
        <w:t>ding</w:t>
      </w:r>
      <w:r w:rsidR="00F0334C">
        <w:rPr>
          <w:rFonts w:ascii="Times New Roman" w:hAnsi="Times New Roman"/>
          <w:sz w:val="24"/>
          <w:szCs w:val="24"/>
        </w:rPr>
        <w:t xml:space="preserve"> of </w:t>
      </w:r>
      <w:proofErr w:type="spellStart"/>
      <w:r w:rsidR="00F0334C">
        <w:rPr>
          <w:rFonts w:ascii="Times New Roman" w:hAnsi="Times New Roman"/>
          <w:sz w:val="24"/>
          <w:szCs w:val="24"/>
        </w:rPr>
        <w:t>Babatimehin</w:t>
      </w:r>
      <w:proofErr w:type="spellEnd"/>
      <w:r w:rsidR="00F0334C">
        <w:rPr>
          <w:rFonts w:ascii="Times New Roman" w:hAnsi="Times New Roman"/>
          <w:sz w:val="24"/>
          <w:szCs w:val="24"/>
        </w:rPr>
        <w:t xml:space="preserve"> (2021)</w:t>
      </w:r>
      <w:r w:rsidR="004D0C38">
        <w:rPr>
          <w:rFonts w:ascii="Times New Roman" w:hAnsi="Times New Roman"/>
          <w:sz w:val="24"/>
          <w:szCs w:val="24"/>
        </w:rPr>
        <w:t>,</w:t>
      </w:r>
      <w:r w:rsidR="00F0334C">
        <w:rPr>
          <w:rFonts w:ascii="Times New Roman" w:hAnsi="Times New Roman"/>
          <w:sz w:val="24"/>
          <w:szCs w:val="24"/>
        </w:rPr>
        <w:t xml:space="preserve"> where </w:t>
      </w:r>
      <w:r w:rsidR="0003008A">
        <w:rPr>
          <w:rFonts w:ascii="Times New Roman" w:hAnsi="Times New Roman"/>
          <w:sz w:val="24"/>
          <w:szCs w:val="24"/>
        </w:rPr>
        <w:t xml:space="preserve">both difficulty and discrimination </w:t>
      </w:r>
      <w:r w:rsidR="004D0C38">
        <w:rPr>
          <w:rFonts w:ascii="Times New Roman" w:hAnsi="Times New Roman"/>
          <w:sz w:val="24"/>
          <w:szCs w:val="24"/>
        </w:rPr>
        <w:t xml:space="preserve">levels of </w:t>
      </w:r>
      <w:r w:rsidR="0003008A">
        <w:rPr>
          <w:rFonts w:ascii="Times New Roman" w:hAnsi="Times New Roman"/>
          <w:sz w:val="24"/>
          <w:szCs w:val="24"/>
        </w:rPr>
        <w:t>WAEC and NECO items</w:t>
      </w:r>
      <w:r w:rsidR="004D0C38">
        <w:rPr>
          <w:rFonts w:ascii="Times New Roman" w:hAnsi="Times New Roman"/>
          <w:sz w:val="24"/>
          <w:szCs w:val="24"/>
        </w:rPr>
        <w:t xml:space="preserve"> are not significantly different</w:t>
      </w:r>
      <w:r w:rsidR="0003008A">
        <w:rPr>
          <w:rFonts w:ascii="Times New Roman" w:hAnsi="Times New Roman"/>
          <w:sz w:val="24"/>
          <w:szCs w:val="24"/>
        </w:rPr>
        <w:t xml:space="preserve">. This finding is however similar to </w:t>
      </w:r>
      <w:proofErr w:type="spellStart"/>
      <w:r w:rsidR="0003008A">
        <w:rPr>
          <w:rFonts w:ascii="Times New Roman" w:hAnsi="Times New Roman"/>
          <w:sz w:val="24"/>
          <w:szCs w:val="24"/>
        </w:rPr>
        <w:t>Olutola</w:t>
      </w:r>
      <w:proofErr w:type="spellEnd"/>
      <w:r w:rsidR="0003008A">
        <w:rPr>
          <w:rFonts w:ascii="Times New Roman" w:hAnsi="Times New Roman"/>
          <w:sz w:val="24"/>
          <w:szCs w:val="24"/>
        </w:rPr>
        <w:t xml:space="preserve"> (2015) finding that the mean difficulty index of WAEC</w:t>
      </w:r>
      <w:r w:rsidR="002C3267">
        <w:rPr>
          <w:rFonts w:ascii="Times New Roman" w:hAnsi="Times New Roman"/>
          <w:sz w:val="24"/>
          <w:szCs w:val="24"/>
        </w:rPr>
        <w:t xml:space="preserve"> items</w:t>
      </w:r>
      <w:r w:rsidR="0003008A">
        <w:rPr>
          <w:rFonts w:ascii="Times New Roman" w:hAnsi="Times New Roman"/>
          <w:sz w:val="24"/>
          <w:szCs w:val="24"/>
        </w:rPr>
        <w:t xml:space="preserve"> is slightly higher than NECO. T</w:t>
      </w:r>
      <w:r w:rsidR="00F0334C">
        <w:rPr>
          <w:rFonts w:ascii="Times New Roman" w:hAnsi="Times New Roman"/>
          <w:sz w:val="24"/>
          <w:szCs w:val="24"/>
        </w:rPr>
        <w:t>he</w:t>
      </w:r>
      <w:r w:rsidR="004D0C38">
        <w:rPr>
          <w:rFonts w:ascii="Times New Roman" w:hAnsi="Times New Roman"/>
          <w:sz w:val="24"/>
          <w:szCs w:val="24"/>
        </w:rPr>
        <w:t xml:space="preserve"> reasons for the </w:t>
      </w:r>
      <w:r w:rsidR="00F0334C">
        <w:rPr>
          <w:rFonts w:ascii="Times New Roman" w:hAnsi="Times New Roman"/>
          <w:sz w:val="24"/>
          <w:szCs w:val="24"/>
        </w:rPr>
        <w:t>re</w:t>
      </w:r>
      <w:r w:rsidR="004D0C38">
        <w:rPr>
          <w:rFonts w:ascii="Times New Roman" w:hAnsi="Times New Roman"/>
          <w:sz w:val="24"/>
          <w:szCs w:val="24"/>
        </w:rPr>
        <w:t>sults</w:t>
      </w:r>
      <w:r w:rsidR="002C3267">
        <w:rPr>
          <w:rFonts w:ascii="Times New Roman" w:hAnsi="Times New Roman"/>
          <w:sz w:val="24"/>
          <w:szCs w:val="24"/>
        </w:rPr>
        <w:t xml:space="preserve"> on the discrimination levels</w:t>
      </w:r>
      <w:r w:rsidR="004D0C38">
        <w:rPr>
          <w:rFonts w:ascii="Times New Roman" w:hAnsi="Times New Roman"/>
          <w:sz w:val="24"/>
          <w:szCs w:val="24"/>
        </w:rPr>
        <w:t xml:space="preserve"> may be adduced to the fact that the gap between the time of writing</w:t>
      </w:r>
      <w:r w:rsidRPr="005A30DF">
        <w:rPr>
          <w:rFonts w:ascii="Times New Roman" w:hAnsi="Times New Roman"/>
          <w:sz w:val="24"/>
          <w:szCs w:val="24"/>
        </w:rPr>
        <w:t xml:space="preserve"> </w:t>
      </w:r>
      <w:r w:rsidR="004D0C38">
        <w:rPr>
          <w:rFonts w:ascii="Times New Roman" w:hAnsi="Times New Roman"/>
          <w:sz w:val="24"/>
          <w:szCs w:val="24"/>
        </w:rPr>
        <w:t xml:space="preserve">the two examinations is close. </w:t>
      </w:r>
      <w:r w:rsidR="002C3267">
        <w:rPr>
          <w:rFonts w:ascii="Times New Roman" w:hAnsi="Times New Roman"/>
          <w:sz w:val="24"/>
          <w:szCs w:val="24"/>
        </w:rPr>
        <w:t xml:space="preserve"> While the difference in the difficulty levels of the two examination items may be due to the areas covered (content coverage) in by the items. </w:t>
      </w:r>
    </w:p>
    <w:p w14:paraId="2A5DD5EC" w14:textId="5877205B" w:rsidR="00A92296" w:rsidRDefault="00A92296" w:rsidP="00F03BED">
      <w:pPr>
        <w:spacing w:after="0" w:line="240" w:lineRule="auto"/>
        <w:ind w:firstLine="720"/>
        <w:jc w:val="both"/>
        <w:rPr>
          <w:rFonts w:ascii="Times New Roman" w:hAnsi="Times New Roman"/>
          <w:sz w:val="24"/>
          <w:szCs w:val="24"/>
        </w:rPr>
      </w:pPr>
      <w:r>
        <w:rPr>
          <w:rFonts w:ascii="Times New Roman" w:hAnsi="Times New Roman"/>
          <w:sz w:val="24"/>
          <w:szCs w:val="24"/>
        </w:rPr>
        <w:t>The finding of the research question two confirmed the discrimination parameters of 2016 WAEC and NECO Physics objective tests. The average of discriminating power of WAEC and NECO were 2.37 and 3.43 respectively.</w:t>
      </w:r>
      <w:r w:rsidR="002C3267">
        <w:rPr>
          <w:rFonts w:ascii="Times New Roman" w:hAnsi="Times New Roman"/>
          <w:sz w:val="24"/>
          <w:szCs w:val="24"/>
        </w:rPr>
        <w:t xml:space="preserve"> </w:t>
      </w:r>
      <w:r w:rsidR="001F6952">
        <w:rPr>
          <w:rFonts w:ascii="Times New Roman" w:hAnsi="Times New Roman"/>
          <w:sz w:val="24"/>
          <w:szCs w:val="24"/>
        </w:rPr>
        <w:t>T</w:t>
      </w:r>
      <w:r>
        <w:rPr>
          <w:rFonts w:ascii="Times New Roman" w:hAnsi="Times New Roman"/>
          <w:sz w:val="24"/>
          <w:szCs w:val="24"/>
        </w:rPr>
        <w:t xml:space="preserve">able </w:t>
      </w:r>
      <w:r w:rsidR="001F6952">
        <w:rPr>
          <w:rFonts w:ascii="Times New Roman" w:hAnsi="Times New Roman"/>
          <w:sz w:val="24"/>
          <w:szCs w:val="24"/>
        </w:rPr>
        <w:t>3</w:t>
      </w:r>
      <w:r>
        <w:rPr>
          <w:rFonts w:ascii="Times New Roman" w:hAnsi="Times New Roman"/>
          <w:sz w:val="24"/>
          <w:szCs w:val="24"/>
        </w:rPr>
        <w:t xml:space="preserve"> showed that 21</w:t>
      </w:r>
      <w:r w:rsidR="002C3267">
        <w:rPr>
          <w:rFonts w:ascii="Times New Roman" w:hAnsi="Times New Roman"/>
          <w:sz w:val="24"/>
          <w:szCs w:val="24"/>
        </w:rPr>
        <w:t xml:space="preserve"> </w:t>
      </w:r>
      <w:r>
        <w:rPr>
          <w:rFonts w:ascii="Times New Roman" w:hAnsi="Times New Roman"/>
          <w:sz w:val="24"/>
          <w:szCs w:val="24"/>
        </w:rPr>
        <w:t xml:space="preserve">(42%) of the WAEC Physics items </w:t>
      </w:r>
      <w:r w:rsidR="001F6952">
        <w:rPr>
          <w:rFonts w:ascii="Times New Roman" w:hAnsi="Times New Roman"/>
          <w:sz w:val="24"/>
          <w:szCs w:val="24"/>
        </w:rPr>
        <w:t xml:space="preserve">discriminated </w:t>
      </w:r>
      <w:r>
        <w:rPr>
          <w:rFonts w:ascii="Times New Roman" w:hAnsi="Times New Roman"/>
          <w:sz w:val="24"/>
          <w:szCs w:val="24"/>
        </w:rPr>
        <w:t>appropriate</w:t>
      </w:r>
      <w:r w:rsidR="001F6952">
        <w:rPr>
          <w:rFonts w:ascii="Times New Roman" w:hAnsi="Times New Roman"/>
          <w:sz w:val="24"/>
          <w:szCs w:val="24"/>
        </w:rPr>
        <w:t xml:space="preserve">ly </w:t>
      </w:r>
      <w:r>
        <w:rPr>
          <w:rFonts w:ascii="Times New Roman" w:hAnsi="Times New Roman"/>
          <w:sz w:val="24"/>
          <w:szCs w:val="24"/>
        </w:rPr>
        <w:t>and 29</w:t>
      </w:r>
      <w:r w:rsidR="002C3267">
        <w:rPr>
          <w:rFonts w:ascii="Times New Roman" w:hAnsi="Times New Roman"/>
          <w:sz w:val="24"/>
          <w:szCs w:val="24"/>
        </w:rPr>
        <w:t xml:space="preserve"> </w:t>
      </w:r>
      <w:r>
        <w:rPr>
          <w:rFonts w:ascii="Times New Roman" w:hAnsi="Times New Roman"/>
          <w:sz w:val="24"/>
          <w:szCs w:val="24"/>
        </w:rPr>
        <w:t xml:space="preserve">(58%) of the items </w:t>
      </w:r>
      <w:r w:rsidR="001F6952">
        <w:rPr>
          <w:rFonts w:ascii="Times New Roman" w:hAnsi="Times New Roman"/>
          <w:sz w:val="24"/>
          <w:szCs w:val="24"/>
        </w:rPr>
        <w:t xml:space="preserve">discriminated </w:t>
      </w:r>
      <w:r>
        <w:rPr>
          <w:rFonts w:ascii="Times New Roman" w:hAnsi="Times New Roman"/>
          <w:sz w:val="24"/>
          <w:szCs w:val="24"/>
        </w:rPr>
        <w:t xml:space="preserve">inappropriate. While on NECO, 26 items (43.3%) </w:t>
      </w:r>
      <w:r w:rsidR="001F6952">
        <w:rPr>
          <w:rFonts w:ascii="Times New Roman" w:hAnsi="Times New Roman"/>
          <w:sz w:val="24"/>
          <w:szCs w:val="24"/>
        </w:rPr>
        <w:t xml:space="preserve">discriminated </w:t>
      </w:r>
      <w:r>
        <w:rPr>
          <w:rFonts w:ascii="Times New Roman" w:hAnsi="Times New Roman"/>
          <w:sz w:val="24"/>
          <w:szCs w:val="24"/>
        </w:rPr>
        <w:t>appropriate</w:t>
      </w:r>
      <w:r w:rsidR="001F6952">
        <w:rPr>
          <w:rFonts w:ascii="Times New Roman" w:hAnsi="Times New Roman"/>
          <w:sz w:val="24"/>
          <w:szCs w:val="24"/>
        </w:rPr>
        <w:t>ly</w:t>
      </w:r>
      <w:r>
        <w:rPr>
          <w:rFonts w:ascii="Times New Roman" w:hAnsi="Times New Roman"/>
          <w:sz w:val="24"/>
          <w:szCs w:val="24"/>
        </w:rPr>
        <w:t xml:space="preserve"> and 34 items (56.7%) </w:t>
      </w:r>
      <w:r w:rsidR="001F6952">
        <w:rPr>
          <w:rFonts w:ascii="Times New Roman" w:hAnsi="Times New Roman"/>
          <w:sz w:val="24"/>
          <w:szCs w:val="24"/>
        </w:rPr>
        <w:t xml:space="preserve">discriminated </w:t>
      </w:r>
      <w:r>
        <w:rPr>
          <w:rFonts w:ascii="Times New Roman" w:hAnsi="Times New Roman"/>
          <w:sz w:val="24"/>
          <w:szCs w:val="24"/>
        </w:rPr>
        <w:t>inappropriate. The results showed that the NECO items were able to discriminate more than the WAEC Physics test. The results of the analysis of the hypothesis two showed that the discrimination indices of WAEC and NECO Physics test items were not significantly different from one another. The two tests showed almost equal level of discrimination power among the students. This implies that the set of students who failed NECO are supposed to fail WAEC and vice-versa. Thus, confirming that the two tests are equivalent.</w:t>
      </w:r>
    </w:p>
    <w:p w14:paraId="0DC8C273" w14:textId="4295218C" w:rsidR="00A92296" w:rsidRPr="00A92296" w:rsidRDefault="00A92296" w:rsidP="00F03BED">
      <w:pPr>
        <w:spacing w:after="0" w:line="240" w:lineRule="auto"/>
        <w:jc w:val="both"/>
        <w:rPr>
          <w:rFonts w:ascii="Times New Roman" w:hAnsi="Times New Roman"/>
          <w:b/>
          <w:bCs/>
          <w:sz w:val="24"/>
          <w:szCs w:val="24"/>
        </w:rPr>
      </w:pPr>
      <w:r w:rsidRPr="00A92296">
        <w:rPr>
          <w:rFonts w:ascii="Times New Roman" w:hAnsi="Times New Roman"/>
          <w:b/>
          <w:bCs/>
          <w:sz w:val="24"/>
          <w:szCs w:val="24"/>
        </w:rPr>
        <w:t>Conclusion</w:t>
      </w:r>
    </w:p>
    <w:p w14:paraId="7AB3F541" w14:textId="40BA65A2" w:rsidR="00A92296" w:rsidRDefault="00460DFC" w:rsidP="00F03BED">
      <w:pPr>
        <w:spacing w:after="0" w:line="240" w:lineRule="auto"/>
        <w:jc w:val="both"/>
        <w:rPr>
          <w:rFonts w:ascii="Times New Roman" w:hAnsi="Times New Roman"/>
          <w:sz w:val="24"/>
          <w:szCs w:val="24"/>
        </w:rPr>
      </w:pPr>
      <w:r>
        <w:rPr>
          <w:rFonts w:ascii="Times New Roman" w:hAnsi="Times New Roman"/>
          <w:sz w:val="24"/>
          <w:szCs w:val="24"/>
        </w:rPr>
        <w:t>Considering the findings of th</w:t>
      </w:r>
      <w:r w:rsidR="00F03BED">
        <w:rPr>
          <w:rFonts w:ascii="Times New Roman" w:hAnsi="Times New Roman"/>
          <w:sz w:val="24"/>
          <w:szCs w:val="24"/>
        </w:rPr>
        <w:t>is</w:t>
      </w:r>
      <w:r>
        <w:rPr>
          <w:rFonts w:ascii="Times New Roman" w:hAnsi="Times New Roman"/>
          <w:sz w:val="24"/>
          <w:szCs w:val="24"/>
        </w:rPr>
        <w:t xml:space="preserve"> study on the discrimination and difficulty levels of 2016 WAEC and NECO Physics items it is therefore</w:t>
      </w:r>
      <w:r w:rsidR="00A92296">
        <w:rPr>
          <w:rFonts w:ascii="Times New Roman" w:hAnsi="Times New Roman"/>
          <w:sz w:val="24"/>
          <w:szCs w:val="24"/>
        </w:rPr>
        <w:t xml:space="preserve"> concluded that the psychometric properties of </w:t>
      </w:r>
      <w:r>
        <w:rPr>
          <w:rFonts w:ascii="Times New Roman" w:hAnsi="Times New Roman"/>
          <w:sz w:val="24"/>
          <w:szCs w:val="24"/>
        </w:rPr>
        <w:t>the two examinations in</w:t>
      </w:r>
      <w:r w:rsidR="00A92296">
        <w:rPr>
          <w:rFonts w:ascii="Times New Roman" w:hAnsi="Times New Roman"/>
          <w:sz w:val="24"/>
          <w:szCs w:val="24"/>
        </w:rPr>
        <w:t xml:space="preserve"> Physics objective tests are</w:t>
      </w:r>
      <w:r>
        <w:rPr>
          <w:rFonts w:ascii="Times New Roman" w:hAnsi="Times New Roman"/>
          <w:sz w:val="24"/>
          <w:szCs w:val="24"/>
        </w:rPr>
        <w:t xml:space="preserve"> statistically </w:t>
      </w:r>
      <w:r w:rsidR="00A92296">
        <w:rPr>
          <w:rFonts w:ascii="Times New Roman" w:hAnsi="Times New Roman"/>
          <w:sz w:val="24"/>
          <w:szCs w:val="24"/>
        </w:rPr>
        <w:t xml:space="preserve">comparable. </w:t>
      </w:r>
    </w:p>
    <w:p w14:paraId="03D7E095" w14:textId="77777777" w:rsidR="001E758A" w:rsidRDefault="001E758A" w:rsidP="001E758A">
      <w:pPr>
        <w:spacing w:after="0" w:line="480" w:lineRule="auto"/>
        <w:jc w:val="both"/>
        <w:rPr>
          <w:rFonts w:ascii="Times New Roman" w:hAnsi="Times New Roman"/>
          <w:sz w:val="24"/>
          <w:szCs w:val="24"/>
        </w:rPr>
      </w:pPr>
    </w:p>
    <w:p w14:paraId="2EAD792B" w14:textId="71E3F22D" w:rsidR="001E758A" w:rsidRDefault="001E758A" w:rsidP="001E758A">
      <w:pPr>
        <w:spacing w:after="0" w:line="480" w:lineRule="auto"/>
        <w:jc w:val="both"/>
        <w:rPr>
          <w:rFonts w:ascii="Times New Roman" w:hAnsi="Times New Roman"/>
          <w:b/>
          <w:bCs/>
          <w:sz w:val="24"/>
          <w:szCs w:val="24"/>
        </w:rPr>
      </w:pPr>
      <w:r w:rsidRPr="001E758A">
        <w:rPr>
          <w:rFonts w:ascii="Times New Roman" w:hAnsi="Times New Roman"/>
          <w:b/>
          <w:bCs/>
          <w:sz w:val="24"/>
          <w:szCs w:val="24"/>
        </w:rPr>
        <w:t>References</w:t>
      </w:r>
    </w:p>
    <w:p w14:paraId="115B07C3"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lastRenderedPageBreak/>
        <w:t xml:space="preserve">Adegoke, B. A. (2013). Comparison of Items Statistics of Physics Achievement Test Using Classical Test and Item Response Theory Frameworks. </w:t>
      </w:r>
      <w:r w:rsidRPr="003B62B7">
        <w:rPr>
          <w:rFonts w:ascii="Times New Roman" w:hAnsi="Times New Roman"/>
          <w:i/>
          <w:iCs/>
          <w:noProof/>
          <w:sz w:val="24"/>
          <w:szCs w:val="24"/>
        </w:rPr>
        <w:t>Journal of Education and Practice, 4</w:t>
      </w:r>
      <w:r w:rsidRPr="003B62B7">
        <w:rPr>
          <w:rFonts w:ascii="Times New Roman" w:hAnsi="Times New Roman"/>
          <w:noProof/>
          <w:sz w:val="24"/>
          <w:szCs w:val="24"/>
        </w:rPr>
        <w:t>(22), 8331-8667.</w:t>
      </w:r>
    </w:p>
    <w:p w14:paraId="6C457118" w14:textId="77777777" w:rsidR="001E758A" w:rsidRPr="00CF3A3F"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Adeyemo, S. (2010). Teaching and learning of Physics in Nigerian secondary schools:The curriculum transformation,issues,problems and prospects. </w:t>
      </w:r>
      <w:r w:rsidRPr="003B62B7">
        <w:rPr>
          <w:rFonts w:ascii="Times New Roman" w:hAnsi="Times New Roman"/>
          <w:i/>
          <w:iCs/>
          <w:noProof/>
          <w:sz w:val="24"/>
          <w:szCs w:val="24"/>
        </w:rPr>
        <w:t>International journal of Educational Research and Technology, 1</w:t>
      </w:r>
      <w:r w:rsidRPr="003B62B7">
        <w:rPr>
          <w:rFonts w:ascii="Times New Roman" w:hAnsi="Times New Roman"/>
          <w:noProof/>
          <w:sz w:val="24"/>
          <w:szCs w:val="24"/>
        </w:rPr>
        <w:t>(1), 99-111.</w:t>
      </w:r>
    </w:p>
    <w:p w14:paraId="3F109AD5"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Ani, E. (2014). Application of Item Response Theory in the Development and Validation of Multiple Choice Test in Economics. </w:t>
      </w:r>
      <w:r w:rsidRPr="003B62B7">
        <w:rPr>
          <w:rFonts w:ascii="Times New Roman" w:hAnsi="Times New Roman"/>
          <w:i/>
          <w:iCs/>
          <w:noProof/>
          <w:sz w:val="24"/>
          <w:szCs w:val="24"/>
        </w:rPr>
        <w:t>Msc Thesis,University of Nigeria Nsukka</w:t>
      </w:r>
      <w:r w:rsidRPr="003B62B7">
        <w:rPr>
          <w:rFonts w:ascii="Times New Roman" w:hAnsi="Times New Roman"/>
          <w:noProof/>
          <w:sz w:val="24"/>
          <w:szCs w:val="24"/>
        </w:rPr>
        <w:t>.</w:t>
      </w:r>
    </w:p>
    <w:p w14:paraId="7E9489EC" w14:textId="55D32595" w:rsidR="00FC7D4E" w:rsidRPr="00FC7D4E" w:rsidRDefault="00FC7D4E" w:rsidP="00FC7D4E">
      <w:pPr>
        <w:ind w:left="851" w:hanging="851"/>
        <w:rPr>
          <w:rFonts w:ascii="Times New Roman" w:hAnsi="Times New Roman" w:cs="Times New Roman"/>
          <w:sz w:val="24"/>
          <w:szCs w:val="24"/>
        </w:rPr>
      </w:pPr>
      <w:proofErr w:type="spellStart"/>
      <w:r w:rsidRPr="00FC7D4E">
        <w:rPr>
          <w:rFonts w:ascii="Times New Roman" w:hAnsi="Times New Roman" w:cs="Times New Roman"/>
          <w:sz w:val="24"/>
          <w:szCs w:val="24"/>
        </w:rPr>
        <w:t>Awopeju</w:t>
      </w:r>
      <w:proofErr w:type="spellEnd"/>
      <w:r w:rsidRPr="00FC7D4E">
        <w:rPr>
          <w:rFonts w:ascii="Times New Roman" w:hAnsi="Times New Roman" w:cs="Times New Roman"/>
          <w:sz w:val="24"/>
          <w:szCs w:val="24"/>
        </w:rPr>
        <w:t xml:space="preserve">, O. A., &amp; Afolabi, E. R. I. (2016). Comparative </w:t>
      </w:r>
      <w:r>
        <w:rPr>
          <w:rFonts w:ascii="Times New Roman" w:hAnsi="Times New Roman" w:cs="Times New Roman"/>
          <w:sz w:val="24"/>
          <w:szCs w:val="24"/>
        </w:rPr>
        <w:t>A</w:t>
      </w:r>
      <w:r w:rsidRPr="00FC7D4E">
        <w:rPr>
          <w:rFonts w:ascii="Times New Roman" w:hAnsi="Times New Roman" w:cs="Times New Roman"/>
          <w:sz w:val="24"/>
          <w:szCs w:val="24"/>
        </w:rPr>
        <w:t xml:space="preserve">nalysis of </w:t>
      </w:r>
      <w:r>
        <w:rPr>
          <w:rFonts w:ascii="Times New Roman" w:hAnsi="Times New Roman" w:cs="Times New Roman"/>
          <w:sz w:val="24"/>
          <w:szCs w:val="24"/>
        </w:rPr>
        <w:t>C</w:t>
      </w:r>
      <w:r w:rsidRPr="00FC7D4E">
        <w:rPr>
          <w:rFonts w:ascii="Times New Roman" w:hAnsi="Times New Roman" w:cs="Times New Roman"/>
          <w:sz w:val="24"/>
          <w:szCs w:val="24"/>
        </w:rPr>
        <w:t xml:space="preserve">lassical </w:t>
      </w:r>
      <w:r>
        <w:rPr>
          <w:rFonts w:ascii="Times New Roman" w:hAnsi="Times New Roman" w:cs="Times New Roman"/>
          <w:sz w:val="24"/>
          <w:szCs w:val="24"/>
        </w:rPr>
        <w:t>T</w:t>
      </w:r>
      <w:r w:rsidRPr="00FC7D4E">
        <w:rPr>
          <w:rFonts w:ascii="Times New Roman" w:hAnsi="Times New Roman" w:cs="Times New Roman"/>
          <w:sz w:val="24"/>
          <w:szCs w:val="24"/>
        </w:rPr>
        <w:t xml:space="preserve">est </w:t>
      </w:r>
      <w:r>
        <w:rPr>
          <w:rFonts w:ascii="Times New Roman" w:hAnsi="Times New Roman" w:cs="Times New Roman"/>
          <w:sz w:val="24"/>
          <w:szCs w:val="24"/>
        </w:rPr>
        <w:t>T</w:t>
      </w:r>
      <w:r w:rsidRPr="00FC7D4E">
        <w:rPr>
          <w:rFonts w:ascii="Times New Roman" w:hAnsi="Times New Roman" w:cs="Times New Roman"/>
          <w:sz w:val="24"/>
          <w:szCs w:val="24"/>
        </w:rPr>
        <w:t xml:space="preserve">heory and </w:t>
      </w:r>
      <w:r>
        <w:rPr>
          <w:rFonts w:ascii="Times New Roman" w:hAnsi="Times New Roman" w:cs="Times New Roman"/>
          <w:sz w:val="24"/>
          <w:szCs w:val="24"/>
        </w:rPr>
        <w:t>I</w:t>
      </w:r>
      <w:r w:rsidRPr="00FC7D4E">
        <w:rPr>
          <w:rFonts w:ascii="Times New Roman" w:hAnsi="Times New Roman" w:cs="Times New Roman"/>
          <w:sz w:val="24"/>
          <w:szCs w:val="24"/>
        </w:rPr>
        <w:t xml:space="preserve">tem </w:t>
      </w:r>
      <w:r>
        <w:rPr>
          <w:rFonts w:ascii="Times New Roman" w:hAnsi="Times New Roman" w:cs="Times New Roman"/>
          <w:sz w:val="24"/>
          <w:szCs w:val="24"/>
        </w:rPr>
        <w:t>R</w:t>
      </w:r>
      <w:r w:rsidRPr="00FC7D4E">
        <w:rPr>
          <w:rFonts w:ascii="Times New Roman" w:hAnsi="Times New Roman" w:cs="Times New Roman"/>
          <w:sz w:val="24"/>
          <w:szCs w:val="24"/>
        </w:rPr>
        <w:t xml:space="preserve">esponse </w:t>
      </w:r>
      <w:r>
        <w:rPr>
          <w:rFonts w:ascii="Times New Roman" w:hAnsi="Times New Roman" w:cs="Times New Roman"/>
          <w:sz w:val="24"/>
          <w:szCs w:val="24"/>
        </w:rPr>
        <w:t>T</w:t>
      </w:r>
      <w:r w:rsidRPr="00FC7D4E">
        <w:rPr>
          <w:rFonts w:ascii="Times New Roman" w:hAnsi="Times New Roman" w:cs="Times New Roman"/>
          <w:sz w:val="24"/>
          <w:szCs w:val="24"/>
        </w:rPr>
        <w:t xml:space="preserve">heory </w:t>
      </w:r>
      <w:r>
        <w:rPr>
          <w:rFonts w:ascii="Times New Roman" w:hAnsi="Times New Roman" w:cs="Times New Roman"/>
          <w:sz w:val="24"/>
          <w:szCs w:val="24"/>
        </w:rPr>
        <w:t>B</w:t>
      </w:r>
      <w:r w:rsidRPr="00FC7D4E">
        <w:rPr>
          <w:rFonts w:ascii="Times New Roman" w:hAnsi="Times New Roman" w:cs="Times New Roman"/>
          <w:sz w:val="24"/>
          <w:szCs w:val="24"/>
        </w:rPr>
        <w:t xml:space="preserve">ased </w:t>
      </w:r>
      <w:r>
        <w:rPr>
          <w:rFonts w:ascii="Times New Roman" w:hAnsi="Times New Roman" w:cs="Times New Roman"/>
          <w:sz w:val="24"/>
          <w:szCs w:val="24"/>
        </w:rPr>
        <w:t>I</w:t>
      </w:r>
      <w:r w:rsidRPr="00FC7D4E">
        <w:rPr>
          <w:rFonts w:ascii="Times New Roman" w:hAnsi="Times New Roman" w:cs="Times New Roman"/>
          <w:sz w:val="24"/>
          <w:szCs w:val="24"/>
        </w:rPr>
        <w:t xml:space="preserve">tem </w:t>
      </w:r>
      <w:r>
        <w:rPr>
          <w:rFonts w:ascii="Times New Roman" w:hAnsi="Times New Roman" w:cs="Times New Roman"/>
          <w:sz w:val="24"/>
          <w:szCs w:val="24"/>
        </w:rPr>
        <w:t>P</w:t>
      </w:r>
      <w:r w:rsidRPr="00FC7D4E">
        <w:rPr>
          <w:rFonts w:ascii="Times New Roman" w:hAnsi="Times New Roman" w:cs="Times New Roman"/>
          <w:sz w:val="24"/>
          <w:szCs w:val="24"/>
        </w:rPr>
        <w:t xml:space="preserve">arameter </w:t>
      </w:r>
      <w:r>
        <w:rPr>
          <w:rFonts w:ascii="Times New Roman" w:hAnsi="Times New Roman" w:cs="Times New Roman"/>
          <w:sz w:val="24"/>
          <w:szCs w:val="24"/>
        </w:rPr>
        <w:t>E</w:t>
      </w:r>
      <w:r w:rsidRPr="00FC7D4E">
        <w:rPr>
          <w:rFonts w:ascii="Times New Roman" w:hAnsi="Times New Roman" w:cs="Times New Roman"/>
          <w:sz w:val="24"/>
          <w:szCs w:val="24"/>
        </w:rPr>
        <w:t xml:space="preserve">stimates of </w:t>
      </w:r>
      <w:r>
        <w:rPr>
          <w:rFonts w:ascii="Times New Roman" w:hAnsi="Times New Roman" w:cs="Times New Roman"/>
          <w:sz w:val="24"/>
          <w:szCs w:val="24"/>
        </w:rPr>
        <w:t>S</w:t>
      </w:r>
      <w:r w:rsidRPr="00FC7D4E">
        <w:rPr>
          <w:rFonts w:ascii="Times New Roman" w:hAnsi="Times New Roman" w:cs="Times New Roman"/>
          <w:sz w:val="24"/>
          <w:szCs w:val="24"/>
        </w:rPr>
        <w:t xml:space="preserve">enior </w:t>
      </w:r>
      <w:r>
        <w:rPr>
          <w:rFonts w:ascii="Times New Roman" w:hAnsi="Times New Roman" w:cs="Times New Roman"/>
          <w:sz w:val="24"/>
          <w:szCs w:val="24"/>
        </w:rPr>
        <w:t>S</w:t>
      </w:r>
      <w:r w:rsidRPr="00FC7D4E">
        <w:rPr>
          <w:rFonts w:ascii="Times New Roman" w:hAnsi="Times New Roman" w:cs="Times New Roman"/>
          <w:sz w:val="24"/>
          <w:szCs w:val="24"/>
        </w:rPr>
        <w:t xml:space="preserve">chool </w:t>
      </w:r>
      <w:r>
        <w:rPr>
          <w:rFonts w:ascii="Times New Roman" w:hAnsi="Times New Roman" w:cs="Times New Roman"/>
          <w:sz w:val="24"/>
          <w:szCs w:val="24"/>
        </w:rPr>
        <w:t>C</w:t>
      </w:r>
      <w:r w:rsidRPr="00FC7D4E">
        <w:rPr>
          <w:rFonts w:ascii="Times New Roman" w:hAnsi="Times New Roman" w:cs="Times New Roman"/>
          <w:sz w:val="24"/>
          <w:szCs w:val="24"/>
        </w:rPr>
        <w:t xml:space="preserve">ertificate </w:t>
      </w:r>
      <w:r>
        <w:rPr>
          <w:rFonts w:ascii="Times New Roman" w:hAnsi="Times New Roman" w:cs="Times New Roman"/>
          <w:sz w:val="24"/>
          <w:szCs w:val="24"/>
        </w:rPr>
        <w:t>M</w:t>
      </w:r>
      <w:r w:rsidRPr="00FC7D4E">
        <w:rPr>
          <w:rFonts w:ascii="Times New Roman" w:hAnsi="Times New Roman" w:cs="Times New Roman"/>
          <w:sz w:val="24"/>
          <w:szCs w:val="24"/>
        </w:rPr>
        <w:t xml:space="preserve">athematics </w:t>
      </w:r>
      <w:r>
        <w:rPr>
          <w:rFonts w:ascii="Times New Roman" w:hAnsi="Times New Roman" w:cs="Times New Roman"/>
          <w:sz w:val="24"/>
          <w:szCs w:val="24"/>
        </w:rPr>
        <w:t>E</w:t>
      </w:r>
      <w:r w:rsidRPr="00FC7D4E">
        <w:rPr>
          <w:rFonts w:ascii="Times New Roman" w:hAnsi="Times New Roman" w:cs="Times New Roman"/>
          <w:sz w:val="24"/>
          <w:szCs w:val="24"/>
        </w:rPr>
        <w:t xml:space="preserve">xamination. </w:t>
      </w:r>
      <w:r w:rsidRPr="00FC7D4E">
        <w:rPr>
          <w:rFonts w:ascii="Times New Roman" w:hAnsi="Times New Roman" w:cs="Times New Roman"/>
          <w:i/>
          <w:iCs/>
          <w:sz w:val="24"/>
          <w:szCs w:val="24"/>
        </w:rPr>
        <w:t>European Scientific Journal, 12</w:t>
      </w:r>
      <w:r w:rsidRPr="00FC7D4E">
        <w:rPr>
          <w:rFonts w:ascii="Times New Roman" w:hAnsi="Times New Roman" w:cs="Times New Roman"/>
          <w:sz w:val="24"/>
          <w:szCs w:val="24"/>
        </w:rPr>
        <w:t>(28), 263–284. https://doi.org/10.19044/esj.2016.v12n28p263</w:t>
      </w:r>
    </w:p>
    <w:p w14:paraId="0795B03E" w14:textId="77777777" w:rsidR="00060858" w:rsidRDefault="00060858" w:rsidP="00060858">
      <w:pPr>
        <w:pStyle w:val="Default"/>
      </w:pPr>
      <w:proofErr w:type="spellStart"/>
      <w:r w:rsidRPr="00060858">
        <w:rPr>
          <w:bCs/>
        </w:rPr>
        <w:t>Babatimehin</w:t>
      </w:r>
      <w:proofErr w:type="spellEnd"/>
      <w:r w:rsidRPr="00060858">
        <w:rPr>
          <w:bCs/>
        </w:rPr>
        <w:t>, T.</w:t>
      </w:r>
      <w:r>
        <w:rPr>
          <w:b/>
        </w:rPr>
        <w:t xml:space="preserve"> </w:t>
      </w:r>
      <w:r>
        <w:t>(2021).</w:t>
      </w:r>
      <w:r>
        <w:rPr>
          <w:b/>
        </w:rPr>
        <w:t xml:space="preserve"> </w:t>
      </w:r>
      <w:r>
        <w:t xml:space="preserve">Determination of the Equivalence of WAEC and NECO   </w:t>
      </w:r>
    </w:p>
    <w:p w14:paraId="1496F44C" w14:textId="77777777" w:rsidR="00060858" w:rsidRDefault="00060858" w:rsidP="00060858">
      <w:pPr>
        <w:pStyle w:val="Default"/>
        <w:ind w:firstLine="709"/>
      </w:pPr>
      <w:r>
        <w:t xml:space="preserve">SSCE Chemistry Items Using Linear Test Equating Approaches of Classical Test </w:t>
      </w:r>
    </w:p>
    <w:p w14:paraId="7E26BCCE" w14:textId="77777777" w:rsidR="00060858" w:rsidRDefault="00060858" w:rsidP="00060858">
      <w:pPr>
        <w:pStyle w:val="Default"/>
        <w:ind w:firstLine="709"/>
        <w:rPr>
          <w:i/>
        </w:rPr>
      </w:pPr>
      <w:r>
        <w:t xml:space="preserve">Theory and Item Response Theory. </w:t>
      </w:r>
      <w:r>
        <w:rPr>
          <w:i/>
        </w:rPr>
        <w:t xml:space="preserve">Bulgarian Journal of Science and Education </w:t>
      </w:r>
    </w:p>
    <w:p w14:paraId="2F2629B1" w14:textId="77777777" w:rsidR="00060858" w:rsidRDefault="00060858" w:rsidP="00060858">
      <w:pPr>
        <w:pStyle w:val="Default"/>
        <w:ind w:firstLine="709"/>
        <w:rPr>
          <w:iCs/>
        </w:rPr>
      </w:pPr>
      <w:r>
        <w:rPr>
          <w:i/>
        </w:rPr>
        <w:t xml:space="preserve">Policy (BJSEP), </w:t>
      </w:r>
      <w:r>
        <w:rPr>
          <w:iCs/>
        </w:rPr>
        <w:t>15, 187-207.</w:t>
      </w:r>
    </w:p>
    <w:p w14:paraId="48A024E3" w14:textId="77777777" w:rsidR="005C4FFE" w:rsidRDefault="005C4FFE" w:rsidP="00060858">
      <w:pPr>
        <w:pStyle w:val="Default"/>
        <w:ind w:firstLine="709"/>
        <w:rPr>
          <w:iCs/>
        </w:rPr>
      </w:pPr>
    </w:p>
    <w:p w14:paraId="7B10B39E" w14:textId="77777777" w:rsidR="001E758A" w:rsidRPr="00D65495"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Baker, B. (2001). </w:t>
      </w:r>
      <w:r w:rsidRPr="003B62B7">
        <w:rPr>
          <w:rFonts w:ascii="Times New Roman" w:hAnsi="Times New Roman"/>
          <w:i/>
          <w:iCs/>
          <w:noProof/>
          <w:sz w:val="24"/>
          <w:szCs w:val="24"/>
        </w:rPr>
        <w:t>The basis of Item Response Theory in United States of America</w:t>
      </w:r>
      <w:r w:rsidRPr="003B62B7">
        <w:rPr>
          <w:rFonts w:ascii="Times New Roman" w:hAnsi="Times New Roman"/>
          <w:noProof/>
          <w:sz w:val="24"/>
          <w:szCs w:val="24"/>
        </w:rPr>
        <w:t xml:space="preserve"> (2nd ed.). USA: ERIC Clearinghouse on Assessment and Evaluation.</w:t>
      </w:r>
    </w:p>
    <w:p w14:paraId="4AC7B739"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Dibu, O. O. (2013). </w:t>
      </w:r>
      <w:r w:rsidRPr="003B62B7">
        <w:rPr>
          <w:rFonts w:ascii="Times New Roman" w:hAnsi="Times New Roman"/>
          <w:i/>
          <w:iCs/>
          <w:noProof/>
          <w:sz w:val="24"/>
          <w:szCs w:val="24"/>
        </w:rPr>
        <w:t>Classical Test Theory (CTT) VS Item Response Theory (IRT) and Evaluation of the Comparability of Item Analysis Results.</w:t>
      </w:r>
      <w:r w:rsidRPr="003B62B7">
        <w:rPr>
          <w:rFonts w:ascii="Times New Roman" w:hAnsi="Times New Roman"/>
          <w:noProof/>
          <w:sz w:val="24"/>
          <w:szCs w:val="24"/>
        </w:rPr>
        <w:t xml:space="preserve"> Ibadan: Institute of Education University of Ibadan.</w:t>
      </w:r>
    </w:p>
    <w:p w14:paraId="6ACCE53D"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Erinosho, S. (2013). How do students perceive the difficulty of physics in Secondary School? An exploratory study in Nigeria. </w:t>
      </w:r>
      <w:r w:rsidRPr="003B62B7">
        <w:rPr>
          <w:rFonts w:ascii="Times New Roman" w:hAnsi="Times New Roman"/>
          <w:i/>
          <w:iCs/>
          <w:noProof/>
          <w:sz w:val="24"/>
          <w:szCs w:val="24"/>
        </w:rPr>
        <w:t>International Journal for Cross-Disciplinary Subjects in Education (IJCDSE), 3</w:t>
      </w:r>
      <w:r w:rsidRPr="003B62B7">
        <w:rPr>
          <w:rFonts w:ascii="Times New Roman" w:hAnsi="Times New Roman"/>
          <w:noProof/>
          <w:sz w:val="24"/>
          <w:szCs w:val="24"/>
        </w:rPr>
        <w:t>(3).</w:t>
      </w:r>
      <w:r w:rsidRPr="00D65495">
        <w:rPr>
          <w:rFonts w:ascii="Times New Roman" w:hAnsi="Times New Roman"/>
          <w:noProof/>
          <w:sz w:val="24"/>
          <w:szCs w:val="24"/>
        </w:rPr>
        <w:t xml:space="preserve"> </w:t>
      </w:r>
    </w:p>
    <w:p w14:paraId="518345B4"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Han, K. (2012). Fixing the c Parameter in the Three- Parameter Logistic Model. </w:t>
      </w:r>
      <w:r w:rsidRPr="003B62B7">
        <w:rPr>
          <w:rFonts w:ascii="Times New Roman" w:hAnsi="Times New Roman"/>
          <w:i/>
          <w:iCs/>
          <w:noProof/>
          <w:sz w:val="24"/>
          <w:szCs w:val="24"/>
        </w:rPr>
        <w:t>Practical Assessment, Research, and Evaluation, 17</w:t>
      </w:r>
      <w:r w:rsidRPr="003B62B7">
        <w:rPr>
          <w:rFonts w:ascii="Times New Roman" w:hAnsi="Times New Roman"/>
          <w:noProof/>
          <w:sz w:val="24"/>
          <w:szCs w:val="24"/>
        </w:rPr>
        <w:t>.</w:t>
      </w:r>
    </w:p>
    <w:p w14:paraId="3415DDA3"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Obinne, A. E. (2008). Comparison of Psychometric Properties of WAEC and NECO Test Item under Item Response Theory. </w:t>
      </w:r>
      <w:r w:rsidRPr="003B62B7">
        <w:rPr>
          <w:rFonts w:ascii="Times New Roman" w:hAnsi="Times New Roman"/>
          <w:i/>
          <w:iCs/>
          <w:noProof/>
          <w:sz w:val="24"/>
          <w:szCs w:val="24"/>
        </w:rPr>
        <w:t>Unpublished PhD Thesis University of Nigeria Nsuka</w:t>
      </w:r>
      <w:r w:rsidRPr="003B62B7">
        <w:rPr>
          <w:rFonts w:ascii="Times New Roman" w:hAnsi="Times New Roman"/>
          <w:noProof/>
          <w:sz w:val="24"/>
          <w:szCs w:val="24"/>
        </w:rPr>
        <w:t>.</w:t>
      </w:r>
    </w:p>
    <w:p w14:paraId="2718AB0F" w14:textId="11BAF0E0" w:rsidR="00A32736" w:rsidRPr="00ED7E6E" w:rsidRDefault="00A32736" w:rsidP="00ED7E6E">
      <w:pPr>
        <w:ind w:left="709" w:hanging="709"/>
        <w:rPr>
          <w:rFonts w:ascii="Times New Roman" w:hAnsi="Times New Roman" w:cs="Times New Roman"/>
          <w:sz w:val="24"/>
          <w:szCs w:val="24"/>
        </w:rPr>
      </w:pPr>
      <w:proofErr w:type="spellStart"/>
      <w:r w:rsidRPr="00ED7E6E">
        <w:rPr>
          <w:rFonts w:ascii="Times New Roman" w:hAnsi="Times New Roman" w:cs="Times New Roman"/>
          <w:sz w:val="24"/>
          <w:szCs w:val="24"/>
        </w:rPr>
        <w:t>Olutola</w:t>
      </w:r>
      <w:proofErr w:type="spellEnd"/>
      <w:r w:rsidRPr="00ED7E6E">
        <w:rPr>
          <w:rFonts w:ascii="Times New Roman" w:hAnsi="Times New Roman" w:cs="Times New Roman"/>
          <w:sz w:val="24"/>
          <w:szCs w:val="24"/>
        </w:rPr>
        <w:t xml:space="preserve">, A. T. (2015). Empirical Analysis of Item Difficulty and Discrimination indices of Senior  </w:t>
      </w:r>
      <w:r w:rsidR="00ED7E6E" w:rsidRPr="00ED7E6E">
        <w:rPr>
          <w:rFonts w:ascii="Times New Roman" w:hAnsi="Times New Roman" w:cs="Times New Roman"/>
          <w:sz w:val="24"/>
          <w:szCs w:val="24"/>
        </w:rPr>
        <w:t xml:space="preserve"> </w:t>
      </w:r>
      <w:r w:rsidRPr="00ED7E6E">
        <w:rPr>
          <w:rFonts w:ascii="Times New Roman" w:hAnsi="Times New Roman" w:cs="Times New Roman"/>
          <w:sz w:val="24"/>
          <w:szCs w:val="24"/>
        </w:rPr>
        <w:t>School</w:t>
      </w:r>
      <w:r w:rsidR="00ED7E6E" w:rsidRPr="00ED7E6E">
        <w:rPr>
          <w:rFonts w:ascii="Times New Roman" w:hAnsi="Times New Roman" w:cs="Times New Roman"/>
          <w:sz w:val="24"/>
          <w:szCs w:val="24"/>
        </w:rPr>
        <w:t xml:space="preserve"> Certificate Multiple Choice Biology Tests in Nigeria. A paper presented at the 41st annual conference of International Association of Educational Assessment (IAEA) held on 11th-15th October, 2015 at University of Kansa, Lawrence, Kansas, USA.</w:t>
      </w:r>
    </w:p>
    <w:p w14:paraId="45E4887C" w14:textId="77777777" w:rsidR="001E758A" w:rsidRPr="00BF6978"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Reeve, R., &amp; Fayers. (2005). </w:t>
      </w:r>
      <w:r w:rsidRPr="003B62B7">
        <w:rPr>
          <w:rFonts w:ascii="Times New Roman" w:hAnsi="Times New Roman"/>
          <w:i/>
          <w:iCs/>
          <w:noProof/>
          <w:sz w:val="24"/>
          <w:szCs w:val="24"/>
        </w:rPr>
        <w:t>Applying Item Response Theory Modelling for Evaluating Questionnaire Items and Scale Properties</w:t>
      </w:r>
      <w:r w:rsidRPr="003B62B7">
        <w:rPr>
          <w:rFonts w:ascii="Times New Roman" w:hAnsi="Times New Roman"/>
          <w:noProof/>
          <w:sz w:val="24"/>
          <w:szCs w:val="24"/>
        </w:rPr>
        <w:t xml:space="preserve"> (2nd ed.) Oxford University Press, Oxford.</w:t>
      </w:r>
    </w:p>
    <w:p w14:paraId="6B54E7D1"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Steyer, R. (2014). </w:t>
      </w:r>
      <w:r w:rsidRPr="003B62B7">
        <w:rPr>
          <w:rFonts w:ascii="Times New Roman" w:hAnsi="Times New Roman"/>
          <w:i/>
          <w:iCs/>
          <w:noProof/>
          <w:sz w:val="24"/>
          <w:szCs w:val="24"/>
        </w:rPr>
        <w:t>Classical (Psychometric) Test Theory.</w:t>
      </w:r>
      <w:r w:rsidRPr="003B62B7">
        <w:rPr>
          <w:rFonts w:ascii="Times New Roman" w:hAnsi="Times New Roman"/>
          <w:noProof/>
          <w:sz w:val="24"/>
          <w:szCs w:val="24"/>
        </w:rPr>
        <w:t xml:space="preserve"> USA: international Encyclopedia of the Social and behavioral Sciences.</w:t>
      </w:r>
    </w:p>
    <w:p w14:paraId="4AF3E296" w14:textId="1CC63A51" w:rsidR="005C4FFE" w:rsidRPr="005C4FFE" w:rsidRDefault="005C4FFE" w:rsidP="005C4FFE">
      <w:pPr>
        <w:ind w:left="709" w:hanging="709"/>
        <w:rPr>
          <w:rFonts w:ascii="Times New Roman" w:hAnsi="Times New Roman" w:cs="Times New Roman"/>
          <w:i/>
          <w:iCs/>
          <w:sz w:val="24"/>
          <w:szCs w:val="24"/>
        </w:rPr>
      </w:pPr>
      <w:r w:rsidRPr="005C4FFE">
        <w:rPr>
          <w:rFonts w:ascii="Times New Roman" w:hAnsi="Times New Roman" w:cs="Times New Roman"/>
          <w:sz w:val="24"/>
          <w:szCs w:val="24"/>
        </w:rPr>
        <w:t xml:space="preserve">Hambleton, R. K., Swaminathan, H., &amp; Rogers, H. J. (1991). </w:t>
      </w:r>
      <w:r w:rsidRPr="005C4FFE">
        <w:rPr>
          <w:rFonts w:ascii="Times New Roman" w:hAnsi="Times New Roman" w:cs="Times New Roman"/>
          <w:i/>
          <w:iCs/>
          <w:sz w:val="24"/>
          <w:szCs w:val="24"/>
        </w:rPr>
        <w:t xml:space="preserve">Fundamentals of item response </w:t>
      </w:r>
      <w:r>
        <w:rPr>
          <w:rFonts w:ascii="Times New Roman" w:hAnsi="Times New Roman" w:cs="Times New Roman"/>
          <w:i/>
          <w:iCs/>
          <w:sz w:val="24"/>
          <w:szCs w:val="24"/>
        </w:rPr>
        <w:t xml:space="preserve">        </w:t>
      </w:r>
      <w:r w:rsidRPr="005C4FFE">
        <w:rPr>
          <w:rFonts w:ascii="Times New Roman" w:hAnsi="Times New Roman" w:cs="Times New Roman"/>
          <w:i/>
          <w:iCs/>
          <w:sz w:val="24"/>
          <w:szCs w:val="24"/>
        </w:rPr>
        <w:t>theory</w:t>
      </w:r>
      <w:r w:rsidRPr="005C4FFE">
        <w:rPr>
          <w:rFonts w:ascii="Times New Roman" w:hAnsi="Times New Roman" w:cs="Times New Roman"/>
          <w:sz w:val="24"/>
          <w:szCs w:val="24"/>
        </w:rPr>
        <w:t>. Sage Publications.</w:t>
      </w:r>
    </w:p>
    <w:p w14:paraId="334E36E9"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lastRenderedPageBreak/>
        <w:t xml:space="preserve">Ugwoke, E. O. (2015). Effectiveness Utilization of ICT for Repositioning Business Education Programme in Tertiary Institutions in Nigeria for National Development. </w:t>
      </w:r>
      <w:r w:rsidRPr="003B62B7">
        <w:rPr>
          <w:rFonts w:ascii="Times New Roman" w:hAnsi="Times New Roman"/>
          <w:i/>
          <w:iCs/>
          <w:noProof/>
          <w:sz w:val="24"/>
          <w:szCs w:val="24"/>
        </w:rPr>
        <w:t>International Journal of Education Research, 11</w:t>
      </w:r>
      <w:r w:rsidRPr="003B62B7">
        <w:rPr>
          <w:rFonts w:ascii="Times New Roman" w:hAnsi="Times New Roman"/>
          <w:noProof/>
          <w:sz w:val="24"/>
          <w:szCs w:val="24"/>
        </w:rPr>
        <w:t>(1), 201-214.</w:t>
      </w:r>
    </w:p>
    <w:p w14:paraId="5A9D5765"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Wallace, C., Prather, E., &amp; Duncan, D. (2012). A Study on General Education Astronomy Students Understanding of Cosmology: Evaluating Conceptual Cosmology Survey. An Item Response Approach. </w:t>
      </w:r>
      <w:r w:rsidRPr="003B62B7">
        <w:rPr>
          <w:rFonts w:ascii="Times New Roman" w:hAnsi="Times New Roman"/>
          <w:i/>
          <w:iCs/>
          <w:noProof/>
          <w:sz w:val="24"/>
          <w:szCs w:val="24"/>
        </w:rPr>
        <w:t>The American Astronomical society</w:t>
      </w:r>
      <w:r w:rsidRPr="003B62B7">
        <w:rPr>
          <w:rFonts w:ascii="Times New Roman" w:hAnsi="Times New Roman"/>
          <w:noProof/>
          <w:sz w:val="24"/>
          <w:szCs w:val="24"/>
        </w:rPr>
        <w:t>.</w:t>
      </w:r>
    </w:p>
    <w:p w14:paraId="40763B2C" w14:textId="234F44E0" w:rsidR="005C4FFE" w:rsidRPr="005C4FFE" w:rsidRDefault="005C4FFE" w:rsidP="005C4FFE">
      <w:pPr>
        <w:rPr>
          <w:rFonts w:ascii="Times New Roman" w:hAnsi="Times New Roman" w:cs="Times New Roman"/>
        </w:rPr>
      </w:pPr>
      <w:r w:rsidRPr="005C4FFE">
        <w:rPr>
          <w:rFonts w:ascii="Times New Roman" w:hAnsi="Times New Roman" w:cs="Times New Roman"/>
        </w:rPr>
        <w:t xml:space="preserve">Steyer, R. (2014). </w:t>
      </w:r>
      <w:r w:rsidRPr="005C4FFE">
        <w:rPr>
          <w:rFonts w:ascii="Times New Roman" w:hAnsi="Times New Roman" w:cs="Times New Roman"/>
          <w:i/>
          <w:iCs/>
        </w:rPr>
        <w:t>Test theory: A unified treatment</w:t>
      </w:r>
      <w:r w:rsidRPr="005C4FFE">
        <w:rPr>
          <w:rFonts w:ascii="Times New Roman" w:hAnsi="Times New Roman" w:cs="Times New Roman"/>
        </w:rPr>
        <w:t>. Psychology Press.</w:t>
      </w:r>
    </w:p>
    <w:p w14:paraId="612E93DB" w14:textId="77777777" w:rsidR="001E758A" w:rsidRPr="003B62B7"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Stout, W. (2005). </w:t>
      </w:r>
      <w:r w:rsidRPr="003B62B7">
        <w:rPr>
          <w:rFonts w:ascii="Times New Roman" w:hAnsi="Times New Roman"/>
          <w:i/>
          <w:iCs/>
          <w:noProof/>
          <w:sz w:val="24"/>
          <w:szCs w:val="24"/>
        </w:rPr>
        <w:t>DIMTEST 2.0.</w:t>
      </w:r>
      <w:r w:rsidRPr="003B62B7">
        <w:rPr>
          <w:rFonts w:ascii="Times New Roman" w:hAnsi="Times New Roman"/>
          <w:noProof/>
          <w:sz w:val="24"/>
          <w:szCs w:val="24"/>
        </w:rPr>
        <w:t xml:space="preserve"> London: Oxford University Press.</w:t>
      </w:r>
    </w:p>
    <w:p w14:paraId="20CC3613" w14:textId="77777777" w:rsidR="001E758A" w:rsidRPr="001E758A" w:rsidRDefault="001E758A" w:rsidP="001E758A">
      <w:pPr>
        <w:spacing w:after="0" w:line="480" w:lineRule="auto"/>
        <w:jc w:val="both"/>
        <w:rPr>
          <w:rFonts w:ascii="Times New Roman" w:hAnsi="Times New Roman"/>
          <w:b/>
          <w:bCs/>
          <w:sz w:val="24"/>
          <w:szCs w:val="24"/>
        </w:rPr>
      </w:pPr>
    </w:p>
    <w:sectPr w:rsidR="001E758A" w:rsidRPr="001E758A" w:rsidSect="00E92C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48EC3" w14:textId="77777777" w:rsidR="00D07028" w:rsidRDefault="00D07028" w:rsidP="006D0514">
      <w:pPr>
        <w:spacing w:after="0" w:line="240" w:lineRule="auto"/>
      </w:pPr>
      <w:r>
        <w:separator/>
      </w:r>
    </w:p>
  </w:endnote>
  <w:endnote w:type="continuationSeparator" w:id="0">
    <w:p w14:paraId="20D895C1" w14:textId="77777777" w:rsidR="00D07028" w:rsidRDefault="00D07028" w:rsidP="006D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83" w:usb1="08070000" w:usb2="00000010" w:usb3="00000000" w:csb0="0002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EF9CB" w14:textId="77777777" w:rsidR="00D07028" w:rsidRDefault="00D07028" w:rsidP="006D0514">
      <w:pPr>
        <w:spacing w:after="0" w:line="240" w:lineRule="auto"/>
      </w:pPr>
      <w:r>
        <w:separator/>
      </w:r>
    </w:p>
  </w:footnote>
  <w:footnote w:type="continuationSeparator" w:id="0">
    <w:p w14:paraId="55C030EE" w14:textId="77777777" w:rsidR="00D07028" w:rsidRDefault="00D07028" w:rsidP="006D0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lowerRoman"/>
      <w:lvlText w:val="%1."/>
      <w:lvlJc w:val="righ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645AA5"/>
    <w:multiLevelType w:val="hybridMultilevel"/>
    <w:tmpl w:val="7E74CA5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nsid w:val="178A3DC7"/>
    <w:multiLevelType w:val="hybridMultilevel"/>
    <w:tmpl w:val="055E5202"/>
    <w:lvl w:ilvl="0" w:tplc="97DC6184">
      <w:start w:val="1"/>
      <w:numFmt w:val="lowerRoman"/>
      <w:lvlText w:val="%1."/>
      <w:lvlJc w:val="left"/>
      <w:pPr>
        <w:ind w:left="720" w:hanging="360"/>
      </w:pPr>
      <w:rPr>
        <w:rFonts w:ascii="Times New Roman" w:eastAsiaTheme="minorHAnsi" w:hAnsi="Times New Roman" w:cstheme="minorBid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A3E4647"/>
    <w:multiLevelType w:val="multilevel"/>
    <w:tmpl w:val="2A3E4647"/>
    <w:lvl w:ilvl="0">
      <w:start w:val="1"/>
      <w:numFmt w:val="low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C62FE3"/>
    <w:multiLevelType w:val="hybridMultilevel"/>
    <w:tmpl w:val="FB185C4C"/>
    <w:lvl w:ilvl="0" w:tplc="F634E4CC">
      <w:start w:val="1"/>
      <w:numFmt w:val="lowerLetter"/>
      <w:lvlText w:val="(%1)"/>
      <w:lvlJc w:val="left"/>
      <w:pPr>
        <w:ind w:left="63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334F2C29"/>
    <w:multiLevelType w:val="hybridMultilevel"/>
    <w:tmpl w:val="A4F61C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4B54BD1"/>
    <w:multiLevelType w:val="hybridMultilevel"/>
    <w:tmpl w:val="055E5202"/>
    <w:lvl w:ilvl="0" w:tplc="FFFFFFFF">
      <w:start w:val="1"/>
      <w:numFmt w:val="lowerRoman"/>
      <w:lvlText w:val="%1."/>
      <w:lvlJc w:val="left"/>
      <w:pPr>
        <w:ind w:left="720" w:hanging="360"/>
      </w:pPr>
      <w:rPr>
        <w:rFonts w:ascii="Times New Roman" w:eastAsiaTheme="minorHAnsi" w:hAnsi="Times New Roman"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3EB4461E"/>
    <w:multiLevelType w:val="hybridMultilevel"/>
    <w:tmpl w:val="6A20E20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nsid w:val="45882685"/>
    <w:multiLevelType w:val="hybridMultilevel"/>
    <w:tmpl w:val="C4CC8284"/>
    <w:lvl w:ilvl="0" w:tplc="93FCD098">
      <w:start w:val="1"/>
      <w:numFmt w:val="lowerRoman"/>
      <w:lvlText w:val="%1."/>
      <w:lvlJc w:val="left"/>
      <w:pPr>
        <w:ind w:left="720" w:hanging="360"/>
      </w:pPr>
      <w:rPr>
        <w:rFonts w:ascii="Times New Roman" w:eastAsiaTheme="minorHAnsi" w:hAnsi="Times New Roman" w:cstheme="minorBid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5AC15DD"/>
    <w:multiLevelType w:val="multilevel"/>
    <w:tmpl w:val="45AC15DD"/>
    <w:lvl w:ilvl="0">
      <w:start w:val="1"/>
      <w:numFmt w:val="lowerRoman"/>
      <w:lvlText w:val="%1."/>
      <w:lvlJc w:val="righ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0">
    <w:nsid w:val="4B1110D7"/>
    <w:multiLevelType w:val="hybridMultilevel"/>
    <w:tmpl w:val="915286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BF331A4"/>
    <w:multiLevelType w:val="hybridMultilevel"/>
    <w:tmpl w:val="2964504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nsid w:val="637D7E27"/>
    <w:multiLevelType w:val="hybridMultilevel"/>
    <w:tmpl w:val="09B00F1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nsid w:val="77EF4B70"/>
    <w:multiLevelType w:val="hybridMultilevel"/>
    <w:tmpl w:val="B9102CB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8"/>
  </w:num>
  <w:num w:numId="9">
    <w:abstractNumId w:val="13"/>
  </w:num>
  <w:num w:numId="10">
    <w:abstractNumId w:val="2"/>
  </w:num>
  <w:num w:numId="11">
    <w:abstractNumId w:val="9"/>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BB9"/>
    <w:rsid w:val="00000F53"/>
    <w:rsid w:val="000044D5"/>
    <w:rsid w:val="0000754A"/>
    <w:rsid w:val="0001540B"/>
    <w:rsid w:val="0002069D"/>
    <w:rsid w:val="0003008A"/>
    <w:rsid w:val="0003469F"/>
    <w:rsid w:val="00042D8A"/>
    <w:rsid w:val="00060858"/>
    <w:rsid w:val="000623FB"/>
    <w:rsid w:val="00064959"/>
    <w:rsid w:val="00075F88"/>
    <w:rsid w:val="0008719B"/>
    <w:rsid w:val="00093EAB"/>
    <w:rsid w:val="000B0E93"/>
    <w:rsid w:val="000B5640"/>
    <w:rsid w:val="000B70FB"/>
    <w:rsid w:val="000C2172"/>
    <w:rsid w:val="000D7ADE"/>
    <w:rsid w:val="000F4428"/>
    <w:rsid w:val="00101289"/>
    <w:rsid w:val="00106E31"/>
    <w:rsid w:val="001310ED"/>
    <w:rsid w:val="0015248C"/>
    <w:rsid w:val="00152F05"/>
    <w:rsid w:val="0016764D"/>
    <w:rsid w:val="001711A8"/>
    <w:rsid w:val="00171531"/>
    <w:rsid w:val="0018329A"/>
    <w:rsid w:val="001A2DD5"/>
    <w:rsid w:val="001C11AC"/>
    <w:rsid w:val="001D25CC"/>
    <w:rsid w:val="001E758A"/>
    <w:rsid w:val="001F6952"/>
    <w:rsid w:val="0021003E"/>
    <w:rsid w:val="0021013D"/>
    <w:rsid w:val="00237256"/>
    <w:rsid w:val="002475BA"/>
    <w:rsid w:val="00266094"/>
    <w:rsid w:val="00271BF5"/>
    <w:rsid w:val="002A1838"/>
    <w:rsid w:val="002A6FD0"/>
    <w:rsid w:val="002B1A34"/>
    <w:rsid w:val="002C1C3D"/>
    <w:rsid w:val="002C3267"/>
    <w:rsid w:val="002F0102"/>
    <w:rsid w:val="002F030B"/>
    <w:rsid w:val="002F37C5"/>
    <w:rsid w:val="00303621"/>
    <w:rsid w:val="00316874"/>
    <w:rsid w:val="003247F5"/>
    <w:rsid w:val="0033712A"/>
    <w:rsid w:val="003450CC"/>
    <w:rsid w:val="0037100C"/>
    <w:rsid w:val="003759E0"/>
    <w:rsid w:val="0038153C"/>
    <w:rsid w:val="003960C5"/>
    <w:rsid w:val="003961EE"/>
    <w:rsid w:val="003B52F0"/>
    <w:rsid w:val="003C0E09"/>
    <w:rsid w:val="003E5FFF"/>
    <w:rsid w:val="003E6D9D"/>
    <w:rsid w:val="003F446D"/>
    <w:rsid w:val="0040009E"/>
    <w:rsid w:val="00406ABC"/>
    <w:rsid w:val="004224FD"/>
    <w:rsid w:val="00434019"/>
    <w:rsid w:val="00440CBC"/>
    <w:rsid w:val="0044279E"/>
    <w:rsid w:val="004573DA"/>
    <w:rsid w:val="00460DFC"/>
    <w:rsid w:val="0047482D"/>
    <w:rsid w:val="004842D1"/>
    <w:rsid w:val="004A16CE"/>
    <w:rsid w:val="004A2C24"/>
    <w:rsid w:val="004B0D9E"/>
    <w:rsid w:val="004D0C38"/>
    <w:rsid w:val="004D6CFC"/>
    <w:rsid w:val="004E1AB4"/>
    <w:rsid w:val="004F525F"/>
    <w:rsid w:val="005045B8"/>
    <w:rsid w:val="00535F29"/>
    <w:rsid w:val="00551B47"/>
    <w:rsid w:val="00562FF2"/>
    <w:rsid w:val="00567EEC"/>
    <w:rsid w:val="00576841"/>
    <w:rsid w:val="005832FC"/>
    <w:rsid w:val="005959A9"/>
    <w:rsid w:val="005C4FFE"/>
    <w:rsid w:val="005D2ADF"/>
    <w:rsid w:val="005E2221"/>
    <w:rsid w:val="005E416F"/>
    <w:rsid w:val="005E671D"/>
    <w:rsid w:val="00605117"/>
    <w:rsid w:val="006069C8"/>
    <w:rsid w:val="00607543"/>
    <w:rsid w:val="00621D08"/>
    <w:rsid w:val="00624967"/>
    <w:rsid w:val="00633197"/>
    <w:rsid w:val="006334C2"/>
    <w:rsid w:val="006505A8"/>
    <w:rsid w:val="006702D5"/>
    <w:rsid w:val="00676AA6"/>
    <w:rsid w:val="006A55C7"/>
    <w:rsid w:val="006C18FB"/>
    <w:rsid w:val="006D0514"/>
    <w:rsid w:val="006D2A52"/>
    <w:rsid w:val="006D52CB"/>
    <w:rsid w:val="006F5430"/>
    <w:rsid w:val="006F5BA5"/>
    <w:rsid w:val="0070112F"/>
    <w:rsid w:val="0070235C"/>
    <w:rsid w:val="0075657E"/>
    <w:rsid w:val="00756C95"/>
    <w:rsid w:val="00767EBC"/>
    <w:rsid w:val="007845DC"/>
    <w:rsid w:val="00796014"/>
    <w:rsid w:val="007D2936"/>
    <w:rsid w:val="007D4A7F"/>
    <w:rsid w:val="007D6DFA"/>
    <w:rsid w:val="007E1AF6"/>
    <w:rsid w:val="007E68DF"/>
    <w:rsid w:val="007F1642"/>
    <w:rsid w:val="007F3E44"/>
    <w:rsid w:val="007F7290"/>
    <w:rsid w:val="008032BD"/>
    <w:rsid w:val="008132E7"/>
    <w:rsid w:val="0081383B"/>
    <w:rsid w:val="00836C0B"/>
    <w:rsid w:val="00837454"/>
    <w:rsid w:val="00845C82"/>
    <w:rsid w:val="00863283"/>
    <w:rsid w:val="00872816"/>
    <w:rsid w:val="00872BB9"/>
    <w:rsid w:val="00890626"/>
    <w:rsid w:val="008B799D"/>
    <w:rsid w:val="008C289D"/>
    <w:rsid w:val="008C5EE7"/>
    <w:rsid w:val="008C6044"/>
    <w:rsid w:val="008C6495"/>
    <w:rsid w:val="008D6E94"/>
    <w:rsid w:val="008D777C"/>
    <w:rsid w:val="008D7C8B"/>
    <w:rsid w:val="008F07C5"/>
    <w:rsid w:val="00931009"/>
    <w:rsid w:val="00934A06"/>
    <w:rsid w:val="00944175"/>
    <w:rsid w:val="00951F08"/>
    <w:rsid w:val="00976061"/>
    <w:rsid w:val="0098510C"/>
    <w:rsid w:val="009A46CD"/>
    <w:rsid w:val="009D3013"/>
    <w:rsid w:val="009D7240"/>
    <w:rsid w:val="009F1BAA"/>
    <w:rsid w:val="00A136C9"/>
    <w:rsid w:val="00A16307"/>
    <w:rsid w:val="00A21727"/>
    <w:rsid w:val="00A32736"/>
    <w:rsid w:val="00A3579B"/>
    <w:rsid w:val="00A65C9F"/>
    <w:rsid w:val="00A734D3"/>
    <w:rsid w:val="00A86624"/>
    <w:rsid w:val="00A87BAD"/>
    <w:rsid w:val="00A92296"/>
    <w:rsid w:val="00AA348B"/>
    <w:rsid w:val="00AA7F09"/>
    <w:rsid w:val="00AB7575"/>
    <w:rsid w:val="00AD1751"/>
    <w:rsid w:val="00AE0CE6"/>
    <w:rsid w:val="00B06BFA"/>
    <w:rsid w:val="00B2473B"/>
    <w:rsid w:val="00B30862"/>
    <w:rsid w:val="00B31489"/>
    <w:rsid w:val="00B3290D"/>
    <w:rsid w:val="00B348D3"/>
    <w:rsid w:val="00B354C9"/>
    <w:rsid w:val="00B44B18"/>
    <w:rsid w:val="00B87A18"/>
    <w:rsid w:val="00BB1540"/>
    <w:rsid w:val="00BE1812"/>
    <w:rsid w:val="00BE1D94"/>
    <w:rsid w:val="00C07A0A"/>
    <w:rsid w:val="00C16E12"/>
    <w:rsid w:val="00C174D3"/>
    <w:rsid w:val="00C319C8"/>
    <w:rsid w:val="00C40FC5"/>
    <w:rsid w:val="00C6301E"/>
    <w:rsid w:val="00C67E8E"/>
    <w:rsid w:val="00C839D4"/>
    <w:rsid w:val="00C96454"/>
    <w:rsid w:val="00CA7B30"/>
    <w:rsid w:val="00CA7EC4"/>
    <w:rsid w:val="00CC25D2"/>
    <w:rsid w:val="00CC5FC7"/>
    <w:rsid w:val="00CC6808"/>
    <w:rsid w:val="00CF0039"/>
    <w:rsid w:val="00CF6429"/>
    <w:rsid w:val="00D01432"/>
    <w:rsid w:val="00D07028"/>
    <w:rsid w:val="00D1786E"/>
    <w:rsid w:val="00D2038A"/>
    <w:rsid w:val="00D20F0E"/>
    <w:rsid w:val="00D217E7"/>
    <w:rsid w:val="00D26C9E"/>
    <w:rsid w:val="00D35EA3"/>
    <w:rsid w:val="00D36DF0"/>
    <w:rsid w:val="00D43E54"/>
    <w:rsid w:val="00D44000"/>
    <w:rsid w:val="00D45DA3"/>
    <w:rsid w:val="00D45E41"/>
    <w:rsid w:val="00D563CC"/>
    <w:rsid w:val="00D70D08"/>
    <w:rsid w:val="00D77A50"/>
    <w:rsid w:val="00D9366E"/>
    <w:rsid w:val="00D94D04"/>
    <w:rsid w:val="00DA0AFA"/>
    <w:rsid w:val="00DA32EE"/>
    <w:rsid w:val="00DB42F2"/>
    <w:rsid w:val="00DB60D6"/>
    <w:rsid w:val="00DC28F5"/>
    <w:rsid w:val="00DC4D5D"/>
    <w:rsid w:val="00DD6319"/>
    <w:rsid w:val="00DE0465"/>
    <w:rsid w:val="00E20DD5"/>
    <w:rsid w:val="00E22540"/>
    <w:rsid w:val="00E2703E"/>
    <w:rsid w:val="00E319C9"/>
    <w:rsid w:val="00E3237E"/>
    <w:rsid w:val="00E41987"/>
    <w:rsid w:val="00E52A15"/>
    <w:rsid w:val="00E52DAD"/>
    <w:rsid w:val="00E533A8"/>
    <w:rsid w:val="00E627C4"/>
    <w:rsid w:val="00E92C1E"/>
    <w:rsid w:val="00E95F87"/>
    <w:rsid w:val="00E96183"/>
    <w:rsid w:val="00EB09A1"/>
    <w:rsid w:val="00EC46E8"/>
    <w:rsid w:val="00ED7E6E"/>
    <w:rsid w:val="00EE751B"/>
    <w:rsid w:val="00EF14A9"/>
    <w:rsid w:val="00EF6C77"/>
    <w:rsid w:val="00F0334C"/>
    <w:rsid w:val="00F03BED"/>
    <w:rsid w:val="00F21981"/>
    <w:rsid w:val="00F42C88"/>
    <w:rsid w:val="00F44D17"/>
    <w:rsid w:val="00F82C72"/>
    <w:rsid w:val="00F83A8C"/>
    <w:rsid w:val="00F86568"/>
    <w:rsid w:val="00F95832"/>
    <w:rsid w:val="00FA075B"/>
    <w:rsid w:val="00FC0F67"/>
    <w:rsid w:val="00FC7D4E"/>
    <w:rsid w:val="00FE3FC6"/>
    <w:rsid w:val="00FE7789"/>
    <w:rsid w:val="00FF32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2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BB9"/>
    <w:rPr>
      <w:rFonts w:eastAsiaTheme="majorEastAsia" w:cstheme="majorBidi"/>
      <w:color w:val="272727" w:themeColor="text1" w:themeTint="D8"/>
    </w:rPr>
  </w:style>
  <w:style w:type="paragraph" w:styleId="Title">
    <w:name w:val="Title"/>
    <w:basedOn w:val="Normal"/>
    <w:next w:val="Normal"/>
    <w:link w:val="TitleChar"/>
    <w:uiPriority w:val="10"/>
    <w:qFormat/>
    <w:rsid w:val="00872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BB9"/>
    <w:pPr>
      <w:spacing w:before="160"/>
      <w:jc w:val="center"/>
    </w:pPr>
    <w:rPr>
      <w:i/>
      <w:iCs/>
      <w:color w:val="404040" w:themeColor="text1" w:themeTint="BF"/>
    </w:rPr>
  </w:style>
  <w:style w:type="character" w:customStyle="1" w:styleId="QuoteChar">
    <w:name w:val="Quote Char"/>
    <w:basedOn w:val="DefaultParagraphFont"/>
    <w:link w:val="Quote"/>
    <w:uiPriority w:val="29"/>
    <w:rsid w:val="00872BB9"/>
    <w:rPr>
      <w:i/>
      <w:iCs/>
      <w:color w:val="404040" w:themeColor="text1" w:themeTint="BF"/>
    </w:rPr>
  </w:style>
  <w:style w:type="paragraph" w:styleId="ListParagraph">
    <w:name w:val="List Paragraph"/>
    <w:basedOn w:val="Normal"/>
    <w:link w:val="ListParagraphChar"/>
    <w:uiPriority w:val="34"/>
    <w:qFormat/>
    <w:rsid w:val="00872BB9"/>
    <w:pPr>
      <w:ind w:left="720"/>
      <w:contextualSpacing/>
    </w:pPr>
  </w:style>
  <w:style w:type="character" w:styleId="IntenseEmphasis">
    <w:name w:val="Intense Emphasis"/>
    <w:basedOn w:val="DefaultParagraphFont"/>
    <w:uiPriority w:val="21"/>
    <w:qFormat/>
    <w:rsid w:val="00872BB9"/>
    <w:rPr>
      <w:i/>
      <w:iCs/>
      <w:color w:val="0F4761" w:themeColor="accent1" w:themeShade="BF"/>
    </w:rPr>
  </w:style>
  <w:style w:type="paragraph" w:styleId="IntenseQuote">
    <w:name w:val="Intense Quote"/>
    <w:basedOn w:val="Normal"/>
    <w:next w:val="Normal"/>
    <w:link w:val="IntenseQuoteChar"/>
    <w:uiPriority w:val="30"/>
    <w:qFormat/>
    <w:rsid w:val="00872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BB9"/>
    <w:rPr>
      <w:i/>
      <w:iCs/>
      <w:color w:val="0F4761" w:themeColor="accent1" w:themeShade="BF"/>
    </w:rPr>
  </w:style>
  <w:style w:type="character" w:styleId="IntenseReference">
    <w:name w:val="Intense Reference"/>
    <w:basedOn w:val="DefaultParagraphFont"/>
    <w:uiPriority w:val="32"/>
    <w:qFormat/>
    <w:rsid w:val="00872BB9"/>
    <w:rPr>
      <w:b/>
      <w:bCs/>
      <w:smallCaps/>
      <w:color w:val="0F4761" w:themeColor="accent1" w:themeShade="BF"/>
      <w:spacing w:val="5"/>
    </w:rPr>
  </w:style>
  <w:style w:type="paragraph" w:styleId="Header">
    <w:name w:val="header"/>
    <w:basedOn w:val="Normal"/>
    <w:link w:val="HeaderChar"/>
    <w:uiPriority w:val="99"/>
    <w:unhideWhenUsed/>
    <w:rsid w:val="006D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514"/>
  </w:style>
  <w:style w:type="paragraph" w:styleId="Footer">
    <w:name w:val="footer"/>
    <w:basedOn w:val="Normal"/>
    <w:link w:val="FooterChar"/>
    <w:uiPriority w:val="99"/>
    <w:unhideWhenUsed/>
    <w:rsid w:val="006D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514"/>
  </w:style>
  <w:style w:type="paragraph" w:styleId="NoSpacing">
    <w:name w:val="No Spacing"/>
    <w:link w:val="NoSpacingChar"/>
    <w:uiPriority w:val="1"/>
    <w:qFormat/>
    <w:rsid w:val="006D0514"/>
    <w:pPr>
      <w:spacing w:after="0" w:line="240" w:lineRule="auto"/>
    </w:pPr>
    <w:rPr>
      <w:rFonts w:ascii="Calibri" w:eastAsia="Calibri" w:hAnsi="Calibri" w:cs="Times New Roman"/>
      <w:kern w:val="0"/>
      <w:lang w:val="en-US"/>
      <w14:ligatures w14:val="none"/>
    </w:rPr>
  </w:style>
  <w:style w:type="character" w:customStyle="1" w:styleId="NoSpacingChar">
    <w:name w:val="No Spacing Char"/>
    <w:link w:val="NoSpacing"/>
    <w:uiPriority w:val="1"/>
    <w:locked/>
    <w:rsid w:val="006D0514"/>
    <w:rPr>
      <w:rFonts w:ascii="Calibri" w:eastAsia="Calibri" w:hAnsi="Calibri" w:cs="Times New Roman"/>
      <w:kern w:val="0"/>
      <w:lang w:val="en-US"/>
      <w14:ligatures w14:val="none"/>
    </w:rPr>
  </w:style>
  <w:style w:type="character" w:customStyle="1" w:styleId="ListParagraphChar">
    <w:name w:val="List Paragraph Char"/>
    <w:link w:val="ListParagraph"/>
    <w:uiPriority w:val="34"/>
    <w:rsid w:val="00C16E12"/>
  </w:style>
  <w:style w:type="paragraph" w:styleId="Bibliography">
    <w:name w:val="Bibliography"/>
    <w:basedOn w:val="Normal"/>
    <w:next w:val="Normal"/>
    <w:uiPriority w:val="37"/>
    <w:semiHidden/>
    <w:unhideWhenUsed/>
    <w:rsid w:val="001E758A"/>
  </w:style>
  <w:style w:type="paragraph" w:styleId="CommentText">
    <w:name w:val="annotation text"/>
    <w:basedOn w:val="Normal"/>
    <w:link w:val="CommentTextChar"/>
    <w:uiPriority w:val="99"/>
    <w:qFormat/>
    <w:rsid w:val="008C289D"/>
    <w:pPr>
      <w:spacing w:after="200" w:line="240" w:lineRule="auto"/>
    </w:pPr>
    <w:rPr>
      <w:rFonts w:ascii="Calibri" w:eastAsia="Calibri" w:hAnsi="Calibri" w:cs="SimSun"/>
      <w:kern w:val="0"/>
      <w:sz w:val="20"/>
      <w:szCs w:val="20"/>
      <w:lang w:val="en-US"/>
      <w14:ligatures w14:val="none"/>
    </w:rPr>
  </w:style>
  <w:style w:type="character" w:customStyle="1" w:styleId="CommentTextChar">
    <w:name w:val="Comment Text Char"/>
    <w:basedOn w:val="DefaultParagraphFont"/>
    <w:link w:val="CommentText"/>
    <w:uiPriority w:val="99"/>
    <w:qFormat/>
    <w:rsid w:val="008C289D"/>
    <w:rPr>
      <w:rFonts w:ascii="Calibri" w:eastAsia="Calibri" w:hAnsi="Calibri" w:cs="SimSun"/>
      <w:kern w:val="0"/>
      <w:sz w:val="20"/>
      <w:szCs w:val="20"/>
      <w:lang w:val="en-US"/>
      <w14:ligatures w14:val="none"/>
    </w:rPr>
  </w:style>
  <w:style w:type="paragraph" w:customStyle="1" w:styleId="Default">
    <w:name w:val="Default"/>
    <w:rsid w:val="00060858"/>
    <w:pPr>
      <w:autoSpaceDE w:val="0"/>
      <w:autoSpaceDN w:val="0"/>
      <w:adjustRightInd w:val="0"/>
      <w:spacing w:after="0" w:line="240" w:lineRule="auto"/>
    </w:pPr>
    <w:rPr>
      <w:rFonts w:ascii="Times New Roman" w:eastAsia="Calibri" w:hAnsi="Times New Roman" w:cs="Times New Roman"/>
      <w:color w:val="000000"/>
      <w:kern w:val="0"/>
      <w:sz w:val="24"/>
      <w:szCs w:val="24"/>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2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BB9"/>
    <w:rPr>
      <w:rFonts w:eastAsiaTheme="majorEastAsia" w:cstheme="majorBidi"/>
      <w:color w:val="272727" w:themeColor="text1" w:themeTint="D8"/>
    </w:rPr>
  </w:style>
  <w:style w:type="paragraph" w:styleId="Title">
    <w:name w:val="Title"/>
    <w:basedOn w:val="Normal"/>
    <w:next w:val="Normal"/>
    <w:link w:val="TitleChar"/>
    <w:uiPriority w:val="10"/>
    <w:qFormat/>
    <w:rsid w:val="00872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BB9"/>
    <w:pPr>
      <w:spacing w:before="160"/>
      <w:jc w:val="center"/>
    </w:pPr>
    <w:rPr>
      <w:i/>
      <w:iCs/>
      <w:color w:val="404040" w:themeColor="text1" w:themeTint="BF"/>
    </w:rPr>
  </w:style>
  <w:style w:type="character" w:customStyle="1" w:styleId="QuoteChar">
    <w:name w:val="Quote Char"/>
    <w:basedOn w:val="DefaultParagraphFont"/>
    <w:link w:val="Quote"/>
    <w:uiPriority w:val="29"/>
    <w:rsid w:val="00872BB9"/>
    <w:rPr>
      <w:i/>
      <w:iCs/>
      <w:color w:val="404040" w:themeColor="text1" w:themeTint="BF"/>
    </w:rPr>
  </w:style>
  <w:style w:type="paragraph" w:styleId="ListParagraph">
    <w:name w:val="List Paragraph"/>
    <w:basedOn w:val="Normal"/>
    <w:link w:val="ListParagraphChar"/>
    <w:uiPriority w:val="34"/>
    <w:qFormat/>
    <w:rsid w:val="00872BB9"/>
    <w:pPr>
      <w:ind w:left="720"/>
      <w:contextualSpacing/>
    </w:pPr>
  </w:style>
  <w:style w:type="character" w:styleId="IntenseEmphasis">
    <w:name w:val="Intense Emphasis"/>
    <w:basedOn w:val="DefaultParagraphFont"/>
    <w:uiPriority w:val="21"/>
    <w:qFormat/>
    <w:rsid w:val="00872BB9"/>
    <w:rPr>
      <w:i/>
      <w:iCs/>
      <w:color w:val="0F4761" w:themeColor="accent1" w:themeShade="BF"/>
    </w:rPr>
  </w:style>
  <w:style w:type="paragraph" w:styleId="IntenseQuote">
    <w:name w:val="Intense Quote"/>
    <w:basedOn w:val="Normal"/>
    <w:next w:val="Normal"/>
    <w:link w:val="IntenseQuoteChar"/>
    <w:uiPriority w:val="30"/>
    <w:qFormat/>
    <w:rsid w:val="00872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BB9"/>
    <w:rPr>
      <w:i/>
      <w:iCs/>
      <w:color w:val="0F4761" w:themeColor="accent1" w:themeShade="BF"/>
    </w:rPr>
  </w:style>
  <w:style w:type="character" w:styleId="IntenseReference">
    <w:name w:val="Intense Reference"/>
    <w:basedOn w:val="DefaultParagraphFont"/>
    <w:uiPriority w:val="32"/>
    <w:qFormat/>
    <w:rsid w:val="00872BB9"/>
    <w:rPr>
      <w:b/>
      <w:bCs/>
      <w:smallCaps/>
      <w:color w:val="0F4761" w:themeColor="accent1" w:themeShade="BF"/>
      <w:spacing w:val="5"/>
    </w:rPr>
  </w:style>
  <w:style w:type="paragraph" w:styleId="Header">
    <w:name w:val="header"/>
    <w:basedOn w:val="Normal"/>
    <w:link w:val="HeaderChar"/>
    <w:uiPriority w:val="99"/>
    <w:unhideWhenUsed/>
    <w:rsid w:val="006D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514"/>
  </w:style>
  <w:style w:type="paragraph" w:styleId="Footer">
    <w:name w:val="footer"/>
    <w:basedOn w:val="Normal"/>
    <w:link w:val="FooterChar"/>
    <w:uiPriority w:val="99"/>
    <w:unhideWhenUsed/>
    <w:rsid w:val="006D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514"/>
  </w:style>
  <w:style w:type="paragraph" w:styleId="NoSpacing">
    <w:name w:val="No Spacing"/>
    <w:link w:val="NoSpacingChar"/>
    <w:uiPriority w:val="1"/>
    <w:qFormat/>
    <w:rsid w:val="006D0514"/>
    <w:pPr>
      <w:spacing w:after="0" w:line="240" w:lineRule="auto"/>
    </w:pPr>
    <w:rPr>
      <w:rFonts w:ascii="Calibri" w:eastAsia="Calibri" w:hAnsi="Calibri" w:cs="Times New Roman"/>
      <w:kern w:val="0"/>
      <w:lang w:val="en-US"/>
      <w14:ligatures w14:val="none"/>
    </w:rPr>
  </w:style>
  <w:style w:type="character" w:customStyle="1" w:styleId="NoSpacingChar">
    <w:name w:val="No Spacing Char"/>
    <w:link w:val="NoSpacing"/>
    <w:uiPriority w:val="1"/>
    <w:locked/>
    <w:rsid w:val="006D0514"/>
    <w:rPr>
      <w:rFonts w:ascii="Calibri" w:eastAsia="Calibri" w:hAnsi="Calibri" w:cs="Times New Roman"/>
      <w:kern w:val="0"/>
      <w:lang w:val="en-US"/>
      <w14:ligatures w14:val="none"/>
    </w:rPr>
  </w:style>
  <w:style w:type="character" w:customStyle="1" w:styleId="ListParagraphChar">
    <w:name w:val="List Paragraph Char"/>
    <w:link w:val="ListParagraph"/>
    <w:uiPriority w:val="34"/>
    <w:rsid w:val="00C16E12"/>
  </w:style>
  <w:style w:type="paragraph" w:styleId="Bibliography">
    <w:name w:val="Bibliography"/>
    <w:basedOn w:val="Normal"/>
    <w:next w:val="Normal"/>
    <w:uiPriority w:val="37"/>
    <w:semiHidden/>
    <w:unhideWhenUsed/>
    <w:rsid w:val="001E758A"/>
  </w:style>
  <w:style w:type="paragraph" w:styleId="CommentText">
    <w:name w:val="annotation text"/>
    <w:basedOn w:val="Normal"/>
    <w:link w:val="CommentTextChar"/>
    <w:uiPriority w:val="99"/>
    <w:qFormat/>
    <w:rsid w:val="008C289D"/>
    <w:pPr>
      <w:spacing w:after="200" w:line="240" w:lineRule="auto"/>
    </w:pPr>
    <w:rPr>
      <w:rFonts w:ascii="Calibri" w:eastAsia="Calibri" w:hAnsi="Calibri" w:cs="SimSun"/>
      <w:kern w:val="0"/>
      <w:sz w:val="20"/>
      <w:szCs w:val="20"/>
      <w:lang w:val="en-US"/>
      <w14:ligatures w14:val="none"/>
    </w:rPr>
  </w:style>
  <w:style w:type="character" w:customStyle="1" w:styleId="CommentTextChar">
    <w:name w:val="Comment Text Char"/>
    <w:basedOn w:val="DefaultParagraphFont"/>
    <w:link w:val="CommentText"/>
    <w:uiPriority w:val="99"/>
    <w:qFormat/>
    <w:rsid w:val="008C289D"/>
    <w:rPr>
      <w:rFonts w:ascii="Calibri" w:eastAsia="Calibri" w:hAnsi="Calibri" w:cs="SimSun"/>
      <w:kern w:val="0"/>
      <w:sz w:val="20"/>
      <w:szCs w:val="20"/>
      <w:lang w:val="en-US"/>
      <w14:ligatures w14:val="none"/>
    </w:rPr>
  </w:style>
  <w:style w:type="paragraph" w:customStyle="1" w:styleId="Default">
    <w:name w:val="Default"/>
    <w:rsid w:val="00060858"/>
    <w:pPr>
      <w:autoSpaceDE w:val="0"/>
      <w:autoSpaceDN w:val="0"/>
      <w:adjustRightInd w:val="0"/>
      <w:spacing w:after="0" w:line="240" w:lineRule="auto"/>
    </w:pPr>
    <w:rPr>
      <w:rFonts w:ascii="Times New Roman" w:eastAsia="Calibri" w:hAnsi="Times New Roman" w:cs="Times New Roman"/>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911A-B5FE-42DB-8D7A-0FC5FA33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16</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Oluwatosin Ilesanmi</dc:creator>
  <cp:keywords/>
  <dc:description/>
  <cp:lastModifiedBy>qwert</cp:lastModifiedBy>
  <cp:revision>35</cp:revision>
  <dcterms:created xsi:type="dcterms:W3CDTF">2026-04-18T13:38:00Z</dcterms:created>
  <dcterms:modified xsi:type="dcterms:W3CDTF">2026-04-20T11:42:00Z</dcterms:modified>
</cp:coreProperties>
</file>