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8B" w:rsidRDefault="005834B5">
      <w:pPr>
        <w:spacing w:before="240" w:after="120"/>
        <w:jc w:val="center"/>
      </w:pPr>
      <w:r>
        <w:rPr>
          <w:sz w:val="48"/>
          <w:szCs w:val="48"/>
        </w:rPr>
        <w:t>CrowdSense: Real-Time Crowd Density Estimation on Suburban Trains using Edge AI and Computer Vision</w:t>
      </w:r>
    </w:p>
    <w:p w:rsidR="00A80B8B" w:rsidRDefault="00A80B8B">
      <w:pPr>
        <w:sectPr w:rsidR="00A80B8B">
          <w:pgSz w:w="12240" w:h="15840"/>
          <w:pgMar w:top="1080" w:right="900" w:bottom="1440" w:left="900" w:header="708" w:footer="708" w:gutter="0"/>
          <w:cols w:space="720"/>
          <w:docGrid w:linePitch="360"/>
        </w:sectPr>
      </w:pPr>
      <w:bookmarkStart w:id="0" w:name="_GoBack"/>
      <w:bookmarkEnd w:id="0"/>
    </w:p>
    <w:p w:rsidR="00A80B8B" w:rsidRDefault="005834B5">
      <w:pPr>
        <w:spacing w:before="120" w:after="100"/>
        <w:ind w:firstLine="240"/>
        <w:jc w:val="both"/>
      </w:pPr>
      <w:r>
        <w:rPr>
          <w:b/>
          <w:bCs/>
          <w:sz w:val="18"/>
          <w:szCs w:val="18"/>
        </w:rPr>
        <w:lastRenderedPageBreak/>
        <w:t>Abstract—</w:t>
      </w:r>
      <w:r>
        <w:rPr>
          <w:sz w:val="18"/>
          <w:szCs w:val="18"/>
        </w:rPr>
        <w:t>Mumbai's s</w:t>
      </w:r>
      <w:r>
        <w:rPr>
          <w:sz w:val="18"/>
          <w:szCs w:val="18"/>
        </w:rPr>
        <w:t>uburban railway network carries more than 7.5 million commuters every day, yet passengers still travel without any reliable information about coach-level crowding. The absence of real-time occupancy data causes overcrowded compartments, platform congestion</w:t>
      </w:r>
      <w:r>
        <w:rPr>
          <w:sz w:val="18"/>
          <w:szCs w:val="18"/>
        </w:rPr>
        <w:t>, and unsafe boarding. This paper presents CrowdSense, an integrated Edge AI system that performs real-time crowd density estimation on local trains by reusing existing onboard CCTV infrastructure. The system applies a fine-tuned YOLOv8 head-and-body detec</w:t>
      </w:r>
      <w:r>
        <w:rPr>
          <w:sz w:val="18"/>
          <w:szCs w:val="18"/>
        </w:rPr>
        <w:t xml:space="preserve">tor on an edge compute node (onboard DVR / NVIDIA Jetson class device) to generate coach-wise occupancy levels, which are streamed as structured JSON to a React Native mobile application. Unlike cloud-based analytics pipelines, all inference runs locally, </w:t>
      </w:r>
      <w:r>
        <w:rPr>
          <w:sz w:val="18"/>
          <w:szCs w:val="18"/>
        </w:rPr>
        <w:t>ensuring low latency, data privacy, and minimal bandwidth consumption. The platform also integrates train schedules, a door-to-door multimodal route planner with fare estimation, and a multilingual conversational assistant (English, Hindi, Marathi) powered</w:t>
      </w:r>
      <w:r>
        <w:rPr>
          <w:sz w:val="18"/>
          <w:szCs w:val="18"/>
        </w:rPr>
        <w:t xml:space="preserve"> by an LLM, providing a unified commuter-centric experience. Experimental evaluation on a custom annotated CCTV dataset shows a precision of 0.91, recall of 0.89, F1-score of 0.90, and mAP@0.5 of 0.94, while sustaining 18–22 FPS at approximately 45 ms infe</w:t>
      </w:r>
      <w:r>
        <w:rPr>
          <w:sz w:val="18"/>
          <w:szCs w:val="18"/>
        </w:rPr>
        <w:t>rence time on edge hardware. The results demonstrate that CrowdSense is a practical, privacy-preserving, and scalable alternative to manual monitoring and existing static schedule applications such as m-Indicator.</w:t>
      </w:r>
    </w:p>
    <w:p w:rsidR="00A80B8B" w:rsidRDefault="005834B5">
      <w:pPr>
        <w:spacing w:before="40" w:after="200"/>
        <w:ind w:firstLine="240"/>
        <w:jc w:val="both"/>
      </w:pPr>
      <w:r>
        <w:rPr>
          <w:b/>
          <w:bCs/>
          <w:i/>
          <w:iCs/>
          <w:sz w:val="18"/>
          <w:szCs w:val="18"/>
        </w:rPr>
        <w:t>Index Terms—</w:t>
      </w:r>
      <w:r>
        <w:rPr>
          <w:i/>
          <w:iCs/>
          <w:sz w:val="18"/>
          <w:szCs w:val="18"/>
        </w:rPr>
        <w:t>Crowd Density Estimation, Edge</w:t>
      </w:r>
      <w:r>
        <w:rPr>
          <w:i/>
          <w:iCs/>
          <w:sz w:val="18"/>
          <w:szCs w:val="18"/>
        </w:rPr>
        <w:t xml:space="preserve"> AI, YOLOv8, Computer Vision, Smart Transportation, Mumbai Local Trains, NLP, Multilingual Assistant, Real-Time Inference.</w:t>
      </w:r>
    </w:p>
    <w:p w:rsidR="00A80B8B" w:rsidRDefault="005834B5">
      <w:pPr>
        <w:spacing w:before="200" w:after="120"/>
        <w:jc w:val="center"/>
      </w:pPr>
      <w:r>
        <w:rPr>
          <w:smallCaps/>
        </w:rPr>
        <w:t>I.  INTRODUCTION</w:t>
      </w:r>
    </w:p>
    <w:p w:rsidR="00A80B8B" w:rsidRDefault="005834B5">
      <w:pPr>
        <w:spacing w:after="80"/>
        <w:ind w:firstLine="240"/>
        <w:jc w:val="both"/>
      </w:pPr>
      <w:r>
        <w:t>The Mumbai suburban railway, operated over the Western, Central, and Harbour lines, is among the most densely used c</w:t>
      </w:r>
      <w:r>
        <w:t>ommuter networks in the world, transporting more than 7.5 million passengers every day. Peak-hour trains routinely operate at super-dense crush loads of 14–16 passengers per square metre, which leads to unsafe boarding, door hanging, and even fatalities on</w:t>
      </w:r>
      <w:r>
        <w:t xml:space="preserve"> the tracks. Despite the scale of the problem, commuters continue to plan their journeys using static schedule applications such as m-Indicator or Google Maps, neither of which exposes any real-time information about how crowded a particular train or coach</w:t>
      </w:r>
      <w:r>
        <w:t xml:space="preserve"> is at a given moment.</w:t>
      </w:r>
    </w:p>
    <w:p w:rsidR="00A80B8B" w:rsidRDefault="005834B5">
      <w:pPr>
        <w:spacing w:after="80"/>
        <w:ind w:firstLine="240"/>
        <w:jc w:val="both"/>
      </w:pPr>
      <w:r>
        <w:t>Recent advances in deep-learning based crowd analysis and cheap embedded accelerators have made it feasible to deploy dense people-counting models on the edge. Architectures such as CSRNet [2] and modern YOLO variants [1] have demons</w:t>
      </w:r>
      <w:r>
        <w:t xml:space="preserve">trated near real-time inference on GPU-class devices, while surveys on edge-enabled intelligent transportation [14], [20] have argued that moving computation closer to the camera is essential for low-latency, </w:t>
      </w:r>
      <w:r>
        <w:lastRenderedPageBreak/>
        <w:t>bandwidth-efficient, and privacy-preserving dep</w:t>
      </w:r>
      <w:r>
        <w:t>loyments at city scale.</w:t>
      </w:r>
    </w:p>
    <w:p w:rsidR="00A80B8B" w:rsidRDefault="005834B5">
      <w:pPr>
        <w:spacing w:after="80"/>
        <w:ind w:firstLine="240"/>
        <w:jc w:val="both"/>
      </w:pPr>
      <w:r>
        <w:t xml:space="preserve">However, a gap remains between the academic literature and a usable commuter-facing product. Existing work typically focuses on a single dimension of the problem — crowd counting alone [2], [3], passenger counting on buses [10], or </w:t>
      </w:r>
      <w:r>
        <w:t>conversational transit agents without live data [16]. No prior system for the Indian suburban rail context integrates (i) coach-level real-time occupancy sensing from existing infrastructure, (ii) multimodal route planning with fare estimation, and (iii) a</w:t>
      </w:r>
      <w:r>
        <w:t xml:space="preserve"> multilingual conversational assistant, in a single on-device pipeline.</w:t>
      </w:r>
    </w:p>
    <w:p w:rsidR="00A80B8B" w:rsidRDefault="005834B5">
      <w:pPr>
        <w:spacing w:after="80"/>
        <w:ind w:firstLine="240"/>
        <w:jc w:val="both"/>
      </w:pPr>
      <w:r>
        <w:t>This paper introduces CrowdSense, a unified Edge-AI platform designed specifically for Mumbai's local trains. Our contributions are four-fold:</w:t>
      </w:r>
    </w:p>
    <w:p w:rsidR="00A80B8B" w:rsidRDefault="005834B5">
      <w:pPr>
        <w:spacing w:after="60"/>
        <w:ind w:left="360" w:hanging="240"/>
        <w:jc w:val="both"/>
      </w:pPr>
      <w:r>
        <w:t xml:space="preserve">1) We design an end-to-end edge pipeline </w:t>
      </w:r>
      <w:r>
        <w:t>that reuses already-installed CCTV cameras on suburban coaches, performs YOLOv8-based head and body detection on an onboard DVR / Jetson-class device, and outputs normalised coach-wise occupancy levels.</w:t>
      </w:r>
    </w:p>
    <w:p w:rsidR="00A80B8B" w:rsidRDefault="005834B5">
      <w:pPr>
        <w:spacing w:after="60"/>
        <w:ind w:left="360" w:hanging="240"/>
        <w:jc w:val="both"/>
      </w:pPr>
      <w:r>
        <w:t>2) We build a React Native mobile application that vi</w:t>
      </w:r>
      <w:r>
        <w:t>sualises live coach occupancy, integrates train schedules and a door-to-door route planner with fare estimation, and exposes all data through a lightweight JSON API.</w:t>
      </w:r>
    </w:p>
    <w:p w:rsidR="00A80B8B" w:rsidRDefault="005834B5">
      <w:pPr>
        <w:spacing w:after="60"/>
        <w:ind w:left="360" w:hanging="240"/>
        <w:jc w:val="both"/>
      </w:pPr>
      <w:r>
        <w:t>3) We integrate a multilingual LLM-backed conversational assistant that accepts voice or t</w:t>
      </w:r>
      <w:r>
        <w:t>ext queries in English, Hindi, and Marathi and grounds its responses in the live system state.</w:t>
      </w:r>
    </w:p>
    <w:p w:rsidR="00A80B8B" w:rsidRDefault="005834B5">
      <w:pPr>
        <w:spacing w:after="140"/>
        <w:ind w:left="360" w:hanging="240"/>
        <w:jc w:val="both"/>
      </w:pPr>
      <w:r>
        <w:t xml:space="preserve">4) </w:t>
      </w:r>
      <w:r>
        <w:t>We evaluate the detector on a custom-annotated CCTV dataset and report precision, recall, F1, mAP, and edge inference latency, demonstrating that the system is deployable in practice.</w:t>
      </w:r>
    </w:p>
    <w:p w:rsidR="00A80B8B" w:rsidRDefault="005834B5">
      <w:pPr>
        <w:spacing w:after="80"/>
        <w:ind w:firstLine="240"/>
        <w:jc w:val="both"/>
      </w:pPr>
      <w:r>
        <w:t xml:space="preserve">The remainder of the paper is organised as follows. Section II reviews related work. Section III presents the problem statement and the proposed system. Section IV details the system design, architecture, and implementation. Section V reports experimental </w:t>
      </w:r>
      <w:r>
        <w:t>results and discusses limitations. Section VI concludes and outlines future work.</w:t>
      </w:r>
    </w:p>
    <w:p w:rsidR="00A80B8B" w:rsidRDefault="005834B5">
      <w:pPr>
        <w:spacing w:before="200" w:after="120"/>
        <w:jc w:val="center"/>
      </w:pPr>
      <w:r>
        <w:rPr>
          <w:smallCaps/>
        </w:rPr>
        <w:t>II.  RELATED WORK</w:t>
      </w:r>
    </w:p>
    <w:p w:rsidR="00A80B8B" w:rsidRDefault="005834B5">
      <w:pPr>
        <w:spacing w:before="140" w:after="80"/>
      </w:pPr>
      <w:r>
        <w:rPr>
          <w:i/>
          <w:iCs/>
        </w:rPr>
        <w:t>A.  Deep Learning for Crowd Counting</w:t>
      </w:r>
    </w:p>
    <w:p w:rsidR="00A80B8B" w:rsidRDefault="005834B5">
      <w:pPr>
        <w:spacing w:after="80"/>
        <w:ind w:firstLine="240"/>
        <w:jc w:val="both"/>
      </w:pPr>
      <w:r>
        <w:t>Li et al. [2] proposed CSRNet, a congested-scene recognition network that replaces the back-end of a VGG-16 front-end w</w:t>
      </w:r>
      <w:r>
        <w:t xml:space="preserve">ith dilated convolutions to preserve spatial </w:t>
      </w:r>
      <w:r>
        <w:lastRenderedPageBreak/>
        <w:t>resolution while enlarging the receptive field. CSRNet achieves state-of-the-art results on ShanghaiTech and UCF_CC_50 and remains a strong baseline for dense counting. Earlier approaches such as Deep People Cou</w:t>
      </w:r>
      <w:r>
        <w:t>nting [3] and cross-scene counting [4] established the viability of CNN-based density maps. These models, however, are optimised for still images and do not directly address coach-level, temporally consistent occupancy on a moving vehicle.</w:t>
      </w:r>
    </w:p>
    <w:p w:rsidR="00A80B8B" w:rsidRDefault="005834B5">
      <w:pPr>
        <w:spacing w:before="140" w:after="80"/>
      </w:pPr>
      <w:r>
        <w:rPr>
          <w:i/>
          <w:iCs/>
        </w:rPr>
        <w:t>B.  Object Detec</w:t>
      </w:r>
      <w:r>
        <w:rPr>
          <w:i/>
          <w:iCs/>
        </w:rPr>
        <w:t>tion for People Counting</w:t>
      </w:r>
    </w:p>
    <w:p w:rsidR="00A80B8B" w:rsidRDefault="005834B5">
      <w:pPr>
        <w:spacing w:after="80"/>
        <w:ind w:firstLine="240"/>
        <w:jc w:val="both"/>
      </w:pPr>
      <w:r>
        <w:t>YOLO-family detectors offer an alternative: rather than regress a density map, they detect individual persons and count them. YOLOv4 [1] demonstrated a favourable speed–accuracy trade-off, and subsequent variants (YOLOv5/v7/v8) hav</w:t>
      </w:r>
      <w:r>
        <w:t>e pushed both FPS and mAP further while shrinking model size enough for embedded deployment. Detection-based counting is robust in low-to-moderate density, works with the rectangular, side-mounted CCTV views typical of Mumbai coaches, and naturally extends</w:t>
      </w:r>
      <w:r>
        <w:t xml:space="preserve"> to head-only detection to mitigate occlusion.</w:t>
      </w:r>
    </w:p>
    <w:p w:rsidR="00A80B8B" w:rsidRDefault="005834B5">
      <w:pPr>
        <w:spacing w:before="140" w:after="80"/>
      </w:pPr>
      <w:r>
        <w:rPr>
          <w:i/>
          <w:iCs/>
        </w:rPr>
        <w:t>C.  People Counting in Public Transport</w:t>
      </w:r>
    </w:p>
    <w:p w:rsidR="00A80B8B" w:rsidRDefault="005834B5">
      <w:pPr>
        <w:spacing w:after="80"/>
        <w:ind w:firstLine="240"/>
        <w:jc w:val="both"/>
      </w:pPr>
      <w:r>
        <w:t>McCarthy et al. [10] deployed an automated passenger counting (APC) system on rail-replacement buses, comparing on-bus and off-bus cameras and reporting over 96% accurac</w:t>
      </w:r>
      <w:r>
        <w:t>y in controlled trials. Huang et al. [7] used deep object detection on bus CCTV to sense crowdedness, while Skhosana et al. [8] built a machine-learning pipeline for real-time public transport. IoT-based approaches combining IR sensors and GPS achieve reas</w:t>
      </w:r>
      <w:r>
        <w:t>onable accuracy for small-capacity vehicles but fail to scale to 12-coach Mumbai locals where visual analytics are indispensable.</w:t>
      </w:r>
    </w:p>
    <w:p w:rsidR="00A80B8B" w:rsidRDefault="005834B5">
      <w:pPr>
        <w:spacing w:before="140" w:after="80"/>
      </w:pPr>
      <w:r>
        <w:rPr>
          <w:i/>
          <w:iCs/>
        </w:rPr>
        <w:t>D.  Edge Computing for Smart Transport</w:t>
      </w:r>
    </w:p>
    <w:p w:rsidR="00A80B8B" w:rsidRDefault="005834B5">
      <w:pPr>
        <w:spacing w:after="80"/>
        <w:ind w:firstLine="240"/>
        <w:jc w:val="both"/>
      </w:pPr>
      <w:r>
        <w:t>Sharma et al. [9] deployed YOLOv4-Tiny on embedded hardware at transit hubs and demonst</w:t>
      </w:r>
      <w:r>
        <w:t>rated that scalable real-time detection is feasible without the cloud. Gubbi et al. [14] and Wang et al. [20] argue that edge computing is the right architectural choice for city-scale transport sensing, because it simultaneously reduces latency, bandwidth</w:t>
      </w:r>
      <w:r>
        <w:t xml:space="preserve"> cost, and privacy exposure. These results directly motivate our decision to keep all CCTV frames on the vehicle and publish only anonymised occupancy counts.</w:t>
      </w:r>
    </w:p>
    <w:p w:rsidR="00A80B8B" w:rsidRDefault="005834B5">
      <w:pPr>
        <w:spacing w:before="140" w:after="80"/>
      </w:pPr>
      <w:r>
        <w:rPr>
          <w:i/>
          <w:iCs/>
        </w:rPr>
        <w:t>E.  Conversational Agents for Transit</w:t>
      </w:r>
    </w:p>
    <w:p w:rsidR="00A80B8B" w:rsidRDefault="005834B5">
      <w:pPr>
        <w:spacing w:after="80"/>
        <w:ind w:firstLine="240"/>
        <w:jc w:val="both"/>
      </w:pPr>
      <w:r>
        <w:t>Lu et al. [16] built a multilingual chatbot for public tran</w:t>
      </w:r>
      <w:r>
        <w:t>sit, and Graça et al. [13] explored multilingual AI assistants more broadly. Gowda and Desai [17] prototyped a conversational railway assistant. These systems improve accessibility for non-English speakers but are typically disconnected from live operation</w:t>
      </w:r>
      <w:r>
        <w:t>al data — they can quote a schedule but cannot tell the user how crowded the next train actually is. CrowdSense closes this loop by grounding the assistant in real-time edge-derived occupancy data.</w:t>
      </w:r>
    </w:p>
    <w:p w:rsidR="00A80B8B" w:rsidRDefault="005834B5">
      <w:pPr>
        <w:spacing w:before="140" w:after="80"/>
      </w:pPr>
      <w:r>
        <w:rPr>
          <w:i/>
          <w:iCs/>
        </w:rPr>
        <w:t>F.  Summary of the Gap</w:t>
      </w:r>
    </w:p>
    <w:p w:rsidR="00A80B8B" w:rsidRDefault="005834B5">
      <w:pPr>
        <w:spacing w:after="80"/>
        <w:ind w:firstLine="240"/>
        <w:jc w:val="both"/>
      </w:pPr>
      <w:r>
        <w:t>Across the reviewed literature no s</w:t>
      </w:r>
      <w:r>
        <w:t xml:space="preserve">ingle system simultaneously: (i) runs dense counting / detection on the </w:t>
      </w:r>
      <w:r>
        <w:lastRenderedPageBreak/>
        <w:t>vehicle itself, (ii) integrates live occupancy with a door-to-door route and fare planner, and (iii) exposes the combined state through a multilingual commuter assistant. Table I summa</w:t>
      </w:r>
      <w:r>
        <w:t>rises this gap. CrowdSense targets this intersection for the Mumbai suburban network.</w:t>
      </w:r>
    </w:p>
    <w:p w:rsidR="00A80B8B" w:rsidRDefault="005834B5">
      <w:pPr>
        <w:spacing w:before="120" w:after="40"/>
        <w:jc w:val="center"/>
      </w:pPr>
      <w:r>
        <w:rPr>
          <w:sz w:val="16"/>
          <w:szCs w:val="16"/>
        </w:rPr>
        <w:t>TABLE I</w:t>
      </w:r>
    </w:p>
    <w:p w:rsidR="00A80B8B" w:rsidRDefault="005834B5">
      <w:pPr>
        <w:spacing w:after="80"/>
        <w:jc w:val="center"/>
      </w:pPr>
      <w:r>
        <w:rPr>
          <w:smallCaps/>
          <w:sz w:val="16"/>
          <w:szCs w:val="16"/>
        </w:rPr>
        <w:t>Comparison with Prior Work</w:t>
      </w:r>
    </w:p>
    <w:tbl>
      <w:tblPr>
        <w:tblW w:w="45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900"/>
        <w:gridCol w:w="1200"/>
      </w:tblGrid>
      <w:tr w:rsidR="00A80B8B">
        <w:tblPrEx>
          <w:tblCellMar>
            <w:top w:w="0" w:type="dxa"/>
            <w:bottom w:w="0" w:type="dxa"/>
          </w:tblCellMar>
        </w:tblPrEx>
        <w:trPr>
          <w:tblHeader/>
        </w:trPr>
        <w:tc>
          <w:tcPr>
            <w:tcW w:w="1400" w:type="dxa"/>
            <w:tcBorders>
              <w:top w:val="single" w:sz="4" w:space="0" w:color="000000"/>
              <w:left w:val="single" w:sz="4" w:space="0" w:color="000000"/>
              <w:bottom w:val="single" w:sz="4" w:space="0" w:color="000000"/>
              <w:right w:val="single" w:sz="4" w:space="0" w:color="000000"/>
            </w:tcBorders>
            <w:shd w:val="clear" w:color="auto" w:fill="E6E6E6"/>
            <w:tcMar>
              <w:top w:w="60" w:type="dxa"/>
              <w:left w:w="80" w:type="dxa"/>
              <w:bottom w:w="60" w:type="dxa"/>
              <w:right w:w="80" w:type="dxa"/>
            </w:tcMar>
          </w:tcPr>
          <w:p w:rsidR="00A80B8B" w:rsidRDefault="005834B5">
            <w:pPr>
              <w:jc w:val="center"/>
            </w:pPr>
            <w:r>
              <w:rPr>
                <w:b/>
                <w:bCs/>
                <w:sz w:val="16"/>
                <w:szCs w:val="16"/>
              </w:rPr>
              <w:t>Ref.</w:t>
            </w:r>
          </w:p>
        </w:tc>
        <w:tc>
          <w:tcPr>
            <w:tcW w:w="1900" w:type="dxa"/>
            <w:tcBorders>
              <w:top w:val="single" w:sz="4" w:space="0" w:color="000000"/>
              <w:left w:val="single" w:sz="4" w:space="0" w:color="000000"/>
              <w:bottom w:val="single" w:sz="4" w:space="0" w:color="000000"/>
              <w:right w:val="single" w:sz="4" w:space="0" w:color="000000"/>
            </w:tcBorders>
            <w:shd w:val="clear" w:color="auto" w:fill="E6E6E6"/>
            <w:tcMar>
              <w:top w:w="60" w:type="dxa"/>
              <w:left w:w="80" w:type="dxa"/>
              <w:bottom w:w="60" w:type="dxa"/>
              <w:right w:w="80" w:type="dxa"/>
            </w:tcMar>
          </w:tcPr>
          <w:p w:rsidR="00A80B8B" w:rsidRDefault="005834B5">
            <w:pPr>
              <w:jc w:val="center"/>
            </w:pPr>
            <w:r>
              <w:rPr>
                <w:b/>
                <w:bCs/>
                <w:sz w:val="16"/>
                <w:szCs w:val="16"/>
              </w:rPr>
              <w:t>Focus</w:t>
            </w:r>
          </w:p>
        </w:tc>
        <w:tc>
          <w:tcPr>
            <w:tcW w:w="1200" w:type="dxa"/>
            <w:tcBorders>
              <w:top w:val="single" w:sz="4" w:space="0" w:color="000000"/>
              <w:left w:val="single" w:sz="4" w:space="0" w:color="000000"/>
              <w:bottom w:val="single" w:sz="4" w:space="0" w:color="000000"/>
              <w:right w:val="single" w:sz="4" w:space="0" w:color="000000"/>
            </w:tcBorders>
            <w:shd w:val="clear" w:color="auto" w:fill="E6E6E6"/>
            <w:tcMar>
              <w:top w:w="60" w:type="dxa"/>
              <w:left w:w="80" w:type="dxa"/>
              <w:bottom w:w="60" w:type="dxa"/>
              <w:right w:w="80" w:type="dxa"/>
            </w:tcMar>
          </w:tcPr>
          <w:p w:rsidR="00A80B8B" w:rsidRDefault="005834B5">
            <w:pPr>
              <w:jc w:val="center"/>
            </w:pPr>
            <w:r>
              <w:rPr>
                <w:b/>
                <w:bCs/>
                <w:sz w:val="16"/>
                <w:szCs w:val="16"/>
              </w:rPr>
              <w:t>Gap</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[2] CSRNet</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Dense crowd counting (still images)</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No live edge / app</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[10] Bus APC</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Video-based bus counting</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No dense rail scale</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[9] Edge YOLOv4</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Real-time detection on edge</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Lower accuracy in crush load</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[16] Multilingual bot</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NLP transit assistant</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No live occupancy</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[14] Edge survey</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Architectural survey</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No prototype</w:t>
            </w:r>
          </w:p>
        </w:tc>
      </w:tr>
      <w:tr w:rsidR="00A80B8B">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Ours</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Edge detection + route + NLP</w:t>
            </w:r>
          </w:p>
        </w:tc>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A80B8B" w:rsidRDefault="005834B5">
            <w:r>
              <w:rPr>
                <w:sz w:val="16"/>
                <w:szCs w:val="16"/>
              </w:rPr>
              <w:t>—</w:t>
            </w:r>
          </w:p>
        </w:tc>
      </w:tr>
    </w:tbl>
    <w:p w:rsidR="00A80B8B" w:rsidRDefault="00A80B8B">
      <w:pPr>
        <w:spacing w:after="120"/>
      </w:pPr>
    </w:p>
    <w:p w:rsidR="00A80B8B" w:rsidRDefault="005834B5">
      <w:pPr>
        <w:spacing w:before="200" w:after="120"/>
        <w:jc w:val="center"/>
      </w:pPr>
      <w:r>
        <w:rPr>
          <w:smallCaps/>
        </w:rPr>
        <w:t>III.  PROPOSED SYSTEM</w:t>
      </w:r>
    </w:p>
    <w:p w:rsidR="00A80B8B" w:rsidRDefault="005834B5">
      <w:pPr>
        <w:spacing w:before="140" w:after="80"/>
      </w:pPr>
      <w:r>
        <w:rPr>
          <w:i/>
          <w:iCs/>
        </w:rPr>
        <w:t>A.  Problem Statement</w:t>
      </w:r>
    </w:p>
    <w:p w:rsidR="00A80B8B" w:rsidRDefault="005834B5">
      <w:pPr>
        <w:spacing w:after="80"/>
        <w:ind w:firstLine="240"/>
        <w:jc w:val="both"/>
      </w:pPr>
      <w:r>
        <w:t xml:space="preserve">Given a continuous stream of CCTV frames from the cameras already installed inside suburban train coaches, the problem is to estimate, in real time and on an edge device, the per-coach occupancy level and expose </w:t>
      </w:r>
      <w:r>
        <w:t>it — together with schedule, route, and fare information — through a commuter-facing multilingual application, without transmitting raw video off the vehicle.</w:t>
      </w:r>
    </w:p>
    <w:p w:rsidR="00A80B8B" w:rsidRDefault="005834B5">
      <w:pPr>
        <w:spacing w:before="140" w:after="80"/>
      </w:pPr>
      <w:r>
        <w:rPr>
          <w:i/>
          <w:iCs/>
        </w:rPr>
        <w:t>B.  Scope</w:t>
      </w:r>
    </w:p>
    <w:p w:rsidR="00A80B8B" w:rsidRDefault="005834B5">
      <w:pPr>
        <w:spacing w:after="80"/>
        <w:ind w:firstLine="240"/>
        <w:jc w:val="both"/>
      </w:pPr>
      <w:r>
        <w:t>CrowdSense targets the Western, Central, and Harbour lines of the Mumbai suburban netwo</w:t>
      </w:r>
      <w:r>
        <w:t>rk. Its functional scope includes: (i) real-time coach-wise crowd estimation from onboard CCTV using YOLOv8; (ii) edge execution on an onboard DVR or Jetson-class compute node with no dependence on cloud connectivity during inference; (iii) a mobile applic</w:t>
      </w:r>
      <w:r>
        <w:t>ation offering live occupancy visualisation, schedules, a door-to-door multimodal route planner (train + bus + auto), and fare estimation; and (iv) a multilingual voice and text assistant (English, Hindi, Marathi) grounded in the live system state.</w:t>
      </w:r>
    </w:p>
    <w:p w:rsidR="00A80B8B" w:rsidRDefault="005834B5">
      <w:pPr>
        <w:spacing w:before="140" w:after="80"/>
      </w:pPr>
      <w:r>
        <w:rPr>
          <w:i/>
          <w:iCs/>
        </w:rPr>
        <w:t>C.  Sys</w:t>
      </w:r>
      <w:r>
        <w:rPr>
          <w:i/>
          <w:iCs/>
        </w:rPr>
        <w:t>tem Overview</w:t>
      </w:r>
    </w:p>
    <w:p w:rsidR="00A80B8B" w:rsidRDefault="005834B5">
      <w:pPr>
        <w:spacing w:after="80"/>
        <w:ind w:firstLine="240"/>
        <w:jc w:val="both"/>
      </w:pPr>
      <w:r>
        <w:t>The system is organised into two logical planes: a Data Ingestion and Processing plane, which runs on the vehicle, and a User Application and Intelligence plane, which runs on the commuter's mobile device and a lightweight cloud backend. The o</w:t>
      </w:r>
      <w:r>
        <w:t>n-vehicle plane consumes frames from existing CCTV, applies a fine-tuned YOLOv8 detector to each coach feed, aggregates head and body counts per coach, and emits an occupancy JSON payload every few seconds. The mobile plane consumes this JSON, fuses it wit</w:t>
      </w:r>
      <w:r>
        <w:t xml:space="preserve">h static </w:t>
      </w:r>
      <w:r>
        <w:lastRenderedPageBreak/>
        <w:t>schedule and fare data, and renders the combined view. The conversational assistant, backed by an LLM, receives the user query together with the current occupancy/schedule context and produces a grounded natural-language response.</w:t>
      </w:r>
    </w:p>
    <w:p w:rsidR="00A80B8B" w:rsidRDefault="005834B5">
      <w:pPr>
        <w:spacing w:before="200" w:after="120"/>
        <w:jc w:val="center"/>
      </w:pPr>
      <w:r>
        <w:rPr>
          <w:smallCaps/>
        </w:rPr>
        <w:t>IV.  SYSTEM DESIGN AND IMPLEMENTATION</w:t>
      </w:r>
    </w:p>
    <w:p w:rsidR="00A80B8B" w:rsidRDefault="005834B5">
      <w:pPr>
        <w:spacing w:before="140" w:after="80"/>
      </w:pPr>
      <w:r>
        <w:rPr>
          <w:i/>
          <w:iCs/>
        </w:rPr>
        <w:t>A.  Software Development Life Cycle</w:t>
      </w:r>
    </w:p>
    <w:p w:rsidR="00A80B8B" w:rsidRDefault="005834B5">
      <w:pPr>
        <w:spacing w:after="80"/>
        <w:ind w:firstLine="240"/>
        <w:jc w:val="both"/>
      </w:pPr>
      <w:r>
        <w:t>A classical Waterfall life-cycle was adopted because the requirements (live occupancy sensing, scheduling, routing, multilingual assistant) are well understood and stable, and the ac</w:t>
      </w:r>
      <w:r>
        <w:t>ademic prototype benefits from clear stage-wise deliverables: requirements analysis, system design, implementation, testing, deployment, and maintenance.</w:t>
      </w:r>
    </w:p>
    <w:p w:rsidR="00A80B8B" w:rsidRDefault="005834B5">
      <w:pPr>
        <w:spacing w:before="140" w:after="80"/>
      </w:pPr>
      <w:r>
        <w:rPr>
          <w:i/>
          <w:iCs/>
        </w:rPr>
        <w:t>B.  Dataset and Annotation</w:t>
      </w:r>
    </w:p>
    <w:p w:rsidR="00A80B8B" w:rsidRDefault="005834B5">
      <w:pPr>
        <w:spacing w:after="80"/>
        <w:ind w:firstLine="240"/>
        <w:jc w:val="both"/>
      </w:pPr>
      <w:r>
        <w:t>Public dense-crowd datasets such as ShanghaiTech and UCF_CC_50 [2], [4] are</w:t>
      </w:r>
      <w:r>
        <w:t xml:space="preserve"> predominantly outdoor street scenes and do not match the rectangular, low-ceiling, partially-occluded geometry of Mumbai coach interiors. We therefore constructed a custom dataset by capturing frames from simulated and public coach CCTV footage and annota</w:t>
      </w:r>
      <w:r>
        <w:t>ting each frame with two classes, head and body, using Label Studio. The joint head-and-body labelling is deliberate: in crush-load conditions bodies are fully occluded below the chest, but heads remain visible, so a head-only count gives a more reliable f</w:t>
      </w:r>
      <w:r>
        <w:t>loor on passenger number.</w:t>
      </w:r>
    </w:p>
    <w:p w:rsidR="00A80B8B" w:rsidRDefault="005834B5">
      <w:pPr>
        <w:spacing w:before="140" w:after="80"/>
      </w:pPr>
      <w:r>
        <w:rPr>
          <w:i/>
          <w:iCs/>
        </w:rPr>
        <w:t>C.  Detection Model</w:t>
      </w:r>
    </w:p>
    <w:p w:rsidR="00A80B8B" w:rsidRDefault="005834B5">
      <w:pPr>
        <w:spacing w:after="80"/>
        <w:ind w:firstLine="240"/>
        <w:jc w:val="both"/>
      </w:pPr>
      <w:r>
        <w:t xml:space="preserve">We fine-tuned YOLOv8 on the custom dataset. YOLOv8 was chosen over a pure density-regression model (e.g. CSRNet [2]) for three reasons: (i) detection outputs are directly interpretable — each bounding box is a </w:t>
      </w:r>
      <w:r>
        <w:t>person, which simplifies downstream auditing; (ii) YOLOv8 runs at 18–22 FPS on our target Jetson-class device; and (iii) head-and-body joint training mitigates under-counting in dense scenes. Training was performed for 100 epochs with the Ultralytics pipel</w:t>
      </w:r>
      <w:r>
        <w:t>ine, SGD optimiser, image size 640×640, and standard augmentations.</w:t>
      </w:r>
    </w:p>
    <w:p w:rsidR="00A80B8B" w:rsidRDefault="005834B5">
      <w:pPr>
        <w:spacing w:before="140" w:after="80"/>
      </w:pPr>
      <w:r>
        <w:rPr>
          <w:i/>
          <w:iCs/>
        </w:rPr>
        <w:t>D.  Edge Inference Pipeline</w:t>
      </w:r>
    </w:p>
    <w:p w:rsidR="00A80B8B" w:rsidRDefault="005834B5">
      <w:pPr>
        <w:spacing w:after="80"/>
        <w:ind w:firstLine="240"/>
        <w:jc w:val="both"/>
      </w:pPr>
      <w:r>
        <w:t xml:space="preserve">The on-vehicle pipeline is implemented in Python using OpenCV for frame capture and decoding, and Ultralytics YOLO for inference. For each coach camera, frames </w:t>
      </w:r>
      <w:r>
        <w:t>are sub-sampled to 2 FPS (sufficient for occupancy which varies on the order of seconds at each station), passed through the detector, and the resulting bounding boxes are post-processed to produce two counts per frame: head_count and body_count. A short t</w:t>
      </w:r>
      <w:r>
        <w:t>emporal median filter over a 5-frame window smooths transient misses. The filtered per-coach count is then normalised against a per-coach capacity constant to produce an occupancy percentage, which is bucketed into four human-readable levels: Available, Mo</w:t>
      </w:r>
      <w:r>
        <w:t>derate, Crowded, and Very Crowded. The resulting JSON payload is published to a local Flask/FastAPI endpoint and, when connectivity is available, mirrored to a Firebase real-time database for the mobile app.</w:t>
      </w:r>
    </w:p>
    <w:p w:rsidR="00A80B8B" w:rsidRDefault="005834B5">
      <w:pPr>
        <w:spacing w:before="140" w:after="80"/>
      </w:pPr>
      <w:r>
        <w:rPr>
          <w:i/>
          <w:iCs/>
        </w:rPr>
        <w:lastRenderedPageBreak/>
        <w:t>E.  Mobile Application</w:t>
      </w:r>
    </w:p>
    <w:p w:rsidR="00A80B8B" w:rsidRDefault="005834B5">
      <w:pPr>
        <w:spacing w:after="80"/>
        <w:ind w:firstLine="240"/>
        <w:jc w:val="both"/>
      </w:pPr>
      <w:r>
        <w:t>The commuter-facing appli</w:t>
      </w:r>
      <w:r>
        <w:t>cation is built in React Native so that a single codebase targets Android and iOS. The home screen surfaces quick actions (Trains, Buses, Favourites, Chat Assistant, Fare Calculator, Emergency) and a live updates strip (delays, metro status). The train sch</w:t>
      </w:r>
      <w:r>
        <w:t>edule view groups services by line (Western, Central, Harbour), shows departure and arrival times, platform, and status tags (Slow, Fast, Express, Ladies Only, First Class, Cancelled, Delayed). The Density Tracker view renders a per-coach grid with colour-</w:t>
      </w:r>
      <w:r>
        <w:t>coded occupancy (blue/green/orange/red) and the numeric percentage, consuming directly the JSON emitted by the edge pipeline.</w:t>
      </w:r>
    </w:p>
    <w:p w:rsidR="00A80B8B" w:rsidRDefault="005834B5">
      <w:pPr>
        <w:spacing w:before="140" w:after="80"/>
      </w:pPr>
      <w:r>
        <w:rPr>
          <w:i/>
          <w:iCs/>
        </w:rPr>
        <w:t>F.  Route and Fare Planner</w:t>
      </w:r>
    </w:p>
    <w:p w:rsidR="00A80B8B" w:rsidRDefault="005834B5">
      <w:pPr>
        <w:spacing w:after="80"/>
        <w:ind w:firstLine="240"/>
        <w:jc w:val="both"/>
      </w:pPr>
      <w:r>
        <w:t>The planner accepts a source and a destination — which may be a station, a landmark, or an address — an</w:t>
      </w:r>
      <w:r>
        <w:t>d produces one or more door-to-door itineraries combining local trains with last-mile buses or autos. It uses static schedule and fare tables for the rail leg, and queries a lightweight graph of bus routes for the last-mile leg. Where multiple options exis</w:t>
      </w:r>
      <w:r>
        <w:t>t, itineraries are ranked by a composite score of total time, number of transfers, and current average crowding on the rail leg.</w:t>
      </w:r>
    </w:p>
    <w:p w:rsidR="00A80B8B" w:rsidRDefault="005834B5">
      <w:pPr>
        <w:spacing w:before="140" w:after="80"/>
      </w:pPr>
      <w:r>
        <w:rPr>
          <w:i/>
          <w:iCs/>
        </w:rPr>
        <w:t>G.  Multilingual Conversational Assistant</w:t>
      </w:r>
    </w:p>
    <w:p w:rsidR="00A80B8B" w:rsidRDefault="005834B5">
      <w:pPr>
        <w:spacing w:after="80"/>
        <w:ind w:firstLine="240"/>
        <w:jc w:val="both"/>
      </w:pPr>
      <w:r>
        <w:t>The assistant accepts voice or text input in English, Hindi, or Marathi. Voice is tra</w:t>
      </w:r>
      <w:r>
        <w:t>nscribed with a multilingual ASR model; the text is then passed to an LLM (accessed via API) together with a structured context block containing the currently live schedule, the relevant occupancy JSON, and the user's last query. The LLM is prompted to res</w:t>
      </w:r>
      <w:r>
        <w:t>pond in the language of the user's query and to quote only information grounded in the supplied context, so that replies such as "the 05:12 Western Fast is on time, Coach 4 is Available at 28%" are directly verifiable against the live data.</w:t>
      </w:r>
    </w:p>
    <w:p w:rsidR="00A80B8B" w:rsidRDefault="005834B5">
      <w:pPr>
        <w:spacing w:before="140" w:after="80"/>
      </w:pPr>
      <w:r>
        <w:rPr>
          <w:i/>
          <w:iCs/>
        </w:rPr>
        <w:t>H.  Hardware an</w:t>
      </w:r>
      <w:r>
        <w:rPr>
          <w:i/>
          <w:iCs/>
        </w:rPr>
        <w:t>d Software Stack</w:t>
      </w:r>
    </w:p>
    <w:p w:rsidR="00A80B8B" w:rsidRDefault="005834B5">
      <w:pPr>
        <w:spacing w:after="80"/>
        <w:ind w:firstLine="240"/>
        <w:jc w:val="both"/>
      </w:pPr>
      <w:r>
        <w:t xml:space="preserve">On the vehicle: 640×640 CCTV feeds, an NVIDIA Jetson Nano (or equivalent mini-PC) acting as the edge compute node, a Wi-Fi / LAN module to reach the DVR, and a small SSD for short-term log retention. On the developer / server side: Python </w:t>
      </w:r>
      <w:r>
        <w:t>3.8+, PyTorch, Ultralytics YOLO, OpenCV, Label Studio, Flask/FastAPI, Firebase, and React Native for the mobile client.</w:t>
      </w:r>
    </w:p>
    <w:p w:rsidR="00A80B8B" w:rsidRDefault="005834B5">
      <w:pPr>
        <w:spacing w:before="200" w:after="120"/>
        <w:jc w:val="center"/>
      </w:pPr>
      <w:r>
        <w:rPr>
          <w:smallCaps/>
        </w:rPr>
        <w:t>V.  RESULTS AND DISCUSSION</w:t>
      </w:r>
    </w:p>
    <w:p w:rsidR="00A80B8B" w:rsidRDefault="005834B5">
      <w:pPr>
        <w:spacing w:before="140" w:after="80"/>
      </w:pPr>
      <w:r>
        <w:rPr>
          <w:i/>
          <w:iCs/>
        </w:rPr>
        <w:t>A.  Detection Accuracy</w:t>
      </w:r>
    </w:p>
    <w:p w:rsidR="00A80B8B" w:rsidRDefault="005834B5">
      <w:pPr>
        <w:spacing w:after="80"/>
        <w:ind w:firstLine="240"/>
        <w:jc w:val="both"/>
      </w:pPr>
      <w:r>
        <w:t>The fine-tuned YOLOv8 detector was evaluated on a held-out split of the custom CCTV dataset. It achieved a precision of 0.91, recall of 0.89, F1-score of 0.90, mAP@0.5 of 0.94, and mAP@0.5:0.95 of 0.86. The high precision indicates that false alarms are ra</w:t>
      </w:r>
      <w:r>
        <w:t xml:space="preserve">re — when the system reports a person, it is almost always a person — while the recall of 0.89 shows that most passengers in the frame are actually detected. The drop </w:t>
      </w:r>
      <w:r>
        <w:lastRenderedPageBreak/>
        <w:t>between mAP@0.5 and mAP@0.5:0.95 is consistent with tight-occlusion effects in dense scen</w:t>
      </w:r>
      <w:r>
        <w:t>es.</w:t>
      </w:r>
    </w:p>
    <w:p w:rsidR="00A80B8B" w:rsidRDefault="005834B5">
      <w:pPr>
        <w:spacing w:before="140" w:after="80"/>
      </w:pPr>
      <w:r>
        <w:rPr>
          <w:i/>
          <w:iCs/>
        </w:rPr>
        <w:t>B.  Inference Latency</w:t>
      </w:r>
    </w:p>
    <w:p w:rsidR="00A80B8B" w:rsidRDefault="005834B5">
      <w:pPr>
        <w:spacing w:after="80"/>
        <w:ind w:firstLine="240"/>
        <w:jc w:val="both"/>
      </w:pPr>
      <w:r>
        <w:t>On the edge device the end-to-end pipeline sustained 18–22 frames per second with a mean per-frame inference time of approximately 45 ms. This comfortably exceeds the 2 FPS required by the downstream aggregator and leaves headroom</w:t>
      </w:r>
      <w:r>
        <w:t xml:space="preserve"> for multi-coach multiplexing on a single Jetson. Because inference is local, end-to-end user-visible latency on the app is dominated by the mobile network round-trip to Firebase rather than by AI compute.</w:t>
      </w:r>
    </w:p>
    <w:p w:rsidR="00A80B8B" w:rsidRDefault="005834B5">
      <w:pPr>
        <w:spacing w:before="140" w:after="80"/>
      </w:pPr>
      <w:r>
        <w:rPr>
          <w:i/>
          <w:iCs/>
        </w:rPr>
        <w:t>C.  Density-Level Accuracy</w:t>
      </w:r>
    </w:p>
    <w:p w:rsidR="00A80B8B" w:rsidRDefault="005834B5">
      <w:pPr>
        <w:spacing w:after="80"/>
        <w:ind w:firstLine="240"/>
        <w:jc w:val="both"/>
      </w:pPr>
      <w:r>
        <w:t>We compared automated o</w:t>
      </w:r>
      <w:r>
        <w:t>ccupancy buckets against manual counts on a set of coach video clips. The system classified Low-density scenes correctly in 90% of cases, Medium-density in 80%, and High-density (crush load) in approximately 60%. The degradation under crush load is expecte</w:t>
      </w:r>
      <w:r>
        <w:t>d: bodies disappear behind other bodies, and even head detection becomes difficult when passengers are packed shoulder-to-shoulder. Importantly, the error direction in crush load is under-counting, which is the safer error mode for commuter advice (we do n</w:t>
      </w:r>
      <w:r>
        <w:t>ot falsely mark a Very Crowded coach as Available).</w:t>
      </w:r>
    </w:p>
    <w:p w:rsidR="00A80B8B" w:rsidRDefault="005834B5">
      <w:pPr>
        <w:spacing w:before="140" w:after="80"/>
      </w:pPr>
      <w:r>
        <w:rPr>
          <w:i/>
          <w:iCs/>
        </w:rPr>
        <w:t>D.  Module-Level Performance</w:t>
      </w:r>
    </w:p>
    <w:p w:rsidR="00A80B8B" w:rsidRDefault="005834B5">
      <w:pPr>
        <w:spacing w:after="80"/>
        <w:ind w:firstLine="240"/>
        <w:jc w:val="both"/>
      </w:pPr>
      <w:r>
        <w:t>The crowd detection module delivered the accuracy and latency reported above. The route planning module returned multi-leg itineraries within one second for all tested source–</w:t>
      </w:r>
      <w:r>
        <w:t>destination pairs within Greater Mumbai. The AI assistant produced grounded, on-topic responses across English, Hindi, and Marathi test queries and correctly declined to fabricate occupancy numbers when the context block was empty. The mobile application r</w:t>
      </w:r>
      <w:r>
        <w:t>endered the density grid in real time without perceptible lag on mid-range Android devices.</w:t>
      </w:r>
    </w:p>
    <w:p w:rsidR="00A80B8B" w:rsidRDefault="005834B5">
      <w:pPr>
        <w:spacing w:before="140" w:after="80"/>
      </w:pPr>
      <w:r>
        <w:rPr>
          <w:i/>
          <w:iCs/>
        </w:rPr>
        <w:t>E.  Improvement over Existing Systems</w:t>
      </w:r>
    </w:p>
    <w:p w:rsidR="00A80B8B" w:rsidRDefault="005834B5">
      <w:pPr>
        <w:spacing w:after="80"/>
        <w:ind w:firstLine="240"/>
        <w:jc w:val="both"/>
      </w:pPr>
      <w:r>
        <w:t>Compared with m-Indicator and Google Maps, CrowdSense adds a signal that neither provides: live, coach-level occupancy. Compared with prior academic work — CSRNet [2] (counting only), McCarthy et al. [10] (buses only), Sharma et al. [9] (detection only), a</w:t>
      </w:r>
      <w:r>
        <w:t>nd Lu et al. [16] (chatbot only) — CrowdSense is the first system in this space to fuse all three capabilities on the edge for the Mumbai suburban context.</w:t>
      </w:r>
    </w:p>
    <w:p w:rsidR="00A80B8B" w:rsidRDefault="005834B5">
      <w:pPr>
        <w:spacing w:before="140" w:after="80"/>
      </w:pPr>
      <w:r>
        <w:rPr>
          <w:i/>
          <w:iCs/>
        </w:rPr>
        <w:t>F.  Limitations</w:t>
      </w:r>
    </w:p>
    <w:p w:rsidR="00A80B8B" w:rsidRDefault="005834B5">
      <w:pPr>
        <w:spacing w:after="80"/>
        <w:ind w:firstLine="240"/>
        <w:jc w:val="both"/>
      </w:pPr>
      <w:r>
        <w:t>Three limitations are worth recording. First, density-bucket accuracy degrades under</w:t>
      </w:r>
      <w:r>
        <w:t xml:space="preserve"> super-dense crush load (~60%), because of severe occlusion. Second, accuracy is sensitive to camera position, lens distortion, and low-light conditions; coaches with off-nominal camera angles need per-camera calibration. Third, the current dataset, althou</w:t>
      </w:r>
      <w:r>
        <w:t>gh annotated in the target domain, is still modest in size; broader coverage across lines, times of day, and weather conditions will be needed before production deployment.</w:t>
      </w:r>
    </w:p>
    <w:p w:rsidR="00A80B8B" w:rsidRDefault="005834B5">
      <w:pPr>
        <w:spacing w:before="200" w:after="120"/>
        <w:jc w:val="center"/>
      </w:pPr>
      <w:r>
        <w:rPr>
          <w:smallCaps/>
        </w:rPr>
        <w:lastRenderedPageBreak/>
        <w:t>VI.  CONCLUSION AND FUTURE WORK</w:t>
      </w:r>
    </w:p>
    <w:p w:rsidR="00A80B8B" w:rsidRDefault="005834B5">
      <w:pPr>
        <w:spacing w:after="80"/>
        <w:ind w:firstLine="240"/>
        <w:jc w:val="both"/>
      </w:pPr>
      <w:r>
        <w:t>We presented CrowdSense, an Edge-AI system that del</w:t>
      </w:r>
      <w:r>
        <w:t>ivers real-time, coach-level crowd density information for the Mumbai suburban railway, together with schedules, multimodal door-to-door routing, fare estimation, and a multilingual conversational assistant — all in a single commuter-facing application. Th</w:t>
      </w:r>
      <w:r>
        <w:t>e system reuses already-installed CCTV infrastructure, runs a fine-tuned YOLOv8 head-and-body detector at 18–22 FPS on an edge compute node, and achieves 0.91 precision, 0.89 recall, 0.90 F1, and 0.94 mAP@0.5 on a custom annotated dataset, while keeping al</w:t>
      </w:r>
      <w:r>
        <w:t>l raw video on the vehicle and honouring passenger privacy.</w:t>
      </w:r>
    </w:p>
    <w:p w:rsidR="00A80B8B" w:rsidRDefault="005834B5">
      <w:pPr>
        <w:spacing w:after="80"/>
        <w:ind w:firstLine="240"/>
        <w:jc w:val="both"/>
      </w:pPr>
      <w:r>
        <w:t>Future work will extend the system along four directions. First, multi-camera fusion will associate detections across cameras within the same coach to improve crush-load accuracy. Second, predicti</w:t>
      </w:r>
      <w:r>
        <w:t xml:space="preserve">ve crowd analytics using historical occupancy, time of day, day of week, weather, and event calendars will forecast crowding a few stations ahead. Third, the edge pipeline will be ported to lower-power targets such as Jetson Orin Nano and evaluated across </w:t>
      </w:r>
      <w:r>
        <w:t>Western, Central, and Harbour lines. Finally, the multilingual assistant will be extended to additional regional languages and to more expressive voice interaction, and the platform will be generalised to buses and the Mumbai metro to approach a single, ci</w:t>
      </w:r>
      <w:r>
        <w:t>ty-wide, privacy-preserving commuter operating system.</w:t>
      </w:r>
    </w:p>
    <w:p w:rsidR="00A80B8B" w:rsidRDefault="005834B5">
      <w:pPr>
        <w:spacing w:before="200" w:after="120"/>
        <w:jc w:val="center"/>
      </w:pPr>
      <w:r>
        <w:rPr>
          <w:smallCaps/>
        </w:rPr>
        <w:t>Acknowledgement</w:t>
      </w:r>
    </w:p>
    <w:p w:rsidR="00A80B8B" w:rsidRDefault="005834B5">
      <w:pPr>
        <w:spacing w:after="80"/>
        <w:ind w:firstLine="240"/>
        <w:jc w:val="both"/>
      </w:pPr>
      <w:r>
        <w:t>The authors thank Mrs. Prachi Verma for her continuous supervision, Dr. Smita Dange for coordinating the project, Dr. M. Kiruthika (HoD, Computer Engineering) for her support, and Dr. S</w:t>
      </w:r>
      <w:r>
        <w:t>. M. Khot, Principal, Fr. Conceicao Rodrigues Institute of Technology, Vashi, for providing the environment in which this work was carried out.</w:t>
      </w:r>
    </w:p>
    <w:p w:rsidR="00A80B8B" w:rsidRDefault="005834B5">
      <w:pPr>
        <w:spacing w:before="200" w:after="120"/>
        <w:jc w:val="center"/>
      </w:pPr>
      <w:r>
        <w:rPr>
          <w:smallCaps/>
        </w:rPr>
        <w:t>References</w:t>
      </w:r>
    </w:p>
    <w:p w:rsidR="00A80B8B" w:rsidRDefault="005834B5">
      <w:pPr>
        <w:spacing w:after="60"/>
        <w:ind w:left="360" w:hanging="360"/>
        <w:jc w:val="both"/>
      </w:pPr>
      <w:r>
        <w:rPr>
          <w:sz w:val="18"/>
          <w:szCs w:val="18"/>
        </w:rPr>
        <w:t>[1] A. Bochkovskiy, C.-Y. Wang, and H.-Y. M. Liao, “YOLOv4: Optimal speed and accuracy of object dete</w:t>
      </w:r>
      <w:r>
        <w:rPr>
          <w:sz w:val="18"/>
          <w:szCs w:val="18"/>
        </w:rPr>
        <w:t>ction,” arXiv preprint arXiv:2004.10934, 2020.</w:t>
      </w:r>
    </w:p>
    <w:p w:rsidR="00A80B8B" w:rsidRDefault="005834B5">
      <w:pPr>
        <w:spacing w:after="60"/>
        <w:ind w:left="360" w:hanging="360"/>
        <w:jc w:val="both"/>
      </w:pPr>
      <w:r>
        <w:rPr>
          <w:sz w:val="18"/>
          <w:szCs w:val="18"/>
        </w:rPr>
        <w:t>[2] Y. Li, X. Zhang, and D. Chen, “CSRNet: Dilated convolutional neural networks for understanding the highly congested scenes,” in Proc. IEEE Conf. Computer Vision and Pattern Recognition (CVPR), 2018, pp. 10</w:t>
      </w:r>
      <w:r>
        <w:rPr>
          <w:sz w:val="18"/>
          <w:szCs w:val="18"/>
        </w:rPr>
        <w:t>91–1100.</w:t>
      </w:r>
    </w:p>
    <w:p w:rsidR="00A80B8B" w:rsidRDefault="005834B5">
      <w:pPr>
        <w:spacing w:after="60"/>
        <w:ind w:left="360" w:hanging="360"/>
        <w:jc w:val="both"/>
      </w:pPr>
      <w:r>
        <w:rPr>
          <w:sz w:val="18"/>
          <w:szCs w:val="18"/>
        </w:rPr>
        <w:t>[3] C. Wang, H. Zhang, L. Yang, S. Liu, and X. Cao, “Deep people counting in extremely dense crowds,” in Proc. ACM Multimedia, 2015, pp. 1299–1302.</w:t>
      </w:r>
    </w:p>
    <w:p w:rsidR="00A80B8B" w:rsidRDefault="005834B5">
      <w:pPr>
        <w:spacing w:after="60"/>
        <w:ind w:left="360" w:hanging="360"/>
        <w:jc w:val="both"/>
      </w:pPr>
      <w:r>
        <w:rPr>
          <w:sz w:val="18"/>
          <w:szCs w:val="18"/>
        </w:rPr>
        <w:t>[4] C. Zhang, H. Li, X. Wang, and X. Yang, “Cross-scene crowd counting via deep convolutional neura</w:t>
      </w:r>
      <w:r>
        <w:rPr>
          <w:sz w:val="18"/>
          <w:szCs w:val="18"/>
        </w:rPr>
        <w:t>l networks,” in Proc. IEEE Conf. Computer Vision and Pattern Recognition (CVPR), Jun. 2015, pp. 833–841.</w:t>
      </w:r>
    </w:p>
    <w:p w:rsidR="00A80B8B" w:rsidRDefault="005834B5">
      <w:pPr>
        <w:spacing w:after="60"/>
        <w:ind w:left="360" w:hanging="360"/>
        <w:jc w:val="both"/>
      </w:pPr>
      <w:r>
        <w:rPr>
          <w:sz w:val="18"/>
          <w:szCs w:val="18"/>
        </w:rPr>
        <w:t>[5] D. Darsena, G. Gelli, I. Iudice, and F. Verde, “Sensing technologies for crowd management, adaptation, and information dissemination in public tran</w:t>
      </w:r>
      <w:r>
        <w:rPr>
          <w:sz w:val="18"/>
          <w:szCs w:val="18"/>
        </w:rPr>
        <w:t>sportation systems: A review,” arXiv preprint arXiv:2009.12619, 2020.</w:t>
      </w:r>
    </w:p>
    <w:p w:rsidR="00A80B8B" w:rsidRDefault="005834B5">
      <w:pPr>
        <w:spacing w:after="60"/>
        <w:ind w:left="360" w:hanging="360"/>
        <w:jc w:val="both"/>
      </w:pPr>
      <w:r>
        <w:rPr>
          <w:sz w:val="18"/>
          <w:szCs w:val="18"/>
        </w:rPr>
        <w:t>[6] F. Gündling, F. Hopp, and K. Weihe, “Efficient monitoring of public transport journeys,” Public Transport, vol. 12, pp. 631–645, 2020.</w:t>
      </w:r>
    </w:p>
    <w:p w:rsidR="00A80B8B" w:rsidRDefault="005834B5">
      <w:pPr>
        <w:spacing w:after="60"/>
        <w:ind w:left="360" w:hanging="360"/>
        <w:jc w:val="both"/>
      </w:pPr>
      <w:r>
        <w:rPr>
          <w:sz w:val="18"/>
          <w:szCs w:val="18"/>
        </w:rPr>
        <w:lastRenderedPageBreak/>
        <w:t>[7] W. Huang, A. Tsuge, Y. Chen, T. Okoshi, and</w:t>
      </w:r>
      <w:r>
        <w:rPr>
          <w:sz w:val="18"/>
          <w:szCs w:val="18"/>
        </w:rPr>
        <w:t xml:space="preserve"> J. Nakazawa, “A bus crowdedness sensing system using deep-learning based object detection,” IEICE Trans. Inf. Syst., vol. E105.D, no. 10, pp. 1712–1720, 2022.</w:t>
      </w:r>
    </w:p>
    <w:p w:rsidR="00A80B8B" w:rsidRDefault="005834B5">
      <w:pPr>
        <w:spacing w:after="60"/>
        <w:ind w:left="360" w:hanging="360"/>
        <w:jc w:val="both"/>
      </w:pPr>
      <w:r>
        <w:rPr>
          <w:sz w:val="18"/>
          <w:szCs w:val="18"/>
        </w:rPr>
        <w:t>[8] M. Skhosana, A. Ezugwu, N. Rana, and S. Abdulhamid, “An intelligent machine learning-based r</w:t>
      </w:r>
      <w:r>
        <w:rPr>
          <w:sz w:val="18"/>
          <w:szCs w:val="18"/>
        </w:rPr>
        <w:t>eal-time public transport system,” in ICCSA (6), Lecture Notes in Computer Science, vol. 12254. Springer, 2020, pp. 649–665.</w:t>
      </w:r>
    </w:p>
    <w:p w:rsidR="00A80B8B" w:rsidRDefault="005834B5">
      <w:pPr>
        <w:spacing w:after="60"/>
        <w:ind w:left="360" w:hanging="360"/>
        <w:jc w:val="both"/>
      </w:pPr>
      <w:r>
        <w:rPr>
          <w:sz w:val="18"/>
          <w:szCs w:val="18"/>
        </w:rPr>
        <w:t xml:space="preserve">[9] V. Sharma, N. Kumar, and S. Zeadally, “Real-time crowd monitoring system for public transport using edge AI,” IEEE Internet of </w:t>
      </w:r>
      <w:r>
        <w:rPr>
          <w:sz w:val="18"/>
          <w:szCs w:val="18"/>
        </w:rPr>
        <w:t>Things Journal, vol. 8, no. 15, pp. 12025–12036, 2021.</w:t>
      </w:r>
    </w:p>
    <w:p w:rsidR="00A80B8B" w:rsidRDefault="005834B5">
      <w:pPr>
        <w:spacing w:after="60"/>
        <w:ind w:left="360" w:hanging="360"/>
        <w:jc w:val="both"/>
      </w:pPr>
      <w:r>
        <w:rPr>
          <w:sz w:val="18"/>
          <w:szCs w:val="18"/>
        </w:rPr>
        <w:t>[10] M. Li, Q. Liu, and Z. Zhang, “Video-based passenger counting for smart rail transit systems,” Computers in Industry, vol. 145, p. 103748, 2024.</w:t>
      </w:r>
    </w:p>
    <w:p w:rsidR="00A80B8B" w:rsidRDefault="005834B5">
      <w:pPr>
        <w:spacing w:after="60"/>
        <w:ind w:left="360" w:hanging="360"/>
        <w:jc w:val="both"/>
      </w:pPr>
      <w:r>
        <w:rPr>
          <w:sz w:val="18"/>
          <w:szCs w:val="18"/>
        </w:rPr>
        <w:t>[11] A. Nuzzolo, U. Crisalli, L. Rosati, and A. Comi</w:t>
      </w:r>
      <w:r>
        <w:rPr>
          <w:sz w:val="18"/>
          <w:szCs w:val="18"/>
        </w:rPr>
        <w:t>, “Transit trip planners: Real-time strategy-based path recommendation,” in Proc. 18th IEEE Int. Conf. Intelligent Transportation Systems (ITSC), 2015, pp. 196–201.</w:t>
      </w:r>
    </w:p>
    <w:p w:rsidR="00A80B8B" w:rsidRDefault="005834B5">
      <w:pPr>
        <w:spacing w:after="60"/>
        <w:ind w:left="360" w:hanging="360"/>
        <w:jc w:val="both"/>
      </w:pPr>
      <w:r>
        <w:rPr>
          <w:sz w:val="18"/>
          <w:szCs w:val="18"/>
        </w:rPr>
        <w:t>[12] D. Delling, T. Pajor, and R. F. Werneck, “Round-based public transit routing,” Transpo</w:t>
      </w:r>
      <w:r>
        <w:rPr>
          <w:sz w:val="18"/>
          <w:szCs w:val="18"/>
        </w:rPr>
        <w:t>rtation Science, vol. 49, no. 3, pp. 591–604, 2015.</w:t>
      </w:r>
    </w:p>
    <w:p w:rsidR="00A80B8B" w:rsidRDefault="005834B5">
      <w:pPr>
        <w:spacing w:after="60"/>
        <w:ind w:left="360" w:hanging="360"/>
        <w:jc w:val="both"/>
      </w:pPr>
      <w:r>
        <w:rPr>
          <w:sz w:val="18"/>
          <w:szCs w:val="18"/>
        </w:rPr>
        <w:t>[13] J. Graça, P. Dimas, H. Moniz, A. F. T. Martins, and G. Neubig, “Project MAIA: Multilingual AI agent assistant,” in Proc. Multilingual Conversational Agents in Transit Systems, Springer, 2020.</w:t>
      </w:r>
    </w:p>
    <w:p w:rsidR="00A80B8B" w:rsidRDefault="005834B5">
      <w:pPr>
        <w:spacing w:after="60"/>
        <w:ind w:left="360" w:hanging="360"/>
        <w:jc w:val="both"/>
      </w:pPr>
      <w:r>
        <w:rPr>
          <w:sz w:val="18"/>
          <w:szCs w:val="18"/>
        </w:rPr>
        <w:t>[14] H.</w:t>
      </w:r>
      <w:r>
        <w:rPr>
          <w:sz w:val="18"/>
          <w:szCs w:val="18"/>
        </w:rPr>
        <w:t xml:space="preserve"> Wang, L. Zhou, and Z. Wang, “Edge intelligence for smart transportation: Opportunities and challenges,” in Proc. IEEE SmartIoT, 2020, pp. 15–27.</w:t>
      </w:r>
    </w:p>
    <w:p w:rsidR="00A80B8B" w:rsidRDefault="005834B5">
      <w:pPr>
        <w:spacing w:after="60"/>
        <w:ind w:left="360" w:hanging="360"/>
        <w:jc w:val="both"/>
      </w:pPr>
      <w:r>
        <w:rPr>
          <w:sz w:val="18"/>
          <w:szCs w:val="18"/>
        </w:rPr>
        <w:t xml:space="preserve">[15] </w:t>
      </w:r>
      <w:r>
        <w:rPr>
          <w:sz w:val="18"/>
          <w:szCs w:val="18"/>
        </w:rPr>
        <w:t>N. Rana and A. Verma, “Multi-modal crowd analytics using edge devices and deep learning,” IEEE Access, vol. 9, pp. 135482–135493, 2021.</w:t>
      </w:r>
    </w:p>
    <w:p w:rsidR="00A80B8B" w:rsidRDefault="005834B5">
      <w:pPr>
        <w:spacing w:after="60"/>
        <w:ind w:left="360" w:hanging="360"/>
        <w:jc w:val="both"/>
      </w:pPr>
      <w:r>
        <w:rPr>
          <w:sz w:val="18"/>
          <w:szCs w:val="18"/>
        </w:rPr>
        <w:t>[16] R. Lu, F. Xia, and J. Chen, “Multilingual conversational agent for intelligent transit systems,” Expert Systems wit</w:t>
      </w:r>
      <w:r>
        <w:rPr>
          <w:sz w:val="18"/>
          <w:szCs w:val="18"/>
        </w:rPr>
        <w:t>h Applications, vol. 147, p. 113190, 2020.</w:t>
      </w:r>
    </w:p>
    <w:p w:rsidR="00A80B8B" w:rsidRDefault="005834B5">
      <w:pPr>
        <w:spacing w:after="60"/>
        <w:ind w:left="360" w:hanging="360"/>
        <w:jc w:val="both"/>
      </w:pPr>
      <w:r>
        <w:rPr>
          <w:sz w:val="18"/>
          <w:szCs w:val="18"/>
        </w:rPr>
        <w:t>[17] P. Gowda and S. Desai, “TrainBot: A conversational AI assistant for smart railway systems,” in Proc. IEEE Int. Conf. Smart Cities and Green ICT Systems (SMARTGREENS), 2021, pp. 122–128.</w:t>
      </w:r>
    </w:p>
    <w:p w:rsidR="00A80B8B" w:rsidRDefault="005834B5">
      <w:pPr>
        <w:spacing w:after="60"/>
        <w:ind w:left="360" w:hanging="360"/>
        <w:jc w:val="both"/>
      </w:pPr>
      <w:r>
        <w:rPr>
          <w:sz w:val="18"/>
          <w:szCs w:val="18"/>
        </w:rPr>
        <w:t xml:space="preserve">[18] </w:t>
      </w:r>
      <w:r>
        <w:rPr>
          <w:sz w:val="18"/>
          <w:szCs w:val="18"/>
        </w:rPr>
        <w:t>J. Castellano, M. Ortiz, and C. Benitez, “Voice interfaces for urban mobility: Enhancing accessibility and user experience,” Transportation Research Part F, vol. 65, pp. 335–347, 2019.</w:t>
      </w:r>
    </w:p>
    <w:p w:rsidR="00A80B8B" w:rsidRDefault="005834B5">
      <w:pPr>
        <w:spacing w:after="60"/>
        <w:ind w:left="360" w:hanging="360"/>
        <w:jc w:val="both"/>
      </w:pPr>
      <w:r>
        <w:rPr>
          <w:sz w:val="18"/>
          <w:szCs w:val="18"/>
        </w:rPr>
        <w:t>[19] X. Zhang, Y. Sun, Q. Li, X. Li, and X. Shi, “Crowd density estimat</w:t>
      </w:r>
      <w:r>
        <w:rPr>
          <w:sz w:val="18"/>
          <w:szCs w:val="18"/>
        </w:rPr>
        <w:t>ion and mapping method based on surveillance video and GIS,” ISPRS Int. J. Geo-Information, vol. 12, no. 2, p. 56, 2023.</w:t>
      </w:r>
    </w:p>
    <w:p w:rsidR="00A80B8B" w:rsidRDefault="005834B5">
      <w:pPr>
        <w:spacing w:after="60"/>
        <w:ind w:left="360" w:hanging="360"/>
        <w:jc w:val="both"/>
      </w:pPr>
      <w:r>
        <w:rPr>
          <w:sz w:val="18"/>
          <w:szCs w:val="18"/>
        </w:rPr>
        <w:t>[20] S. Wang, Z. Pu, Q. Li, Y. Wang, Y. Guo, and M. Li, “Edge computing-enabled crowd density estimation based on lightweight convoluti</w:t>
      </w:r>
      <w:r>
        <w:rPr>
          <w:sz w:val="18"/>
          <w:szCs w:val="18"/>
        </w:rPr>
        <w:t>onal neural network,” Expert Systems with Applications, vol. 206, p. 117823, 2022.</w:t>
      </w:r>
    </w:p>
    <w:sectPr w:rsidR="00A80B8B">
      <w:footerReference w:type="default" r:id="rId8"/>
      <w:type w:val="continuous"/>
      <w:pgSz w:w="12240" w:h="15840"/>
      <w:pgMar w:top="1080" w:right="900" w:bottom="1440" w:left="900" w:header="708" w:footer="70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B5" w:rsidRDefault="005834B5">
      <w:r>
        <w:separator/>
      </w:r>
    </w:p>
  </w:endnote>
  <w:endnote w:type="continuationSeparator" w:id="0">
    <w:p w:rsidR="005834B5" w:rsidRDefault="0058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8B" w:rsidRDefault="005834B5">
    <w:pPr>
      <w:jc w:val="center"/>
    </w:pPr>
    <w:r>
      <w:rPr>
        <w:sz w:val="18"/>
        <w:szCs w:val="18"/>
      </w:rPr>
      <w:t xml:space="preserve">Page </w:t>
    </w:r>
    <w:r>
      <w:rPr>
        <w:sz w:val="18"/>
        <w:szCs w:val="18"/>
      </w:rPr>
      <w:fldChar w:fldCharType="begin"/>
    </w:r>
    <w:r>
      <w:rPr>
        <w:sz w:val="18"/>
        <w:szCs w:val="18"/>
      </w:rPr>
      <w:instrText>PAGE</w:instrText>
    </w:r>
    <w:r w:rsidR="006D7555">
      <w:rPr>
        <w:sz w:val="18"/>
        <w:szCs w:val="18"/>
      </w:rPr>
      <w:fldChar w:fldCharType="separate"/>
    </w:r>
    <w:r w:rsidR="006D7555">
      <w:rPr>
        <w:noProof/>
        <w:sz w:val="18"/>
        <w:szCs w:val="18"/>
      </w:rPr>
      <w:t>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B5" w:rsidRDefault="005834B5">
      <w:r>
        <w:separator/>
      </w:r>
    </w:p>
  </w:footnote>
  <w:footnote w:type="continuationSeparator" w:id="0">
    <w:p w:rsidR="005834B5" w:rsidRDefault="0058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A04C4"/>
    <w:multiLevelType w:val="hybridMultilevel"/>
    <w:tmpl w:val="22A0DC10"/>
    <w:lvl w:ilvl="0" w:tplc="E5081426">
      <w:start w:val="1"/>
      <w:numFmt w:val="bullet"/>
      <w:lvlText w:val="●"/>
      <w:lvlJc w:val="left"/>
      <w:pPr>
        <w:ind w:left="720" w:hanging="360"/>
      </w:pPr>
    </w:lvl>
    <w:lvl w:ilvl="1" w:tplc="63B45824">
      <w:start w:val="1"/>
      <w:numFmt w:val="bullet"/>
      <w:lvlText w:val="○"/>
      <w:lvlJc w:val="left"/>
      <w:pPr>
        <w:ind w:left="1440" w:hanging="360"/>
      </w:pPr>
    </w:lvl>
    <w:lvl w:ilvl="2" w:tplc="B4BC0272">
      <w:start w:val="1"/>
      <w:numFmt w:val="bullet"/>
      <w:lvlText w:val="■"/>
      <w:lvlJc w:val="left"/>
      <w:pPr>
        <w:ind w:left="2160" w:hanging="360"/>
      </w:pPr>
    </w:lvl>
    <w:lvl w:ilvl="3" w:tplc="47A8547C">
      <w:start w:val="1"/>
      <w:numFmt w:val="bullet"/>
      <w:lvlText w:val="●"/>
      <w:lvlJc w:val="left"/>
      <w:pPr>
        <w:ind w:left="2880" w:hanging="360"/>
      </w:pPr>
    </w:lvl>
    <w:lvl w:ilvl="4" w:tplc="99D884F8">
      <w:start w:val="1"/>
      <w:numFmt w:val="bullet"/>
      <w:lvlText w:val="○"/>
      <w:lvlJc w:val="left"/>
      <w:pPr>
        <w:ind w:left="3600" w:hanging="360"/>
      </w:pPr>
    </w:lvl>
    <w:lvl w:ilvl="5" w:tplc="978E87EA">
      <w:start w:val="1"/>
      <w:numFmt w:val="bullet"/>
      <w:lvlText w:val="■"/>
      <w:lvlJc w:val="left"/>
      <w:pPr>
        <w:ind w:left="4320" w:hanging="360"/>
      </w:pPr>
    </w:lvl>
    <w:lvl w:ilvl="6" w:tplc="BD0863C6">
      <w:start w:val="1"/>
      <w:numFmt w:val="bullet"/>
      <w:lvlText w:val="●"/>
      <w:lvlJc w:val="left"/>
      <w:pPr>
        <w:ind w:left="5040" w:hanging="360"/>
      </w:pPr>
    </w:lvl>
    <w:lvl w:ilvl="7" w:tplc="201C54C0">
      <w:start w:val="1"/>
      <w:numFmt w:val="bullet"/>
      <w:lvlText w:val="●"/>
      <w:lvlJc w:val="left"/>
      <w:pPr>
        <w:ind w:left="5760" w:hanging="360"/>
      </w:pPr>
    </w:lvl>
    <w:lvl w:ilvl="8" w:tplc="B2A4A98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0B8B"/>
    <w:rsid w:val="005834B5"/>
    <w:rsid w:val="006D7555"/>
    <w:rsid w:val="00A80B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3532</Words>
  <Characters>20133</Characters>
  <Application>Microsoft Office Word</Application>
  <DocSecurity>0</DocSecurity>
  <Lines>167</Lines>
  <Paragraphs>47</Paragraphs>
  <ScaleCrop>false</ScaleCrop>
  <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CrowdSense - IEEE Paper</dc:title>
  <dc:creator>CrowdSense Team</dc:creator>
  <cp:lastModifiedBy>qwert</cp:lastModifiedBy>
  <cp:revision>2</cp:revision>
  <dcterms:created xsi:type="dcterms:W3CDTF">2026-04-20T15:24:00Z</dcterms:created>
  <dcterms:modified xsi:type="dcterms:W3CDTF">2026-04-22T13:11:00Z</dcterms:modified>
</cp:coreProperties>
</file>