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B6F8F" w14:textId="62CA940D" w:rsidR="00C72084" w:rsidRDefault="009954E4" w:rsidP="00E17524">
      <w:pPr>
        <w:spacing w:line="240" w:lineRule="auto"/>
        <w:jc w:val="center"/>
        <w:rPr>
          <w:rFonts w:ascii="Arial" w:hAnsi="Arial" w:cs="Arial"/>
          <w:sz w:val="40"/>
          <w:szCs w:val="40"/>
          <w:lang w:val="en-US"/>
        </w:rPr>
      </w:pPr>
      <w:r w:rsidRPr="009954E4">
        <w:rPr>
          <w:rFonts w:ascii="Arial" w:hAnsi="Arial" w:cs="Arial"/>
          <w:sz w:val="40"/>
          <w:szCs w:val="40"/>
          <w:lang w:val="en-US"/>
        </w:rPr>
        <w:t xml:space="preserve">A </w:t>
      </w:r>
      <w:r w:rsidR="0034339B">
        <w:rPr>
          <w:rFonts w:ascii="Arial" w:hAnsi="Arial" w:cs="Arial"/>
          <w:sz w:val="40"/>
          <w:szCs w:val="40"/>
          <w:lang w:val="en-US"/>
        </w:rPr>
        <w:t>Conceptual</w:t>
      </w:r>
      <w:r w:rsidRPr="009954E4">
        <w:rPr>
          <w:rFonts w:ascii="Arial" w:hAnsi="Arial" w:cs="Arial"/>
          <w:sz w:val="40"/>
          <w:szCs w:val="40"/>
          <w:lang w:val="en-US"/>
        </w:rPr>
        <w:t xml:space="preserve"> CIPP-Based Model for Professional NDT Certification in Malaysian TVET Institutions</w:t>
      </w:r>
    </w:p>
    <w:p w14:paraId="70FC0EA1" w14:textId="77777777" w:rsidR="00E17524" w:rsidRDefault="00E17524" w:rsidP="00E17524">
      <w:pPr>
        <w:spacing w:line="240" w:lineRule="auto"/>
        <w:jc w:val="center"/>
        <w:rPr>
          <w:rFonts w:ascii="Arial" w:hAnsi="Arial" w:cs="Arial"/>
          <w:lang w:val="en-US"/>
        </w:rPr>
      </w:pPr>
    </w:p>
    <w:p w14:paraId="643A82F7" w14:textId="77777777" w:rsidR="009954E4" w:rsidRDefault="009954E4" w:rsidP="009954E4">
      <w:pPr>
        <w:rPr>
          <w:rFonts w:ascii="Arial" w:hAnsi="Arial" w:cs="Arial"/>
        </w:rPr>
      </w:pPr>
      <w:bookmarkStart w:id="0" w:name="_GoBack"/>
      <w:bookmarkEnd w:id="0"/>
    </w:p>
    <w:p w14:paraId="7D8381AE" w14:textId="77777777" w:rsidR="009954E4" w:rsidRPr="009954E4" w:rsidRDefault="009954E4" w:rsidP="009954E4">
      <w:pPr>
        <w:spacing w:line="240" w:lineRule="auto"/>
        <w:rPr>
          <w:rFonts w:ascii="Arial" w:hAnsi="Arial" w:cs="Arial"/>
          <w:b/>
          <w:bCs/>
          <w:lang w:val="en"/>
        </w:rPr>
      </w:pPr>
      <w:r w:rsidRPr="009954E4">
        <w:rPr>
          <w:rFonts w:ascii="Arial" w:hAnsi="Arial" w:cs="Arial"/>
          <w:b/>
          <w:bCs/>
          <w:lang w:val="en"/>
        </w:rPr>
        <w:t>Abstract</w:t>
      </w:r>
    </w:p>
    <w:p w14:paraId="3912DF55" w14:textId="77777777" w:rsidR="009954E4" w:rsidRPr="009954E4" w:rsidRDefault="009954E4" w:rsidP="009954E4">
      <w:pPr>
        <w:spacing w:line="240" w:lineRule="auto"/>
        <w:jc w:val="both"/>
        <w:rPr>
          <w:rFonts w:ascii="Arial" w:hAnsi="Arial" w:cs="Arial"/>
          <w:lang w:val="en"/>
        </w:rPr>
      </w:pPr>
      <w:r w:rsidRPr="009954E4">
        <w:rPr>
          <w:rFonts w:ascii="Arial" w:hAnsi="Arial" w:cs="Arial"/>
          <w:i/>
          <w:iCs/>
          <w:lang w:val="en"/>
        </w:rPr>
        <w:t>The implementation of professional Non-Destructive Testing (NDT) certification in public Technical and Vocational Education and Training (TVET) institutions remains insufficiently theorized, particularly regarding how international certification requirements are translated into institutional practice. While standards such as ISO 9712:2021 provide a robust basis for personnel qualification and certification, limited attention has been given to the institutional mechanisms required to operationalize these requirements systematically within Malaysian public skills training institutions (PSTI). This conceptual paper aims to develop an initial implementation model for professional NDT certification by integrating ISO 9712:2021 requirements with the Context, Input, Process, and Product (CIPP) framework. The study employed a two-stage qualitative conceptual design comprising document-based thematic analysis of three core certification references, namely ISO 9712:2021, the ICNDT Guide, and ASME ANDE-1, followed by a narrative literature review to support and contextualize the identified elements. The synthesis generated four principal implementation domains: context, input, process, and product. In addition, governance emerged as a cross-domain element supported by quality assurance, industry linkage, and continuous improvement. The proposed model suggests that the effectiveness of professional NDT certification should be understood not merely as standards compliance or candidate examination performance, but as the outcome of systemic alignment among strategic rationale, institutional readiness, implementation quality, and professional competency outcomes. This article contributes by reframing NDT certification as an institutional implementation system and by offering a conceptual foundation for subsequent expert validation and empirical testing in Malaysian TVET settings</w:t>
      </w:r>
      <w:r w:rsidRPr="009954E4">
        <w:rPr>
          <w:rFonts w:ascii="Arial" w:hAnsi="Arial" w:cs="Arial"/>
          <w:lang w:val="en"/>
        </w:rPr>
        <w:t xml:space="preserve">. </w:t>
      </w:r>
    </w:p>
    <w:p w14:paraId="240E81BE" w14:textId="77777777" w:rsidR="009954E4" w:rsidRPr="009954E4" w:rsidRDefault="009954E4" w:rsidP="009954E4">
      <w:pPr>
        <w:spacing w:line="240" w:lineRule="auto"/>
        <w:rPr>
          <w:rFonts w:ascii="Arial" w:hAnsi="Arial" w:cs="Arial"/>
        </w:rPr>
      </w:pPr>
      <w:r w:rsidRPr="009954E4">
        <w:rPr>
          <w:rFonts w:ascii="Arial" w:hAnsi="Arial" w:cs="Arial"/>
          <w:lang w:val="en"/>
        </w:rPr>
        <w:t>Keywords: Non-Destructive Testing; professional certification; TVET; CIPP; ISO 9712; institutional governance; model implementation.</w:t>
      </w:r>
    </w:p>
    <w:p w14:paraId="3D6FF008" w14:textId="77777777" w:rsidR="009954E4" w:rsidRDefault="009954E4" w:rsidP="009954E4">
      <w:pPr>
        <w:spacing w:line="240" w:lineRule="auto"/>
        <w:rPr>
          <w:rFonts w:ascii="Arial" w:hAnsi="Arial" w:cs="Arial"/>
        </w:rPr>
      </w:pPr>
    </w:p>
    <w:p w14:paraId="0198F8C1" w14:textId="77777777" w:rsidR="003B3C6B" w:rsidRPr="009954E4" w:rsidRDefault="003B3C6B" w:rsidP="009954E4">
      <w:pPr>
        <w:spacing w:line="240" w:lineRule="auto"/>
        <w:rPr>
          <w:rFonts w:ascii="Arial" w:hAnsi="Arial" w:cs="Arial"/>
        </w:rPr>
      </w:pPr>
    </w:p>
    <w:p w14:paraId="36474F47" w14:textId="77777777" w:rsidR="009954E4" w:rsidRPr="009954E4" w:rsidRDefault="009954E4" w:rsidP="009954E4">
      <w:pPr>
        <w:spacing w:line="240" w:lineRule="auto"/>
        <w:rPr>
          <w:rFonts w:ascii="Arial" w:hAnsi="Arial" w:cs="Arial"/>
          <w:b/>
          <w:bCs/>
          <w:lang w:val="en"/>
        </w:rPr>
      </w:pPr>
      <w:r w:rsidRPr="009954E4">
        <w:rPr>
          <w:rFonts w:ascii="Arial" w:hAnsi="Arial" w:cs="Arial"/>
          <w:b/>
          <w:bCs/>
          <w:lang w:val="en"/>
        </w:rPr>
        <w:t>1. Introduction</w:t>
      </w:r>
    </w:p>
    <w:p w14:paraId="68B918F4" w14:textId="4A7D00A2" w:rsidR="009954E4" w:rsidRPr="009954E4" w:rsidRDefault="009954E4" w:rsidP="009954E4">
      <w:pPr>
        <w:spacing w:line="240" w:lineRule="auto"/>
        <w:ind w:firstLine="720"/>
        <w:jc w:val="both"/>
        <w:rPr>
          <w:rFonts w:ascii="Arial" w:hAnsi="Arial" w:cs="Arial"/>
        </w:rPr>
      </w:pPr>
      <w:r w:rsidRPr="009954E4">
        <w:rPr>
          <w:rFonts w:ascii="Arial" w:hAnsi="Arial" w:cs="Arial"/>
          <w:lang w:val="en"/>
        </w:rPr>
        <w:t>Non-Destructive Testing (NDT) plays a critical role in ensuring safety, structural integrity, and quality assurance across high-risk industrial sectors</w:t>
      </w:r>
      <w:r w:rsidR="004600A6">
        <w:rPr>
          <w:rFonts w:ascii="Arial" w:hAnsi="Arial" w:cs="Arial"/>
          <w:lang w:val="en"/>
        </w:rPr>
        <w:t xml:space="preserve"> </w:t>
      </w:r>
      <w:r w:rsidR="004600A6">
        <w:rPr>
          <w:rFonts w:ascii="Arial" w:hAnsi="Arial" w:cs="Arial"/>
          <w:lang w:val="en"/>
        </w:rPr>
        <w:fldChar w:fldCharType="begin" w:fldLock="1"/>
      </w:r>
      <w:r w:rsidR="00C536FA">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Evaluation","id":"ITEM-2","issue":"1","issued":{"date-parts":[["2021"]]},"language":"English","note":"Export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Perspective","type":"article-journal","volume":"40"},"uris":["http://www.mendeley.com/documents/?uuid=f49741a2-d283-4013-b1df-3c0b14b535fb"]}],"mendeley":{"formattedCitation":"(Meyendorf &lt;i&gt;et al.&lt;/i&gt;, 2023; Vrana &amp; Singh, 2021)","plainTextFormattedCitation":"(Meyendorf et al., 2023; Vrana &amp; Singh, 2021)","previouslyFormattedCitation":"(Meyendorf &lt;i&gt;et al.&lt;/i&gt;, 2023; Vrana &amp; Singh, 2021)"},"properties":{"noteIndex":0},"schema":"https://github.com/citation-style-language/schema/raw/master/csl-citation.json"}</w:instrText>
      </w:r>
      <w:r w:rsidR="004600A6">
        <w:rPr>
          <w:rFonts w:ascii="Arial" w:hAnsi="Arial" w:cs="Arial"/>
          <w:lang w:val="en"/>
        </w:rPr>
        <w:fldChar w:fldCharType="separate"/>
      </w:r>
      <w:r w:rsidR="004600A6" w:rsidRPr="004600A6">
        <w:rPr>
          <w:rFonts w:ascii="Arial" w:hAnsi="Arial" w:cs="Arial"/>
          <w:noProof/>
          <w:lang w:val="en"/>
        </w:rPr>
        <w:t xml:space="preserve">(Meyendorf </w:t>
      </w:r>
      <w:r w:rsidR="004600A6" w:rsidRPr="004600A6">
        <w:rPr>
          <w:rFonts w:ascii="Arial" w:hAnsi="Arial" w:cs="Arial"/>
          <w:i/>
          <w:noProof/>
          <w:lang w:val="en"/>
        </w:rPr>
        <w:t>et al.</w:t>
      </w:r>
      <w:r w:rsidR="004600A6" w:rsidRPr="004600A6">
        <w:rPr>
          <w:rFonts w:ascii="Arial" w:hAnsi="Arial" w:cs="Arial"/>
          <w:noProof/>
          <w:lang w:val="en"/>
        </w:rPr>
        <w:t>, 2023; Vrana &amp; Singh, 2021)</w:t>
      </w:r>
      <w:r w:rsidR="004600A6">
        <w:rPr>
          <w:rFonts w:ascii="Arial" w:hAnsi="Arial" w:cs="Arial"/>
          <w:lang w:val="en"/>
        </w:rPr>
        <w:fldChar w:fldCharType="end"/>
      </w:r>
      <w:r w:rsidRPr="009954E4">
        <w:rPr>
          <w:rFonts w:ascii="Arial" w:hAnsi="Arial" w:cs="Arial"/>
          <w:lang w:val="en"/>
        </w:rPr>
        <w:t xml:space="preserve">. The effectiveness of NDT practice depends heavily on the competence of personnel who perform inspections, interpret results, and exercise professional judgment in operational settings </w:t>
      </w:r>
      <w:r w:rsidR="00C536FA">
        <w:rPr>
          <w:rFonts w:ascii="Arial" w:hAnsi="Arial" w:cs="Arial"/>
          <w:lang w:val="en"/>
        </w:rPr>
        <w:fldChar w:fldCharType="begin" w:fldLock="1"/>
      </w:r>
      <w:r w:rsidR="00104585">
        <w:rPr>
          <w:rFonts w:ascii="Arial" w:hAnsi="Arial" w:cs="Arial"/>
          <w:lang w:val="en"/>
        </w:rPr>
        <w:instrText>ADDIN CSL_CITATION {"citationItems":[{"id":"ITEM-1","itemData":{"abstract":"Qualification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Testing","id":"ITEM-1","issued":{"date-parts":[["2018"]]},"language":"English","note":"Export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process","type":"paper-conference"},"uris":["http://www.mendeley.com/documents/?uuid=13b13175-7908-4edf-950a-44adcf773987"]}],"mendeley":{"formattedCitation":"(Zavadil &amp; Zavadil, 2018)","plainTextFormattedCitation":"(Zavadil &amp; Zavadil, 2018)","previouslyFormattedCitation":"(Zavadil &amp; Zavadil, 2018)"},"properties":{"noteIndex":0},"schema":"https://github.com/citation-style-language/schema/raw/master/csl-citation.json"}</w:instrText>
      </w:r>
      <w:r w:rsidR="00C536FA">
        <w:rPr>
          <w:rFonts w:ascii="Arial" w:hAnsi="Arial" w:cs="Arial"/>
          <w:lang w:val="en"/>
        </w:rPr>
        <w:fldChar w:fldCharType="separate"/>
      </w:r>
      <w:r w:rsidR="00C536FA" w:rsidRPr="00C536FA">
        <w:rPr>
          <w:rFonts w:ascii="Arial" w:hAnsi="Arial" w:cs="Arial"/>
          <w:noProof/>
          <w:lang w:val="en"/>
        </w:rPr>
        <w:t>(Zavadil &amp; Zavadil, 2018)</w:t>
      </w:r>
      <w:r w:rsidR="00C536FA">
        <w:rPr>
          <w:rFonts w:ascii="Arial" w:hAnsi="Arial" w:cs="Arial"/>
          <w:lang w:val="en"/>
        </w:rPr>
        <w:fldChar w:fldCharType="end"/>
      </w:r>
      <w:r w:rsidRPr="009954E4">
        <w:rPr>
          <w:rFonts w:ascii="Arial" w:hAnsi="Arial" w:cs="Arial"/>
          <w:lang w:val="en"/>
        </w:rPr>
        <w:t xml:space="preserve">. In this regard, international standards such as ISO 9712:2021 provide a clear basis for the qualification and certification of NDT personnel </w:t>
      </w:r>
      <w:r w:rsidR="00A20DE0">
        <w:rPr>
          <w:rFonts w:ascii="Arial" w:hAnsi="Arial" w:cs="Arial"/>
          <w:lang w:val="en"/>
        </w:rPr>
        <w:fldChar w:fldCharType="begin" w:fldLock="1"/>
      </w:r>
      <w:r w:rsidR="00A20DE0">
        <w:rPr>
          <w:rFonts w:ascii="Arial" w:hAnsi="Arial" w:cs="Arial"/>
          <w:lang w:val="en"/>
        </w:rPr>
        <w:instrText>ADDIN CSL_CITATION {"citationItems":[{"id":"ITEM-1","itemData":{"author":[{"dropping-particle":"","family":"ASME","given":"","non-dropping-particle":"","parse-names":false,"suffix":""}],"id":"ITEM-1","issued":{"date-parts":[["2021"]]},"title":"ASME NDE &amp; QC Central Qualification Program Standard - ASME ANDE-1-2020.pdf","type":"article"},"uris":["http://www.mendeley.com/documents/?uuid=0a3569e3-4bb2-40e3-9f52-ab7fe07ae225"]},{"id":"ITEM-2","itemData":{"abstract":"The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2012.","author":[{"dropping-particle":"","family":"ICNDT","given":"","non-dropping-particle":"","parse-names":false,"suffix":""}],"id":"ITEM-2","issue":"July","issued":{"date-parts":[["2024"]]},"title":"ICNDT Guide and Recommendations for Qualification and Certification of NDT Personnel","type":"article-journal"},"uris":["http://www.mendeley.com/documents/?uuid=e4ad713d-f30e-426b-96a9-d2f218c431a7"]},{"id":"ITEM-3","itemData":{"author":[{"dropping-particle":"","family":"ISO","given":"","non-dropping-particle":"","parse-names":false,"suffix":""}],"id":"ITEM-3","issued":{"date-parts":[["2021"]]},"title":"ISO 9712 : Non-destructive testing — Qualification and certification of NDT personnel","type":"report"},"uris":["http://www.mendeley.com/documents/?uuid=60b6e4cf-7751-4668-a2da-b1271a3ab3c0"]}],"mendeley":{"formattedCitation":"(ASME, 2021; ICNDT, 2024; ISO, 2021)","plainTextFormattedCitation":"(ASME, 2021; ICNDT, 2024; ISO, 2021)","previouslyFormattedCitation":"(ASME, 2021; ICNDT, 2024; ISO, 2021)"},"properties":{"noteIndex":0},"schema":"https://github.com/citation-style-language/schema/raw/master/csl-citation.json"}</w:instrText>
      </w:r>
      <w:r w:rsidR="00A20DE0">
        <w:rPr>
          <w:rFonts w:ascii="Arial" w:hAnsi="Arial" w:cs="Arial"/>
          <w:lang w:val="en"/>
        </w:rPr>
        <w:fldChar w:fldCharType="separate"/>
      </w:r>
      <w:r w:rsidR="00A20DE0" w:rsidRPr="00A20DE0">
        <w:rPr>
          <w:rFonts w:ascii="Arial" w:hAnsi="Arial" w:cs="Arial"/>
          <w:noProof/>
          <w:lang w:val="en"/>
        </w:rPr>
        <w:t>(ASME, 2021; ICNDT, 2024; ISO, 2021)</w:t>
      </w:r>
      <w:r w:rsidR="00A20DE0">
        <w:rPr>
          <w:rFonts w:ascii="Arial" w:hAnsi="Arial" w:cs="Arial"/>
          <w:lang w:val="en"/>
        </w:rPr>
        <w:fldChar w:fldCharType="end"/>
      </w:r>
      <w:r w:rsidRPr="009954E4">
        <w:rPr>
          <w:rFonts w:ascii="Arial" w:hAnsi="Arial" w:cs="Arial"/>
          <w:lang w:val="en"/>
        </w:rPr>
        <w:t xml:space="preserve"> and </w:t>
      </w:r>
      <w:r w:rsidR="00A20DE0">
        <w:rPr>
          <w:rFonts w:ascii="Arial" w:hAnsi="Arial" w:cs="Arial"/>
          <w:lang w:val="en"/>
        </w:rPr>
        <w:fldChar w:fldCharType="begin" w:fldLock="1"/>
      </w:r>
      <w:r w:rsidR="00A20DE0">
        <w:rPr>
          <w:rFonts w:ascii="Arial" w:hAnsi="Arial" w:cs="Arial"/>
          <w:lang w:val="en"/>
        </w:rPr>
        <w:instrText>ADDIN CSL_CITATION {"citationItems":[{"id":"ITEM-1","itemData":{"abstract":"Qualification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Testing","id":"ITEM-1","issued":{"date-parts":[["2018"]]},"language":"English","note":"Export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process","type":"paper-conference"},"uris":["http://www.mendeley.com/documents/?uuid=13b13175-7908-4edf-950a-44adcf773987"]}],"mendeley":{"formattedCitation":"(Zavadil &amp; Zavadil, 2018)","manualFormatting":"Zavadil &amp; Zavadil (2018)","plainTextFormattedCitation":"(Zavadil &amp; Zavadil, 2018)","previouslyFormattedCitation":"(Zavadil &amp; Zavadil, 2018)"},"properties":{"noteIndex":0},"schema":"https://github.com/citation-style-language/schema/raw/master/csl-citation.json"}</w:instrText>
      </w:r>
      <w:r w:rsidR="00A20DE0">
        <w:rPr>
          <w:rFonts w:ascii="Arial" w:hAnsi="Arial" w:cs="Arial"/>
          <w:lang w:val="en"/>
        </w:rPr>
        <w:fldChar w:fldCharType="separate"/>
      </w:r>
      <w:r w:rsidR="00A20DE0" w:rsidRPr="00A20DE0">
        <w:rPr>
          <w:rFonts w:ascii="Arial" w:hAnsi="Arial" w:cs="Arial"/>
          <w:noProof/>
          <w:lang w:val="en"/>
        </w:rPr>
        <w:t>Zavadil &amp; Zavadil</w:t>
      </w:r>
      <w:r w:rsidR="00A20DE0">
        <w:rPr>
          <w:rFonts w:ascii="Arial" w:hAnsi="Arial" w:cs="Arial"/>
          <w:noProof/>
          <w:lang w:val="en"/>
        </w:rPr>
        <w:t xml:space="preserve"> (</w:t>
      </w:r>
      <w:r w:rsidR="00A20DE0" w:rsidRPr="00A20DE0">
        <w:rPr>
          <w:rFonts w:ascii="Arial" w:hAnsi="Arial" w:cs="Arial"/>
          <w:noProof/>
          <w:lang w:val="en"/>
        </w:rPr>
        <w:t>2018)</w:t>
      </w:r>
      <w:r w:rsidR="00A20DE0">
        <w:rPr>
          <w:rFonts w:ascii="Arial" w:hAnsi="Arial" w:cs="Arial"/>
          <w:lang w:val="en"/>
        </w:rPr>
        <w:fldChar w:fldCharType="end"/>
      </w:r>
      <w:r w:rsidRPr="009954E4">
        <w:rPr>
          <w:rFonts w:ascii="Arial" w:hAnsi="Arial" w:cs="Arial"/>
          <w:lang w:val="en"/>
        </w:rPr>
        <w:t xml:space="preserve"> further emphasize that </w:t>
      </w:r>
      <w:r w:rsidRPr="009954E4">
        <w:rPr>
          <w:rFonts w:ascii="Arial" w:hAnsi="Arial" w:cs="Arial"/>
          <w:lang w:val="en"/>
        </w:rPr>
        <w:lastRenderedPageBreak/>
        <w:t>professional certification is an important mechanism for ensuring the reliability of inspection practice and strengthening industry confidence in workforce competence.</w:t>
      </w:r>
    </w:p>
    <w:p w14:paraId="6DB5578C" w14:textId="6FA4CBC1" w:rsidR="009954E4" w:rsidRPr="009954E4" w:rsidRDefault="009954E4" w:rsidP="009954E4">
      <w:pPr>
        <w:spacing w:line="240" w:lineRule="auto"/>
        <w:ind w:firstLine="720"/>
        <w:jc w:val="both"/>
        <w:rPr>
          <w:rFonts w:ascii="Arial" w:hAnsi="Arial" w:cs="Arial"/>
        </w:rPr>
      </w:pPr>
      <w:r w:rsidRPr="009954E4">
        <w:rPr>
          <w:rFonts w:ascii="Arial" w:hAnsi="Arial" w:cs="Arial"/>
          <w:lang w:val="en"/>
        </w:rPr>
        <w:t xml:space="preserve">However, robust certification standards do not, by themselves, guarantee effective program implementation in training institutions </w:t>
      </w:r>
      <w:r w:rsidR="00A20DE0">
        <w:rPr>
          <w:rFonts w:ascii="Arial" w:hAnsi="Arial" w:cs="Arial"/>
          <w:lang w:val="en"/>
        </w:rPr>
        <w:fldChar w:fldCharType="begin" w:fldLock="1"/>
      </w:r>
      <w:r w:rsidR="00A20DE0">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Evaluation","type":"article-journal","volume":"79"},"uris":["http://www.mendeley.com/documents/?uuid=d9d98166-2bc5-43fc-9bc0-fc4f27e46c4c"]}],"mendeley":{"formattedCitation":"(Clifford, 2021)","plainTextFormattedCitation":"(Clifford, 2021)","previouslyFormattedCitation":"(Clifford, 2021)"},"properties":{"noteIndex":0},"schema":"https://github.com/citation-style-language/schema/raw/master/csl-citation.json"}</w:instrText>
      </w:r>
      <w:r w:rsidR="00A20DE0">
        <w:rPr>
          <w:rFonts w:ascii="Arial" w:hAnsi="Arial" w:cs="Arial"/>
          <w:lang w:val="en"/>
        </w:rPr>
        <w:fldChar w:fldCharType="separate"/>
      </w:r>
      <w:r w:rsidR="00A20DE0" w:rsidRPr="00A20DE0">
        <w:rPr>
          <w:rFonts w:ascii="Arial" w:hAnsi="Arial" w:cs="Arial"/>
          <w:noProof/>
          <w:lang w:val="en"/>
        </w:rPr>
        <w:t>(Clifford, 2021)</w:t>
      </w:r>
      <w:r w:rsidR="00A20DE0">
        <w:rPr>
          <w:rFonts w:ascii="Arial" w:hAnsi="Arial" w:cs="Arial"/>
          <w:lang w:val="en"/>
        </w:rPr>
        <w:fldChar w:fldCharType="end"/>
      </w:r>
      <w:r w:rsidRPr="009954E4">
        <w:rPr>
          <w:rFonts w:ascii="Arial" w:hAnsi="Arial" w:cs="Arial"/>
          <w:lang w:val="en"/>
        </w:rPr>
        <w:t xml:space="preserve">. Within the TVET context, the central challenge lies not only in complying with formal standards but also in translating those requirements into coherent curriculum design, practical training, documentation systems, supervision, assessment, industry engagement, and quality assurance mechanisms </w:t>
      </w:r>
      <w:r w:rsidR="00A20DE0">
        <w:rPr>
          <w:rFonts w:ascii="Arial" w:hAnsi="Arial" w:cs="Arial"/>
          <w:lang w:val="en"/>
        </w:rPr>
        <w:fldChar w:fldCharType="begin" w:fldLock="1"/>
      </w:r>
      <w:r w:rsidR="001825CA">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Open","id":"ITEM-2","issue":"1","issued":{"date-parts":[["2023"]]},"page":"100607","publisher":"Elsevier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model","type":"article-journal","volume":"8"},"uris":["http://www.mendeley.com/documents/?uuid=ecbabd12-75c2-4cb3-93ce-d08ff5991b2b"]}],"mendeley":{"formattedCitation":"(Clifford, 2021; Irene, 2023)","plainTextFormattedCitation":"(Clifford, 2021; Irene, 2023)","previouslyFormattedCitation":"(Clifford, 2021; Irene, 2023)"},"properties":{"noteIndex":0},"schema":"https://github.com/citation-style-language/schema/raw/master/csl-citation.json"}</w:instrText>
      </w:r>
      <w:r w:rsidR="00A20DE0">
        <w:rPr>
          <w:rFonts w:ascii="Arial" w:hAnsi="Arial" w:cs="Arial"/>
          <w:lang w:val="en"/>
        </w:rPr>
        <w:fldChar w:fldCharType="separate"/>
      </w:r>
      <w:r w:rsidR="00A20DE0" w:rsidRPr="00A20DE0">
        <w:rPr>
          <w:rFonts w:ascii="Arial" w:hAnsi="Arial" w:cs="Arial"/>
          <w:noProof/>
          <w:lang w:val="en"/>
        </w:rPr>
        <w:t>(Clifford, 2021; Irene, 2023)</w:t>
      </w:r>
      <w:r w:rsidR="00A20DE0">
        <w:rPr>
          <w:rFonts w:ascii="Arial" w:hAnsi="Arial" w:cs="Arial"/>
          <w:lang w:val="en"/>
        </w:rPr>
        <w:fldChar w:fldCharType="end"/>
      </w:r>
      <w:r w:rsidRPr="009954E4">
        <w:rPr>
          <w:rFonts w:ascii="Arial" w:hAnsi="Arial" w:cs="Arial"/>
          <w:lang w:val="en"/>
        </w:rPr>
        <w:t xml:space="preserve">. This issue has become even more important as the NDT landscape shifts towards NDE 4.0, which is characterized by automation, data integration, artificial intelligence, and cyber-physical systems </w:t>
      </w:r>
      <w:r w:rsidR="001825CA">
        <w:rPr>
          <w:rFonts w:ascii="Arial" w:hAnsi="Arial" w:cs="Arial"/>
          <w:lang w:val="en"/>
        </w:rPr>
        <w:fldChar w:fldCharType="begin" w:fldLock="1"/>
      </w:r>
      <w:r w:rsidR="001825CA">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4.0","type":"article-journal","volume":"140"},"uris":["http://www.mendeley.com/documents/?uuid=694b6966-2a71-4aee-b681-15b4e0b4316d"]},{"id":"ITEM-2","itemData":{"DOI":"10.1016/j.ymssp.2025.113626","ISSN":"10961216","abstract":"The fourth industrial revolution (Industry 4.0) has transformed manufacturing by integrating machines, materials, and human inputs through advanced operational and information technologies. This transformation has likewise reshaped nondestructive evaluation (NDE), giving rise to NDE 4.0. This new paradigm is enabled by key technologies such as Artificial Intelligence (AI), digital twins (DTs), automation, smart/cognitive sensors, and the Industrial Internet of Things (IIoT). These technologies enhance quality assurance, streamline workflows, enable real-time data-driven decision-making, and facilitate intelligent asset management. While NDE 4.0 is continuously transforming traditional practices, critical sectors such as aerospace, energy, and biomedical imaging still rely on conventional NDE methods, which struggle with scalability, data silos, and insufficient real-time analytics. To address these gaps, this paper offers a comprehensive strategic review and a forward-looking roadmap for advancing NDE 4.0 toward NDE 5.0. It synthesizes state-of-the-art developments while proposing a data-centric framework that integrates evolving DT technologies (from static to dynamic multi-tiered systems), autonomous inspection platforms, and hybrid data-fusion methods. Practical deployment challenges such as workforce skill gaps, cybersecurity, sustainability, and regulatory standardization, are examined alongside transformative emerging technologies such as terahertz sensing, quantum techniques, robotics and drones, augmented and virtual reality-assisted frameworks, blockchain, and big-data analytics. Recognizing the importance of ethical AI and open-science principles, this study advocates for a cohesive, globally standardized approach to accelerate NDE 4.0 adoption. Looking ahead, this work envisions NDE 5.0 as a synergistic human-machine ecosystem featuring self-learning, autonomous inspection systems that deliver enhanced reliability, safety, and efficiency across industries.","author":[{"dropping-particle":"","family":"Nsengiyumva","given":"Walter","non-dropping-particle":"","parse-names":false,"suffix":""},{"dropping-particle":"","family":"Zhong","given":"Shuncong","non-dropping-particle":"","parse-names":false,"suffix":""},{"dropping-particle":"","family":"Tu","given":"Shan Tung","non-dropping-particle":"","parse-names":false,"suffix":""}],"container-title":"Mechanical Systems and Signal Processing","id":"ITEM-2","issue":"May 2025","issued":{"date-parts":[["2026"]]},"page":"113626","publisher":"Elsevier Ltd","title":"NDE 4.0: The confluence of cutting-edge nondestructive inspection practices, data fusion techniques, artificial intelligence, and cyber-physical systems for effective evaluation of materials and structures","type":"article-journal","volume":"242"},"uris":["http://www.mendeley.com/documents/?uuid=8cba7017-f54f-40ce-a7ac-ec1424619651"]}],"mendeley":{"formattedCitation":"(Meyendorf &lt;i&gt;et al.&lt;/i&gt;, 2023; Nsengiyumva &lt;i&gt;et al.&lt;/i&gt;, 2026)","plainTextFormattedCitation":"(Meyendorf et al., 2023; Nsengiyumva et al., 2026)","previouslyFormattedCitation":"(Meyendorf &lt;i&gt;et al.&lt;/i&gt;, 2023; Nsengiyumva &lt;i&gt;et al.&lt;/i&gt;, 2026)"},"properties":{"noteIndex":0},"schema":"https://github.com/citation-style-language/schema/raw/master/csl-citation.json"}</w:instrText>
      </w:r>
      <w:r w:rsidR="001825CA">
        <w:rPr>
          <w:rFonts w:ascii="Arial" w:hAnsi="Arial" w:cs="Arial"/>
          <w:lang w:val="en"/>
        </w:rPr>
        <w:fldChar w:fldCharType="separate"/>
      </w:r>
      <w:r w:rsidR="001825CA" w:rsidRPr="001825CA">
        <w:rPr>
          <w:rFonts w:ascii="Arial" w:hAnsi="Arial" w:cs="Arial"/>
          <w:noProof/>
          <w:lang w:val="en"/>
        </w:rPr>
        <w:t xml:space="preserve">(Meyendorf </w:t>
      </w:r>
      <w:r w:rsidR="001825CA" w:rsidRPr="001825CA">
        <w:rPr>
          <w:rFonts w:ascii="Arial" w:hAnsi="Arial" w:cs="Arial"/>
          <w:i/>
          <w:noProof/>
          <w:lang w:val="en"/>
        </w:rPr>
        <w:t>et al.</w:t>
      </w:r>
      <w:r w:rsidR="001825CA" w:rsidRPr="001825CA">
        <w:rPr>
          <w:rFonts w:ascii="Arial" w:hAnsi="Arial" w:cs="Arial"/>
          <w:noProof/>
          <w:lang w:val="en"/>
        </w:rPr>
        <w:t xml:space="preserve">, 2023; Nsengiyumva </w:t>
      </w:r>
      <w:r w:rsidR="001825CA" w:rsidRPr="001825CA">
        <w:rPr>
          <w:rFonts w:ascii="Arial" w:hAnsi="Arial" w:cs="Arial"/>
          <w:i/>
          <w:noProof/>
          <w:lang w:val="en"/>
        </w:rPr>
        <w:t>et al.</w:t>
      </w:r>
      <w:r w:rsidR="001825CA" w:rsidRPr="001825CA">
        <w:rPr>
          <w:rFonts w:ascii="Arial" w:hAnsi="Arial" w:cs="Arial"/>
          <w:noProof/>
          <w:lang w:val="en"/>
        </w:rPr>
        <w:t>, 2026)</w:t>
      </w:r>
      <w:r w:rsidR="001825CA">
        <w:rPr>
          <w:rFonts w:ascii="Arial" w:hAnsi="Arial" w:cs="Arial"/>
          <w:lang w:val="en"/>
        </w:rPr>
        <w:fldChar w:fldCharType="end"/>
      </w:r>
      <w:r w:rsidRPr="009954E4">
        <w:rPr>
          <w:rFonts w:ascii="Arial" w:hAnsi="Arial" w:cs="Arial"/>
          <w:lang w:val="en"/>
        </w:rPr>
        <w:t xml:space="preserve">. These developments demand a broader conception of competence than traditional technical proficiency alone </w:t>
      </w:r>
      <w:r w:rsidR="001825CA">
        <w:rPr>
          <w:rFonts w:ascii="Arial" w:hAnsi="Arial" w:cs="Arial"/>
          <w:lang w:val="en"/>
        </w:rPr>
        <w:fldChar w:fldCharType="begin" w:fldLock="1"/>
      </w:r>
      <w:r w:rsidR="00FF4896">
        <w:rPr>
          <w:rFonts w:ascii="Arial" w:hAnsi="Arial" w:cs="Arial"/>
          <w:lang w:val="en"/>
        </w:rPr>
        <w:instrText>ADDIN CSL_CITATION {"citationItems":[{"id":"ITEM-1","itemData":{"DOI":"10.1007/s10921-020-00735-9","ISSN":"01959298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Evaluation","id":"ITEM-1","issue":"1","issued":{"date-parts":[["2021"]]},"language":"English","note":"Export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Perspective","type":"article-journal","volume":"40"},"uris":["http://www.mendeley.com/documents/?uuid=f49741a2-d283-4013-b1df-3c0b14b535fb"]}],"mendeley":{"formattedCitation":"(Vrana &amp; Singh, 2021)","plainTextFormattedCitation":"(Vrana &amp; Singh, 2021)","previouslyFormattedCitation":"(Vrana &amp; Singh, 2021)"},"properties":{"noteIndex":0},"schema":"https://github.com/citation-style-language/schema/raw/master/csl-citation.json"}</w:instrText>
      </w:r>
      <w:r w:rsidR="001825CA">
        <w:rPr>
          <w:rFonts w:ascii="Arial" w:hAnsi="Arial" w:cs="Arial"/>
          <w:lang w:val="en"/>
        </w:rPr>
        <w:fldChar w:fldCharType="separate"/>
      </w:r>
      <w:r w:rsidR="001825CA" w:rsidRPr="001825CA">
        <w:rPr>
          <w:rFonts w:ascii="Arial" w:hAnsi="Arial" w:cs="Arial"/>
          <w:noProof/>
          <w:lang w:val="en"/>
        </w:rPr>
        <w:t>(Vrana &amp; Singh, 2021)</w:t>
      </w:r>
      <w:r w:rsidR="001825CA">
        <w:rPr>
          <w:rFonts w:ascii="Arial" w:hAnsi="Arial" w:cs="Arial"/>
          <w:lang w:val="en"/>
        </w:rPr>
        <w:fldChar w:fldCharType="end"/>
      </w:r>
      <w:r w:rsidRPr="009954E4">
        <w:rPr>
          <w:rFonts w:ascii="Arial" w:hAnsi="Arial" w:cs="Arial"/>
          <w:lang w:val="en"/>
        </w:rPr>
        <w:t>.</w:t>
      </w:r>
    </w:p>
    <w:p w14:paraId="5AE68B29" w14:textId="56CD80F5" w:rsidR="009954E4" w:rsidRPr="009954E4" w:rsidRDefault="009954E4" w:rsidP="009954E4">
      <w:pPr>
        <w:spacing w:line="240" w:lineRule="auto"/>
        <w:ind w:firstLine="720"/>
        <w:jc w:val="both"/>
        <w:rPr>
          <w:rFonts w:ascii="Arial" w:hAnsi="Arial" w:cs="Arial"/>
        </w:rPr>
      </w:pPr>
      <w:r w:rsidRPr="009954E4">
        <w:rPr>
          <w:rFonts w:ascii="Arial" w:hAnsi="Arial" w:cs="Arial"/>
          <w:lang w:val="en"/>
        </w:rPr>
        <w:t xml:space="preserve">Existing discussions of NDT professional certification have largely focused on standards, personnel competence requirements, and industry expectations </w:t>
      </w:r>
      <w:r w:rsidR="00FF4896">
        <w:rPr>
          <w:rFonts w:ascii="Arial" w:hAnsi="Arial" w:cs="Arial"/>
          <w:lang w:val="en"/>
        </w:rPr>
        <w:fldChar w:fldCharType="begin" w:fldLock="1"/>
      </w:r>
      <w:r w:rsidR="00067216">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Testing","id":"ITEM-2","issued":{"date-parts":[["2018"]]},"language":"English","note":"Export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process","type":"paper-conference"},"uris":["http://www.mendeley.com/documents/?uuid=13b13175-7908-4edf-950a-44adcf773987"]}],"mendeley":{"formattedCitation":"(Meyendorf &lt;i&gt;et al.&lt;/i&gt;, 2023; Zavadil &amp; Zavadil, 2018)","plainTextFormattedCitation":"(Meyendorf et al., 2023; Zavadil &amp; Zavadil, 2018)","previouslyFormattedCitation":"(Meyendorf &lt;i&gt;et al.&lt;/i&gt;, 2023; Zavadil &amp; Zavadil, 2018)"},"properties":{"noteIndex":0},"schema":"https://github.com/citation-style-language/schema/raw/master/csl-citation.json"}</w:instrText>
      </w:r>
      <w:r w:rsidR="00FF4896">
        <w:rPr>
          <w:rFonts w:ascii="Arial" w:hAnsi="Arial" w:cs="Arial"/>
          <w:lang w:val="en"/>
        </w:rPr>
        <w:fldChar w:fldCharType="separate"/>
      </w:r>
      <w:r w:rsidR="00FF4896" w:rsidRPr="00FF4896">
        <w:rPr>
          <w:rFonts w:ascii="Arial" w:hAnsi="Arial" w:cs="Arial"/>
          <w:noProof/>
          <w:lang w:val="en"/>
        </w:rPr>
        <w:t xml:space="preserve">(Meyendorf </w:t>
      </w:r>
      <w:r w:rsidR="00FF4896" w:rsidRPr="00FF4896">
        <w:rPr>
          <w:rFonts w:ascii="Arial" w:hAnsi="Arial" w:cs="Arial"/>
          <w:i/>
          <w:noProof/>
          <w:lang w:val="en"/>
        </w:rPr>
        <w:t>et al.</w:t>
      </w:r>
      <w:r w:rsidR="00FF4896" w:rsidRPr="00FF4896">
        <w:rPr>
          <w:rFonts w:ascii="Arial" w:hAnsi="Arial" w:cs="Arial"/>
          <w:noProof/>
          <w:lang w:val="en"/>
        </w:rPr>
        <w:t>, 2023; Zavadil &amp; Zavadil, 2018)</w:t>
      </w:r>
      <w:r w:rsidR="00FF4896">
        <w:rPr>
          <w:rFonts w:ascii="Arial" w:hAnsi="Arial" w:cs="Arial"/>
          <w:lang w:val="en"/>
        </w:rPr>
        <w:fldChar w:fldCharType="end"/>
      </w:r>
      <w:r w:rsidRPr="009954E4">
        <w:rPr>
          <w:rFonts w:ascii="Arial" w:hAnsi="Arial" w:cs="Arial"/>
          <w:lang w:val="en"/>
        </w:rPr>
        <w:t xml:space="preserve">. By contrast, limited attention has been paid to how certification requirements are systematically operationalized at the level of training institutions, particularly within public TVET settings </w:t>
      </w:r>
      <w:r w:rsidR="00067216">
        <w:rPr>
          <w:rFonts w:ascii="Arial" w:hAnsi="Arial" w:cs="Arial"/>
          <w:lang w:val="en"/>
        </w:rPr>
        <w:fldChar w:fldCharType="begin" w:fldLock="1"/>
      </w:r>
      <w:r w:rsidR="00067216">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Evaluation","type":"article-journal","volume":"79"},"uris":["http://www.mendeley.com/documents/?uuid=d9d98166-2bc5-43fc-9bc0-fc4f27e46c4c"]},{"id":"ITEM-2","itemData":{"DOI":"10.1063/5.0122547","ISBN":"0094243X (ISSN); 978-073544446-1 (ISBN)","abstract":"The non-destructive testing (NDT) module is an alternative instructional course developed and provided in the industry since the techniques have become more attractive in science and engineering. There is a demand to integrate the NDT instructions module into the university curriculum. This paper proposes integrating courses and other elements into the bachelor's curriculum at the universities level. The method has looked into three countries that established NDT programs at the University's level, e.g., Germany, Singapore, and Ukraine, where the guidelines from the NDT program structure were referred. The findings and concepts are different from the well-known courses offered in the private non-academic industrial company. Other than the application, it should address the development of new techniques and applications in a research-driven environment. While distorted elements of NDT are included in most programs at universities in Malaysia, it is uncoordinated. There is a close relation to topics like measuring techniques, data mining, and statistics, and the first elements of NDT can be integrated into Bachelor courses. This paper summarizes relevant scholarly articles, identifies methods and ideas, and the need for further action leads to recommendations for an NDT curriculum design. Thus, some references to structure NDT courses in universities are also discussed. © 2023 Author(s).","author":[{"dropping-particle":"","family":"Sulaiman","given":"F","non-dropping-particle":"","parse-names":false,"suffix":""},{"dropping-particle":"","family":"Eldy","given":"E F","non-dropping-particle":"","parse-names":false,"suffix":""}],"container-title":"AIP Conference Proceedings","editor":[{"dropping-particle":"","family":"A.","given":"Doyan","non-dropping-particle":"","parse-names":false,"suffix":""}],"id":"ITEM-2","issued":{"date-parts":[["2023"]]},"language":"English","note":"Export Date: 10 April 2026; Cited By: 0; Correspondence Address: F. Sulaiman; Faculty of Science and Natural Resources, Universiti Malaysia Sabah, Jalan UMS, Kota Kinabalu, Sabah, 88400, Malaysia; email: fauziahs@ums.edu.my","publisher":"American Institute of Physics Inc.","publisher-place":"Faculty of Science and Natural Resources, Universiti Malaysia Sabah, Jalan UMS, Sabah, Kota Kinabalu, 88400, Malaysia","title":"The integration of non-destructive testing courses into University academic curriculum: Review on Malaysian context","type":"paper-conference","volume":"2619"},"uris":["http://www.mendeley.com/documents/?uuid=eb895808-7773-4616-8c6d-d200cf2b1998"]}],"mendeley":{"formattedCitation":"(Clifford, 2021; Sulaiman &amp; Eldy, 2023)","plainTextFormattedCitation":"(Clifford, 2021; Sulaiman &amp; Eldy, 2023)","previouslyFormattedCitation":"(Clifford, 2021; Sulaiman &amp; Eldy, 2023)"},"properties":{"noteIndex":0},"schema":"https://github.com/citation-style-language/schema/raw/master/csl-citation.json"}</w:instrText>
      </w:r>
      <w:r w:rsidR="00067216">
        <w:rPr>
          <w:rFonts w:ascii="Arial" w:hAnsi="Arial" w:cs="Arial"/>
          <w:lang w:val="en"/>
        </w:rPr>
        <w:fldChar w:fldCharType="separate"/>
      </w:r>
      <w:r w:rsidR="00067216" w:rsidRPr="00067216">
        <w:rPr>
          <w:rFonts w:ascii="Arial" w:hAnsi="Arial" w:cs="Arial"/>
          <w:noProof/>
          <w:lang w:val="en"/>
        </w:rPr>
        <w:t>(Clifford, 2021; Sulaiman &amp; Eldy, 2023)</w:t>
      </w:r>
      <w:r w:rsidR="00067216">
        <w:rPr>
          <w:rFonts w:ascii="Arial" w:hAnsi="Arial" w:cs="Arial"/>
          <w:lang w:val="en"/>
        </w:rPr>
        <w:fldChar w:fldCharType="end"/>
      </w:r>
      <w:r w:rsidRPr="009954E4">
        <w:rPr>
          <w:rFonts w:ascii="Arial" w:hAnsi="Arial" w:cs="Arial"/>
          <w:lang w:val="en"/>
        </w:rPr>
        <w:t xml:space="preserve">. This indicates an institutional implementation gap, namely the gap between the formal requirements of professional certification as articulated in international standards and the institutional capacity required to implement those requirements in a comprehensive, responsive, and sustainable manner </w:t>
      </w:r>
      <w:r w:rsidR="00067216">
        <w:rPr>
          <w:rFonts w:ascii="Arial" w:hAnsi="Arial" w:cs="Arial"/>
          <w:lang w:val="en"/>
        </w:rPr>
        <w:fldChar w:fldCharType="begin" w:fldLock="1"/>
      </w:r>
      <w:r w:rsidR="00067216">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Testing","id":"ITEM-2","issued":{"date-parts":[["2018"]]},"language":"English","note":"Export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process","type":"paper-conference"},"uris":["http://www.mendeley.com/documents/?uuid=13b13175-7908-4edf-950a-44adcf773987"]}],"mendeley":{"formattedCitation":"(Clifford, 2021; Zavadil &amp; Zavadil, 2018)","plainTextFormattedCitation":"(Clifford, 2021; Zavadil &amp; Zavadil, 2018)","previouslyFormattedCitation":"(Clifford, 2021; Zavadil &amp; Zavadil, 2018)"},"properties":{"noteIndex":0},"schema":"https://github.com/citation-style-language/schema/raw/master/csl-citation.json"}</w:instrText>
      </w:r>
      <w:r w:rsidR="00067216">
        <w:rPr>
          <w:rFonts w:ascii="Arial" w:hAnsi="Arial" w:cs="Arial"/>
          <w:lang w:val="en"/>
        </w:rPr>
        <w:fldChar w:fldCharType="separate"/>
      </w:r>
      <w:r w:rsidR="00067216" w:rsidRPr="00067216">
        <w:rPr>
          <w:rFonts w:ascii="Arial" w:hAnsi="Arial" w:cs="Arial"/>
          <w:noProof/>
          <w:lang w:val="en"/>
        </w:rPr>
        <w:t>(Clifford, 2021; Zavadil &amp; Zavadil, 2018)</w:t>
      </w:r>
      <w:r w:rsidR="00067216">
        <w:rPr>
          <w:rFonts w:ascii="Arial" w:hAnsi="Arial" w:cs="Arial"/>
          <w:lang w:val="en"/>
        </w:rPr>
        <w:fldChar w:fldCharType="end"/>
      </w:r>
      <w:r w:rsidRPr="009954E4">
        <w:rPr>
          <w:rFonts w:ascii="Arial" w:hAnsi="Arial" w:cs="Arial"/>
          <w:lang w:val="en"/>
        </w:rPr>
        <w:t xml:space="preserve">. This gap is significant because weaknesses in certification outcomes may not arise solely from candidates, but may also reflect institutional limitations in resource adequacy, process design, governance, and industry engagement </w:t>
      </w:r>
      <w:r w:rsidR="00E303FB">
        <w:rPr>
          <w:rFonts w:ascii="Arial" w:hAnsi="Arial" w:cs="Arial"/>
          <w:lang w:val="en"/>
        </w:rPr>
        <w:fldChar w:fldCharType="begin" w:fldLock="1"/>
      </w:r>
      <w:r w:rsidR="00533E99">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DOI":"10.58286/32266","author":[{"dropping-particle":"","family":"Mesbah","given":"Khaoula","non-dropping-particle":"","parse-names":false,"suffix":""},{"dropping-particle":"","family":"Mimount","given":"Samira","non-dropping-particle":"","parse-names":false,"suffix":""},{"dropping-particle":"","family":"Darouich","given":"Mohammed","non-dropping-particle":"","parse-names":false,"suffix":""}],"container-title":"e-Journal of Nondestructive Testing","id":"ITEM-2","issued":{"date-parts":[["2025"]]},"title":"Advancements in Certification Standards and Training for Non-Destructive Testing (NDT) in Civil Engineering","type":"article-journal"},"uris":["http://www.mendeley.com/documents/?uuid=c79b1d07-873e-4c56-9374-cb751db41d43"]}],"mendeley":{"formattedCitation":"(Irene, 2023; Mesbah &lt;i&gt;et al.&lt;/i&gt;, 2025)","plainTextFormattedCitation":"(Irene, 2023; Mesbah et al., 2025)","previouslyFormattedCitation":"(Irene, 2023; Mesbah &lt;i&gt;et al.&lt;/i&gt;, 2025)"},"properties":{"noteIndex":0},"schema":"https://github.com/citation-style-language/schema/raw/master/csl-citation.json"}</w:instrText>
      </w:r>
      <w:r w:rsidR="00E303FB">
        <w:rPr>
          <w:rFonts w:ascii="Arial" w:hAnsi="Arial" w:cs="Arial"/>
          <w:lang w:val="en"/>
        </w:rPr>
        <w:fldChar w:fldCharType="separate"/>
      </w:r>
      <w:r w:rsidR="00E303FB" w:rsidRPr="00E303FB">
        <w:rPr>
          <w:rFonts w:ascii="Arial" w:hAnsi="Arial" w:cs="Arial"/>
          <w:noProof/>
          <w:lang w:val="en"/>
        </w:rPr>
        <w:t xml:space="preserve">(Irene, 2023; Mesbah </w:t>
      </w:r>
      <w:r w:rsidR="00E303FB" w:rsidRPr="00E303FB">
        <w:rPr>
          <w:rFonts w:ascii="Arial" w:hAnsi="Arial" w:cs="Arial"/>
          <w:i/>
          <w:noProof/>
          <w:lang w:val="en"/>
        </w:rPr>
        <w:t>et al.</w:t>
      </w:r>
      <w:r w:rsidR="00E303FB" w:rsidRPr="00E303FB">
        <w:rPr>
          <w:rFonts w:ascii="Arial" w:hAnsi="Arial" w:cs="Arial"/>
          <w:noProof/>
          <w:lang w:val="en"/>
        </w:rPr>
        <w:t>, 2025)</w:t>
      </w:r>
      <w:r w:rsidR="00E303FB">
        <w:rPr>
          <w:rFonts w:ascii="Arial" w:hAnsi="Arial" w:cs="Arial"/>
          <w:lang w:val="en"/>
        </w:rPr>
        <w:fldChar w:fldCharType="end"/>
      </w:r>
      <w:r w:rsidRPr="009954E4">
        <w:rPr>
          <w:rFonts w:ascii="Arial" w:hAnsi="Arial" w:cs="Arial"/>
          <w:lang w:val="en"/>
        </w:rPr>
        <w:t>.</w:t>
      </w:r>
    </w:p>
    <w:p w14:paraId="329ABFBF" w14:textId="245D34AD" w:rsidR="0034339B" w:rsidRPr="00533E99" w:rsidRDefault="009954E4" w:rsidP="00533E99">
      <w:pPr>
        <w:spacing w:line="240" w:lineRule="auto"/>
        <w:ind w:firstLine="720"/>
        <w:jc w:val="both"/>
        <w:rPr>
          <w:rFonts w:ascii="Arial" w:hAnsi="Arial" w:cs="Arial"/>
        </w:rPr>
      </w:pPr>
      <w:r w:rsidRPr="009954E4">
        <w:rPr>
          <w:rFonts w:ascii="Arial" w:hAnsi="Arial" w:cs="Arial"/>
          <w:lang w:val="en"/>
        </w:rPr>
        <w:t xml:space="preserve">Accordingly, there is a clear need to develop a conceptual model that explains the logic of implementing professional NDT certification in Malaysian public skills training institutions </w:t>
      </w:r>
      <w:r w:rsidR="00067216">
        <w:rPr>
          <w:rFonts w:ascii="Arial" w:hAnsi="Arial" w:cs="Arial"/>
          <w:lang w:val="en"/>
        </w:rPr>
        <w:fldChar w:fldCharType="begin" w:fldLock="1"/>
      </w:r>
      <w:r w:rsidR="00E303FB">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applications","type":"book"},"uris":["http://www.mendeley.com/documents/?uuid=10149f1a-a029-4082-9b8f-e5c438838791"]}],"mendeley":{"formattedCitation":"(Irene, 2023; Stufflebeam &amp; Coryn, 2014)","plainTextFormattedCitation":"(Irene, 2023; Stufflebeam &amp; Coryn, 2014)","previouslyFormattedCitation":"(Irene, 2023; Stufflebeam &amp; Coryn, 2014)"},"properties":{"noteIndex":0},"schema":"https://github.com/citation-style-language/schema/raw/master/csl-citation.json"}</w:instrText>
      </w:r>
      <w:r w:rsidR="00067216">
        <w:rPr>
          <w:rFonts w:ascii="Arial" w:hAnsi="Arial" w:cs="Arial"/>
          <w:lang w:val="en"/>
        </w:rPr>
        <w:fldChar w:fldCharType="separate"/>
      </w:r>
      <w:r w:rsidR="00067216" w:rsidRPr="00067216">
        <w:rPr>
          <w:rFonts w:ascii="Arial" w:hAnsi="Arial" w:cs="Arial"/>
          <w:noProof/>
          <w:lang w:val="en"/>
        </w:rPr>
        <w:t>(Irene, 2023; Stufflebeam &amp; Coryn, 2014)</w:t>
      </w:r>
      <w:r w:rsidR="00067216">
        <w:rPr>
          <w:rFonts w:ascii="Arial" w:hAnsi="Arial" w:cs="Arial"/>
          <w:lang w:val="en"/>
        </w:rPr>
        <w:fldChar w:fldCharType="end"/>
      </w:r>
      <w:r w:rsidRPr="009954E4">
        <w:rPr>
          <w:rFonts w:ascii="Arial" w:hAnsi="Arial" w:cs="Arial"/>
          <w:lang w:val="en"/>
        </w:rPr>
        <w:t xml:space="preserve">. This article responds to that need by proposing an initial conceptual model that integrates the requirements of ISO 9712:2021 with the Context, Input, Process, and Product (CIPP) framework. In this study, CIPP is used not merely as a program evaluation tool, but as an analytical basis for mapping the critical domains that shape the institutional implementation of professional certification </w:t>
      </w:r>
      <w:r w:rsidR="00533E99">
        <w:rPr>
          <w:rFonts w:ascii="Arial" w:hAnsi="Arial" w:cs="Arial"/>
          <w:lang w:val="en"/>
        </w:rPr>
        <w:fldChar w:fldCharType="begin" w:fldLock="1"/>
      </w:r>
      <w:r w:rsidR="00533E99">
        <w:rPr>
          <w:rFonts w:ascii="Arial" w:hAnsi="Arial" w:cs="Arial"/>
          <w:lang w:val="en"/>
        </w:rPr>
        <w:instrText>ADDIN CSL_CITATION {"citationItems":[{"id":"ITEM-1","itemData":{"ISBN":"111807405X","author":[{"dropping-particle":"","family":"Stufflebeam","given":"Daniel L","non-dropping-particle":"","parse-names":false,"suffix":""},{"dropping-particle":"","family":"Coryn","given":"Chris L S","non-dropping-particle":"","parse-names":false,"suffix":""}],"id":"ITEM-1","issued":{"date-parts":[["2014"]]},"publisher":"John Wiley &amp; Sons","title":"Evaluation theory, models, and applications","type":"book"},"uris":["http://www.mendeley.com/documents/?uuid=10149f1a-a029-4082-9b8f-e5c438838791"]}],"mendeley":{"formattedCitation":"(Stufflebeam &amp; Coryn, 2014)","plainTextFormattedCitation":"(Stufflebeam &amp; Coryn, 2014)","previouslyFormattedCitation":"(Stufflebeam &amp; Coryn, 2014)"},"properties":{"noteIndex":0},"schema":"https://github.com/citation-style-language/schema/raw/master/csl-citation.json"}</w:instrText>
      </w:r>
      <w:r w:rsidR="00533E99">
        <w:rPr>
          <w:rFonts w:ascii="Arial" w:hAnsi="Arial" w:cs="Arial"/>
          <w:lang w:val="en"/>
        </w:rPr>
        <w:fldChar w:fldCharType="separate"/>
      </w:r>
      <w:r w:rsidR="00533E99" w:rsidRPr="00533E99">
        <w:rPr>
          <w:rFonts w:ascii="Arial" w:hAnsi="Arial" w:cs="Arial"/>
          <w:noProof/>
          <w:lang w:val="en"/>
        </w:rPr>
        <w:t>(Stufflebeam &amp; Coryn, 2014)</w:t>
      </w:r>
      <w:r w:rsidR="00533E99">
        <w:rPr>
          <w:rFonts w:ascii="Arial" w:hAnsi="Arial" w:cs="Arial"/>
          <w:lang w:val="en"/>
        </w:rPr>
        <w:fldChar w:fldCharType="end"/>
      </w:r>
      <w:r w:rsidRPr="009954E4">
        <w:rPr>
          <w:rFonts w:ascii="Arial" w:hAnsi="Arial" w:cs="Arial"/>
          <w:lang w:val="en"/>
        </w:rPr>
        <w:t>.</w:t>
      </w:r>
      <w:r w:rsidR="00533E99">
        <w:rPr>
          <w:rFonts w:ascii="Arial" w:hAnsi="Arial" w:cs="Arial"/>
          <w:lang w:val="en"/>
        </w:rPr>
        <w:t xml:space="preserve"> </w:t>
      </w:r>
      <w:r w:rsidR="00533E99" w:rsidRPr="00533E99">
        <w:rPr>
          <w:rFonts w:ascii="Arial" w:hAnsi="Arial" w:cs="Arial"/>
          <w:lang w:val="en"/>
        </w:rPr>
        <w:t>This article is therefore positioned as an initial conceptual study, intended to identify the core domains, elements, and relationships of professional NDT certification implementation for subsequent expert validation and empirical testing</w:t>
      </w:r>
      <w:r w:rsidR="00533E99">
        <w:rPr>
          <w:rFonts w:ascii="Arial" w:hAnsi="Arial" w:cs="Arial"/>
          <w:lang w:val="en"/>
        </w:rPr>
        <w:t xml:space="preserve"> </w:t>
      </w:r>
      <w:r w:rsidR="00533E99">
        <w:rPr>
          <w:rFonts w:ascii="Arial" w:hAnsi="Arial" w:cs="Arial"/>
          <w:lang w:val="en"/>
        </w:rPr>
        <w:fldChar w:fldCharType="begin" w:fldLock="1"/>
      </w:r>
      <w:r w:rsidR="00533E99">
        <w:rPr>
          <w:rFonts w:ascii="Arial" w:hAnsi="Arial" w:cs="Arial"/>
          <w:lang w:val="en"/>
        </w:rPr>
        <w:instrText>ADDIN CSL_CITATION {"citationItems":[{"id":"ITEM-1","itemData":{"author":[{"dropping-particle":"","family":"Creswell, J. W., &amp; Plano Clark","given":"V. L.","non-dropping-particle":"","parse-names":false,"suffix":""}],"id":"ITEM-1","issued":{"date-parts":[["2017"]]},"publisher":"SAGE Publications","title":"Designing and conducting mixed methods research (3rd ed.)","type":"book"},"uris":["http://www.mendeley.com/documents/?uuid=7de28508-85f6-4a2b-8b81-7498d7ac1ea7"]}],"mendeley":{"formattedCitation":"(Creswell, J. W., &amp; Plano Clark, 2017)","plainTextFormattedCitation":"(Creswell, J. W., &amp; Plano Clark, 2017)","previouslyFormattedCitation":"(Creswell, J. W., &amp; Plano Clark, 2017)"},"properties":{"noteIndex":0},"schema":"https://github.com/citation-style-language/schema/raw/master/csl-citation.json"}</w:instrText>
      </w:r>
      <w:r w:rsidR="00533E99">
        <w:rPr>
          <w:rFonts w:ascii="Arial" w:hAnsi="Arial" w:cs="Arial"/>
          <w:lang w:val="en"/>
        </w:rPr>
        <w:fldChar w:fldCharType="separate"/>
      </w:r>
      <w:r w:rsidR="00533E99" w:rsidRPr="00533E99">
        <w:rPr>
          <w:rFonts w:ascii="Arial" w:hAnsi="Arial" w:cs="Arial"/>
          <w:noProof/>
          <w:lang w:val="en"/>
        </w:rPr>
        <w:t>(Creswell, J. W., &amp; Plano Clark, 2017)</w:t>
      </w:r>
      <w:r w:rsidR="00533E99">
        <w:rPr>
          <w:rFonts w:ascii="Arial" w:hAnsi="Arial" w:cs="Arial"/>
          <w:lang w:val="en"/>
        </w:rPr>
        <w:fldChar w:fldCharType="end"/>
      </w:r>
      <w:r w:rsidRPr="009954E4">
        <w:rPr>
          <w:rFonts w:ascii="Arial" w:hAnsi="Arial" w:cs="Arial"/>
          <w:lang w:val="en"/>
        </w:rPr>
        <w:t>.</w:t>
      </w:r>
    </w:p>
    <w:p w14:paraId="280A4B15" w14:textId="47F8E5F5" w:rsidR="009954E4" w:rsidRPr="009954E4" w:rsidRDefault="009954E4" w:rsidP="0034339B">
      <w:pPr>
        <w:spacing w:line="240" w:lineRule="auto"/>
        <w:ind w:firstLine="720"/>
        <w:jc w:val="both"/>
        <w:rPr>
          <w:rFonts w:ascii="Arial" w:hAnsi="Arial" w:cs="Arial"/>
        </w:rPr>
      </w:pPr>
      <w:r w:rsidRPr="009954E4">
        <w:rPr>
          <w:rFonts w:ascii="Arial" w:hAnsi="Arial" w:cs="Arial"/>
          <w:lang w:val="en"/>
        </w:rPr>
        <w:t>Based on these gaps, this article aims to develop an initial conceptual model to explain the implementation of professional NDT certification in Malaysian public TVET institutions by integrating ISO 9712:2021 requirements with the CIPP framework.</w:t>
      </w:r>
    </w:p>
    <w:p w14:paraId="242F10B1" w14:textId="77777777" w:rsidR="008F7600" w:rsidRDefault="008F7600" w:rsidP="009954E4">
      <w:pPr>
        <w:spacing w:line="240" w:lineRule="auto"/>
        <w:jc w:val="both"/>
        <w:rPr>
          <w:rFonts w:ascii="Arial" w:hAnsi="Arial" w:cs="Arial"/>
        </w:rPr>
      </w:pPr>
    </w:p>
    <w:p w14:paraId="773D1086" w14:textId="77777777" w:rsidR="008F7600" w:rsidRPr="008F7600" w:rsidRDefault="008F7600" w:rsidP="008F7600">
      <w:pPr>
        <w:spacing w:line="240" w:lineRule="auto"/>
        <w:jc w:val="both"/>
        <w:rPr>
          <w:rFonts w:ascii="Arial" w:hAnsi="Arial" w:cs="Arial"/>
          <w:b/>
          <w:bCs/>
          <w:lang w:val="en"/>
        </w:rPr>
      </w:pPr>
      <w:r w:rsidRPr="008F7600">
        <w:rPr>
          <w:rFonts w:ascii="Arial" w:hAnsi="Arial" w:cs="Arial"/>
          <w:b/>
          <w:bCs/>
          <w:lang w:val="en"/>
        </w:rPr>
        <w:t>2. Literature Review</w:t>
      </w:r>
    </w:p>
    <w:p w14:paraId="7CAFED32" w14:textId="77777777" w:rsidR="008F7600" w:rsidRPr="008F7600" w:rsidRDefault="008F7600" w:rsidP="008F7600">
      <w:pPr>
        <w:spacing w:line="240" w:lineRule="auto"/>
        <w:jc w:val="both"/>
        <w:rPr>
          <w:rFonts w:ascii="Arial" w:hAnsi="Arial" w:cs="Arial"/>
          <w:lang w:val="en"/>
        </w:rPr>
      </w:pPr>
      <w:r w:rsidRPr="008F7600">
        <w:rPr>
          <w:rFonts w:ascii="Arial" w:hAnsi="Arial" w:cs="Arial"/>
          <w:lang w:val="en"/>
        </w:rPr>
        <w:t>2.1 Professional Certification in NDT</w:t>
      </w:r>
    </w:p>
    <w:p w14:paraId="042B9592" w14:textId="22B7FC4C"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lastRenderedPageBreak/>
        <w:t xml:space="preserve">Professional certification in Non-Destructive Testing (NDT) refers to a formal process through which the knowledge, skills, and abilities of personnel are assessed, verified, and documented in accordance with recognized standards and certification schemes </w:t>
      </w:r>
      <w:r w:rsidR="00533E99">
        <w:rPr>
          <w:rFonts w:ascii="Arial" w:hAnsi="Arial" w:cs="Arial"/>
          <w:lang w:val="en"/>
        </w:rPr>
        <w:fldChar w:fldCharType="begin" w:fldLock="1"/>
      </w:r>
      <w:r w:rsidR="005A62AB">
        <w:rPr>
          <w:rFonts w:ascii="Arial" w:hAnsi="Arial" w:cs="Arial"/>
          <w:lang w:val="en"/>
        </w:rPr>
        <w:instrText>ADDIN CSL_CITATION {"citationItems":[{"id":"ITEM-1","itemData":{"author":[{"dropping-particle":"","family":"ASME","given":"","non-dropping-particle":"","parse-names":false,"suffix":""}],"id":"ITEM-1","issued":{"date-parts":[["2021"]]},"title":"ASME NDE &amp; QC Central Qualification Program Standard - ASME ANDE-1-2020.pdf","type":"article"},"uris":["http://www.mendeley.com/documents/?uuid=0a3569e3-4bb2-40e3-9f52-ab7fe07ae225"]},{"id":"ITEM-2","itemData":{"abstract":"The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2012.","author":[{"dropping-particle":"","family":"ICNDT","given":"","non-dropping-particle":"","parse-names":false,"suffix":""}],"id":"ITEM-2","issue":"July","issued":{"date-parts":[["2024"]]},"title":"ICNDT Guide and Recommendations for Qualification and Certification of NDT Personnel","type":"article-journal"},"uris":["http://www.mendeley.com/documents/?uuid=e4ad713d-f30e-426b-96a9-d2f218c431a7"]},{"id":"ITEM-3","itemData":{"author":[{"dropping-particle":"","family":"ISO","given":"","non-dropping-particle":"","parse-names":false,"suffix":""}],"id":"ITEM-3","issued":{"date-parts":[["2021"]]},"title":"ISO 9712 : Non-destructive testing — Qualification and certification of NDT personnel","type":"report"},"uris":["http://www.mendeley.com/documents/?uuid=60b6e4cf-7751-4668-a2da-b1271a3ab3c0"]}],"mendeley":{"formattedCitation":"(ASME, 2021; ICNDT, 2024; ISO, 2021)","plainTextFormattedCitation":"(ASME, 2021; ICNDT, 2024; ISO, 2021)","previouslyFormattedCitation":"(ASME, 2021; ICNDT, 2024; ISO, 2021)"},"properties":{"noteIndex":0},"schema":"https://github.com/citation-style-language/schema/raw/master/csl-citation.json"}</w:instrText>
      </w:r>
      <w:r w:rsidR="00533E99">
        <w:rPr>
          <w:rFonts w:ascii="Arial" w:hAnsi="Arial" w:cs="Arial"/>
          <w:lang w:val="en"/>
        </w:rPr>
        <w:fldChar w:fldCharType="separate"/>
      </w:r>
      <w:r w:rsidR="00533E99" w:rsidRPr="00533E99">
        <w:rPr>
          <w:rFonts w:ascii="Arial" w:hAnsi="Arial" w:cs="Arial"/>
          <w:noProof/>
          <w:lang w:val="en"/>
        </w:rPr>
        <w:t>(ASME, 2021; ICNDT, 2024; ISO, 2021)</w:t>
      </w:r>
      <w:r w:rsidR="00533E99">
        <w:rPr>
          <w:rFonts w:ascii="Arial" w:hAnsi="Arial" w:cs="Arial"/>
          <w:lang w:val="en"/>
        </w:rPr>
        <w:fldChar w:fldCharType="end"/>
      </w:r>
      <w:r w:rsidRPr="008F7600">
        <w:rPr>
          <w:rFonts w:ascii="Arial" w:hAnsi="Arial" w:cs="Arial"/>
          <w:lang w:val="en"/>
        </w:rPr>
        <w:t xml:space="preserve">. In fields closely linked to public safety and structural integrity, personnel certification functions as a quality assurance mechanism by providing confidence that certified individuals possess a dependable level of competence to conduct inspections, interpret results, and exercise professional judgment in real operational contexts </w:t>
      </w:r>
      <w:r w:rsidR="005A62AB">
        <w:rPr>
          <w:rFonts w:ascii="Arial" w:hAnsi="Arial" w:cs="Arial"/>
          <w:lang w:val="en"/>
        </w:rPr>
        <w:fldChar w:fldCharType="begin" w:fldLock="1"/>
      </w:r>
      <w:r w:rsidR="005A62AB">
        <w:rPr>
          <w:rFonts w:ascii="Arial" w:hAnsi="Arial" w:cs="Arial"/>
          <w:lang w:val="en"/>
        </w:rPr>
        <w:instrText>ADDIN CSL_CITATION {"citationItems":[{"id":"ITEM-1","itemData":{"DOI":"10.1007/s10921-020-00735-9","ISSN":"01959298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Evaluation","id":"ITEM-1","issue":"1","issued":{"date-parts":[["2021"]]},"language":"English","note":"Export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Perspective","type":"article-journal","volume":"40"},"uris":["http://www.mendeley.com/documents/?uuid=f49741a2-d283-4013-b1df-3c0b14b535fb"]},{"id":"ITEM-2","itemData":{"abstract":"Qualification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Testing","id":"ITEM-2","issued":{"date-parts":[["2018"]]},"language":"English","note":"Export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process","type":"paper-conference"},"uris":["http://www.mendeley.com/documents/?uuid=13b13175-7908-4edf-950a-44adcf773987"]}],"mendeley":{"formattedCitation":"(Vrana &amp; Singh, 2021; Zavadil &amp; Zavadil, 2018)","plainTextFormattedCitation":"(Vrana &amp; Singh, 2021; Zavadil &amp; Zavadil, 2018)","previouslyFormattedCitation":"(Vrana &amp; Singh, 2021; Zavadil &amp; Zavadil, 2018)"},"properties":{"noteIndex":0},"schema":"https://github.com/citation-style-language/schema/raw/master/csl-citation.json"}</w:instrText>
      </w:r>
      <w:r w:rsidR="005A62AB">
        <w:rPr>
          <w:rFonts w:ascii="Arial" w:hAnsi="Arial" w:cs="Arial"/>
          <w:lang w:val="en"/>
        </w:rPr>
        <w:fldChar w:fldCharType="separate"/>
      </w:r>
      <w:r w:rsidR="005A62AB" w:rsidRPr="005A62AB">
        <w:rPr>
          <w:rFonts w:ascii="Arial" w:hAnsi="Arial" w:cs="Arial"/>
          <w:noProof/>
          <w:lang w:val="en"/>
        </w:rPr>
        <w:t>(Vrana &amp; Singh, 2021; Zavadil &amp; Zavadil, 2018)</w:t>
      </w:r>
      <w:r w:rsidR="005A62AB">
        <w:rPr>
          <w:rFonts w:ascii="Arial" w:hAnsi="Arial" w:cs="Arial"/>
          <w:lang w:val="en"/>
        </w:rPr>
        <w:fldChar w:fldCharType="end"/>
      </w:r>
      <w:r w:rsidRPr="008F7600">
        <w:rPr>
          <w:rFonts w:ascii="Arial" w:hAnsi="Arial" w:cs="Arial"/>
          <w:lang w:val="en"/>
        </w:rPr>
        <w:t xml:space="preserve">. Professional certification should therefore not be understood merely as recognition of training participation, but as evidence that personnel have undergone a structured, objective, and professionally valid assessment process </w:t>
      </w:r>
      <w:r w:rsidR="005A62AB">
        <w:rPr>
          <w:rFonts w:ascii="Arial" w:hAnsi="Arial" w:cs="Arial"/>
          <w:lang w:val="en"/>
        </w:rPr>
        <w:fldChar w:fldCharType="begin" w:fldLock="1"/>
      </w:r>
      <w:r w:rsidR="00910CAD">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4.0","type":"article-journal","volume":"140"},"uris":["http://www.mendeley.com/documents/?uuid=694b6966-2a71-4aee-b681-15b4e0b4316d"]}],"mendeley":{"formattedCitation":"(Meyendorf &lt;i&gt;et al.&lt;/i&gt;, 2023)","plainTextFormattedCitation":"(Meyendorf et al., 2023)","previouslyFormattedCitation":"(Meyendorf &lt;i&gt;et al.&lt;/i&gt;, 2023)"},"properties":{"noteIndex":0},"schema":"https://github.com/citation-style-language/schema/raw/master/csl-citation.json"}</w:instrText>
      </w:r>
      <w:r w:rsidR="005A62AB">
        <w:rPr>
          <w:rFonts w:ascii="Arial" w:hAnsi="Arial" w:cs="Arial"/>
          <w:lang w:val="en"/>
        </w:rPr>
        <w:fldChar w:fldCharType="separate"/>
      </w:r>
      <w:r w:rsidR="005A62AB" w:rsidRPr="005A62AB">
        <w:rPr>
          <w:rFonts w:ascii="Arial" w:hAnsi="Arial" w:cs="Arial"/>
          <w:noProof/>
          <w:lang w:val="en"/>
        </w:rPr>
        <w:t xml:space="preserve">(Meyendorf </w:t>
      </w:r>
      <w:r w:rsidR="005A62AB" w:rsidRPr="005A62AB">
        <w:rPr>
          <w:rFonts w:ascii="Arial" w:hAnsi="Arial" w:cs="Arial"/>
          <w:i/>
          <w:noProof/>
          <w:lang w:val="en"/>
        </w:rPr>
        <w:t>et al.</w:t>
      </w:r>
      <w:r w:rsidR="005A62AB" w:rsidRPr="005A62AB">
        <w:rPr>
          <w:rFonts w:ascii="Arial" w:hAnsi="Arial" w:cs="Arial"/>
          <w:noProof/>
          <w:lang w:val="en"/>
        </w:rPr>
        <w:t>, 2023)</w:t>
      </w:r>
      <w:r w:rsidR="005A62AB">
        <w:rPr>
          <w:rFonts w:ascii="Arial" w:hAnsi="Arial" w:cs="Arial"/>
          <w:lang w:val="en"/>
        </w:rPr>
        <w:fldChar w:fldCharType="end"/>
      </w:r>
      <w:r w:rsidRPr="008F7600">
        <w:rPr>
          <w:rFonts w:ascii="Arial" w:hAnsi="Arial" w:cs="Arial"/>
          <w:lang w:val="en"/>
        </w:rPr>
        <w:t>.</w:t>
      </w:r>
    </w:p>
    <w:p w14:paraId="6B6E33EB" w14:textId="1BF6B010"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From a functional perspective, professional certification in NDT may be understood through at least three main dimensions: competency validation, quality assurance, and professional recognition </w:t>
      </w:r>
      <w:r w:rsidR="00910CAD">
        <w:rPr>
          <w:rFonts w:ascii="Arial" w:hAnsi="Arial" w:cs="Arial"/>
          <w:lang w:val="en"/>
        </w:rPr>
        <w:fldChar w:fldCharType="begin" w:fldLock="1"/>
      </w:r>
      <w:r w:rsidR="00910CAD">
        <w:rPr>
          <w:rFonts w:ascii="Arial" w:hAnsi="Arial" w:cs="Arial"/>
          <w:lang w:val="en"/>
        </w:rPr>
        <w:instrText>ADDIN CSL_CITATION {"citationItems":[{"id":"ITEM-1","itemData":{"abstract":"The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2012.","author":[{"dropping-particle":"","family":"ICNDT","given":"","non-dropping-particle":"","parse-names":false,"suffix":""}],"id":"ITEM-1","issue":"July","issued":{"date-parts":[["2024"]]},"title":"ICNDT Guide and Recommendations for Qualification and Certification of NDT Personnel","type":"article-journal"},"uris":["http://www.mendeley.com/documents/?uuid=e4ad713d-f30e-426b-96a9-d2f218c431a7"]},{"id":"ITEM-2","itemData":{"DOI":"10.58286/31702","author":[{"dropping-particle":"","family":"Loutsetis","given":"Charalampos","non-dropping-particle":"","parse-names":false,"suffix":""}],"container-title":"e-Journal of Nondestructive Testing","id":"ITEM-2","issued":{"date-parts":[["2025"]]},"title":"Toward a Modular, Global Certification Framework for Concrete NDT Practitioners","type":"article-journal"},"uris":["http://www.mendeley.com/documents/?uuid=eccadd1f-d612-4088-b757-d5a2d70489d9"]}],"mendeley":{"formattedCitation":"(ICNDT, 2024; Loutsetis, 2025)","plainTextFormattedCitation":"(ICNDT, 2024; Loutsetis, 2025)","previouslyFormattedCitation":"(ICNDT, 2024; Loutsetis, 2025)"},"properties":{"noteIndex":0},"schema":"https://github.com/citation-style-language/schema/raw/master/csl-citation.json"}</w:instrText>
      </w:r>
      <w:r w:rsidR="00910CAD">
        <w:rPr>
          <w:rFonts w:ascii="Arial" w:hAnsi="Arial" w:cs="Arial"/>
          <w:lang w:val="en"/>
        </w:rPr>
        <w:fldChar w:fldCharType="separate"/>
      </w:r>
      <w:r w:rsidR="00910CAD" w:rsidRPr="00910CAD">
        <w:rPr>
          <w:rFonts w:ascii="Arial" w:hAnsi="Arial" w:cs="Arial"/>
          <w:noProof/>
          <w:lang w:val="en"/>
        </w:rPr>
        <w:t>(ICNDT, 2024; Loutsetis, 2025)</w:t>
      </w:r>
      <w:r w:rsidR="00910CAD">
        <w:rPr>
          <w:rFonts w:ascii="Arial" w:hAnsi="Arial" w:cs="Arial"/>
          <w:lang w:val="en"/>
        </w:rPr>
        <w:fldChar w:fldCharType="end"/>
      </w:r>
      <w:r w:rsidR="00910CAD">
        <w:rPr>
          <w:rFonts w:ascii="Arial" w:hAnsi="Arial" w:cs="Arial"/>
          <w:lang w:val="en"/>
        </w:rPr>
        <w:t xml:space="preserve">. </w:t>
      </w:r>
      <w:r w:rsidRPr="008F7600">
        <w:rPr>
          <w:rFonts w:ascii="Arial" w:hAnsi="Arial" w:cs="Arial"/>
          <w:lang w:val="en"/>
        </w:rPr>
        <w:t xml:space="preserve">Competency validation is essential because NDT work requires a high degree of technical precision in contexts where failure of judgment or inspection may have serious safety consequences. Quality assurance is equally important because certification helps standardize competence levels across institutions, organizations, and industrial sectors </w:t>
      </w:r>
      <w:r w:rsidR="00910CAD">
        <w:rPr>
          <w:rFonts w:ascii="Arial" w:hAnsi="Arial" w:cs="Arial"/>
          <w:lang w:val="en"/>
        </w:rPr>
        <w:fldChar w:fldCharType="begin" w:fldLock="1"/>
      </w:r>
      <w:r w:rsidR="00E8572E">
        <w:rPr>
          <w:rFonts w:ascii="Arial" w:hAnsi="Arial" w:cs="Arial"/>
          <w:lang w:val="en"/>
        </w:rPr>
        <w:instrText>ADDIN CSL_CITATION {"citationItems":[{"id":"ITEM-1","itemData":{"author":[{"dropping-particle":"","family":"ISO","given":"","non-dropping-particle":"","parse-names":false,"suffix":""}],"id":"ITEM-1","issued":{"date-parts":[["2021"]]},"title":"ISO 9712 : Non-destructive testing — Qualification and certification of NDT personnel","type":"report"},"uris":["http://www.mendeley.com/documents/?uuid=60b6e4cf-7751-4668-a2da-b1271a3ab3c0"]},{"id":"ITEM-2","itemData":{"DOI":"10.1007/s10921-020-00735-9","ISSN":"01959298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Evaluation","id":"ITEM-2","issue":"1","issued":{"date-parts":[["2021"]]},"language":"English","note":"Export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Perspective","type":"article-journal","volume":"40"},"uris":["http://www.mendeley.com/documents/?uuid=f49741a2-d283-4013-b1df-3c0b14b535fb"]}],"mendeley":{"formattedCitation":"(ISO, 2021; Vrana &amp; Singh, 2021)","plainTextFormattedCitation":"(ISO, 2021; Vrana &amp; Singh, 2021)","previouslyFormattedCitation":"(ISO, 2021; Vrana &amp; Singh, 2021)"},"properties":{"noteIndex":0},"schema":"https://github.com/citation-style-language/schema/raw/master/csl-citation.json"}</w:instrText>
      </w:r>
      <w:r w:rsidR="00910CAD">
        <w:rPr>
          <w:rFonts w:ascii="Arial" w:hAnsi="Arial" w:cs="Arial"/>
          <w:lang w:val="en"/>
        </w:rPr>
        <w:fldChar w:fldCharType="separate"/>
      </w:r>
      <w:r w:rsidR="00910CAD" w:rsidRPr="00910CAD">
        <w:rPr>
          <w:rFonts w:ascii="Arial" w:hAnsi="Arial" w:cs="Arial"/>
          <w:noProof/>
          <w:lang w:val="en"/>
        </w:rPr>
        <w:t>(ISO, 2021; Vrana &amp; Singh, 2021)</w:t>
      </w:r>
      <w:r w:rsidR="00910CAD">
        <w:rPr>
          <w:rFonts w:ascii="Arial" w:hAnsi="Arial" w:cs="Arial"/>
          <w:lang w:val="en"/>
        </w:rPr>
        <w:fldChar w:fldCharType="end"/>
      </w:r>
      <w:r w:rsidRPr="008F7600">
        <w:rPr>
          <w:rFonts w:ascii="Arial" w:hAnsi="Arial" w:cs="Arial"/>
          <w:lang w:val="en"/>
        </w:rPr>
        <w:t xml:space="preserve">. Professional recognition, meanwhile, enhances workforce credibility, employability, and career mobility within an increasingly complex testing, inspection, and certification ecosystem </w:t>
      </w:r>
      <w:r w:rsidR="00E8572E">
        <w:rPr>
          <w:rFonts w:ascii="Arial" w:hAnsi="Arial" w:cs="Arial"/>
          <w:lang w:val="en"/>
        </w:rPr>
        <w:fldChar w:fldCharType="begin" w:fldLock="1"/>
      </w:r>
      <w:r w:rsidR="00E8572E">
        <w:rPr>
          <w:rFonts w:ascii="Arial" w:hAnsi="Arial" w:cs="Arial"/>
          <w:lang w:val="en"/>
        </w:rPr>
        <w:instrText>ADDIN CSL_CITATION {"citationItems":[{"id":"ITEM-1","itemData":{"DOI":"10.4324/9781315092775-7","author":[{"dropping-particle":"","family":"Goldsmith","given":"S","non-dropping-particle":"","parse-names":false,"suffix":""},{"dropping-particle":"","family":"Rosenfeld","given":"M","non-dropping-particle":"","parse-names":false,"suffix":""}],"id":"ITEM-1","issued":{"date-parts":[["2017"]]},"page":"125-144","title":"Accreditation in the Certification and Licensing Sector of the Testing Industry","type":"article-journal"},"uris":["http://www.mendeley.com/documents/?uuid=8b69b16b-ff94-4554-9861-8fa68af1a8f9"]}],"mendeley":{"formattedCitation":"(Goldsmith &amp; Rosenfeld, 2017)","plainTextFormattedCitation":"(Goldsmith &amp; Rosenfeld, 2017)","previouslyFormattedCitation":"(Goldsmith &amp; Rosenfeld, 2017)"},"properties":{"noteIndex":0},"schema":"https://github.com/citation-style-language/schema/raw/master/csl-citation.json"}</w:instrText>
      </w:r>
      <w:r w:rsidR="00E8572E">
        <w:rPr>
          <w:rFonts w:ascii="Arial" w:hAnsi="Arial" w:cs="Arial"/>
          <w:lang w:val="en"/>
        </w:rPr>
        <w:fldChar w:fldCharType="separate"/>
      </w:r>
      <w:r w:rsidR="00E8572E" w:rsidRPr="00E8572E">
        <w:rPr>
          <w:rFonts w:ascii="Arial" w:hAnsi="Arial" w:cs="Arial"/>
          <w:noProof/>
          <w:lang w:val="en"/>
        </w:rPr>
        <w:t>(Goldsmith &amp; Rosenfeld, 2017)</w:t>
      </w:r>
      <w:r w:rsidR="00E8572E">
        <w:rPr>
          <w:rFonts w:ascii="Arial" w:hAnsi="Arial" w:cs="Arial"/>
          <w:lang w:val="en"/>
        </w:rPr>
        <w:fldChar w:fldCharType="end"/>
      </w:r>
      <w:r w:rsidRPr="008F7600">
        <w:rPr>
          <w:rFonts w:ascii="Arial" w:hAnsi="Arial" w:cs="Arial"/>
          <w:lang w:val="en"/>
        </w:rPr>
        <w:t>.</w:t>
      </w:r>
    </w:p>
    <w:p w14:paraId="73842A74" w14:textId="1F094F30"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However, the effectiveness of professional certification depends not only on the rigor of standards or the existence of examinations </w:t>
      </w:r>
      <w:r w:rsidR="00E8572E">
        <w:rPr>
          <w:rFonts w:ascii="Arial" w:hAnsi="Arial" w:cs="Arial"/>
          <w:lang w:val="en"/>
        </w:rPr>
        <w:fldChar w:fldCharType="begin" w:fldLock="1"/>
      </w:r>
      <w:r w:rsidR="00E8572E">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Evaluation","type":"article-journal","volume":"79"},"uris":["http://www.mendeley.com/documents/?uuid=d9d98166-2bc5-43fc-9bc0-fc4f27e46c4c"]}],"mendeley":{"formattedCitation":"(Clifford, 2021)","plainTextFormattedCitation":"(Clifford, 2021)","previouslyFormattedCitation":"(Clifford, 2021)"},"properties":{"noteIndex":0},"schema":"https://github.com/citation-style-language/schema/raw/master/csl-citation.json"}</w:instrText>
      </w:r>
      <w:r w:rsidR="00E8572E">
        <w:rPr>
          <w:rFonts w:ascii="Arial" w:hAnsi="Arial" w:cs="Arial"/>
          <w:lang w:val="en"/>
        </w:rPr>
        <w:fldChar w:fldCharType="separate"/>
      </w:r>
      <w:r w:rsidR="00E8572E" w:rsidRPr="00E8572E">
        <w:rPr>
          <w:rFonts w:ascii="Arial" w:hAnsi="Arial" w:cs="Arial"/>
          <w:noProof/>
          <w:lang w:val="en"/>
        </w:rPr>
        <w:t>(Clifford, 2021)</w:t>
      </w:r>
      <w:r w:rsidR="00E8572E">
        <w:rPr>
          <w:rFonts w:ascii="Arial" w:hAnsi="Arial" w:cs="Arial"/>
          <w:lang w:val="en"/>
        </w:rPr>
        <w:fldChar w:fldCharType="end"/>
      </w:r>
      <w:r w:rsidR="00E8572E">
        <w:rPr>
          <w:rFonts w:ascii="Arial" w:hAnsi="Arial" w:cs="Arial"/>
          <w:lang w:val="en"/>
        </w:rPr>
        <w:t xml:space="preserve">. </w:t>
      </w:r>
      <w:r w:rsidRPr="008F7600">
        <w:rPr>
          <w:rFonts w:ascii="Arial" w:hAnsi="Arial" w:cs="Arial"/>
          <w:lang w:val="en"/>
        </w:rPr>
        <w:t>It is also shaped by the design of the training process, the quality of assessment, and the institution's capacity to support comprehensive competency development. Professional certification should therefore be understood not only as a product, but also as part of a broader competency development system that links the requirements of standards with the institution's implementation capacity. This perspective is important for the present study because it creates analytical space to examine NDT professional certification from the standpoint of institutional implementation rather than solely on technical requirements or individual performance.</w:t>
      </w:r>
    </w:p>
    <w:p w14:paraId="658F4757" w14:textId="77777777" w:rsidR="008F7600" w:rsidRDefault="008F7600" w:rsidP="009954E4">
      <w:pPr>
        <w:spacing w:line="240" w:lineRule="auto"/>
        <w:jc w:val="both"/>
        <w:rPr>
          <w:rFonts w:ascii="Arial" w:hAnsi="Arial" w:cs="Arial"/>
        </w:rPr>
      </w:pPr>
    </w:p>
    <w:p w14:paraId="485022B4" w14:textId="77777777" w:rsidR="008F7600" w:rsidRPr="008F7600" w:rsidRDefault="008F7600" w:rsidP="008F7600">
      <w:pPr>
        <w:spacing w:line="240" w:lineRule="auto"/>
        <w:jc w:val="both"/>
        <w:rPr>
          <w:rFonts w:ascii="Arial" w:hAnsi="Arial" w:cs="Arial"/>
          <w:lang w:val="en"/>
        </w:rPr>
      </w:pPr>
      <w:r w:rsidRPr="008F7600">
        <w:rPr>
          <w:rFonts w:ascii="Arial" w:hAnsi="Arial" w:cs="Arial"/>
          <w:lang w:val="en"/>
        </w:rPr>
        <w:t>2.2 ISO 9712:2021 as the Foundational Standard</w:t>
      </w:r>
    </w:p>
    <w:p w14:paraId="45503C5D" w14:textId="2817AC3E"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ISO 9712:2021 is widely recognized as one of the most important international standards for defining the basis of NDT personnel qualification and certification</w:t>
      </w:r>
      <w:r w:rsidR="00710A15">
        <w:rPr>
          <w:rFonts w:ascii="Arial" w:hAnsi="Arial" w:cs="Arial"/>
          <w:lang w:val="en"/>
        </w:rPr>
        <w:fldChar w:fldCharType="begin" w:fldLock="1"/>
      </w:r>
      <w:r w:rsidR="00710A15">
        <w:rPr>
          <w:rFonts w:ascii="Arial" w:hAnsi="Arial" w:cs="Arial"/>
          <w:lang w:val="en"/>
        </w:rPr>
        <w:instrText>ADDIN CSL_CITATION {"citationItems":[{"id":"ITEM-1","itemData":{"author":[{"dropping-particle":"","family":"Chai, J, Yin","given":"C.","non-dropping-particle":"","parse-names":false,"suffix":""}],"container-title":"Asia Pacific Conference for Non-Destructive Testing","id":"ITEM-1","issued":{"date-parts":[["2017"]]},"page":"1-4","title":"The Scheme for Qualification and Certification of Non-Destructive Testing Personnel in Taiwan","type":"paper-conference"},"uris":["http://www.mendeley.com/documents/?uuid=f1d4c351-da30-4357-b428-a5df57f2ee66"]}],"mendeley":{"formattedCitation":"(Chai, J, Yin, 2017)","manualFormatting":"(Chai &amp; Yin, 2017)","plainTextFormattedCitation":"(Chai, J, Yin, 2017)"},"properties":{"noteIndex":0},"schema":"https://github.com/citation-style-language/schema/raw/master/csl-citation.json"}</w:instrText>
      </w:r>
      <w:r w:rsidR="00710A15">
        <w:rPr>
          <w:rFonts w:ascii="Arial" w:hAnsi="Arial" w:cs="Arial"/>
          <w:lang w:val="en"/>
        </w:rPr>
        <w:fldChar w:fldCharType="separate"/>
      </w:r>
      <w:r w:rsidR="00710A15" w:rsidRPr="00710A15">
        <w:rPr>
          <w:rFonts w:ascii="Arial" w:hAnsi="Arial" w:cs="Arial"/>
          <w:noProof/>
          <w:lang w:val="en"/>
        </w:rPr>
        <w:t>(Chai</w:t>
      </w:r>
      <w:r w:rsidR="00710A15">
        <w:rPr>
          <w:rFonts w:ascii="Arial" w:hAnsi="Arial" w:cs="Arial"/>
          <w:noProof/>
          <w:lang w:val="en"/>
        </w:rPr>
        <w:t xml:space="preserve"> &amp;</w:t>
      </w:r>
      <w:r w:rsidR="00710A15" w:rsidRPr="00710A15">
        <w:rPr>
          <w:rFonts w:ascii="Arial" w:hAnsi="Arial" w:cs="Arial"/>
          <w:noProof/>
          <w:lang w:val="en"/>
        </w:rPr>
        <w:t xml:space="preserve"> Yin, 2017)</w:t>
      </w:r>
      <w:r w:rsidR="00710A15">
        <w:rPr>
          <w:rFonts w:ascii="Arial" w:hAnsi="Arial" w:cs="Arial"/>
          <w:lang w:val="en"/>
        </w:rPr>
        <w:fldChar w:fldCharType="end"/>
      </w:r>
      <w:r w:rsidRPr="008F7600">
        <w:rPr>
          <w:rFonts w:ascii="Arial" w:hAnsi="Arial" w:cs="Arial"/>
          <w:lang w:val="en"/>
        </w:rPr>
        <w:t xml:space="preserve">. The standard provides a structured framework for verifying personnel competence across a range of NDT methods, thereby supporting uniformity, comparability, and accountability in certification processes across organizations and countries </w:t>
      </w:r>
      <w:r w:rsidR="00611387">
        <w:rPr>
          <w:rFonts w:ascii="Arial" w:hAnsi="Arial" w:cs="Arial"/>
          <w:lang w:val="en"/>
        </w:rPr>
        <w:fldChar w:fldCharType="begin" w:fldLock="1"/>
      </w:r>
      <w:r w:rsidR="00611387">
        <w:rPr>
          <w:rFonts w:ascii="Arial" w:hAnsi="Arial" w:cs="Arial"/>
          <w:lang w:val="en"/>
        </w:rPr>
        <w:instrText>ADDIN CSL_CITATION {"citationItems":[{"id":"ITEM-1","itemData":{"abstract":"The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2012.","author":[{"dropping-particle":"","family":"ICNDT","given":"","non-dropping-particle":"","parse-names":false,"suffix":""}],"id":"ITEM-1","issue":"July","issued":{"date-parts":[["2024"]]},"title":"ICNDT Guide and Recommendations for Qualification and Certification of NDT Personnel","type":"article-journal"},"uris":["http://www.mendeley.com/documents/?uuid=e4ad713d-f30e-426b-96a9-d2f218c431a7"]}],"mendeley":{"formattedCitation":"(ICNDT, 2024)","plainTextFormattedCitation":"(ICNDT, 2024)","previouslyFormattedCitation":"(ICNDT, 2024)"},"properties":{"noteIndex":0},"schema":"https://github.com/citation-style-language/schema/raw/master/csl-citation.json"}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(ICNDT, 2024)</w:t>
      </w:r>
      <w:r w:rsidR="00611387">
        <w:rPr>
          <w:rFonts w:ascii="Arial" w:hAnsi="Arial" w:cs="Arial"/>
          <w:lang w:val="en"/>
        </w:rPr>
        <w:fldChar w:fldCharType="end"/>
      </w:r>
      <w:r w:rsidRPr="008F7600">
        <w:rPr>
          <w:rFonts w:ascii="Arial" w:hAnsi="Arial" w:cs="Arial"/>
          <w:lang w:val="en"/>
        </w:rPr>
        <w:t>. In this sense, ISO 9712 is not merely a technical document, but a key reference that links training, experience, examination, and recognition of competence within a professional structure that can be audited and verified.</w:t>
      </w:r>
    </w:p>
    <w:p w14:paraId="4C691877" w14:textId="6A88A3D2"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The importance of this standard becomes even clearer considering evidence that the absence of a robust system for maintaining and reassessing competence </w:t>
      </w:r>
      <w:r w:rsidRPr="008F7600">
        <w:rPr>
          <w:rFonts w:ascii="Arial" w:hAnsi="Arial" w:cs="Arial"/>
          <w:lang w:val="en"/>
        </w:rPr>
        <w:lastRenderedPageBreak/>
        <w:t xml:space="preserve">after certification can undermine the long-term sustainability of professional quality </w:t>
      </w:r>
      <w:r w:rsidR="00611387">
        <w:rPr>
          <w:rFonts w:ascii="Arial" w:hAnsi="Arial" w:cs="Arial"/>
          <w:lang w:val="en"/>
        </w:rPr>
        <w:fldChar w:fldCharType="begin" w:fldLock="1"/>
      </w:r>
      <w:r w:rsidR="00611387">
        <w:rPr>
          <w:rFonts w:ascii="Arial" w:hAnsi="Arial" w:cs="Arial"/>
          <w:lang w:val="en"/>
        </w:rPr>
        <w:instrText>ADDIN CSL_CITATION {"citationItems":[{"id":"ITEM-1","itemData":{"abstract":"Qualification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Testing","id":"ITEM-1","issued":{"date-parts":[["2018"]]},"language":"English","note":"Export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process","type":"paper-conference"},"uris":["http://www.mendeley.com/documents/?uuid=13b13175-7908-4edf-950a-44adcf773987"]}],"mendeley":{"formattedCitation":"(Zavadil &amp; Zavadil, 2018)","plainTextFormattedCitation":"(Zavadil &amp; Zavadil, 2018)","previouslyFormattedCitation":"(Zavadil &amp; Zavadil, 2018)"},"properties":{"noteIndex":0},"schema":"https://github.com/citation-style-language/schema/raw/master/csl-citation.json"}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(Zavadil &amp; Zavadil, 2018)</w:t>
      </w:r>
      <w:r w:rsidR="00611387">
        <w:rPr>
          <w:rFonts w:ascii="Arial" w:hAnsi="Arial" w:cs="Arial"/>
          <w:lang w:val="en"/>
        </w:rPr>
        <w:fldChar w:fldCharType="end"/>
      </w:r>
      <w:r w:rsidRPr="008F7600">
        <w:rPr>
          <w:rFonts w:ascii="Arial" w:hAnsi="Arial" w:cs="Arial"/>
          <w:lang w:val="en"/>
        </w:rPr>
        <w:t xml:space="preserve">. The strength of ISO 9712 lies not only in its specification of baseline certification requirements but also in its capacity to support process integrity, assessment transparency, and industry confidence in certification outcomes </w:t>
      </w:r>
      <w:r w:rsidR="00611387">
        <w:rPr>
          <w:rFonts w:ascii="Arial" w:hAnsi="Arial" w:cs="Arial"/>
          <w:lang w:val="en"/>
        </w:rPr>
        <w:fldChar w:fldCharType="begin" w:fldLock="1"/>
      </w:r>
      <w:r w:rsidR="00611387">
        <w:rPr>
          <w:rFonts w:ascii="Arial" w:hAnsi="Arial" w:cs="Arial"/>
          <w:lang w:val="en"/>
        </w:rPr>
        <w:instrText>ADDIN CSL_CITATION {"citationItems":[{"id":"ITEM-1","itemData":{"author":[{"dropping-particle":"","family":"Joshi","given":"Diwakar D","non-dropping-particle":"","parse-names":false,"suffix":""},{"dropping-particle":"","family":"Mungel","given":"Surendra A","non-dropping-particle":"","parse-names":false,"suffix":""}],"id":"ITEM-1","issued":{"date-parts":[["2017"]]},"page":"14-16","title":"Developing Training Activity to Meet ISO 9712 Standard Requirements","type":"article-journal"},"uris":["http://www.mendeley.com/documents/?uuid=b09e084b-ef96-4b5a-8034-9cd8b983b67f"]}],"mendeley":{"formattedCitation":"(Joshi &amp; Mungel, 2017)","plainTextFormattedCitation":"(Joshi &amp; Mungel, 2017)","previouslyFormattedCitation":"(Joshi &amp; Mungel, 2017)"},"properties":{"noteIndex":0},"schema":"https://github.com/citation-style-language/schema/raw/master/csl-citation.json"}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(Joshi &amp; Mungel, 2017)</w:t>
      </w:r>
      <w:r w:rsidR="00611387">
        <w:rPr>
          <w:rFonts w:ascii="Arial" w:hAnsi="Arial" w:cs="Arial"/>
          <w:lang w:val="en"/>
        </w:rPr>
        <w:fldChar w:fldCharType="end"/>
      </w:r>
      <w:r w:rsidRPr="008F7600">
        <w:rPr>
          <w:rFonts w:ascii="Arial" w:hAnsi="Arial" w:cs="Arial"/>
          <w:lang w:val="en"/>
        </w:rPr>
        <w:t>. From the perspective of training institutions, the standard signals that professional preparation must be structured in ways that consider not only technical content, but also implementation arrangements that support the legitimate, demonstrable, and systematic achievement of competence.</w:t>
      </w:r>
    </w:p>
    <w:p w14:paraId="24A4D164" w14:textId="0CC74638"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Nevertheless, the existence of a robust standard does not automatically ensure effective implementation within training institutions </w:t>
      </w:r>
      <w:r w:rsidR="00611387">
        <w:rPr>
          <w:rFonts w:ascii="Arial" w:hAnsi="Arial" w:cs="Arial"/>
          <w:lang w:val="en"/>
        </w:rPr>
        <w:fldChar w:fldCharType="begin" w:fldLock="1"/>
      </w:r>
      <w:r w:rsidR="00611387">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Testing","id":"ITEM-2","issued":{"date-parts":[["2018"]]},"language":"English","note":"Export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process","type":"paper-conference"},"uris":["http://www.mendeley.com/documents/?uuid=13b13175-7908-4edf-950a-44adcf773987"]}],"mendeley":{"formattedCitation":"(Clifford, 2021; Zavadil &amp; Zavadil, 2018)","plainTextFormattedCitation":"(Clifford, 2021; Zavadil &amp; Zavadil, 2018)","previouslyFormattedCitation":"(Clifford, 2021; Zavadil &amp; Zavadil, 2018)"},"properties":{"noteIndex":0},"schema":"https://github.com/citation-style-language/schema/raw/master/csl-citation.json"}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(Clifford, 2021; Zavadil &amp; Zavadil, 2018)</w:t>
      </w:r>
      <w:r w:rsidR="00611387">
        <w:rPr>
          <w:rFonts w:ascii="Arial" w:hAnsi="Arial" w:cs="Arial"/>
          <w:lang w:val="en"/>
        </w:rPr>
        <w:fldChar w:fldCharType="end"/>
      </w:r>
      <w:r w:rsidRPr="008F7600">
        <w:rPr>
          <w:rFonts w:ascii="Arial" w:hAnsi="Arial" w:cs="Arial"/>
          <w:lang w:val="en"/>
        </w:rPr>
        <w:t xml:space="preserve">. Standards specify formal requirements and assessment parameters, but institutional implementation depends on how those requirements are translated into curriculum design, practical training, documentation systems, supervision, audits, and relationships with relevant stakeholders </w:t>
      </w:r>
      <w:r w:rsidR="00611387">
        <w:rPr>
          <w:rFonts w:ascii="Arial" w:hAnsi="Arial" w:cs="Arial"/>
          <w:lang w:val="en"/>
        </w:rPr>
        <w:fldChar w:fldCharType="begin" w:fldLock="1"/>
      </w:r>
      <w:r w:rsidR="00611387">
        <w:rPr>
          <w:rFonts w:ascii="Arial" w:hAnsi="Arial" w:cs="Arial"/>
          <w:lang w:val="en"/>
        </w:rPr>
        <w:instrText>ADDIN CSL_CITATION {"citationItems":[{"id":"ITEM-1","itemData":{"author":[{"dropping-particle":"","family":"ISO","given":"","non-dropping-particle":"","parse-names":false,"suffix":""}],"id":"ITEM-1","issued":{"date-parts":[["2021"]]},"title":"ISO 9712 : Non-destructive testing — Qualification and certification of NDT personnel","type":"report"},"uris":["http://www.mendeley.com/documents/?uuid=60b6e4cf-7751-4668-a2da-b1271a3ab3c0"]}],"mendeley":{"formattedCitation":"(ISO, 2021)","plainTextFormattedCitation":"(ISO, 2021)","previouslyFormattedCitation":"(ISO, 2021)"},"properties":{"noteIndex":0},"schema":"https://github.com/citation-style-language/schema/raw/master/csl-citation.json"}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(ISO, 2021)</w:t>
      </w:r>
      <w:r w:rsidR="00611387">
        <w:rPr>
          <w:rFonts w:ascii="Arial" w:hAnsi="Arial" w:cs="Arial"/>
          <w:lang w:val="en"/>
        </w:rPr>
        <w:fldChar w:fldCharType="end"/>
      </w:r>
      <w:r w:rsidRPr="008F7600">
        <w:rPr>
          <w:rFonts w:ascii="Arial" w:hAnsi="Arial" w:cs="Arial"/>
          <w:lang w:val="en"/>
        </w:rPr>
        <w:t>. ISO 9712 should therefore be regarded as an essential normative foundation, but one that remains insufficient without an institutional implementation structure capable of applying it consistently and responsively. This argument provides a strong rationale for developing a conceptual model centered not only on standards, but also on institutional implementation.</w:t>
      </w:r>
    </w:p>
    <w:p w14:paraId="5A807240" w14:textId="77777777" w:rsidR="008F7600" w:rsidRDefault="008F7600" w:rsidP="009954E4">
      <w:pPr>
        <w:spacing w:line="240" w:lineRule="auto"/>
        <w:jc w:val="both"/>
        <w:rPr>
          <w:rFonts w:ascii="Arial" w:hAnsi="Arial" w:cs="Arial"/>
        </w:rPr>
      </w:pPr>
    </w:p>
    <w:p w14:paraId="01DC6782" w14:textId="77777777" w:rsidR="008F7600" w:rsidRPr="008F7600" w:rsidRDefault="008F7600" w:rsidP="008F7600">
      <w:pPr>
        <w:spacing w:line="240" w:lineRule="auto"/>
        <w:jc w:val="both"/>
        <w:rPr>
          <w:rFonts w:ascii="Arial" w:hAnsi="Arial" w:cs="Arial"/>
          <w:lang w:val="en"/>
        </w:rPr>
      </w:pPr>
      <w:r w:rsidRPr="008F7600">
        <w:rPr>
          <w:rFonts w:ascii="Arial" w:hAnsi="Arial" w:cs="Arial"/>
          <w:lang w:val="en"/>
        </w:rPr>
        <w:t>2.3 NDE 4.0, AI and the Changing Meaning of Competence</w:t>
      </w:r>
    </w:p>
    <w:p w14:paraId="7F7B8817" w14:textId="03D55971"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The competence landscape in NDT is undergoing substantial transformation due to NDE 4.0, digital system integration, data fusion, automation, and artificial intelligence </w:t>
      </w:r>
      <w:r w:rsidR="00611387">
        <w:rPr>
          <w:rFonts w:ascii="Arial" w:hAnsi="Arial" w:cs="Arial"/>
          <w:lang w:val="en"/>
        </w:rPr>
        <w:fldChar w:fldCharType="begin" w:fldLock="1"/>
      </w:r>
      <w:r w:rsidR="00611387">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4.0","type":"article-journal","volume":"140"},"uris":["http://www.mendeley.com/documents/?uuid=694b6966-2a71-4aee-b681-15b4e0b4316d"]},{"id":"ITEM-2","itemData":{"DOI":"10.1016/j.ymssp.2025.113626","ISSN":"10961216","abstract":"The fourth industrial revolution (Industry 4.0) has transformed manufacturing by integrating machines, materials, and human inputs through advanced operational and information technologies. This transformation has likewise reshaped nondestructive evaluation (NDE), giving rise to NDE 4.0. This new paradigm is enabled by key technologies such as Artificial Intelligence (AI), digital twins (DTs), automation, smart/cognitive sensors, and the Industrial Internet of Things (IIoT). These technologies enhance quality assurance, streamline workflows, enable real-time data-driven decision-making, and facilitate intelligent asset management. While NDE 4.0 is continuously transforming traditional practices, critical sectors such as aerospace, energy, and biomedical imaging still rely on conventional NDE methods, which struggle with scalability, data silos, and insufficient real-time analytics. To address these gaps, this paper offers a comprehensive strategic review and a forward-looking roadmap for advancing NDE 4.0 toward NDE 5.0. It synthesizes state-of-the-art developments while proposing a data-centric framework that integrates evolving DT technologies (from static to dynamic multi-tiered systems), autonomous inspection platforms, and hybrid data-fusion methods. Practical deployment challenges such as workforce skill gaps, cybersecurity, sustainability, and regulatory standardization, are examined alongside transformative emerging technologies such as terahertz sensing, quantum techniques, robotics and drones, augmented and virtual reality-assisted frameworks, blockchain, and big-data analytics. Recognizing the importance of ethical AI and open-science principles, this study advocates for a cohesive, globally standardized approach to accelerate NDE 4.0 adoption. Looking ahead, this work envisions NDE 5.0 as a synergistic human-machine ecosystem featuring self-learning, autonomous inspection systems that deliver enhanced reliability, safety, and efficiency across industries.","author":[{"dropping-particle":"","family":"Nsengiyumva","given":"Walter","non-dropping-particle":"","parse-names":false,"suffix":""},{"dropping-particle":"","family":"Zhong","given":"Shuncong","non-dropping-particle":"","parse-names":false,"suffix":""},{"dropping-particle":"","family":"Tu","given":"Shan Tung","non-dropping-particle":"","parse-names":false,"suffix":""}],"container-title":"Mechanical Systems and Signal Processing","id":"ITEM-2","issue":"May 2025","issued":{"date-parts":[["2026"]]},"page":"113626","publisher":"Elsevier Ltd","title":"NDE 4.0: The confluence of cutting-edge nondestructive inspection practices, data fusion techniques, artificial intelligence, and cyber-physical systems for effective evaluation of materials and structures","type":"article-journal","volume":"242"},"uris":["http://www.mendeley.com/documents/?uuid=8cba7017-f54f-40ce-a7ac-ec1424619651"]}],"mendeley":{"formattedCitation":"(Meyendorf &lt;i&gt;et al.&lt;/i&gt;, 2023; Nsengiyumva &lt;i&gt;et al.&lt;/i&gt;, 2026)","plainTextFormattedCitation":"(Meyendorf et al., 2023; Nsengiyumva et al., 2026)","previouslyFormattedCitation":"(Meyendorf &lt;i&gt;et al.&lt;/i&gt;, 2023; Nsengiyumva &lt;i&gt;et al.&lt;/i&gt;, 2026)"},"properties":{"noteIndex":0},"schema":"https://github.com/citation-style-language/schema/raw/master/csl-citation.json"}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 xml:space="preserve">(Meyendorf </w:t>
      </w:r>
      <w:r w:rsidR="00611387" w:rsidRPr="00611387">
        <w:rPr>
          <w:rFonts w:ascii="Arial" w:hAnsi="Arial" w:cs="Arial"/>
          <w:i/>
          <w:noProof/>
          <w:lang w:val="en"/>
        </w:rPr>
        <w:t>et al.</w:t>
      </w:r>
      <w:r w:rsidR="00611387" w:rsidRPr="00611387">
        <w:rPr>
          <w:rFonts w:ascii="Arial" w:hAnsi="Arial" w:cs="Arial"/>
          <w:noProof/>
          <w:lang w:val="en"/>
        </w:rPr>
        <w:t xml:space="preserve">, 2023; Nsengiyumva </w:t>
      </w:r>
      <w:r w:rsidR="00611387" w:rsidRPr="00611387">
        <w:rPr>
          <w:rFonts w:ascii="Arial" w:hAnsi="Arial" w:cs="Arial"/>
          <w:i/>
          <w:noProof/>
          <w:lang w:val="en"/>
        </w:rPr>
        <w:t>et al.</w:t>
      </w:r>
      <w:r w:rsidR="00611387" w:rsidRPr="00611387">
        <w:rPr>
          <w:rFonts w:ascii="Arial" w:hAnsi="Arial" w:cs="Arial"/>
          <w:noProof/>
          <w:lang w:val="en"/>
        </w:rPr>
        <w:t>, 2026)</w:t>
      </w:r>
      <w:r w:rsidR="00611387">
        <w:rPr>
          <w:rFonts w:ascii="Arial" w:hAnsi="Arial" w:cs="Arial"/>
          <w:lang w:val="en"/>
        </w:rPr>
        <w:fldChar w:fldCharType="end"/>
      </w:r>
      <w:r w:rsidRPr="008F7600">
        <w:rPr>
          <w:rFonts w:ascii="Arial" w:hAnsi="Arial" w:cs="Arial"/>
          <w:lang w:val="en"/>
        </w:rPr>
        <w:t xml:space="preserve">. These developments have broadened NDT practice from a traditional focus on executing inspection procedures to one increasingly shaped by data analytics, intelligent systems, and cyber-physical work environments </w:t>
      </w:r>
      <w:r w:rsidR="00611387">
        <w:rPr>
          <w:rFonts w:ascii="Arial" w:hAnsi="Arial" w:cs="Arial"/>
          <w:lang w:val="en"/>
        </w:rPr>
        <w:fldChar w:fldCharType="begin" w:fldLock="1"/>
      </w:r>
      <w:r w:rsidR="00611387">
        <w:rPr>
          <w:rFonts w:ascii="Arial" w:hAnsi="Arial" w:cs="Arial"/>
          <w:lang w:val="en"/>
        </w:rPr>
        <w:instrText>ADDIN CSL_CITATION {"citationItems":[{"id":"ITEM-1","itemData":{"DOI":"10.1007/s10921-020-00735-9","ISSN":"01959298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Evaluation","id":"ITEM-1","issue":"1","issued":{"date-parts":[["2021"]]},"language":"English","note":"Export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Perspective","type":"article-journal","volume":"40"},"uris":["http://www.mendeley.com/documents/?uuid=f49741a2-d283-4013-b1df-3c0b14b535fb"]}],"mendeley":{"formattedCitation":"(Vrana &amp; Singh, 2021)","plainTextFormattedCitation":"(Vrana &amp; Singh, 2021)","previouslyFormattedCitation":"(Vrana &amp; Singh, 2021)"},"properties":{"noteIndex":0},"schema":"https://github.com/citation-style-language/schema/raw/master/csl-citation.json"}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(Vrana &amp; Singh, 2021)</w:t>
      </w:r>
      <w:r w:rsidR="00611387">
        <w:rPr>
          <w:rFonts w:ascii="Arial" w:hAnsi="Arial" w:cs="Arial"/>
          <w:lang w:val="en"/>
        </w:rPr>
        <w:fldChar w:fldCharType="end"/>
      </w:r>
      <w:r w:rsidRPr="008F7600">
        <w:rPr>
          <w:rFonts w:ascii="Arial" w:hAnsi="Arial" w:cs="Arial"/>
          <w:lang w:val="en"/>
        </w:rPr>
        <w:t>. As a result, the meaning of professional competence is also changing. Competence can no longer be defined narrowly as mastery of inspection techniques alone, but must also encompass digital literacy, the ability to interpret complex information, and higher-order professional judgment in decision-making.</w:t>
      </w:r>
    </w:p>
    <w:p w14:paraId="4FC1FDE8" w14:textId="37BAE561"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This transformation has direct implications for the design of professional training and certification. Training models that remain overly time-based or repetitive may no longer be adequate for industrial environments that require problem-solving, evaluation of automated system outputs, and the management of emerging risks associated with artificial intelligence and data-driven systems </w:t>
      </w:r>
      <w:r w:rsidR="00611387">
        <w:rPr>
          <w:rFonts w:ascii="Arial" w:hAnsi="Arial" w:cs="Arial"/>
          <w:lang w:val="en"/>
        </w:rPr>
        <w:fldChar w:fldCharType="begin" w:fldLock="1"/>
      </w:r>
      <w:r w:rsidR="00611387">
        <w:rPr>
          <w:rFonts w:ascii="Arial" w:hAnsi="Arial" w:cs="Arial"/>
          <w:lang w:val="en"/>
        </w:rPr>
        <w:instrText>ADDIN CSL_CITATION {"citationItems":[{"id":"ITEM-1","itemData":{"DOI":"10.1016/j.ymssp.2025.113626","ISSN":"10961216","abstract":"The fourth industrial revolution (Industry 4.0) has transformed manufacturing by integrating machines, materials, and human inputs through advanced operational and information technologies. This transformation has likewise reshaped nondestructive evaluation (NDE), giving rise to NDE 4.0. This new paradigm is enabled by key technologies such as Artificial Intelligence (AI), digital twins (DTs), automation, smart/cognitive sensors, and the Industrial Internet of Things (IIoT). These technologies enhance quality assurance, streamline workflows, enable real-time data-driven decision-making, and facilitate intelligent asset management. While NDE 4.0 is continuously transforming traditional practices, critical sectors such as aerospace, energy, and biomedical imaging still rely on conventional NDE methods, which struggle with scalability, data silos, and insufficient real-time analytics. To address these gaps, this paper offers a comprehensive strategic review and a forward-looking roadmap for advancing NDE 4.0 toward NDE 5.0. It synthesizes state-of-the-art developments while proposing a data-centric framework that integrates evolving DT technologies (from static to dynamic multi-tiered systems), autonomous inspection platforms, and hybrid data-fusion methods. Practical deployment challenges such as workforce skill gaps, cybersecurity, sustainability, and regulatory standardization, are examined alongside transformative emerging technologies such as terahertz sensing, quantum techniques, robotics and drones, augmented and virtual reality-assisted frameworks, blockchain, and big-data analytics. Recognizing the importance of ethical AI and open-science principles, this study advocates for a cohesive, globally standardized approach to accelerate NDE 4.0 adoption. Looking ahead, this work envisions NDE 5.0 as a synergistic human-machine ecosystem featuring self-learning, autonomous inspection systems that deliver enhanced reliability, safety, and efficiency across industries.","author":[{"dropping-particle":"","family":"Nsengiyumva","given":"Walter","non-dropping-particle":"","parse-names":false,"suffix":""},{"dropping-particle":"","family":"Zhong","given":"Shuncong","non-dropping-particle":"","parse-names":false,"suffix":""},{"dropping-particle":"","family":"Tu","given":"Shan Tung","non-dropping-particle":"","parse-names":false,"suffix":""}],"container-title":"Mechanical Systems and Signal Processing","id":"ITEM-1","issue":"May 2025","issued":{"date-parts":[["2026"]]},"page":"113626","publisher":"Elsevier Ltd","title":"NDE 4.0: The confluence of cutting-edge nondestructive inspection practices, data fusion techniques, artificial intelligence, and cyber-physical systems for effective evaluation of materials and structures","type":"article-journal","volume":"242"},"uris":["http://www.mendeley.com/documents/?uuid=8cba7017-f54f-40ce-a7ac-ec1424619651"]}],"mendeley":{"formattedCitation":"(Nsengiyumva &lt;i&gt;et al.&lt;/i&gt;, 2026)","plainTextFormattedCitation":"(Nsengiyumva et al., 2026)","previouslyFormattedCitation":"(Nsengiyumva &lt;i&gt;et al.&lt;/i&gt;, 2026)"},"properties":{"noteIndex":0},"schema":"https://github.com/citation-style-language/schema/raw/master/csl-citation.json"}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 xml:space="preserve">(Nsengiyumva </w:t>
      </w:r>
      <w:r w:rsidR="00611387" w:rsidRPr="00611387">
        <w:rPr>
          <w:rFonts w:ascii="Arial" w:hAnsi="Arial" w:cs="Arial"/>
          <w:i/>
          <w:noProof/>
          <w:lang w:val="en"/>
        </w:rPr>
        <w:t>et al.</w:t>
      </w:r>
      <w:r w:rsidR="00611387" w:rsidRPr="00611387">
        <w:rPr>
          <w:rFonts w:ascii="Arial" w:hAnsi="Arial" w:cs="Arial"/>
          <w:noProof/>
          <w:lang w:val="en"/>
        </w:rPr>
        <w:t>, 2026)</w:t>
      </w:r>
      <w:r w:rsidR="00611387">
        <w:rPr>
          <w:rFonts w:ascii="Arial" w:hAnsi="Arial" w:cs="Arial"/>
          <w:lang w:val="en"/>
        </w:rPr>
        <w:fldChar w:fldCharType="end"/>
      </w:r>
      <w:r w:rsidRPr="008F7600">
        <w:rPr>
          <w:rFonts w:ascii="Arial" w:hAnsi="Arial" w:cs="Arial"/>
          <w:lang w:val="en"/>
        </w:rPr>
        <w:t xml:space="preserve">. Consequently, there is an increasing need to shift towards more competency- and performance-based approaches in which trainee progress is assessed through demonstrable mastery rather than solely through accumulated training hours or procedural exposure </w:t>
      </w:r>
      <w:r w:rsidR="00611387">
        <w:rPr>
          <w:rFonts w:ascii="Arial" w:hAnsi="Arial" w:cs="Arial"/>
          <w:lang w:val="en"/>
        </w:rPr>
        <w:fldChar w:fldCharType="begin" w:fldLock="1"/>
      </w:r>
      <w:r w:rsidR="00D40322">
        <w:rPr>
          <w:rFonts w:ascii="Arial" w:hAnsi="Arial" w:cs="Arial"/>
          <w:lang w:val="en"/>
        </w:rPr>
        <w:instrText>ADDIN CSL_CITATION {"citationItems":[{"id":"ITEM-1","itemData":{"abstract":"Qualification and certification of NDT personnel is driven by the primary goal to ensure correct and responsible execution of NDT tasks. The article provides justification for necessity of professional qualification for NDT personnel and responsibility of the Employer for its personnel. In addition it provides key objectives that need to be implemented in order to execute the qualification and certification process with desired outcomes. The article further focuses on training as often overlooked part of the qualification process. Requirements on lecturers; courses design and execution; balance between theoretical, specific and practical part of the training; and sufficiency of training materials including books, equipment and test samples is discussed. The document reflects specific approach for employer and independent qualification and certification. © 2018 NDT 2018 - 57th Annual Conference of the British Institute of Non-Destructive Testing. All rights reserved.","author":[{"dropping-particle":"","family":"Zavadil","given":"T","non-dropping-particle":"","parse-names":false,"suffix":""},{"dropping-particle":"","family":"Zavadil","given":"Z","non-dropping-particle":"","parse-names":false,"suffix":""}],"container-title":"NDT 2018 - 57th Annual Conference of the British Institute of Non-Destructive Testing","id":"ITEM-1","issued":{"date-parts":[["2018"]]},"language":"English","note":"Export Date: 17 April 2026; Cited By: 0","page":"217-224","publisher":"British Institute of Non-Destructive Testing","publisher-place":"ATG (Advanced Technology Group), Ltd., Prague 9, 199 02, Czech Republic","title":"Quality factors affecting NDT personnel qualification and certification process","type":"paper-conference"},"uris":["http://www.mendeley.com/documents/?uuid=13b13175-7908-4edf-950a-44adcf773987"]}],"mendeley":{"formattedCitation":"(Zavadil &amp; Zavadil, 2018)","plainTextFormattedCitation":"(Zavadil &amp; Zavadil, 2018)","previouslyFormattedCitation":"(Zavadil &amp; Zavadil, 2018)"},"properties":{"noteIndex":0},"schema":"https://github.com/citation-style-language/schema/raw/master/csl-citation.json"}</w:instrText>
      </w:r>
      <w:r w:rsidR="00611387">
        <w:rPr>
          <w:rFonts w:ascii="Arial" w:hAnsi="Arial" w:cs="Arial"/>
          <w:lang w:val="en"/>
        </w:rPr>
        <w:fldChar w:fldCharType="separate"/>
      </w:r>
      <w:r w:rsidR="00611387" w:rsidRPr="00611387">
        <w:rPr>
          <w:rFonts w:ascii="Arial" w:hAnsi="Arial" w:cs="Arial"/>
          <w:noProof/>
          <w:lang w:val="en"/>
        </w:rPr>
        <w:t>(Zavadil &amp; Zavadil, 2018)</w:t>
      </w:r>
      <w:r w:rsidR="00611387">
        <w:rPr>
          <w:rFonts w:ascii="Arial" w:hAnsi="Arial" w:cs="Arial"/>
          <w:lang w:val="en"/>
        </w:rPr>
        <w:fldChar w:fldCharType="end"/>
      </w:r>
      <w:r w:rsidRPr="008F7600">
        <w:rPr>
          <w:rFonts w:ascii="Arial" w:hAnsi="Arial" w:cs="Arial"/>
          <w:lang w:val="en"/>
        </w:rPr>
        <w:t>.</w:t>
      </w:r>
    </w:p>
    <w:p w14:paraId="6AE74CE6" w14:textId="5B0882EF" w:rsidR="008F7600" w:rsidRDefault="008F7600" w:rsidP="008F7600">
      <w:pPr>
        <w:spacing w:line="240" w:lineRule="auto"/>
        <w:ind w:firstLine="720"/>
        <w:jc w:val="both"/>
        <w:rPr>
          <w:rFonts w:ascii="Arial" w:hAnsi="Arial" w:cs="Arial"/>
        </w:rPr>
      </w:pPr>
      <w:r w:rsidRPr="0087226F">
        <w:rPr>
          <w:rFonts w:ascii="Arial" w:hAnsi="Arial" w:cs="Arial"/>
        </w:rPr>
        <w:t xml:space="preserve">At the same time, Prakash </w:t>
      </w:r>
      <w:r w:rsidRPr="00D40322">
        <w:rPr>
          <w:rFonts w:ascii="Arial" w:hAnsi="Arial" w:cs="Arial"/>
          <w:i/>
          <w:iCs/>
        </w:rPr>
        <w:t>et al</w:t>
      </w:r>
      <w:r w:rsidRPr="0087226F">
        <w:rPr>
          <w:rFonts w:ascii="Arial" w:hAnsi="Arial" w:cs="Arial"/>
        </w:rPr>
        <w:t xml:space="preserve">. (2023) and </w:t>
      </w:r>
      <w:proofErr w:type="spellStart"/>
      <w:r w:rsidRPr="0087226F">
        <w:rPr>
          <w:rFonts w:ascii="Arial" w:hAnsi="Arial" w:cs="Arial"/>
        </w:rPr>
        <w:t>Tunukovic</w:t>
      </w:r>
      <w:proofErr w:type="spellEnd"/>
      <w:r w:rsidRPr="0087226F">
        <w:rPr>
          <w:rFonts w:ascii="Arial" w:hAnsi="Arial" w:cs="Arial"/>
        </w:rPr>
        <w:t xml:space="preserve"> </w:t>
      </w:r>
      <w:r w:rsidRPr="00D40322">
        <w:rPr>
          <w:rFonts w:ascii="Arial" w:hAnsi="Arial" w:cs="Arial"/>
          <w:i/>
          <w:iCs/>
        </w:rPr>
        <w:t>et al</w:t>
      </w:r>
      <w:r w:rsidRPr="0087226F">
        <w:rPr>
          <w:rFonts w:ascii="Arial" w:hAnsi="Arial" w:cs="Arial"/>
        </w:rPr>
        <w:t xml:space="preserve">. (2025) argue that the use of AI and intelligent systems in NDT does not diminish the need for human judgment; rather, it may intensify it. Concerns regarding inferential accuracy, output reliability, and the possibility of misleading or hallucinatory system responses mean that NDT personnel must retain the capacity to evaluate, verify, and be accountable for professional decisions </w:t>
      </w:r>
      <w:r w:rsidR="00D40322">
        <w:rPr>
          <w:rFonts w:ascii="Arial" w:hAnsi="Arial" w:cs="Arial"/>
        </w:rPr>
        <w:fldChar w:fldCharType="begin" w:fldLock="1"/>
      </w:r>
      <w:r w:rsidR="00D40322">
        <w:rPr>
          <w:rFonts w:ascii="Arial" w:hAnsi="Arial" w:cs="Arial"/>
        </w:rPr>
        <w:instrText>ADDIN CSL_CITATION {"citationItems":[{"id":"ITEM-1","itemData":{"DOI":"10.1016/j.ndteint.2023.102885","ISSN":"09638695","abstract":"Non-destructive evaluation of aircraft production is optimised and digitalised with Industry 4.0. The aircraft structures produced using fibre metal laminate are traditionally inspected using water-coupled ultrasound scans and manually evaluated. This article proposes Machine Learning models to examine the defects in ultrasonic scans of A380 aircraft components. The proposed approach includes embedded image feature extraction methods and classifiers to learn defects in the scan images. The proposed algorithm is evaluated by benchmarking embedded classifiers and further promoted to research with an industry-based certification process. The HoG-Linear SVM classifier has outperformed SURF-Decision Fine Tree in detecting potential defects. The certification process uses the Probability of Detection function, substantiating that the HoG-Linear SVM classifier detects minor defects. The experimental trials prove that the proposed method will be helpful to examiners in the quality control and assurance of aircraft production, thus leading to significant contributions to non-destructive evaluation 4.0.","author":[{"dropping-particle":"","family":"Prakash","given":"Navya","non-dropping-particle":"","parse-names":false,"suffix":""},{"dropping-particle":"","family":"Nieberl","given":"Dorothea","non-dropping-particle":"","parse-names":false,"suffix":""},{"dropping-particle":"","family":"Mayer","given":"Monika","non-dropping-particle":"","parse-names":false,"suffix":""},{"dropping-particle":"","family":"Schuster","given":"Alfons","non-dropping-particle":"","parse-names":false,"suffix":""}],"container-title":"NDT and E International","id":"ITEM-1","issue":"May","issued":{"date-parts":[["2023"]]},"page":"102885","publisher":"Elsevier Ltd","title":"Learning defects from aircraft NDT data","type":"article-journal","volume":"138"},"uris":["http://www.mendeley.com/documents/?uuid=62caa4b8-59dd-4754-9924-d3b0c288e403"]},{"id":"ITEM-2","itemData":{"DOI":"10.1016/j.ndteint.2025.103392","ISSN":"09638695 (ISSN)","abstract":"NDE 4.0 represents the integration of recent advancements in robotics, sensor technology, and Artificial Intelligence (AI), transforming and automating traditional NDE in line with Industry 4.0 principles. Despite these advancements, data analysis in NDE is still largely performed manually or with traditional rule-based tools such as signal thresholding. These tools often struggle to effectively manage complex data patterns or high noise levels, leading to unreliable defect detection. Additionally, they require frequent manual adjustments to set appropriate parameters for varying inspection conditions, which can be inefficient and error-prone in dynamic or fast paced environments. In contrast, AI-based analysis tools have demonstrated improvements over traditional methods, offering greater accuracy in defect detection and adaptability to higher variability within captured signals. However, their adoption in industrial settings remains limited due to challenges associated with model trust and their “black box” nature. Additionally, practical guidelines for implementing AI tools into NDE workflow are rarely discussed, motivating this work to explore various integration strategies across different automation levels. Three levels of automation were explored, ranging from basic AI-assisted workflows, where tools provide suggestions, to advanced applications where multiple AI models simultaneously process data in a comprehensive analysis, shifting human operators to a supervisory role. Proposed strategies of AI integration into the NDE automation workflow were evaluated on inspection of two defective complex-geometry carbon fibre-reinforced plastics components, commonly used in aerospace and energy sectors for safety-critical structures such as aircraft fuselages and wind turbine blades. The experimental scans were conducted using a phased array ultrasonic testing roller probe mounted on an industrial manipulator, closely replicating industrial practices, and successfully identifying 36 manufactured defects through a combination of supervised object detection on amplitude C-scans, unsupervised anomaly detection on ultrasonic B-scans, and a self-supervised AI model for processing full volumetric ultrasonic data. This inclusion of multiple AI models led to an improvement of up to 17.2 % in the F1 score compared to single-model approaches. Unlike manual inspections, which take hours for larger components, the proposed approach completes the analysis in 94.03 and…","author":[{"dropping-particle":"","family":"Tunukovic","given":"V","non-dropping-particle":"","parse-names":false,"suffix":""},{"dropping-particle":"","family":"McKnight","given":"S","non-dropping-particle":"","parse-names":false,"suffix":""},{"dropping-particle":"","family":"Hifi","given":"A","non-dropping-particle":"","parse-names":false,"suffix":""},{"dropping-particle":"","family":"Mohseni","given":"E","non-dropping-particle":"","parse-names":false,"suffix":""},{"dropping-particle":"","family":"Pierce","given":"S G","non-dropping-particle":"","parse-names":false,"suffix":""},{"dropping-particle":"","family":"Vithanage","given":"R K W","non-dropping-particle":"","parse-names":false,"suffix":""},{"dropping-particle":"","family":"Dobie","given":"G","non-dropping-particle":"","parse-names":false,"suffix":""},{"dropping-particle":"","family":"MacLeod","given":"C N","non-dropping-particle":"","parse-names":false,"suffix":""},{"dropping-particle":"","family":"Cochran","given":"S","non-dropping-particle":"","parse-names":false,"suffix":""},{"dropping-particle":"","family":"O'Hare","given":"T","non-dropping-particle":"","parse-names":false,"suffix":""}],"container-title":"NDT and E International","id":"ITEM-2","issued":{"date-parts":[["2025"]]},"language":"English","note":"Export Date: 10 April 2026; Cited By: 4; Correspondence Address: V. Tunukovic; Sensor Enabled Automation, Robotics, and Control Hub (SEARCH), Centre for Ultrasonic Engineering (CUE), Electronic and Electrical Engineering Department, University of Strathclyde, Glasgow, United Kingdom; email: vedran.tunukovic@strath.ac.uk; CODEN: NDTIE","publisher":"Elsevier Ltd","publisher-place":"Sensor Enabled Automation, Robotics, and Control Hub (SEARCH), Centre for Ultrasonic Engineering (CUE), Electronic and Electrical Engineering Department, University of Strathclyde, Glasgow, United Kingdom","title":"Human-machine collaborative automation strategies for ultrasonic phased array data analysis of carbon fibre reinforced plastics","type":"article-journal","volume":"154"},"uris":["http://www.mendeley.com/documents/?uuid=61d4477f-2fc7-4883-88e9-d648e248cc9a"]}],"mendeley":{"formattedCitation":"(Prakash &lt;i&gt;et al.&lt;/i&gt;, 2023; Tunukovic &lt;i&gt;et al.&lt;/i&gt;, 2025)","plainTextFormattedCitation":"(Prakash et al., 2023; Tunukovic et al., 2025)","previouslyFormattedCitation":"(Prakash &lt;i&gt;et al.&lt;/i&gt;, 2023; Tunukovic &lt;i&gt;et al.&lt;/i&gt;, 2025)"},"properties":{"noteIndex":0},"schema":"https://github.com/citation-style-language/schema/raw/master/csl-citation.json"}</w:instrText>
      </w:r>
      <w:r w:rsidR="00D40322">
        <w:rPr>
          <w:rFonts w:ascii="Arial" w:hAnsi="Arial" w:cs="Arial"/>
        </w:rPr>
        <w:fldChar w:fldCharType="separate"/>
      </w:r>
      <w:r w:rsidR="00D40322" w:rsidRPr="00D40322">
        <w:rPr>
          <w:rFonts w:ascii="Arial" w:hAnsi="Arial" w:cs="Arial"/>
          <w:noProof/>
        </w:rPr>
        <w:t xml:space="preserve">(Prakash </w:t>
      </w:r>
      <w:r w:rsidR="00D40322" w:rsidRPr="00D40322">
        <w:rPr>
          <w:rFonts w:ascii="Arial" w:hAnsi="Arial" w:cs="Arial"/>
          <w:i/>
          <w:noProof/>
        </w:rPr>
        <w:t>et al.</w:t>
      </w:r>
      <w:r w:rsidR="00D40322" w:rsidRPr="00D40322">
        <w:rPr>
          <w:rFonts w:ascii="Arial" w:hAnsi="Arial" w:cs="Arial"/>
          <w:noProof/>
        </w:rPr>
        <w:t xml:space="preserve">, 2023; Tunukovic </w:t>
      </w:r>
      <w:r w:rsidR="00D40322" w:rsidRPr="00D40322">
        <w:rPr>
          <w:rFonts w:ascii="Arial" w:hAnsi="Arial" w:cs="Arial"/>
          <w:i/>
          <w:noProof/>
        </w:rPr>
        <w:t>et al.</w:t>
      </w:r>
      <w:r w:rsidR="00D40322" w:rsidRPr="00D40322">
        <w:rPr>
          <w:rFonts w:ascii="Arial" w:hAnsi="Arial" w:cs="Arial"/>
          <w:noProof/>
        </w:rPr>
        <w:t>, 2025)</w:t>
      </w:r>
      <w:r w:rsidR="00D40322">
        <w:rPr>
          <w:rFonts w:ascii="Arial" w:hAnsi="Arial" w:cs="Arial"/>
        </w:rPr>
        <w:fldChar w:fldCharType="end"/>
      </w:r>
      <w:r w:rsidRPr="0087226F">
        <w:rPr>
          <w:rFonts w:ascii="Arial" w:hAnsi="Arial" w:cs="Arial"/>
        </w:rPr>
        <w:t xml:space="preserve">. Professional training in the NDE 4.0 era must therefore prepare personnel who are not only able </w:t>
      </w:r>
      <w:r w:rsidRPr="0087226F">
        <w:rPr>
          <w:rFonts w:ascii="Arial" w:hAnsi="Arial" w:cs="Arial"/>
        </w:rPr>
        <w:lastRenderedPageBreak/>
        <w:t xml:space="preserve">to operate tools and systems but also capable of functioning in work environments that require integrating technical competence, digital literacy, and critical professional judgment </w:t>
      </w:r>
      <w:r w:rsidR="00D40322">
        <w:rPr>
          <w:rFonts w:ascii="Arial" w:hAnsi="Arial" w:cs="Arial"/>
        </w:rPr>
        <w:fldChar w:fldCharType="begin" w:fldLock="1"/>
      </w:r>
      <w:r w:rsidR="00944836">
        <w:rPr>
          <w:rFonts w:ascii="Arial" w:hAnsi="Arial" w:cs="Arial"/>
        </w:rPr>
        <w:instrText>ADDIN CSL_CITATION {"citationItems":[{"id":"ITEM-1","itemData":{"DOI":"10.1590/1806-9649-2025v32e2225","ISSN":"18069649","abstract":"Industry 4.0 has transformed production processes and increased the demand for new professional competencies. However, the shortage of skilled workers and inequalities in access to technological training hinder workforce adaptation to this new scenario. This study proposes and evaluates an educational framework for professional training in Industry 4.0, implemented in the Mão na Massa na Indústria 4.0 program in Rio Branco, Brazil. The model integrates technical, interpersonal, and cognitive competencies, combining active methodologies with practical learning. A mixed-method approach was adopted, including quantitative and qualitative analyses of the program's impact. Structured questionnaires were administered at the end of the training to assess participants’ competency development and perceptions of the course. The results showed that 77% of participants reported increased confidence in using emerging technologies such as IoT, AI, and Big Data, while 95% highlighted improvements in interpersonal skills such as leadership and teamwork. Additionally, 80% reported enhanced critical thinking and problem-solving abilities. The framework demonstrated flexibility for adaptation to different industrial sectors and regional contexts, making it applicable both to workforce qualification in industrial hubs and to digital inclusion initiatives in less developed regions. Future research should explore its integration with public policies and its replication in different productive contexts, consolidating it as an alternative for professional training in the digital economy.","author":[{"dropping-particle":"","family":"Duarte Soliani","given":"Rodrigo","non-dropping-particle":"","parse-names":false,"suffix":""},{"dropping-particle":"","family":"Alves de Oliveira","given":"Dion","non-dropping-particle":"","parse-names":false,"suffix":""},{"dropping-particle":"","family":"Conceição Nascimento Pontes","given":"Jonas","non-dropping-particle":"da","parse-names":false,"suffix":""},{"dropping-particle":"","family":"Diniz Reis Drumond","given":"Thais","non-dropping-particle":"","parse-names":false,"suffix":""}],"container-title":"Gestao e Producao","id":"ITEM-1","issued":{"date-parts":[["2025"]]},"page":"1-20","title":"Professional training in Industry 4.0: a competency-based educational model","type":"article-journal","volume":"32"},"uris":["http://www.mendeley.com/documents/?uuid=06ccc82b-cc67-4dd8-bb8c-30bcd80900b9"]}],"mendeley":{"formattedCitation":"(Duarte Soliani &lt;i&gt;et al.&lt;/i&gt;, 2025)","plainTextFormattedCitation":"(Duarte Soliani et al., 2025)","previouslyFormattedCitation":"(Duarte Soliani &lt;i&gt;et al.&lt;/i&gt;, 2025)"},"properties":{"noteIndex":0},"schema":"https://github.com/citation-style-language/schema/raw/master/csl-citation.json"}</w:instrText>
      </w:r>
      <w:r w:rsidR="00D40322">
        <w:rPr>
          <w:rFonts w:ascii="Arial" w:hAnsi="Arial" w:cs="Arial"/>
        </w:rPr>
        <w:fldChar w:fldCharType="separate"/>
      </w:r>
      <w:r w:rsidR="00D40322" w:rsidRPr="00D40322">
        <w:rPr>
          <w:rFonts w:ascii="Arial" w:hAnsi="Arial" w:cs="Arial"/>
          <w:noProof/>
        </w:rPr>
        <w:t xml:space="preserve">(Duarte Soliani </w:t>
      </w:r>
      <w:r w:rsidR="00D40322" w:rsidRPr="00D40322">
        <w:rPr>
          <w:rFonts w:ascii="Arial" w:hAnsi="Arial" w:cs="Arial"/>
          <w:i/>
          <w:noProof/>
        </w:rPr>
        <w:t>et al.</w:t>
      </w:r>
      <w:r w:rsidR="00D40322" w:rsidRPr="00D40322">
        <w:rPr>
          <w:rFonts w:ascii="Arial" w:hAnsi="Arial" w:cs="Arial"/>
          <w:noProof/>
        </w:rPr>
        <w:t>, 2025)</w:t>
      </w:r>
      <w:r w:rsidR="00D40322">
        <w:rPr>
          <w:rFonts w:ascii="Arial" w:hAnsi="Arial" w:cs="Arial"/>
        </w:rPr>
        <w:fldChar w:fldCharType="end"/>
      </w:r>
      <w:r w:rsidRPr="0087226F">
        <w:rPr>
          <w:rFonts w:ascii="Arial" w:hAnsi="Arial" w:cs="Arial"/>
        </w:rPr>
        <w:t>. This perspective is important for the present study because it demonstrates that professional certification in TVET institutions cannot continue to rely on outdated conceptions of competence without acknowledging the transformation of the technological landscape.</w:t>
      </w:r>
    </w:p>
    <w:p w14:paraId="5963E07B" w14:textId="77777777" w:rsidR="008F7600" w:rsidRDefault="008F7600" w:rsidP="008F7600">
      <w:pPr>
        <w:spacing w:line="240" w:lineRule="auto"/>
        <w:jc w:val="both"/>
        <w:rPr>
          <w:rFonts w:ascii="Arial" w:hAnsi="Arial" w:cs="Arial"/>
        </w:rPr>
      </w:pPr>
    </w:p>
    <w:p w14:paraId="07B8B7C8" w14:textId="77777777" w:rsidR="008F7600" w:rsidRPr="008F7600" w:rsidRDefault="008F7600" w:rsidP="008F7600">
      <w:pPr>
        <w:spacing w:line="240" w:lineRule="auto"/>
        <w:jc w:val="both"/>
        <w:rPr>
          <w:rFonts w:ascii="Arial" w:hAnsi="Arial" w:cs="Arial"/>
          <w:lang w:val="en"/>
        </w:rPr>
      </w:pPr>
      <w:r w:rsidRPr="008F7600">
        <w:rPr>
          <w:rFonts w:ascii="Arial" w:hAnsi="Arial" w:cs="Arial"/>
          <w:lang w:val="en"/>
        </w:rPr>
        <w:t>2.4 The TVET Dimension and Institutional Implementation</w:t>
      </w:r>
    </w:p>
    <w:p w14:paraId="546F300C" w14:textId="738FF5A1" w:rsidR="008F7600" w:rsidRPr="008F7600" w:rsidRDefault="008F7600" w:rsidP="008F7600">
      <w:pPr>
        <w:spacing w:line="240" w:lineRule="auto"/>
        <w:ind w:firstLine="720"/>
        <w:jc w:val="both"/>
        <w:rPr>
          <w:rFonts w:ascii="Arial" w:hAnsi="Arial" w:cs="Arial"/>
        </w:rPr>
      </w:pPr>
      <w:r w:rsidRPr="008F7600">
        <w:rPr>
          <w:rFonts w:ascii="Arial" w:hAnsi="Arial" w:cs="Arial"/>
          <w:lang w:val="en"/>
        </w:rPr>
        <w:t xml:space="preserve">In the context of Technical and Vocational Education and Training (TVET), the implementation of professional NDT certification should be understood as an institutional ecosystem that connects standards, training structures, resource readiness, and industrial realities </w:t>
      </w:r>
      <w:r w:rsidR="00944836">
        <w:rPr>
          <w:rFonts w:ascii="Arial" w:hAnsi="Arial" w:cs="Arial"/>
          <w:lang w:val="en"/>
        </w:rPr>
        <w:fldChar w:fldCharType="begin" w:fldLock="1"/>
      </w:r>
      <w:r w:rsidR="003364F8">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Evaluation","type":"article-journal","volume":"79"},"uris":["http://www.mendeley.com/documents/?uuid=d9d98166-2bc5-43fc-9bc0-fc4f27e46c4c"]},{"id":"ITEM-2","itemData":{"DOI":"10.1063/5.0122547","ISBN":"0094243X (ISSN); 978-073544446-1 (ISBN)","abstract":"The non-destructive testing (NDT) module is an alternative instructional course developed and provided in the industry since the techniques have become more attractive in science and engineering. There is a demand to integrate the NDT instructions module into the university curriculum. This paper proposes integrating courses and other elements into the bachelor's curriculum at the universities level. The method has looked into three countries that established NDT programs at the University's level, e.g., Germany, Singapore, and Ukraine, where the guidelines from the NDT program structure were referred. The findings and concepts are different from the well-known courses offered in the private non-academic industrial company. Other than the application, it should address the development of new techniques and applications in a research-driven environment. While distorted elements of NDT are included in most programs at universities in Malaysia, it is uncoordinated. There is a close relation to topics like measuring techniques, data mining, and statistics, and the first elements of NDT can be integrated into Bachelor courses. This paper summarizes relevant scholarly articles, identifies methods and ideas, and the need for further action leads to recommendations for an NDT curriculum design. Thus, some references to structure NDT courses in universities are also discussed. © 2023 Author(s).","author":[{"dropping-particle":"","family":"Sulaiman","given":"F","non-dropping-particle":"","parse-names":false,"suffix":""},{"dropping-particle":"","family":"Eldy","given":"E F","non-dropping-particle":"","parse-names":false,"suffix":""}],"container-title":"AIP Conference Proceedings","editor":[{"dropping-particle":"","family":"A.","given":"Doyan","non-dropping-particle":"","parse-names":false,"suffix":""}],"id":"ITEM-2","issued":{"date-parts":[["2023"]]},"language":"English","note":"Export Date: 10 April 2026; Cited By: 0; Correspondence Address: F. Sulaiman; Faculty of Science and Natural Resources, Universiti Malaysia Sabah, Jalan UMS, Kota Kinabalu, Sabah, 88400, Malaysia; email: fauziahs@ums.edu.my","publisher":"American Institute of Physics Inc.","publisher-place":"Faculty of Science and Natural Resources, Universiti Malaysia Sabah, Jalan UMS, Sabah, Kota Kinabalu, 88400, Malaysia","title":"The integration of non-destructive testing courses into University academic curriculum: Review on Malaysian context","type":"paper-conference","volume":"2619"},"uris":["http://www.mendeley.com/documents/?uuid=eb895808-7773-4616-8c6d-d200cf2b1998"]}],"mendeley":{"formattedCitation":"(Clifford, 2021; Sulaiman &amp; Eldy, 2023)","plainTextFormattedCitation":"(Clifford, 2021; Sulaiman &amp; Eldy, 2023)","previouslyFormattedCitation":"(Clifford, 2021; Sulaiman &amp; Eldy, 2023)"},"properties":{"noteIndex":0},"schema":"https://github.com/citation-style-language/schema/raw/master/csl-citation.json"}</w:instrText>
      </w:r>
      <w:r w:rsidR="00944836">
        <w:rPr>
          <w:rFonts w:ascii="Arial" w:hAnsi="Arial" w:cs="Arial"/>
          <w:lang w:val="en"/>
        </w:rPr>
        <w:fldChar w:fldCharType="separate"/>
      </w:r>
      <w:r w:rsidR="00944836" w:rsidRPr="00944836">
        <w:rPr>
          <w:rFonts w:ascii="Arial" w:hAnsi="Arial" w:cs="Arial"/>
          <w:noProof/>
          <w:lang w:val="en"/>
        </w:rPr>
        <w:t>(Clifford, 2021; Sulaiman &amp; Eldy, 2023)</w:t>
      </w:r>
      <w:r w:rsidR="00944836">
        <w:rPr>
          <w:rFonts w:ascii="Arial" w:hAnsi="Arial" w:cs="Arial"/>
          <w:lang w:val="en"/>
        </w:rPr>
        <w:fldChar w:fldCharType="end"/>
      </w:r>
      <w:r w:rsidRPr="008F7600">
        <w:rPr>
          <w:rFonts w:ascii="Arial" w:hAnsi="Arial" w:cs="Arial"/>
          <w:lang w:val="en"/>
        </w:rPr>
        <w:t xml:space="preserve">. This perspective is important because training institutions do not merely function as course providers; they also serve as implementation systems responsible for curriculum design, facility provision, instructor development, documentation of training experience, and relationships with certification bodies and industry </w:t>
      </w:r>
      <w:r w:rsidR="003364F8">
        <w:rPr>
          <w:rFonts w:ascii="Arial" w:hAnsi="Arial" w:cs="Arial"/>
          <w:lang w:val="en"/>
        </w:rPr>
        <w:fldChar w:fldCharType="begin" w:fldLock="1"/>
      </w:r>
      <w:r w:rsidR="00AC260C">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author":[{"dropping-particle":"","family":"ISO","given":"","non-dropping-particle":"","parse-names":false,"suffix":""}],"id":"ITEM-2","issued":{"date-parts":[["2021"]]},"title":"ISO 9712 : Non-destructive testing — Qualification and certification of NDT personnel","type":"report"},"uris":["http://www.mendeley.com/documents/?uuid=60b6e4cf-7751-4668-a2da-b1271a3ab3c0"]}],"mendeley":{"formattedCitation":"(Clifford, 2021; ISO, 2021)","plainTextFormattedCitation":"(Clifford, 2021; ISO, 2021)","previouslyFormattedCitation":"(Clifford, 2021; ISO, 2021)"},"properties":{"noteIndex":0},"schema":"https://github.com/citation-style-language/schema/raw/master/csl-citation.json"}</w:instrText>
      </w:r>
      <w:r w:rsidR="003364F8">
        <w:rPr>
          <w:rFonts w:ascii="Arial" w:hAnsi="Arial" w:cs="Arial"/>
          <w:lang w:val="en"/>
        </w:rPr>
        <w:fldChar w:fldCharType="separate"/>
      </w:r>
      <w:r w:rsidR="003364F8" w:rsidRPr="003364F8">
        <w:rPr>
          <w:rFonts w:ascii="Arial" w:hAnsi="Arial" w:cs="Arial"/>
          <w:noProof/>
          <w:lang w:val="en"/>
        </w:rPr>
        <w:t>(Clifford, 2021; ISO, 2021)</w:t>
      </w:r>
      <w:r w:rsidR="003364F8">
        <w:rPr>
          <w:rFonts w:ascii="Arial" w:hAnsi="Arial" w:cs="Arial"/>
          <w:lang w:val="en"/>
        </w:rPr>
        <w:fldChar w:fldCharType="end"/>
      </w:r>
      <w:r w:rsidRPr="008F7600">
        <w:rPr>
          <w:rFonts w:ascii="Arial" w:hAnsi="Arial" w:cs="Arial"/>
          <w:lang w:val="en"/>
        </w:rPr>
        <w:t>. The effectiveness of professional certification in TVET should therefore not be judged solely by pass rates or the number of certificates issued, but by the institution's capacity to implement certification requirements comprehensively and coherently.</w:t>
      </w:r>
    </w:p>
    <w:p w14:paraId="1A54E013" w14:textId="0EF96DB3" w:rsidR="008F7600" w:rsidRPr="0087226F" w:rsidRDefault="008F7600" w:rsidP="008F7600">
      <w:pPr>
        <w:tabs>
          <w:tab w:val="left" w:pos="720"/>
        </w:tabs>
        <w:spacing w:line="240" w:lineRule="auto"/>
        <w:jc w:val="both"/>
        <w:rPr>
          <w:rFonts w:ascii="Arial" w:hAnsi="Arial" w:cs="Arial"/>
        </w:rPr>
      </w:pPr>
      <w:r>
        <w:rPr>
          <w:rFonts w:ascii="Arial" w:hAnsi="Arial" w:cs="Arial"/>
        </w:rPr>
        <w:tab/>
      </w:r>
      <w:r w:rsidRPr="0087226F">
        <w:rPr>
          <w:rFonts w:ascii="Arial" w:hAnsi="Arial" w:cs="Arial"/>
        </w:rPr>
        <w:t xml:space="preserve">Zavadil and Zavadil (2018) argue that one of the major challenges in TVET is the misalignment between educational curricula, vocational qualifications, and labour market demands. Such misalignment may arise when institutions focus too heavily on internal academic outcomes while failing to fully integrate professional practice requirements, industry standards, and evolving occupational roles </w:t>
      </w:r>
      <w:r w:rsidR="00AC260C">
        <w:rPr>
          <w:rFonts w:ascii="Arial" w:hAnsi="Arial" w:cs="Arial"/>
        </w:rPr>
        <w:fldChar w:fldCharType="begin" w:fldLock="1"/>
      </w:r>
      <w:r w:rsidR="00AC260C">
        <w:rPr>
          <w:rFonts w:ascii="Arial" w:hAnsi="Arial" w:cs="Arial"/>
        </w:rPr>
        <w:instrText>ADDIN CSL_CITATION {"citationItems":[{"id":"ITEM-1","itemData":{"DOI":"10.1063/5.0122547","ISBN":"0094243X (ISSN); 978-073544446-1 (ISBN)","abstract":"The non-destructive testing (NDT) module is an alternative instructional course developed and provided in the industry since the techniques have become more attractive in science and engineering. There is a demand to integrate the NDT instructions module into the university curriculum. This paper proposes integrating courses and other elements into the bachelor's curriculum at the universities level. The method has looked into three countries that established NDT programs at the University's level, e.g., Germany, Singapore, and Ukraine, where the guidelines from the NDT program structure were referred. The findings and concepts are different from the well-known courses offered in the private non-academic industrial company. Other than the application, it should address the development of new techniques and applications in a research-driven environment. While distorted elements of NDT are included in most programs at universities in Malaysia, it is uncoordinated. There is a close relation to topics like measuring techniques, data mining, and statistics, and the first elements of NDT can be integrated into Bachelor courses. This paper summarizes relevant scholarly articles, identifies methods and ideas, and the need for further action leads to recommendations for an NDT curriculum design. Thus, some references to structure NDT courses in universities are also discussed. © 2023 Author(s).","author":[{"dropping-particle":"","family":"Sulaiman","given":"F","non-dropping-particle":"","parse-names":false,"suffix":""},{"dropping-particle":"","family":"Eldy","given":"E F","non-dropping-particle":"","parse-names":false,"suffix":""}],"container-title":"AIP Conference Proceedings","editor":[{"dropping-particle":"","family":"A.","given":"Doyan","non-dropping-particle":"","parse-names":false,"suffix":""}],"id":"ITEM-1","issued":{"date-parts":[["2023"]]},"language":"English","note":"Export Date: 10 April 2026; Cited By: 0; Correspondence Address: F. Sulaiman; Faculty of Science and Natural Resources, Universiti Malaysia Sabah, Jalan UMS, Kota Kinabalu, Sabah, 88400, Malaysia; email: fauziahs@ums.edu.my","publisher":"American Institute of Physics Inc.","publisher-place":"Faculty of Science and Natural Resources, Universiti Malaysia Sabah, Jalan UMS, Sabah, Kota Kinabalu, 88400, Malaysia","title":"The integration of non-destructive testing courses into University academic curriculum: Review on Malaysian context","type":"paper-conference","volume":"2619"},"uris":["http://www.mendeley.com/documents/?uuid=eb895808-7773-4616-8c6d-d200cf2b1998"]}],"mendeley":{"formattedCitation":"(Sulaiman &amp; Eldy, 2023)","plainTextFormattedCitation":"(Sulaiman &amp; Eldy, 2023)","previouslyFormattedCitation":"(Sulaiman &amp; Eldy, 2023)"},"properties":{"noteIndex":0},"schema":"https://github.com/citation-style-language/schema/raw/master/csl-citation.json"}</w:instrText>
      </w:r>
      <w:r w:rsidR="00AC260C">
        <w:rPr>
          <w:rFonts w:ascii="Arial" w:hAnsi="Arial" w:cs="Arial"/>
        </w:rPr>
        <w:fldChar w:fldCharType="separate"/>
      </w:r>
      <w:r w:rsidR="00AC260C" w:rsidRPr="00AC260C">
        <w:rPr>
          <w:rFonts w:ascii="Arial" w:hAnsi="Arial" w:cs="Arial"/>
          <w:noProof/>
        </w:rPr>
        <w:t>(Sulaiman &amp; Eldy, 2023)</w:t>
      </w:r>
      <w:r w:rsidR="00AC260C">
        <w:rPr>
          <w:rFonts w:ascii="Arial" w:hAnsi="Arial" w:cs="Arial"/>
        </w:rPr>
        <w:fldChar w:fldCharType="end"/>
      </w:r>
      <w:r w:rsidR="00AC260C">
        <w:rPr>
          <w:rFonts w:ascii="Arial" w:hAnsi="Arial" w:cs="Arial"/>
        </w:rPr>
        <w:t xml:space="preserve">. </w:t>
      </w:r>
      <w:r w:rsidRPr="0087226F">
        <w:rPr>
          <w:rFonts w:ascii="Arial" w:hAnsi="Arial" w:cs="Arial"/>
        </w:rPr>
        <w:t>In a field such as NDT, which is closely associated with safety, inspection, and work authorization, this gap becomes particularly critical because weaknesses in training implementation can directly affect the quality of the competencies produced.</w:t>
      </w:r>
    </w:p>
    <w:p w14:paraId="5054C0C4" w14:textId="6AB1FAA4" w:rsidR="008F7600" w:rsidRPr="0087226F" w:rsidRDefault="008F7600" w:rsidP="008F7600">
      <w:pPr>
        <w:tabs>
          <w:tab w:val="left" w:pos="720"/>
        </w:tabs>
        <w:spacing w:line="240" w:lineRule="auto"/>
        <w:jc w:val="both"/>
        <w:rPr>
          <w:rFonts w:ascii="Arial" w:hAnsi="Arial" w:cs="Arial"/>
        </w:rPr>
      </w:pPr>
      <w:r>
        <w:rPr>
          <w:rFonts w:ascii="Arial" w:hAnsi="Arial" w:cs="Arial"/>
        </w:rPr>
        <w:tab/>
      </w:r>
      <w:r w:rsidRPr="0087226F">
        <w:rPr>
          <w:rFonts w:ascii="Arial" w:hAnsi="Arial" w:cs="Arial"/>
        </w:rPr>
        <w:t xml:space="preserve">Accordingly, TVET institutions need to adopt training approaches that emphasize progressive competency development, the integration of authentic learning experiences, and the generation of valid performance evidence before trainees are deemed ready to perform professional tasks in real-world settings </w:t>
      </w:r>
      <w:r w:rsidR="00AC260C">
        <w:rPr>
          <w:rFonts w:ascii="Arial" w:hAnsi="Arial" w:cs="Arial"/>
        </w:rPr>
        <w:fldChar w:fldCharType="begin" w:fldLock="1"/>
      </w:r>
      <w:r w:rsidR="00AC260C">
        <w:rPr>
          <w:rFonts w:ascii="Arial" w:hAnsi="Arial" w:cs="Arial"/>
        </w:rPr>
        <w:instrText>ADDIN CSL_CITATION {"citationItems":[{"id":"ITEM-1","itemData":{"DOI":"10.3390/s21186135","ISSN":"14248220","PMID":"34577343","abstract":"Background—The visual inspection of aircraft parts such as engine blades is crucial to ensure safe aircraft operation. There is a need to understand the reliability of such inspections and the factors that affect the results. In this study, the factor ‘cleanliness’ was analysed among other factors. Method—Fifty industry practitioners of three expertise levels inspected 24 images of parts with a variety of defects in clean and dirty conditions, resulting in a total of N = 1200 observations. The data were analysed statistically to evaluate the relationships between cleanliness and inspection performance. Eye tracking was applied to understand the search strategies of different levels of expertise for various part conditions. Results—The results show an inspection accuracy of 66.8% and 86.8% for clean and dirty blades, respectively. The statistical analysis showed that cleanliness and defect type influenced the inspection accuracy, while expertise was surprisingly not a significant factor. In contrast, inspection time was affected by expertise along with other factors, including cleanliness, defect type and visual acuity. Eye tracking revealed that inspectors (experts) apply a more structured and systematic search with less fixations and revisits compared to other groups. Conclusions—Cleaning prior to inspection leads to better results. Eye tracking revealed that inspectors used an underlying search strategy characterised by edge detection and differentiation between surface deposits and other types of damage, which contributed to better performance.","author":[{"dropping-particle":"","family":"Aust","given":"Jonas","non-dropping-particle":"","parse-names":false,"suffix":""},{"dropping-particle":"","family":"Mitrovic","given":"Antonija","non-dropping-particle":"","parse-names":false,"suffix":""},{"dropping-particle":"","family":"Pons","given":"Dirk","non-dropping-particle":"","parse-names":false,"suffix":""}],"container-title":"Sensors","id":"ITEM-1","issue":"18","issued":{"date-parts":[["2021"]]},"page":"1-40","title":"Assessment of the effect of cleanliness on the visual inspection of aircraft engine blades: An eye tracking study","type":"article-journal","volume":"21"},"uris":["http://www.mendeley.com/documents/?uuid=1c7d179e-3e7b-4eb9-9443-23cc88daf719"]}],"mendeley":{"formattedCitation":"(Aust &lt;i&gt;et al.&lt;/i&gt;, 2021)","plainTextFormattedCitation":"(Aust et al., 2021)","previouslyFormattedCitation":"(Aust &lt;i&gt;et al.&lt;/i&gt;, 2021)"},"properties":{"noteIndex":0},"schema":"https://github.com/citation-style-language/schema/raw/master/csl-citation.json"}</w:instrText>
      </w:r>
      <w:r w:rsidR="00AC260C">
        <w:rPr>
          <w:rFonts w:ascii="Arial" w:hAnsi="Arial" w:cs="Arial"/>
        </w:rPr>
        <w:fldChar w:fldCharType="separate"/>
      </w:r>
      <w:r w:rsidR="00AC260C" w:rsidRPr="00AC260C">
        <w:rPr>
          <w:rFonts w:ascii="Arial" w:hAnsi="Arial" w:cs="Arial"/>
          <w:noProof/>
        </w:rPr>
        <w:t xml:space="preserve">(Aust </w:t>
      </w:r>
      <w:r w:rsidR="00AC260C" w:rsidRPr="00AC260C">
        <w:rPr>
          <w:rFonts w:ascii="Arial" w:hAnsi="Arial" w:cs="Arial"/>
          <w:i/>
          <w:noProof/>
        </w:rPr>
        <w:t>et al.</w:t>
      </w:r>
      <w:r w:rsidR="00AC260C" w:rsidRPr="00AC260C">
        <w:rPr>
          <w:rFonts w:ascii="Arial" w:hAnsi="Arial" w:cs="Arial"/>
          <w:noProof/>
        </w:rPr>
        <w:t>, 2021)</w:t>
      </w:r>
      <w:r w:rsidR="00AC260C">
        <w:rPr>
          <w:rFonts w:ascii="Arial" w:hAnsi="Arial" w:cs="Arial"/>
        </w:rPr>
        <w:fldChar w:fldCharType="end"/>
      </w:r>
      <w:r w:rsidR="00AC260C">
        <w:rPr>
          <w:rFonts w:ascii="Arial" w:hAnsi="Arial" w:cs="Arial"/>
        </w:rPr>
        <w:t xml:space="preserve">. </w:t>
      </w:r>
      <w:r w:rsidRPr="0087226F">
        <w:rPr>
          <w:rFonts w:ascii="Arial" w:hAnsi="Arial" w:cs="Arial"/>
        </w:rPr>
        <w:t xml:space="preserve">At the same time, continuous quality improvement and industry feedback loops are necessary to ensure that training programs remain responsive to </w:t>
      </w:r>
      <w:proofErr w:type="spellStart"/>
      <w:r w:rsidRPr="0087226F">
        <w:rPr>
          <w:rFonts w:ascii="Arial" w:hAnsi="Arial" w:cs="Arial"/>
        </w:rPr>
        <w:t>labor</w:t>
      </w:r>
      <w:proofErr w:type="spellEnd"/>
      <w:r w:rsidRPr="0087226F">
        <w:rPr>
          <w:rFonts w:ascii="Arial" w:hAnsi="Arial" w:cs="Arial"/>
        </w:rPr>
        <w:t xml:space="preserve"> market needs and technological change </w:t>
      </w:r>
      <w:r w:rsidR="00AC260C">
        <w:rPr>
          <w:rFonts w:ascii="Arial" w:hAnsi="Arial" w:cs="Arial"/>
        </w:rPr>
        <w:fldChar w:fldCharType="begin" w:fldLock="1"/>
      </w:r>
      <w:r w:rsidR="006D412D">
        <w:rPr>
          <w:rFonts w:ascii="Arial" w:hAnsi="Arial" w:cs="Arial"/>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Evaluation","type":"article-journal","volume":"79"},"uris":["http://www.mendeley.com/documents/?uuid=d9d98166-2bc5-43fc-9bc0-fc4f27e46c4c"]}],"mendeley":{"formattedCitation":"(Clifford, 2021)","plainTextFormattedCitation":"(Clifford, 2021)","previouslyFormattedCitation":"(Clifford, 2021)"},"properties":{"noteIndex":0},"schema":"https://github.com/citation-style-language/schema/raw/master/csl-citation.json"}</w:instrText>
      </w:r>
      <w:r w:rsidR="00AC260C">
        <w:rPr>
          <w:rFonts w:ascii="Arial" w:hAnsi="Arial" w:cs="Arial"/>
        </w:rPr>
        <w:fldChar w:fldCharType="separate"/>
      </w:r>
      <w:r w:rsidR="00AC260C" w:rsidRPr="00AC260C">
        <w:rPr>
          <w:rFonts w:ascii="Arial" w:hAnsi="Arial" w:cs="Arial"/>
          <w:noProof/>
        </w:rPr>
        <w:t>(Clifford, 2021)</w:t>
      </w:r>
      <w:r w:rsidR="00AC260C">
        <w:rPr>
          <w:rFonts w:ascii="Arial" w:hAnsi="Arial" w:cs="Arial"/>
        </w:rPr>
        <w:fldChar w:fldCharType="end"/>
      </w:r>
      <w:r w:rsidRPr="0087226F">
        <w:rPr>
          <w:rFonts w:ascii="Arial" w:hAnsi="Arial" w:cs="Arial"/>
        </w:rPr>
        <w:t xml:space="preserve">. This line of argument indicates that the key issue in implementing professional certification is not limited to training content or examination </w:t>
      </w:r>
      <w:r w:rsidR="00AC260C" w:rsidRPr="0087226F">
        <w:rPr>
          <w:rFonts w:ascii="Arial" w:hAnsi="Arial" w:cs="Arial"/>
        </w:rPr>
        <w:t>standards but</w:t>
      </w:r>
      <w:r w:rsidRPr="0087226F">
        <w:rPr>
          <w:rFonts w:ascii="Arial" w:hAnsi="Arial" w:cs="Arial"/>
        </w:rPr>
        <w:t xml:space="preserve"> extends to how institutions manage the entire implementation system. The institutional dimension of TVET, therefore, emerges as a critical consideration in the development of the present model.</w:t>
      </w:r>
    </w:p>
    <w:p w14:paraId="00E69043" w14:textId="77777777" w:rsidR="008F7600" w:rsidRDefault="008F7600" w:rsidP="008F7600">
      <w:pPr>
        <w:spacing w:line="240" w:lineRule="auto"/>
        <w:jc w:val="both"/>
        <w:rPr>
          <w:rFonts w:ascii="Arial" w:hAnsi="Arial" w:cs="Arial"/>
        </w:rPr>
      </w:pPr>
    </w:p>
    <w:p w14:paraId="02A4C9D0" w14:textId="77777777" w:rsidR="00436720" w:rsidRPr="00436720" w:rsidRDefault="00436720" w:rsidP="00436720">
      <w:pPr>
        <w:spacing w:line="240" w:lineRule="auto"/>
        <w:jc w:val="both"/>
        <w:rPr>
          <w:rFonts w:ascii="Arial" w:hAnsi="Arial" w:cs="Arial"/>
          <w:lang w:val="en"/>
        </w:rPr>
      </w:pPr>
      <w:r w:rsidRPr="00436720">
        <w:rPr>
          <w:rFonts w:ascii="Arial" w:hAnsi="Arial" w:cs="Arial"/>
          <w:lang w:val="en"/>
        </w:rPr>
        <w:t>2.5 The Suitability of the CIPP Model as the Study's Conceptual Framework</w:t>
      </w:r>
    </w:p>
    <w:p w14:paraId="06DED309" w14:textId="4CE1DEEA" w:rsidR="00436720" w:rsidRPr="00436720" w:rsidRDefault="00436720" w:rsidP="00436720">
      <w:pPr>
        <w:spacing w:line="240" w:lineRule="auto"/>
        <w:ind w:firstLine="720"/>
        <w:jc w:val="both"/>
        <w:rPr>
          <w:rFonts w:ascii="Arial" w:hAnsi="Arial" w:cs="Arial"/>
        </w:rPr>
      </w:pPr>
      <w:r w:rsidRPr="00436720">
        <w:rPr>
          <w:rFonts w:ascii="Arial" w:hAnsi="Arial" w:cs="Arial"/>
          <w:lang w:val="en"/>
        </w:rPr>
        <w:t xml:space="preserve">Given the discussion of standard requirements, changing competency demands associated with NDE 4.0, and implementation challenges within the TVET context, an analytical framework capable of examining the program holistically is required. In this regard, the Context, Input, Process, and Product (CIPP) model is an </w:t>
      </w:r>
      <w:r w:rsidRPr="00436720">
        <w:rPr>
          <w:rFonts w:ascii="Arial" w:hAnsi="Arial" w:cs="Arial"/>
          <w:lang w:val="en"/>
        </w:rPr>
        <w:lastRenderedPageBreak/>
        <w:t xml:space="preserve">appropriate conceptual foundation because it provides a comprehensive approach to understanding programs in terms of their implementation rationale, resource readiness, implementation quality, and achieved outcomes </w:t>
      </w:r>
      <w:r w:rsidR="006D412D">
        <w:rPr>
          <w:rFonts w:ascii="Arial" w:hAnsi="Arial" w:cs="Arial"/>
          <w:lang w:val="en"/>
        </w:rPr>
        <w:fldChar w:fldCharType="begin" w:fldLock="1"/>
      </w:r>
      <w:r w:rsidR="006D412D">
        <w:rPr>
          <w:rFonts w:ascii="Arial" w:hAnsi="Arial" w:cs="Arial"/>
          <w:lang w:val="en"/>
        </w:rPr>
        <w:instrText>ADDIN CSL_CITATION {"citationItems":[{"id":"ITEM-1","itemData":{"ISBN":"111807405X","author":[{"dropping-particle":"","family":"Stufflebeam","given":"Daniel L","non-dropping-particle":"","parse-names":false,"suffix":""},{"dropping-particle":"","family":"Coryn","given":"Chris L S","non-dropping-particle":"","parse-names":false,"suffix":""}],"id":"ITEM-1","issued":{"date-parts":[["2014"]]},"publisher":"John Wiley &amp; Sons","title":"Evaluation theory, models, and applications","type":"book"},"uris":["http://www.mendeley.com/documents/?uuid=10149f1a-a029-4082-9b8f-e5c438838791"]}],"mendeley":{"formattedCitation":"(Stufflebeam &amp; Coryn, 2014)","plainTextFormattedCitation":"(Stufflebeam &amp; Coryn, 2014)","previouslyFormattedCitation":"(Stufflebeam &amp; Coryn, 2014)"},"properties":{"noteIndex":0},"schema":"https://github.com/citation-style-language/schema/raw/master/csl-citation.json"}</w:instrText>
      </w:r>
      <w:r w:rsidR="006D412D">
        <w:rPr>
          <w:rFonts w:ascii="Arial" w:hAnsi="Arial" w:cs="Arial"/>
          <w:lang w:val="en"/>
        </w:rPr>
        <w:fldChar w:fldCharType="separate"/>
      </w:r>
      <w:r w:rsidR="006D412D" w:rsidRPr="006D412D">
        <w:rPr>
          <w:rFonts w:ascii="Arial" w:hAnsi="Arial" w:cs="Arial"/>
          <w:noProof/>
          <w:lang w:val="en"/>
        </w:rPr>
        <w:t>(Stufflebeam &amp; Coryn, 2014)</w:t>
      </w:r>
      <w:r w:rsidR="006D412D">
        <w:rPr>
          <w:rFonts w:ascii="Arial" w:hAnsi="Arial" w:cs="Arial"/>
          <w:lang w:val="en"/>
        </w:rPr>
        <w:fldChar w:fldCharType="end"/>
      </w:r>
      <w:r w:rsidR="006D412D">
        <w:rPr>
          <w:rFonts w:ascii="Arial" w:hAnsi="Arial" w:cs="Arial"/>
          <w:lang w:val="en"/>
        </w:rPr>
        <w:t xml:space="preserve">. </w:t>
      </w:r>
      <w:r w:rsidRPr="00436720">
        <w:rPr>
          <w:rFonts w:ascii="Arial" w:hAnsi="Arial" w:cs="Arial"/>
          <w:lang w:val="en"/>
        </w:rPr>
        <w:t>This capacity is highly relevant to professional NDT certification, which cannot be understood merely as a final examination, but must be examined in relation to strategic context, institutional resources, training processes, and competency outcomes.</w:t>
      </w:r>
    </w:p>
    <w:p w14:paraId="0A207DF7" w14:textId="461AC046" w:rsidR="00436720" w:rsidRPr="00436720" w:rsidRDefault="00436720" w:rsidP="00436720">
      <w:pPr>
        <w:spacing w:line="240" w:lineRule="auto"/>
        <w:ind w:firstLine="720"/>
        <w:jc w:val="both"/>
        <w:rPr>
          <w:rFonts w:ascii="Arial" w:hAnsi="Arial" w:cs="Arial"/>
        </w:rPr>
      </w:pPr>
      <w:r w:rsidRPr="00436720">
        <w:rPr>
          <w:rFonts w:ascii="Arial" w:hAnsi="Arial" w:cs="Arial"/>
          <w:lang w:val="en"/>
        </w:rPr>
        <w:t xml:space="preserve">The CIPP model continues to be widely used across diverse education and training settings because of its ability to systematically explain program effectiveness rather than relying solely on output evaluation </w:t>
      </w:r>
      <w:r w:rsidR="006D412D">
        <w:rPr>
          <w:rFonts w:ascii="Arial" w:hAnsi="Arial" w:cs="Arial"/>
          <w:lang w:val="en"/>
        </w:rPr>
        <w:fldChar w:fldCharType="begin" w:fldLock="1"/>
      </w:r>
      <w:r w:rsidR="006D412D">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model","type":"article-journal","volume":"8"},"uris":["http://www.mendeley.com/documents/?uuid=ecbabd12-75c2-4cb3-93ce-d08ff5991b2b"]},{"id":"ITEM-2","itemData":{"DOI":"10.1007/s43621-025-01171-3","ISBN":"0123456789","ISSN":"26629984","abstract":"One of the educational programs implemented in Indonesia is the independent learning program, or it is called as Merdeka Belajar program. The objective is to provide flexible opportunities for students to study according to their interests and abilities. Although the program has been implemented, there is no effective evaluation model to assess its process and result. This research aims to examine the structural effects of different evaluation types in measuring the effectiveness of the Merdeka Belajar program. A mixed-method approach was used with a sequential explanatory research design. The sample was taken from 167 students in higher education through cluster random sampling. Questionnaires, interviews, and documentation were used as data collection techniques. Descriptive statistics, Structural Equation Modeling, and qualitative data analysis were used to process the data. The results show that there are structural effects of the evaluation types on students’ competence. Context and input evaluations influence process evaluations, while process evaluations impact output evaluations and student achievement, with non-academic achievements serving as the more dominant indicator. The research findings contribute to the development of Stufflebeam’s CIPP evaluation model and, in practice, can be utilized to enhance the quality of Merdeka Belajar program management.","author":[{"dropping-particle":"","family":"Wiyono","given":"Bambang Budi","non-dropping-particle":"","parse-names":false,"suffix":""},{"dropping-particle":"","family":"Komariah","given":"Aan","non-dropping-particle":"","parse-names":false,"suffix":""},{"dropping-particle":"","family":"Hidayat","given":"Hendra","non-dropping-particle":"","parse-names":false,"suffix":""},{"dropping-particle":"","family":"Kusumaningrum","given":"Desi Eri","non-dropping-particle":"","parse-names":false,"suffix":""}],"container-title":"Discover Sustainability","id":"ITEM-2","issue":"1","issued":{"date-parts":[["2025"]]},"publisher":"Springer International Publishing","title":"The structural effects of evaluation types in the implementation process of the independent learning program in higher education","type":"article-journal","volume":"6"},"uris":["http://www.mendeley.com/documents/?uuid=bfdcddf1-77dc-4008-ab94-fb6c2d963e76"]},{"id":"ITEM-3","itemData":{"DOI":"10.1186/s12909-025-07404-3","ISSN":"14726920","PMID":"40462138","abstract":"Aim: Internship programs are important components of teaching and learning that provide medical students with opportunities for real-life learning. The study aimed at evaluating the internship program for students of xxx using the CIPP model (Context, Input, Process, and Product). Materials and methods: A cross-sectional descriptive analysis was performed on 305 students and 15 faculty members of xxx. Data were collected using a questionnaire based on the CIPP model that developed by researchers. The internship program was evaluated in four areas: input, context, process and product from the perspective of students and faculty members. The scores obtained for each domain were analyzed using SPSS v.21. Results: Context Evaluation: Significant stakeholder discrepancy (p &lt; 0.001): 78% of students reported inadequate environmental needs assessment vs. 35% of faculty 72% students identified goal misalignment with clinical realities vs. 28% faculty. Input Evaluation: No significant difference (p = 0.32): Comparable ratings for resource adequacy (students: 4.1/6, faculty: 4.3/6) Similar perceptions of curriculum design quality. Process Evaluation: Major implementation gaps (p &lt; 0.001): Supervision quality: Students 2.8/6 vs. Faculty 4.7/6 Feedback mechanisms: 65% student dissatisfaction. Product Evaluation: Strong CIPP domain</w:instrText>
      </w:r>
      <w:r w:rsidR="006D412D">
        <w:rPr>
          <w:rFonts w:ascii="Arial" w:hAnsi="Arial" w:cs="Arial" w:hint="eastAsia"/>
          <w:lang w:val="en"/>
        </w:rPr>
        <w:instrText xml:space="preserve"> correlations: Context</w:instrText>
      </w:r>
      <w:r w:rsidR="006D412D">
        <w:rPr>
          <w:rFonts w:ascii="Arial" w:hAnsi="Arial" w:cs="Arial" w:hint="eastAsia"/>
          <w:lang w:val="en"/>
        </w:rPr>
        <w:instrText>→</w:instrText>
      </w:r>
      <w:r w:rsidR="006D412D">
        <w:rPr>
          <w:rFonts w:ascii="Arial" w:hAnsi="Arial" w:cs="Arial" w:hint="eastAsia"/>
          <w:lang w:val="en"/>
        </w:rPr>
        <w:instrText>Input: r = 0.769 (p &lt; 0.001). Context</w:instrText>
      </w:r>
      <w:r w:rsidR="006D412D">
        <w:rPr>
          <w:rFonts w:ascii="Arial" w:hAnsi="Arial" w:cs="Arial" w:hint="eastAsia"/>
          <w:lang w:val="en"/>
        </w:rPr>
        <w:instrText>→</w:instrText>
      </w:r>
      <w:r w:rsidR="006D412D">
        <w:rPr>
          <w:rFonts w:ascii="Arial" w:hAnsi="Arial" w:cs="Arial" w:hint="eastAsia"/>
          <w:lang w:val="en"/>
        </w:rPr>
        <w:instrText>Process: r = 0.733 (p &lt; 0.001). Context</w:instrText>
      </w:r>
      <w:r w:rsidR="006D412D">
        <w:rPr>
          <w:rFonts w:ascii="Arial" w:hAnsi="Arial" w:cs="Arial" w:hint="eastAsia"/>
          <w:lang w:val="en"/>
        </w:rPr>
        <w:instrText>→</w:instrText>
      </w:r>
      <w:r w:rsidR="006D412D">
        <w:rPr>
          <w:rFonts w:ascii="Arial" w:hAnsi="Arial" w:cs="Arial" w:hint="eastAsia"/>
          <w:lang w:val="en"/>
        </w:rPr>
        <w:instrText>Product: r = 0.724 (p &lt; 0.001). Conclusions: The design and implementation of evaluation programs based on the CIPP model may help improve internship prog</w:instrText>
      </w:r>
      <w:r w:rsidR="006D412D">
        <w:rPr>
          <w:rFonts w:ascii="Arial" w:hAnsi="Arial" w:cs="Arial"/>
          <w:lang w:val="en"/>
        </w:rPr>
        <w:instrText>rams and achieve students’ professional competencies. The positive and negative findings in this study should be considered by decision makers and healthcare officials when designing and implementing internship programs. Further longitudinal studies may be required to confirm these findings. Clinical trial number: Not applicable.","author":[{"dropping-particle":"","family":"Yoshany","given":"Nooshin","non-dropping-particle":"","parse-names":false,"suffix":""},{"dropping-particle":"","family":"Mahmoodabad","given":"Seyed Saeed Mazloomy","non-dropping-particle":"","parse-names":false,"suffix":""},{"dropping-particle":"","family":"Moradi","given":"Leila","non-dropping-particle":"","parse-names":false,"suffix":""},{"dropping-particle":"","family":"Sharma","given":"Manoj","non-dropping-particle":"","parse-names":false,"suffix":""}],"container-title":"BMC Medical Education","id":"ITEM-3","issue":"1","issued":{"date-parts":[["2025"]]},"title":"Beyond traditional training: a comprehensive CIPP evaluation of medical internships: assessing program design, implementation, and clinical competency outcomes","type":"article-journal","volume":"25"},"uris":["http://www.mendeley.com/documents/?uuid=85b1768b-0e20-46a6-a129-ec9c84184afd"]}],"mendeley":{"formattedCitation":"(Irene, 2023; Wiyono &lt;i&gt;et al.&lt;/i&gt;, 2025; Yoshany &lt;i&gt;et al.&lt;/i&gt;, 2025)","plainTextFormattedCitation":"(Irene, 2023; Wiyono et al., 2025; Yoshany et al., 2025)","previouslyFormattedCitation":"(Irene, 2023; Wiyono &lt;i&gt;et al.&lt;/i&gt;, 2025; Yoshany &lt;i&gt;et al.&lt;/i&gt;, 2025)"},"properties":{"noteIndex":0},"schema":"https://github.com/citation-style-language/schema/raw/master/csl-citation.json"}</w:instrText>
      </w:r>
      <w:r w:rsidR="006D412D">
        <w:rPr>
          <w:rFonts w:ascii="Arial" w:hAnsi="Arial" w:cs="Arial"/>
          <w:lang w:val="en"/>
        </w:rPr>
        <w:fldChar w:fldCharType="separate"/>
      </w:r>
      <w:r w:rsidR="006D412D" w:rsidRPr="006D412D">
        <w:rPr>
          <w:rFonts w:ascii="Arial" w:hAnsi="Arial" w:cs="Arial"/>
          <w:noProof/>
          <w:lang w:val="en"/>
        </w:rPr>
        <w:t xml:space="preserve">(Irene, 2023; Wiyono </w:t>
      </w:r>
      <w:r w:rsidR="006D412D" w:rsidRPr="006D412D">
        <w:rPr>
          <w:rFonts w:ascii="Arial" w:hAnsi="Arial" w:cs="Arial"/>
          <w:i/>
          <w:noProof/>
          <w:lang w:val="en"/>
        </w:rPr>
        <w:t>et al.</w:t>
      </w:r>
      <w:r w:rsidR="006D412D" w:rsidRPr="006D412D">
        <w:rPr>
          <w:rFonts w:ascii="Arial" w:hAnsi="Arial" w:cs="Arial"/>
          <w:noProof/>
          <w:lang w:val="en"/>
        </w:rPr>
        <w:t xml:space="preserve">, 2025; Yoshany </w:t>
      </w:r>
      <w:r w:rsidR="006D412D" w:rsidRPr="006D412D">
        <w:rPr>
          <w:rFonts w:ascii="Arial" w:hAnsi="Arial" w:cs="Arial"/>
          <w:i/>
          <w:noProof/>
          <w:lang w:val="en"/>
        </w:rPr>
        <w:t>et al.</w:t>
      </w:r>
      <w:r w:rsidR="006D412D" w:rsidRPr="006D412D">
        <w:rPr>
          <w:rFonts w:ascii="Arial" w:hAnsi="Arial" w:cs="Arial"/>
          <w:noProof/>
          <w:lang w:val="en"/>
        </w:rPr>
        <w:t>, 2025)</w:t>
      </w:r>
      <w:r w:rsidR="006D412D">
        <w:rPr>
          <w:rFonts w:ascii="Arial" w:hAnsi="Arial" w:cs="Arial"/>
          <w:lang w:val="en"/>
        </w:rPr>
        <w:fldChar w:fldCharType="end"/>
      </w:r>
      <w:r w:rsidR="006D412D">
        <w:rPr>
          <w:rFonts w:ascii="Arial" w:hAnsi="Arial" w:cs="Arial"/>
          <w:lang w:val="en"/>
        </w:rPr>
        <w:t xml:space="preserve">. </w:t>
      </w:r>
      <w:r w:rsidRPr="00436720">
        <w:rPr>
          <w:rFonts w:ascii="Arial" w:hAnsi="Arial" w:cs="Arial"/>
          <w:lang w:val="en"/>
        </w:rPr>
        <w:t xml:space="preserve">Within this model, the context dimension identifies the strategic rationale, needs, and environmental conditions that justify a program; the input dimension examines the resources, structures, and capacities available; the process dimension focuses on implementation and monitoring; and the product dimension assesses the outcomes and value generated by the program </w:t>
      </w:r>
      <w:r w:rsidR="006D412D">
        <w:rPr>
          <w:rFonts w:ascii="Arial" w:hAnsi="Arial" w:cs="Arial"/>
          <w:lang w:val="en"/>
        </w:rPr>
        <w:fldChar w:fldCharType="begin" w:fldLock="1"/>
      </w:r>
      <w:r w:rsidR="006D412D">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applications","type":"book"},"uris":["http://www.mendeley.com/documents/?uuid=10149f1a-a029-4082-9b8f-e5c438838791"]}],"mendeley":{"formattedCitation":"(Irene, 2023; Stufflebeam &amp; Coryn, 2014)","plainTextFormattedCitation":"(Irene, 2023; Stufflebeam &amp; Coryn, 2014)","previouslyFormattedCitation":"(Irene, 2023; Stufflebeam &amp; Coryn, 2014)"},"properties":{"noteIndex":0},"schema":"https://github.com/citation-style-language/schema/raw/master/csl-citation.json"}</w:instrText>
      </w:r>
      <w:r w:rsidR="006D412D">
        <w:rPr>
          <w:rFonts w:ascii="Arial" w:hAnsi="Arial" w:cs="Arial"/>
          <w:lang w:val="en"/>
        </w:rPr>
        <w:fldChar w:fldCharType="separate"/>
      </w:r>
      <w:r w:rsidR="006D412D" w:rsidRPr="006D412D">
        <w:rPr>
          <w:rFonts w:ascii="Arial" w:hAnsi="Arial" w:cs="Arial"/>
          <w:noProof/>
          <w:lang w:val="en"/>
        </w:rPr>
        <w:t>(Irene, 2023; Stufflebeam &amp; Coryn, 2014)</w:t>
      </w:r>
      <w:r w:rsidR="006D412D">
        <w:rPr>
          <w:rFonts w:ascii="Arial" w:hAnsi="Arial" w:cs="Arial"/>
          <w:lang w:val="en"/>
        </w:rPr>
        <w:fldChar w:fldCharType="end"/>
      </w:r>
      <w:r w:rsidRPr="00436720">
        <w:rPr>
          <w:rFonts w:ascii="Arial" w:hAnsi="Arial" w:cs="Arial"/>
          <w:lang w:val="en"/>
        </w:rPr>
        <w:t>. Because professional NDT certification in public TVET institutions depends on the alignment of standards, implementation resources, and competency outcomes, the CIPP structure provides a suitable basis for organizing the principal domains of this study.</w:t>
      </w:r>
    </w:p>
    <w:p w14:paraId="6AC118CC" w14:textId="2766EC52" w:rsidR="00436720" w:rsidRPr="00436720" w:rsidRDefault="00436720" w:rsidP="00436720">
      <w:pPr>
        <w:spacing w:line="240" w:lineRule="auto"/>
        <w:ind w:firstLine="720"/>
        <w:jc w:val="both"/>
        <w:rPr>
          <w:rFonts w:ascii="Arial" w:hAnsi="Arial" w:cs="Arial"/>
        </w:rPr>
      </w:pPr>
      <w:r w:rsidRPr="00436720">
        <w:rPr>
          <w:rFonts w:ascii="Arial" w:hAnsi="Arial" w:cs="Arial"/>
          <w:lang w:val="en"/>
        </w:rPr>
        <w:t xml:space="preserve">The use of CIPP in this study enables professional certification to be interpreted not only as an individual assessment activity, but also as an institutional phenomenon involving relationships among policy, training, resources, monitoring, and professional outcomes. This perspective helps avoid an overly narrow interpretation of certification effectiveness, since strengths or weaknesses in outcomes may reflect not only candidate performance, but also the preparedness of the institution implementing the program </w:t>
      </w:r>
      <w:r w:rsidR="006D412D">
        <w:rPr>
          <w:rFonts w:ascii="Arial" w:hAnsi="Arial" w:cs="Arial"/>
          <w:lang w:val="en"/>
        </w:rPr>
        <w:fldChar w:fldCharType="begin" w:fldLock="1"/>
      </w:r>
      <w:r w:rsidR="0023299F">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model","type":"article-journal","volume":"8"},"uris":["http://www.mendeley.com/documents/?uuid=ecbabd12-75c2-4cb3-93ce-d08ff5991b2b"]},{"id":"ITEM-2","itemData":{"DOI":"10.1007/s43621-025-01171-3","ISBN":"0123456789","ISSN":"26629984","abstract":"One of the educational programs implemented in Indonesia is the independent learning program, or it is called as Merdeka Belajar program. The objective is to provide flexible opportunities for students to study according to their interests and abilities. Although the program has been implemented, there is no effective evaluation model to assess its process and result. This research aims to examine the structural effects of different evaluation types in measuring the effectiveness of the Merdeka Belajar program. A mixed-method approach was used with a sequential explanatory research design. The sample was taken from 167 students in higher education through cluster random sampling. Questionnaires, interviews, and documentation were used as data collection techniques. Descriptive statistics, Structural Equation Modeling, and qualitative data analysis were used to process the data. The results show that there are structural effects of the evaluation types on students’ competence. Context and input evaluations influence process evaluations, while process evaluations impact output evaluations and student achievement, with non-academic achievements serving as the more dominant indicator. The research findings contribute to the development of Stufflebeam’s CIPP evaluation model and, in practice, can be utilized to enhance the quality of Merdeka Belajar program management.","author":[{"dropping-particle":"","family":"Wiyono","given":"Bambang Budi","non-dropping-particle":"","parse-names":false,"suffix":""},{"dropping-particle":"","family":"Komariah","given":"Aan","non-dropping-particle":"","parse-names":false,"suffix":""},{"dropping-particle":"","family":"Hidayat","given":"Hendra","non-dropping-particle":"","parse-names":false,"suffix":""},{"dropping-particle":"","family":"Kusumaningrum","given":"Desi Eri","non-dropping-particle":"","parse-names":false,"suffix":""}],"container-title":"Discover Sustainability","id":"ITEM-2","issue":"1","issued":{"date-parts":[["2025"]]},"publisher":"Springer International Publishing","title":"The structural effects of evaluation types in the implementation process of the independent learning program in higher education","type":"article-journal","volume":"6"},"uris":["http://www.mendeley.com/documents/?uuid=bfdcddf1-77dc-4008-ab94-fb6c2d963e76"]}],"mendeley":{"formattedCitation":"(Irene, 2023; Wiyono &lt;i&gt;et al.&lt;/i&gt;, 2025)","plainTextFormattedCitation":"(Irene, 2023; Wiyono et al., 2025)","previouslyFormattedCitation":"(Irene, 2023; Wiyono &lt;i&gt;et al.&lt;/i&gt;, 2025)"},"properties":{"noteIndex":0},"schema":"https://github.com/citation-style-language/schema/raw/master/csl-citation.json"}</w:instrText>
      </w:r>
      <w:r w:rsidR="006D412D">
        <w:rPr>
          <w:rFonts w:ascii="Arial" w:hAnsi="Arial" w:cs="Arial"/>
          <w:lang w:val="en"/>
        </w:rPr>
        <w:fldChar w:fldCharType="separate"/>
      </w:r>
      <w:r w:rsidR="006D412D" w:rsidRPr="006D412D">
        <w:rPr>
          <w:rFonts w:ascii="Arial" w:hAnsi="Arial" w:cs="Arial"/>
          <w:noProof/>
          <w:lang w:val="en"/>
        </w:rPr>
        <w:t xml:space="preserve">(Irene, 2023; Wiyono </w:t>
      </w:r>
      <w:r w:rsidR="006D412D" w:rsidRPr="006D412D">
        <w:rPr>
          <w:rFonts w:ascii="Arial" w:hAnsi="Arial" w:cs="Arial"/>
          <w:i/>
          <w:noProof/>
          <w:lang w:val="en"/>
        </w:rPr>
        <w:t>et al.</w:t>
      </w:r>
      <w:r w:rsidR="006D412D" w:rsidRPr="006D412D">
        <w:rPr>
          <w:rFonts w:ascii="Arial" w:hAnsi="Arial" w:cs="Arial"/>
          <w:noProof/>
          <w:lang w:val="en"/>
        </w:rPr>
        <w:t>, 2025)</w:t>
      </w:r>
      <w:r w:rsidR="006D412D">
        <w:rPr>
          <w:rFonts w:ascii="Arial" w:hAnsi="Arial" w:cs="Arial"/>
          <w:lang w:val="en"/>
        </w:rPr>
        <w:fldChar w:fldCharType="end"/>
      </w:r>
      <w:r w:rsidR="006D412D">
        <w:rPr>
          <w:rFonts w:ascii="Arial" w:hAnsi="Arial" w:cs="Arial"/>
          <w:lang w:val="en"/>
        </w:rPr>
        <w:t xml:space="preserve">. </w:t>
      </w:r>
      <w:r w:rsidRPr="00436720">
        <w:rPr>
          <w:rFonts w:ascii="Arial" w:hAnsi="Arial" w:cs="Arial"/>
          <w:lang w:val="en"/>
        </w:rPr>
        <w:t>In the present study, the CIPP framework also provides analytical space for identifying cross-domain elements that support more integrated program implementation, including governance, quality assurance, industry linkage, and continuous improvement.</w:t>
      </w:r>
    </w:p>
    <w:p w14:paraId="3EE04F44" w14:textId="19AA580E" w:rsidR="00436720" w:rsidRPr="00436720" w:rsidRDefault="00436720" w:rsidP="00436720">
      <w:pPr>
        <w:spacing w:line="240" w:lineRule="auto"/>
        <w:ind w:firstLine="720"/>
        <w:jc w:val="both"/>
        <w:rPr>
          <w:rFonts w:ascii="Arial" w:hAnsi="Arial" w:cs="Arial"/>
        </w:rPr>
      </w:pPr>
      <w:r w:rsidRPr="00436720">
        <w:rPr>
          <w:rFonts w:ascii="Arial" w:hAnsi="Arial" w:cs="Arial"/>
          <w:lang w:val="en"/>
        </w:rPr>
        <w:t xml:space="preserve">Accordingly, the CIPP framework provides a suitable conceptual basis for organizing the dimensions of NDT professional certification implementation at the institutional level, particularly within public TVET settings that require alignment between standards, resources, implementation processes, and competency outcomes </w:t>
      </w:r>
      <w:r w:rsidR="0023299F">
        <w:rPr>
          <w:rFonts w:ascii="Arial" w:hAnsi="Arial" w:cs="Arial"/>
          <w:lang w:val="en"/>
        </w:rPr>
        <w:fldChar w:fldCharType="begin" w:fldLock="1"/>
      </w:r>
      <w:r w:rsidR="00894A9F">
        <w:rPr>
          <w:rFonts w:ascii="Arial" w:hAnsi="Arial" w:cs="Arial"/>
          <w:lang w:val="en"/>
        </w:rPr>
        <w:instrText>ADDIN CSL_CITATION {"citationItems":[{"id":"ITEM-1","itemData":{"DOI":"10.58286/31702","author":[{"dropping-particle":"","family":"Loutsetis","given":"Charalampos","non-dropping-particle":"","parse-names":false,"suffix":""}],"container-title":"e-Journal of Nondestructive Testing","id":"ITEM-1","issued":{"date-parts":[["2025"]]},"title":"Toward a Modular, Global Certification Framework for Concrete NDT Practitioners","type":"article-journal"},"uris":["http://www.mendeley.com/documents/?uuid=eccadd1f-d612-4088-b757-d5a2d70489d9"]},{"id":"ITEM-2","itemData":{"ISBN":"111807405X","author":[{"dropping-particle":"","family":"Stufflebeam","given":"Daniel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applications","type":"book"},"uris":["http://www.mendeley.com/documents/?uuid=10149f1a-a029-4082-9b8f-e5c438838791"]}],"mendeley":{"formattedCitation":"(Loutsetis, 2025; Stufflebeam &amp; Coryn, 2014)","plainTextFormattedCitation":"(Loutsetis, 2025; Stufflebeam &amp; Coryn, 2014)","previouslyFormattedCitation":"(Loutsetis, 2025; Stufflebeam &amp; Coryn, 2014)"},"properties":{"noteIndex":0},"schema":"https://github.com/citation-style-language/schema/raw/master/csl-citation.json"}</w:instrText>
      </w:r>
      <w:r w:rsidR="0023299F">
        <w:rPr>
          <w:rFonts w:ascii="Arial" w:hAnsi="Arial" w:cs="Arial"/>
          <w:lang w:val="en"/>
        </w:rPr>
        <w:fldChar w:fldCharType="separate"/>
      </w:r>
      <w:r w:rsidR="0023299F" w:rsidRPr="0023299F">
        <w:rPr>
          <w:rFonts w:ascii="Arial" w:hAnsi="Arial" w:cs="Arial"/>
          <w:noProof/>
          <w:lang w:val="en"/>
        </w:rPr>
        <w:t>(Loutsetis, 2025; Stufflebeam &amp; Coryn, 2014)</w:t>
      </w:r>
      <w:r w:rsidR="0023299F">
        <w:rPr>
          <w:rFonts w:ascii="Arial" w:hAnsi="Arial" w:cs="Arial"/>
          <w:lang w:val="en"/>
        </w:rPr>
        <w:fldChar w:fldCharType="end"/>
      </w:r>
      <w:r w:rsidRPr="00436720">
        <w:rPr>
          <w:rFonts w:ascii="Arial" w:hAnsi="Arial" w:cs="Arial"/>
          <w:lang w:val="en"/>
        </w:rPr>
        <w:t>. By adopting this framework, the study moves beyond a purely standards-compliance orientation towards a more comprehensive understanding of how professional certification is systematically operationalized within Malaysian public skills training institutions.</w:t>
      </w:r>
    </w:p>
    <w:p w14:paraId="15B81359" w14:textId="77777777" w:rsidR="00436720" w:rsidRDefault="00436720" w:rsidP="00436720">
      <w:pPr>
        <w:spacing w:line="240" w:lineRule="auto"/>
        <w:jc w:val="both"/>
        <w:rPr>
          <w:rFonts w:ascii="Arial" w:hAnsi="Arial" w:cs="Arial"/>
        </w:rPr>
      </w:pPr>
    </w:p>
    <w:p w14:paraId="4264E7CE" w14:textId="77777777" w:rsidR="008E70CC" w:rsidRPr="008E70CC" w:rsidRDefault="008E70CC" w:rsidP="008E70CC">
      <w:pPr>
        <w:spacing w:line="240" w:lineRule="auto"/>
        <w:jc w:val="both"/>
        <w:rPr>
          <w:rFonts w:ascii="Arial" w:hAnsi="Arial" w:cs="Arial"/>
          <w:b/>
          <w:bCs/>
          <w:lang w:val="en"/>
        </w:rPr>
      </w:pPr>
      <w:r w:rsidRPr="008E70CC">
        <w:rPr>
          <w:rFonts w:ascii="Arial" w:hAnsi="Arial" w:cs="Arial"/>
          <w:b/>
          <w:bCs/>
          <w:lang w:val="en"/>
        </w:rPr>
        <w:t>3. Methodology</w:t>
      </w:r>
    </w:p>
    <w:p w14:paraId="341DA76C" w14:textId="364AFFC9" w:rsidR="008E70CC" w:rsidRPr="008E70CC" w:rsidRDefault="008E70CC" w:rsidP="008E70CC">
      <w:pPr>
        <w:spacing w:line="240" w:lineRule="auto"/>
        <w:jc w:val="both"/>
        <w:rPr>
          <w:rFonts w:ascii="Arial" w:hAnsi="Arial" w:cs="Arial"/>
        </w:rPr>
      </w:pPr>
      <w:r w:rsidRPr="008E70CC">
        <w:rPr>
          <w:rFonts w:ascii="Arial" w:hAnsi="Arial" w:cs="Arial"/>
          <w:lang w:val="en"/>
        </w:rPr>
        <w:t xml:space="preserve">This article presents a conceptual paper aimed at developing an initial implementation model for professional Non-Destructive Testing (NDT) certification in Malaysian public Technical and Vocational Education and Training (TVET) institutions. In line with this purpose, the study adopted a two-stage qualitative conceptual design consisting of document-based thematic analysis and a narrative literature review. This design was appropriate because conceptual papers commonly rely on documentary interpretation and literature-based reasoning to construct an </w:t>
      </w:r>
      <w:r w:rsidRPr="008E70CC">
        <w:rPr>
          <w:rFonts w:ascii="Arial" w:hAnsi="Arial" w:cs="Arial"/>
          <w:lang w:val="en"/>
        </w:rPr>
        <w:lastRenderedPageBreak/>
        <w:t xml:space="preserve">initial explanatory framework prior to later validation and empirical testing </w:t>
      </w:r>
      <w:r w:rsidR="00894A9F">
        <w:rPr>
          <w:rFonts w:ascii="Arial" w:hAnsi="Arial" w:cs="Arial"/>
          <w:lang w:val="en"/>
        </w:rPr>
        <w:fldChar w:fldCharType="begin" w:fldLock="1"/>
      </w:r>
      <w:r w:rsidR="00655AC5">
        <w:rPr>
          <w:rFonts w:ascii="Arial" w:hAnsi="Arial" w:cs="Arial"/>
          <w:lang w:val="en"/>
        </w:rPr>
        <w:instrText>ADDIN CSL_CITATION {"citationItems":[{"id":"ITEM-1","itemData":{"author":[{"dropping-particle":"","family":"Creswell, J. W., &amp; Plano Clark","given":"V. L.","non-dropping-particle":"","parse-names":false,"suffix":""}],"id":"ITEM-1","issued":{"date-parts":[["2017"]]},"publisher":"SAGE Publications","title":"Designing and conducting mixed methods research (3rd ed.)","type":"book"},"uris":["http://www.mendeley.com/documents/?uuid=7de28508-85f6-4a2b-8b81-7498d7ac1ea7"]},{"id":"ITEM-2","itemData":{"DOI":"10.1177/16094069231205789","author":[{"dropping-particle":"","family":"Naeem","given":"Muhammad","non-dropping-particle":"","parse-names":false,"suffix":""},{"dropping-particle":"","family":"Ozuem","given":"Wilson","non-dropping-particle":"","parse-names":false,"suffix":""},{"dropping-particle":"","family":"Howell","given":"Kerry","non-dropping-particle":"","parse-names":false,"suffix":""},{"dropping-particle":"","family":"Ranfagni","given":"S","non-dropping-particle":"","parse-names":false,"suffix":""}],"container-title":"International Journal of Qualitative Methods","id":"ITEM-2","issued":{"date-parts":[["2023"]]},"title":"A Step-by-Step Process of Thematic Analysis to Develop a Conceptual Model in Qualitative Research","type":"article-journal","volume":"22"},"uris":["http://www.mendeley.com/documents/?uuid=45464503-d0d3-4861-9ceb-4a45b90a995d"]}],"mendeley":{"formattedCitation":"(Creswell, J. W., &amp; Plano Clark, 2017; Naeem &lt;i&gt;et al.&lt;/i&gt;, 2023)","plainTextFormattedCitation":"(Creswell, J. W., &amp; Plano Clark, 2017; Naeem et al., 2023)","previouslyFormattedCitation":"(Creswell, J. W., &amp; Plano Clark, 2017; Naeem &lt;i&gt;et al.&lt;/i&gt;, 2023)"},"properties":{"noteIndex":0},"schema":"https://github.com/citation-style-language/schema/raw/master/csl-citation.json"}</w:instrText>
      </w:r>
      <w:r w:rsidR="00894A9F">
        <w:rPr>
          <w:rFonts w:ascii="Arial" w:hAnsi="Arial" w:cs="Arial"/>
          <w:lang w:val="en"/>
        </w:rPr>
        <w:fldChar w:fldCharType="separate"/>
      </w:r>
      <w:r w:rsidR="00894A9F" w:rsidRPr="00894A9F">
        <w:rPr>
          <w:rFonts w:ascii="Arial" w:hAnsi="Arial" w:cs="Arial"/>
          <w:noProof/>
          <w:lang w:val="en"/>
        </w:rPr>
        <w:t xml:space="preserve">(Creswell, J. W., &amp; Plano Clark, 2017; Naeem </w:t>
      </w:r>
      <w:r w:rsidR="00894A9F" w:rsidRPr="00894A9F">
        <w:rPr>
          <w:rFonts w:ascii="Arial" w:hAnsi="Arial" w:cs="Arial"/>
          <w:i/>
          <w:noProof/>
          <w:lang w:val="en"/>
        </w:rPr>
        <w:t>et al.</w:t>
      </w:r>
      <w:r w:rsidR="00894A9F" w:rsidRPr="00894A9F">
        <w:rPr>
          <w:rFonts w:ascii="Arial" w:hAnsi="Arial" w:cs="Arial"/>
          <w:noProof/>
          <w:lang w:val="en"/>
        </w:rPr>
        <w:t>, 2023)</w:t>
      </w:r>
      <w:r w:rsidR="00894A9F">
        <w:rPr>
          <w:rFonts w:ascii="Arial" w:hAnsi="Arial" w:cs="Arial"/>
          <w:lang w:val="en"/>
        </w:rPr>
        <w:fldChar w:fldCharType="end"/>
      </w:r>
      <w:r>
        <w:rPr>
          <w:rFonts w:ascii="Arial" w:hAnsi="Arial" w:cs="Arial"/>
          <w:lang w:val="en"/>
        </w:rPr>
        <w:t>.</w:t>
      </w:r>
    </w:p>
    <w:p w14:paraId="2C854E7E" w14:textId="77777777" w:rsidR="008E70CC" w:rsidRPr="008E70CC" w:rsidRDefault="008E70CC" w:rsidP="008E70CC">
      <w:pPr>
        <w:spacing w:line="240" w:lineRule="auto"/>
        <w:ind w:firstLine="720"/>
        <w:jc w:val="both"/>
        <w:rPr>
          <w:rFonts w:ascii="Arial" w:hAnsi="Arial" w:cs="Arial"/>
        </w:rPr>
      </w:pPr>
      <w:r w:rsidRPr="008E70CC">
        <w:rPr>
          <w:rFonts w:ascii="Arial" w:hAnsi="Arial" w:cs="Arial"/>
          <w:lang w:val="en"/>
        </w:rPr>
        <w:t>In the first stage, a thematic analysis was conducted on three core NDT certification standards: ISO 9712:2021, the ICNDT Guide and Recommendations for Qualification and Certification of NDT Personnel, and ASME ANDE-1. These documents were selected because they represent authoritative and complementary references for NDT personnel qualification and certification. ISO 9712 provides the international basis for qualification and certification requirements, ICNDT offers guidance for harmonization and professional recognition, and ASME ANDE-1 contributes an industry-oriented perspective on qualification and training practice (ASME, 2021; ICNDT, 2024; ISO, 2021).</w:t>
      </w:r>
    </w:p>
    <w:p w14:paraId="61CEE390" w14:textId="7252AA4C" w:rsidR="008E70CC" w:rsidRPr="008E70CC" w:rsidRDefault="008E70CC" w:rsidP="008E70CC">
      <w:pPr>
        <w:spacing w:line="240" w:lineRule="auto"/>
        <w:ind w:firstLine="720"/>
        <w:jc w:val="both"/>
        <w:rPr>
          <w:rFonts w:ascii="Arial" w:hAnsi="Arial" w:cs="Arial"/>
        </w:rPr>
      </w:pPr>
      <w:r w:rsidRPr="008E70CC">
        <w:rPr>
          <w:rFonts w:ascii="Arial" w:hAnsi="Arial" w:cs="Arial"/>
          <w:lang w:val="en"/>
        </w:rPr>
        <w:t xml:space="preserve">The analysis followed a thematic procedure adapted from </w:t>
      </w:r>
      <w:r w:rsidR="00655AC5">
        <w:rPr>
          <w:rFonts w:ascii="Arial" w:hAnsi="Arial" w:cs="Arial"/>
          <w:lang w:val="en"/>
        </w:rPr>
        <w:fldChar w:fldCharType="begin" w:fldLock="1"/>
      </w:r>
      <w:r w:rsidR="00655AC5">
        <w:rPr>
          <w:rFonts w:ascii="Arial" w:hAnsi="Arial" w:cs="Arial"/>
          <w:lang w:val="en"/>
        </w:rPr>
        <w:instrText>ADDIN CSL_CITATION {"citationItems":[{"id":"ITEM-1","itemData":{"DOI":"10.1191/1478088706qp063oa","ISSN":"1478-0887","abstract":"Thematic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author":[{"dropping-particle":"","family":"Braun","given":"Virginia","non-dropping-particle":"","parse-names":false,"suffix":""},{"dropping-particle":"","family":"Clarke","given":"Victoria","non-dropping-particle":"","parse-names":false,"suffix":""}],"container-title":"Qualitative Research in Psychology","id":"ITEM-1","issue":"2","issued":{"date-parts":[["2006","1","1"]]},"note":"doi: 10.1191/1478088706qp063oa","page":"77-101","publisher":"Routledge","title":"Using thematic analysis in psychology","type":"article-journal","volume":"3"},"uris":["http://www.mendeley.com/documents/?uuid=052e9c7a-ffbe-420b-af66-cc50c1a80d02"]}],"mendeley":{"formattedCitation":"(Braun &amp; Clarke, 2006)","manualFormatting":"Braun &amp; Clarke (2006)","plainTextFormattedCitation":"(Braun &amp; Clarke, 2006)","previouslyFormattedCitation":"(Braun &amp; Clarke, 2006)"},"properties":{"noteIndex":0},"schema":"https://github.com/citation-style-language/schema/raw/master/csl-citation.json"}</w:instrText>
      </w:r>
      <w:r w:rsidR="00655AC5">
        <w:rPr>
          <w:rFonts w:ascii="Arial" w:hAnsi="Arial" w:cs="Arial"/>
          <w:lang w:val="en"/>
        </w:rPr>
        <w:fldChar w:fldCharType="separate"/>
      </w:r>
      <w:r w:rsidR="00655AC5" w:rsidRPr="00655AC5">
        <w:rPr>
          <w:rFonts w:ascii="Arial" w:hAnsi="Arial" w:cs="Arial"/>
          <w:noProof/>
          <w:lang w:val="en"/>
        </w:rPr>
        <w:t>Braun &amp; Clarke</w:t>
      </w:r>
      <w:r w:rsidR="00655AC5">
        <w:rPr>
          <w:rFonts w:ascii="Arial" w:hAnsi="Arial" w:cs="Arial"/>
          <w:noProof/>
          <w:lang w:val="en"/>
        </w:rPr>
        <w:t xml:space="preserve"> (</w:t>
      </w:r>
      <w:r w:rsidR="00655AC5" w:rsidRPr="00655AC5">
        <w:rPr>
          <w:rFonts w:ascii="Arial" w:hAnsi="Arial" w:cs="Arial"/>
          <w:noProof/>
          <w:lang w:val="en"/>
        </w:rPr>
        <w:t>2006)</w:t>
      </w:r>
      <w:r w:rsidR="00655AC5">
        <w:rPr>
          <w:rFonts w:ascii="Arial" w:hAnsi="Arial" w:cs="Arial"/>
          <w:lang w:val="en"/>
        </w:rPr>
        <w:fldChar w:fldCharType="end"/>
      </w:r>
      <w:r w:rsidRPr="008E70CC">
        <w:rPr>
          <w:rFonts w:ascii="Arial" w:hAnsi="Arial" w:cs="Arial"/>
          <w:lang w:val="en"/>
        </w:rPr>
        <w:t xml:space="preserve">. The documents were read repeatedly, relevant provisions related to certification implementation were coded, and conceptually similar codes were grouped into broader categories. These categories were then mapped onto the Context, Input, Process, and Product (CIPP) framework, which was used as an analytical structure for organizing implementation-related elements </w:t>
      </w:r>
      <w:r w:rsidR="00655AC5">
        <w:rPr>
          <w:rFonts w:ascii="Arial" w:hAnsi="Arial" w:cs="Arial"/>
          <w:lang w:val="en"/>
        </w:rPr>
        <w:fldChar w:fldCharType="begin" w:fldLock="1"/>
      </w:r>
      <w:r w:rsidR="00655AC5">
        <w:rPr>
          <w:rFonts w:ascii="Arial" w:hAnsi="Arial" w:cs="Arial"/>
          <w:lang w:val="en"/>
        </w:rPr>
        <w:instrText>ADDIN CSL_CITATION {"citationItems":[{"id":"ITEM-1","itemData":{"DOI":"10.1016/j.ssaho.2023.100607","ISSN":"25902911","abstract":"This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students.","author":[{"dropping-particle":"","family":"Irene","given":"Elmer A.","non-dropping-particle":"","parse-names":false,"suffix":""}],"container-title":"Social Sciences and Humanities Open","id":"ITEM-1","issue":"1","issued":{"date-parts":[["2023"]]},"page":"100607","publisher":"Elsevier Ltd","title":"Evaluation of Teacher Education Curricula and its relevance to licensure examination using Context, Input, Process and Product (CIPP) model","type":"article-journal","volume":"8"},"uris":["http://www.mendeley.com/documents/?uuid=ecbabd12-75c2-4cb3-93ce-d08ff5991b2b"]},{"id":"ITEM-2","itemData":{"ISBN":"111807405X","author":[{"dropping-particle":"","family":"Stufflebeam","given":"Daniel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applications","type":"book"},"uris":["http://www.mendeley.com/documents/?uuid=10149f1a-a029-4082-9b8f-e5c438838791"]}],"mendeley":{"formattedCitation":"(Irene, 2023; Stufflebeam &amp; Coryn, 2014)","plainTextFormattedCitation":"(Irene, 2023; Stufflebeam &amp; Coryn, 2014)","previouslyFormattedCitation":"(Irene, 2023; Stufflebeam &amp; Coryn, 2014)"},"properties":{"noteIndex":0},"schema":"https://github.com/citation-style-language/schema/raw/master/csl-citation.json"}</w:instrText>
      </w:r>
      <w:r w:rsidR="00655AC5">
        <w:rPr>
          <w:rFonts w:ascii="Arial" w:hAnsi="Arial" w:cs="Arial"/>
          <w:lang w:val="en"/>
        </w:rPr>
        <w:fldChar w:fldCharType="separate"/>
      </w:r>
      <w:r w:rsidR="00655AC5" w:rsidRPr="00655AC5">
        <w:rPr>
          <w:rFonts w:ascii="Arial" w:hAnsi="Arial" w:cs="Arial"/>
          <w:noProof/>
          <w:lang w:val="en"/>
        </w:rPr>
        <w:t>(Irene, 2023; Stufflebeam &amp; Coryn, 2014)</w:t>
      </w:r>
      <w:r w:rsidR="00655AC5">
        <w:rPr>
          <w:rFonts w:ascii="Arial" w:hAnsi="Arial" w:cs="Arial"/>
          <w:lang w:val="en"/>
        </w:rPr>
        <w:fldChar w:fldCharType="end"/>
      </w:r>
      <w:r w:rsidR="00655AC5">
        <w:rPr>
          <w:rFonts w:ascii="Arial" w:hAnsi="Arial" w:cs="Arial"/>
          <w:lang w:val="en"/>
        </w:rPr>
        <w:t xml:space="preserve">. </w:t>
      </w:r>
      <w:r w:rsidRPr="008E70CC">
        <w:rPr>
          <w:rFonts w:ascii="Arial" w:hAnsi="Arial" w:cs="Arial"/>
          <w:lang w:val="en"/>
        </w:rPr>
        <w:t>Elements concerning strategic needs, industrial expectations, and safety requirements were grouped under Context; elements related to instructors, curriculum, facilities, and institutional support under Input; elements concerning training, supervision, assessment, examinations, documentation, and monitoring under Process; and elements associated with competence, professional recognition, employability, and sustainability under Product</w:t>
      </w:r>
      <w:r>
        <w:rPr>
          <w:rFonts w:ascii="Arial" w:hAnsi="Arial" w:cs="Arial"/>
          <w:lang w:val="en"/>
        </w:rPr>
        <w:t>.</w:t>
      </w:r>
    </w:p>
    <w:p w14:paraId="2208D937" w14:textId="475A6140" w:rsidR="008E70CC" w:rsidRPr="008E70CC" w:rsidRDefault="008E70CC" w:rsidP="008E70CC">
      <w:pPr>
        <w:spacing w:line="240" w:lineRule="auto"/>
        <w:ind w:firstLine="720"/>
        <w:jc w:val="both"/>
        <w:rPr>
          <w:rFonts w:ascii="Arial" w:hAnsi="Arial" w:cs="Arial"/>
        </w:rPr>
      </w:pPr>
      <w:r w:rsidRPr="008E70CC">
        <w:rPr>
          <w:rFonts w:ascii="Arial" w:hAnsi="Arial" w:cs="Arial"/>
          <w:lang w:val="en"/>
        </w:rPr>
        <w:t xml:space="preserve">During the analysis, several elements were found to cut across multiple domains, including oversight, compliance monitoring, documentation integrity, stakeholder coordination, industry engagement, and improvement mechanisms. Because these elements functioned as integrative mechanisms across the implementation system, they were interpreted as a cross-domain element, namely governance. In the proposed model, governance is supported by quality assurance, industry linkage, and continuous improvement, reflecting the need for coordination and alignment across institutional implementation </w:t>
      </w:r>
      <w:r w:rsidR="00655AC5">
        <w:rPr>
          <w:rFonts w:ascii="Arial" w:hAnsi="Arial" w:cs="Arial"/>
          <w:lang w:val="en"/>
        </w:rPr>
        <w:fldChar w:fldCharType="begin" w:fldLock="1"/>
      </w:r>
      <w:r w:rsidR="00655AC5">
        <w:rPr>
          <w:rFonts w:ascii="Arial" w:hAnsi="Arial" w:cs="Arial"/>
          <w:lang w:val="en"/>
        </w:rPr>
        <w:instrText>ADDIN CSL_CITATION {"citationItems":[{"id":"ITEM-1","itemData":{"DOI":"10.32548/2021.me-04203","abstract":"Implementing a new program is often the most challenging stage of an education organization. The seasoned project manager or entrepreneur knows the maintenance of a program, process evaluation, and prioritizing actions into the next phase of planning are the signs of a robust program. This is the same process for the implementation and maintenance of a nondestructive testing (NDT) program. This paper will focus on the critical considerations for the design, implementation, and maintenance of an NDT program in community colleges. In addition, the paper will describe the measures needed to assess the program’s effectiveness and the student learning outcomes for technicians.","author":[{"dropping-particle":"","family":"Clifford","given":"Tracie","non-dropping-particle":"","parse-names":false,"suffix":""}],"container-title":"Materials Evaluation","id":"ITEM-1","issued":{"date-parts":[["2021","9","1"]]},"page":"875-881","title":"Implementing a Successful NDT Education Program: Planning, Design, Resources, Curriculum, and Evaluation","type":"article-journal","volume":"79"},"uris":["http://www.mendeley.com/documents/?uuid=d9d98166-2bc5-43fc-9bc0-fc4f27e46c4c"]},{"id":"ITEM-2","itemData":{"ISBN":"111807405X","author":[{"dropping-particle":"","family":"Stufflebeam","given":"Daniel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applications","type":"book"},"uris":["http://www.mendeley.com/documents/?uuid=10149f1a-a029-4082-9b8f-e5c438838791"]}],"mendeley":{"formattedCitation":"(Clifford, 2021; Stufflebeam &amp; Coryn, 2014)","plainTextFormattedCitation":"(Clifford, 2021; Stufflebeam &amp; Coryn, 2014)","previouslyFormattedCitation":"(Clifford, 2021; Stufflebeam &amp; Coryn, 2014)"},"properties":{"noteIndex":0},"schema":"https://github.com/citation-style-language/schema/raw/master/csl-citation.json"}</w:instrText>
      </w:r>
      <w:r w:rsidR="00655AC5">
        <w:rPr>
          <w:rFonts w:ascii="Arial" w:hAnsi="Arial" w:cs="Arial"/>
          <w:lang w:val="en"/>
        </w:rPr>
        <w:fldChar w:fldCharType="separate"/>
      </w:r>
      <w:r w:rsidR="00655AC5" w:rsidRPr="00655AC5">
        <w:rPr>
          <w:rFonts w:ascii="Arial" w:hAnsi="Arial" w:cs="Arial"/>
          <w:noProof/>
          <w:lang w:val="en"/>
        </w:rPr>
        <w:t>(Clifford, 2021; Stufflebeam &amp; Coryn, 2014)</w:t>
      </w:r>
      <w:r w:rsidR="00655AC5">
        <w:rPr>
          <w:rFonts w:ascii="Arial" w:hAnsi="Arial" w:cs="Arial"/>
          <w:lang w:val="en"/>
        </w:rPr>
        <w:fldChar w:fldCharType="end"/>
      </w:r>
      <w:r w:rsidR="00655AC5">
        <w:rPr>
          <w:rFonts w:ascii="Arial" w:hAnsi="Arial" w:cs="Arial"/>
          <w:lang w:val="en"/>
        </w:rPr>
        <w:t>.</w:t>
      </w:r>
    </w:p>
    <w:p w14:paraId="01DB7BDE" w14:textId="06B2BA5D" w:rsidR="008E70CC" w:rsidRPr="008E70CC" w:rsidRDefault="008E70CC" w:rsidP="008E70CC">
      <w:pPr>
        <w:spacing w:line="240" w:lineRule="auto"/>
        <w:ind w:firstLine="720"/>
        <w:jc w:val="both"/>
        <w:rPr>
          <w:rFonts w:ascii="Arial" w:hAnsi="Arial" w:cs="Arial"/>
        </w:rPr>
      </w:pPr>
      <w:r w:rsidRPr="008E70CC">
        <w:rPr>
          <w:rFonts w:ascii="Arial" w:hAnsi="Arial" w:cs="Arial"/>
          <w:lang w:val="en"/>
        </w:rPr>
        <w:t xml:space="preserve">In the second stage, a narrative literature review was undertaken to support and contextualize the elements identified from the standard documents </w:t>
      </w:r>
      <w:r w:rsidR="00655AC5">
        <w:rPr>
          <w:rFonts w:ascii="Arial" w:hAnsi="Arial" w:cs="Arial"/>
          <w:lang w:val="en"/>
        </w:rPr>
        <w:fldChar w:fldCharType="begin" w:fldLock="1"/>
      </w:r>
      <w:r w:rsidR="00655AC5">
        <w:rPr>
          <w:rFonts w:ascii="Arial" w:hAnsi="Arial" w:cs="Arial"/>
          <w:lang w:val="en"/>
        </w:rPr>
        <w:instrText>ADDIN CSL_CITATION {"citationItems":[{"id":"ITEM-1","itemData":{"DOI":"10.1080/03075079.2019.1630813","author":[{"dropping-particle":"","family":"Juntunen","given":"Mari","non-dropping-particle":"","parse-names":false,"suffix":""},{"dropping-particle":"","family":"Lehenkari","given":"Mirjam","non-dropping-particle":"","parse-names":false,"suffix":""}],"container-title":"Studies in Higher Education","id":"ITEM-1","issued":{"date-parts":[["2019"]]},"page":"330-342","title":"A narrative literature review process for an academic business research thesis","type":"article-journal","volume":"46"},"uris":["http://www.mendeley.com/documents/?uuid=86775495-b708-4fc0-9b4d-3bbb843c8b71"]}],"mendeley":{"formattedCitation":"(Juntunen &amp; Lehenkari, 2019)","plainTextFormattedCitation":"(Juntunen &amp; Lehenkari, 2019)","previouslyFormattedCitation":"(Juntunen &amp; Lehenkari, 2019)"},"properties":{"noteIndex":0},"schema":"https://github.com/citation-style-language/schema/raw/master/csl-citation.json"}</w:instrText>
      </w:r>
      <w:r w:rsidR="00655AC5">
        <w:rPr>
          <w:rFonts w:ascii="Arial" w:hAnsi="Arial" w:cs="Arial"/>
          <w:lang w:val="en"/>
        </w:rPr>
        <w:fldChar w:fldCharType="separate"/>
      </w:r>
      <w:r w:rsidR="00655AC5" w:rsidRPr="00655AC5">
        <w:rPr>
          <w:rFonts w:ascii="Arial" w:hAnsi="Arial" w:cs="Arial"/>
          <w:noProof/>
          <w:lang w:val="en"/>
        </w:rPr>
        <w:t>(Juntunen &amp; Lehenkari, 2019)</w:t>
      </w:r>
      <w:r w:rsidR="00655AC5">
        <w:rPr>
          <w:rFonts w:ascii="Arial" w:hAnsi="Arial" w:cs="Arial"/>
          <w:lang w:val="en"/>
        </w:rPr>
        <w:fldChar w:fldCharType="end"/>
      </w:r>
      <w:r w:rsidRPr="008E70CC">
        <w:rPr>
          <w:rFonts w:ascii="Arial" w:hAnsi="Arial" w:cs="Arial"/>
          <w:lang w:val="en"/>
        </w:rPr>
        <w:t xml:space="preserve">. The review did not serve as the primary source for generating domains; rather, it was used to provide scholarly justification for the identified elements and to connect them to broader discussions on TVET, professional certification, competence development, quality assurance, and NDE 4.0 </w:t>
      </w:r>
      <w:r w:rsidR="00655AC5">
        <w:rPr>
          <w:rFonts w:ascii="Arial" w:hAnsi="Arial" w:cs="Arial"/>
          <w:lang w:val="en"/>
        </w:rPr>
        <w:fldChar w:fldCharType="begin" w:fldLock="1"/>
      </w:r>
      <w:r w:rsidR="003B3C6B">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4.0","type":"article-journal","volume":"140"},"uris":["http://www.mendeley.com/documents/?uuid=694b6966-2a71-4aee-b681-15b4e0b4316d"]},{"id":"ITEM-2","itemData":{"DOI":"10.1007/s10921-020-00735-9","ISSN":"01959298 (ISSN)","abstract":"Cyber technologies are offering new horizons for quality control in manufacturing and safety assurance in-service of physical assets. The line between non-destructive evaluation (NDE) and Industry 4.0 is getting blurred since both are sensory data-driven domains. This multidisciplinary approach has led to the emergence of a new capability: NDE 4.0. The NDT community is coming together once again to define the purpose, chart the process, and address the adoption of emerging technologies. In this paper, the authors have taken a design thinking approach to spotlight proper objectives for research on this subject. It begins with qualitative research on twenty different perceptions of stakeholders and misconceptions around the current state of NDE. The interpretation is used to define ten value propositions or use cases under ‘NDE for Industry 4.0’ and ‘Industry 4.0 for NDE’ leading up to the clarity of purpose for NDE 4.0—enhanced safety and economic value for stakeholders. To pursue this worthy cause, the paper delves into some of the top adoption challenges, and proposes a journey of managed innovation, conscious skills development, and a new form of leadership required to succeed in the cyber-physical world. © 2021, Springer Science+Business Media, LLC, part of Springer Nature.","author":[{"dropping-particle":"","family":"Vrana","given":"J","non-dropping-particle":"","parse-names":false,"suffix":""},{"dropping-particle":"","family":"Singh","given":"R","non-dropping-particle":"","parse-names":false,"suffix":""}],"container-title":"Journal of Nondestructive Evaluation","id":"ITEM-2","issue":"1","issued":{"date-parts":[["2021"]]},"language":"English","note":"Export Date: 10 April 2026; Cited By: 86; Correspondence Address: J. Vrana; Vrana GmbH, Rimsting, Germany; email: contact@vrana.net; CODEN: JNOED","publisher":"Springer","publisher-place":"Vrana GmbH, Rimsting, Germany","title":"NDE 4.0—A Design Thinking Perspective","type":"article-journal","volume":"40"},"uris":["http://www.mendeley.com/documents/?uuid=f49741a2-d283-4013-b1df-3c0b14b535fb"]}],"mendeley":{"formattedCitation":"(Meyendorf &lt;i&gt;et al.&lt;/i&gt;, 2023; Vrana &amp; Singh, 2021)","plainTextFormattedCitation":"(Meyendorf et al., 2023; Vrana &amp; Singh, 2021)","previouslyFormattedCitation":"(Meyendorf &lt;i&gt;et al.&lt;/i&gt;, 2023; Vrana &amp; Singh, 2021)"},"properties":{"noteIndex":0},"schema":"https://github.com/citation-style-language/schema/raw/master/csl-citation.json"}</w:instrText>
      </w:r>
      <w:r w:rsidR="00655AC5">
        <w:rPr>
          <w:rFonts w:ascii="Arial" w:hAnsi="Arial" w:cs="Arial"/>
          <w:lang w:val="en"/>
        </w:rPr>
        <w:fldChar w:fldCharType="separate"/>
      </w:r>
      <w:r w:rsidR="00655AC5" w:rsidRPr="00655AC5">
        <w:rPr>
          <w:rFonts w:ascii="Arial" w:hAnsi="Arial" w:cs="Arial"/>
          <w:noProof/>
          <w:lang w:val="en"/>
        </w:rPr>
        <w:t xml:space="preserve">(Meyendorf </w:t>
      </w:r>
      <w:r w:rsidR="00655AC5" w:rsidRPr="00655AC5">
        <w:rPr>
          <w:rFonts w:ascii="Arial" w:hAnsi="Arial" w:cs="Arial"/>
          <w:i/>
          <w:noProof/>
          <w:lang w:val="en"/>
        </w:rPr>
        <w:t>et al.</w:t>
      </w:r>
      <w:r w:rsidR="00655AC5" w:rsidRPr="00655AC5">
        <w:rPr>
          <w:rFonts w:ascii="Arial" w:hAnsi="Arial" w:cs="Arial"/>
          <w:noProof/>
          <w:lang w:val="en"/>
        </w:rPr>
        <w:t>, 2023; Vrana &amp; Singh, 2021)</w:t>
      </w:r>
      <w:r w:rsidR="00655AC5">
        <w:rPr>
          <w:rFonts w:ascii="Arial" w:hAnsi="Arial" w:cs="Arial"/>
          <w:lang w:val="en"/>
        </w:rPr>
        <w:fldChar w:fldCharType="end"/>
      </w:r>
      <w:r w:rsidRPr="008E70CC">
        <w:rPr>
          <w:rFonts w:ascii="Arial" w:hAnsi="Arial" w:cs="Arial"/>
          <w:lang w:val="en"/>
        </w:rPr>
        <w:t>. Relevant literature was identified primarily through Scopus, with supplementary checking in Google Scholar and selected official sources using keywords such as NDT, professional certification, ISO 9712, TVET, competence, quality assurance, governance, CIPP, and NDE 4.0.</w:t>
      </w:r>
    </w:p>
    <w:p w14:paraId="0CC723B5" w14:textId="77777777" w:rsidR="008E70CC" w:rsidRPr="008E70CC" w:rsidRDefault="008E70CC" w:rsidP="008E70CC">
      <w:pPr>
        <w:spacing w:line="240" w:lineRule="auto"/>
        <w:ind w:firstLine="720"/>
        <w:jc w:val="both"/>
        <w:rPr>
          <w:rFonts w:ascii="Arial" w:hAnsi="Arial" w:cs="Arial"/>
        </w:rPr>
      </w:pPr>
      <w:r w:rsidRPr="008E70CC">
        <w:rPr>
          <w:rFonts w:ascii="Arial" w:hAnsi="Arial" w:cs="Arial"/>
          <w:lang w:val="en"/>
        </w:rPr>
        <w:t xml:space="preserve">The integration of thematic findings from the standards with supporting literature enabled the development of a preliminary conceptual model for implementing professional NDT certification in Malaysian public TVET institutions. Although the study does not claim empirical generalizability, its conceptual rigor was </w:t>
      </w:r>
      <w:r w:rsidRPr="008E70CC">
        <w:rPr>
          <w:rFonts w:ascii="Arial" w:hAnsi="Arial" w:cs="Arial"/>
          <w:lang w:val="en"/>
        </w:rPr>
        <w:lastRenderedPageBreak/>
        <w:t>strengthened using authoritative primary documents, complementary standards, literature-based support, and a transparent analytical framework. The resulting model should therefore be understood as an initial conceptual proposition to be refined through expert validation and empirical testing in subsequent phases of the study (Creswell &amp; Plano Clark, 2017).</w:t>
      </w:r>
    </w:p>
    <w:p w14:paraId="16D48376" w14:textId="77777777" w:rsidR="00436720" w:rsidRPr="006B781F" w:rsidRDefault="00436720" w:rsidP="00436720">
      <w:pPr>
        <w:spacing w:line="240" w:lineRule="auto"/>
        <w:jc w:val="both"/>
        <w:rPr>
          <w:rFonts w:ascii="Arial" w:hAnsi="Arial" w:cs="Arial"/>
          <w:b/>
          <w:bCs/>
        </w:rPr>
      </w:pPr>
    </w:p>
    <w:p w14:paraId="453680B5" w14:textId="77777777" w:rsidR="00951736" w:rsidRPr="00951736" w:rsidRDefault="00951736" w:rsidP="00951736">
      <w:pPr>
        <w:spacing w:line="240" w:lineRule="auto"/>
        <w:jc w:val="both"/>
        <w:rPr>
          <w:rFonts w:ascii="Arial" w:hAnsi="Arial" w:cs="Arial"/>
          <w:b/>
          <w:bCs/>
          <w:lang w:val="en"/>
        </w:rPr>
      </w:pPr>
      <w:r w:rsidRPr="00951736">
        <w:rPr>
          <w:rFonts w:ascii="Arial" w:hAnsi="Arial" w:cs="Arial"/>
          <w:b/>
          <w:bCs/>
          <w:lang w:val="en"/>
        </w:rPr>
        <w:t>4. Conceptual Synthesis Findings</w:t>
      </w:r>
    </w:p>
    <w:p w14:paraId="56F46F07" w14:textId="38FE312F" w:rsidR="00951736" w:rsidRPr="00951736" w:rsidRDefault="00951736" w:rsidP="00951736">
      <w:pPr>
        <w:spacing w:line="240" w:lineRule="auto"/>
        <w:ind w:firstLine="720"/>
        <w:jc w:val="both"/>
        <w:rPr>
          <w:rFonts w:ascii="Arial" w:hAnsi="Arial" w:cs="Arial"/>
        </w:rPr>
      </w:pPr>
      <w:r w:rsidRPr="00951736">
        <w:rPr>
          <w:rFonts w:ascii="Arial" w:hAnsi="Arial" w:cs="Arial"/>
          <w:lang w:val="en"/>
        </w:rPr>
        <w:t xml:space="preserve">Based on the thematic analysis of core certification documents and the supporting narrative literature review, this study conceptualizes the implementation of professional NDT certification in Malaysian Public Skills Training Institutes (PSTI) through four CIPP domains: context, input, process, and product, and one cross-domain element, namely governance. The synthesis suggests that professional certification is better understood as an institutional implementation system rather than a stand-alone technical activity, as it requires alignment among standards, resources, processes, and competency outcomes </w:t>
      </w:r>
      <w:r w:rsidR="003B3C6B">
        <w:rPr>
          <w:rFonts w:ascii="Arial" w:hAnsi="Arial" w:cs="Arial"/>
          <w:lang w:val="en"/>
        </w:rPr>
        <w:fldChar w:fldCharType="begin" w:fldLock="1"/>
      </w:r>
      <w:r w:rsidR="003B3C6B">
        <w:rPr>
          <w:rFonts w:ascii="Arial" w:hAnsi="Arial" w:cs="Arial"/>
          <w:lang w:val="en"/>
        </w:rPr>
        <w:instrText>ADDIN CSL_CITATION {"citationItems":[{"id":"ITEM-1","itemData":{"abstract":"The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2012.","author":[{"dropping-particle":"","family":"ICNDT","given":"","non-dropping-particle":"","parse-names":false,"suffix":""}],"id":"ITEM-1","issue":"July","issued":{"date-parts":[["2024"]]},"title":"ICNDT Guide and Recommendations for Qualification and Certification of NDT Personnel","type":"article-journal"},"uris":["http://www.mendeley.com/documents/?uuid=e4ad713d-f30e-426b-96a9-d2f218c431a7"]},{"id":"ITEM-2","itemData":{"ISBN":"111807405X","author":[{"dropping-particle":"","family":"Stufflebeam","given":"Daniel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applications","type":"book"},"uris":["http://www.mendeley.com/documents/?uuid=10149f1a-a029-4082-9b8f-e5c438838791"]}],"mendeley":{"formattedCitation":"(ICNDT, 2024; Stufflebeam &amp; Coryn, 2014)","plainTextFormattedCitation":"(ICNDT, 2024; Stufflebeam &amp; Coryn, 2014)","previouslyFormattedCitation":"(ICNDT, 2024; Stufflebeam &amp; Coryn, 2014)"},"properties":{"noteIndex":0},"schema":"https://github.com/citation-style-language/schema/raw/master/csl-citation.json"}</w:instrText>
      </w:r>
      <w:r w:rsidR="003B3C6B">
        <w:rPr>
          <w:rFonts w:ascii="Arial" w:hAnsi="Arial" w:cs="Arial"/>
          <w:lang w:val="en"/>
        </w:rPr>
        <w:fldChar w:fldCharType="separate"/>
      </w:r>
      <w:r w:rsidR="003B3C6B" w:rsidRPr="003B3C6B">
        <w:rPr>
          <w:rFonts w:ascii="Arial" w:hAnsi="Arial" w:cs="Arial"/>
          <w:noProof/>
          <w:lang w:val="en"/>
        </w:rPr>
        <w:t>(ICNDT, 2024; Stufflebeam &amp; Coryn, 2014)</w:t>
      </w:r>
      <w:r w:rsidR="003B3C6B">
        <w:rPr>
          <w:rFonts w:ascii="Arial" w:hAnsi="Arial" w:cs="Arial"/>
          <w:lang w:val="en"/>
        </w:rPr>
        <w:fldChar w:fldCharType="end"/>
      </w:r>
      <w:r w:rsidR="003B3C6B">
        <w:rPr>
          <w:rFonts w:ascii="Arial" w:hAnsi="Arial" w:cs="Arial"/>
          <w:lang w:val="en"/>
        </w:rPr>
        <w:t>.</w:t>
      </w:r>
    </w:p>
    <w:p w14:paraId="523EDD3E" w14:textId="77777777" w:rsidR="00951736" w:rsidRPr="00951736" w:rsidRDefault="00951736" w:rsidP="00951736">
      <w:pPr>
        <w:spacing w:line="240" w:lineRule="auto"/>
        <w:ind w:firstLine="720"/>
        <w:jc w:val="both"/>
        <w:rPr>
          <w:rFonts w:ascii="Arial" w:hAnsi="Arial" w:cs="Arial"/>
        </w:rPr>
      </w:pPr>
      <w:r w:rsidRPr="00951736">
        <w:rPr>
          <w:rFonts w:ascii="Arial" w:hAnsi="Arial" w:cs="Arial"/>
          <w:lang w:val="en"/>
        </w:rPr>
        <w:t>To facilitate a more systematic understanding of the conceptual synthesis, Table 1 presents an integrated summary of the four CIPP domains and the cross-domain governance element by aligning the findings from the document analysis of ISO 9712, ICNDT, and ASME ANDE-1 with supporting evidence from the literature review matrix, together with their implications for the proposed implementation model in PSTI.</w:t>
      </w:r>
    </w:p>
    <w:p w14:paraId="2A1671A6" w14:textId="77777777" w:rsidR="00951736" w:rsidRDefault="00951736" w:rsidP="00436720">
      <w:pPr>
        <w:spacing w:line="240" w:lineRule="auto"/>
        <w:jc w:val="both"/>
        <w:rPr>
          <w:rFonts w:ascii="Arial" w:hAnsi="Arial" w:cs="Arial"/>
        </w:rPr>
      </w:pPr>
    </w:p>
    <w:p w14:paraId="093647FF" w14:textId="19A29C88" w:rsidR="00951736" w:rsidRDefault="00951736" w:rsidP="00436720">
      <w:pPr>
        <w:spacing w:line="240" w:lineRule="auto"/>
        <w:jc w:val="both"/>
        <w:rPr>
          <w:rFonts w:ascii="Arial" w:hAnsi="Arial" w:cs="Arial"/>
          <w:i/>
          <w:iCs/>
        </w:rPr>
      </w:pPr>
      <w:r w:rsidRPr="00951736">
        <w:rPr>
          <w:rFonts w:ascii="Arial" w:hAnsi="Arial" w:cs="Arial"/>
        </w:rPr>
        <w:t xml:space="preserve">Table 1. </w:t>
      </w:r>
      <w:r w:rsidRPr="00951736">
        <w:rPr>
          <w:rFonts w:ascii="Arial" w:hAnsi="Arial" w:cs="Arial"/>
          <w:i/>
          <w:iCs/>
        </w:rPr>
        <w:t>Integrated synthesis of CIPP domains, document analysis, literature support, and implications for the implementation model in PSTI.</w:t>
      </w:r>
    </w:p>
    <w:tbl>
      <w:tblPr>
        <w:tblStyle w:val="PlainTable2"/>
        <w:tblW w:w="0" w:type="auto"/>
        <w:tblLook w:val="06A0" w:firstRow="1" w:lastRow="0" w:firstColumn="1" w:lastColumn="0" w:noHBand="1" w:noVBand="1"/>
      </w:tblPr>
      <w:tblGrid>
        <w:gridCol w:w="1620"/>
        <w:gridCol w:w="2430"/>
        <w:gridCol w:w="2520"/>
        <w:gridCol w:w="2446"/>
      </w:tblGrid>
      <w:tr w:rsidR="00951736" w14:paraId="52EB0F35" w14:textId="77777777" w:rsidTr="001F0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2D34A33" w14:textId="429EEF32" w:rsidR="004931D2" w:rsidRPr="004931D2" w:rsidRDefault="004931D2" w:rsidP="004931D2">
            <w:pPr>
              <w:jc w:val="center"/>
              <w:rPr>
                <w:rFonts w:ascii="Arial" w:hAnsi="Arial" w:cs="Arial"/>
                <w:sz w:val="22"/>
                <w:szCs w:val="22"/>
              </w:rPr>
            </w:pPr>
            <w:r w:rsidRPr="004931D2">
              <w:rPr>
                <w:rFonts w:ascii="Arial" w:hAnsi="Arial" w:cs="Arial"/>
                <w:sz w:val="22"/>
                <w:szCs w:val="22"/>
                <w:lang w:val="en"/>
              </w:rPr>
              <w:t>CIPP Domain</w:t>
            </w:r>
          </w:p>
          <w:p w14:paraId="071595A2" w14:textId="77777777" w:rsidR="00951736" w:rsidRPr="004931D2" w:rsidRDefault="00951736" w:rsidP="004931D2">
            <w:pPr>
              <w:jc w:val="center"/>
              <w:rPr>
                <w:rFonts w:ascii="Arial" w:hAnsi="Arial" w:cs="Arial"/>
                <w:sz w:val="22"/>
                <w:szCs w:val="22"/>
              </w:rPr>
            </w:pPr>
          </w:p>
        </w:tc>
        <w:tc>
          <w:tcPr>
            <w:tcW w:w="2430" w:type="dxa"/>
          </w:tcPr>
          <w:p w14:paraId="621A254A" w14:textId="664B3245" w:rsidR="00951736" w:rsidRPr="004931D2" w:rsidRDefault="004931D2" w:rsidP="004931D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Document Analysis (ISO 9712, ICNDT, ASME)</w:t>
            </w:r>
          </w:p>
        </w:tc>
        <w:tc>
          <w:tcPr>
            <w:tcW w:w="2520" w:type="dxa"/>
          </w:tcPr>
          <w:p w14:paraId="201585FD" w14:textId="4BCDCFB5" w:rsidR="00951736" w:rsidRPr="004931D2" w:rsidRDefault="004931D2" w:rsidP="004931D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Support</w:t>
            </w:r>
            <w:r w:rsidR="00CE17EF">
              <w:rPr>
                <w:rFonts w:ascii="Arial" w:hAnsi="Arial" w:cs="Arial"/>
                <w:sz w:val="22"/>
                <w:szCs w:val="22"/>
                <w:lang w:val="en"/>
              </w:rPr>
              <w:t>ing Literature</w:t>
            </w:r>
            <w:r w:rsidRPr="004931D2">
              <w:rPr>
                <w:rFonts w:ascii="Arial" w:hAnsi="Arial" w:cs="Arial"/>
                <w:sz w:val="22"/>
                <w:szCs w:val="22"/>
                <w:lang w:val="en"/>
              </w:rPr>
              <w:t xml:space="preserve"> </w:t>
            </w:r>
          </w:p>
        </w:tc>
        <w:tc>
          <w:tcPr>
            <w:tcW w:w="2446" w:type="dxa"/>
          </w:tcPr>
          <w:p w14:paraId="74C20948" w14:textId="6177AEA6" w:rsidR="00951736" w:rsidRPr="004931D2" w:rsidRDefault="00CE17EF" w:rsidP="004931D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en"/>
              </w:rPr>
              <w:t xml:space="preserve">Conceptual Relevance to the </w:t>
            </w:r>
            <w:r w:rsidRPr="004931D2">
              <w:rPr>
                <w:rFonts w:ascii="Arial" w:hAnsi="Arial" w:cs="Arial"/>
                <w:sz w:val="22"/>
                <w:szCs w:val="22"/>
                <w:lang w:val="en"/>
              </w:rPr>
              <w:t>Proposed</w:t>
            </w:r>
            <w:r>
              <w:rPr>
                <w:rFonts w:ascii="Arial" w:hAnsi="Arial" w:cs="Arial"/>
                <w:sz w:val="22"/>
                <w:szCs w:val="22"/>
                <w:lang w:val="en"/>
              </w:rPr>
              <w:t xml:space="preserve"> </w:t>
            </w:r>
            <w:r w:rsidR="004931D2" w:rsidRPr="004931D2">
              <w:rPr>
                <w:rFonts w:ascii="Arial" w:hAnsi="Arial" w:cs="Arial"/>
                <w:sz w:val="22"/>
                <w:szCs w:val="22"/>
                <w:lang w:val="en"/>
              </w:rPr>
              <w:t>Model</w:t>
            </w:r>
          </w:p>
        </w:tc>
      </w:tr>
      <w:tr w:rsidR="00951736" w14:paraId="384BAA00" w14:textId="77777777" w:rsidTr="001F0DE7">
        <w:tc>
          <w:tcPr>
            <w:cnfStyle w:val="001000000000" w:firstRow="0" w:lastRow="0" w:firstColumn="1" w:lastColumn="0" w:oddVBand="0" w:evenVBand="0" w:oddHBand="0" w:evenHBand="0" w:firstRowFirstColumn="0" w:firstRowLastColumn="0" w:lastRowFirstColumn="0" w:lastRowLastColumn="0"/>
            <w:tcW w:w="1620" w:type="dxa"/>
          </w:tcPr>
          <w:p w14:paraId="2ED4FAF0" w14:textId="75BAD0C2" w:rsidR="00951736" w:rsidRPr="0034339B" w:rsidRDefault="004931D2" w:rsidP="00436720">
            <w:pPr>
              <w:jc w:val="both"/>
              <w:rPr>
                <w:rFonts w:ascii="Arial" w:hAnsi="Arial" w:cs="Arial"/>
                <w:b w:val="0"/>
                <w:bCs w:val="0"/>
                <w:sz w:val="22"/>
                <w:szCs w:val="22"/>
              </w:rPr>
            </w:pPr>
            <w:r w:rsidRPr="0034339B">
              <w:rPr>
                <w:rFonts w:ascii="Arial" w:hAnsi="Arial" w:cs="Arial"/>
                <w:b w:val="0"/>
                <w:bCs w:val="0"/>
                <w:sz w:val="22"/>
                <w:szCs w:val="22"/>
              </w:rPr>
              <w:t>Contex</w:t>
            </w:r>
            <w:r w:rsidR="0034339B">
              <w:rPr>
                <w:rFonts w:ascii="Arial" w:hAnsi="Arial" w:cs="Arial"/>
                <w:b w:val="0"/>
                <w:bCs w:val="0"/>
                <w:sz w:val="22"/>
                <w:szCs w:val="22"/>
              </w:rPr>
              <w:t>t</w:t>
            </w:r>
          </w:p>
        </w:tc>
        <w:tc>
          <w:tcPr>
            <w:tcW w:w="2430" w:type="dxa"/>
          </w:tcPr>
          <w:p w14:paraId="58E8138D" w14:textId="326297CD" w:rsidR="004931D2"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Emphasis on public safety, global comparability (ISO 9712), and industry specificity (ASME ANDE-1).</w:t>
            </w:r>
            <w:r w:rsidRPr="004931D2">
              <w:rPr>
                <w:rFonts w:ascii="Arial" w:hAnsi="Arial" w:cs="Arial"/>
                <w:sz w:val="22"/>
                <w:szCs w:val="22"/>
                <w:lang w:val="en"/>
              </w:rPr>
              <w:tab/>
            </w:r>
            <w:r w:rsidRPr="004931D2">
              <w:rPr>
                <w:rFonts w:ascii="Arial" w:hAnsi="Arial" w:cs="Arial"/>
                <w:sz w:val="22"/>
                <w:szCs w:val="22"/>
                <w:lang w:val="en"/>
              </w:rPr>
              <w:tab/>
            </w:r>
          </w:p>
          <w:p w14:paraId="3BAB99E3" w14:textId="77777777" w:rsidR="00951736" w:rsidRPr="004931D2" w:rsidRDefault="00951736"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520" w:type="dxa"/>
          </w:tcPr>
          <w:p w14:paraId="06F31F32" w14:textId="77777777" w:rsid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4931D2">
              <w:rPr>
                <w:rFonts w:ascii="Arial" w:hAnsi="Arial" w:cs="Arial"/>
                <w:sz w:val="22"/>
                <w:szCs w:val="22"/>
                <w:lang w:val="en"/>
              </w:rPr>
              <w:t xml:space="preserve">Clifford (2021): The need for accredited training centers enhances the credibility of competence and graduate employability. </w:t>
            </w:r>
          </w:p>
          <w:p w14:paraId="0772E7A1" w14:textId="77777777" w:rsid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413B64FE" w14:textId="3800881F" w:rsidR="00951736"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 xml:space="preserve">Meyendorf </w:t>
            </w:r>
            <w:r w:rsidRPr="004931D2">
              <w:rPr>
                <w:rFonts w:ascii="Arial" w:hAnsi="Arial" w:cs="Arial"/>
                <w:i/>
                <w:iCs/>
                <w:sz w:val="22"/>
                <w:szCs w:val="22"/>
                <w:lang w:val="en"/>
              </w:rPr>
              <w:t>et al</w:t>
            </w:r>
            <w:r w:rsidRPr="004931D2">
              <w:rPr>
                <w:rFonts w:ascii="Arial" w:hAnsi="Arial" w:cs="Arial"/>
                <w:sz w:val="22"/>
                <w:szCs w:val="22"/>
                <w:lang w:val="en"/>
              </w:rPr>
              <w:t>. (2023): The role of NDE 4.0 in supporting the structural integrity of modern industry.</w:t>
            </w:r>
          </w:p>
        </w:tc>
        <w:tc>
          <w:tcPr>
            <w:tcW w:w="2446" w:type="dxa"/>
          </w:tcPr>
          <w:p w14:paraId="1E9E41B6" w14:textId="07AA7606" w:rsidR="00951736"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The model in PSTI must align with TIC industry standards to ensure graduates remain employable at both domestic and international levels.</w:t>
            </w:r>
          </w:p>
        </w:tc>
      </w:tr>
      <w:tr w:rsidR="004931D2" w14:paraId="58F75769" w14:textId="77777777" w:rsidTr="001F0DE7">
        <w:tc>
          <w:tcPr>
            <w:cnfStyle w:val="001000000000" w:firstRow="0" w:lastRow="0" w:firstColumn="1" w:lastColumn="0" w:oddVBand="0" w:evenVBand="0" w:oddHBand="0" w:evenHBand="0" w:firstRowFirstColumn="0" w:firstRowLastColumn="0" w:lastRowFirstColumn="0" w:lastRowLastColumn="0"/>
            <w:tcW w:w="1620" w:type="dxa"/>
          </w:tcPr>
          <w:p w14:paraId="6864D0F0" w14:textId="7C18A7F5" w:rsidR="004931D2" w:rsidRPr="0034339B" w:rsidRDefault="004931D2" w:rsidP="00436720">
            <w:pPr>
              <w:jc w:val="both"/>
              <w:rPr>
                <w:rFonts w:ascii="Arial" w:hAnsi="Arial" w:cs="Arial"/>
                <w:b w:val="0"/>
                <w:bCs w:val="0"/>
                <w:sz w:val="22"/>
                <w:szCs w:val="22"/>
              </w:rPr>
            </w:pPr>
            <w:r w:rsidRPr="0034339B">
              <w:rPr>
                <w:rFonts w:ascii="Arial" w:hAnsi="Arial" w:cs="Arial"/>
                <w:b w:val="0"/>
                <w:bCs w:val="0"/>
                <w:sz w:val="22"/>
                <w:szCs w:val="22"/>
              </w:rPr>
              <w:t>Input</w:t>
            </w:r>
          </w:p>
        </w:tc>
        <w:tc>
          <w:tcPr>
            <w:tcW w:w="2430" w:type="dxa"/>
          </w:tcPr>
          <w:p w14:paraId="7EB0667E" w14:textId="0FDCB66F" w:rsidR="004931D2"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 xml:space="preserve">Requirements related to the Body of Knowledge (BoK) syllabus, Level 3 expert personnel, and the readiness of digital and physical infrastructure (ISO </w:t>
            </w:r>
            <w:r w:rsidRPr="004931D2">
              <w:rPr>
                <w:rFonts w:ascii="Arial" w:hAnsi="Arial" w:cs="Arial"/>
                <w:sz w:val="22"/>
                <w:szCs w:val="22"/>
                <w:lang w:val="en"/>
              </w:rPr>
              <w:lastRenderedPageBreak/>
              <w:t>and ASME).</w:t>
            </w:r>
          </w:p>
        </w:tc>
        <w:tc>
          <w:tcPr>
            <w:tcW w:w="2520" w:type="dxa"/>
          </w:tcPr>
          <w:p w14:paraId="3101AB8A" w14:textId="1D0E56C4" w:rsidR="004931D2" w:rsidRDefault="003B3C6B"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Pr>
                <w:rFonts w:ascii="Arial" w:hAnsi="Arial" w:cs="Arial"/>
                <w:sz w:val="22"/>
                <w:szCs w:val="22"/>
                <w:lang w:val="en"/>
              </w:rPr>
              <w:lastRenderedPageBreak/>
              <w:fldChar w:fldCharType="begin" w:fldLock="1"/>
            </w:r>
            <w:r>
              <w:rPr>
                <w:rFonts w:ascii="Arial" w:hAnsi="Arial" w:cs="Arial"/>
                <w:sz w:val="22"/>
                <w:szCs w:val="22"/>
                <w:lang w:val="en"/>
              </w:rPr>
              <w:instrText>ADDIN CSL_CITATION {"citationItems":[{"id":"ITEM-1","itemData":{"DOI":"10.1007/s10921-020-00739-5","ISBN":"1092102000","ISSN":"15734862","abstract":"Flaw detection in non-destructive testing, especially for complex signals like ultrasonic data, has thus far relied heavily on the expertise and judgement of trained human inspectors. While automated systems have been used for a long time, these have mostly been limited to using simple decision automation, such as signal amplitude threshold. The recent advances in various machine learning algorithms have solved many similarly difficult classification problems, that have previously been considered intractable. For non-destructive testing, encouraging results have already been reported in the open literature, but the use of machine learning is still very limited in NDT applications in the field. Key issue hindering their use, is the limited availability of representative flawed data-sets to be used for training. In the present paper, we develop modern, deep convolutional network to detect flaws from phased-array ultrasonic data. We make extensive use of data augmentation to enhance the initially limited raw data and to aid learning. The data augmentation utilizes virtual flaws—a technique, that has successfully been used in training human inspectors and is soon to be used in nuclear inspection qualification. The results from the machine learning classifier are compared to human performance. We show, that using sophisticated data augmentation, modern deep learning networks can be trained to achieve human-level performance.","author":[{"dropping-particle":"","family":"Virkkunen","given":"Iikka","non-dropping-particle":"","parse-names":false,"suffix":""},{"dropping-particle":"","family":"Koskinen","given":"Tuomas","non-dropping-particle":"","parse-names":false,"suffix":""},{"dropping-particle":"","family":"Jessen-Juhler","given":"Oskari","non-dropping-particle":"","parse-names":false,"suffix":""},{"dropping-particle":"","family":"Rinta-aho","given":"Jari","non-dropping-particle":"","parse-names":false,"suffix":""}],"container-title":"Journal of Nondestructive Evaluation","id":"ITEM-1","issue":"1","issued":{"date-parts":[["2021"]]},"page":"1-11","publisher":"Springer US","title":"Augmented Ultrasonic Data for Machine Learning","type":"article-journal","volume":"40"},"uris":["http://www.mendeley.com/documents/?uuid=f36e8275-27de-45f7-8dcc-0feceb52d448"]}],"mendeley":{"formattedCitation":"(Virkkunen &lt;i&gt;et al.&lt;/i&gt;, 2021)","manualFormatting":"Virkkunen et al. (2021)","plainTextFormattedCitation":"(Virkkunen et al., 2021)","previouslyFormattedCitation":"(Virkkunen &lt;i&gt;et al.&lt;/i&gt;, 2021)"},"properties":{"noteIndex":0},"schema":"https://github.com/citation-style-language/schema/raw/master/csl-citation.json"}</w:instrText>
            </w:r>
            <w:r>
              <w:rPr>
                <w:rFonts w:ascii="Arial" w:hAnsi="Arial" w:cs="Arial"/>
                <w:sz w:val="22"/>
                <w:szCs w:val="22"/>
                <w:lang w:val="en"/>
              </w:rPr>
              <w:fldChar w:fldCharType="separate"/>
            </w:r>
            <w:r w:rsidRPr="003B3C6B">
              <w:rPr>
                <w:rFonts w:ascii="Arial" w:hAnsi="Arial" w:cs="Arial"/>
                <w:noProof/>
                <w:sz w:val="22"/>
                <w:szCs w:val="22"/>
                <w:lang w:val="en"/>
              </w:rPr>
              <w:t xml:space="preserve">Virkkunen </w:t>
            </w:r>
            <w:r w:rsidRPr="003B3C6B">
              <w:rPr>
                <w:rFonts w:ascii="Arial" w:hAnsi="Arial" w:cs="Arial"/>
                <w:i/>
                <w:noProof/>
                <w:sz w:val="22"/>
                <w:szCs w:val="22"/>
                <w:lang w:val="en"/>
              </w:rPr>
              <w:t>et al.</w:t>
            </w:r>
            <w:r>
              <w:rPr>
                <w:rFonts w:ascii="Arial" w:hAnsi="Arial" w:cs="Arial"/>
                <w:i/>
                <w:noProof/>
                <w:sz w:val="22"/>
                <w:szCs w:val="22"/>
                <w:lang w:val="en"/>
              </w:rPr>
              <w:t xml:space="preserve"> </w:t>
            </w:r>
            <w:r>
              <w:rPr>
                <w:rFonts w:ascii="Arial" w:hAnsi="Arial" w:cs="Arial"/>
                <w:noProof/>
                <w:sz w:val="22"/>
                <w:szCs w:val="22"/>
                <w:lang w:val="en"/>
              </w:rPr>
              <w:t>(</w:t>
            </w:r>
            <w:r w:rsidRPr="003B3C6B">
              <w:rPr>
                <w:rFonts w:ascii="Arial" w:hAnsi="Arial" w:cs="Arial"/>
                <w:noProof/>
                <w:sz w:val="22"/>
                <w:szCs w:val="22"/>
                <w:lang w:val="en"/>
              </w:rPr>
              <w:t>2021)</w:t>
            </w:r>
            <w:r>
              <w:rPr>
                <w:rFonts w:ascii="Arial" w:hAnsi="Arial" w:cs="Arial"/>
                <w:sz w:val="22"/>
                <w:szCs w:val="22"/>
                <w:lang w:val="en"/>
              </w:rPr>
              <w:fldChar w:fldCharType="end"/>
            </w:r>
            <w:r w:rsidR="004931D2" w:rsidRPr="004931D2">
              <w:rPr>
                <w:rFonts w:ascii="Arial" w:hAnsi="Arial" w:cs="Arial"/>
                <w:sz w:val="22"/>
                <w:szCs w:val="22"/>
                <w:lang w:val="en"/>
              </w:rPr>
              <w:t>: The importance of data sets or test specimens containing real flaws.</w:t>
            </w:r>
          </w:p>
          <w:p w14:paraId="5058F1C6" w14:textId="214F8AE1" w:rsidR="004931D2" w:rsidRPr="004931D2" w:rsidRDefault="003B3C6B"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en"/>
              </w:rPr>
              <w:fldChar w:fldCharType="begin" w:fldLock="1"/>
            </w:r>
            <w:r>
              <w:rPr>
                <w:rFonts w:ascii="Arial" w:hAnsi="Arial" w:cs="Arial"/>
                <w:sz w:val="22"/>
                <w:szCs w:val="22"/>
                <w:lang w:val="en"/>
              </w:rPr>
              <w:instrText>ADDIN CSL_CITATION {"citationItems":[{"id":"ITEM-1","itemData":{"DOI":"10.30880/jtet.2025.17.01.004","ISSN":"22298932","abstract":"The integration of digital technologies in education has transformed conventional teaching methodologies, particularly within Technical and Vocational Education and Training (TVET) institutions, which play a crucial role in preparing students for the evolving workforce. As digital transformation accelerates, TVET educators must develop robust digital competencies to integrate technology into vocational training effectively. However, existing literature lacks a structured framework that addresses the challenges and opportunities associated with digital competency among TVET educators. This study aims to bridge this gap by developing the High Aptitude TVET Technology Assistance (HATTA) framework to enhance TVET educators’ digital proficiency and improve educational satisfaction. The research investigates how digital competency is incorporated into practical training, how educators adapt to technological advancements, and how digital tools enhance hands-on skill development for students. A subjective assessment method was employed, focusing on user satisfaction within the Malaysia Technical University Network (MTUN). The study collected Mean Opinion Score (MOS) data through a user acceptability review, followed by linear regression analysis to determine the relationship between user acceptability and factors influencing educator satisfaction. Findings from this study provide critical insights for policymakers, educators, and technology developers in designing effective digital competency frameworks for TVET. The HATTA framework offers a structured approach to integrating digital tools into vocational education, ensuring sustainable digital transformation in TVET institutions.","author":[{"dropping-particle":"","family":"Hani","given":"Mohd Hatta Md","non-dropping-particle":"","parse-names":false,"suffix":""},{"dropping-particle":"","family":"Ismail","given":"Affero","non-dropping-particle":"","parse-names":false,"suffix":""},{"dropping-particle":"","family":"Samad","given":"Sam Faheeda Abdul","non-dropping-particle":"","parse-names":false,"suffix":""},{"dropping-particle":"","family":"Yusof","given":"Mohd Azahari Mohd","non-dropping-particle":"","parse-names":false,"suffix":""},{"dropping-particle":"","family":"Hafidzi","given":"Anwar","non-dropping-particle":"","parse-names":false,"suffix":""}],"container-title":"Journal of Technical Education and Training","id":"ITEM-1","issue":"1 Special Issue","issued":{"date-parts":[["2025"]]},"page":"45-61","title":"Enhancing High Aptitude TVET Technological Assistance (HATTA) Framework of a Digital Competence Model for TVET Educator's Satisfaction by Using Linear Regression Approaches","type":"article-journal","volume":"17"},"uris":["http://www.mendeley.com/documents/?uuid=3a9c6903-ccc6-4de9-8965-10e6477f5daf"]}],"mendeley":{"formattedCitation":"(Hani &lt;i&gt;et al.&lt;/i&gt;, 2025)","manualFormatting":"Hani et al. (2025)","plainTextFormattedCitation":"(Hani et al., 2025)","previouslyFormattedCitation":"(Hani &lt;i&gt;et al.&lt;/i&gt;, 2025)"},"properties":{"noteIndex":0},"schema":"https://github.com/citation-style-language/schema/raw/master/csl-citation.json"}</w:instrText>
            </w:r>
            <w:r>
              <w:rPr>
                <w:rFonts w:ascii="Arial" w:hAnsi="Arial" w:cs="Arial"/>
                <w:sz w:val="22"/>
                <w:szCs w:val="22"/>
                <w:lang w:val="en"/>
              </w:rPr>
              <w:fldChar w:fldCharType="separate"/>
            </w:r>
            <w:r w:rsidRPr="003B3C6B">
              <w:rPr>
                <w:rFonts w:ascii="Arial" w:hAnsi="Arial" w:cs="Arial"/>
                <w:noProof/>
                <w:sz w:val="22"/>
                <w:szCs w:val="22"/>
                <w:lang w:val="en"/>
              </w:rPr>
              <w:t xml:space="preserve">Hani </w:t>
            </w:r>
            <w:r w:rsidRPr="003B3C6B">
              <w:rPr>
                <w:rFonts w:ascii="Arial" w:hAnsi="Arial" w:cs="Arial"/>
                <w:i/>
                <w:noProof/>
                <w:sz w:val="22"/>
                <w:szCs w:val="22"/>
                <w:lang w:val="en"/>
              </w:rPr>
              <w:t>et al.</w:t>
            </w:r>
            <w:r w:rsidRPr="003B3C6B">
              <w:rPr>
                <w:rFonts w:ascii="Arial" w:hAnsi="Arial" w:cs="Arial"/>
                <w:noProof/>
                <w:sz w:val="22"/>
                <w:szCs w:val="22"/>
                <w:lang w:val="en"/>
              </w:rPr>
              <w:t xml:space="preserve"> </w:t>
            </w:r>
            <w:r>
              <w:rPr>
                <w:rFonts w:ascii="Arial" w:hAnsi="Arial" w:cs="Arial"/>
                <w:noProof/>
                <w:sz w:val="22"/>
                <w:szCs w:val="22"/>
                <w:lang w:val="en"/>
              </w:rPr>
              <w:t>(</w:t>
            </w:r>
            <w:r w:rsidRPr="003B3C6B">
              <w:rPr>
                <w:rFonts w:ascii="Arial" w:hAnsi="Arial" w:cs="Arial"/>
                <w:noProof/>
                <w:sz w:val="22"/>
                <w:szCs w:val="22"/>
                <w:lang w:val="en"/>
              </w:rPr>
              <w:t>2025)</w:t>
            </w:r>
            <w:r>
              <w:rPr>
                <w:rFonts w:ascii="Arial" w:hAnsi="Arial" w:cs="Arial"/>
                <w:sz w:val="22"/>
                <w:szCs w:val="22"/>
                <w:lang w:val="en"/>
              </w:rPr>
              <w:fldChar w:fldCharType="end"/>
            </w:r>
            <w:r w:rsidR="004931D2" w:rsidRPr="004931D2">
              <w:rPr>
                <w:rFonts w:ascii="Arial" w:hAnsi="Arial" w:cs="Arial"/>
                <w:sz w:val="22"/>
                <w:szCs w:val="22"/>
                <w:lang w:val="en"/>
              </w:rPr>
              <w:t>: The need for digital competence among instructors.</w:t>
            </w:r>
          </w:p>
        </w:tc>
        <w:tc>
          <w:tcPr>
            <w:tcW w:w="2446" w:type="dxa"/>
          </w:tcPr>
          <w:p w14:paraId="4F676ED8" w14:textId="77777777" w:rsidR="004931D2"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31D2">
              <w:rPr>
                <w:rFonts w:ascii="Arial" w:hAnsi="Arial" w:cs="Arial"/>
                <w:sz w:val="22"/>
                <w:szCs w:val="22"/>
                <w:lang w:val="en"/>
              </w:rPr>
              <w:t>PSTI needs to upgrade laboratory facilities with modern equipment and ensure that instructors possess valid Level 3 qualifications.</w:t>
            </w:r>
          </w:p>
          <w:p w14:paraId="7F401876" w14:textId="77777777" w:rsidR="004931D2" w:rsidRPr="004931D2"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4931D2" w14:paraId="2BD99D96" w14:textId="77777777" w:rsidTr="001F0DE7">
        <w:tc>
          <w:tcPr>
            <w:cnfStyle w:val="001000000000" w:firstRow="0" w:lastRow="0" w:firstColumn="1" w:lastColumn="0" w:oddVBand="0" w:evenVBand="0" w:oddHBand="0" w:evenHBand="0" w:firstRowFirstColumn="0" w:firstRowLastColumn="0" w:lastRowFirstColumn="0" w:lastRowLastColumn="0"/>
            <w:tcW w:w="1620" w:type="dxa"/>
          </w:tcPr>
          <w:p w14:paraId="0F07364C" w14:textId="228F6B7A" w:rsidR="004931D2" w:rsidRPr="0034339B" w:rsidRDefault="004931D2" w:rsidP="00436720">
            <w:pPr>
              <w:jc w:val="both"/>
              <w:rPr>
                <w:rFonts w:ascii="Arial" w:hAnsi="Arial" w:cs="Arial"/>
                <w:b w:val="0"/>
                <w:bCs w:val="0"/>
                <w:sz w:val="22"/>
                <w:szCs w:val="22"/>
              </w:rPr>
            </w:pPr>
            <w:r w:rsidRPr="0034339B">
              <w:rPr>
                <w:rFonts w:ascii="Arial" w:hAnsi="Arial" w:cs="Arial"/>
                <w:b w:val="0"/>
                <w:bCs w:val="0"/>
                <w:sz w:val="22"/>
                <w:szCs w:val="22"/>
              </w:rPr>
              <w:lastRenderedPageBreak/>
              <w:t>Process</w:t>
            </w:r>
          </w:p>
        </w:tc>
        <w:tc>
          <w:tcPr>
            <w:tcW w:w="2430" w:type="dxa"/>
          </w:tcPr>
          <w:p w14:paraId="22BAAC65" w14:textId="6F6C7EBA" w:rsidR="004931D2" w:rsidRPr="00E30365" w:rsidRDefault="005F3106"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rPr>
              <w:t>A shift towards performance-based assessment and supervised practical training (ASME and ICNDT).</w:t>
            </w:r>
          </w:p>
        </w:tc>
        <w:tc>
          <w:tcPr>
            <w:tcW w:w="2520" w:type="dxa"/>
          </w:tcPr>
          <w:p w14:paraId="7C82BD37" w14:textId="68D0CCE8" w:rsidR="005F3106" w:rsidRPr="00E30365" w:rsidRDefault="003B3C6B"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E30365">
              <w:rPr>
                <w:rFonts w:ascii="Arial" w:hAnsi="Arial" w:cs="Arial"/>
                <w:sz w:val="22"/>
                <w:szCs w:val="22"/>
                <w:lang w:val="en"/>
              </w:rPr>
              <w:fldChar w:fldCharType="begin" w:fldLock="1"/>
            </w:r>
            <w:r w:rsidRPr="00E30365">
              <w:rPr>
                <w:rFonts w:ascii="Arial" w:hAnsi="Arial" w:cs="Arial"/>
                <w:sz w:val="22"/>
                <w:szCs w:val="22"/>
                <w:lang w:val="en"/>
              </w:rPr>
              <w:instrText>ADDIN CSL_CITATION {"citationItems":[{"id":"ITEM-1","itemData":{"DOI":"10.3390/aerospace12060482","ISSN":"22264310","abstract":"A continuous increase in artificial intelligence (AI)-based functions can be expected for future aviation systems, posing significant challenges to traditional development processes. Established systems engineering frameworks, such as the V-model, are not adequately addressing the novel challenges associated with AI-based systems. Consequently, the European Union Aviation Safety Agency (EASA) introduced the W-shaped process, an advancement of the V-model, to set a regulatory framework for the novel challenges of AI Engineering. In contrast, the agile Development Operations (DevOps) approach, widely adopted in software development, promotes a never-ending iterative development process. This article proposes a novel concept that integrates aspects of DevOps into the W-shaped process to create an AI Engineering framework suitable for aviation-specific applications. Furthermore, it builds upon proven ideas and methods using AI Engineering efforts from other domains. The proposed extension of the W-shaped process, compatible with ongoing standardizations from the G34/WG-114 Standardization Working Group, a joint effort between EUROCAE and SAE, addresses the need for a rigorous development process for AI-based systems while acknowledging its limitations and potential for future advancements. The proposed framework allows for a re-evaluation of the AI/ML constituent based on operational information, enabling improvements of the system’s capabilities with each iteration.","author":[{"dropping-particle":"","family":"Christensen","given":"Johann Maximilian","non-dropping-particle":"","parse-names":false,"suffix":""},{"dropping-particle":"","family":"Stefani","given":"Thomas","non-dropping-particle":"","parse-names":false,"suffix":""},{"dropping-particle":"","family":"Anilkumar Girija","given":"Akshay","non-dropping-particle":"","parse-names":false,"suffix":""},{"dropping-particle":"","family":"Hoemann","given":"Elena","non-dropping-particle":"","parse-names":false,"suffix":""},{"dropping-particle":"","family":"Vogt","given":"Andrea","non-dropping-particle":"","parse-names":false,"suffix":""},{"dropping-particle":"","family":"Werbilo","given":"Viktor","non-dropping-particle":"","parse-names":false,"suffix":""},{"dropping-particle":"","family":"Durak","given":"Umut","non-dropping-particle":"","parse-names":false,"suffix":""},{"dropping-particle":"","family":"Köster","given":"Frank","non-dropping-particle":"","parse-names":false,"suffix":""},{"dropping-particle":"","family":"Krüger","given":"Thomas","non-dropping-particle":"","parse-names":false,"suffix":""},{"dropping-particle":"","family":"Hallerbach","given":"Sven","non-dropping-particle":"","parse-names":false,"suffix":""}],"container-title":"Aerospace","id":"ITEM-1","issue":"6","issued":{"date-parts":[["2025"]]},"page":"1-27","title":"Formulating an Engineering Framework for Future AI Certification in Aviation","type":"article-journal","volume":"12"},"uris":["http://www.mendeley.com/documents/?uuid=bdb5f47c-9e89-4cb5-a47b-811d149faeab"]}],"mendeley":{"formattedCitation":"(Christensen &lt;i&gt;et al.&lt;/i&gt;, 2025)","manualFormatting":"Christensen et al. (2025)","plainTextFormattedCitation":"(Christensen et al., 2025)","previouslyFormattedCitation":"(Christensen &lt;i&gt;et al.&lt;/i&gt;, 2025)"},"properties":{"noteIndex":0},"schema":"https://github.com/citation-style-language/schema/raw/master/csl-citation.json"}</w:instrText>
            </w:r>
            <w:r w:rsidRPr="00E30365">
              <w:rPr>
                <w:rFonts w:ascii="Arial" w:hAnsi="Arial" w:cs="Arial"/>
                <w:sz w:val="22"/>
                <w:szCs w:val="22"/>
                <w:lang w:val="en"/>
              </w:rPr>
              <w:fldChar w:fldCharType="separate"/>
            </w:r>
            <w:r w:rsidRPr="00E30365">
              <w:rPr>
                <w:rFonts w:ascii="Arial" w:hAnsi="Arial" w:cs="Arial"/>
                <w:noProof/>
                <w:sz w:val="22"/>
                <w:szCs w:val="22"/>
                <w:lang w:val="en"/>
              </w:rPr>
              <w:t xml:space="preserve">Christensen </w:t>
            </w:r>
            <w:r w:rsidRPr="00E30365">
              <w:rPr>
                <w:rFonts w:ascii="Arial" w:hAnsi="Arial" w:cs="Arial"/>
                <w:i/>
                <w:noProof/>
                <w:sz w:val="22"/>
                <w:szCs w:val="22"/>
                <w:lang w:val="en"/>
              </w:rPr>
              <w:t>et al.</w:t>
            </w:r>
            <w:r w:rsidRPr="00E30365">
              <w:rPr>
                <w:rFonts w:ascii="Arial" w:hAnsi="Arial" w:cs="Arial"/>
                <w:noProof/>
                <w:sz w:val="22"/>
                <w:szCs w:val="22"/>
                <w:lang w:val="en"/>
              </w:rPr>
              <w:t xml:space="preserve"> (2025)</w:t>
            </w:r>
            <w:r w:rsidRPr="00E30365">
              <w:rPr>
                <w:rFonts w:ascii="Arial" w:hAnsi="Arial" w:cs="Arial"/>
                <w:sz w:val="22"/>
                <w:szCs w:val="22"/>
                <w:lang w:val="en"/>
              </w:rPr>
              <w:fldChar w:fldCharType="end"/>
            </w:r>
            <w:r w:rsidR="005F3106" w:rsidRPr="00E30365">
              <w:rPr>
                <w:rFonts w:ascii="Arial" w:hAnsi="Arial" w:cs="Arial"/>
                <w:sz w:val="22"/>
                <w:szCs w:val="22"/>
                <w:lang w:val="en"/>
              </w:rPr>
              <w:t xml:space="preserve">: The need to integrate theory and practice through systematic processes (e.g., the W-shaped process). </w:t>
            </w:r>
          </w:p>
          <w:p w14:paraId="61042C4A"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17E6883B" w14:textId="4F46E081" w:rsidR="005F3106" w:rsidRPr="00E30365" w:rsidRDefault="003B3C6B"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E30365">
              <w:rPr>
                <w:rFonts w:ascii="Arial" w:hAnsi="Arial" w:cs="Arial"/>
                <w:sz w:val="22"/>
                <w:szCs w:val="22"/>
                <w:lang w:val="en"/>
              </w:rPr>
              <w:fldChar w:fldCharType="begin" w:fldLock="1"/>
            </w:r>
            <w:r w:rsidR="00FB4740" w:rsidRPr="00E30365">
              <w:rPr>
                <w:rFonts w:ascii="Arial" w:hAnsi="Arial" w:cs="Arial"/>
                <w:sz w:val="22"/>
                <w:szCs w:val="22"/>
              </w:rPr>
              <w:instrText>ADDIN CSL_CITATION {"citationItems":[{"id":"ITEM-1","itemData":{"author":[{"dropping-particle":"","family":"Mustapha, R., Sadrina, Mat Nashir, I., bin Azman, M. N. A. ., &amp; Hasnan","given":"K. A.","non-dropping-particle":"","parse-names":false,"suffix":""}],"container-title":"Journal of Technical Education and Training","id":"ITEM-1","issue":"1","issued":{"date-parts":[["2019"]]},"title":"Assessing the Implementation of the Project-Based Learning (PJBL) in the Department of Mechanical Engineering at a Malaysian Polytechnic","type":"article-journal","volume":"12"},"uris":["http://www.mendeley.com/documents/?uuid=1ccdd3ff-e60f-46b6-94e9-4f7d9844b534"]}],"mendeley":{"formattedCitation":"(Mustapha, R., Sadrina, Mat Nashir, I., bin Azman, M. N. A. ., &amp; Hasnan, 2019)","manualFormatting":"Mustapha et al. (2019)","plainTextFormattedCitation":"(Mustapha, R., Sadrina, Mat Nashir, I., bin Azman, M. N. A. ., &amp; Hasnan, 2019)","previouslyFormattedCitation":"(Mustapha, R., Sadrina, Mat Nashir, I., bin Azman, M. N. A. ., &amp; Hasnan, 2019)"},"properties":{"noteIndex":0},"schema":"https://github.com/citation-style-language/schema/raw/master/csl-citation.json"}</w:instrText>
            </w:r>
            <w:r w:rsidRPr="00E30365">
              <w:rPr>
                <w:rFonts w:ascii="Arial" w:hAnsi="Arial" w:cs="Arial"/>
                <w:sz w:val="22"/>
                <w:szCs w:val="22"/>
                <w:lang w:val="en"/>
              </w:rPr>
              <w:fldChar w:fldCharType="separate"/>
            </w:r>
            <w:r w:rsidRPr="00E30365">
              <w:rPr>
                <w:rFonts w:ascii="Arial" w:hAnsi="Arial" w:cs="Arial"/>
                <w:noProof/>
                <w:sz w:val="22"/>
                <w:szCs w:val="22"/>
              </w:rPr>
              <w:t>Mustapha</w:t>
            </w:r>
            <w:r w:rsidR="00FB4740" w:rsidRPr="00E30365">
              <w:rPr>
                <w:rFonts w:ascii="Arial" w:hAnsi="Arial" w:cs="Arial"/>
                <w:noProof/>
                <w:sz w:val="22"/>
                <w:szCs w:val="22"/>
              </w:rPr>
              <w:t xml:space="preserve"> </w:t>
            </w:r>
            <w:r w:rsidR="00FB4740" w:rsidRPr="00E30365">
              <w:rPr>
                <w:rFonts w:ascii="Arial" w:hAnsi="Arial" w:cs="Arial"/>
                <w:i/>
                <w:iCs/>
                <w:noProof/>
                <w:sz w:val="22"/>
                <w:szCs w:val="22"/>
              </w:rPr>
              <w:t>et al</w:t>
            </w:r>
            <w:r w:rsidR="00FB4740" w:rsidRPr="00E30365">
              <w:rPr>
                <w:rFonts w:ascii="Arial" w:hAnsi="Arial" w:cs="Arial"/>
                <w:noProof/>
                <w:sz w:val="22"/>
                <w:szCs w:val="22"/>
              </w:rPr>
              <w:t>.</w:t>
            </w:r>
            <w:r w:rsidRPr="00E30365">
              <w:rPr>
                <w:rFonts w:ascii="Arial" w:hAnsi="Arial" w:cs="Arial"/>
                <w:noProof/>
                <w:sz w:val="22"/>
                <w:szCs w:val="22"/>
              </w:rPr>
              <w:t xml:space="preserve"> </w:t>
            </w:r>
            <w:r w:rsidR="00FB4740" w:rsidRPr="00E30365">
              <w:rPr>
                <w:rFonts w:ascii="Arial" w:hAnsi="Arial" w:cs="Arial"/>
                <w:noProof/>
                <w:sz w:val="22"/>
                <w:szCs w:val="22"/>
                <w:lang w:val="en"/>
              </w:rPr>
              <w:t>(</w:t>
            </w:r>
            <w:r w:rsidRPr="00E30365">
              <w:rPr>
                <w:rFonts w:ascii="Arial" w:hAnsi="Arial" w:cs="Arial"/>
                <w:noProof/>
                <w:sz w:val="22"/>
                <w:szCs w:val="22"/>
                <w:lang w:val="en"/>
              </w:rPr>
              <w:t>2019)</w:t>
            </w:r>
            <w:r w:rsidRPr="00E30365">
              <w:rPr>
                <w:rFonts w:ascii="Arial" w:hAnsi="Arial" w:cs="Arial"/>
                <w:sz w:val="22"/>
                <w:szCs w:val="22"/>
                <w:lang w:val="en"/>
              </w:rPr>
              <w:fldChar w:fldCharType="end"/>
            </w:r>
            <w:r w:rsidR="005F3106" w:rsidRPr="00E30365">
              <w:rPr>
                <w:rFonts w:ascii="Arial" w:hAnsi="Arial" w:cs="Arial"/>
                <w:sz w:val="22"/>
                <w:szCs w:val="22"/>
                <w:lang w:val="en"/>
              </w:rPr>
              <w:t xml:space="preserve">: Evaluating the quality of supervision and the effectiveness of learning modules in TVET. </w:t>
            </w:r>
          </w:p>
          <w:p w14:paraId="15F58325"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6E746DAA" w14:textId="7C6782E5" w:rsidR="004931D2" w:rsidRPr="00E30365" w:rsidRDefault="00C36A1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fldChar w:fldCharType="begin" w:fldLock="1"/>
            </w:r>
            <w:r w:rsidR="00710A15">
              <w:rPr>
                <w:rFonts w:ascii="Arial" w:hAnsi="Arial" w:cs="Arial"/>
                <w:sz w:val="22"/>
                <w:szCs w:val="22"/>
              </w:rPr>
              <w:instrText>ADDIN CSL_CITATION {"citationItems":[{"id":"ITEM-1","itemData":{"abstract":"A wide range of engineering plant is subject to periodic in-service inspection in order to ensure continuous, safe and cost-effective operation by using fracture mechanics and risk-based assessments. Non-destructive testing (NDT) is an integral part of this critical assessment process and as a result, the demand for reliable in-service NDT inspections in terms of detectability and sizing accuracy is continuously increasing. The most conventional degradation mechanisms such as corrosion, stress corrosion cracking, thermal or fatigue cracking differ significantly from manufacturing flaws; their detection, quantification and accurate sizing by NDT methods require different techniques, equipment and sensitivity settings. ISO 9712 specifies in-service inspection as one of the certification sectors; however, effectiveness of the NDT inspectors on utilising the required techniques and detecting the service-induced flaws is often debatable. In this work, the cause for this ineffectiveness is being identified by looking at the standard route to NDT certification according to ISO 9712. Focusing on how and at which level the necessary sector specific competencies are embedded in the training and examination processes the conclusion reached is that in-service inspection sector is not sufficiently covered. To address this problem many certification bodies have introduced sector specific training courses as endorsement courses to existing ones, consequently increasing the number of training hours. An alternative solution proposed in this work is the introduction of ISO 9712 compliant, employer specific schemes governed by accredited third party certification bodies in order to achieve the specific competence assurance requirements, which are related to in-service inspections. © 2018 NDT 2018 - 57th Annual Conference of the British Institute of Non-Destructive Testing. All rights reserved.","author":[{"dropping-particle":"","family":"Tsougkranis","given":"A","non-dropping-particle":"","parse-names":false,"suffix":""}],"container-title":"NDT 2018 - 57th Annual Conference of the British Institute of Non-Destructive Testing","id":"ITEM-1","issued":{"date-parts":[["2018"]]},"note":"Export Date: 18 December 2024; Cited By: 0","page":"225-237","title":"In-service inspection; training and certification aspects","type":"paper-conference"},"uris":["http://www.mendeley.com/documents/?uuid=0884a9f9-af2f-40af-9477-9cb42fe05574"]}],"mendeley":{"formattedCitation":"(Tsougkranis, 2018)","manualFormatting":"Tsougkranis (2018)","plainTextFormattedCitation":"(Tsougkranis, 2018)","previouslyFormattedCitation":"(Tsougkranis, 2018a)"},"properties":{"noteIndex":0},"schema":"https://github.com/citation-style-language/schema/raw/master/csl-citation.json"}</w:instrText>
            </w:r>
            <w:r w:rsidRPr="00E30365">
              <w:rPr>
                <w:rFonts w:ascii="Arial" w:hAnsi="Arial" w:cs="Arial"/>
                <w:sz w:val="22"/>
                <w:szCs w:val="22"/>
                <w:lang w:val="en"/>
              </w:rPr>
              <w:fldChar w:fldCharType="separate"/>
            </w:r>
            <w:r w:rsidRPr="00E30365">
              <w:rPr>
                <w:rFonts w:ascii="Arial" w:hAnsi="Arial" w:cs="Arial"/>
                <w:noProof/>
                <w:sz w:val="22"/>
                <w:szCs w:val="22"/>
              </w:rPr>
              <w:t>Tsougkranis (2018)</w:t>
            </w:r>
            <w:r w:rsidRPr="00E30365">
              <w:rPr>
                <w:rFonts w:ascii="Arial" w:hAnsi="Arial" w:cs="Arial"/>
                <w:sz w:val="22"/>
                <w:szCs w:val="22"/>
                <w:lang w:val="en"/>
              </w:rPr>
              <w:fldChar w:fldCharType="end"/>
            </w:r>
            <w:r w:rsidR="00FB4740" w:rsidRPr="00E30365">
              <w:rPr>
                <w:rFonts w:ascii="Arial" w:hAnsi="Arial" w:cs="Arial"/>
                <w:sz w:val="22"/>
                <w:szCs w:val="22"/>
              </w:rPr>
              <w:t xml:space="preserve">: </w:t>
            </w:r>
            <w:r w:rsidR="005F3106" w:rsidRPr="00E30365">
              <w:rPr>
                <w:rFonts w:ascii="Arial" w:hAnsi="Arial" w:cs="Arial"/>
                <w:sz w:val="22"/>
                <w:szCs w:val="22"/>
              </w:rPr>
              <w:t>Strategies for continuous assessment in professional certification.</w:t>
            </w:r>
            <w:r w:rsidR="005F3106" w:rsidRPr="00E30365">
              <w:rPr>
                <w:rFonts w:ascii="Arial" w:hAnsi="Arial" w:cs="Arial"/>
                <w:sz w:val="22"/>
                <w:szCs w:val="22"/>
              </w:rPr>
              <w:tab/>
            </w:r>
          </w:p>
        </w:tc>
        <w:tc>
          <w:tcPr>
            <w:tcW w:w="2446" w:type="dxa"/>
          </w:tcPr>
          <w:p w14:paraId="44691673"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Training processes in PSTI should employ monitoring systems, such as digital logbooks, to ensure that every hour of practical training meets the psychometric quality required by international standards.</w:t>
            </w:r>
          </w:p>
          <w:p w14:paraId="039FFDD6" w14:textId="77777777" w:rsidR="004931D2" w:rsidRPr="00E30365" w:rsidRDefault="004931D2" w:rsidP="004931D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5F3106" w14:paraId="44F32CF0" w14:textId="77777777" w:rsidTr="001F0DE7">
        <w:tc>
          <w:tcPr>
            <w:cnfStyle w:val="001000000000" w:firstRow="0" w:lastRow="0" w:firstColumn="1" w:lastColumn="0" w:oddVBand="0" w:evenVBand="0" w:oddHBand="0" w:evenHBand="0" w:firstRowFirstColumn="0" w:firstRowLastColumn="0" w:lastRowFirstColumn="0" w:lastRowLastColumn="0"/>
            <w:tcW w:w="1620" w:type="dxa"/>
          </w:tcPr>
          <w:p w14:paraId="0C5BB4A3" w14:textId="064CEA25" w:rsidR="005F3106" w:rsidRPr="0034339B" w:rsidRDefault="005F3106" w:rsidP="005F3106">
            <w:pPr>
              <w:jc w:val="both"/>
              <w:rPr>
                <w:rFonts w:ascii="Arial" w:hAnsi="Arial" w:cs="Arial"/>
                <w:b w:val="0"/>
                <w:bCs w:val="0"/>
                <w:sz w:val="22"/>
                <w:szCs w:val="22"/>
              </w:rPr>
            </w:pPr>
            <w:r w:rsidRPr="0034339B">
              <w:rPr>
                <w:rFonts w:ascii="Arial" w:hAnsi="Arial" w:cs="Arial"/>
                <w:b w:val="0"/>
                <w:bCs w:val="0"/>
                <w:sz w:val="22"/>
                <w:szCs w:val="22"/>
              </w:rPr>
              <w:t>Product</w:t>
            </w:r>
          </w:p>
        </w:tc>
        <w:tc>
          <w:tcPr>
            <w:tcW w:w="2430" w:type="dxa"/>
          </w:tcPr>
          <w:p w14:paraId="0F3C315C" w14:textId="4B59856E"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Achievement of high passing standards (70%–80%), dual credentials, and formal work authorization (ISO and ASME).</w:t>
            </w:r>
            <w:r w:rsidRPr="00E30365">
              <w:rPr>
                <w:rFonts w:ascii="Arial" w:hAnsi="Arial" w:cs="Arial"/>
                <w:sz w:val="22"/>
                <w:szCs w:val="22"/>
                <w:lang w:val="en"/>
              </w:rPr>
              <w:tab/>
            </w:r>
          </w:p>
          <w:p w14:paraId="352D9720"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520" w:type="dxa"/>
          </w:tcPr>
          <w:p w14:paraId="46B72E36" w14:textId="77777777" w:rsidR="001F0DE7"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E30365">
              <w:rPr>
                <w:rFonts w:ascii="Arial" w:hAnsi="Arial" w:cs="Arial"/>
                <w:sz w:val="22"/>
                <w:szCs w:val="22"/>
                <w:lang w:val="en"/>
              </w:rPr>
              <w:t xml:space="preserve">Zavadil and Zavadil (2018): The importance of highly valid assessment instruments for professional competence. </w:t>
            </w:r>
          </w:p>
          <w:p w14:paraId="22BC0001" w14:textId="77777777" w:rsidR="001F0DE7" w:rsidRPr="00E30365" w:rsidRDefault="001F0DE7"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6CA930BC" w14:textId="77777777" w:rsidR="001F0DE7"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E30365">
              <w:rPr>
                <w:rFonts w:ascii="Arial" w:hAnsi="Arial" w:cs="Arial"/>
                <w:sz w:val="22"/>
                <w:szCs w:val="22"/>
                <w:lang w:val="en"/>
              </w:rPr>
              <w:t xml:space="preserve">Mustapha </w:t>
            </w:r>
            <w:r w:rsidRPr="00E30365">
              <w:rPr>
                <w:rFonts w:ascii="Arial" w:hAnsi="Arial" w:cs="Arial"/>
                <w:i/>
                <w:iCs/>
                <w:sz w:val="22"/>
                <w:szCs w:val="22"/>
                <w:lang w:val="en"/>
              </w:rPr>
              <w:t>et al</w:t>
            </w:r>
            <w:r w:rsidRPr="00E30365">
              <w:rPr>
                <w:rFonts w:ascii="Arial" w:hAnsi="Arial" w:cs="Arial"/>
                <w:sz w:val="22"/>
                <w:szCs w:val="22"/>
                <w:lang w:val="en"/>
              </w:rPr>
              <w:t xml:space="preserve">. (2019): The achievement of learning outcomes that meet industry standards. </w:t>
            </w:r>
          </w:p>
          <w:p w14:paraId="1D6DFD10" w14:textId="77777777" w:rsidR="001F0DE7" w:rsidRPr="00E30365" w:rsidRDefault="001F0DE7"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209027BC" w14:textId="328A2338" w:rsidR="005F3106" w:rsidRPr="00E30365" w:rsidRDefault="00B3737D"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Tsougkranis (2018)</w:t>
            </w:r>
            <w:r w:rsidR="005F3106" w:rsidRPr="00E30365">
              <w:rPr>
                <w:rFonts w:ascii="Arial" w:hAnsi="Arial" w:cs="Arial"/>
                <w:sz w:val="22"/>
                <w:szCs w:val="22"/>
                <w:lang w:val="en"/>
              </w:rPr>
              <w:t>: Integrity and professional ethics as core components of expert performance.</w:t>
            </w:r>
            <w:r w:rsidR="005F3106" w:rsidRPr="00E30365">
              <w:rPr>
                <w:rFonts w:ascii="Arial" w:hAnsi="Arial" w:cs="Arial"/>
                <w:sz w:val="22"/>
                <w:szCs w:val="22"/>
                <w:lang w:val="en"/>
              </w:rPr>
              <w:tab/>
            </w:r>
          </w:p>
          <w:p w14:paraId="310B6C29"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446" w:type="dxa"/>
          </w:tcPr>
          <w:p w14:paraId="1E4129F4" w14:textId="69A512D6"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Program outcomes in PSTI should not be limited to course completion certificates but should produce personnel who possess industry-recognized work authorization and comply with professional codes of ethics.</w:t>
            </w:r>
          </w:p>
        </w:tc>
      </w:tr>
      <w:tr w:rsidR="005F3106" w14:paraId="39619C9E" w14:textId="77777777" w:rsidTr="001F0DE7">
        <w:tc>
          <w:tcPr>
            <w:cnfStyle w:val="001000000000" w:firstRow="0" w:lastRow="0" w:firstColumn="1" w:lastColumn="0" w:oddVBand="0" w:evenVBand="0" w:oddHBand="0" w:evenHBand="0" w:firstRowFirstColumn="0" w:firstRowLastColumn="0" w:lastRowFirstColumn="0" w:lastRowLastColumn="0"/>
            <w:tcW w:w="1620" w:type="dxa"/>
          </w:tcPr>
          <w:p w14:paraId="1C6B6FD0" w14:textId="2E139B3F" w:rsidR="005F3106" w:rsidRPr="0034339B" w:rsidRDefault="005F3106" w:rsidP="005F3106">
            <w:pPr>
              <w:jc w:val="both"/>
              <w:rPr>
                <w:rFonts w:ascii="Arial" w:hAnsi="Arial" w:cs="Arial"/>
                <w:b w:val="0"/>
                <w:bCs w:val="0"/>
                <w:sz w:val="22"/>
                <w:szCs w:val="22"/>
              </w:rPr>
            </w:pPr>
            <w:r w:rsidRPr="0034339B">
              <w:rPr>
                <w:rFonts w:ascii="Arial" w:hAnsi="Arial" w:cs="Arial"/>
                <w:b w:val="0"/>
                <w:bCs w:val="0"/>
                <w:sz w:val="22"/>
                <w:szCs w:val="22"/>
              </w:rPr>
              <w:t>Cross-Domain: Governance</w:t>
            </w:r>
          </w:p>
        </w:tc>
        <w:tc>
          <w:tcPr>
            <w:tcW w:w="2430" w:type="dxa"/>
          </w:tcPr>
          <w:p w14:paraId="7917ED35" w14:textId="35CEE730" w:rsidR="001F0DE7" w:rsidRPr="00E30365" w:rsidRDefault="001F0DE7" w:rsidP="001F0DE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Sole employer authority (ASME) and the responsibility of certification bodies (ISO/ICNDT) in quality oversight.</w:t>
            </w:r>
          </w:p>
          <w:p w14:paraId="60AD4644"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520" w:type="dxa"/>
          </w:tcPr>
          <w:p w14:paraId="06A28DF4" w14:textId="71A7205C" w:rsidR="001F0DE7" w:rsidRPr="00E30365" w:rsidRDefault="00B3737D" w:rsidP="001F0DE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r w:rsidRPr="00E30365">
              <w:rPr>
                <w:rFonts w:ascii="Arial" w:hAnsi="Arial" w:cs="Arial"/>
                <w:sz w:val="22"/>
                <w:szCs w:val="22"/>
                <w:lang w:val="en"/>
              </w:rPr>
              <w:fldChar w:fldCharType="begin" w:fldLock="1"/>
            </w:r>
            <w:r w:rsidR="001B2726" w:rsidRPr="00E30365">
              <w:rPr>
                <w:rFonts w:ascii="Arial" w:hAnsi="Arial" w:cs="Arial"/>
                <w:sz w:val="22"/>
                <w:szCs w:val="22"/>
                <w:lang w:val="en"/>
              </w:rPr>
              <w:instrText>ADDIN CSL_CITATION {"citationItems":[{"id":"ITEM-1","itemData":{"DOI":"10.3390/jmmp6040071","author":[{"dropping-particle":"","family":"Gandhi","given":"Nikita","non-dropping-particle":"","parse-names":false,"suffix":""},{"dropping-particle":"","family":"Rose","given":"R","non-dropping-particle":"","parse-names":false,"suffix":""},{"dropping-particle":"","family":"Croxford","given":"A","non-dropping-particle":"","parse-names":false,"suffix":""},{"dropping-particle":"","family":"Ward","given":"C","non-dropping-particle":"","parse-names":false,"suffix":""}],"container-title":"Journal of Manufacturing and Materials Processing","id":"ITEM-1","issued":{"date-parts":[["2022"]]},"title":"Understanding System Complexity in the Non-Destructive Testing of Advanced Composite Products","type":"article-journal"},"uris":["http://www.mendeley.com/documents/?uuid=5a0687b9-d885-433d-aa97-9f20414acec9"]}],"mendeley":{"formattedCitation":"(Gandhi &lt;i&gt;et al.&lt;/i&gt;, 2022)","manualFormatting":"Gandhi et al. (2022)","plainTextFormattedCitation":"(Gandhi et al., 2022)","previouslyFormattedCitation":"(Gandhi &lt;i&gt;et al.&lt;/i&gt;, 2022)"},"properties":{"noteIndex":0},"schema":"https://github.com/citation-style-language/schema/raw/master/csl-citation.json"}</w:instrText>
            </w:r>
            <w:r w:rsidRPr="00E30365">
              <w:rPr>
                <w:rFonts w:ascii="Arial" w:hAnsi="Arial" w:cs="Arial"/>
                <w:sz w:val="22"/>
                <w:szCs w:val="22"/>
                <w:lang w:val="en"/>
              </w:rPr>
              <w:fldChar w:fldCharType="separate"/>
            </w:r>
            <w:r w:rsidRPr="00E30365">
              <w:rPr>
                <w:rFonts w:ascii="Arial" w:hAnsi="Arial" w:cs="Arial"/>
                <w:noProof/>
                <w:sz w:val="22"/>
                <w:szCs w:val="22"/>
                <w:lang w:val="en"/>
              </w:rPr>
              <w:t xml:space="preserve">Gandhi </w:t>
            </w:r>
            <w:r w:rsidRPr="00E30365">
              <w:rPr>
                <w:rFonts w:ascii="Arial" w:hAnsi="Arial" w:cs="Arial"/>
                <w:i/>
                <w:noProof/>
                <w:sz w:val="22"/>
                <w:szCs w:val="22"/>
                <w:lang w:val="en"/>
              </w:rPr>
              <w:t>et al.</w:t>
            </w:r>
            <w:r w:rsidRPr="00E30365">
              <w:rPr>
                <w:rFonts w:ascii="Arial" w:hAnsi="Arial" w:cs="Arial"/>
                <w:noProof/>
                <w:sz w:val="22"/>
                <w:szCs w:val="22"/>
                <w:lang w:val="en"/>
              </w:rPr>
              <w:t xml:space="preserve"> (2022)</w:t>
            </w:r>
            <w:r w:rsidRPr="00E30365">
              <w:rPr>
                <w:rFonts w:ascii="Arial" w:hAnsi="Arial" w:cs="Arial"/>
                <w:sz w:val="22"/>
                <w:szCs w:val="22"/>
                <w:lang w:val="en"/>
              </w:rPr>
              <w:fldChar w:fldCharType="end"/>
            </w:r>
            <w:r w:rsidRPr="00E30365">
              <w:rPr>
                <w:rFonts w:ascii="Arial" w:hAnsi="Arial" w:cs="Arial"/>
                <w:sz w:val="22"/>
                <w:szCs w:val="22"/>
                <w:lang w:val="en"/>
              </w:rPr>
              <w:t xml:space="preserve">: </w:t>
            </w:r>
            <w:r w:rsidR="001F0DE7" w:rsidRPr="00E30365">
              <w:rPr>
                <w:rFonts w:ascii="Arial" w:hAnsi="Arial" w:cs="Arial"/>
                <w:sz w:val="22"/>
                <w:szCs w:val="22"/>
                <w:lang w:val="en"/>
              </w:rPr>
              <w:t>The importance of an institutional quality framework aligned with the national regulatory context.</w:t>
            </w:r>
          </w:p>
          <w:p w14:paraId="73D26685" w14:textId="77777777" w:rsidR="001F0DE7" w:rsidRPr="00E30365" w:rsidRDefault="001F0DE7" w:rsidP="001F0DE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
              </w:rPr>
            </w:pPr>
          </w:p>
          <w:p w14:paraId="726D9862" w14:textId="69B402A9" w:rsidR="005F3106" w:rsidRPr="00E30365" w:rsidRDefault="001F0DE7" w:rsidP="001F0DE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Zavadil and Zavadil (2018): Modular training design that enables comparability across regions.</w:t>
            </w:r>
            <w:r w:rsidRPr="00E30365">
              <w:rPr>
                <w:rFonts w:ascii="Arial" w:hAnsi="Arial" w:cs="Arial"/>
                <w:sz w:val="22"/>
                <w:szCs w:val="22"/>
                <w:lang w:val="en"/>
              </w:rPr>
              <w:tab/>
            </w:r>
          </w:p>
        </w:tc>
        <w:tc>
          <w:tcPr>
            <w:tcW w:w="2446" w:type="dxa"/>
          </w:tcPr>
          <w:p w14:paraId="7C80EC83" w14:textId="0536ADD6" w:rsidR="001F0DE7" w:rsidRPr="00E30365" w:rsidRDefault="001F0DE7" w:rsidP="001F0DE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30365">
              <w:rPr>
                <w:rFonts w:ascii="Arial" w:hAnsi="Arial" w:cs="Arial"/>
                <w:sz w:val="22"/>
                <w:szCs w:val="22"/>
                <w:lang w:val="en"/>
              </w:rPr>
              <w:t>Governance in PSTI should integrate collaboration between government agencies (regulatory authorities) and employers (work-authorizing bodies) to ensure program sustainability.</w:t>
            </w:r>
          </w:p>
          <w:p w14:paraId="717BE734" w14:textId="77777777" w:rsidR="005F3106" w:rsidRPr="00E30365" w:rsidRDefault="005F3106" w:rsidP="005F310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5F1FB2AB" w14:textId="77777777" w:rsidR="009A7131" w:rsidRPr="009A7131" w:rsidRDefault="009A7131" w:rsidP="009A7131">
      <w:pPr>
        <w:spacing w:line="240" w:lineRule="auto"/>
        <w:jc w:val="both"/>
        <w:rPr>
          <w:rFonts w:ascii="Arial" w:hAnsi="Arial" w:cs="Arial"/>
        </w:rPr>
      </w:pPr>
      <w:r w:rsidRPr="009A7131">
        <w:rPr>
          <w:rFonts w:ascii="Arial" w:hAnsi="Arial" w:cs="Arial"/>
          <w:lang w:val="en"/>
        </w:rPr>
        <w:lastRenderedPageBreak/>
        <w:t>As shown in Table 1, each CIPP domain contributes a distinct yet interrelated dimension to the proposed implementation model, while governance functions across these domains as an enabling mechanism that supports coherence, quality oversight, and institutional responsiveness. The following sections elaborate in detail on the conceptual meaning and implementation relevance of each domain.</w:t>
      </w:r>
    </w:p>
    <w:p w14:paraId="2BA744B6" w14:textId="77777777" w:rsidR="009A7131" w:rsidRDefault="009A7131" w:rsidP="00436720">
      <w:pPr>
        <w:spacing w:line="240" w:lineRule="auto"/>
        <w:jc w:val="both"/>
        <w:rPr>
          <w:rFonts w:ascii="Arial" w:hAnsi="Arial" w:cs="Arial"/>
        </w:rPr>
      </w:pPr>
    </w:p>
    <w:p w14:paraId="2935F7A6" w14:textId="77777777" w:rsidR="003D023B" w:rsidRPr="003D023B" w:rsidRDefault="003D023B" w:rsidP="003D023B">
      <w:pPr>
        <w:spacing w:line="240" w:lineRule="auto"/>
        <w:jc w:val="both"/>
        <w:rPr>
          <w:rFonts w:ascii="Arial" w:hAnsi="Arial" w:cs="Arial"/>
          <w:lang w:val="en"/>
        </w:rPr>
      </w:pPr>
      <w:r w:rsidRPr="003D023B">
        <w:rPr>
          <w:rFonts w:ascii="Arial" w:hAnsi="Arial" w:cs="Arial"/>
          <w:lang w:val="en"/>
        </w:rPr>
        <w:t>4.1 Context Domain: Strategic Justification and Industry Requirements</w:t>
      </w:r>
    </w:p>
    <w:p w14:paraId="166A74FF" w14:textId="20404C23" w:rsidR="003D023B" w:rsidRPr="003D023B" w:rsidRDefault="003D023B" w:rsidP="003D023B">
      <w:pPr>
        <w:spacing w:line="240" w:lineRule="auto"/>
        <w:ind w:firstLine="720"/>
        <w:jc w:val="both"/>
        <w:rPr>
          <w:rFonts w:ascii="Arial" w:hAnsi="Arial" w:cs="Arial"/>
        </w:rPr>
      </w:pPr>
      <w:r w:rsidRPr="003D023B">
        <w:rPr>
          <w:rFonts w:ascii="Arial" w:hAnsi="Arial" w:cs="Arial"/>
          <w:lang w:val="en"/>
        </w:rPr>
        <w:t xml:space="preserve">The context domain indicates that the implementation of professional NDT certification must be justified through strategic alignment among public safety, industry requirements, and the recognition of international standards (ICNDT, 2024; ISO, 2021; Meyendorf </w:t>
      </w:r>
      <w:r w:rsidRPr="003D023B">
        <w:rPr>
          <w:rFonts w:ascii="Arial" w:hAnsi="Arial" w:cs="Arial"/>
          <w:i/>
          <w:iCs/>
          <w:lang w:val="en"/>
        </w:rPr>
        <w:t>et al</w:t>
      </w:r>
      <w:r w:rsidRPr="003D023B">
        <w:rPr>
          <w:rFonts w:ascii="Arial" w:hAnsi="Arial" w:cs="Arial"/>
          <w:lang w:val="en"/>
        </w:rPr>
        <w:t xml:space="preserve">., 2023). The synthesis of documents and literature shows that personnel certification functions as a quality assurance mechanism that strengthens industry confidence in workforce competence; however, training programs often face a persistent gap between educational design and contemporary labor market requirements (Clifford, 2021; ISO, 2021; Zavadil &amp; Zavadil, 2018). Accordingly, the context of certification implementation in public skills training institutions should be understood in relation to safety imperatives, developments in the testing, inspection, and certification (TIC) sector, and the changing profile of professional requirements in modern industry </w:t>
      </w:r>
      <w:r w:rsidR="001B2726">
        <w:rPr>
          <w:rFonts w:ascii="Arial" w:hAnsi="Arial" w:cs="Arial"/>
          <w:lang w:val="en"/>
        </w:rPr>
        <w:fldChar w:fldCharType="begin" w:fldLock="1"/>
      </w:r>
      <w:r w:rsidR="00DF66A6">
        <w:rPr>
          <w:rFonts w:ascii="Arial" w:hAnsi="Arial" w:cs="Arial"/>
          <w:lang w:val="en"/>
        </w:rPr>
        <w:instrText>ADDIN CSL_CITATION {"citationItems":[{"id":"ITEM-1","itemData":{"DOI":"10.1016/j.ndteint.2023.102957","ISSN":"09638695","abstract":"“Industry 4.0” stands for the fourth industrial revolution, the transition from production by computer controlled isolated machines to the concept of a smart factory, where machines, materials, and personnel are digitally connected, to actively adapt to changes in workflow. It emerges from the confluence of operational technologies (OT) and information technologies (IT), which allows for higher flexibility and manufacturing of unique custom products to suit individual customer requirements. To assure quality, embracing digital transformation of non-destructive evaluation is essential. It can be an integral part of the cyber-controlled production and asset life-cycle maintenance. These two value propositions covering the asset life cycle, require digitally controlled NDE procedures and qualitative data to support automated decision making, for most known situations. With that scenario, NDE must be considered in conjunction with other engineering disciplines. Reliability assessments become a necessary prerequisite for the use of NDE data. In addition, the approach to inspector certification and experience needs to be revised. The digital technologies that are being deployed to enhance production under industry 4.0 can very well be the enablers of digitalized NDE and their integration with the asset and its owner. Model-based definition, smart robots, artificial intelligence, augmented reality, and digital twins can all be used to enhance NDE inspections to a new level of performance in quality and safety assurance. These new NDE trends are summarized under the term “NDE 4.0” to meet the needs of Industry 4.0. The present review paper is aimed at capturing recent advances in digital technologies for non-destructive inspections, examples of their use, and other aspects that must be addressed to shift the paradigm. The paper also highlights the global collaboration and current trends, with an intent to inspire industry professionals to engage with NDE 4.0 – a must for Industry 4.0.","author":[{"dropping-particle":"","family":"Meyendorf","given":"Norbert","non-dropping-particle":"","parse-names":false,"suffix":""},{"dropping-particle":"","family":"Ida","given":"Nathan","non-dropping-particle":"","parse-names":false,"suffix":""},{"dropping-particle":"","family":"Singh","given":"Ripudaman","non-dropping-particle":"","parse-names":false,"suffix":""},{"dropping-particle":"","family":"Vrana","given":"Johannes","non-dropping-particle":"","parse-names":false,"suffix":""}],"container-title":"NDT and E International","id":"ITEM-1","issue":"September","issued":{"date-parts":[["2023"]]},"page":"102957","publisher":"Elsevier Ltd","title":"NDE 4.0: Progress, promise, and its role to industry 4.0","type":"article-journal","volume":"140"},"uris":["http://www.mendeley.com/documents/?uuid=694b6966-2a71-4aee-b681-15b4e0b4316d"]},{"id":"ITEM-2","itemData":{"DOI":"10.58286/31308","abstract":"Our Platform Is Designed to Revolutionize the Non-Destructive Testing (NDT) And Evaluation (NDE) Industry by Creating a Unified, Digital Ecosystem That Enhances Access to Essential Tools, Training, And Career Opportunities While Driving Operational Efficiency and Asset Integrity Management. Despite The NDT Market Being Valued At $21 Billion, Its Fragmentation Leads to Significant Inefficiencies in Hiring, Procurement, And Asset Management. Projected To Grow To $30 Billion By 2029 (Mordor Intelligence, FMI Research), These Inefficiencies Will Persist Without a Comprehensive Solution. Our Platform Addresses These Challenges Through Three Key Pillars: A Marketplace for Devices and Consumables, A Hub for Learning and Certification, And A Talent Connect Portal. By Integrating Advanced Digital Technologies, The Platform Streamlines Procurement, Optimizes Operational Processes, And Enhances Career Development, While Addressing Pain Points Such as Fragmented Training Standards, Manual Inspection Processes, And Poor Matching Algorithms in Hiring. The NDE Market Is Segmented into Four Principal Verticals: Services, Inspection, And Monitoring (40 45% Market Share); Manufacturing Equipment and Goods (25-30%); Training and Certifications (10 15%); And Automation and Systems (15-20%). To Address These Segments, Our Marketplace Fosters Direct Interactions Between Buyers and Manufacturers, Ensuring Access to Both High-End Equipment and Low-Cost Consumables While Reducing Inefficiencies. The Training Connect and Certification Repository Centralizes Records, Courses, And Trainer Data, Supporting Seamless Access to Professional Development Resources. With A Built-In Training Relationship Management (TRM) System, The Platform Enables Professionals to Track Certifications, Renewals, And Training Paths, Ensuring Compliance and Career Growth. Aligned With Industry 4.0 And NDE 4.0 Principles, The Platform Integrates Automation, AI, And Data Analytics into NDE Processes, Fostering Innovation and Improving Resource Allocation. This Includes Omni-Channel Marketing Tools for Trainers and Subscription-Based Access for Organizations, Expanding Reach and Promoting Tailored Educational Opportunities. By Offering Hybrid Learning Models and Digitized Certification Management, The Platform Addresses Regional Gaps, Democratizing Access to Certifications Like ASNT, ISO 9712, And AWS Across Sectors Such as Welding, Corrosion, And Quality Management. By Digitalisation Of Fragmented Processes…","author":[{"dropping-particle":"","family":"Tiwari","given":"Srijan","non-dropping-particle":"","parse-names":false,"suffix":""},{"dropping-particle":"","family":"Balasubramaniam","given":"Krishnan","non-dropping-particle":"","parse-names":false,"suffix":""},{"dropping-particle":"","family":"Ananthanarayanan","given":"Rajan","non-dropping-particle":"","parse-names":false,"suffix":""}],"container-title":"e-Journal of Nondestructive Testing","id":"ITEM-2","issue":"6","issued":{"date-parts":[["2025"]]},"title":"NDE4.0 in Action - Driving Operational Efficiencies Through Unified Digital Platforms","type":"article-journal","volume":"30"},"uris":["http://www.mendeley.com/documents/?uuid=e8cc858e-d817-4318-84db-70c5ddcd737d"]}],"mendeley":{"formattedCitation":"(Meyendorf &lt;i&gt;et al.&lt;/i&gt;, 2023; Tiwari &lt;i&gt;et al.&lt;/i&gt;, 2025)","plainTextFormattedCitation":"(Meyendorf et al., 2023; Tiwari et al., 2025)","previouslyFormattedCitation":"(Meyendorf &lt;i&gt;et al.&lt;/i&gt;, 2023; Tiwari &lt;i&gt;et al.&lt;/i&gt;, 2025)"},"properties":{"noteIndex":0},"schema":"https://github.com/citation-style-language/schema/raw/master/csl-citation.json"}</w:instrText>
      </w:r>
      <w:r w:rsidR="001B2726">
        <w:rPr>
          <w:rFonts w:ascii="Arial" w:hAnsi="Arial" w:cs="Arial"/>
          <w:lang w:val="en"/>
        </w:rPr>
        <w:fldChar w:fldCharType="separate"/>
      </w:r>
      <w:r w:rsidR="001B2726" w:rsidRPr="001B2726">
        <w:rPr>
          <w:rFonts w:ascii="Arial" w:hAnsi="Arial" w:cs="Arial"/>
          <w:noProof/>
          <w:lang w:val="en"/>
        </w:rPr>
        <w:t xml:space="preserve">(Meyendorf </w:t>
      </w:r>
      <w:r w:rsidR="001B2726" w:rsidRPr="001B2726">
        <w:rPr>
          <w:rFonts w:ascii="Arial" w:hAnsi="Arial" w:cs="Arial"/>
          <w:i/>
          <w:noProof/>
          <w:lang w:val="en"/>
        </w:rPr>
        <w:t>et al.</w:t>
      </w:r>
      <w:r w:rsidR="001B2726" w:rsidRPr="001B2726">
        <w:rPr>
          <w:rFonts w:ascii="Arial" w:hAnsi="Arial" w:cs="Arial"/>
          <w:noProof/>
          <w:lang w:val="en"/>
        </w:rPr>
        <w:t xml:space="preserve">, 2023; Tiwari </w:t>
      </w:r>
      <w:r w:rsidR="001B2726" w:rsidRPr="001B2726">
        <w:rPr>
          <w:rFonts w:ascii="Arial" w:hAnsi="Arial" w:cs="Arial"/>
          <w:i/>
          <w:noProof/>
          <w:lang w:val="en"/>
        </w:rPr>
        <w:t>et al.</w:t>
      </w:r>
      <w:r w:rsidR="001B2726" w:rsidRPr="001B2726">
        <w:rPr>
          <w:rFonts w:ascii="Arial" w:hAnsi="Arial" w:cs="Arial"/>
          <w:noProof/>
          <w:lang w:val="en"/>
        </w:rPr>
        <w:t>, 2025)</w:t>
      </w:r>
      <w:r w:rsidR="001B2726">
        <w:rPr>
          <w:rFonts w:ascii="Arial" w:hAnsi="Arial" w:cs="Arial"/>
          <w:lang w:val="en"/>
        </w:rPr>
        <w:fldChar w:fldCharType="end"/>
      </w:r>
      <w:r w:rsidRPr="003D023B">
        <w:rPr>
          <w:rFonts w:ascii="Arial" w:hAnsi="Arial" w:cs="Arial"/>
          <w:lang w:val="en"/>
        </w:rPr>
        <w:t>.</w:t>
      </w:r>
    </w:p>
    <w:p w14:paraId="1A355941" w14:textId="510EA0C6" w:rsidR="003D023B" w:rsidRDefault="003D023B" w:rsidP="003D023B">
      <w:pPr>
        <w:spacing w:line="240" w:lineRule="auto"/>
        <w:ind w:firstLine="720"/>
        <w:jc w:val="both"/>
        <w:rPr>
          <w:rFonts w:ascii="Arial" w:hAnsi="Arial" w:cs="Arial"/>
          <w:lang w:val="en"/>
        </w:rPr>
      </w:pPr>
      <w:r w:rsidRPr="003D023B">
        <w:rPr>
          <w:rFonts w:ascii="Arial" w:hAnsi="Arial" w:cs="Arial"/>
          <w:lang w:val="en"/>
        </w:rPr>
        <w:t xml:space="preserve">The findings also indicate that the changing landscape of NDE 4.0 has expanded the context of certification implementation beyond simple standards compliance towards readiness for automation, data integration, and the use of artificial intelligence (Meyendorf </w:t>
      </w:r>
      <w:r w:rsidRPr="003D023B">
        <w:rPr>
          <w:rFonts w:ascii="Arial" w:hAnsi="Arial" w:cs="Arial"/>
          <w:i/>
          <w:iCs/>
          <w:lang w:val="en"/>
        </w:rPr>
        <w:t>et al</w:t>
      </w:r>
      <w:r w:rsidRPr="003D023B">
        <w:rPr>
          <w:rFonts w:ascii="Arial" w:hAnsi="Arial" w:cs="Arial"/>
          <w:lang w:val="en"/>
        </w:rPr>
        <w:t xml:space="preserve">., 2023; Nsengiyumva </w:t>
      </w:r>
      <w:r w:rsidRPr="003D023B">
        <w:rPr>
          <w:rFonts w:ascii="Arial" w:hAnsi="Arial" w:cs="Arial"/>
          <w:i/>
          <w:iCs/>
          <w:lang w:val="en"/>
        </w:rPr>
        <w:t>et al</w:t>
      </w:r>
      <w:r w:rsidRPr="003D023B">
        <w:rPr>
          <w:rFonts w:ascii="Arial" w:hAnsi="Arial" w:cs="Arial"/>
          <w:lang w:val="en"/>
        </w:rPr>
        <w:t xml:space="preserve">., 2026). In this environment, professional certification programs must </w:t>
      </w:r>
      <w:r w:rsidR="001B2726" w:rsidRPr="003D023B">
        <w:rPr>
          <w:rFonts w:ascii="Arial" w:hAnsi="Arial" w:cs="Arial"/>
          <w:lang w:val="en"/>
        </w:rPr>
        <w:t>consider</w:t>
      </w:r>
      <w:r w:rsidRPr="003D023B">
        <w:rPr>
          <w:rFonts w:ascii="Arial" w:hAnsi="Arial" w:cs="Arial"/>
          <w:lang w:val="en"/>
        </w:rPr>
        <w:t xml:space="preserve"> the evolving competency structures required by industry, including the capacity to adapt training to technological developments and real operational demands (Vrana &amp; Singh, 2021; Zavadil &amp; Zavadil, 2018).</w:t>
      </w:r>
    </w:p>
    <w:p w14:paraId="20848FFE" w14:textId="77777777" w:rsidR="003D023B" w:rsidRPr="003D023B" w:rsidRDefault="003D023B" w:rsidP="003D023B">
      <w:pPr>
        <w:spacing w:line="240" w:lineRule="auto"/>
        <w:ind w:firstLine="720"/>
        <w:jc w:val="both"/>
        <w:rPr>
          <w:rFonts w:ascii="Arial" w:hAnsi="Arial" w:cs="Arial"/>
        </w:rPr>
      </w:pPr>
    </w:p>
    <w:p w14:paraId="5F0660D9" w14:textId="77777777" w:rsidR="003D023B" w:rsidRDefault="003D023B" w:rsidP="003D023B">
      <w:pPr>
        <w:spacing w:line="240" w:lineRule="auto"/>
        <w:jc w:val="both"/>
        <w:rPr>
          <w:rFonts w:ascii="Arial" w:hAnsi="Arial" w:cs="Arial"/>
          <w:lang w:val="en"/>
        </w:rPr>
      </w:pPr>
      <w:r w:rsidRPr="003D023B">
        <w:rPr>
          <w:rFonts w:ascii="Arial" w:hAnsi="Arial" w:cs="Arial"/>
          <w:lang w:val="en"/>
        </w:rPr>
        <w:t>4.2 Input Domain: Resource Quality and Infrastructure Readiness</w:t>
      </w:r>
    </w:p>
    <w:p w14:paraId="28D4C024" w14:textId="1E55DCDA" w:rsidR="003D023B" w:rsidRPr="003D023B" w:rsidRDefault="003D023B" w:rsidP="003D023B">
      <w:pPr>
        <w:spacing w:line="240" w:lineRule="auto"/>
        <w:ind w:firstLine="720"/>
        <w:jc w:val="both"/>
        <w:rPr>
          <w:rFonts w:ascii="Arial" w:hAnsi="Arial" w:cs="Arial"/>
          <w:lang w:val="en"/>
        </w:rPr>
      </w:pPr>
      <w:r w:rsidRPr="003D023B">
        <w:rPr>
          <w:rFonts w:ascii="Arial" w:hAnsi="Arial" w:cs="Arial"/>
          <w:lang w:val="en"/>
        </w:rPr>
        <w:t xml:space="preserve">The input domain emphasizes that the effectiveness of certification implementation depends heavily on the readiness of human resources and institutional infrastructure (Clifford, 2021; Zavadil &amp; Zavadil, 2018). The synthesis indicates that instructor expertise, particularly among personnel with professional qualifications and authentic operational experience, is a critical input component in ensuring the quality of training (Clifford, 2021; Hani </w:t>
      </w:r>
      <w:r w:rsidRPr="003D023B">
        <w:rPr>
          <w:rFonts w:ascii="Arial" w:hAnsi="Arial" w:cs="Arial"/>
          <w:i/>
          <w:iCs/>
          <w:lang w:val="en"/>
        </w:rPr>
        <w:t>et al</w:t>
      </w:r>
      <w:r w:rsidRPr="003D023B">
        <w:rPr>
          <w:rFonts w:ascii="Arial" w:hAnsi="Arial" w:cs="Arial"/>
          <w:lang w:val="en"/>
        </w:rPr>
        <w:t>., 2025). In addition, curricula aligned with standard requirements, structured documentation systems, and institutional support for professional training are important components within this domain (ISO, 2021; Zavadil &amp; Zavadil, 2018).</w:t>
      </w:r>
    </w:p>
    <w:p w14:paraId="0C89FA2A" w14:textId="09F65BEA" w:rsidR="003D023B" w:rsidRPr="003D023B" w:rsidRDefault="003D023B" w:rsidP="003D023B">
      <w:pPr>
        <w:spacing w:line="240" w:lineRule="auto"/>
        <w:ind w:firstLine="720"/>
        <w:jc w:val="both"/>
        <w:rPr>
          <w:rFonts w:ascii="Arial" w:hAnsi="Arial" w:cs="Arial"/>
        </w:rPr>
      </w:pPr>
      <w:r w:rsidRPr="003D023B">
        <w:rPr>
          <w:rFonts w:ascii="Arial" w:hAnsi="Arial" w:cs="Arial"/>
          <w:lang w:val="en"/>
        </w:rPr>
        <w:t xml:space="preserve">Furthermore, the provision of authentic training resources, including specimens, data, or learning materials that reflect real inspection situations, constitutes an enabling condition for more realistic and meaningful learning experiences (Tsougkranis, 2018; Virkkunen </w:t>
      </w:r>
      <w:r w:rsidRPr="003D023B">
        <w:rPr>
          <w:rFonts w:ascii="Arial" w:hAnsi="Arial" w:cs="Arial"/>
          <w:i/>
          <w:iCs/>
          <w:lang w:val="en"/>
        </w:rPr>
        <w:t>et al</w:t>
      </w:r>
      <w:r w:rsidRPr="003D023B">
        <w:rPr>
          <w:rFonts w:ascii="Arial" w:hAnsi="Arial" w:cs="Arial"/>
          <w:lang w:val="en"/>
        </w:rPr>
        <w:t xml:space="preserve">., 2021). Training inputs include not only equipment and facilities but also institutional support for balanced development across the cognitive, </w:t>
      </w:r>
      <w:r w:rsidR="00FC29F4" w:rsidRPr="003D023B">
        <w:rPr>
          <w:rFonts w:ascii="Arial" w:hAnsi="Arial" w:cs="Arial"/>
          <w:lang w:val="en"/>
        </w:rPr>
        <w:t>affective,</w:t>
      </w:r>
      <w:r w:rsidRPr="003D023B">
        <w:rPr>
          <w:rFonts w:ascii="Arial" w:hAnsi="Arial" w:cs="Arial"/>
          <w:lang w:val="en"/>
        </w:rPr>
        <w:t xml:space="preserve"> </w:t>
      </w:r>
      <w:r w:rsidR="007C0793">
        <w:rPr>
          <w:rFonts w:ascii="Arial" w:hAnsi="Arial" w:cs="Arial"/>
          <w:lang w:val="en"/>
        </w:rPr>
        <w:t xml:space="preserve">and </w:t>
      </w:r>
      <w:r w:rsidRPr="003D023B">
        <w:rPr>
          <w:rFonts w:ascii="Arial" w:hAnsi="Arial" w:cs="Arial"/>
          <w:lang w:val="en"/>
        </w:rPr>
        <w:t xml:space="preserve">psychomotor domains, so that personnel are </w:t>
      </w:r>
      <w:r w:rsidRPr="003D023B">
        <w:rPr>
          <w:rFonts w:ascii="Arial" w:hAnsi="Arial" w:cs="Arial"/>
          <w:lang w:val="en"/>
        </w:rPr>
        <w:lastRenderedPageBreak/>
        <w:t>produced who are not only technically competent but also possess integrity and professional responsibility in critical situations (Zavadil &amp; Zavadil, 2018).</w:t>
      </w:r>
    </w:p>
    <w:p w14:paraId="1728336E" w14:textId="77777777" w:rsidR="003D023B" w:rsidRDefault="003D023B" w:rsidP="00436720">
      <w:pPr>
        <w:spacing w:line="240" w:lineRule="auto"/>
        <w:jc w:val="both"/>
        <w:rPr>
          <w:rFonts w:ascii="Arial" w:hAnsi="Arial" w:cs="Arial"/>
        </w:rPr>
      </w:pPr>
    </w:p>
    <w:p w14:paraId="1C4D11C6" w14:textId="77777777" w:rsidR="003D023B" w:rsidRPr="003D023B" w:rsidRDefault="003D023B" w:rsidP="003D023B">
      <w:pPr>
        <w:spacing w:line="240" w:lineRule="auto"/>
        <w:jc w:val="both"/>
        <w:rPr>
          <w:rFonts w:ascii="Arial" w:hAnsi="Arial" w:cs="Arial"/>
          <w:lang w:val="en"/>
        </w:rPr>
      </w:pPr>
      <w:r w:rsidRPr="003D023B">
        <w:rPr>
          <w:rFonts w:ascii="Arial" w:hAnsi="Arial" w:cs="Arial"/>
          <w:lang w:val="en"/>
        </w:rPr>
        <w:t>4.3 Process Domain: From Training Hours to Performance</w:t>
      </w:r>
    </w:p>
    <w:p w14:paraId="53AF8A15" w14:textId="65269741" w:rsidR="003D023B" w:rsidRPr="003D023B" w:rsidRDefault="003D023B" w:rsidP="003D023B">
      <w:pPr>
        <w:spacing w:line="240" w:lineRule="auto"/>
        <w:ind w:firstLine="720"/>
        <w:jc w:val="both"/>
        <w:rPr>
          <w:rFonts w:ascii="Arial" w:hAnsi="Arial" w:cs="Arial"/>
        </w:rPr>
      </w:pPr>
      <w:r w:rsidRPr="003D023B">
        <w:rPr>
          <w:rFonts w:ascii="Arial" w:hAnsi="Arial" w:cs="Arial"/>
          <w:lang w:val="en"/>
        </w:rPr>
        <w:t xml:space="preserve">The process domain indicates that the implementation of professional NDT certification must place strong emphasis on performance-based training and assessment rather than relying solely on accumulated training hours (Aust </w:t>
      </w:r>
      <w:r w:rsidRPr="003D023B">
        <w:rPr>
          <w:rFonts w:ascii="Arial" w:hAnsi="Arial" w:cs="Arial"/>
          <w:i/>
          <w:iCs/>
          <w:lang w:val="en"/>
        </w:rPr>
        <w:t>et al</w:t>
      </w:r>
      <w:r w:rsidRPr="003D023B">
        <w:rPr>
          <w:rFonts w:ascii="Arial" w:hAnsi="Arial" w:cs="Arial"/>
          <w:lang w:val="en"/>
        </w:rPr>
        <w:t xml:space="preserve">., 2022; Zavadil &amp; Zavadil, 2018). The synthesis of documents and literature highlights the importance of supervised practical training, integration of theory and practice, continuous assessment, and systematic supervision in shaping meaningful learning experiences (Christensen </w:t>
      </w:r>
      <w:r w:rsidRPr="003D023B">
        <w:rPr>
          <w:rFonts w:ascii="Arial" w:hAnsi="Arial" w:cs="Arial"/>
          <w:i/>
          <w:iCs/>
          <w:lang w:val="en"/>
        </w:rPr>
        <w:t>et al</w:t>
      </w:r>
      <w:r w:rsidRPr="003D023B">
        <w:rPr>
          <w:rFonts w:ascii="Arial" w:hAnsi="Arial" w:cs="Arial"/>
          <w:lang w:val="en"/>
        </w:rPr>
        <w:t xml:space="preserve">., 2025; Mustapha </w:t>
      </w:r>
      <w:r w:rsidRPr="003D023B">
        <w:rPr>
          <w:rFonts w:ascii="Arial" w:hAnsi="Arial" w:cs="Arial"/>
          <w:i/>
          <w:iCs/>
          <w:lang w:val="en"/>
        </w:rPr>
        <w:t>et al</w:t>
      </w:r>
      <w:r w:rsidRPr="003D023B">
        <w:rPr>
          <w:rFonts w:ascii="Arial" w:hAnsi="Arial" w:cs="Arial"/>
          <w:lang w:val="en"/>
        </w:rPr>
        <w:t>., 2019). In this context, the implementation process extends beyond the delivery of training to include candidate screening, documentation of experience, examinations, audits, and monitoring of compliance with ethical and professional standards (ISO, 2021; Zavadil &amp; Zavadil, 2018).</w:t>
      </w:r>
    </w:p>
    <w:p w14:paraId="138295FE" w14:textId="5029CEFF" w:rsidR="003D023B" w:rsidRPr="0087226F" w:rsidRDefault="003D023B" w:rsidP="003D023B">
      <w:pPr>
        <w:spacing w:line="240" w:lineRule="auto"/>
        <w:ind w:firstLine="720"/>
        <w:jc w:val="both"/>
        <w:rPr>
          <w:rFonts w:ascii="Arial" w:hAnsi="Arial" w:cs="Arial"/>
        </w:rPr>
      </w:pPr>
      <w:r w:rsidRPr="0087226F">
        <w:rPr>
          <w:rFonts w:ascii="Arial" w:hAnsi="Arial" w:cs="Arial"/>
        </w:rPr>
        <w:t>The findings further indicate that the quality of the implementation process depends substantially on the institution's capacity to systematically record, monitor, and evaluate evidence of competence. Documentation systems such as logbooks or training records are essential because they support transparency, traceability, and continuous improvement in certification implementation (Clifford, 2021; ISO, 2021). This suggests that the process domain should be understood as an institutional mechanism that links training, assessment, monitoring, and competency verification within a coherent chain of implementation (Stufflebeam &amp; Coryn, 2014</w:t>
      </w:r>
      <w:r w:rsidR="00646FF2">
        <w:rPr>
          <w:rFonts w:ascii="Arial" w:hAnsi="Arial" w:cs="Arial"/>
        </w:rPr>
        <w:t>)</w:t>
      </w:r>
      <w:r w:rsidRPr="0087226F">
        <w:rPr>
          <w:rFonts w:ascii="Arial" w:hAnsi="Arial" w:cs="Arial"/>
        </w:rPr>
        <w:t>.</w:t>
      </w:r>
    </w:p>
    <w:p w14:paraId="486EAA30" w14:textId="77777777" w:rsidR="003D023B" w:rsidRDefault="003D023B" w:rsidP="00436720">
      <w:pPr>
        <w:spacing w:line="240" w:lineRule="auto"/>
        <w:jc w:val="both"/>
        <w:rPr>
          <w:rFonts w:ascii="Arial" w:hAnsi="Arial" w:cs="Arial"/>
        </w:rPr>
      </w:pPr>
    </w:p>
    <w:p w14:paraId="592D1694" w14:textId="77777777" w:rsidR="003D023B" w:rsidRPr="003D023B" w:rsidRDefault="003D023B" w:rsidP="003D023B">
      <w:pPr>
        <w:spacing w:line="240" w:lineRule="auto"/>
        <w:jc w:val="both"/>
        <w:rPr>
          <w:rFonts w:ascii="Arial" w:hAnsi="Arial" w:cs="Arial"/>
          <w:lang w:val="en"/>
        </w:rPr>
      </w:pPr>
      <w:r w:rsidRPr="003D023B">
        <w:rPr>
          <w:rFonts w:ascii="Arial" w:hAnsi="Arial" w:cs="Arial"/>
          <w:lang w:val="en"/>
        </w:rPr>
        <w:t>4.4 Product Domain: Credentials, Competence, and Sustainability</w:t>
      </w:r>
    </w:p>
    <w:p w14:paraId="31C80FA5" w14:textId="45B70999" w:rsidR="003D023B" w:rsidRPr="003D023B" w:rsidRDefault="003D023B" w:rsidP="003D023B">
      <w:pPr>
        <w:spacing w:line="240" w:lineRule="auto"/>
        <w:ind w:firstLine="720"/>
        <w:jc w:val="both"/>
        <w:rPr>
          <w:rFonts w:ascii="Arial" w:hAnsi="Arial" w:cs="Arial"/>
        </w:rPr>
      </w:pPr>
      <w:r w:rsidRPr="003D023B">
        <w:rPr>
          <w:rFonts w:ascii="Arial" w:hAnsi="Arial" w:cs="Arial"/>
          <w:lang w:val="en"/>
        </w:rPr>
        <w:t xml:space="preserve">The product domain indicates that program outcomes should not be confined to academic achievement or the issuance of training completion certificates alone (Mustapha </w:t>
      </w:r>
      <w:r w:rsidRPr="003D023B">
        <w:rPr>
          <w:rFonts w:ascii="Arial" w:hAnsi="Arial" w:cs="Arial"/>
          <w:i/>
          <w:iCs/>
          <w:lang w:val="en"/>
        </w:rPr>
        <w:t>et al</w:t>
      </w:r>
      <w:r w:rsidRPr="003D023B">
        <w:rPr>
          <w:rFonts w:ascii="Arial" w:hAnsi="Arial" w:cs="Arial"/>
          <w:lang w:val="en"/>
        </w:rPr>
        <w:t xml:space="preserve">., 2019; Zavadil &amp; Zavadil, 2018). Instead, the outcomes emphasized in this synthesis include valid professional competence, industry recognition, ethical compliance, and graduate employability within an increasingly complex NDT ecosystem (Mazlan </w:t>
      </w:r>
      <w:r w:rsidRPr="003D023B">
        <w:rPr>
          <w:rFonts w:ascii="Arial" w:hAnsi="Arial" w:cs="Arial"/>
          <w:i/>
          <w:iCs/>
          <w:lang w:val="en"/>
        </w:rPr>
        <w:t>et al</w:t>
      </w:r>
      <w:r w:rsidRPr="003D023B">
        <w:rPr>
          <w:rFonts w:ascii="Arial" w:hAnsi="Arial" w:cs="Arial"/>
          <w:lang w:val="en"/>
        </w:rPr>
        <w:t>., 2025; Zavadil &amp; Zavadil, 2018). This suggests that products in the present model should be interpreted as institutional outcomes that reflect implementation quality, rather than as a simple measure of individual examination performance.</w:t>
      </w:r>
    </w:p>
    <w:p w14:paraId="18363D41" w14:textId="77777777" w:rsidR="003D023B" w:rsidRDefault="003D023B" w:rsidP="003D023B">
      <w:pPr>
        <w:spacing w:line="240" w:lineRule="auto"/>
        <w:ind w:firstLine="720"/>
        <w:jc w:val="both"/>
        <w:rPr>
          <w:rFonts w:ascii="Arial" w:hAnsi="Arial" w:cs="Arial"/>
          <w:lang w:val="en"/>
        </w:rPr>
      </w:pPr>
      <w:r w:rsidRPr="003D023B">
        <w:rPr>
          <w:rFonts w:ascii="Arial" w:hAnsi="Arial" w:cs="Arial"/>
          <w:lang w:val="en"/>
        </w:rPr>
        <w:t xml:space="preserve">In addition, the product dimension needs to encompass the sustainability of competence through clear assessment standards, valid credential recognition, and reassessment mechanisms that ensure competence remains relevant to contemporary technological developments and safety demands (ISO, 2021; Vrana &amp; Singh, 2021; Zavadil &amp; Zavadil, 2018). Accordingly, this domain emphasizes that the outcomes of professional certification must extend beyond the awarding of formal credentials to the development of personnel who are ethically grounded, recognized by industry, and able to respond effectively to the evolving demands of the modern NDT field (Mazlan </w:t>
      </w:r>
      <w:r w:rsidRPr="003D023B">
        <w:rPr>
          <w:rFonts w:ascii="Arial" w:hAnsi="Arial" w:cs="Arial"/>
          <w:i/>
          <w:iCs/>
          <w:lang w:val="en"/>
        </w:rPr>
        <w:t>et al</w:t>
      </w:r>
      <w:r w:rsidRPr="003D023B">
        <w:rPr>
          <w:rFonts w:ascii="Arial" w:hAnsi="Arial" w:cs="Arial"/>
          <w:lang w:val="en"/>
        </w:rPr>
        <w:t xml:space="preserve">., 2025; Meyendorf </w:t>
      </w:r>
      <w:r w:rsidRPr="003D023B">
        <w:rPr>
          <w:rFonts w:ascii="Arial" w:hAnsi="Arial" w:cs="Arial"/>
          <w:i/>
          <w:iCs/>
          <w:lang w:val="en"/>
        </w:rPr>
        <w:t>et al</w:t>
      </w:r>
      <w:r w:rsidRPr="003D023B">
        <w:rPr>
          <w:rFonts w:ascii="Arial" w:hAnsi="Arial" w:cs="Arial"/>
          <w:lang w:val="en"/>
        </w:rPr>
        <w:t>., 2023).</w:t>
      </w:r>
    </w:p>
    <w:p w14:paraId="324A18F7" w14:textId="77777777" w:rsidR="003D023B" w:rsidRPr="003D023B" w:rsidRDefault="003D023B" w:rsidP="003D023B">
      <w:pPr>
        <w:spacing w:line="240" w:lineRule="auto"/>
        <w:ind w:firstLine="720"/>
        <w:jc w:val="both"/>
        <w:rPr>
          <w:rFonts w:ascii="Arial" w:hAnsi="Arial" w:cs="Arial"/>
        </w:rPr>
      </w:pPr>
    </w:p>
    <w:p w14:paraId="74593F2D" w14:textId="77777777" w:rsidR="003D023B" w:rsidRPr="003D023B" w:rsidRDefault="003D023B" w:rsidP="003D023B">
      <w:pPr>
        <w:spacing w:line="240" w:lineRule="auto"/>
        <w:jc w:val="both"/>
        <w:rPr>
          <w:rFonts w:ascii="Arial" w:hAnsi="Arial" w:cs="Arial"/>
          <w:lang w:val="en"/>
        </w:rPr>
      </w:pPr>
      <w:r w:rsidRPr="003D023B">
        <w:rPr>
          <w:rFonts w:ascii="Arial" w:hAnsi="Arial" w:cs="Arial"/>
          <w:lang w:val="en"/>
        </w:rPr>
        <w:lastRenderedPageBreak/>
        <w:t>4.5 Cross-Domain Element: Governance</w:t>
      </w:r>
    </w:p>
    <w:p w14:paraId="1ED99D35" w14:textId="3D363412" w:rsidR="003D023B" w:rsidRPr="003D023B" w:rsidRDefault="003D023B" w:rsidP="003D023B">
      <w:pPr>
        <w:spacing w:line="240" w:lineRule="auto"/>
        <w:ind w:firstLine="720"/>
        <w:jc w:val="both"/>
        <w:rPr>
          <w:rFonts w:ascii="Arial" w:hAnsi="Arial" w:cs="Arial"/>
        </w:rPr>
      </w:pPr>
      <w:r w:rsidRPr="003D023B">
        <w:rPr>
          <w:rFonts w:ascii="Arial" w:hAnsi="Arial" w:cs="Arial"/>
          <w:lang w:val="en"/>
        </w:rPr>
        <w:t xml:space="preserve">The cross-domain findings indicate that governance functions as a coordinating mechanism that connects all layers of CIPP through authority structures, stakeholder responsibilities, and oversight of standards compliance </w:t>
      </w:r>
      <w:r w:rsidR="00DF66A6">
        <w:rPr>
          <w:rFonts w:ascii="Arial" w:hAnsi="Arial" w:cs="Arial"/>
          <w:lang w:val="en"/>
        </w:rPr>
        <w:fldChar w:fldCharType="begin" w:fldLock="1"/>
      </w:r>
      <w:r w:rsidR="00DF3CED">
        <w:rPr>
          <w:rFonts w:ascii="Arial" w:hAnsi="Arial" w:cs="Arial"/>
          <w:lang w:val="en"/>
        </w:rPr>
        <w:instrText>ADDIN CSL_CITATION {"citationItems":[{"id":"ITEM-1","itemData":{"abstract":"The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2012.","author":[{"dropping-particle":"","family":"ICNDT","given":"","non-dropping-particle":"","parse-names":false,"suffix":""}],"id":"ITEM-1","issue":"July","issued":{"date-parts":[["2024"]]},"title":"ICNDT Guide and Recommendations for Qualification and Certification of NDT Personnel","type":"article-journal"},"uris":["http://www.mendeley.com/documents/?uuid=e4ad713d-f30e-426b-96a9-d2f218c431a7"]},{"id":"ITEM-2","itemData":{"ISBN":"111807405X","author":[{"dropping-particle":"","family":"Stufflebeam","given":"Daniel L","non-dropping-particle":"","parse-names":false,"suffix":""},{"dropping-particle":"","family":"Coryn","given":"Chris L S","non-dropping-particle":"","parse-names":false,"suffix":""}],"id":"ITEM-2","issued":{"date-parts":[["2014"]]},"publisher":"John Wiley &amp; Sons","title":"Evaluation theory, models, and applications","type":"book"},"uris":["http://www.mendeley.com/documents/?uuid=10149f1a-a029-4082-9b8f-e5c438838791"]}],"mendeley":{"formattedCitation":"(ICNDT, 2024; Stufflebeam &amp; Coryn, 2014)","plainTextFormattedCitation":"(ICNDT, 2024; Stufflebeam &amp; Coryn, 2014)","previouslyFormattedCitation":"(ICNDT, 2024; Stufflebeam &amp; Coryn, 2014)"},"properties":{"noteIndex":0},"schema":"https://github.com/citation-style-language/schema/raw/master/csl-citation.json"}</w:instrText>
      </w:r>
      <w:r w:rsidR="00DF66A6">
        <w:rPr>
          <w:rFonts w:ascii="Arial" w:hAnsi="Arial" w:cs="Arial"/>
          <w:lang w:val="en"/>
        </w:rPr>
        <w:fldChar w:fldCharType="separate"/>
      </w:r>
      <w:r w:rsidR="00DF66A6" w:rsidRPr="00DF66A6">
        <w:rPr>
          <w:rFonts w:ascii="Arial" w:hAnsi="Arial" w:cs="Arial"/>
          <w:noProof/>
          <w:lang w:val="en"/>
        </w:rPr>
        <w:t>(ICNDT, 2024; Stufflebeam &amp; Coryn, 2014)</w:t>
      </w:r>
      <w:r w:rsidR="00DF66A6">
        <w:rPr>
          <w:rFonts w:ascii="Arial" w:hAnsi="Arial" w:cs="Arial"/>
          <w:lang w:val="en"/>
        </w:rPr>
        <w:fldChar w:fldCharType="end"/>
      </w:r>
      <w:r w:rsidRPr="003D023B">
        <w:rPr>
          <w:rFonts w:ascii="Arial" w:hAnsi="Arial" w:cs="Arial"/>
          <w:lang w:val="en"/>
        </w:rPr>
        <w:t>. In this synthesis, governance does not emerge as a separate additional component; rather, it operates as an enabling element that supports alignment among strategic requirements, institutional resources, implementation processes, and program outcomes (Clifford, 2021; Zavadil &amp; Zavadil, 2018).</w:t>
      </w:r>
    </w:p>
    <w:p w14:paraId="06C69D79" w14:textId="0E67BB43" w:rsidR="009172D3" w:rsidRPr="009172D3" w:rsidRDefault="009172D3" w:rsidP="009172D3">
      <w:pPr>
        <w:spacing w:line="240" w:lineRule="auto"/>
        <w:ind w:firstLine="720"/>
        <w:jc w:val="both"/>
        <w:rPr>
          <w:rFonts w:ascii="Arial" w:hAnsi="Arial" w:cs="Arial"/>
        </w:rPr>
      </w:pPr>
      <w:r w:rsidRPr="009172D3">
        <w:rPr>
          <w:rFonts w:ascii="Arial" w:hAnsi="Arial" w:cs="Arial"/>
          <w:lang w:val="en"/>
        </w:rPr>
        <w:t xml:space="preserve">In the proposed model, governance is strengthened through three main components: quality assurance, industry linkage, and continuous improvement. These components consistently emerge as mechanisms that support </w:t>
      </w:r>
      <w:r w:rsidR="00DF66A6">
        <w:rPr>
          <w:rFonts w:ascii="Arial" w:hAnsi="Arial" w:cs="Arial"/>
          <w:lang w:val="en"/>
        </w:rPr>
        <w:t>transparency in implementation</w:t>
      </w:r>
      <w:r w:rsidRPr="009172D3">
        <w:rPr>
          <w:rFonts w:ascii="Arial" w:hAnsi="Arial" w:cs="Arial"/>
          <w:lang w:val="en"/>
        </w:rPr>
        <w:t>, training relevance, and program adaptability in response to changing technologies and labor market demands (Clifford, 2021; Zavadil &amp; Zavadil, 2018). Governance is therefore interpreted as a cross-domain element that sustains the coherence of certification implementation through quality assurance, industry linkage, and continuous improvement.</w:t>
      </w:r>
    </w:p>
    <w:p w14:paraId="4A10F78E" w14:textId="77777777" w:rsidR="003D023B" w:rsidRDefault="003D023B" w:rsidP="00436720">
      <w:pPr>
        <w:spacing w:line="240" w:lineRule="auto"/>
        <w:jc w:val="both"/>
        <w:rPr>
          <w:rFonts w:ascii="Arial" w:hAnsi="Arial" w:cs="Arial"/>
        </w:rPr>
      </w:pPr>
    </w:p>
    <w:p w14:paraId="0205C2B5" w14:textId="77FAC1C6" w:rsidR="00440BA6" w:rsidRPr="00440BA6" w:rsidRDefault="00440BA6" w:rsidP="00440BA6">
      <w:pPr>
        <w:spacing w:line="240" w:lineRule="auto"/>
        <w:jc w:val="both"/>
        <w:rPr>
          <w:rFonts w:ascii="Arial" w:hAnsi="Arial" w:cs="Arial"/>
          <w:lang w:val="en"/>
        </w:rPr>
      </w:pPr>
      <w:r w:rsidRPr="00440BA6">
        <w:rPr>
          <w:rFonts w:ascii="Arial" w:hAnsi="Arial" w:cs="Arial"/>
          <w:lang w:val="en"/>
        </w:rPr>
        <w:t>4.</w:t>
      </w:r>
      <w:r w:rsidR="00121D57">
        <w:rPr>
          <w:rFonts w:ascii="Arial" w:hAnsi="Arial" w:cs="Arial"/>
          <w:lang w:val="en"/>
        </w:rPr>
        <w:t>6</w:t>
      </w:r>
      <w:r w:rsidRPr="00440BA6">
        <w:rPr>
          <w:rFonts w:ascii="Arial" w:hAnsi="Arial" w:cs="Arial"/>
          <w:lang w:val="en"/>
        </w:rPr>
        <w:t xml:space="preserve"> Conceptual Framework and Proposed Model</w:t>
      </w:r>
    </w:p>
    <w:p w14:paraId="320B49DC" w14:textId="2C75F4DA" w:rsidR="00440BA6" w:rsidRDefault="00440BA6" w:rsidP="00440BA6">
      <w:pPr>
        <w:spacing w:line="240" w:lineRule="auto"/>
        <w:ind w:firstLine="720"/>
        <w:jc w:val="both"/>
        <w:rPr>
          <w:rFonts w:ascii="Arial" w:hAnsi="Arial" w:cs="Arial"/>
          <w:lang w:val="en"/>
        </w:rPr>
      </w:pPr>
      <w:r w:rsidRPr="00440BA6">
        <w:rPr>
          <w:rFonts w:ascii="Arial" w:hAnsi="Arial" w:cs="Arial"/>
          <w:lang w:val="en"/>
        </w:rPr>
        <w:t>Based on the document analysis</w:t>
      </w:r>
      <w:r w:rsidR="00DF3CED">
        <w:rPr>
          <w:rFonts w:ascii="Arial" w:hAnsi="Arial" w:cs="Arial"/>
          <w:lang w:val="en"/>
        </w:rPr>
        <w:t xml:space="preserve"> and the literature review</w:t>
      </w:r>
      <w:r w:rsidRPr="00440BA6">
        <w:rPr>
          <w:rFonts w:ascii="Arial" w:hAnsi="Arial" w:cs="Arial"/>
          <w:lang w:val="en"/>
        </w:rPr>
        <w:t xml:space="preserve">, this article proposes the CIPP-ISO 9712 Conceptual Implementation Model for Professional NDT Certification, as shown in Figure 1. The model comprises four principal domains, namely context, input, process, and product, together with one cross-domain element, namely governance, supported by quality assurance, industry linkage, and continuous improvement. Figure 1 summarizes the relationships among the four domains, with governance functioning as the cross-domain element that supports the consistent implementation, monitoring, and improvement of the </w:t>
      </w:r>
      <w:r w:rsidR="00DF3CED" w:rsidRPr="00440BA6">
        <w:rPr>
          <w:rFonts w:ascii="Arial" w:hAnsi="Arial" w:cs="Arial"/>
          <w:lang w:val="en"/>
        </w:rPr>
        <w:t>model</w:t>
      </w:r>
      <w:r w:rsidRPr="00440BA6">
        <w:rPr>
          <w:rFonts w:ascii="Arial" w:hAnsi="Arial" w:cs="Arial"/>
          <w:lang w:val="en"/>
        </w:rPr>
        <w:t xml:space="preserve"> </w:t>
      </w:r>
      <w:r w:rsidR="00DF3CED">
        <w:rPr>
          <w:rFonts w:ascii="Arial" w:hAnsi="Arial" w:cs="Arial"/>
          <w:lang w:val="en"/>
        </w:rPr>
        <w:fldChar w:fldCharType="begin" w:fldLock="1"/>
      </w:r>
      <w:r w:rsidR="00BE7CBE">
        <w:rPr>
          <w:rFonts w:ascii="Arial" w:hAnsi="Arial" w:cs="Arial"/>
          <w:lang w:val="en"/>
        </w:rPr>
        <w:instrText>ADDIN CSL_CITATION {"citationItems":[{"id":"ITEM-1","itemData":{"ISBN":"111807405X","author":[{"dropping-particle":"","family":"Stufflebeam","given":"Daniel L","non-dropping-particle":"","parse-names":false,"suffix":""},{"dropping-particle":"","family":"Coryn","given":"Chris L S","non-dropping-particle":"","parse-names":false,"suffix":""}],"id":"ITEM-1","issued":{"date-parts":[["2014"]]},"publisher":"John Wiley &amp; Sons","title":"Evaluation theory, models, and applications","type":"book"},"uris":["http://www.mendeley.com/documents/?uuid=10149f1a-a029-4082-9b8f-e5c438838791"]},{"id":"ITEM-2","itemData":{"DOI":"10.1007/s43621-025-01171-3","ISBN":"0123456789","ISSN":"26629984","abstract":"One of the educational programs implemented in Indonesia is the independent learning program, or it is called as Merdeka Belajar program. The objective is to provide flexible opportunities for students to study according to their interests and abilities. Although the program has been implemented, there is no effective evaluation model to assess its process and result. This research aims to examine the structural effects of different evaluation types in measuring the effectiveness of the Merdeka Belajar program. A mixed-method approach was used with a sequential explanatory research design. The sample was taken from 167 students in higher education through cluster random sampling. Questionnaires, interviews, and documentation were used as data collection techniques. Descriptive statistics, Structural Equation Modeling, and qualitative data analysis were used to process the data. The results show that there are structural effects of the evaluation types on students’ competence. Context and input evaluations influence process evaluations, while process evaluations impact output evaluations and student achievement, with non-academic achievements serving as the more dominant indicator. The research findings contribute to the development of Stufflebeam’s CIPP evaluation model and, in practice, can be utilized to enhance the quality of Merdeka Belajar program management.","author":[{"dropping-particle":"","family":"Wiyono","given":"Bambang Budi","non-dropping-particle":"","parse-names":false,"suffix":""},{"dropping-particle":"","family":"Komariah","given":"Aan","non-dropping-particle":"","parse-names":false,"suffix":""},{"dropping-particle":"","family":"Hidayat","given":"Hendra","non-dropping-particle":"","parse-names":false,"suffix":""},{"dropping-particle":"","family":"Kusumaningrum","given":"Desi Eri","non-dropping-particle":"","parse-names":false,"suffix":""}],"container-title":"Discover Sustainability","id":"ITEM-2","issue":"1","issued":{"date-parts":[["2025"]]},"publisher":"Springer International Publishing","title":"The structural effects of evaluation types in the implementation process of the independent learning program in higher education","type":"article-journal","volume":"6"},"uris":["http://www.mendeley.com/documents/?uuid=bfdcddf1-77dc-4008-ab94-fb6c2d963e76"]}],"mendeley":{"formattedCitation":"(Stufflebeam &amp; Coryn, 2014; Wiyono &lt;i&gt;et al.&lt;/i&gt;, 2025)","plainTextFormattedCitation":"(Stufflebeam &amp; Coryn, 2014; Wiyono et al., 2025)","previouslyFormattedCitation":"(Stufflebeam &amp; Coryn, 2014; Wiyono &lt;i&gt;et al.&lt;/i&gt;, 2025)"},"properties":{"noteIndex":0},"schema":"https://github.com/citation-style-language/schema/raw/master/csl-citation.json"}</w:instrText>
      </w:r>
      <w:r w:rsidR="00DF3CED">
        <w:rPr>
          <w:rFonts w:ascii="Arial" w:hAnsi="Arial" w:cs="Arial"/>
          <w:lang w:val="en"/>
        </w:rPr>
        <w:fldChar w:fldCharType="separate"/>
      </w:r>
      <w:r w:rsidR="00DF3CED" w:rsidRPr="00DF3CED">
        <w:rPr>
          <w:rFonts w:ascii="Arial" w:hAnsi="Arial" w:cs="Arial"/>
          <w:noProof/>
          <w:lang w:val="en"/>
        </w:rPr>
        <w:t xml:space="preserve">(Stufflebeam &amp; Coryn, 2014; Wiyono </w:t>
      </w:r>
      <w:r w:rsidR="00DF3CED" w:rsidRPr="00DF3CED">
        <w:rPr>
          <w:rFonts w:ascii="Arial" w:hAnsi="Arial" w:cs="Arial"/>
          <w:i/>
          <w:noProof/>
          <w:lang w:val="en"/>
        </w:rPr>
        <w:t>et al.</w:t>
      </w:r>
      <w:r w:rsidR="00DF3CED" w:rsidRPr="00DF3CED">
        <w:rPr>
          <w:rFonts w:ascii="Arial" w:hAnsi="Arial" w:cs="Arial"/>
          <w:noProof/>
          <w:lang w:val="en"/>
        </w:rPr>
        <w:t>, 2025)</w:t>
      </w:r>
      <w:r w:rsidR="00DF3CED">
        <w:rPr>
          <w:rFonts w:ascii="Arial" w:hAnsi="Arial" w:cs="Arial"/>
          <w:lang w:val="en"/>
        </w:rPr>
        <w:fldChar w:fldCharType="end"/>
      </w:r>
      <w:r w:rsidR="00DF3CED">
        <w:rPr>
          <w:rFonts w:ascii="Arial" w:hAnsi="Arial" w:cs="Arial"/>
          <w:lang w:val="en"/>
        </w:rPr>
        <w:t>.</w:t>
      </w:r>
    </w:p>
    <w:p w14:paraId="715A1D04" w14:textId="77777777" w:rsidR="00440BA6" w:rsidRDefault="00440BA6" w:rsidP="00440BA6">
      <w:pPr>
        <w:spacing w:line="240" w:lineRule="auto"/>
        <w:ind w:firstLine="720"/>
        <w:jc w:val="both"/>
        <w:rPr>
          <w:rFonts w:ascii="Arial" w:hAnsi="Arial" w:cs="Arial"/>
          <w:lang w:val="en"/>
        </w:rPr>
      </w:pPr>
    </w:p>
    <w:p w14:paraId="1A13C587" w14:textId="77777777" w:rsidR="00440BA6" w:rsidRDefault="00440BA6" w:rsidP="00440BA6">
      <w:pPr>
        <w:spacing w:line="240" w:lineRule="auto"/>
        <w:ind w:firstLine="720"/>
        <w:jc w:val="both"/>
        <w:rPr>
          <w:rFonts w:ascii="Arial" w:hAnsi="Arial" w:cs="Arial"/>
          <w:lang w:val="en"/>
        </w:rPr>
      </w:pPr>
    </w:p>
    <w:p w14:paraId="68532C9D" w14:textId="7210731A" w:rsidR="00440BA6" w:rsidRPr="00440BA6" w:rsidRDefault="00440BA6" w:rsidP="00440BA6">
      <w:pPr>
        <w:spacing w:line="240" w:lineRule="auto"/>
        <w:rPr>
          <w:rFonts w:ascii="Arial" w:hAnsi="Arial" w:cs="Arial"/>
        </w:rPr>
      </w:pPr>
      <w:r w:rsidRPr="00517834">
        <w:rPr>
          <w:noProof/>
          <w:lang w:val="en-IN" w:eastAsia="en-IN"/>
        </w:rPr>
        <w:lastRenderedPageBreak/>
        <w:drawing>
          <wp:inline distT="0" distB="0" distL="0" distR="0" wp14:anchorId="7C1CA30E" wp14:editId="71A83E9A">
            <wp:extent cx="5707380" cy="3041864"/>
            <wp:effectExtent l="0" t="0" r="7620" b="6350"/>
            <wp:docPr id="1595017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17253" name="Picture 1595017253"/>
                    <pic:cNvPicPr/>
                  </pic:nvPicPr>
                  <pic:blipFill rotWithShape="1">
                    <a:blip r:embed="rId6" cstate="print">
                      <a:extLst>
                        <a:ext uri="{28A0092B-C50C-407E-A947-70E740481C1C}">
                          <a14:useLocalDpi xmlns:a14="http://schemas.microsoft.com/office/drawing/2010/main" val="0"/>
                        </a:ext>
                      </a:extLst>
                    </a:blip>
                    <a:srcRect l="6781" t="14888" r="6536" b="2341"/>
                    <a:stretch>
                      <a:fillRect/>
                    </a:stretch>
                  </pic:blipFill>
                  <pic:spPr bwMode="auto">
                    <a:xfrm>
                      <a:off x="0" y="0"/>
                      <a:ext cx="5739328" cy="3058891"/>
                    </a:xfrm>
                    <a:prstGeom prst="rect">
                      <a:avLst/>
                    </a:prstGeom>
                    <a:ln>
                      <a:noFill/>
                    </a:ln>
                    <a:extLst>
                      <a:ext uri="{53640926-AAD7-44D8-BBD7-CCE9431645EC}">
                        <a14:shadowObscured xmlns:a14="http://schemas.microsoft.com/office/drawing/2010/main"/>
                      </a:ext>
                    </a:extLst>
                  </pic:spPr>
                </pic:pic>
              </a:graphicData>
            </a:graphic>
          </wp:inline>
        </w:drawing>
      </w:r>
    </w:p>
    <w:p w14:paraId="1947FA20" w14:textId="77777777" w:rsidR="00440BA6" w:rsidRDefault="00440BA6" w:rsidP="00440BA6">
      <w:pPr>
        <w:spacing w:line="240" w:lineRule="auto"/>
        <w:jc w:val="center"/>
        <w:rPr>
          <w:rFonts w:ascii="Arial" w:hAnsi="Arial" w:cs="Arial"/>
          <w:i/>
          <w:iCs/>
          <w:sz w:val="22"/>
          <w:szCs w:val="22"/>
          <w:lang w:val="en"/>
        </w:rPr>
      </w:pPr>
      <w:r w:rsidRPr="00440BA6">
        <w:rPr>
          <w:rFonts w:ascii="Arial" w:hAnsi="Arial" w:cs="Arial"/>
          <w:sz w:val="22"/>
          <w:szCs w:val="22"/>
          <w:lang w:val="en"/>
        </w:rPr>
        <w:t xml:space="preserve">Figure 1. </w:t>
      </w:r>
      <w:r w:rsidRPr="00440BA6">
        <w:rPr>
          <w:rFonts w:ascii="Arial" w:hAnsi="Arial" w:cs="Arial"/>
          <w:i/>
          <w:iCs/>
          <w:sz w:val="22"/>
          <w:szCs w:val="22"/>
          <w:lang w:val="en"/>
        </w:rPr>
        <w:t>CIPP–ISO 9712 Conceptual Implementation Model for Professional NDT Certification</w:t>
      </w:r>
    </w:p>
    <w:p w14:paraId="3D8F7C63" w14:textId="77777777" w:rsidR="00440BA6" w:rsidRPr="00440BA6" w:rsidRDefault="00440BA6" w:rsidP="00440BA6">
      <w:pPr>
        <w:spacing w:line="240" w:lineRule="auto"/>
        <w:jc w:val="center"/>
        <w:rPr>
          <w:rFonts w:ascii="Arial" w:hAnsi="Arial" w:cs="Arial"/>
          <w:sz w:val="22"/>
          <w:szCs w:val="22"/>
        </w:rPr>
      </w:pPr>
    </w:p>
    <w:p w14:paraId="67C08BE3" w14:textId="44FB4DC9" w:rsidR="00440BA6" w:rsidRPr="00440BA6" w:rsidRDefault="00440BA6" w:rsidP="00440BA6">
      <w:pPr>
        <w:spacing w:line="240" w:lineRule="auto"/>
        <w:ind w:firstLine="720"/>
        <w:jc w:val="both"/>
        <w:rPr>
          <w:rFonts w:ascii="Arial" w:hAnsi="Arial" w:cs="Arial"/>
        </w:rPr>
      </w:pPr>
      <w:r w:rsidRPr="00440BA6">
        <w:rPr>
          <w:rFonts w:ascii="Arial" w:hAnsi="Arial" w:cs="Arial"/>
          <w:lang w:val="en"/>
        </w:rPr>
        <w:t xml:space="preserve">The context domain refers to the strategic factors that justify the implementation of professional NDT certification, including industrial safety requirements, international standards, national policy directions, and the changing landscape shaped by NDE 4.0 </w:t>
      </w:r>
      <w:r w:rsidR="00BE7CBE">
        <w:rPr>
          <w:rFonts w:ascii="Arial" w:hAnsi="Arial" w:cs="Arial"/>
          <w:lang w:val="en"/>
        </w:rPr>
        <w:fldChar w:fldCharType="begin" w:fldLock="1"/>
      </w:r>
      <w:r w:rsidR="00C36A12">
        <w:rPr>
          <w:rFonts w:ascii="Arial" w:hAnsi="Arial" w:cs="Arial"/>
          <w:lang w:val="en"/>
        </w:rPr>
        <w:instrText>ADDIN CSL_CITATION {"citationItems":[{"id":"ITEM-1","itemData":{"URL":"https://www.dsd.gov.my/en/service/non-destructive-testing-ndt","author":[{"dropping-particle":"","family":"DSD","given":"","non-dropping-particle":"","parse-names":false,"suffix":""}],"container-title":"Department of Skills Development Malaysia","id":"ITEM-1","issued":{"date-parts":[["2026"]]},"title":"non-destructive-testing-ndt","type":"webpage"},"uris":["http://www.mendeley.com/documents/?uuid=0b99d928-7ad4-4c10-ac5a-fd936944a7df"]},{"id":"ITEM-2","itemData":{"abstract":"The competence of those carrying out NDT is an essential pre-requisite for the achievement of quality and reliability. Qualification and Certification of NDT personnel in accordance with International Standards such as ISO 9712 (Non-destructive testing – Qualification and certification of personnel) and aligned standards helps to ensure that people are competent and assists global business and safety standards. The ICNDT, with a track record of 45 years in international co-operation in NDT, is dedicated to supporting best practice in the implementation of these standards and to this end has published its 'Guide and recommendations for qualification and certification of NDT personnel according to ISO 9712'. The Guide has been updated after the ICNDT meetings held at the World Conference on NDT in Durban, South Africa in April 2012.","author":[{"dropping-particle":"","family":"ICNDT","given":"","non-dropping-particle":"","parse-names":false,"suffix":""}],"id":"ITEM-2","issue":"July","issued":{"date-parts":[["2024"]]},"title":"ICNDT Guide and Recommendations for Qualification and Certification of NDT Personnel","type":"article-journal"},"uris":["http://www.mendeley.com/documents/?uuid=e4ad713d-f30e-426b-96a9-d2f218c431a7"]},{"id":"ITEM-3","itemData":{"DOI":"10.1016/j.ymssp.2025.113626","ISSN":"10961216","abstract":"The fourth industrial revolution (Industry 4.0) has transformed manufacturing by integrating machines, materials, and human inputs through advanced operational and information technologies. This transformation has likewise reshaped nondestructive evaluation (NDE), giving rise to NDE 4.0. This new paradigm is enabled by key technologies such as Artificial Intelligence (AI), digital twins (DTs), automation, smart/cognitive sensors, and the Industrial Internet of Things (IIoT). These technologies enhance quality assurance, streamline workflows, enable real-time data-driven decision-making, and facilitate intelligent asset management. While NDE 4.0 is continuously transforming traditional practices, critical sectors such as aerospace, energy, and biomedical imaging still rely on conventional NDE methods, which struggle with scalability, data silos, and insufficient real-time analytics. To address these gaps, this paper offers a comprehensive strategic review and a forward-looking roadmap for advancing NDE 4.0 toward NDE 5.0. It synthesizes state-of-the-art developments while proposing a data-centric framework that integrates evolving DT technologies (from static to dynamic multi-tiered systems), autonomous inspection platforms, and hybrid data-fusion methods. Practical deployment challenges such as workforce skill gaps, cybersecurity, sustainability, and regulatory standardization, are examined alongside transformative emerging technologies such as terahertz sensing, quantum techniques, robotics and drones, augmented and virtual reality-assisted frameworks, blockchain, and big-data analytics. Recognizing the importance of ethical AI and open-science principles, this study advocates for a cohesive, globally standardized approach to accelerate NDE 4.0 adoption. Looking ahead, this work envisions NDE 5.0 as a synergistic human-machine ecosystem featuring self-learning, autonomous inspection systems that deliver enhanced reliability, safety, and efficiency across industries.","author":[{"dropping-particle":"","family":"Nsengiyumva","given":"Walter","non-dropping-particle":"","parse-names":false,"suffix":""},{"dropping-particle":"","family":"Zhong","given":"Shuncong","non-dropping-particle":"","parse-names":false,"suffix":""},{"dropping-particle":"","family":"Tu","given":"Shan Tung","non-dropping-particle":"","parse-names":false,"suffix":""}],"container-title":"Mechanical Systems and Signal Processing","id":"ITEM-3","issue":"May 2025","issued":{"date-parts":[["2026"]]},"page":"113626","publisher":"Elsevier Ltd","title":"NDE 4.0: The confluence of cutting-edge nondestructive inspection practices, data fusion techniques, artificial intelligence, and cyber-physical systems for effective evaluation of materials and structures","type":"article-journal","volume":"242"},"uris":["http://www.mendeley.com/documents/?uuid=8cba7017-f54f-40ce-a7ac-ec1424619651"]}],"mendeley":{"formattedCitation":"(DSD, 2026; ICNDT, 2024; Nsengiyumva &lt;i&gt;et al.&lt;/i&gt;, 2026)","plainTextFormattedCitation":"(DSD, 2026; ICNDT, 2024; Nsengiyumva et al., 2026)","previouslyFormattedCitation":"(DSD, 2026; ICNDT, 2024; Nsengiyumva &lt;i&gt;et al.&lt;/i&gt;, 2026)"},"properties":{"noteIndex":0},"schema":"https://github.com/citation-style-language/schema/raw/master/csl-citation.json"}</w:instrText>
      </w:r>
      <w:r w:rsidR="00BE7CBE">
        <w:rPr>
          <w:rFonts w:ascii="Arial" w:hAnsi="Arial" w:cs="Arial"/>
          <w:lang w:val="en"/>
        </w:rPr>
        <w:fldChar w:fldCharType="separate"/>
      </w:r>
      <w:r w:rsidR="00BE7CBE" w:rsidRPr="00BE7CBE">
        <w:rPr>
          <w:rFonts w:ascii="Arial" w:hAnsi="Arial" w:cs="Arial"/>
          <w:noProof/>
          <w:lang w:val="en"/>
        </w:rPr>
        <w:t xml:space="preserve">(DSD, 2026; ICNDT, 2024; Nsengiyumva </w:t>
      </w:r>
      <w:r w:rsidR="00BE7CBE" w:rsidRPr="00BE7CBE">
        <w:rPr>
          <w:rFonts w:ascii="Arial" w:hAnsi="Arial" w:cs="Arial"/>
          <w:i/>
          <w:noProof/>
          <w:lang w:val="en"/>
        </w:rPr>
        <w:t>et al.</w:t>
      </w:r>
      <w:r w:rsidR="00BE7CBE" w:rsidRPr="00BE7CBE">
        <w:rPr>
          <w:rFonts w:ascii="Arial" w:hAnsi="Arial" w:cs="Arial"/>
          <w:noProof/>
          <w:lang w:val="en"/>
        </w:rPr>
        <w:t>, 2026)</w:t>
      </w:r>
      <w:r w:rsidR="00BE7CBE">
        <w:rPr>
          <w:rFonts w:ascii="Arial" w:hAnsi="Arial" w:cs="Arial"/>
          <w:lang w:val="en"/>
        </w:rPr>
        <w:fldChar w:fldCharType="end"/>
      </w:r>
      <w:r w:rsidR="00BE7CBE">
        <w:rPr>
          <w:rFonts w:ascii="Arial" w:hAnsi="Arial" w:cs="Arial"/>
          <w:lang w:val="en"/>
        </w:rPr>
        <w:t xml:space="preserve">. </w:t>
      </w:r>
      <w:r w:rsidRPr="00440BA6">
        <w:rPr>
          <w:rFonts w:ascii="Arial" w:hAnsi="Arial" w:cs="Arial"/>
          <w:lang w:val="en"/>
        </w:rPr>
        <w:t xml:space="preserve">The input domain, in turn, encompasses institutional readiness, including instructors, curriculum, facilities, documentation systems, relationships with certification bodies, and supporting infrastructure (Clifford, 2021; Hani </w:t>
      </w:r>
      <w:r w:rsidRPr="00440BA6">
        <w:rPr>
          <w:rFonts w:ascii="Arial" w:hAnsi="Arial" w:cs="Arial"/>
          <w:i/>
          <w:iCs/>
          <w:lang w:val="en"/>
        </w:rPr>
        <w:t>et al</w:t>
      </w:r>
      <w:r w:rsidRPr="00440BA6">
        <w:rPr>
          <w:rFonts w:ascii="Arial" w:hAnsi="Arial" w:cs="Arial"/>
          <w:lang w:val="en"/>
        </w:rPr>
        <w:t xml:space="preserve">., 2025; ISO, 2021). The process domain involves training delivery, assessment, documentation of experience, examinations, audits, and continuous monitoring (ISO, 2021; Mustapha </w:t>
      </w:r>
      <w:r w:rsidRPr="00440BA6">
        <w:rPr>
          <w:rFonts w:ascii="Arial" w:hAnsi="Arial" w:cs="Arial"/>
          <w:i/>
          <w:iCs/>
          <w:lang w:val="en"/>
        </w:rPr>
        <w:t>et al</w:t>
      </w:r>
      <w:r w:rsidRPr="00440BA6">
        <w:rPr>
          <w:rFonts w:ascii="Arial" w:hAnsi="Arial" w:cs="Arial"/>
          <w:lang w:val="en"/>
        </w:rPr>
        <w:t xml:space="preserve">., 2019), while the </w:t>
      </w:r>
      <w:r w:rsidRPr="00835327">
        <w:rPr>
          <w:rFonts w:ascii="Arial" w:hAnsi="Arial" w:cs="Arial"/>
          <w:lang w:val="en"/>
        </w:rPr>
        <w:t xml:space="preserve">product domain includes outcomes such as professionally recognized competent personnel, enhanced employability, stronger industry confidence, and preparedness for an increasingly digitalized NDT field (Mazlan </w:t>
      </w:r>
      <w:r w:rsidRPr="00835327">
        <w:rPr>
          <w:rFonts w:ascii="Arial" w:hAnsi="Arial" w:cs="Arial"/>
          <w:i/>
          <w:iCs/>
          <w:lang w:val="en"/>
        </w:rPr>
        <w:t>et al</w:t>
      </w:r>
      <w:r w:rsidRPr="00835327">
        <w:rPr>
          <w:rFonts w:ascii="Arial" w:hAnsi="Arial" w:cs="Arial"/>
          <w:lang w:val="en"/>
        </w:rPr>
        <w:t xml:space="preserve">., 2025; Meyendorf </w:t>
      </w:r>
      <w:r w:rsidRPr="00835327">
        <w:rPr>
          <w:rFonts w:ascii="Arial" w:hAnsi="Arial" w:cs="Arial"/>
          <w:i/>
          <w:iCs/>
          <w:lang w:val="en"/>
        </w:rPr>
        <w:t>et al</w:t>
      </w:r>
      <w:r w:rsidRPr="00835327">
        <w:rPr>
          <w:rFonts w:ascii="Arial" w:hAnsi="Arial" w:cs="Arial"/>
          <w:lang w:val="en"/>
        </w:rPr>
        <w:t xml:space="preserve">., 2023; Nsengiyumva </w:t>
      </w:r>
      <w:r w:rsidRPr="00835327">
        <w:rPr>
          <w:rFonts w:ascii="Arial" w:hAnsi="Arial" w:cs="Arial"/>
          <w:i/>
          <w:iCs/>
          <w:lang w:val="en"/>
        </w:rPr>
        <w:t>et al</w:t>
      </w:r>
      <w:r w:rsidRPr="00835327">
        <w:rPr>
          <w:rFonts w:ascii="Arial" w:hAnsi="Arial" w:cs="Arial"/>
          <w:lang w:val="en"/>
        </w:rPr>
        <w:t>., 2026).</w:t>
      </w:r>
    </w:p>
    <w:p w14:paraId="5F3E2BD8" w14:textId="47C1BB6A" w:rsidR="00440BA6" w:rsidRPr="00440BA6" w:rsidRDefault="00440BA6" w:rsidP="00440BA6">
      <w:pPr>
        <w:spacing w:line="240" w:lineRule="auto"/>
        <w:ind w:firstLine="720"/>
        <w:jc w:val="both"/>
        <w:rPr>
          <w:rFonts w:ascii="Arial" w:hAnsi="Arial" w:cs="Arial"/>
        </w:rPr>
      </w:pPr>
      <w:r w:rsidRPr="00440BA6">
        <w:rPr>
          <w:rFonts w:ascii="Arial" w:hAnsi="Arial" w:cs="Arial"/>
          <w:lang w:val="en"/>
        </w:rPr>
        <w:t xml:space="preserve">However, these four domains should not be understood as isolated components operating independently. Rather, the findings indicate that the relationships among context, input, process, and product can function coherently only when supported by a cross-domain element, namely governance (Irene, 2023; Stufflebeam &amp; Coryn, 2014). In the proposed model, governance serves as an integrative mechanism that aligns strategic direction, ensures the adequacy and relevance of resources, monitors </w:t>
      </w:r>
      <w:r w:rsidR="00835327">
        <w:rPr>
          <w:rFonts w:ascii="Arial" w:hAnsi="Arial" w:cs="Arial"/>
          <w:lang w:val="en"/>
        </w:rPr>
        <w:t>the integrity of implementation</w:t>
      </w:r>
      <w:r w:rsidRPr="00440BA6">
        <w:rPr>
          <w:rFonts w:ascii="Arial" w:hAnsi="Arial" w:cs="Arial"/>
          <w:lang w:val="en"/>
        </w:rPr>
        <w:t xml:space="preserve">, and sustains the validity of program outcomes over time (Clifford, 2021; Stufflebeam &amp; Coryn, 2014). This position is important because weaknesses in the implementation of professional certification rarely originate in a single domain; more often, they arise from institutional failure to systematically align these domains (Irene, 2023; Wiyono </w:t>
      </w:r>
      <w:r w:rsidRPr="00835327">
        <w:rPr>
          <w:rFonts w:ascii="Arial" w:hAnsi="Arial" w:cs="Arial"/>
          <w:i/>
          <w:iCs/>
          <w:lang w:val="en"/>
        </w:rPr>
        <w:t>et al</w:t>
      </w:r>
      <w:r w:rsidRPr="00440BA6">
        <w:rPr>
          <w:rFonts w:ascii="Arial" w:hAnsi="Arial" w:cs="Arial"/>
          <w:lang w:val="en"/>
        </w:rPr>
        <w:t>., 2025; Zavadil &amp; Zavadil, 2018).</w:t>
      </w:r>
    </w:p>
    <w:p w14:paraId="2B0249FA" w14:textId="2EFA10B2" w:rsidR="00440BA6" w:rsidRPr="00440BA6" w:rsidRDefault="00440BA6" w:rsidP="00440BA6">
      <w:pPr>
        <w:spacing w:line="240" w:lineRule="auto"/>
        <w:ind w:firstLine="720"/>
        <w:jc w:val="both"/>
        <w:rPr>
          <w:rFonts w:ascii="Arial" w:hAnsi="Arial" w:cs="Arial"/>
        </w:rPr>
      </w:pPr>
      <w:r>
        <w:rPr>
          <w:rFonts w:ascii="Arial" w:hAnsi="Arial" w:cs="Arial"/>
        </w:rPr>
        <w:t>Overall</w:t>
      </w:r>
      <w:r w:rsidRPr="00440BA6">
        <w:rPr>
          <w:rFonts w:ascii="Arial" w:hAnsi="Arial" w:cs="Arial"/>
          <w:lang w:val="en"/>
        </w:rPr>
        <w:t xml:space="preserve">, governance should be interpreted not merely as an administrative structure or managerial layer, but as the institutional regulatory foundation that </w:t>
      </w:r>
      <w:r w:rsidRPr="00440BA6">
        <w:rPr>
          <w:rFonts w:ascii="Arial" w:hAnsi="Arial" w:cs="Arial"/>
          <w:lang w:val="en"/>
        </w:rPr>
        <w:lastRenderedPageBreak/>
        <w:t xml:space="preserve">safeguards transparency, accountability, and the sustainability of certification implementation (Stufflebeam &amp; Coryn, 2014; Zavadil &amp; Zavadil, 2018). This role is reinforced through quality assurance, industry linkage, and continuous improvement, which together enable institutions to respond to evolving standards, technological developments, and emerging competency demands within the NDT ecosystem (Clifford, 2021; Meyendorf </w:t>
      </w:r>
      <w:r w:rsidRPr="00835327">
        <w:rPr>
          <w:rFonts w:ascii="Arial" w:hAnsi="Arial" w:cs="Arial"/>
          <w:i/>
          <w:iCs/>
          <w:lang w:val="en"/>
        </w:rPr>
        <w:t>et al</w:t>
      </w:r>
      <w:r w:rsidRPr="00440BA6">
        <w:rPr>
          <w:rFonts w:ascii="Arial" w:hAnsi="Arial" w:cs="Arial"/>
          <w:lang w:val="en"/>
        </w:rPr>
        <w:t>., 2023; Zavadil &amp; Zavadil, 2018). In this sense, governance becomes the central differentiating feature that moves the model beyond a narrow standards-compliance orientation towards a broader perspective of institutional readiness and capability to implement professional certification in a consistent, responsive, and resilient manner (Clifford, 2021; Stufflebeam &amp; Coryn, 2014).</w:t>
      </w:r>
    </w:p>
    <w:p w14:paraId="7D74ABD0" w14:textId="77777777" w:rsidR="003D023B" w:rsidRPr="006B781F" w:rsidRDefault="003D023B" w:rsidP="00436720">
      <w:pPr>
        <w:spacing w:line="240" w:lineRule="auto"/>
        <w:jc w:val="both"/>
        <w:rPr>
          <w:rFonts w:ascii="Arial" w:hAnsi="Arial" w:cs="Arial"/>
          <w:b/>
          <w:bCs/>
        </w:rPr>
      </w:pPr>
    </w:p>
    <w:p w14:paraId="19BBC290" w14:textId="77777777" w:rsidR="003A3DB8" w:rsidRPr="003A3DB8" w:rsidRDefault="003A3DB8" w:rsidP="003A3DB8">
      <w:pPr>
        <w:spacing w:line="240" w:lineRule="auto"/>
        <w:jc w:val="both"/>
        <w:rPr>
          <w:rFonts w:ascii="Arial" w:hAnsi="Arial" w:cs="Arial"/>
          <w:b/>
          <w:bCs/>
          <w:lang w:val="en"/>
        </w:rPr>
      </w:pPr>
      <w:r w:rsidRPr="003A3DB8">
        <w:rPr>
          <w:rFonts w:ascii="Arial" w:hAnsi="Arial" w:cs="Arial"/>
          <w:b/>
          <w:bCs/>
          <w:lang w:val="en"/>
        </w:rPr>
        <w:t>5. Discussion</w:t>
      </w:r>
    </w:p>
    <w:p w14:paraId="5323BFB0" w14:textId="77777777" w:rsidR="003A3DB8" w:rsidRPr="003A3DB8" w:rsidRDefault="003A3DB8" w:rsidP="003A3DB8">
      <w:pPr>
        <w:spacing w:line="240" w:lineRule="auto"/>
        <w:ind w:firstLine="720"/>
        <w:jc w:val="both"/>
        <w:rPr>
          <w:rFonts w:ascii="Arial" w:hAnsi="Arial" w:cs="Arial"/>
        </w:rPr>
      </w:pPr>
      <w:r w:rsidRPr="003A3DB8">
        <w:rPr>
          <w:rFonts w:ascii="Arial" w:hAnsi="Arial" w:cs="Arial"/>
          <w:lang w:val="en"/>
        </w:rPr>
        <w:t>The discussion indicates that the implementation of professional NDT certification in public TVET institutions is better understood as an institutional implementation system rather than merely as a process of compliance with certification standards (Clifford, 2021; Stufflebeam &amp; Coryn, 2014). The findings suggest that certification effectiveness depends not only on the existence of robust standards but also on the institution's capacity to translate those requirements into systematically organized curricula, training, assessment, documentation, supervision, and industry engagement (Clifford, 2021; ISO, 2021; Zavadil &amp; Zavadil, 2018). In this sense, the principal contribution of this article lies in positioning professional NDT certification within a framework of institutional readiness, rather than viewing it solely through the lens of technical compliance or individual candidate performance.</w:t>
      </w:r>
    </w:p>
    <w:p w14:paraId="0F28FECD" w14:textId="0A9ACCA5" w:rsidR="003A3DB8" w:rsidRPr="003A3DB8" w:rsidRDefault="003A3DB8" w:rsidP="003A3DB8">
      <w:pPr>
        <w:spacing w:line="240" w:lineRule="auto"/>
        <w:ind w:firstLine="720"/>
        <w:jc w:val="both"/>
        <w:rPr>
          <w:rFonts w:ascii="Arial" w:hAnsi="Arial" w:cs="Arial"/>
        </w:rPr>
      </w:pPr>
      <w:r w:rsidRPr="003A3DB8">
        <w:rPr>
          <w:rFonts w:ascii="Arial" w:hAnsi="Arial" w:cs="Arial"/>
          <w:lang w:val="en"/>
        </w:rPr>
        <w:t xml:space="preserve">Conceptually, the findings suggest that the CIPP framework can be extended beyond its traditional role as an evaluation model to serve as a basis for understanding the logic of institutional certification implementation (Stufflebeam &amp; Coryn, 2014). In this context, CIPP helps organize relationships among strategic needs, resource capacity, implementation quality, and competency outcomes within a more integrated framework (Irene, 2023; Stufflebeam &amp; Coryn, 2014). The use of CIPP in this study further suggests that the effectiveness of professional certification programs cannot be adequately understood through end results alone, but must be interpreted in conjunction with implementation context, institutional readiness, and the strength of the operational mechanisms that support the program (Wiyono </w:t>
      </w:r>
      <w:r w:rsidRPr="00835327">
        <w:rPr>
          <w:rFonts w:ascii="Arial" w:hAnsi="Arial" w:cs="Arial"/>
          <w:i/>
          <w:iCs/>
          <w:lang w:val="en"/>
        </w:rPr>
        <w:t>et al</w:t>
      </w:r>
      <w:r w:rsidRPr="003A3DB8">
        <w:rPr>
          <w:rFonts w:ascii="Arial" w:hAnsi="Arial" w:cs="Arial"/>
          <w:lang w:val="en"/>
        </w:rPr>
        <w:t xml:space="preserve">., 2025; Yoshany </w:t>
      </w:r>
      <w:r w:rsidRPr="00835327">
        <w:rPr>
          <w:rFonts w:ascii="Arial" w:hAnsi="Arial" w:cs="Arial"/>
          <w:i/>
          <w:iCs/>
          <w:lang w:val="en"/>
        </w:rPr>
        <w:t>et al</w:t>
      </w:r>
      <w:r w:rsidRPr="003A3DB8">
        <w:rPr>
          <w:rFonts w:ascii="Arial" w:hAnsi="Arial" w:cs="Arial"/>
          <w:lang w:val="en"/>
        </w:rPr>
        <w:t>., 2025).</w:t>
      </w:r>
    </w:p>
    <w:p w14:paraId="72D0B435" w14:textId="24A98F43" w:rsidR="003A3DB8" w:rsidRPr="003A3DB8" w:rsidRDefault="003A3DB8" w:rsidP="003A3DB8">
      <w:pPr>
        <w:spacing w:line="240" w:lineRule="auto"/>
        <w:ind w:firstLine="720"/>
        <w:jc w:val="both"/>
        <w:rPr>
          <w:rFonts w:ascii="Arial" w:hAnsi="Arial" w:cs="Arial"/>
        </w:rPr>
      </w:pPr>
      <w:r w:rsidRPr="003A3DB8">
        <w:rPr>
          <w:rFonts w:ascii="Arial" w:hAnsi="Arial" w:cs="Arial"/>
          <w:lang w:val="en"/>
        </w:rPr>
        <w:t xml:space="preserve">Within this framework, the proposed model suggests that the effectiveness of professional certification should be interpreted as a manifestation of overall institutional readiness rather than merely as a measure of individual examination or training performance (Clifford, 2021; Irene, 2023). This argument is important because it shifts attention away from whether candidates pass or fail and towards the more fundamental question of whether institutions possess the structures, resources, processes, and industry support necessary to implement certification consistently and with quality (Clifford, 2021; Zavadil &amp; Zavadil, 2018). Weaknesses in certification outcomes should therefore not be interpreted narrowly as individual deficiencies, but also as possible reflections of institutional capability (Irene, 2023; Wiyono </w:t>
      </w:r>
      <w:r w:rsidRPr="00835327">
        <w:rPr>
          <w:rFonts w:ascii="Arial" w:hAnsi="Arial" w:cs="Arial"/>
          <w:i/>
          <w:iCs/>
          <w:lang w:val="en"/>
        </w:rPr>
        <w:t>et al</w:t>
      </w:r>
      <w:r w:rsidRPr="003A3DB8">
        <w:rPr>
          <w:rFonts w:ascii="Arial" w:hAnsi="Arial" w:cs="Arial"/>
          <w:lang w:val="en"/>
        </w:rPr>
        <w:t>., 2025).</w:t>
      </w:r>
    </w:p>
    <w:p w14:paraId="58574F30" w14:textId="23AF4D60" w:rsidR="003A3DB8" w:rsidRPr="003A3DB8" w:rsidRDefault="003A3DB8" w:rsidP="003A3DB8">
      <w:pPr>
        <w:spacing w:line="240" w:lineRule="auto"/>
        <w:ind w:firstLine="720"/>
        <w:jc w:val="both"/>
        <w:rPr>
          <w:rFonts w:ascii="Arial" w:hAnsi="Arial" w:cs="Arial"/>
        </w:rPr>
      </w:pPr>
      <w:r w:rsidRPr="003A3DB8">
        <w:rPr>
          <w:rFonts w:ascii="Arial" w:hAnsi="Arial" w:cs="Arial"/>
          <w:lang w:val="en"/>
        </w:rPr>
        <w:lastRenderedPageBreak/>
        <w:t xml:space="preserve">A distinctive feature of the proposed model is its positioning of governance as a cross-domain element. In this study, governance is not treated merely as a managerial structure, but as an integrative mechanism that coordinates relationships among standards, institutional capacity, implementation processes, and program outcomes through quality assurance, industry linkage, and continuous improvement (Clifford, 2021; Stufflebeam &amp; Coryn, 2014; Zavadil &amp; Zavadil, 2018). This positioning is significant because it shows that the effectiveness of professional certification is shaped not only by training content or the rigor of examinations, but also by the system's capacity to regulate, monitor, improve, and sustain implementation over time (Clifford, 2021; Zavadil &amp; Zavadil, 2018). In this respect, governance </w:t>
      </w:r>
      <w:r w:rsidR="00835327">
        <w:rPr>
          <w:rFonts w:ascii="Arial" w:hAnsi="Arial" w:cs="Arial"/>
          <w:lang w:val="en"/>
        </w:rPr>
        <w:t>serves as the foundational feature that distinguishes the model from discussions of certification focused solely</w:t>
      </w:r>
      <w:r w:rsidRPr="003A3DB8">
        <w:rPr>
          <w:rFonts w:ascii="Arial" w:hAnsi="Arial" w:cs="Arial"/>
          <w:lang w:val="en"/>
        </w:rPr>
        <w:t xml:space="preserve"> on technical competence or assessment procedures.</w:t>
      </w:r>
    </w:p>
    <w:p w14:paraId="2C189248" w14:textId="55030E66" w:rsidR="00440BA6" w:rsidRDefault="003A3DB8" w:rsidP="003A3DB8">
      <w:pPr>
        <w:spacing w:line="240" w:lineRule="auto"/>
        <w:ind w:firstLine="720"/>
        <w:jc w:val="both"/>
        <w:rPr>
          <w:rFonts w:ascii="Arial" w:hAnsi="Arial" w:cs="Arial"/>
        </w:rPr>
      </w:pPr>
      <w:r w:rsidRPr="003A3DB8">
        <w:rPr>
          <w:rFonts w:ascii="Arial" w:hAnsi="Arial" w:cs="Arial"/>
          <w:lang w:val="en"/>
        </w:rPr>
        <w:t xml:space="preserve">The discussion also demonstrates that the transition towards NDE 4.0 has substantially broadened the meaning of professional competence in NDT (Meyendorf </w:t>
      </w:r>
      <w:r w:rsidRPr="00835327">
        <w:rPr>
          <w:rFonts w:ascii="Arial" w:hAnsi="Arial" w:cs="Arial"/>
          <w:i/>
          <w:iCs/>
          <w:lang w:val="en"/>
        </w:rPr>
        <w:t>et al</w:t>
      </w:r>
      <w:r w:rsidRPr="003A3DB8">
        <w:rPr>
          <w:rFonts w:ascii="Arial" w:hAnsi="Arial" w:cs="Arial"/>
          <w:lang w:val="en"/>
        </w:rPr>
        <w:t xml:space="preserve">., 2023; Nsengiyumva </w:t>
      </w:r>
      <w:r w:rsidRPr="00835327">
        <w:rPr>
          <w:rFonts w:ascii="Arial" w:hAnsi="Arial" w:cs="Arial"/>
          <w:i/>
          <w:iCs/>
          <w:lang w:val="en"/>
        </w:rPr>
        <w:t>et al</w:t>
      </w:r>
      <w:r w:rsidRPr="003A3DB8">
        <w:rPr>
          <w:rFonts w:ascii="Arial" w:hAnsi="Arial" w:cs="Arial"/>
          <w:lang w:val="en"/>
        </w:rPr>
        <w:t xml:space="preserve">., 2026). Competence can no longer be defined narrowly as mastery of conventional inspection techniques alone, but must also encompass digital literacy, data interpretation, and professional judgment in work environments increasingly shaped by automation and artificial intelligence (Meyendorf </w:t>
      </w:r>
      <w:r w:rsidRPr="00835327">
        <w:rPr>
          <w:rFonts w:ascii="Arial" w:hAnsi="Arial" w:cs="Arial"/>
          <w:i/>
          <w:iCs/>
          <w:lang w:val="en"/>
        </w:rPr>
        <w:t>et al</w:t>
      </w:r>
      <w:r w:rsidRPr="003A3DB8">
        <w:rPr>
          <w:rFonts w:ascii="Arial" w:hAnsi="Arial" w:cs="Arial"/>
          <w:lang w:val="en"/>
        </w:rPr>
        <w:t xml:space="preserve">., 2023; Vrana &amp; Singh, 2021). Consequently, certification programs that remain overly focused on fulfilling training-hour requirements or mastering only basic procedures risk producing graduates who may satisfy formal criteria but are not necessarily well prepared to function effectively in the contemporary NDT ecosystem (Aust </w:t>
      </w:r>
      <w:r w:rsidRPr="00835327">
        <w:rPr>
          <w:rFonts w:ascii="Arial" w:hAnsi="Arial" w:cs="Arial"/>
          <w:i/>
          <w:iCs/>
          <w:lang w:val="en"/>
        </w:rPr>
        <w:t>et al</w:t>
      </w:r>
      <w:r w:rsidRPr="003A3DB8">
        <w:rPr>
          <w:rFonts w:ascii="Arial" w:hAnsi="Arial" w:cs="Arial"/>
          <w:lang w:val="en"/>
        </w:rPr>
        <w:t>., 2022; Zavadil &amp; Zavadil, 2018). The proposed model</w:t>
      </w:r>
      <w:r w:rsidR="00835327">
        <w:rPr>
          <w:rFonts w:ascii="Arial" w:hAnsi="Arial" w:cs="Arial"/>
          <w:lang w:val="en"/>
        </w:rPr>
        <w:t>, therefore,</w:t>
      </w:r>
      <w:r w:rsidRPr="003A3DB8">
        <w:rPr>
          <w:rFonts w:ascii="Arial" w:hAnsi="Arial" w:cs="Arial"/>
          <w:lang w:val="en"/>
        </w:rPr>
        <w:t xml:space="preserve"> supports the view that professional certification should be understood as part of a broader process of institutional transformation rather than as a stand-alone training component</w:t>
      </w:r>
      <w:r>
        <w:rPr>
          <w:rFonts w:ascii="Arial" w:hAnsi="Arial" w:cs="Arial"/>
        </w:rPr>
        <w:t>.</w:t>
      </w:r>
    </w:p>
    <w:p w14:paraId="1738C753" w14:textId="54C01B90" w:rsidR="003A3DB8" w:rsidRPr="0087226F" w:rsidRDefault="003A3DB8" w:rsidP="003A3DB8">
      <w:pPr>
        <w:spacing w:before="120" w:after="60" w:line="240" w:lineRule="auto"/>
        <w:ind w:firstLine="720"/>
        <w:jc w:val="both"/>
        <w:rPr>
          <w:rFonts w:ascii="Arial" w:hAnsi="Arial" w:cs="Arial"/>
        </w:rPr>
      </w:pPr>
      <w:r w:rsidRPr="0087226F">
        <w:rPr>
          <w:rFonts w:ascii="Arial" w:hAnsi="Arial" w:cs="Arial"/>
        </w:rPr>
        <w:t xml:space="preserve">Taken together, the model not only strengthens the conceptual discourse on professional NDT certification but also provides an initial foundation for institutional improvement within the </w:t>
      </w:r>
      <w:r w:rsidR="00642BBF">
        <w:rPr>
          <w:rFonts w:ascii="Arial" w:hAnsi="Arial" w:cs="Arial"/>
        </w:rPr>
        <w:t>Malaysian public TVET context</w:t>
      </w:r>
      <w:r w:rsidRPr="0087226F">
        <w:rPr>
          <w:rFonts w:ascii="Arial" w:hAnsi="Arial" w:cs="Arial"/>
        </w:rPr>
        <w:t>. By structuring the relationships among context, input, process, product, and governance, the article demonstrates that professional certification in high-risk technical fields must be developed based on systemic alignment among standards, institutional capacity, and industry requirements (Clifford, 2021; ISO, 2021; Stufflebeam &amp; Coryn, 2014). As the model remains at a conceptual stage, the proposed domains and elements should be regarded as a preliminary analytical foundation that requires further refinement through expert validation and empirical testing in subsequent phases of the research.</w:t>
      </w:r>
    </w:p>
    <w:p w14:paraId="17FA43D7" w14:textId="77777777" w:rsidR="00642BBF" w:rsidRDefault="00642BBF" w:rsidP="00642BBF">
      <w:pPr>
        <w:spacing w:line="240" w:lineRule="auto"/>
        <w:jc w:val="both"/>
        <w:rPr>
          <w:rFonts w:ascii="Arial" w:hAnsi="Arial" w:cs="Arial"/>
        </w:rPr>
      </w:pPr>
    </w:p>
    <w:p w14:paraId="6C2DFA62" w14:textId="3E1E04CD" w:rsidR="00642BBF" w:rsidRPr="00642BBF" w:rsidRDefault="00642BBF" w:rsidP="00642BBF">
      <w:pPr>
        <w:spacing w:line="240" w:lineRule="auto"/>
        <w:jc w:val="both"/>
        <w:rPr>
          <w:rFonts w:ascii="Arial" w:hAnsi="Arial" w:cs="Arial"/>
          <w:b/>
          <w:bCs/>
          <w:lang w:val="en"/>
        </w:rPr>
      </w:pPr>
      <w:r>
        <w:rPr>
          <w:rFonts w:ascii="Arial" w:hAnsi="Arial" w:cs="Arial"/>
          <w:b/>
          <w:bCs/>
          <w:lang w:val="en"/>
        </w:rPr>
        <w:t>6</w:t>
      </w:r>
      <w:r w:rsidRPr="00642BBF">
        <w:rPr>
          <w:rFonts w:ascii="Arial" w:hAnsi="Arial" w:cs="Arial"/>
          <w:b/>
          <w:bCs/>
          <w:lang w:val="en"/>
        </w:rPr>
        <w:t>. Conclusion</w:t>
      </w:r>
    </w:p>
    <w:p w14:paraId="3AEB675B" w14:textId="75045CEA" w:rsidR="00642BBF" w:rsidRPr="00642BBF" w:rsidRDefault="00642BBF" w:rsidP="00642BBF">
      <w:pPr>
        <w:spacing w:line="240" w:lineRule="auto"/>
        <w:ind w:firstLine="720"/>
        <w:jc w:val="both"/>
        <w:rPr>
          <w:rFonts w:ascii="Arial" w:hAnsi="Arial" w:cs="Arial"/>
        </w:rPr>
      </w:pPr>
      <w:r w:rsidRPr="00642BBF">
        <w:rPr>
          <w:rFonts w:ascii="Arial" w:hAnsi="Arial" w:cs="Arial"/>
          <w:lang w:val="en"/>
        </w:rPr>
        <w:t>This article develops a preliminary conceptual model for implementing professional NDT certification in Malaysian public skills training institutions</w:t>
      </w:r>
      <w:r w:rsidR="00835327">
        <w:rPr>
          <w:rFonts w:ascii="Arial" w:hAnsi="Arial" w:cs="Arial"/>
          <w:lang w:val="en"/>
        </w:rPr>
        <w:t xml:space="preserve"> (PSTI)</w:t>
      </w:r>
      <w:r w:rsidRPr="00642BBF">
        <w:rPr>
          <w:rFonts w:ascii="Arial" w:hAnsi="Arial" w:cs="Arial"/>
          <w:lang w:val="en"/>
        </w:rPr>
        <w:t xml:space="preserve"> by integrating the requirements of ISO 9712:2021 with the CIPP framework. Unlike much of the existing discussion, which tends to address certification standards, personnel competence, or technological change in isolation, the present study adopts a more integrated perspective. It shows that the effectiveness of professional certification is better understood as the result of systemic alignment among strategic </w:t>
      </w:r>
      <w:r w:rsidRPr="00642BBF">
        <w:rPr>
          <w:rFonts w:ascii="Arial" w:hAnsi="Arial" w:cs="Arial"/>
          <w:lang w:val="en"/>
        </w:rPr>
        <w:lastRenderedPageBreak/>
        <w:t>context, input readiness, implementation quality, and competency outcomes supported by institutional governance.</w:t>
      </w:r>
    </w:p>
    <w:p w14:paraId="5D4F50A6" w14:textId="4111C8A6" w:rsidR="00642BBF" w:rsidRPr="00642BBF" w:rsidRDefault="00642BBF" w:rsidP="00642BBF">
      <w:pPr>
        <w:spacing w:line="240" w:lineRule="auto"/>
        <w:ind w:firstLine="720"/>
        <w:jc w:val="both"/>
        <w:rPr>
          <w:rFonts w:ascii="Arial" w:hAnsi="Arial" w:cs="Arial"/>
        </w:rPr>
      </w:pPr>
      <w:r w:rsidRPr="00642BBF">
        <w:rPr>
          <w:rFonts w:ascii="Arial" w:hAnsi="Arial" w:cs="Arial"/>
          <w:lang w:val="en"/>
        </w:rPr>
        <w:t xml:space="preserve">Through literature </w:t>
      </w:r>
      <w:r w:rsidR="00835327">
        <w:rPr>
          <w:rFonts w:ascii="Arial" w:hAnsi="Arial" w:cs="Arial"/>
          <w:lang w:val="en"/>
        </w:rPr>
        <w:t>review</w:t>
      </w:r>
      <w:r w:rsidRPr="00642BBF">
        <w:rPr>
          <w:rFonts w:ascii="Arial" w:hAnsi="Arial" w:cs="Arial"/>
          <w:lang w:val="en"/>
        </w:rPr>
        <w:t xml:space="preserve"> and document analysis, the study identifies four principal domains, namely context, input, process, and product, together with one cross-domain element, namely governance, which is strengthened by quality assurance, industry linkage, and continuous improvement. This finding emphasizes that the implementation of professional certification should not be read as a stand-alone technical process, but rather as an institutional implementation system that requires continuous coordination among standards, resources, operational processes, and industry demands. In this regard, the article's main contribution is to bridge the gap between the formal requirements of professional certification and the actual capacity of public TVET institutions to implement them consistently, responsively, and with quality.</w:t>
      </w:r>
    </w:p>
    <w:p w14:paraId="0F05B844" w14:textId="02068B59" w:rsidR="00642BBF" w:rsidRPr="00642BBF" w:rsidRDefault="00642BBF" w:rsidP="00642BBF">
      <w:pPr>
        <w:spacing w:line="240" w:lineRule="auto"/>
        <w:ind w:firstLine="720"/>
        <w:jc w:val="both"/>
        <w:rPr>
          <w:rFonts w:ascii="Arial" w:hAnsi="Arial" w:cs="Arial"/>
        </w:rPr>
      </w:pPr>
      <w:r w:rsidRPr="00642BBF">
        <w:rPr>
          <w:rFonts w:ascii="Arial" w:hAnsi="Arial" w:cs="Arial"/>
          <w:lang w:val="en"/>
        </w:rPr>
        <w:t xml:space="preserve">The study further demonstrates that governance, as a cross-domain element, is essential for </w:t>
      </w:r>
      <w:r w:rsidR="00835327">
        <w:rPr>
          <w:rFonts w:ascii="Arial" w:hAnsi="Arial" w:cs="Arial"/>
          <w:lang w:val="en"/>
        </w:rPr>
        <w:t>comprehensively understanding the implementation of professional NDT certification</w:t>
      </w:r>
      <w:r w:rsidRPr="00642BBF">
        <w:rPr>
          <w:rFonts w:ascii="Arial" w:hAnsi="Arial" w:cs="Arial"/>
          <w:lang w:val="en"/>
        </w:rPr>
        <w:t>. By positioning governance as an integrative mechanism, the model shifts attention from standards compliance alone to broader questions of institutional readiness and capability. This shift is significant because it highlights that the strengths or weaknesses of certification outcomes are not determined only by candidate performance, but also by the extent to which institutions can coordinate an implementation environment that supports the legitimate and sustainable development of professional competence.</w:t>
      </w:r>
    </w:p>
    <w:p w14:paraId="3B44FA15" w14:textId="77777777" w:rsidR="00642BBF" w:rsidRPr="0087226F" w:rsidRDefault="00642BBF" w:rsidP="00642BBF">
      <w:pPr>
        <w:spacing w:line="240" w:lineRule="auto"/>
        <w:ind w:firstLine="425"/>
        <w:jc w:val="both"/>
        <w:rPr>
          <w:rFonts w:ascii="Arial" w:hAnsi="Arial" w:cs="Arial"/>
        </w:rPr>
      </w:pPr>
      <w:r w:rsidRPr="0087226F">
        <w:rPr>
          <w:rFonts w:ascii="Arial" w:hAnsi="Arial" w:cs="Arial"/>
        </w:rPr>
        <w:t>Although the proposed model remains at a conceptual stage, this article provides an important theoretical and analytical foundation for the next phase of the study. The domains and elements developed here should therefore be regarded as an initial foundation to be refined through expert validation and tested empirically in real institutional contexts. Overall, the article contributes to strengthening the discourse on professional NDT certification in TVET by demonstrating that meaningful implementation can be achieved only when standards, institutional capacity, implementation processes, and governance are integrated within a coherent and future-oriented framework.</w:t>
      </w:r>
    </w:p>
    <w:p w14:paraId="3C543CE2" w14:textId="77777777" w:rsidR="00642BBF" w:rsidRDefault="00642BBF" w:rsidP="00642BBF">
      <w:pPr>
        <w:spacing w:line="240" w:lineRule="auto"/>
        <w:jc w:val="both"/>
        <w:rPr>
          <w:rFonts w:ascii="Arial" w:hAnsi="Arial" w:cs="Arial"/>
        </w:rPr>
      </w:pPr>
    </w:p>
    <w:p w14:paraId="10525FF3" w14:textId="5D1AA09F" w:rsidR="00104585" w:rsidRPr="00104585" w:rsidRDefault="00104585" w:rsidP="00642BBF">
      <w:pPr>
        <w:spacing w:line="240" w:lineRule="auto"/>
        <w:jc w:val="both"/>
        <w:rPr>
          <w:rFonts w:ascii="Arial" w:hAnsi="Arial" w:cs="Arial"/>
          <w:b/>
          <w:bCs/>
        </w:rPr>
      </w:pPr>
      <w:r w:rsidRPr="00104585">
        <w:rPr>
          <w:rFonts w:ascii="Arial" w:hAnsi="Arial" w:cs="Arial"/>
          <w:b/>
          <w:bCs/>
        </w:rPr>
        <w:t>References</w:t>
      </w:r>
    </w:p>
    <w:p w14:paraId="005450C2" w14:textId="620FBC17" w:rsidR="00710A15" w:rsidRPr="00710A15" w:rsidRDefault="00104585" w:rsidP="00710A15">
      <w:pPr>
        <w:widowControl w:val="0"/>
        <w:autoSpaceDE w:val="0"/>
        <w:autoSpaceDN w:val="0"/>
        <w:adjustRightInd w:val="0"/>
        <w:spacing w:line="240" w:lineRule="auto"/>
        <w:ind w:left="480" w:hanging="480"/>
        <w:rPr>
          <w:rFonts w:ascii="Arial" w:hAnsi="Arial" w:cs="Arial"/>
          <w:noProof/>
          <w:kern w:val="0"/>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710A15" w:rsidRPr="00710A15">
        <w:rPr>
          <w:rFonts w:ascii="Arial" w:hAnsi="Arial" w:cs="Arial"/>
          <w:noProof/>
          <w:kern w:val="0"/>
        </w:rPr>
        <w:t xml:space="preserve">ASME. (2021). </w:t>
      </w:r>
      <w:r w:rsidR="00710A15" w:rsidRPr="00710A15">
        <w:rPr>
          <w:rFonts w:ascii="Arial" w:hAnsi="Arial" w:cs="Arial"/>
          <w:i/>
          <w:iCs/>
          <w:noProof/>
          <w:kern w:val="0"/>
        </w:rPr>
        <w:t>ASME NDE &amp; QC Central Qualification Program Standard - ASME ANDE-1-2020.pdf</w:t>
      </w:r>
      <w:r w:rsidR="00710A15" w:rsidRPr="00710A15">
        <w:rPr>
          <w:rFonts w:ascii="Arial" w:hAnsi="Arial" w:cs="Arial"/>
          <w:noProof/>
          <w:kern w:val="0"/>
        </w:rPr>
        <w:t>.</w:t>
      </w:r>
    </w:p>
    <w:p w14:paraId="3DAADFFE"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Aust, J., Mitrovic, A., &amp; Pons, D. (2021). Assessment of the effect of cleanliness on the visual inspection of aircraft engine blades: An eye tracking study. </w:t>
      </w:r>
      <w:r w:rsidRPr="00710A15">
        <w:rPr>
          <w:rFonts w:ascii="Arial" w:hAnsi="Arial" w:cs="Arial"/>
          <w:i/>
          <w:iCs/>
          <w:noProof/>
          <w:kern w:val="0"/>
        </w:rPr>
        <w:t>Sensors</w:t>
      </w:r>
      <w:r w:rsidRPr="00710A15">
        <w:rPr>
          <w:rFonts w:ascii="Arial" w:hAnsi="Arial" w:cs="Arial"/>
          <w:noProof/>
          <w:kern w:val="0"/>
        </w:rPr>
        <w:t xml:space="preserve">, </w:t>
      </w:r>
      <w:r w:rsidRPr="00710A15">
        <w:rPr>
          <w:rFonts w:ascii="Arial" w:hAnsi="Arial" w:cs="Arial"/>
          <w:i/>
          <w:iCs/>
          <w:noProof/>
          <w:kern w:val="0"/>
        </w:rPr>
        <w:t>21</w:t>
      </w:r>
      <w:r w:rsidRPr="00710A15">
        <w:rPr>
          <w:rFonts w:ascii="Arial" w:hAnsi="Arial" w:cs="Arial"/>
          <w:noProof/>
          <w:kern w:val="0"/>
        </w:rPr>
        <w:t>(18), 1–40. https://doi.org/10.3390/s21186135</w:t>
      </w:r>
    </w:p>
    <w:p w14:paraId="5F5FF1FC"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Braun, V., &amp; Clarke, V. (2006). Using thematic analysis in psychology. </w:t>
      </w:r>
      <w:r w:rsidRPr="00710A15">
        <w:rPr>
          <w:rFonts w:ascii="Arial" w:hAnsi="Arial" w:cs="Arial"/>
          <w:i/>
          <w:iCs/>
          <w:noProof/>
          <w:kern w:val="0"/>
        </w:rPr>
        <w:t>Qualitative Research in Psychology</w:t>
      </w:r>
      <w:r w:rsidRPr="00710A15">
        <w:rPr>
          <w:rFonts w:ascii="Arial" w:hAnsi="Arial" w:cs="Arial"/>
          <w:noProof/>
          <w:kern w:val="0"/>
        </w:rPr>
        <w:t xml:space="preserve">, </w:t>
      </w:r>
      <w:r w:rsidRPr="00710A15">
        <w:rPr>
          <w:rFonts w:ascii="Arial" w:hAnsi="Arial" w:cs="Arial"/>
          <w:i/>
          <w:iCs/>
          <w:noProof/>
          <w:kern w:val="0"/>
        </w:rPr>
        <w:t>3</w:t>
      </w:r>
      <w:r w:rsidRPr="00710A15">
        <w:rPr>
          <w:rFonts w:ascii="Arial" w:hAnsi="Arial" w:cs="Arial"/>
          <w:noProof/>
          <w:kern w:val="0"/>
        </w:rPr>
        <w:t>(2), 77–101. https://doi.org/10.1191/1478088706qp063oa</w:t>
      </w:r>
    </w:p>
    <w:p w14:paraId="7ED3292F"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Chai, J, Yin, C. (2017). The Scheme for Qualification and Certification of Non-Destructive Testing Personnel in Taiwan. </w:t>
      </w:r>
      <w:r w:rsidRPr="00710A15">
        <w:rPr>
          <w:rFonts w:ascii="Arial" w:hAnsi="Arial" w:cs="Arial"/>
          <w:i/>
          <w:iCs/>
          <w:noProof/>
          <w:kern w:val="0"/>
        </w:rPr>
        <w:t>Asia Pacific Conference for Non-Destructive Testing</w:t>
      </w:r>
      <w:r w:rsidRPr="00710A15">
        <w:rPr>
          <w:rFonts w:ascii="Arial" w:hAnsi="Arial" w:cs="Arial"/>
          <w:noProof/>
          <w:kern w:val="0"/>
        </w:rPr>
        <w:t>, 1–4.</w:t>
      </w:r>
    </w:p>
    <w:p w14:paraId="7A624D80"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lastRenderedPageBreak/>
        <w:t xml:space="preserve">Christensen, J. M., Stefani, T., Anilkumar Girija, A., Hoemann, E., Vogt, A., Werbilo, V., Durak, U., Köster, F., Krüger, T., &amp; Hallerbach, S. (2025). Formulating an Engineering Framework for Future AI Certification in Aviation. </w:t>
      </w:r>
      <w:r w:rsidRPr="00710A15">
        <w:rPr>
          <w:rFonts w:ascii="Arial" w:hAnsi="Arial" w:cs="Arial"/>
          <w:i/>
          <w:iCs/>
          <w:noProof/>
          <w:kern w:val="0"/>
        </w:rPr>
        <w:t>Aerospace</w:t>
      </w:r>
      <w:r w:rsidRPr="00710A15">
        <w:rPr>
          <w:rFonts w:ascii="Arial" w:hAnsi="Arial" w:cs="Arial"/>
          <w:noProof/>
          <w:kern w:val="0"/>
        </w:rPr>
        <w:t xml:space="preserve">, </w:t>
      </w:r>
      <w:r w:rsidRPr="00710A15">
        <w:rPr>
          <w:rFonts w:ascii="Arial" w:hAnsi="Arial" w:cs="Arial"/>
          <w:i/>
          <w:iCs/>
          <w:noProof/>
          <w:kern w:val="0"/>
        </w:rPr>
        <w:t>12</w:t>
      </w:r>
      <w:r w:rsidRPr="00710A15">
        <w:rPr>
          <w:rFonts w:ascii="Arial" w:hAnsi="Arial" w:cs="Arial"/>
          <w:noProof/>
          <w:kern w:val="0"/>
        </w:rPr>
        <w:t>(6), 1–27. https://doi.org/10.3390/aerospace12060482</w:t>
      </w:r>
    </w:p>
    <w:p w14:paraId="28442408"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Clifford, T. (2021). Implementing a Successful NDT Education Program: Planning, Design, Resources, Curriculum, and Evaluation. </w:t>
      </w:r>
      <w:r w:rsidRPr="00710A15">
        <w:rPr>
          <w:rFonts w:ascii="Arial" w:hAnsi="Arial" w:cs="Arial"/>
          <w:i/>
          <w:iCs/>
          <w:noProof/>
          <w:kern w:val="0"/>
        </w:rPr>
        <w:t>Materials Evaluation</w:t>
      </w:r>
      <w:r w:rsidRPr="00710A15">
        <w:rPr>
          <w:rFonts w:ascii="Arial" w:hAnsi="Arial" w:cs="Arial"/>
          <w:noProof/>
          <w:kern w:val="0"/>
        </w:rPr>
        <w:t xml:space="preserve">, </w:t>
      </w:r>
      <w:r w:rsidRPr="00710A15">
        <w:rPr>
          <w:rFonts w:ascii="Arial" w:hAnsi="Arial" w:cs="Arial"/>
          <w:i/>
          <w:iCs/>
          <w:noProof/>
          <w:kern w:val="0"/>
        </w:rPr>
        <w:t>79</w:t>
      </w:r>
      <w:r w:rsidRPr="00710A15">
        <w:rPr>
          <w:rFonts w:ascii="Arial" w:hAnsi="Arial" w:cs="Arial"/>
          <w:noProof/>
          <w:kern w:val="0"/>
        </w:rPr>
        <w:t>, 875–881. https://doi.org/10.32548/2021.me-04203</w:t>
      </w:r>
    </w:p>
    <w:p w14:paraId="59271C8C"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Creswell, J. W., &amp; Plano Clark, V. L. (2017). </w:t>
      </w:r>
      <w:r w:rsidRPr="00710A15">
        <w:rPr>
          <w:rFonts w:ascii="Arial" w:hAnsi="Arial" w:cs="Arial"/>
          <w:i/>
          <w:iCs/>
          <w:noProof/>
          <w:kern w:val="0"/>
        </w:rPr>
        <w:t>Designing and conducting mixed methods research (3rd ed.)</w:t>
      </w:r>
      <w:r w:rsidRPr="00710A15">
        <w:rPr>
          <w:rFonts w:ascii="Arial" w:hAnsi="Arial" w:cs="Arial"/>
          <w:noProof/>
          <w:kern w:val="0"/>
        </w:rPr>
        <w:t>. SAGE Publications.</w:t>
      </w:r>
    </w:p>
    <w:p w14:paraId="4C7F184D"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DSD. (2026). </w:t>
      </w:r>
      <w:r w:rsidRPr="00710A15">
        <w:rPr>
          <w:rFonts w:ascii="Arial" w:hAnsi="Arial" w:cs="Arial"/>
          <w:i/>
          <w:iCs/>
          <w:noProof/>
          <w:kern w:val="0"/>
        </w:rPr>
        <w:t>non-destructive-testing-ndt</w:t>
      </w:r>
      <w:r w:rsidRPr="00710A15">
        <w:rPr>
          <w:rFonts w:ascii="Arial" w:hAnsi="Arial" w:cs="Arial"/>
          <w:noProof/>
          <w:kern w:val="0"/>
        </w:rPr>
        <w:t>. Department of Skills Development Malaysia. https://www.dsd.gov.my/en/service/non-destructive-testing-ndt</w:t>
      </w:r>
    </w:p>
    <w:p w14:paraId="42D41BF6"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Duarte Soliani, R., Alves de Oliveira, D., da Conceição Nascimento Pontes, J., &amp; Diniz Reis Drumond, T. (2025). Professional training in Industry 4.0: a competency-based educational model. </w:t>
      </w:r>
      <w:r w:rsidRPr="00710A15">
        <w:rPr>
          <w:rFonts w:ascii="Arial" w:hAnsi="Arial" w:cs="Arial"/>
          <w:i/>
          <w:iCs/>
          <w:noProof/>
          <w:kern w:val="0"/>
        </w:rPr>
        <w:t>Gestao e Producao</w:t>
      </w:r>
      <w:r w:rsidRPr="00710A15">
        <w:rPr>
          <w:rFonts w:ascii="Arial" w:hAnsi="Arial" w:cs="Arial"/>
          <w:noProof/>
          <w:kern w:val="0"/>
        </w:rPr>
        <w:t xml:space="preserve">, </w:t>
      </w:r>
      <w:r w:rsidRPr="00710A15">
        <w:rPr>
          <w:rFonts w:ascii="Arial" w:hAnsi="Arial" w:cs="Arial"/>
          <w:i/>
          <w:iCs/>
          <w:noProof/>
          <w:kern w:val="0"/>
        </w:rPr>
        <w:t>32</w:t>
      </w:r>
      <w:r w:rsidRPr="00710A15">
        <w:rPr>
          <w:rFonts w:ascii="Arial" w:hAnsi="Arial" w:cs="Arial"/>
          <w:noProof/>
          <w:kern w:val="0"/>
        </w:rPr>
        <w:t>, 1–20. https://doi.org/10.1590/1806-9649-2025v32e2225</w:t>
      </w:r>
    </w:p>
    <w:p w14:paraId="5E418BF9"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Gandhi, N., Rose, R., Croxford, A., &amp; Ward, C. (2022). Understanding System Complexity in the Non-Destructive Testing of Advanced Composite Products. </w:t>
      </w:r>
      <w:r w:rsidRPr="00710A15">
        <w:rPr>
          <w:rFonts w:ascii="Arial" w:hAnsi="Arial" w:cs="Arial"/>
          <w:i/>
          <w:iCs/>
          <w:noProof/>
          <w:kern w:val="0"/>
        </w:rPr>
        <w:t>Journal of Manufacturing and Materials Processing</w:t>
      </w:r>
      <w:r w:rsidRPr="00710A15">
        <w:rPr>
          <w:rFonts w:ascii="Arial" w:hAnsi="Arial" w:cs="Arial"/>
          <w:noProof/>
          <w:kern w:val="0"/>
        </w:rPr>
        <w:t>. https://doi.org/10.3390/jmmp6040071</w:t>
      </w:r>
    </w:p>
    <w:p w14:paraId="13A3C6F8"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Goldsmith, S., &amp; Rosenfeld, M. (2017). </w:t>
      </w:r>
      <w:r w:rsidRPr="00710A15">
        <w:rPr>
          <w:rFonts w:ascii="Arial" w:hAnsi="Arial" w:cs="Arial"/>
          <w:i/>
          <w:iCs/>
          <w:noProof/>
          <w:kern w:val="0"/>
        </w:rPr>
        <w:t>Accreditation in the Certification and Licensing Sector of the Testing Industry</w:t>
      </w:r>
      <w:r w:rsidRPr="00710A15">
        <w:rPr>
          <w:rFonts w:ascii="Arial" w:hAnsi="Arial" w:cs="Arial"/>
          <w:noProof/>
          <w:kern w:val="0"/>
        </w:rPr>
        <w:t>. 125–144. https://doi.org/10.4324/9781315092775-7</w:t>
      </w:r>
    </w:p>
    <w:p w14:paraId="0D14E712"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Hani, M. H. M., Ismail, A., Samad, S. F. A., Yusof, M. A. M., &amp; Hafidzi, A. (2025). Enhancing High Aptitude TVET Technological Assistance (HATTA) Framework of a Digital Competence Model for TVET Educator’s Satisfaction by Using Linear Regression Approaches. </w:t>
      </w:r>
      <w:r w:rsidRPr="00710A15">
        <w:rPr>
          <w:rFonts w:ascii="Arial" w:hAnsi="Arial" w:cs="Arial"/>
          <w:i/>
          <w:iCs/>
          <w:noProof/>
          <w:kern w:val="0"/>
        </w:rPr>
        <w:t>Journal of Technical Education and Training</w:t>
      </w:r>
      <w:r w:rsidRPr="00710A15">
        <w:rPr>
          <w:rFonts w:ascii="Arial" w:hAnsi="Arial" w:cs="Arial"/>
          <w:noProof/>
          <w:kern w:val="0"/>
        </w:rPr>
        <w:t xml:space="preserve">, </w:t>
      </w:r>
      <w:r w:rsidRPr="00710A15">
        <w:rPr>
          <w:rFonts w:ascii="Arial" w:hAnsi="Arial" w:cs="Arial"/>
          <w:i/>
          <w:iCs/>
          <w:noProof/>
          <w:kern w:val="0"/>
        </w:rPr>
        <w:t>17</w:t>
      </w:r>
      <w:r w:rsidRPr="00710A15">
        <w:rPr>
          <w:rFonts w:ascii="Arial" w:hAnsi="Arial" w:cs="Arial"/>
          <w:noProof/>
          <w:kern w:val="0"/>
        </w:rPr>
        <w:t>(1 Special Issue), 45–61. https://doi.org/10.30880/jtet.2025.17.01.004</w:t>
      </w:r>
    </w:p>
    <w:p w14:paraId="75F1623F"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ICNDT. (2024). </w:t>
      </w:r>
      <w:r w:rsidRPr="00710A15">
        <w:rPr>
          <w:rFonts w:ascii="Arial" w:hAnsi="Arial" w:cs="Arial"/>
          <w:i/>
          <w:iCs/>
          <w:noProof/>
          <w:kern w:val="0"/>
        </w:rPr>
        <w:t>ICNDT Guide and Recommendations for Qualification and Certification of NDT Personnel</w:t>
      </w:r>
      <w:r w:rsidRPr="00710A15">
        <w:rPr>
          <w:rFonts w:ascii="Arial" w:hAnsi="Arial" w:cs="Arial"/>
          <w:noProof/>
          <w:kern w:val="0"/>
        </w:rPr>
        <w:t xml:space="preserve">. </w:t>
      </w:r>
      <w:r w:rsidRPr="00710A15">
        <w:rPr>
          <w:rFonts w:ascii="Arial" w:hAnsi="Arial" w:cs="Arial"/>
          <w:i/>
          <w:iCs/>
          <w:noProof/>
          <w:kern w:val="0"/>
        </w:rPr>
        <w:t>July</w:t>
      </w:r>
      <w:r w:rsidRPr="00710A15">
        <w:rPr>
          <w:rFonts w:ascii="Arial" w:hAnsi="Arial" w:cs="Arial"/>
          <w:noProof/>
          <w:kern w:val="0"/>
        </w:rPr>
        <w:t>. http://www.icndt.org/Documents/ICNDT-Guide</w:t>
      </w:r>
    </w:p>
    <w:p w14:paraId="4852FA61"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Irene, E. A. (2023). Evaluation of Teacher Education Curricula and its relevance to licensure examination using Context, Input, Process and Product (CIPP) model. </w:t>
      </w:r>
      <w:r w:rsidRPr="00710A15">
        <w:rPr>
          <w:rFonts w:ascii="Arial" w:hAnsi="Arial" w:cs="Arial"/>
          <w:i/>
          <w:iCs/>
          <w:noProof/>
          <w:kern w:val="0"/>
        </w:rPr>
        <w:t>Social Sciences and Humanities Open</w:t>
      </w:r>
      <w:r w:rsidRPr="00710A15">
        <w:rPr>
          <w:rFonts w:ascii="Arial" w:hAnsi="Arial" w:cs="Arial"/>
          <w:noProof/>
          <w:kern w:val="0"/>
        </w:rPr>
        <w:t xml:space="preserve">, </w:t>
      </w:r>
      <w:r w:rsidRPr="00710A15">
        <w:rPr>
          <w:rFonts w:ascii="Arial" w:hAnsi="Arial" w:cs="Arial"/>
          <w:i/>
          <w:iCs/>
          <w:noProof/>
          <w:kern w:val="0"/>
        </w:rPr>
        <w:t>8</w:t>
      </w:r>
      <w:r w:rsidRPr="00710A15">
        <w:rPr>
          <w:rFonts w:ascii="Arial" w:hAnsi="Arial" w:cs="Arial"/>
          <w:noProof/>
          <w:kern w:val="0"/>
        </w:rPr>
        <w:t>(1), 100607. https://doi.org/10.1016/j.ssaho.2023.100607</w:t>
      </w:r>
    </w:p>
    <w:p w14:paraId="325C3FDE"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ISO. (2021). </w:t>
      </w:r>
      <w:r w:rsidRPr="00710A15">
        <w:rPr>
          <w:rFonts w:ascii="Arial" w:hAnsi="Arial" w:cs="Arial"/>
          <w:i/>
          <w:iCs/>
          <w:noProof/>
          <w:kern w:val="0"/>
        </w:rPr>
        <w:t>ISO 9712 : Non-destructive testing — Qualification and certification of NDT personnel</w:t>
      </w:r>
      <w:r w:rsidRPr="00710A15">
        <w:rPr>
          <w:rFonts w:ascii="Arial" w:hAnsi="Arial" w:cs="Arial"/>
          <w:noProof/>
          <w:kern w:val="0"/>
        </w:rPr>
        <w:t>.</w:t>
      </w:r>
    </w:p>
    <w:p w14:paraId="180AFF51"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Joshi, D. D., &amp; Mungel, S. A. (2017). </w:t>
      </w:r>
      <w:r w:rsidRPr="00710A15">
        <w:rPr>
          <w:rFonts w:ascii="Arial" w:hAnsi="Arial" w:cs="Arial"/>
          <w:i/>
          <w:iCs/>
          <w:noProof/>
          <w:kern w:val="0"/>
        </w:rPr>
        <w:t>Developing Training Activity to Meet ISO 9712 Standard Requirements</w:t>
      </w:r>
      <w:r w:rsidRPr="00710A15">
        <w:rPr>
          <w:rFonts w:ascii="Arial" w:hAnsi="Arial" w:cs="Arial"/>
          <w:noProof/>
          <w:kern w:val="0"/>
        </w:rPr>
        <w:t>. 14–16.</w:t>
      </w:r>
    </w:p>
    <w:p w14:paraId="78F18DD4"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Juntunen, M., &amp; Lehenkari, M. (2019). A narrative literature review process for an academic business research thesis. </w:t>
      </w:r>
      <w:r w:rsidRPr="00710A15">
        <w:rPr>
          <w:rFonts w:ascii="Arial" w:hAnsi="Arial" w:cs="Arial"/>
          <w:i/>
          <w:iCs/>
          <w:noProof/>
          <w:kern w:val="0"/>
        </w:rPr>
        <w:t>Studies in Higher Education</w:t>
      </w:r>
      <w:r w:rsidRPr="00710A15">
        <w:rPr>
          <w:rFonts w:ascii="Arial" w:hAnsi="Arial" w:cs="Arial"/>
          <w:noProof/>
          <w:kern w:val="0"/>
        </w:rPr>
        <w:t xml:space="preserve">, </w:t>
      </w:r>
      <w:r w:rsidRPr="00710A15">
        <w:rPr>
          <w:rFonts w:ascii="Arial" w:hAnsi="Arial" w:cs="Arial"/>
          <w:i/>
          <w:iCs/>
          <w:noProof/>
          <w:kern w:val="0"/>
        </w:rPr>
        <w:t>46</w:t>
      </w:r>
      <w:r w:rsidRPr="00710A15">
        <w:rPr>
          <w:rFonts w:ascii="Arial" w:hAnsi="Arial" w:cs="Arial"/>
          <w:noProof/>
          <w:kern w:val="0"/>
        </w:rPr>
        <w:t>, 330–342. https://doi.org/10.1080/03075079.2019.1630813</w:t>
      </w:r>
    </w:p>
    <w:p w14:paraId="65DB0230"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Loutsetis, C. (2025). Toward a Modular, Global Certification Framework for Concrete NDT Practitioners. </w:t>
      </w:r>
      <w:r w:rsidRPr="00710A15">
        <w:rPr>
          <w:rFonts w:ascii="Arial" w:hAnsi="Arial" w:cs="Arial"/>
          <w:i/>
          <w:iCs/>
          <w:noProof/>
          <w:kern w:val="0"/>
        </w:rPr>
        <w:t>E-Journal of Nondestructive Testing</w:t>
      </w:r>
      <w:r w:rsidRPr="00710A15">
        <w:rPr>
          <w:rFonts w:ascii="Arial" w:hAnsi="Arial" w:cs="Arial"/>
          <w:noProof/>
          <w:kern w:val="0"/>
        </w:rPr>
        <w:t xml:space="preserve">. </w:t>
      </w:r>
      <w:r w:rsidRPr="00710A15">
        <w:rPr>
          <w:rFonts w:ascii="Arial" w:hAnsi="Arial" w:cs="Arial"/>
          <w:noProof/>
          <w:kern w:val="0"/>
        </w:rPr>
        <w:lastRenderedPageBreak/>
        <w:t>https://doi.org/10.58286/31702</w:t>
      </w:r>
    </w:p>
    <w:p w14:paraId="1DEFD52A"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Mesbah, K., Mimount, S., &amp; Darouich, M. (2025). Advancements in Certification Standards and Training for Non-Destructive Testing (NDT) in Civil Engineering. </w:t>
      </w:r>
      <w:r w:rsidRPr="00710A15">
        <w:rPr>
          <w:rFonts w:ascii="Arial" w:hAnsi="Arial" w:cs="Arial"/>
          <w:i/>
          <w:iCs/>
          <w:noProof/>
          <w:kern w:val="0"/>
        </w:rPr>
        <w:t>E-Journal of Nondestructive Testing</w:t>
      </w:r>
      <w:r w:rsidRPr="00710A15">
        <w:rPr>
          <w:rFonts w:ascii="Arial" w:hAnsi="Arial" w:cs="Arial"/>
          <w:noProof/>
          <w:kern w:val="0"/>
        </w:rPr>
        <w:t>. https://doi.org/10.58286/32266</w:t>
      </w:r>
    </w:p>
    <w:p w14:paraId="14D16B0D"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Meyendorf, N., Ida, N., Singh, R., &amp; Vrana, J. (2023). NDE 4.0: Progress, promise, and its role to industry 4.0. </w:t>
      </w:r>
      <w:r w:rsidRPr="00710A15">
        <w:rPr>
          <w:rFonts w:ascii="Arial" w:hAnsi="Arial" w:cs="Arial"/>
          <w:i/>
          <w:iCs/>
          <w:noProof/>
          <w:kern w:val="0"/>
        </w:rPr>
        <w:t>NDT and E International</w:t>
      </w:r>
      <w:r w:rsidRPr="00710A15">
        <w:rPr>
          <w:rFonts w:ascii="Arial" w:hAnsi="Arial" w:cs="Arial"/>
          <w:noProof/>
          <w:kern w:val="0"/>
        </w:rPr>
        <w:t xml:space="preserve">, </w:t>
      </w:r>
      <w:r w:rsidRPr="00710A15">
        <w:rPr>
          <w:rFonts w:ascii="Arial" w:hAnsi="Arial" w:cs="Arial"/>
          <w:i/>
          <w:iCs/>
          <w:noProof/>
          <w:kern w:val="0"/>
        </w:rPr>
        <w:t>140</w:t>
      </w:r>
      <w:r w:rsidRPr="00710A15">
        <w:rPr>
          <w:rFonts w:ascii="Arial" w:hAnsi="Arial" w:cs="Arial"/>
          <w:noProof/>
          <w:kern w:val="0"/>
        </w:rPr>
        <w:t>(September), 102957. https://doi.org/10.1016/j.ndteint.2023.102957</w:t>
      </w:r>
    </w:p>
    <w:p w14:paraId="41048D71"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Mustapha, R., Sadrina, Mat Nashir, I., bin Azman, M. N. A. ., &amp; Hasnan, K. A. (2019). Assessing the Implementation of the Project-Based Learning (PJBL) in the Department of Mechanical Engineering at a Malaysian Polytechnic. </w:t>
      </w:r>
      <w:r w:rsidRPr="00710A15">
        <w:rPr>
          <w:rFonts w:ascii="Arial" w:hAnsi="Arial" w:cs="Arial"/>
          <w:i/>
          <w:iCs/>
          <w:noProof/>
          <w:kern w:val="0"/>
        </w:rPr>
        <w:t>Journal of Technical Education and Training</w:t>
      </w:r>
      <w:r w:rsidRPr="00710A15">
        <w:rPr>
          <w:rFonts w:ascii="Arial" w:hAnsi="Arial" w:cs="Arial"/>
          <w:noProof/>
          <w:kern w:val="0"/>
        </w:rPr>
        <w:t xml:space="preserve">, </w:t>
      </w:r>
      <w:r w:rsidRPr="00710A15">
        <w:rPr>
          <w:rFonts w:ascii="Arial" w:hAnsi="Arial" w:cs="Arial"/>
          <w:i/>
          <w:iCs/>
          <w:noProof/>
          <w:kern w:val="0"/>
        </w:rPr>
        <w:t>12</w:t>
      </w:r>
      <w:r w:rsidRPr="00710A15">
        <w:rPr>
          <w:rFonts w:ascii="Arial" w:hAnsi="Arial" w:cs="Arial"/>
          <w:noProof/>
          <w:kern w:val="0"/>
        </w:rPr>
        <w:t>(1).</w:t>
      </w:r>
    </w:p>
    <w:p w14:paraId="66B2F8F9"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Naeem, M., Ozuem, W., Howell, K., &amp; Ranfagni, S. (2023). A Step-by-Step Process of Thematic Analysis to Develop a Conceptual Model in Qualitative Research. </w:t>
      </w:r>
      <w:r w:rsidRPr="00710A15">
        <w:rPr>
          <w:rFonts w:ascii="Arial" w:hAnsi="Arial" w:cs="Arial"/>
          <w:i/>
          <w:iCs/>
          <w:noProof/>
          <w:kern w:val="0"/>
        </w:rPr>
        <w:t>International Journal of Qualitative Methods</w:t>
      </w:r>
      <w:r w:rsidRPr="00710A15">
        <w:rPr>
          <w:rFonts w:ascii="Arial" w:hAnsi="Arial" w:cs="Arial"/>
          <w:noProof/>
          <w:kern w:val="0"/>
        </w:rPr>
        <w:t xml:space="preserve">, </w:t>
      </w:r>
      <w:r w:rsidRPr="00710A15">
        <w:rPr>
          <w:rFonts w:ascii="Arial" w:hAnsi="Arial" w:cs="Arial"/>
          <w:i/>
          <w:iCs/>
          <w:noProof/>
          <w:kern w:val="0"/>
        </w:rPr>
        <w:t>22</w:t>
      </w:r>
      <w:r w:rsidRPr="00710A15">
        <w:rPr>
          <w:rFonts w:ascii="Arial" w:hAnsi="Arial" w:cs="Arial"/>
          <w:noProof/>
          <w:kern w:val="0"/>
        </w:rPr>
        <w:t>. https://doi.org/10.1177/16094069231205789</w:t>
      </w:r>
    </w:p>
    <w:p w14:paraId="7B0648E3"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Nsengiyumva, W., Zhong, S., &amp; Tu, S. T. (2026). NDE 4.0: The confluence of cutting-edge nondestructive inspection practices, data fusion techniques, artificial intelligence, and cyber-physical systems for effective evaluation of materials and structures. </w:t>
      </w:r>
      <w:r w:rsidRPr="00710A15">
        <w:rPr>
          <w:rFonts w:ascii="Arial" w:hAnsi="Arial" w:cs="Arial"/>
          <w:i/>
          <w:iCs/>
          <w:noProof/>
          <w:kern w:val="0"/>
        </w:rPr>
        <w:t>Mechanical Systems and Signal Processing</w:t>
      </w:r>
      <w:r w:rsidRPr="00710A15">
        <w:rPr>
          <w:rFonts w:ascii="Arial" w:hAnsi="Arial" w:cs="Arial"/>
          <w:noProof/>
          <w:kern w:val="0"/>
        </w:rPr>
        <w:t xml:space="preserve">, </w:t>
      </w:r>
      <w:r w:rsidRPr="00710A15">
        <w:rPr>
          <w:rFonts w:ascii="Arial" w:hAnsi="Arial" w:cs="Arial"/>
          <w:i/>
          <w:iCs/>
          <w:noProof/>
          <w:kern w:val="0"/>
        </w:rPr>
        <w:t>242</w:t>
      </w:r>
      <w:r w:rsidRPr="00710A15">
        <w:rPr>
          <w:rFonts w:ascii="Arial" w:hAnsi="Arial" w:cs="Arial"/>
          <w:noProof/>
          <w:kern w:val="0"/>
        </w:rPr>
        <w:t>(May 2025), 113626. https://doi.org/10.1016/j.ymssp.2025.113626</w:t>
      </w:r>
    </w:p>
    <w:p w14:paraId="3B2723E7"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Prakash, N., Nieberl, D., Mayer, M., &amp; Schuster, A. (2023). Learning defects from aircraft NDT data. </w:t>
      </w:r>
      <w:r w:rsidRPr="00710A15">
        <w:rPr>
          <w:rFonts w:ascii="Arial" w:hAnsi="Arial" w:cs="Arial"/>
          <w:i/>
          <w:iCs/>
          <w:noProof/>
          <w:kern w:val="0"/>
        </w:rPr>
        <w:t>NDT and E International</w:t>
      </w:r>
      <w:r w:rsidRPr="00710A15">
        <w:rPr>
          <w:rFonts w:ascii="Arial" w:hAnsi="Arial" w:cs="Arial"/>
          <w:noProof/>
          <w:kern w:val="0"/>
        </w:rPr>
        <w:t xml:space="preserve">, </w:t>
      </w:r>
      <w:r w:rsidRPr="00710A15">
        <w:rPr>
          <w:rFonts w:ascii="Arial" w:hAnsi="Arial" w:cs="Arial"/>
          <w:i/>
          <w:iCs/>
          <w:noProof/>
          <w:kern w:val="0"/>
        </w:rPr>
        <w:t>138</w:t>
      </w:r>
      <w:r w:rsidRPr="00710A15">
        <w:rPr>
          <w:rFonts w:ascii="Arial" w:hAnsi="Arial" w:cs="Arial"/>
          <w:noProof/>
          <w:kern w:val="0"/>
        </w:rPr>
        <w:t>(May), 102885. https://doi.org/10.1016/j.ndteint.2023.102885</w:t>
      </w:r>
    </w:p>
    <w:p w14:paraId="67991D12"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Stufflebeam, D. L., &amp; Coryn, C. L. S. (2014). </w:t>
      </w:r>
      <w:r w:rsidRPr="00710A15">
        <w:rPr>
          <w:rFonts w:ascii="Arial" w:hAnsi="Arial" w:cs="Arial"/>
          <w:i/>
          <w:iCs/>
          <w:noProof/>
          <w:kern w:val="0"/>
        </w:rPr>
        <w:t>Evaluation theory, models, and applications</w:t>
      </w:r>
      <w:r w:rsidRPr="00710A15">
        <w:rPr>
          <w:rFonts w:ascii="Arial" w:hAnsi="Arial" w:cs="Arial"/>
          <w:noProof/>
          <w:kern w:val="0"/>
        </w:rPr>
        <w:t>. John Wiley &amp; Sons.</w:t>
      </w:r>
    </w:p>
    <w:p w14:paraId="77FD38AB"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Sulaiman, F., &amp; Eldy, E. F. (2023). The integration of non-destructive testing courses into University academic curriculum: Review on Malaysian context. In D. A. (Ed.), </w:t>
      </w:r>
      <w:r w:rsidRPr="00710A15">
        <w:rPr>
          <w:rFonts w:ascii="Arial" w:hAnsi="Arial" w:cs="Arial"/>
          <w:i/>
          <w:iCs/>
          <w:noProof/>
          <w:kern w:val="0"/>
        </w:rPr>
        <w:t>AIP Conference Proceedings</w:t>
      </w:r>
      <w:r w:rsidRPr="00710A15">
        <w:rPr>
          <w:rFonts w:ascii="Arial" w:hAnsi="Arial" w:cs="Arial"/>
          <w:noProof/>
          <w:kern w:val="0"/>
        </w:rPr>
        <w:t xml:space="preserve"> (Vol. 2619). American Institute of Physics Inc. https://doi.org/10.1063/5.0122547</w:t>
      </w:r>
    </w:p>
    <w:p w14:paraId="4873DEFF"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Tiwari, S., Balasubramaniam, K., &amp; Ananthanarayanan, R. (2025). NDE4.0 in Action - Driving Operational Efficiencies Through Unified Digital Platforms. </w:t>
      </w:r>
      <w:r w:rsidRPr="00710A15">
        <w:rPr>
          <w:rFonts w:ascii="Arial" w:hAnsi="Arial" w:cs="Arial"/>
          <w:i/>
          <w:iCs/>
          <w:noProof/>
          <w:kern w:val="0"/>
        </w:rPr>
        <w:t>E-Journal of Nondestructive Testing</w:t>
      </w:r>
      <w:r w:rsidRPr="00710A15">
        <w:rPr>
          <w:rFonts w:ascii="Arial" w:hAnsi="Arial" w:cs="Arial"/>
          <w:noProof/>
          <w:kern w:val="0"/>
        </w:rPr>
        <w:t xml:space="preserve">, </w:t>
      </w:r>
      <w:r w:rsidRPr="00710A15">
        <w:rPr>
          <w:rFonts w:ascii="Arial" w:hAnsi="Arial" w:cs="Arial"/>
          <w:i/>
          <w:iCs/>
          <w:noProof/>
          <w:kern w:val="0"/>
        </w:rPr>
        <w:t>30</w:t>
      </w:r>
      <w:r w:rsidRPr="00710A15">
        <w:rPr>
          <w:rFonts w:ascii="Arial" w:hAnsi="Arial" w:cs="Arial"/>
          <w:noProof/>
          <w:kern w:val="0"/>
        </w:rPr>
        <w:t>(6). https://doi.org/10.58286/31308</w:t>
      </w:r>
    </w:p>
    <w:p w14:paraId="203EC59D"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Tsougkranis, A. (2018). In-service inspection; training and certification aspects. </w:t>
      </w:r>
      <w:r w:rsidRPr="00710A15">
        <w:rPr>
          <w:rFonts w:ascii="Arial" w:hAnsi="Arial" w:cs="Arial"/>
          <w:i/>
          <w:iCs/>
          <w:noProof/>
          <w:kern w:val="0"/>
        </w:rPr>
        <w:t>NDT 2018 - 57th Annual Conference of the British Institute of Non-Destructive Testing</w:t>
      </w:r>
      <w:r w:rsidRPr="00710A15">
        <w:rPr>
          <w:rFonts w:ascii="Arial" w:hAnsi="Arial" w:cs="Arial"/>
          <w:noProof/>
          <w:kern w:val="0"/>
        </w:rPr>
        <w:t>, 225–237. https://www.scopus.com/inward/record.uri?eid=2-s2.0-85060786313&amp;partnerID=40&amp;md5=36660c9e7cfdfd51c779965b8acb42c9</w:t>
      </w:r>
    </w:p>
    <w:p w14:paraId="232FDDDF"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Tunukovic, V., McKnight, S., Hifi, A., Mohseni, E., Pierce, S. G., Vithanage, R. K. W., Dobie, G., MacLeod, C. N., Cochran, S., &amp; O’Hare, T. (2025). Human-machine collaborative automation strategies for ultrasonic phased array data analysis of carbon fibre reinforced plastics. </w:t>
      </w:r>
      <w:r w:rsidRPr="00710A15">
        <w:rPr>
          <w:rFonts w:ascii="Arial" w:hAnsi="Arial" w:cs="Arial"/>
          <w:i/>
          <w:iCs/>
          <w:noProof/>
          <w:kern w:val="0"/>
        </w:rPr>
        <w:t>NDT and E International</w:t>
      </w:r>
      <w:r w:rsidRPr="00710A15">
        <w:rPr>
          <w:rFonts w:ascii="Arial" w:hAnsi="Arial" w:cs="Arial"/>
          <w:noProof/>
          <w:kern w:val="0"/>
        </w:rPr>
        <w:t xml:space="preserve">, </w:t>
      </w:r>
      <w:r w:rsidRPr="00710A15">
        <w:rPr>
          <w:rFonts w:ascii="Arial" w:hAnsi="Arial" w:cs="Arial"/>
          <w:i/>
          <w:iCs/>
          <w:noProof/>
          <w:kern w:val="0"/>
        </w:rPr>
        <w:t>154</w:t>
      </w:r>
      <w:r w:rsidRPr="00710A15">
        <w:rPr>
          <w:rFonts w:ascii="Arial" w:hAnsi="Arial" w:cs="Arial"/>
          <w:noProof/>
          <w:kern w:val="0"/>
        </w:rPr>
        <w:t>. https://doi.org/10.1016/j.ndteint.2025.103392</w:t>
      </w:r>
    </w:p>
    <w:p w14:paraId="7E5F7293"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Virkkunen, I., Koskinen, T., Jessen-Juhler, O., &amp; Rinta-aho, J. (2021). Augmented Ultrasonic Data for Machine Learning. </w:t>
      </w:r>
      <w:r w:rsidRPr="00710A15">
        <w:rPr>
          <w:rFonts w:ascii="Arial" w:hAnsi="Arial" w:cs="Arial"/>
          <w:i/>
          <w:iCs/>
          <w:noProof/>
          <w:kern w:val="0"/>
        </w:rPr>
        <w:t>Journal of Nondestructive Evaluation</w:t>
      </w:r>
      <w:r w:rsidRPr="00710A15">
        <w:rPr>
          <w:rFonts w:ascii="Arial" w:hAnsi="Arial" w:cs="Arial"/>
          <w:noProof/>
          <w:kern w:val="0"/>
        </w:rPr>
        <w:t xml:space="preserve">, </w:t>
      </w:r>
      <w:r w:rsidRPr="00710A15">
        <w:rPr>
          <w:rFonts w:ascii="Arial" w:hAnsi="Arial" w:cs="Arial"/>
          <w:i/>
          <w:iCs/>
          <w:noProof/>
          <w:kern w:val="0"/>
        </w:rPr>
        <w:lastRenderedPageBreak/>
        <w:t>40</w:t>
      </w:r>
      <w:r w:rsidRPr="00710A15">
        <w:rPr>
          <w:rFonts w:ascii="Arial" w:hAnsi="Arial" w:cs="Arial"/>
          <w:noProof/>
          <w:kern w:val="0"/>
        </w:rPr>
        <w:t>(1), 1–11. https://doi.org/10.1007/s10921-020-00739-5</w:t>
      </w:r>
    </w:p>
    <w:p w14:paraId="2EBB64F1"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Vrana, J., &amp; Singh, R. (2021). NDE 4.0—A Design Thinking Perspective. </w:t>
      </w:r>
      <w:r w:rsidRPr="00710A15">
        <w:rPr>
          <w:rFonts w:ascii="Arial" w:hAnsi="Arial" w:cs="Arial"/>
          <w:i/>
          <w:iCs/>
          <w:noProof/>
          <w:kern w:val="0"/>
        </w:rPr>
        <w:t>Journal of Nondestructive Evaluation</w:t>
      </w:r>
      <w:r w:rsidRPr="00710A15">
        <w:rPr>
          <w:rFonts w:ascii="Arial" w:hAnsi="Arial" w:cs="Arial"/>
          <w:noProof/>
          <w:kern w:val="0"/>
        </w:rPr>
        <w:t xml:space="preserve">, </w:t>
      </w:r>
      <w:r w:rsidRPr="00710A15">
        <w:rPr>
          <w:rFonts w:ascii="Arial" w:hAnsi="Arial" w:cs="Arial"/>
          <w:i/>
          <w:iCs/>
          <w:noProof/>
          <w:kern w:val="0"/>
        </w:rPr>
        <w:t>40</w:t>
      </w:r>
      <w:r w:rsidRPr="00710A15">
        <w:rPr>
          <w:rFonts w:ascii="Arial" w:hAnsi="Arial" w:cs="Arial"/>
          <w:noProof/>
          <w:kern w:val="0"/>
        </w:rPr>
        <w:t>(1). https://doi.org/10.1007/s10921-020-00735-9</w:t>
      </w:r>
    </w:p>
    <w:p w14:paraId="661C4EFC"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Wiyono, B. B., Komariah, A., Hidayat, H., &amp; Kusumaningrum, D. E. (2025). The structural effects of evaluation types in the implementation process of the independent learning program in higher education. </w:t>
      </w:r>
      <w:r w:rsidRPr="00710A15">
        <w:rPr>
          <w:rFonts w:ascii="Arial" w:hAnsi="Arial" w:cs="Arial"/>
          <w:i/>
          <w:iCs/>
          <w:noProof/>
          <w:kern w:val="0"/>
        </w:rPr>
        <w:t>Discover Sustainability</w:t>
      </w:r>
      <w:r w:rsidRPr="00710A15">
        <w:rPr>
          <w:rFonts w:ascii="Arial" w:hAnsi="Arial" w:cs="Arial"/>
          <w:noProof/>
          <w:kern w:val="0"/>
        </w:rPr>
        <w:t xml:space="preserve">, </w:t>
      </w:r>
      <w:r w:rsidRPr="00710A15">
        <w:rPr>
          <w:rFonts w:ascii="Arial" w:hAnsi="Arial" w:cs="Arial"/>
          <w:i/>
          <w:iCs/>
          <w:noProof/>
          <w:kern w:val="0"/>
        </w:rPr>
        <w:t>6</w:t>
      </w:r>
      <w:r w:rsidRPr="00710A15">
        <w:rPr>
          <w:rFonts w:ascii="Arial" w:hAnsi="Arial" w:cs="Arial"/>
          <w:noProof/>
          <w:kern w:val="0"/>
        </w:rPr>
        <w:t>(1). https://doi.org/10.1007/s43621-025-01171-3</w:t>
      </w:r>
    </w:p>
    <w:p w14:paraId="670F06CA"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kern w:val="0"/>
        </w:rPr>
      </w:pPr>
      <w:r w:rsidRPr="00710A15">
        <w:rPr>
          <w:rFonts w:ascii="Arial" w:hAnsi="Arial" w:cs="Arial"/>
          <w:noProof/>
          <w:kern w:val="0"/>
        </w:rPr>
        <w:t xml:space="preserve">Yoshany, N., Mahmoodabad, S. S. M., Moradi, L., &amp; Sharma, M. (2025). Beyond traditional training: a comprehensive CIPP evaluation of medical internships: assessing program design, implementation, and clinical competency outcomes. </w:t>
      </w:r>
      <w:r w:rsidRPr="00710A15">
        <w:rPr>
          <w:rFonts w:ascii="Arial" w:hAnsi="Arial" w:cs="Arial"/>
          <w:i/>
          <w:iCs/>
          <w:noProof/>
          <w:kern w:val="0"/>
        </w:rPr>
        <w:t>BMC Medical Education</w:t>
      </w:r>
      <w:r w:rsidRPr="00710A15">
        <w:rPr>
          <w:rFonts w:ascii="Arial" w:hAnsi="Arial" w:cs="Arial"/>
          <w:noProof/>
          <w:kern w:val="0"/>
        </w:rPr>
        <w:t xml:space="preserve">, </w:t>
      </w:r>
      <w:r w:rsidRPr="00710A15">
        <w:rPr>
          <w:rFonts w:ascii="Arial" w:hAnsi="Arial" w:cs="Arial"/>
          <w:i/>
          <w:iCs/>
          <w:noProof/>
          <w:kern w:val="0"/>
        </w:rPr>
        <w:t>25</w:t>
      </w:r>
      <w:r w:rsidRPr="00710A15">
        <w:rPr>
          <w:rFonts w:ascii="Arial" w:hAnsi="Arial" w:cs="Arial"/>
          <w:noProof/>
          <w:kern w:val="0"/>
        </w:rPr>
        <w:t>(1). https://doi.org/10.1186/s12909-025-07404-3</w:t>
      </w:r>
    </w:p>
    <w:p w14:paraId="46846D24" w14:textId="77777777" w:rsidR="00710A15" w:rsidRPr="00710A15" w:rsidRDefault="00710A15" w:rsidP="00710A15">
      <w:pPr>
        <w:widowControl w:val="0"/>
        <w:autoSpaceDE w:val="0"/>
        <w:autoSpaceDN w:val="0"/>
        <w:adjustRightInd w:val="0"/>
        <w:spacing w:line="240" w:lineRule="auto"/>
        <w:ind w:left="480" w:hanging="480"/>
        <w:rPr>
          <w:rFonts w:ascii="Arial" w:hAnsi="Arial" w:cs="Arial"/>
          <w:noProof/>
        </w:rPr>
      </w:pPr>
      <w:r w:rsidRPr="00710A15">
        <w:rPr>
          <w:rFonts w:ascii="Arial" w:hAnsi="Arial" w:cs="Arial"/>
          <w:noProof/>
          <w:kern w:val="0"/>
        </w:rPr>
        <w:t xml:space="preserve">Zavadil, T., &amp; Zavadil, Z. (2018). Quality factors affecting NDT personnel qualification and certification process. </w:t>
      </w:r>
      <w:r w:rsidRPr="00710A15">
        <w:rPr>
          <w:rFonts w:ascii="Arial" w:hAnsi="Arial" w:cs="Arial"/>
          <w:i/>
          <w:iCs/>
          <w:noProof/>
          <w:kern w:val="0"/>
        </w:rPr>
        <w:t>NDT 2018 - 57th Annual Conference of the British Institute of Non-Destructive Testing</w:t>
      </w:r>
      <w:r w:rsidRPr="00710A15">
        <w:rPr>
          <w:rFonts w:ascii="Arial" w:hAnsi="Arial" w:cs="Arial"/>
          <w:noProof/>
          <w:kern w:val="0"/>
        </w:rPr>
        <w:t>, 217–224. https://www.scopus.com/inward/record.uri?eid=2-s2.0-85060775055&amp;partnerID=40&amp;md5=ad68a35102a17a3319ff4be1285f3a86</w:t>
      </w:r>
    </w:p>
    <w:p w14:paraId="3FE8B80F" w14:textId="669EF2C2" w:rsidR="00104585" w:rsidRPr="00951736" w:rsidRDefault="00104585" w:rsidP="00642BBF">
      <w:pPr>
        <w:spacing w:line="240" w:lineRule="auto"/>
        <w:jc w:val="both"/>
        <w:rPr>
          <w:rFonts w:ascii="Arial" w:hAnsi="Arial" w:cs="Arial"/>
        </w:rPr>
      </w:pPr>
      <w:r>
        <w:rPr>
          <w:rFonts w:ascii="Arial" w:hAnsi="Arial" w:cs="Arial"/>
        </w:rPr>
        <w:fldChar w:fldCharType="end"/>
      </w:r>
    </w:p>
    <w:sectPr w:rsidR="00104585" w:rsidRPr="00951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游明朝">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E4"/>
    <w:rsid w:val="00023190"/>
    <w:rsid w:val="00067216"/>
    <w:rsid w:val="00104585"/>
    <w:rsid w:val="00106ED2"/>
    <w:rsid w:val="00121D57"/>
    <w:rsid w:val="001459EA"/>
    <w:rsid w:val="001825CA"/>
    <w:rsid w:val="00195C7E"/>
    <w:rsid w:val="001B05A5"/>
    <w:rsid w:val="001B2726"/>
    <w:rsid w:val="001F0DE7"/>
    <w:rsid w:val="0023299F"/>
    <w:rsid w:val="003364F8"/>
    <w:rsid w:val="0034339B"/>
    <w:rsid w:val="003A3DB8"/>
    <w:rsid w:val="003B3C6B"/>
    <w:rsid w:val="003D023B"/>
    <w:rsid w:val="003F3099"/>
    <w:rsid w:val="00436720"/>
    <w:rsid w:val="00440BA6"/>
    <w:rsid w:val="004600A6"/>
    <w:rsid w:val="00470CF6"/>
    <w:rsid w:val="004931D2"/>
    <w:rsid w:val="0050649C"/>
    <w:rsid w:val="00533E99"/>
    <w:rsid w:val="005A23A2"/>
    <w:rsid w:val="005A5C6E"/>
    <w:rsid w:val="005A62AB"/>
    <w:rsid w:val="005F3106"/>
    <w:rsid w:val="00611387"/>
    <w:rsid w:val="00630620"/>
    <w:rsid w:val="00642BBF"/>
    <w:rsid w:val="00646FF2"/>
    <w:rsid w:val="00655AC5"/>
    <w:rsid w:val="006B781F"/>
    <w:rsid w:val="006D412D"/>
    <w:rsid w:val="00706BE0"/>
    <w:rsid w:val="00710A15"/>
    <w:rsid w:val="007C0793"/>
    <w:rsid w:val="00827CE7"/>
    <w:rsid w:val="00835327"/>
    <w:rsid w:val="00887660"/>
    <w:rsid w:val="00893EA1"/>
    <w:rsid w:val="00894A9F"/>
    <w:rsid w:val="008E70CC"/>
    <w:rsid w:val="008F7600"/>
    <w:rsid w:val="00910CAD"/>
    <w:rsid w:val="009172D3"/>
    <w:rsid w:val="00944836"/>
    <w:rsid w:val="00951736"/>
    <w:rsid w:val="009954E4"/>
    <w:rsid w:val="009A7131"/>
    <w:rsid w:val="009C6C62"/>
    <w:rsid w:val="00A20DE0"/>
    <w:rsid w:val="00AC260C"/>
    <w:rsid w:val="00B16914"/>
    <w:rsid w:val="00B3737D"/>
    <w:rsid w:val="00B44F13"/>
    <w:rsid w:val="00B86F41"/>
    <w:rsid w:val="00BE7CBE"/>
    <w:rsid w:val="00C06422"/>
    <w:rsid w:val="00C36A12"/>
    <w:rsid w:val="00C536FA"/>
    <w:rsid w:val="00C56B4C"/>
    <w:rsid w:val="00C72084"/>
    <w:rsid w:val="00CE17EF"/>
    <w:rsid w:val="00D40322"/>
    <w:rsid w:val="00D54AF0"/>
    <w:rsid w:val="00D8689C"/>
    <w:rsid w:val="00DD1B51"/>
    <w:rsid w:val="00DF3CED"/>
    <w:rsid w:val="00DF66A6"/>
    <w:rsid w:val="00E17524"/>
    <w:rsid w:val="00E271A3"/>
    <w:rsid w:val="00E30365"/>
    <w:rsid w:val="00E303FB"/>
    <w:rsid w:val="00E8572E"/>
    <w:rsid w:val="00ED4535"/>
    <w:rsid w:val="00FB4740"/>
    <w:rsid w:val="00FC29F4"/>
    <w:rsid w:val="00FF4896"/>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MY" w:eastAsia="ja-JP"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5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5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4E4"/>
    <w:rPr>
      <w:rFonts w:eastAsiaTheme="majorEastAsia" w:cstheme="majorBidi"/>
      <w:color w:val="272727" w:themeColor="text1" w:themeTint="D8"/>
    </w:rPr>
  </w:style>
  <w:style w:type="paragraph" w:styleId="Title">
    <w:name w:val="Title"/>
    <w:basedOn w:val="Normal"/>
    <w:next w:val="Normal"/>
    <w:link w:val="TitleChar"/>
    <w:uiPriority w:val="10"/>
    <w:qFormat/>
    <w:rsid w:val="00995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4E4"/>
    <w:pPr>
      <w:spacing w:before="160"/>
      <w:jc w:val="center"/>
    </w:pPr>
    <w:rPr>
      <w:i/>
      <w:iCs/>
      <w:color w:val="404040" w:themeColor="text1" w:themeTint="BF"/>
    </w:rPr>
  </w:style>
  <w:style w:type="character" w:customStyle="1" w:styleId="QuoteChar">
    <w:name w:val="Quote Char"/>
    <w:basedOn w:val="DefaultParagraphFont"/>
    <w:link w:val="Quote"/>
    <w:uiPriority w:val="29"/>
    <w:rsid w:val="009954E4"/>
    <w:rPr>
      <w:i/>
      <w:iCs/>
      <w:color w:val="404040" w:themeColor="text1" w:themeTint="BF"/>
    </w:rPr>
  </w:style>
  <w:style w:type="paragraph" w:styleId="ListParagraph">
    <w:name w:val="List Paragraph"/>
    <w:basedOn w:val="Normal"/>
    <w:uiPriority w:val="34"/>
    <w:qFormat/>
    <w:rsid w:val="009954E4"/>
    <w:pPr>
      <w:ind w:left="720"/>
      <w:contextualSpacing/>
    </w:pPr>
  </w:style>
  <w:style w:type="character" w:styleId="IntenseEmphasis">
    <w:name w:val="Intense Emphasis"/>
    <w:basedOn w:val="DefaultParagraphFont"/>
    <w:uiPriority w:val="21"/>
    <w:qFormat/>
    <w:rsid w:val="009954E4"/>
    <w:rPr>
      <w:i/>
      <w:iCs/>
      <w:color w:val="2F5496" w:themeColor="accent1" w:themeShade="BF"/>
    </w:rPr>
  </w:style>
  <w:style w:type="paragraph" w:styleId="IntenseQuote">
    <w:name w:val="Intense Quote"/>
    <w:basedOn w:val="Normal"/>
    <w:next w:val="Normal"/>
    <w:link w:val="IntenseQuoteChar"/>
    <w:uiPriority w:val="30"/>
    <w:qFormat/>
    <w:rsid w:val="00995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4E4"/>
    <w:rPr>
      <w:i/>
      <w:iCs/>
      <w:color w:val="2F5496" w:themeColor="accent1" w:themeShade="BF"/>
    </w:rPr>
  </w:style>
  <w:style w:type="character" w:styleId="IntenseReference">
    <w:name w:val="Intense Reference"/>
    <w:basedOn w:val="DefaultParagraphFont"/>
    <w:uiPriority w:val="32"/>
    <w:qFormat/>
    <w:rsid w:val="009954E4"/>
    <w:rPr>
      <w:b/>
      <w:bCs/>
      <w:smallCaps/>
      <w:color w:val="2F5496" w:themeColor="accent1" w:themeShade="BF"/>
      <w:spacing w:val="5"/>
    </w:rPr>
  </w:style>
  <w:style w:type="character" w:styleId="Hyperlink">
    <w:name w:val="Hyperlink"/>
    <w:basedOn w:val="DefaultParagraphFont"/>
    <w:uiPriority w:val="99"/>
    <w:unhideWhenUsed/>
    <w:rsid w:val="009954E4"/>
    <w:rPr>
      <w:color w:val="0563C1" w:themeColor="hyperlink"/>
      <w:u w:val="single"/>
    </w:rPr>
  </w:style>
  <w:style w:type="table" w:styleId="TableGrid">
    <w:name w:val="Table Grid"/>
    <w:basedOn w:val="TableNormal"/>
    <w:uiPriority w:val="39"/>
    <w:rsid w:val="00951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931D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533E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33E99"/>
    <w:rPr>
      <w:rFonts w:ascii="Consolas" w:hAnsi="Consolas"/>
      <w:sz w:val="20"/>
      <w:szCs w:val="20"/>
    </w:rPr>
  </w:style>
  <w:style w:type="character" w:customStyle="1" w:styleId="UnresolvedMention">
    <w:name w:val="Unresolved Mention"/>
    <w:basedOn w:val="DefaultParagraphFont"/>
    <w:uiPriority w:val="99"/>
    <w:semiHidden/>
    <w:unhideWhenUsed/>
    <w:rsid w:val="00195C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MY" w:eastAsia="ja-JP"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5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5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5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5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5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5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5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5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5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5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5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4E4"/>
    <w:rPr>
      <w:rFonts w:eastAsiaTheme="majorEastAsia" w:cstheme="majorBidi"/>
      <w:color w:val="272727" w:themeColor="text1" w:themeTint="D8"/>
    </w:rPr>
  </w:style>
  <w:style w:type="paragraph" w:styleId="Title">
    <w:name w:val="Title"/>
    <w:basedOn w:val="Normal"/>
    <w:next w:val="Normal"/>
    <w:link w:val="TitleChar"/>
    <w:uiPriority w:val="10"/>
    <w:qFormat/>
    <w:rsid w:val="00995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4E4"/>
    <w:pPr>
      <w:spacing w:before="160"/>
      <w:jc w:val="center"/>
    </w:pPr>
    <w:rPr>
      <w:i/>
      <w:iCs/>
      <w:color w:val="404040" w:themeColor="text1" w:themeTint="BF"/>
    </w:rPr>
  </w:style>
  <w:style w:type="character" w:customStyle="1" w:styleId="QuoteChar">
    <w:name w:val="Quote Char"/>
    <w:basedOn w:val="DefaultParagraphFont"/>
    <w:link w:val="Quote"/>
    <w:uiPriority w:val="29"/>
    <w:rsid w:val="009954E4"/>
    <w:rPr>
      <w:i/>
      <w:iCs/>
      <w:color w:val="404040" w:themeColor="text1" w:themeTint="BF"/>
    </w:rPr>
  </w:style>
  <w:style w:type="paragraph" w:styleId="ListParagraph">
    <w:name w:val="List Paragraph"/>
    <w:basedOn w:val="Normal"/>
    <w:uiPriority w:val="34"/>
    <w:qFormat/>
    <w:rsid w:val="009954E4"/>
    <w:pPr>
      <w:ind w:left="720"/>
      <w:contextualSpacing/>
    </w:pPr>
  </w:style>
  <w:style w:type="character" w:styleId="IntenseEmphasis">
    <w:name w:val="Intense Emphasis"/>
    <w:basedOn w:val="DefaultParagraphFont"/>
    <w:uiPriority w:val="21"/>
    <w:qFormat/>
    <w:rsid w:val="009954E4"/>
    <w:rPr>
      <w:i/>
      <w:iCs/>
      <w:color w:val="2F5496" w:themeColor="accent1" w:themeShade="BF"/>
    </w:rPr>
  </w:style>
  <w:style w:type="paragraph" w:styleId="IntenseQuote">
    <w:name w:val="Intense Quote"/>
    <w:basedOn w:val="Normal"/>
    <w:next w:val="Normal"/>
    <w:link w:val="IntenseQuoteChar"/>
    <w:uiPriority w:val="30"/>
    <w:qFormat/>
    <w:rsid w:val="00995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54E4"/>
    <w:rPr>
      <w:i/>
      <w:iCs/>
      <w:color w:val="2F5496" w:themeColor="accent1" w:themeShade="BF"/>
    </w:rPr>
  </w:style>
  <w:style w:type="character" w:styleId="IntenseReference">
    <w:name w:val="Intense Reference"/>
    <w:basedOn w:val="DefaultParagraphFont"/>
    <w:uiPriority w:val="32"/>
    <w:qFormat/>
    <w:rsid w:val="009954E4"/>
    <w:rPr>
      <w:b/>
      <w:bCs/>
      <w:smallCaps/>
      <w:color w:val="2F5496" w:themeColor="accent1" w:themeShade="BF"/>
      <w:spacing w:val="5"/>
    </w:rPr>
  </w:style>
  <w:style w:type="character" w:styleId="Hyperlink">
    <w:name w:val="Hyperlink"/>
    <w:basedOn w:val="DefaultParagraphFont"/>
    <w:uiPriority w:val="99"/>
    <w:unhideWhenUsed/>
    <w:rsid w:val="009954E4"/>
    <w:rPr>
      <w:color w:val="0563C1" w:themeColor="hyperlink"/>
      <w:u w:val="single"/>
    </w:rPr>
  </w:style>
  <w:style w:type="table" w:styleId="TableGrid">
    <w:name w:val="Table Grid"/>
    <w:basedOn w:val="TableNormal"/>
    <w:uiPriority w:val="39"/>
    <w:rsid w:val="00951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931D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533E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33E99"/>
    <w:rPr>
      <w:rFonts w:ascii="Consolas" w:hAnsi="Consolas"/>
      <w:sz w:val="20"/>
      <w:szCs w:val="20"/>
    </w:rPr>
  </w:style>
  <w:style w:type="character" w:customStyle="1" w:styleId="UnresolvedMention">
    <w:name w:val="Unresolved Mention"/>
    <w:basedOn w:val="DefaultParagraphFont"/>
    <w:uiPriority w:val="99"/>
    <w:semiHidden/>
    <w:unhideWhenUsed/>
    <w:rsid w:val="0019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DD3F9-8A5D-4BC2-A2B1-E8F247C4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19</Pages>
  <Words>34820</Words>
  <Characters>198480</Characters>
  <Application>Microsoft Office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Zawawi Mohamad</dc:creator>
  <cp:keywords/>
  <dc:description/>
  <cp:lastModifiedBy>qwert</cp:lastModifiedBy>
  <cp:revision>56</cp:revision>
  <dcterms:created xsi:type="dcterms:W3CDTF">2026-04-21T03:24:00Z</dcterms:created>
  <dcterms:modified xsi:type="dcterms:W3CDTF">2026-04-22T15:45:00Z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d55d9b6b-b4cf-41d0-ae13-9d91da29688b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http://csl.mendeley.com/styles/664913401/apa-2</vt:lpwstr>
  </property>
  <property fmtid="{D5CDD505-2E9C-101B-9397-08002B2CF9AE}" pid="10" name="Mendeley Recent Style Name 3_1">
    <vt:lpwstr>American Psychological Association 7th edition - UTHM</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85c2ec8e-8ce2-38e5-baa7-162a8bca71c3</vt:lpwstr>
  </property>
  <property fmtid="{D5CDD505-2E9C-101B-9397-08002B2CF9AE}" pid="25" name="Mendeley Citation Style_1">
    <vt:lpwstr>http://csl.mendeley.com/styles/664913401/apa-2</vt:lpwstr>
  </property>
</Properties>
</file>