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461D0" w14:textId="77777777" w:rsidR="008C6813" w:rsidRDefault="008C6813" w:rsidP="00224D0E">
      <w:pPr>
        <w:spacing w:before="240" w:after="240"/>
        <w:jc w:val="center"/>
        <w:rPr>
          <w:b/>
          <w:bCs/>
          <w:sz w:val="36"/>
          <w:szCs w:val="36"/>
          <w:lang w:val="en-US"/>
        </w:rPr>
      </w:pPr>
      <w:r w:rsidRPr="008C6813">
        <w:rPr>
          <w:b/>
          <w:bCs/>
          <w:sz w:val="36"/>
          <w:szCs w:val="36"/>
          <w:lang w:val="en-US"/>
        </w:rPr>
        <w:t>Teaching Beyond Specialization: Lived Experiences of Non-Language Teachers as Tutors in the ARAL Program</w:t>
      </w:r>
    </w:p>
    <w:p w14:paraId="265AC3E7" w14:textId="77777777" w:rsidR="008C6813" w:rsidRDefault="008C6813" w:rsidP="00AD7BFE">
      <w:pPr>
        <w:spacing w:before="240" w:after="240"/>
        <w:jc w:val="both"/>
        <w:rPr>
          <w:b/>
          <w:bCs/>
          <w:sz w:val="36"/>
          <w:szCs w:val="36"/>
          <w:lang w:val="en-US"/>
        </w:rPr>
      </w:pPr>
    </w:p>
    <w:p w14:paraId="29D2163C" w14:textId="77777777" w:rsidR="008E06BD" w:rsidRPr="008C6813" w:rsidRDefault="008E06BD" w:rsidP="00AD7BFE">
      <w:pPr>
        <w:spacing w:before="240" w:after="240"/>
        <w:jc w:val="both"/>
        <w:rPr>
          <w:b/>
          <w:bCs/>
          <w:sz w:val="36"/>
          <w:szCs w:val="36"/>
          <w:lang w:val="en-US"/>
        </w:rPr>
      </w:pPr>
      <w:bookmarkStart w:id="0" w:name="_GoBack"/>
      <w:bookmarkEnd w:id="0"/>
    </w:p>
    <w:p w14:paraId="40192EB2" w14:textId="77777777" w:rsidR="008C6813" w:rsidRDefault="008C6813" w:rsidP="00AD7BFE">
      <w:pPr>
        <w:spacing w:before="240" w:after="240"/>
        <w:jc w:val="both"/>
        <w:rPr>
          <w:b/>
          <w:bCs/>
          <w:szCs w:val="28"/>
          <w:lang w:val="en-US"/>
        </w:rPr>
      </w:pPr>
      <w:r w:rsidRPr="008C6813">
        <w:rPr>
          <w:b/>
          <w:bCs/>
          <w:szCs w:val="28"/>
          <w:lang w:val="en-US"/>
        </w:rPr>
        <w:t>ABSTRACT</w:t>
      </w:r>
    </w:p>
    <w:p w14:paraId="1F5867AC" w14:textId="77777777" w:rsidR="008C6813" w:rsidRPr="008C6813" w:rsidRDefault="008C6813" w:rsidP="00AD7BFE">
      <w:pPr>
        <w:spacing w:before="240" w:after="240"/>
        <w:jc w:val="both"/>
        <w:rPr>
          <w:szCs w:val="28"/>
          <w:lang w:val="en-US"/>
        </w:rPr>
      </w:pPr>
    </w:p>
    <w:p w14:paraId="21213D1B" w14:textId="77777777" w:rsidR="008C6813" w:rsidRDefault="008C6813" w:rsidP="00AD7BFE">
      <w:pPr>
        <w:spacing w:before="240" w:after="240"/>
        <w:jc w:val="both"/>
        <w:rPr>
          <w:sz w:val="24"/>
          <w:szCs w:val="24"/>
          <w:lang w:val="en-US"/>
        </w:rPr>
      </w:pPr>
      <w:r w:rsidRPr="008C6813">
        <w:rPr>
          <w:sz w:val="24"/>
          <w:szCs w:val="24"/>
          <w:lang w:val="en-US"/>
        </w:rPr>
        <w:t>The lived experiences of non-language teachers who served as tutors in the Academic Recovery and Accessible Learning (ARAL) Program at several Philippine public secondary schools during the academic year 2025–2026 were explored in this qualitative phenomenological study. The study aimed to comprehend how these teachers embraced, contended with, and carried out their ARAL tasks, drawing on policy instructions that mobilize teachers beyond their areas of expertise to combat continuing reading gaps. In particular, it posed the following questions: (1) Why did non-language instructors agree to serve as ARAL tutors? (2) What difficulties or obstacles did they face? (3) How did they handle these difficulties? And (4) What advice and insights might they give other non-language ARAL tutors? Data were collected using concurrent written open-ended questions and a semi-structured interview guide created by the researcher.</w:t>
      </w:r>
    </w:p>
    <w:p w14:paraId="6C302504" w14:textId="77777777" w:rsidR="008C6813" w:rsidRPr="008C6813" w:rsidRDefault="008C6813" w:rsidP="00AD7BFE">
      <w:pPr>
        <w:spacing w:before="240" w:after="240"/>
        <w:jc w:val="both"/>
        <w:rPr>
          <w:sz w:val="24"/>
          <w:szCs w:val="24"/>
          <w:lang w:val="en-US"/>
        </w:rPr>
      </w:pPr>
    </w:p>
    <w:p w14:paraId="0A3E5420" w14:textId="0C7C1D66" w:rsidR="008C6813" w:rsidRPr="008C6813" w:rsidRDefault="008C6813" w:rsidP="00AD7BFE">
      <w:pPr>
        <w:spacing w:before="240" w:after="240"/>
        <w:jc w:val="both"/>
        <w:rPr>
          <w:sz w:val="24"/>
          <w:szCs w:val="24"/>
          <w:lang w:val="en-US"/>
        </w:rPr>
      </w:pPr>
      <w:r w:rsidRPr="008C6813">
        <w:rPr>
          <w:sz w:val="24"/>
          <w:szCs w:val="24"/>
          <w:lang w:val="en-US"/>
        </w:rPr>
        <w:t>Four main themes surfaced: a transformative ethic of care and advocacy, proactive pedagogical and contextual adaptation, multidimensional strain in teaching beyond specialization, and an altruistic–compliant commitment to ARAL. Despite struggling with basic literacy skills, a heavy workload, and a lack of resources, teachers accepted ARAL because of moral obligation and professional expectations. Despite these challenges, they adapted imaginatively, worked with colleagues and viewed their work as part of fixing a societal reading problem. These results highlight the necessity of providing non-language ARAL tutors with context-sensitive literacy instruction, protected time, suitable locations and resources, and organized teamwork. Additionally, these results offer recommendations for future qualitative research on out-of-field instruction, teacher well-being, and the long-term effects of ARAL on students' and teachers' professional identities.</w:t>
      </w:r>
    </w:p>
    <w:p w14:paraId="7E0A9A48" w14:textId="77777777" w:rsidR="008C6813" w:rsidRDefault="008C6813" w:rsidP="00AD7BFE">
      <w:pPr>
        <w:spacing w:before="240" w:after="240"/>
        <w:jc w:val="both"/>
        <w:rPr>
          <w:i/>
          <w:iCs/>
          <w:sz w:val="24"/>
          <w:szCs w:val="24"/>
          <w:lang w:val="en-US"/>
        </w:rPr>
      </w:pPr>
      <w:r w:rsidRPr="008C6813">
        <w:rPr>
          <w:b/>
          <w:bCs/>
          <w:sz w:val="24"/>
          <w:szCs w:val="24"/>
          <w:lang w:val="en-US"/>
        </w:rPr>
        <w:t>Keywords:</w:t>
      </w:r>
      <w:r w:rsidRPr="008C6813">
        <w:rPr>
          <w:sz w:val="24"/>
          <w:szCs w:val="24"/>
          <w:lang w:val="en-US"/>
        </w:rPr>
        <w:t> </w:t>
      </w:r>
      <w:r w:rsidRPr="00F73B01">
        <w:rPr>
          <w:sz w:val="24"/>
          <w:szCs w:val="24"/>
          <w:lang w:val="en-US"/>
        </w:rPr>
        <w:t>ARAL Program; non-language teachers; remedial reading; teaching beyond specialization; phenomenological study</w:t>
      </w:r>
    </w:p>
    <w:p w14:paraId="4647D673" w14:textId="77777777" w:rsidR="008C6813" w:rsidRPr="008C6813" w:rsidRDefault="008C6813" w:rsidP="00AD7BFE">
      <w:pPr>
        <w:spacing w:before="240" w:after="240"/>
        <w:jc w:val="both"/>
        <w:rPr>
          <w:sz w:val="24"/>
          <w:szCs w:val="24"/>
          <w:lang w:val="en-US"/>
        </w:rPr>
      </w:pPr>
    </w:p>
    <w:p w14:paraId="77CDB3BD" w14:textId="77777777" w:rsidR="008C6813" w:rsidRDefault="008C6813" w:rsidP="00AD7BFE">
      <w:pPr>
        <w:spacing w:before="240" w:after="240"/>
        <w:jc w:val="both"/>
        <w:rPr>
          <w:b/>
          <w:bCs/>
          <w:szCs w:val="28"/>
          <w:lang w:val="en-US"/>
        </w:rPr>
      </w:pPr>
      <w:r w:rsidRPr="008C6813">
        <w:rPr>
          <w:b/>
          <w:bCs/>
          <w:szCs w:val="28"/>
          <w:lang w:val="en-US"/>
        </w:rPr>
        <w:t>INTRODUCTION</w:t>
      </w:r>
    </w:p>
    <w:p w14:paraId="4D01BFF4" w14:textId="77777777" w:rsidR="008C6813" w:rsidRPr="008C6813" w:rsidRDefault="008C6813" w:rsidP="00AD7BFE">
      <w:pPr>
        <w:spacing w:before="240" w:after="240"/>
        <w:jc w:val="both"/>
        <w:rPr>
          <w:szCs w:val="28"/>
          <w:lang w:val="en-US"/>
        </w:rPr>
      </w:pPr>
    </w:p>
    <w:p w14:paraId="297555F8" w14:textId="77777777" w:rsidR="008C6813" w:rsidRPr="008C6813" w:rsidRDefault="008C6813" w:rsidP="00AD7BFE">
      <w:pPr>
        <w:spacing w:before="240" w:after="240"/>
        <w:jc w:val="both"/>
        <w:rPr>
          <w:sz w:val="24"/>
          <w:szCs w:val="24"/>
          <w:lang w:val="en-US"/>
        </w:rPr>
      </w:pPr>
      <w:r w:rsidRPr="008C6813">
        <w:rPr>
          <w:sz w:val="24"/>
          <w:szCs w:val="24"/>
          <w:lang w:val="en-US"/>
        </w:rPr>
        <w:t xml:space="preserve">The Philippine basic education system has been responding to persistent gaps in reading proficiency and comprehension, particularly among learners in public secondary schools who continued to struggle with foundational literacy skills despite the restoration of face-to-face classes and intensified interventions. To addressed this situation, the government established the Academic Recovery and Accessible Learning (ARAL) Program as a nationwide initiative to provide structured remediation, small-group tutoring, and targeted support for learners who are at risk of falling further behind in their academic performance </w:t>
      </w:r>
      <w:hyperlink r:id="rId8" w:history="1">
        <w:r w:rsidRPr="008C6813">
          <w:rPr>
            <w:rStyle w:val="Hyperlink"/>
            <w:color w:val="auto"/>
            <w:sz w:val="24"/>
            <w:szCs w:val="24"/>
            <w:lang w:val="en-US"/>
          </w:rPr>
          <w:t>(2025, 2024)</w:t>
        </w:r>
      </w:hyperlink>
      <w:r w:rsidRPr="008C6813">
        <w:rPr>
          <w:sz w:val="24"/>
          <w:szCs w:val="24"/>
          <w:lang w:val="en-US"/>
        </w:rPr>
        <w:t>. Under this program, teachers were designated as ARAL tutors and tasked to deliver reading and literacy interventions in addition to their regular subject teaching loads.</w:t>
      </w:r>
    </w:p>
    <w:p w14:paraId="156FCBC3" w14:textId="77777777" w:rsidR="008C6813" w:rsidRPr="008C6813" w:rsidRDefault="008C6813" w:rsidP="00AD7BFE">
      <w:pPr>
        <w:spacing w:before="240" w:after="240"/>
        <w:jc w:val="both"/>
        <w:rPr>
          <w:sz w:val="24"/>
          <w:szCs w:val="24"/>
          <w:lang w:val="en-US"/>
        </w:rPr>
      </w:pPr>
      <w:r w:rsidRPr="008C6813">
        <w:rPr>
          <w:sz w:val="24"/>
          <w:szCs w:val="24"/>
          <w:lang w:val="en-US"/>
        </w:rPr>
        <w:t xml:space="preserve">Qualitative responses from non-language teachers in the present dataset showed that many had accepted the ARAL tutor role out of a sense of duty, professional responsibility, and compassion for struggling learners, </w:t>
      </w:r>
      <w:r w:rsidRPr="008C6813">
        <w:rPr>
          <w:sz w:val="24"/>
          <w:szCs w:val="24"/>
          <w:lang w:val="en-US"/>
        </w:rPr>
        <w:lastRenderedPageBreak/>
        <w:t>often emphasizing that “no child should feel that they are left behind” and that reading was a foundational skill that all teachers needed to help develop regardless of specialization. However, these tutors were commonly drawn from disciplines such as Science, Mathematics, MAPEH, and Social Studies, which meant they had to teach literacy beyond their original training and area of expertise. This configuration, while pragmatic from a staffing perspective, had important implications for teacher workload, instructional confidence, and the quality of remedial support. It had situated non-language teachers in a complex role where they balanced content-area teaching, remedial reading instruction, and program compliance, often within limited time, space, and resource conditions.</w:t>
      </w:r>
    </w:p>
    <w:p w14:paraId="7CE8A1F2" w14:textId="77777777" w:rsidR="008C6813" w:rsidRPr="008C6813" w:rsidRDefault="008C6813" w:rsidP="00AD7BFE">
      <w:pPr>
        <w:spacing w:before="240" w:after="240"/>
        <w:jc w:val="both"/>
        <w:rPr>
          <w:sz w:val="24"/>
          <w:szCs w:val="24"/>
          <w:lang w:val="en-US"/>
        </w:rPr>
      </w:pPr>
      <w:r w:rsidRPr="008C6813">
        <w:rPr>
          <w:sz w:val="24"/>
          <w:szCs w:val="24"/>
          <w:lang w:val="en-US"/>
        </w:rPr>
        <w:t>Within this context, several problems and gaps had emerged regarding the concept under study—namely, the struggles of non-language teachers who served as tutors in the ARAL Program. The participants’ narratives highlighted recurring difficulties such as inconsistent learner attendance, minimal parental support, low learner motivation, and the challenge of teaching basic decoding and comprehension skills to students who were already in higher grade levels. Many tutors reported that they were “not language teachers,” yet were expected to handle letter-sound relationships, phonics, and fundamental reading instruction, which they found “hard to teach” because these areas lay outside their professional preparation. The conditions under which ARAL had been conducted further intensified these difficulties: sessions were often scheduled at the end of the day when learners and teachers were already tired, held in non-classroom spaces such as corridors or under trees due to lack of designated rooms, and constrained by limited availability of reading materials and instructional resources. These experiences were consistent with Philippine studies on remedial reading and ARAL implementation that documented issues related to added workload, insufficient materials, time constraints, and learner absenteeism (</w:t>
      </w:r>
      <w:proofErr w:type="spellStart"/>
      <w:r w:rsidRPr="008C6813">
        <w:rPr>
          <w:sz w:val="24"/>
          <w:szCs w:val="24"/>
          <w:lang w:val="en-US"/>
        </w:rPr>
        <w:t>Batistisa</w:t>
      </w:r>
      <w:proofErr w:type="spellEnd"/>
      <w:r w:rsidRPr="008C6813">
        <w:rPr>
          <w:sz w:val="24"/>
          <w:szCs w:val="24"/>
          <w:lang w:val="en-US"/>
        </w:rPr>
        <w:t xml:space="preserve"> &amp; </w:t>
      </w:r>
      <w:proofErr w:type="spellStart"/>
      <w:r w:rsidRPr="008C6813">
        <w:rPr>
          <w:sz w:val="24"/>
          <w:szCs w:val="24"/>
          <w:lang w:val="en-US"/>
        </w:rPr>
        <w:t>Siat</w:t>
      </w:r>
      <w:proofErr w:type="spellEnd"/>
      <w:r w:rsidRPr="008C6813">
        <w:rPr>
          <w:sz w:val="24"/>
          <w:szCs w:val="24"/>
          <w:lang w:val="en-US"/>
        </w:rPr>
        <w:t>, 2025; Soriano, 2024; Issues and challenges in teaching remedial reading, 2025)</w:t>
      </w:r>
      <w:hyperlink r:id="rId9" w:history="1">
        <w:r w:rsidRPr="008C6813">
          <w:rPr>
            <w:rStyle w:val="Hyperlink"/>
            <w:color w:val="auto"/>
            <w:sz w:val="24"/>
            <w:szCs w:val="24"/>
            <w:lang w:val="en-US"/>
          </w:rPr>
          <w:t>(</w:t>
        </w:r>
        <w:proofErr w:type="spellStart"/>
        <w:r w:rsidRPr="008C6813">
          <w:rPr>
            <w:rStyle w:val="Hyperlink"/>
            <w:color w:val="auto"/>
            <w:sz w:val="24"/>
            <w:szCs w:val="24"/>
            <w:lang w:val="en-US"/>
          </w:rPr>
          <w:t>Batistisa</w:t>
        </w:r>
        <w:proofErr w:type="spellEnd"/>
        <w:r w:rsidRPr="008C6813">
          <w:rPr>
            <w:rStyle w:val="Hyperlink"/>
            <w:color w:val="auto"/>
            <w:sz w:val="24"/>
            <w:szCs w:val="24"/>
            <w:lang w:val="en-US"/>
          </w:rPr>
          <w:t xml:space="preserve"> &amp; Siat, 2025; Soriano, 2024)</w:t>
        </w:r>
      </w:hyperlink>
      <w:r w:rsidRPr="008C6813">
        <w:rPr>
          <w:sz w:val="24"/>
          <w:szCs w:val="24"/>
          <w:lang w:val="en-US"/>
        </w:rPr>
        <w:t xml:space="preserve">. There had also been a clear out-of-field teaching dimension, as content-area teachers were deployed to deliver literacy interventions, a phenomenon associated in the literature with increased stress, perceived inadequacy, and the need for significant pedagogical adaptation </w:t>
      </w:r>
      <w:hyperlink r:id="rId10" w:history="1">
        <w:r w:rsidRPr="008C6813">
          <w:rPr>
            <w:rStyle w:val="Hyperlink"/>
            <w:color w:val="auto"/>
            <w:sz w:val="24"/>
            <w:szCs w:val="24"/>
            <w:lang w:val="en-US"/>
          </w:rPr>
          <w:t>(</w:t>
        </w:r>
        <w:proofErr w:type="spellStart"/>
        <w:r w:rsidRPr="008C6813">
          <w:rPr>
            <w:rStyle w:val="Hyperlink"/>
            <w:color w:val="auto"/>
            <w:sz w:val="24"/>
            <w:szCs w:val="24"/>
            <w:lang w:val="en-US"/>
          </w:rPr>
          <w:t>Dadula</w:t>
        </w:r>
        <w:proofErr w:type="spellEnd"/>
        <w:r w:rsidRPr="008C6813">
          <w:rPr>
            <w:rStyle w:val="Hyperlink"/>
            <w:color w:val="auto"/>
            <w:sz w:val="24"/>
            <w:szCs w:val="24"/>
            <w:lang w:val="en-US"/>
          </w:rPr>
          <w:t xml:space="preserve"> &amp; Fernandez, 2026; </w:t>
        </w:r>
        <w:proofErr w:type="spellStart"/>
        <w:r w:rsidRPr="008C6813">
          <w:rPr>
            <w:rStyle w:val="Hyperlink"/>
            <w:color w:val="auto"/>
            <w:sz w:val="24"/>
            <w:szCs w:val="24"/>
            <w:lang w:val="en-US"/>
          </w:rPr>
          <w:t>Liongson</w:t>
        </w:r>
        <w:proofErr w:type="spellEnd"/>
        <w:r w:rsidRPr="008C6813">
          <w:rPr>
            <w:rStyle w:val="Hyperlink"/>
            <w:color w:val="auto"/>
            <w:sz w:val="24"/>
            <w:szCs w:val="24"/>
            <w:lang w:val="en-US"/>
          </w:rPr>
          <w:t>, 2023)</w:t>
        </w:r>
      </w:hyperlink>
      <w:r w:rsidRPr="008C6813">
        <w:rPr>
          <w:sz w:val="24"/>
          <w:szCs w:val="24"/>
          <w:lang w:val="en-US"/>
        </w:rPr>
        <w:t>. Yet, although existing works had begun to examine ARAL implementation and remedial reading challenges, there remained a gap in focused qualitative evidence that centered specifically on how non-language teachers interpreted, negotiated, and coped with the responsibility of teaching beyond specialization.</w:t>
      </w:r>
    </w:p>
    <w:p w14:paraId="0399C444" w14:textId="77777777" w:rsidR="008C6813" w:rsidRPr="008C6813" w:rsidRDefault="008C6813" w:rsidP="00AD7BFE">
      <w:pPr>
        <w:spacing w:before="240" w:after="240"/>
        <w:jc w:val="both"/>
        <w:rPr>
          <w:sz w:val="24"/>
          <w:szCs w:val="24"/>
          <w:lang w:val="en-US"/>
        </w:rPr>
      </w:pPr>
      <w:r w:rsidRPr="008C6813">
        <w:rPr>
          <w:sz w:val="24"/>
          <w:szCs w:val="24"/>
          <w:lang w:val="en-US"/>
        </w:rPr>
        <w:t xml:space="preserve">The relationship among the topics under study—teacher specialization, remedial reading instruction, and ARAL implementation—had been understood as a dynamic interaction between policy demands and classroom realities. ARAL, as a national learning recovery strategy, had defined the institutional expectation that struggling learners would receive targeted reading and academic support </w:t>
      </w:r>
      <w:hyperlink r:id="rId11" w:history="1">
        <w:r w:rsidRPr="008C6813">
          <w:rPr>
            <w:rStyle w:val="Hyperlink"/>
            <w:color w:val="auto"/>
            <w:sz w:val="24"/>
            <w:szCs w:val="24"/>
            <w:lang w:val="en-US"/>
          </w:rPr>
          <w:t>(2025)</w:t>
        </w:r>
      </w:hyperlink>
      <w:r w:rsidRPr="008C6813">
        <w:rPr>
          <w:sz w:val="24"/>
          <w:szCs w:val="24"/>
          <w:lang w:val="en-US"/>
        </w:rPr>
        <w:t xml:space="preserve">. To fulfill this expectation, schools had mobilized available personnel, which frequently led to non-language teachers being assigned as ARAL tutors. This assignment effectively extended their professional role from content specialists to remedial reading instructors, with or without parallel training in literacy pedagogy. In turn, the success of ARAL had rested heavily on how these teachers managed the dual demands of their subject-area teaching and their tutoring role. Local studies revealed that content-area teachers involved in remedial reading had reported significant difficulties in engaging learners with negative attitudes toward reading, using appropriate assessments, and accessing sufficient materials, while at the same time expressing a strong need for professional development and institutional support </w:t>
      </w:r>
      <w:hyperlink r:id="rId12" w:history="1">
        <w:r w:rsidRPr="008C6813">
          <w:rPr>
            <w:rStyle w:val="Hyperlink"/>
            <w:color w:val="auto"/>
            <w:sz w:val="24"/>
            <w:szCs w:val="24"/>
            <w:lang w:val="en-US"/>
          </w:rPr>
          <w:t>(Rosano et al., 2025)</w:t>
        </w:r>
      </w:hyperlink>
      <w:r w:rsidRPr="008C6813">
        <w:rPr>
          <w:sz w:val="24"/>
          <w:szCs w:val="24"/>
          <w:lang w:val="en-US"/>
        </w:rPr>
        <w:t xml:space="preserve">. Similarly, a phenomenological study in </w:t>
      </w:r>
      <w:proofErr w:type="spellStart"/>
      <w:r w:rsidRPr="008C6813">
        <w:rPr>
          <w:sz w:val="24"/>
          <w:szCs w:val="24"/>
          <w:lang w:val="en-US"/>
        </w:rPr>
        <w:t>Pudtol</w:t>
      </w:r>
      <w:proofErr w:type="spellEnd"/>
      <w:r w:rsidRPr="008C6813">
        <w:rPr>
          <w:sz w:val="24"/>
          <w:szCs w:val="24"/>
          <w:lang w:val="en-US"/>
        </w:rPr>
        <w:t xml:space="preserve"> District found that teachers implementing reading programs encountered themes of learner absenteeism, lack of interest, added workload, and time constraints, but also noted that they gained deeper awareness of learners’ reading levels and could influence students’ reading habits when support and time were adequate </w:t>
      </w:r>
      <w:hyperlink r:id="rId13" w:history="1">
        <w:r w:rsidRPr="008C6813">
          <w:rPr>
            <w:rStyle w:val="Hyperlink"/>
            <w:color w:val="auto"/>
            <w:sz w:val="24"/>
            <w:szCs w:val="24"/>
            <w:lang w:val="en-US"/>
          </w:rPr>
          <w:t>(Rillo, 2025)</w:t>
        </w:r>
      </w:hyperlink>
      <w:r w:rsidRPr="008C6813">
        <w:rPr>
          <w:sz w:val="24"/>
          <w:szCs w:val="24"/>
          <w:lang w:val="en-US"/>
        </w:rPr>
        <w:t xml:space="preserve">. International and local discussions converged on the idea that remedial programs were most effective when teacher workload was manageable, training was relevant, and support structures were in place; otherwise, policy intentions risked being undermined by practical constraints at the school level </w:t>
      </w:r>
      <w:hyperlink r:id="rId14" w:history="1">
        <w:r w:rsidRPr="008C6813">
          <w:rPr>
            <w:rStyle w:val="Hyperlink"/>
            <w:color w:val="auto"/>
            <w:sz w:val="24"/>
            <w:szCs w:val="24"/>
            <w:lang w:val="en-US"/>
          </w:rPr>
          <w:t xml:space="preserve">(Daga et al., 2025; </w:t>
        </w:r>
        <w:proofErr w:type="spellStart"/>
        <w:r w:rsidRPr="008C6813">
          <w:rPr>
            <w:rStyle w:val="Hyperlink"/>
            <w:color w:val="auto"/>
            <w:sz w:val="24"/>
            <w:szCs w:val="24"/>
            <w:lang w:val="en-US"/>
          </w:rPr>
          <w:t>Toropova</w:t>
        </w:r>
        <w:proofErr w:type="spellEnd"/>
        <w:r w:rsidRPr="008C6813">
          <w:rPr>
            <w:rStyle w:val="Hyperlink"/>
            <w:color w:val="auto"/>
            <w:sz w:val="24"/>
            <w:szCs w:val="24"/>
            <w:lang w:val="en-US"/>
          </w:rPr>
          <w:t xml:space="preserve"> et al., 2020)</w:t>
        </w:r>
      </w:hyperlink>
      <w:r w:rsidRPr="008C6813">
        <w:rPr>
          <w:sz w:val="24"/>
          <w:szCs w:val="24"/>
          <w:lang w:val="en-US"/>
        </w:rPr>
        <w:t>. In this way, teacher specialization, remedial literacy instruction, and ARAL policy had been closely linked, and understanding their interaction required careful qualitative exploration of teachers lived experiences.</w:t>
      </w:r>
    </w:p>
    <w:p w14:paraId="3D0B2837" w14:textId="77777777" w:rsidR="008C6813" w:rsidRPr="008C6813" w:rsidRDefault="008C6813" w:rsidP="00AD7BFE">
      <w:pPr>
        <w:spacing w:before="240" w:after="240"/>
        <w:jc w:val="both"/>
        <w:rPr>
          <w:sz w:val="24"/>
          <w:szCs w:val="24"/>
          <w:lang w:val="en-US"/>
        </w:rPr>
      </w:pPr>
      <w:r w:rsidRPr="008C6813">
        <w:rPr>
          <w:sz w:val="24"/>
          <w:szCs w:val="24"/>
          <w:lang w:val="en-US"/>
        </w:rPr>
        <w:t xml:space="preserve">Grounded in these conditions and gaps, the general objective of the present study was to explore the lived experiences and struggles of non-language teachers who served as tutors in the ARAL Program during School </w:t>
      </w:r>
      <w:r w:rsidRPr="008C6813">
        <w:rPr>
          <w:sz w:val="24"/>
          <w:szCs w:val="24"/>
          <w:lang w:val="en-US"/>
        </w:rPr>
        <w:lastRenderedPageBreak/>
        <w:t>Year 2025–2026 in selected public secondary schools in Bukidnon, Philippines. Specifically, the study sought to:</w:t>
      </w:r>
    </w:p>
    <w:p w14:paraId="701292B4" w14:textId="77777777" w:rsidR="008C6813" w:rsidRPr="008C6813" w:rsidRDefault="008C6813" w:rsidP="00AD7BFE">
      <w:pPr>
        <w:numPr>
          <w:ilvl w:val="0"/>
          <w:numId w:val="1"/>
        </w:numPr>
        <w:spacing w:before="240" w:after="240"/>
        <w:jc w:val="both"/>
        <w:rPr>
          <w:sz w:val="24"/>
          <w:szCs w:val="24"/>
          <w:lang w:val="en-US"/>
        </w:rPr>
      </w:pPr>
      <w:r w:rsidRPr="008C6813">
        <w:rPr>
          <w:sz w:val="24"/>
          <w:szCs w:val="24"/>
          <w:lang w:val="en-US"/>
        </w:rPr>
        <w:t>Describe the reasons that had led non-language teachers to accept the role as ARAL tutor.</w:t>
      </w:r>
    </w:p>
    <w:p w14:paraId="13930399" w14:textId="77777777" w:rsidR="008C6813" w:rsidRPr="008C6813" w:rsidRDefault="008C6813" w:rsidP="00AD7BFE">
      <w:pPr>
        <w:numPr>
          <w:ilvl w:val="0"/>
          <w:numId w:val="1"/>
        </w:numPr>
        <w:spacing w:before="240" w:after="240"/>
        <w:jc w:val="both"/>
        <w:rPr>
          <w:sz w:val="24"/>
          <w:szCs w:val="24"/>
          <w:lang w:val="en-US"/>
        </w:rPr>
      </w:pPr>
      <w:r w:rsidRPr="008C6813">
        <w:rPr>
          <w:sz w:val="24"/>
          <w:szCs w:val="24"/>
          <w:lang w:val="en-US"/>
        </w:rPr>
        <w:t>Identify the struggles and challenges they had encountered while serving as ARAL tutors.</w:t>
      </w:r>
    </w:p>
    <w:p w14:paraId="09FDAFF8" w14:textId="77777777" w:rsidR="008C6813" w:rsidRPr="008C6813" w:rsidRDefault="008C6813" w:rsidP="00AD7BFE">
      <w:pPr>
        <w:numPr>
          <w:ilvl w:val="0"/>
          <w:numId w:val="1"/>
        </w:numPr>
        <w:spacing w:before="240" w:after="240"/>
        <w:jc w:val="both"/>
        <w:rPr>
          <w:sz w:val="24"/>
          <w:szCs w:val="24"/>
          <w:lang w:val="en-US"/>
        </w:rPr>
      </w:pPr>
      <w:r w:rsidRPr="008C6813">
        <w:rPr>
          <w:sz w:val="24"/>
          <w:szCs w:val="24"/>
          <w:lang w:val="en-US"/>
        </w:rPr>
        <w:t>Examine how they had coped with or managed these challenges in fulfilling their roles.</w:t>
      </w:r>
    </w:p>
    <w:p w14:paraId="64547716" w14:textId="77777777" w:rsidR="008C6813" w:rsidRPr="008C6813" w:rsidRDefault="008C6813" w:rsidP="00AD7BFE">
      <w:pPr>
        <w:numPr>
          <w:ilvl w:val="0"/>
          <w:numId w:val="1"/>
        </w:numPr>
        <w:spacing w:before="240" w:after="240"/>
        <w:jc w:val="both"/>
        <w:rPr>
          <w:sz w:val="24"/>
          <w:szCs w:val="24"/>
          <w:lang w:val="en-US"/>
        </w:rPr>
      </w:pPr>
      <w:r w:rsidRPr="008C6813">
        <w:rPr>
          <w:sz w:val="24"/>
          <w:szCs w:val="24"/>
          <w:lang w:val="en-US"/>
        </w:rPr>
        <w:t>Derive practical insights and recommendations from their experiences that might guide other non-language teachers and inform school-level implementation of ARAL.</w:t>
      </w:r>
    </w:p>
    <w:p w14:paraId="17697776" w14:textId="77777777" w:rsidR="008C6813" w:rsidRPr="008C6813" w:rsidRDefault="008C6813" w:rsidP="00AD7BFE">
      <w:pPr>
        <w:spacing w:before="240" w:after="240"/>
        <w:jc w:val="both"/>
        <w:rPr>
          <w:sz w:val="24"/>
          <w:szCs w:val="24"/>
          <w:lang w:val="en-US"/>
        </w:rPr>
      </w:pPr>
      <w:r w:rsidRPr="008C6813">
        <w:rPr>
          <w:sz w:val="24"/>
          <w:szCs w:val="24"/>
          <w:lang w:val="en-US"/>
        </w:rPr>
        <w:t>These objectives were translated into the following research questions:</w:t>
      </w:r>
    </w:p>
    <w:p w14:paraId="4418B5FF" w14:textId="77777777" w:rsidR="008C6813" w:rsidRPr="008C6813" w:rsidRDefault="008C6813" w:rsidP="00AD7BFE">
      <w:pPr>
        <w:numPr>
          <w:ilvl w:val="0"/>
          <w:numId w:val="2"/>
        </w:numPr>
        <w:spacing w:before="240" w:after="240"/>
        <w:jc w:val="both"/>
        <w:rPr>
          <w:sz w:val="24"/>
          <w:szCs w:val="24"/>
          <w:lang w:val="en-US"/>
        </w:rPr>
      </w:pPr>
      <w:r w:rsidRPr="008C6813">
        <w:rPr>
          <w:sz w:val="24"/>
          <w:szCs w:val="24"/>
          <w:lang w:val="en-US"/>
        </w:rPr>
        <w:t>What reasons had led non-language teachers to accept the role as ARAL tutors?</w:t>
      </w:r>
    </w:p>
    <w:p w14:paraId="030AC019" w14:textId="77777777" w:rsidR="008C6813" w:rsidRPr="008C6813" w:rsidRDefault="008C6813" w:rsidP="00AD7BFE">
      <w:pPr>
        <w:numPr>
          <w:ilvl w:val="0"/>
          <w:numId w:val="2"/>
        </w:numPr>
        <w:spacing w:before="240" w:after="240"/>
        <w:jc w:val="both"/>
        <w:rPr>
          <w:sz w:val="24"/>
          <w:szCs w:val="24"/>
          <w:lang w:val="en-US"/>
        </w:rPr>
      </w:pPr>
      <w:r w:rsidRPr="008C6813">
        <w:rPr>
          <w:sz w:val="24"/>
          <w:szCs w:val="24"/>
          <w:lang w:val="en-US"/>
        </w:rPr>
        <w:t>What struggles or challenges had they encountered while serving as ARAL tutors?</w:t>
      </w:r>
    </w:p>
    <w:p w14:paraId="4E7824FF" w14:textId="77777777" w:rsidR="008C6813" w:rsidRPr="008C6813" w:rsidRDefault="008C6813" w:rsidP="00AD7BFE">
      <w:pPr>
        <w:numPr>
          <w:ilvl w:val="0"/>
          <w:numId w:val="2"/>
        </w:numPr>
        <w:spacing w:before="240" w:after="240"/>
        <w:jc w:val="both"/>
        <w:rPr>
          <w:sz w:val="24"/>
          <w:szCs w:val="24"/>
          <w:lang w:val="en-US"/>
        </w:rPr>
      </w:pPr>
      <w:r w:rsidRPr="008C6813">
        <w:rPr>
          <w:sz w:val="24"/>
          <w:szCs w:val="24"/>
          <w:lang w:val="en-US"/>
        </w:rPr>
        <w:t>How had they coped with or managed these challenges in fulfilling their role in the ARAL Program?</w:t>
      </w:r>
    </w:p>
    <w:p w14:paraId="72302107" w14:textId="77777777" w:rsidR="008C6813" w:rsidRPr="008C6813" w:rsidRDefault="008C6813" w:rsidP="00AD7BFE">
      <w:pPr>
        <w:numPr>
          <w:ilvl w:val="0"/>
          <w:numId w:val="2"/>
        </w:numPr>
        <w:spacing w:before="240" w:after="240"/>
        <w:jc w:val="both"/>
        <w:rPr>
          <w:sz w:val="24"/>
          <w:szCs w:val="24"/>
          <w:lang w:val="en-US"/>
        </w:rPr>
      </w:pPr>
      <w:r w:rsidRPr="008C6813">
        <w:rPr>
          <w:sz w:val="24"/>
          <w:szCs w:val="24"/>
          <w:lang w:val="en-US"/>
        </w:rPr>
        <w:t>Based on their experience, what insights, practical advice, or recommendations could they share with other non-language teachers who might serve as tutors in the ARAL Program?</w:t>
      </w:r>
    </w:p>
    <w:p w14:paraId="3C2A735F" w14:textId="10808AC7" w:rsidR="008C6813" w:rsidRPr="008E06BD" w:rsidRDefault="008C6813" w:rsidP="00AD7BFE">
      <w:pPr>
        <w:spacing w:before="240" w:after="240"/>
        <w:jc w:val="both"/>
        <w:rPr>
          <w:sz w:val="24"/>
          <w:szCs w:val="24"/>
          <w:lang w:val="en-US"/>
        </w:rPr>
      </w:pPr>
      <w:r w:rsidRPr="008C6813">
        <w:rPr>
          <w:sz w:val="24"/>
          <w:szCs w:val="24"/>
          <w:lang w:val="en-US"/>
        </w:rPr>
        <w:t>The study was conducted during School Year 2025–2026 in selected public secondary schools in Bukidnon that were implementing the ARAL Program, where non-language teachers were formally assigned as tutors. This time frame and locale were appropriate because it captured the ongoing implementation of ARAL under current policy guidelines and provided rich, context-specific data on how non-language teachers experienced teaching beyond specialization in actual school settings.</w:t>
      </w:r>
    </w:p>
    <w:p w14:paraId="5AA1752B" w14:textId="77777777" w:rsidR="008C6813" w:rsidRPr="008C6813" w:rsidRDefault="008C6813" w:rsidP="00AD7BFE">
      <w:pPr>
        <w:spacing w:before="240" w:after="240"/>
        <w:jc w:val="both"/>
        <w:rPr>
          <w:szCs w:val="28"/>
          <w:lang w:val="en-US"/>
        </w:rPr>
      </w:pPr>
    </w:p>
    <w:p w14:paraId="5460B410" w14:textId="77777777" w:rsidR="008C6813" w:rsidRPr="008C6813" w:rsidRDefault="008C6813" w:rsidP="00AD7BFE">
      <w:pPr>
        <w:spacing w:before="240" w:after="240"/>
        <w:jc w:val="both"/>
        <w:rPr>
          <w:b/>
          <w:bCs/>
          <w:szCs w:val="28"/>
          <w:lang w:val="en-US"/>
        </w:rPr>
      </w:pPr>
      <w:r w:rsidRPr="008C6813">
        <w:rPr>
          <w:b/>
          <w:bCs/>
          <w:szCs w:val="28"/>
          <w:lang w:val="en-US"/>
        </w:rPr>
        <w:t>METHODOLOGY</w:t>
      </w:r>
    </w:p>
    <w:p w14:paraId="16665194" w14:textId="77777777" w:rsidR="008C6813" w:rsidRPr="008C6813" w:rsidRDefault="008C6813" w:rsidP="00AD7BFE">
      <w:pPr>
        <w:spacing w:before="240" w:after="240"/>
        <w:jc w:val="both"/>
        <w:rPr>
          <w:sz w:val="24"/>
          <w:szCs w:val="24"/>
          <w:lang w:val="en-US"/>
        </w:rPr>
      </w:pPr>
    </w:p>
    <w:p w14:paraId="50684AAE" w14:textId="2E58BB07" w:rsidR="008C6813" w:rsidRPr="008C6813" w:rsidRDefault="008C6813" w:rsidP="00AD7BFE">
      <w:pPr>
        <w:spacing w:before="240" w:after="240"/>
        <w:jc w:val="both"/>
        <w:rPr>
          <w:b/>
          <w:bCs/>
          <w:sz w:val="24"/>
          <w:szCs w:val="24"/>
          <w:lang w:val="en-US"/>
        </w:rPr>
      </w:pPr>
      <w:r w:rsidRPr="008C6813">
        <w:rPr>
          <w:b/>
          <w:bCs/>
          <w:sz w:val="24"/>
          <w:szCs w:val="24"/>
          <w:lang w:val="en-US"/>
        </w:rPr>
        <w:t>Research Design</w:t>
      </w:r>
    </w:p>
    <w:p w14:paraId="26731178" w14:textId="77777777" w:rsidR="008C6813" w:rsidRDefault="008C6813" w:rsidP="00AD7BFE">
      <w:pPr>
        <w:spacing w:before="240" w:after="240"/>
        <w:jc w:val="both"/>
        <w:rPr>
          <w:sz w:val="24"/>
          <w:szCs w:val="24"/>
          <w:lang w:val="en-US"/>
        </w:rPr>
      </w:pPr>
      <w:r w:rsidRPr="008C6813">
        <w:rPr>
          <w:sz w:val="24"/>
          <w:szCs w:val="24"/>
          <w:lang w:val="en-US"/>
        </w:rPr>
        <w:t>This study used a qualitative phenomenological design to explore the lived experiences of non-language teachers who served as ARAL tutors in School Year 2025–2026. The focus was on how they perceived, felt, and made sense of teaching literacy beyond their specialization, rather than on measuring variables. Thematic analysis was employed to identify and interpret recurring patterns in their narratives.</w:t>
      </w:r>
    </w:p>
    <w:p w14:paraId="342D87FB" w14:textId="77777777" w:rsidR="008C6813" w:rsidRPr="008C6813" w:rsidRDefault="008C6813" w:rsidP="00AD7BFE">
      <w:pPr>
        <w:spacing w:before="240" w:after="240"/>
        <w:jc w:val="both"/>
        <w:rPr>
          <w:sz w:val="24"/>
          <w:szCs w:val="24"/>
          <w:lang w:val="en-US"/>
        </w:rPr>
      </w:pPr>
    </w:p>
    <w:p w14:paraId="449CD2B3" w14:textId="1D0BC101" w:rsidR="008C6813" w:rsidRPr="008C6813" w:rsidRDefault="008C6813" w:rsidP="00AD7BFE">
      <w:pPr>
        <w:spacing w:before="240" w:after="240"/>
        <w:jc w:val="both"/>
        <w:rPr>
          <w:b/>
          <w:bCs/>
          <w:sz w:val="24"/>
          <w:szCs w:val="24"/>
          <w:lang w:val="en-US"/>
        </w:rPr>
      </w:pPr>
      <w:r w:rsidRPr="008C6813">
        <w:rPr>
          <w:b/>
          <w:bCs/>
          <w:sz w:val="24"/>
          <w:szCs w:val="24"/>
          <w:lang w:val="en-US"/>
        </w:rPr>
        <w:t>Locale of the Study</w:t>
      </w:r>
    </w:p>
    <w:p w14:paraId="31DCE237" w14:textId="66F80573" w:rsidR="008C6813" w:rsidRPr="008C6813" w:rsidRDefault="008C6813" w:rsidP="00AD7BFE">
      <w:pPr>
        <w:spacing w:before="240" w:after="240"/>
        <w:jc w:val="both"/>
        <w:rPr>
          <w:sz w:val="24"/>
          <w:szCs w:val="24"/>
          <w:lang w:val="en-US"/>
        </w:rPr>
      </w:pPr>
      <w:r w:rsidRPr="008C6813">
        <w:rPr>
          <w:sz w:val="24"/>
          <w:szCs w:val="24"/>
          <w:lang w:val="en-US"/>
        </w:rPr>
        <w:t>The research was conducted in several public secondary schools in Bukidnon that were implementing the ARAL Program during School Year 2025–2026. These schools form part of the Philippine basic education system and were mandated to conduct remedial and tutorial interventions for struggling learners. They shared common features such as limited available classrooms for tutorials, constrained time for remedial sessions, and varied learner readiness levels, providing a natural setting to examine how ARAL was operationalized in practice.</w:t>
      </w:r>
    </w:p>
    <w:p w14:paraId="19DFF934" w14:textId="77777777" w:rsidR="008E06BD" w:rsidRDefault="008C6813" w:rsidP="00AD7BFE">
      <w:pPr>
        <w:spacing w:before="240" w:after="240"/>
        <w:jc w:val="both"/>
        <w:rPr>
          <w:b/>
          <w:bCs/>
          <w:sz w:val="24"/>
          <w:szCs w:val="24"/>
          <w:lang w:val="en-US"/>
        </w:rPr>
      </w:pPr>
      <w:r w:rsidRPr="008C6813">
        <w:rPr>
          <w:b/>
          <w:bCs/>
          <w:sz w:val="24"/>
          <w:szCs w:val="24"/>
          <w:lang w:val="en-US"/>
        </w:rPr>
        <w:t>Participants</w:t>
      </w:r>
    </w:p>
    <w:p w14:paraId="6FB279FF" w14:textId="1B0B4197" w:rsidR="008C6813" w:rsidRPr="008E06BD" w:rsidRDefault="008C6813" w:rsidP="00AD7BFE">
      <w:pPr>
        <w:spacing w:before="240" w:after="240"/>
        <w:jc w:val="both"/>
        <w:rPr>
          <w:b/>
          <w:bCs/>
          <w:sz w:val="24"/>
          <w:szCs w:val="24"/>
          <w:lang w:val="en-US"/>
        </w:rPr>
      </w:pPr>
      <w:r w:rsidRPr="008C6813">
        <w:rPr>
          <w:sz w:val="24"/>
          <w:szCs w:val="24"/>
          <w:lang w:val="en-US"/>
        </w:rPr>
        <w:t xml:space="preserve">Sixteen non-language teachers assigned as ARAL tutors participated in the study. They specialized in different subject areas: five were Social Studies teachers, five were Science teachers, three were Mathematics teachers, </w:t>
      </w:r>
      <w:r w:rsidRPr="008C6813">
        <w:rPr>
          <w:sz w:val="24"/>
          <w:szCs w:val="24"/>
          <w:lang w:val="en-US"/>
        </w:rPr>
        <w:lastRenderedPageBreak/>
        <w:t>two were MAPEH teachers, and one was a TLE teacher. A purposive, criterion-based sampling strategy was used, with inclusion criteria: (1) currently or recently assigned as an ARAL tutor, (2) not a language major (i.e., not English or Filipino), and (3) willing to share their experiences. Basic demographic information (subject specialization, years of teaching, length of ARAL involvement) was gathered to contextualize their accounts and to see how background might shape their perceptions of the tutoring role.</w:t>
      </w:r>
    </w:p>
    <w:p w14:paraId="50CB366F" w14:textId="77777777" w:rsidR="008C6813" w:rsidRPr="008C6813" w:rsidRDefault="008C6813" w:rsidP="00AD7BFE">
      <w:pPr>
        <w:spacing w:before="240" w:after="240"/>
        <w:jc w:val="both"/>
        <w:rPr>
          <w:sz w:val="24"/>
          <w:szCs w:val="24"/>
          <w:lang w:val="en-US"/>
        </w:rPr>
      </w:pPr>
    </w:p>
    <w:p w14:paraId="145D7D4A" w14:textId="4067EDF9" w:rsidR="008C6813" w:rsidRPr="008C6813" w:rsidRDefault="008C6813" w:rsidP="00AD7BFE">
      <w:pPr>
        <w:spacing w:before="240" w:after="240"/>
        <w:jc w:val="both"/>
        <w:rPr>
          <w:b/>
          <w:bCs/>
          <w:sz w:val="24"/>
          <w:szCs w:val="24"/>
          <w:lang w:val="en-US"/>
        </w:rPr>
      </w:pPr>
      <w:r w:rsidRPr="008C6813">
        <w:rPr>
          <w:b/>
          <w:bCs/>
          <w:sz w:val="24"/>
          <w:szCs w:val="24"/>
          <w:lang w:val="en-US"/>
        </w:rPr>
        <w:t>Research Instruments</w:t>
      </w:r>
    </w:p>
    <w:p w14:paraId="512B2C57" w14:textId="77777777" w:rsidR="008C6813" w:rsidRDefault="008C6813" w:rsidP="00AD7BFE">
      <w:pPr>
        <w:spacing w:before="240" w:after="240"/>
        <w:jc w:val="both"/>
        <w:rPr>
          <w:sz w:val="24"/>
          <w:szCs w:val="24"/>
          <w:lang w:val="en-US"/>
        </w:rPr>
      </w:pPr>
      <w:r w:rsidRPr="008C6813">
        <w:rPr>
          <w:sz w:val="24"/>
          <w:szCs w:val="24"/>
          <w:lang w:val="en-US"/>
        </w:rPr>
        <w:t>Data were collected using a researcher-developed semi-structured interview guide and parallel written open-ended questionnaires. The instruments elicited narratives about reasons for accepting the ARAL role, challenges encountered, coping strategies, and insights or recommendations.</w:t>
      </w:r>
    </w:p>
    <w:p w14:paraId="3FE9C7EA" w14:textId="77777777" w:rsidR="008C6813" w:rsidRPr="008C6813" w:rsidRDefault="008C6813" w:rsidP="00AD7BFE">
      <w:pPr>
        <w:spacing w:before="240" w:after="240"/>
        <w:jc w:val="both"/>
        <w:rPr>
          <w:sz w:val="24"/>
          <w:szCs w:val="24"/>
          <w:lang w:val="en-US"/>
        </w:rPr>
      </w:pPr>
    </w:p>
    <w:p w14:paraId="56C40345" w14:textId="6E213821" w:rsidR="008C6813" w:rsidRPr="008C6813" w:rsidRDefault="008C6813" w:rsidP="00AD7BFE">
      <w:pPr>
        <w:spacing w:before="240" w:after="240"/>
        <w:jc w:val="both"/>
        <w:rPr>
          <w:b/>
          <w:bCs/>
          <w:sz w:val="24"/>
          <w:szCs w:val="24"/>
          <w:lang w:val="en-US"/>
        </w:rPr>
      </w:pPr>
      <w:r w:rsidRPr="008C6813">
        <w:rPr>
          <w:b/>
          <w:bCs/>
          <w:sz w:val="24"/>
          <w:szCs w:val="24"/>
          <w:lang w:val="en-US"/>
        </w:rPr>
        <w:t>Data Gathering Procedure</w:t>
      </w:r>
    </w:p>
    <w:p w14:paraId="3CA3E70A" w14:textId="77777777" w:rsidR="008C6813" w:rsidRDefault="008C6813" w:rsidP="00AD7BFE">
      <w:pPr>
        <w:spacing w:before="240" w:after="240"/>
        <w:jc w:val="both"/>
        <w:rPr>
          <w:sz w:val="24"/>
          <w:szCs w:val="24"/>
          <w:lang w:val="en-US"/>
        </w:rPr>
      </w:pPr>
      <w:r w:rsidRPr="008C6813">
        <w:rPr>
          <w:sz w:val="24"/>
          <w:szCs w:val="24"/>
          <w:lang w:val="en-US"/>
        </w:rPr>
        <w:t>Permission was obtained from school authorities, and participants were recruited via invitations. Informed consent was secured prior to data collection. Semi-structured interviews were conducted in person or online and audio-recorded with permission; some participants instead answered the same questions in writing. All responses were anonymized and stored securely, and trustworthiness was supported through triangulation, member checking, and an audit trail.</w:t>
      </w:r>
    </w:p>
    <w:p w14:paraId="7DFA18A5" w14:textId="77777777" w:rsidR="008C6813" w:rsidRPr="008C6813" w:rsidRDefault="008C6813" w:rsidP="00AD7BFE">
      <w:pPr>
        <w:spacing w:before="240" w:after="240"/>
        <w:jc w:val="both"/>
        <w:rPr>
          <w:sz w:val="24"/>
          <w:szCs w:val="24"/>
          <w:lang w:val="en-US"/>
        </w:rPr>
      </w:pPr>
    </w:p>
    <w:p w14:paraId="76E33FC0" w14:textId="77777777" w:rsidR="008C6813" w:rsidRPr="008C6813" w:rsidRDefault="008C6813" w:rsidP="00AD7BFE">
      <w:pPr>
        <w:spacing w:before="240" w:after="240"/>
        <w:jc w:val="both"/>
        <w:rPr>
          <w:sz w:val="24"/>
          <w:szCs w:val="24"/>
          <w:lang w:val="en-US"/>
        </w:rPr>
      </w:pPr>
      <w:r w:rsidRPr="008C6813">
        <w:rPr>
          <w:b/>
          <w:bCs/>
          <w:sz w:val="24"/>
          <w:szCs w:val="24"/>
          <w:lang w:val="en-US"/>
        </w:rPr>
        <w:t>Data Analysis</w:t>
      </w:r>
    </w:p>
    <w:p w14:paraId="07119E2B" w14:textId="77777777" w:rsidR="008C6813" w:rsidRDefault="008C6813" w:rsidP="00AD7BFE">
      <w:pPr>
        <w:spacing w:before="240" w:after="240"/>
        <w:jc w:val="both"/>
        <w:rPr>
          <w:sz w:val="24"/>
          <w:szCs w:val="24"/>
          <w:lang w:val="en-US"/>
        </w:rPr>
      </w:pPr>
      <w:r w:rsidRPr="008C6813">
        <w:rPr>
          <w:sz w:val="24"/>
          <w:szCs w:val="24"/>
          <w:lang w:val="en-US"/>
        </w:rPr>
        <w:t>Thematic analysis involved repeated reading of transcripts and written responses, coding significant statements, grouping related codes into categories, and developing overarching themes. Interpretations were continuously checked against the raw data to remain faithful to participants’ voices.</w:t>
      </w:r>
    </w:p>
    <w:p w14:paraId="06160B97" w14:textId="77777777" w:rsidR="008C6813" w:rsidRDefault="008C6813" w:rsidP="00AD7BFE">
      <w:pPr>
        <w:spacing w:before="240" w:after="240"/>
        <w:jc w:val="both"/>
        <w:rPr>
          <w:sz w:val="24"/>
          <w:szCs w:val="24"/>
          <w:lang w:val="en-US"/>
        </w:rPr>
      </w:pPr>
    </w:p>
    <w:p w14:paraId="76D20130" w14:textId="77777777" w:rsidR="008C6813" w:rsidRPr="008C6813" w:rsidRDefault="008C6813" w:rsidP="00AD7BFE">
      <w:pPr>
        <w:spacing w:before="240" w:after="240"/>
        <w:jc w:val="both"/>
        <w:rPr>
          <w:sz w:val="24"/>
          <w:szCs w:val="24"/>
          <w:lang w:val="en-US"/>
        </w:rPr>
      </w:pPr>
    </w:p>
    <w:p w14:paraId="49ED7D03" w14:textId="4A10B69A" w:rsidR="008C6813" w:rsidRDefault="008C6813" w:rsidP="00AD7BFE">
      <w:pPr>
        <w:spacing w:before="240" w:after="240"/>
        <w:jc w:val="both"/>
        <w:rPr>
          <w:b/>
          <w:bCs/>
          <w:szCs w:val="28"/>
          <w:lang w:val="en-US"/>
        </w:rPr>
      </w:pPr>
      <w:r w:rsidRPr="008C6813">
        <w:rPr>
          <w:b/>
          <w:bCs/>
          <w:szCs w:val="28"/>
          <w:lang w:val="en-US"/>
        </w:rPr>
        <w:t xml:space="preserve">RESULTS </w:t>
      </w:r>
    </w:p>
    <w:p w14:paraId="20E2648C" w14:textId="77777777" w:rsidR="0054611B" w:rsidRDefault="0054611B" w:rsidP="00AD7BFE">
      <w:pPr>
        <w:spacing w:before="240" w:after="240"/>
        <w:jc w:val="both"/>
        <w:rPr>
          <w:b/>
          <w:bCs/>
          <w:szCs w:val="28"/>
          <w:lang w:val="en-US"/>
        </w:rPr>
      </w:pPr>
    </w:p>
    <w:p w14:paraId="01A66487" w14:textId="77777777" w:rsidR="0054611B" w:rsidRPr="0054611B" w:rsidRDefault="0054611B" w:rsidP="0054611B">
      <w:pPr>
        <w:spacing w:before="240" w:after="240"/>
        <w:jc w:val="both"/>
        <w:rPr>
          <w:b/>
          <w:bCs/>
          <w:sz w:val="24"/>
          <w:szCs w:val="24"/>
          <w:lang w:val="en-US"/>
        </w:rPr>
      </w:pPr>
      <w:r w:rsidRPr="0054611B">
        <w:rPr>
          <w:b/>
          <w:bCs/>
          <w:sz w:val="24"/>
          <w:szCs w:val="24"/>
          <w:lang w:val="en-US"/>
        </w:rPr>
        <w:t>Research Question 1</w:t>
      </w:r>
    </w:p>
    <w:p w14:paraId="676B3029" w14:textId="77777777" w:rsidR="0054611B" w:rsidRPr="0054611B" w:rsidRDefault="0054611B" w:rsidP="0054611B">
      <w:pPr>
        <w:spacing w:before="240" w:after="240"/>
        <w:jc w:val="both"/>
        <w:rPr>
          <w:b/>
          <w:bCs/>
          <w:sz w:val="24"/>
          <w:szCs w:val="24"/>
          <w:lang w:val="en-US"/>
        </w:rPr>
      </w:pPr>
      <w:r w:rsidRPr="0054611B">
        <w:rPr>
          <w:b/>
          <w:bCs/>
          <w:sz w:val="24"/>
          <w:szCs w:val="24"/>
          <w:lang w:val="en-US"/>
        </w:rPr>
        <w:t>What reasons had led non-language teachers to accept the role as an ARAL tutor?</w:t>
      </w:r>
    </w:p>
    <w:p w14:paraId="162379AD" w14:textId="77777777" w:rsidR="0054611B" w:rsidRPr="0054611B" w:rsidRDefault="0054611B" w:rsidP="0054611B">
      <w:pPr>
        <w:spacing w:before="240" w:after="240"/>
        <w:jc w:val="both"/>
        <w:rPr>
          <w:sz w:val="24"/>
          <w:szCs w:val="24"/>
          <w:lang w:val="en-US"/>
        </w:rPr>
      </w:pPr>
      <w:r w:rsidRPr="0054611B">
        <w:rPr>
          <w:sz w:val="24"/>
          <w:szCs w:val="24"/>
          <w:lang w:val="en-US"/>
        </w:rPr>
        <w:t>Analysis of the interview and written responses produced three themes explaining why non-language teachers accepted the ARAL tutor role: altruistic duty and moral commitment, professional compliance and institutional expectation, and personal growth, challenge, and fulfillment.</w:t>
      </w:r>
    </w:p>
    <w:p w14:paraId="69FFAC8D" w14:textId="77777777" w:rsidR="0054611B" w:rsidRPr="0054611B" w:rsidRDefault="0054611B" w:rsidP="0054611B">
      <w:pPr>
        <w:spacing w:before="240" w:after="240"/>
        <w:jc w:val="both"/>
        <w:rPr>
          <w:sz w:val="24"/>
          <w:szCs w:val="24"/>
          <w:lang w:val="en-US"/>
        </w:rPr>
      </w:pPr>
      <w:r w:rsidRPr="0054611B">
        <w:rPr>
          <w:sz w:val="24"/>
          <w:szCs w:val="24"/>
          <w:lang w:val="en-US"/>
        </w:rPr>
        <w:t>Several participants described having “the heart” to help struggling learners and expressed a strong belief that reading is the “foundation to learning,” making it a noble responsibility to ensure that “no child should feel that they are left behind”. Others shared that they accepted the ARAL assignment because all class advisers were required to serve as tutors, because they were designated due to staffing shortages, or because administrators considered them “undertime”. A number of teachers, meanwhile, framed ARAL as a professional challenge and a chance to experience the joy and fulfillment of seeing learners improve over time.</w:t>
      </w:r>
    </w:p>
    <w:p w14:paraId="108B7ABD" w14:textId="77777777" w:rsidR="0054611B" w:rsidRPr="0054611B" w:rsidRDefault="0054611B" w:rsidP="0054611B">
      <w:pPr>
        <w:spacing w:before="240" w:after="240"/>
        <w:jc w:val="both"/>
        <w:rPr>
          <w:sz w:val="24"/>
          <w:szCs w:val="24"/>
          <w:lang w:val="en-US"/>
        </w:rPr>
      </w:pPr>
      <w:r w:rsidRPr="0054611B">
        <w:rPr>
          <w:sz w:val="24"/>
          <w:szCs w:val="24"/>
          <w:lang w:val="en-US"/>
        </w:rPr>
        <w:t>Table 1. Reasons for Accepting the ARAL Tutor Role</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43"/>
        <w:gridCol w:w="2186"/>
        <w:gridCol w:w="5647"/>
      </w:tblGrid>
      <w:tr w:rsidR="0054611B" w:rsidRPr="0054611B" w14:paraId="6DE12BD7"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1F04C26" w14:textId="77777777" w:rsidR="0054611B" w:rsidRPr="0054611B" w:rsidRDefault="0054611B" w:rsidP="0054611B">
            <w:pPr>
              <w:spacing w:before="240" w:after="240"/>
              <w:jc w:val="both"/>
              <w:rPr>
                <w:sz w:val="24"/>
                <w:szCs w:val="24"/>
                <w:lang w:val="en-US"/>
              </w:rPr>
            </w:pPr>
            <w:r w:rsidRPr="0054611B">
              <w:rPr>
                <w:sz w:val="24"/>
                <w:szCs w:val="24"/>
                <w:lang w:val="en-US"/>
              </w:rPr>
              <w:lastRenderedPageBreak/>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AA61D15" w14:textId="77777777" w:rsidR="0054611B" w:rsidRPr="0054611B" w:rsidRDefault="0054611B" w:rsidP="0054611B">
            <w:pPr>
              <w:spacing w:before="240" w:after="240"/>
              <w:jc w:val="both"/>
              <w:rPr>
                <w:sz w:val="24"/>
                <w:szCs w:val="24"/>
                <w:lang w:val="en-US"/>
              </w:rPr>
            </w:pPr>
            <w:r w:rsidRPr="0054611B">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21B668DA" w14:textId="77777777" w:rsidR="0054611B" w:rsidRPr="0054611B" w:rsidRDefault="0054611B" w:rsidP="0054611B">
            <w:pPr>
              <w:spacing w:before="240" w:after="240"/>
              <w:jc w:val="both"/>
              <w:rPr>
                <w:sz w:val="24"/>
                <w:szCs w:val="24"/>
                <w:lang w:val="en-US"/>
              </w:rPr>
            </w:pPr>
            <w:r w:rsidRPr="0054611B">
              <w:rPr>
                <w:sz w:val="24"/>
                <w:szCs w:val="24"/>
                <w:lang w:val="en-US"/>
              </w:rPr>
              <w:t>Summary Description</w:t>
            </w:r>
          </w:p>
        </w:tc>
      </w:tr>
      <w:tr w:rsidR="0054611B" w:rsidRPr="0069463D" w14:paraId="6ED76B57"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25BBD3B" w14:textId="77777777" w:rsidR="0054611B" w:rsidRPr="0054611B" w:rsidRDefault="0054611B" w:rsidP="0054611B">
            <w:pPr>
              <w:spacing w:before="240" w:after="240"/>
              <w:jc w:val="both"/>
              <w:rPr>
                <w:sz w:val="24"/>
                <w:szCs w:val="24"/>
                <w:lang w:val="en-US"/>
              </w:rPr>
            </w:pPr>
            <w:r w:rsidRPr="0054611B">
              <w:rPr>
                <w:sz w:val="24"/>
                <w:szCs w:val="24"/>
                <w:lang w:val="en-US"/>
              </w:rPr>
              <w:t>Altruistic duty and moral commitment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4777074" w14:textId="77777777" w:rsidR="0054611B" w:rsidRPr="0054611B" w:rsidRDefault="0054611B" w:rsidP="0054611B">
            <w:pPr>
              <w:spacing w:before="240" w:after="240"/>
              <w:jc w:val="both"/>
              <w:rPr>
                <w:sz w:val="24"/>
                <w:szCs w:val="24"/>
                <w:lang w:val="en-US"/>
              </w:rPr>
            </w:pPr>
            <w:r w:rsidRPr="0054611B">
              <w:rPr>
                <w:sz w:val="24"/>
                <w:szCs w:val="24"/>
                <w:lang w:val="en-US"/>
              </w:rPr>
              <w:t>P1, P3, P4, P8, P9, P10, P15,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3521DAE6" w14:textId="77777777" w:rsidR="0054611B" w:rsidRPr="0054611B" w:rsidRDefault="0054611B" w:rsidP="0054611B">
            <w:pPr>
              <w:spacing w:before="240" w:after="240"/>
              <w:jc w:val="both"/>
              <w:rPr>
                <w:sz w:val="24"/>
                <w:szCs w:val="24"/>
                <w:lang w:val="en-US"/>
              </w:rPr>
            </w:pPr>
            <w:r w:rsidRPr="0054611B">
              <w:rPr>
                <w:sz w:val="24"/>
                <w:szCs w:val="24"/>
                <w:lang w:val="en-US"/>
              </w:rPr>
              <w:t>Tutors accepted ARAL out of compassion, the belief that every learner deserves support, and a view of reading as noble duty.</w:t>
            </w:r>
          </w:p>
        </w:tc>
      </w:tr>
      <w:tr w:rsidR="0054611B" w:rsidRPr="0069463D" w14:paraId="09DC939A"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93DD4E0" w14:textId="77777777" w:rsidR="0054611B" w:rsidRPr="0054611B" w:rsidRDefault="0054611B" w:rsidP="0054611B">
            <w:pPr>
              <w:spacing w:before="240" w:after="240"/>
              <w:jc w:val="both"/>
              <w:rPr>
                <w:sz w:val="24"/>
                <w:szCs w:val="24"/>
                <w:lang w:val="en-US"/>
              </w:rPr>
            </w:pPr>
            <w:r w:rsidRPr="0054611B">
              <w:rPr>
                <w:sz w:val="24"/>
                <w:szCs w:val="24"/>
                <w:lang w:val="en-US"/>
              </w:rPr>
              <w:t>Professional compliance and institutional expectation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41C8159" w14:textId="77777777" w:rsidR="0054611B" w:rsidRPr="0054611B" w:rsidRDefault="0054611B" w:rsidP="0054611B">
            <w:pPr>
              <w:spacing w:before="240" w:after="240"/>
              <w:jc w:val="both"/>
              <w:rPr>
                <w:sz w:val="24"/>
                <w:szCs w:val="24"/>
                <w:lang w:val="en-US"/>
              </w:rPr>
            </w:pPr>
            <w:r w:rsidRPr="0054611B">
              <w:rPr>
                <w:sz w:val="24"/>
                <w:szCs w:val="24"/>
                <w:lang w:val="en-US"/>
              </w:rPr>
              <w:t>P2, P5, P11, P12, P13, P14</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49B035B" w14:textId="77777777" w:rsidR="0054611B" w:rsidRPr="0054611B" w:rsidRDefault="0054611B" w:rsidP="0054611B">
            <w:pPr>
              <w:spacing w:before="240" w:after="240"/>
              <w:jc w:val="both"/>
              <w:rPr>
                <w:sz w:val="24"/>
                <w:szCs w:val="24"/>
                <w:lang w:val="en-US"/>
              </w:rPr>
            </w:pPr>
            <w:r w:rsidRPr="0054611B">
              <w:rPr>
                <w:sz w:val="24"/>
                <w:szCs w:val="24"/>
                <w:lang w:val="en-US"/>
              </w:rPr>
              <w:t>Tutors responded to school requirements, staffing shortages, and administrative assignments (e.g., being labeled “undertime”).</w:t>
            </w:r>
          </w:p>
        </w:tc>
      </w:tr>
      <w:tr w:rsidR="0054611B" w:rsidRPr="0069463D" w14:paraId="522A19DD"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6E1730BE" w14:textId="77777777" w:rsidR="0054611B" w:rsidRPr="0054611B" w:rsidRDefault="0054611B" w:rsidP="0054611B">
            <w:pPr>
              <w:spacing w:before="240" w:after="240"/>
              <w:jc w:val="both"/>
              <w:rPr>
                <w:sz w:val="24"/>
                <w:szCs w:val="24"/>
                <w:lang w:val="en-US"/>
              </w:rPr>
            </w:pPr>
            <w:r w:rsidRPr="0054611B">
              <w:rPr>
                <w:sz w:val="24"/>
                <w:szCs w:val="24"/>
                <w:lang w:val="en-US"/>
              </w:rPr>
              <w:t>Personal growth, challenge, and fulfillment</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0AB5D2E7" w14:textId="77777777" w:rsidR="0054611B" w:rsidRPr="0054611B" w:rsidRDefault="0054611B" w:rsidP="0054611B">
            <w:pPr>
              <w:spacing w:before="240" w:after="240"/>
              <w:jc w:val="both"/>
              <w:rPr>
                <w:sz w:val="24"/>
                <w:szCs w:val="24"/>
                <w:lang w:val="en-US"/>
              </w:rPr>
            </w:pPr>
            <w:r w:rsidRPr="0054611B">
              <w:rPr>
                <w:sz w:val="24"/>
                <w:szCs w:val="24"/>
                <w:lang w:val="en-US"/>
              </w:rPr>
              <w:t>P6, P7, P8</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7C688E5A" w14:textId="77777777" w:rsidR="0054611B" w:rsidRPr="0054611B" w:rsidRDefault="0054611B" w:rsidP="0054611B">
            <w:pPr>
              <w:spacing w:before="240" w:after="240"/>
              <w:jc w:val="both"/>
              <w:rPr>
                <w:sz w:val="24"/>
                <w:szCs w:val="24"/>
                <w:lang w:val="en-US"/>
              </w:rPr>
            </w:pPr>
            <w:r w:rsidRPr="0054611B">
              <w:rPr>
                <w:sz w:val="24"/>
                <w:szCs w:val="24"/>
                <w:lang w:val="en-US"/>
              </w:rPr>
              <w:t>Tutors viewed ARAL as a professional challenge and a source of joy and fulfillment in witnessing learner transformation.</w:t>
            </w:r>
          </w:p>
        </w:tc>
      </w:tr>
    </w:tbl>
    <w:p w14:paraId="342F2733" w14:textId="77777777" w:rsidR="0054611B" w:rsidRPr="0054611B" w:rsidRDefault="0054611B" w:rsidP="0054611B">
      <w:pPr>
        <w:spacing w:before="240" w:after="240"/>
        <w:jc w:val="both"/>
        <w:rPr>
          <w:sz w:val="24"/>
          <w:szCs w:val="24"/>
          <w:lang w:val="en-US"/>
        </w:rPr>
      </w:pPr>
      <w:r w:rsidRPr="0054611B">
        <w:rPr>
          <w:sz w:val="24"/>
          <w:szCs w:val="24"/>
          <w:lang w:val="en-US"/>
        </w:rPr>
        <w:t>Overall, acceptance of the ARAL role emerged as a blend of personal conviction and institutional obligation rather than a purely voluntary or purely imposed decision.</w:t>
      </w:r>
    </w:p>
    <w:p w14:paraId="0FFFA94B" w14:textId="283823FB" w:rsidR="0054611B" w:rsidRPr="0054611B" w:rsidRDefault="0054611B" w:rsidP="0054611B">
      <w:pPr>
        <w:spacing w:before="240" w:after="240"/>
        <w:jc w:val="both"/>
        <w:rPr>
          <w:sz w:val="24"/>
          <w:szCs w:val="24"/>
          <w:lang w:val="en-US"/>
        </w:rPr>
      </w:pPr>
    </w:p>
    <w:p w14:paraId="5E0E6CF3" w14:textId="77777777" w:rsidR="0054611B" w:rsidRPr="0054611B" w:rsidRDefault="0054611B" w:rsidP="0054611B">
      <w:pPr>
        <w:spacing w:before="240" w:after="240"/>
        <w:jc w:val="both"/>
        <w:rPr>
          <w:b/>
          <w:bCs/>
          <w:sz w:val="24"/>
          <w:szCs w:val="24"/>
          <w:lang w:val="en-US"/>
        </w:rPr>
      </w:pPr>
      <w:r w:rsidRPr="0054611B">
        <w:rPr>
          <w:b/>
          <w:bCs/>
          <w:sz w:val="24"/>
          <w:szCs w:val="24"/>
          <w:lang w:val="en-US"/>
        </w:rPr>
        <w:t>Research Question 2</w:t>
      </w:r>
    </w:p>
    <w:p w14:paraId="6A7683C9" w14:textId="77777777" w:rsidR="0054611B" w:rsidRPr="0054611B" w:rsidRDefault="0054611B" w:rsidP="0054611B">
      <w:pPr>
        <w:spacing w:before="240" w:after="240"/>
        <w:jc w:val="both"/>
        <w:rPr>
          <w:b/>
          <w:bCs/>
          <w:sz w:val="24"/>
          <w:szCs w:val="24"/>
          <w:lang w:val="en-US"/>
        </w:rPr>
      </w:pPr>
      <w:r w:rsidRPr="0054611B">
        <w:rPr>
          <w:b/>
          <w:bCs/>
          <w:sz w:val="24"/>
          <w:szCs w:val="24"/>
          <w:lang w:val="en-US"/>
        </w:rPr>
        <w:t>What struggles or challenges did you encounter while serving as an ARAL tutor?</w:t>
      </w:r>
    </w:p>
    <w:p w14:paraId="5FAAAA3B" w14:textId="77777777" w:rsidR="0054611B" w:rsidRPr="0054611B" w:rsidRDefault="0054611B" w:rsidP="0054611B">
      <w:pPr>
        <w:spacing w:before="240" w:after="240"/>
        <w:jc w:val="both"/>
        <w:rPr>
          <w:sz w:val="24"/>
          <w:szCs w:val="24"/>
          <w:lang w:val="en-US"/>
        </w:rPr>
      </w:pPr>
      <w:r w:rsidRPr="0054611B">
        <w:rPr>
          <w:sz w:val="24"/>
          <w:szCs w:val="24"/>
          <w:lang w:val="en-US"/>
        </w:rPr>
        <w:t>Participants reported four interrelated clusters of challenges: irregular attendance and low learner motivation, instructional demands beyond specialization, time, schedule, and workload constraints, and lack of facilities and learning resources.</w:t>
      </w:r>
    </w:p>
    <w:p w14:paraId="31518F12" w14:textId="77777777" w:rsidR="0054611B" w:rsidRPr="0054611B" w:rsidRDefault="0054611B" w:rsidP="0054611B">
      <w:pPr>
        <w:spacing w:before="240" w:after="240"/>
        <w:jc w:val="both"/>
        <w:rPr>
          <w:sz w:val="24"/>
          <w:szCs w:val="24"/>
          <w:lang w:val="en-US"/>
        </w:rPr>
      </w:pPr>
      <w:r w:rsidRPr="0054611B">
        <w:rPr>
          <w:sz w:val="24"/>
          <w:szCs w:val="24"/>
          <w:lang w:val="en-US"/>
        </w:rPr>
        <w:t>Many tutors commented that learners who most needed help attended sessions irregularly, arrived late, or provided frequent excuses, especially among older students; this pattern disrupted continuity and slowed progress. Non-language teachers also struggled with foundational reading tasks such as letter-sound correspondence, phonics, and basic decoding, noting that these skills lay outside their training and specialization. Some found it difficult to simplify higher-level content without distorting meaning, particularly in science-related texts.</w:t>
      </w:r>
    </w:p>
    <w:p w14:paraId="20EA8620" w14:textId="77777777" w:rsidR="0054611B" w:rsidRDefault="0054611B" w:rsidP="0054611B">
      <w:pPr>
        <w:spacing w:before="240" w:after="240"/>
        <w:jc w:val="both"/>
        <w:rPr>
          <w:sz w:val="24"/>
          <w:szCs w:val="24"/>
          <w:lang w:val="en-US"/>
        </w:rPr>
      </w:pPr>
      <w:r w:rsidRPr="0054611B">
        <w:rPr>
          <w:sz w:val="24"/>
          <w:szCs w:val="24"/>
          <w:lang w:val="en-US"/>
        </w:rPr>
        <w:t>Time and workload were likewise critical issues. ARAL sessions were commonly scheduled at the last period of the day, when both teachers and learners were already tired, and tutorial groups sometimes approximated regular class sizes. Moreover, many tutors reported a lack of dedicated classrooms, chairs, tables, and reading materials, which forced them to hold sessions in corridors, shaded areas, or under makeshift tents and to improvise learning resources.</w:t>
      </w:r>
    </w:p>
    <w:p w14:paraId="1931994F" w14:textId="77777777" w:rsidR="0054611B" w:rsidRDefault="0054611B" w:rsidP="0054611B">
      <w:pPr>
        <w:spacing w:before="240" w:after="240"/>
        <w:jc w:val="both"/>
        <w:rPr>
          <w:sz w:val="24"/>
          <w:szCs w:val="24"/>
          <w:lang w:val="en-US"/>
        </w:rPr>
      </w:pPr>
    </w:p>
    <w:p w14:paraId="24D88D97" w14:textId="77777777" w:rsidR="0054611B" w:rsidRPr="0054611B" w:rsidRDefault="0054611B" w:rsidP="0054611B">
      <w:pPr>
        <w:spacing w:before="240" w:after="240"/>
        <w:jc w:val="both"/>
        <w:rPr>
          <w:sz w:val="24"/>
          <w:szCs w:val="24"/>
          <w:lang w:val="en-US"/>
        </w:rPr>
      </w:pPr>
    </w:p>
    <w:p w14:paraId="60283245" w14:textId="77777777" w:rsidR="0054611B" w:rsidRPr="0054611B" w:rsidRDefault="0054611B" w:rsidP="0054611B">
      <w:pPr>
        <w:spacing w:before="240" w:after="240"/>
        <w:jc w:val="both"/>
        <w:rPr>
          <w:sz w:val="24"/>
          <w:szCs w:val="24"/>
          <w:lang w:val="en-US"/>
        </w:rPr>
      </w:pPr>
      <w:r w:rsidRPr="0054611B">
        <w:rPr>
          <w:sz w:val="24"/>
          <w:szCs w:val="24"/>
          <w:lang w:val="en-US"/>
        </w:rPr>
        <w:t>Table 2. Struggles and Challenges Encountered as ARAL Tutors</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53"/>
        <w:gridCol w:w="2267"/>
        <w:gridCol w:w="5756"/>
      </w:tblGrid>
      <w:tr w:rsidR="0054611B" w:rsidRPr="0054611B" w14:paraId="34E0AEDA"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11D6733" w14:textId="77777777" w:rsidR="0054611B" w:rsidRPr="0054611B" w:rsidRDefault="0054611B" w:rsidP="0054611B">
            <w:pPr>
              <w:spacing w:before="240" w:after="240"/>
              <w:jc w:val="both"/>
              <w:rPr>
                <w:sz w:val="24"/>
                <w:szCs w:val="24"/>
                <w:lang w:val="en-US"/>
              </w:rPr>
            </w:pPr>
            <w:r w:rsidRPr="0054611B">
              <w:rPr>
                <w:sz w:val="24"/>
                <w:szCs w:val="24"/>
                <w:lang w:val="en-US"/>
              </w:rPr>
              <w:lastRenderedPageBreak/>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00CB2BE" w14:textId="77777777" w:rsidR="0054611B" w:rsidRPr="0054611B" w:rsidRDefault="0054611B" w:rsidP="0054611B">
            <w:pPr>
              <w:spacing w:before="240" w:after="240"/>
              <w:jc w:val="both"/>
              <w:rPr>
                <w:sz w:val="24"/>
                <w:szCs w:val="24"/>
                <w:lang w:val="en-US"/>
              </w:rPr>
            </w:pPr>
            <w:r w:rsidRPr="0054611B">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62320B19" w14:textId="77777777" w:rsidR="0054611B" w:rsidRPr="0054611B" w:rsidRDefault="0054611B" w:rsidP="0054611B">
            <w:pPr>
              <w:spacing w:before="240" w:after="240"/>
              <w:jc w:val="both"/>
              <w:rPr>
                <w:sz w:val="24"/>
                <w:szCs w:val="24"/>
                <w:lang w:val="en-US"/>
              </w:rPr>
            </w:pPr>
            <w:r w:rsidRPr="0054611B">
              <w:rPr>
                <w:sz w:val="24"/>
                <w:szCs w:val="24"/>
                <w:lang w:val="en-US"/>
              </w:rPr>
              <w:t>Summary Description</w:t>
            </w:r>
          </w:p>
        </w:tc>
      </w:tr>
      <w:tr w:rsidR="0054611B" w:rsidRPr="0069463D" w14:paraId="2891B96F"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AA0A2D6" w14:textId="77777777" w:rsidR="0054611B" w:rsidRPr="0054611B" w:rsidRDefault="0054611B" w:rsidP="0054611B">
            <w:pPr>
              <w:spacing w:before="240" w:after="240"/>
              <w:jc w:val="both"/>
              <w:rPr>
                <w:sz w:val="24"/>
                <w:szCs w:val="24"/>
                <w:lang w:val="en-US"/>
              </w:rPr>
            </w:pPr>
            <w:r w:rsidRPr="0054611B">
              <w:rPr>
                <w:sz w:val="24"/>
                <w:szCs w:val="24"/>
                <w:lang w:val="en-US"/>
              </w:rPr>
              <w:t>Irregular attendance and low motivation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F93A3B6" w14:textId="77777777" w:rsidR="0054611B" w:rsidRPr="0054611B" w:rsidRDefault="0054611B" w:rsidP="0054611B">
            <w:pPr>
              <w:spacing w:before="240" w:after="240"/>
              <w:jc w:val="both"/>
              <w:rPr>
                <w:sz w:val="24"/>
                <w:szCs w:val="24"/>
                <w:lang w:val="en-US"/>
              </w:rPr>
            </w:pPr>
            <w:r w:rsidRPr="0054611B">
              <w:rPr>
                <w:sz w:val="24"/>
                <w:szCs w:val="24"/>
                <w:lang w:val="en-US"/>
              </w:rPr>
              <w:t>P1, P7, P8, P9, P10, P11, P12,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DFC7142" w14:textId="77777777" w:rsidR="0054611B" w:rsidRPr="0054611B" w:rsidRDefault="0054611B" w:rsidP="0054611B">
            <w:pPr>
              <w:spacing w:before="240" w:after="240"/>
              <w:jc w:val="both"/>
              <w:rPr>
                <w:sz w:val="24"/>
                <w:szCs w:val="24"/>
                <w:lang w:val="en-US"/>
              </w:rPr>
            </w:pPr>
            <w:r w:rsidRPr="0054611B">
              <w:rPr>
                <w:sz w:val="24"/>
                <w:szCs w:val="24"/>
                <w:lang w:val="en-US"/>
              </w:rPr>
              <w:t>Learners most in need often had poor attendance, arrived late, showed low interest, and were difficult to monitor.</w:t>
            </w:r>
          </w:p>
        </w:tc>
      </w:tr>
      <w:tr w:rsidR="0054611B" w:rsidRPr="0069463D" w14:paraId="40D4AC97"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983A399" w14:textId="77777777" w:rsidR="0054611B" w:rsidRPr="0054611B" w:rsidRDefault="0054611B" w:rsidP="0054611B">
            <w:pPr>
              <w:spacing w:before="240" w:after="240"/>
              <w:jc w:val="both"/>
              <w:rPr>
                <w:sz w:val="24"/>
                <w:szCs w:val="24"/>
                <w:lang w:val="en-US"/>
              </w:rPr>
            </w:pPr>
            <w:r w:rsidRPr="0054611B">
              <w:rPr>
                <w:sz w:val="24"/>
                <w:szCs w:val="24"/>
                <w:lang w:val="en-US"/>
              </w:rPr>
              <w:t>Instructional demands beyond specialization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A282156" w14:textId="77777777" w:rsidR="0054611B" w:rsidRPr="0054611B" w:rsidRDefault="0054611B" w:rsidP="0054611B">
            <w:pPr>
              <w:spacing w:before="240" w:after="240"/>
              <w:jc w:val="both"/>
              <w:rPr>
                <w:sz w:val="24"/>
                <w:szCs w:val="24"/>
                <w:lang w:val="en-US"/>
              </w:rPr>
            </w:pPr>
            <w:r w:rsidRPr="0054611B">
              <w:rPr>
                <w:sz w:val="24"/>
                <w:szCs w:val="24"/>
                <w:lang w:val="en-US"/>
              </w:rPr>
              <w:t>P3, P4, P5, P6, P8, P13, P14,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093CAB8" w14:textId="77777777" w:rsidR="0054611B" w:rsidRPr="0054611B" w:rsidRDefault="0054611B" w:rsidP="0054611B">
            <w:pPr>
              <w:spacing w:before="240" w:after="240"/>
              <w:jc w:val="both"/>
              <w:rPr>
                <w:sz w:val="24"/>
                <w:szCs w:val="24"/>
                <w:lang w:val="en-US"/>
              </w:rPr>
            </w:pPr>
            <w:r w:rsidRPr="0054611B">
              <w:rPr>
                <w:sz w:val="24"/>
                <w:szCs w:val="24"/>
                <w:lang w:val="en-US"/>
              </w:rPr>
              <w:t>Non-language teachers struggled with phonics, basic decoding, and reading comprehension tasks outside their major.</w:t>
            </w:r>
          </w:p>
        </w:tc>
      </w:tr>
      <w:tr w:rsidR="0054611B" w:rsidRPr="0069463D" w14:paraId="62CFF518"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9EDFC17" w14:textId="77777777" w:rsidR="0054611B" w:rsidRPr="0054611B" w:rsidRDefault="0054611B" w:rsidP="0054611B">
            <w:pPr>
              <w:spacing w:before="240" w:after="240"/>
              <w:jc w:val="both"/>
              <w:rPr>
                <w:sz w:val="24"/>
                <w:szCs w:val="24"/>
                <w:lang w:val="en-US"/>
              </w:rPr>
            </w:pPr>
            <w:r w:rsidRPr="0054611B">
              <w:rPr>
                <w:sz w:val="24"/>
                <w:szCs w:val="24"/>
                <w:lang w:val="en-US"/>
              </w:rPr>
              <w:t>Time, schedule, and workload constraints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9ECDE7C" w14:textId="77777777" w:rsidR="0054611B" w:rsidRPr="0054611B" w:rsidRDefault="0054611B" w:rsidP="0054611B">
            <w:pPr>
              <w:spacing w:before="240" w:after="240"/>
              <w:jc w:val="both"/>
              <w:rPr>
                <w:sz w:val="24"/>
                <w:szCs w:val="24"/>
                <w:lang w:val="en-US"/>
              </w:rPr>
            </w:pPr>
            <w:r w:rsidRPr="0054611B">
              <w:rPr>
                <w:sz w:val="24"/>
                <w:szCs w:val="24"/>
                <w:lang w:val="en-US"/>
              </w:rPr>
              <w:t>P2, P3, P5, P7, P8, P11, P13</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F203CFA" w14:textId="77777777" w:rsidR="0054611B" w:rsidRPr="0054611B" w:rsidRDefault="0054611B" w:rsidP="0054611B">
            <w:pPr>
              <w:spacing w:before="240" w:after="240"/>
              <w:jc w:val="both"/>
              <w:rPr>
                <w:sz w:val="24"/>
                <w:szCs w:val="24"/>
                <w:lang w:val="en-US"/>
              </w:rPr>
            </w:pPr>
            <w:r w:rsidRPr="0054611B">
              <w:rPr>
                <w:sz w:val="24"/>
                <w:szCs w:val="24"/>
                <w:lang w:val="en-US"/>
              </w:rPr>
              <w:t>Tutors balanced ARAL with full loads; sessions were often scheduled at the end of the day; some tutorial groups were large.</w:t>
            </w:r>
          </w:p>
        </w:tc>
      </w:tr>
      <w:tr w:rsidR="0054611B" w:rsidRPr="0069463D" w14:paraId="1DA780D8"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5EFA9559" w14:textId="77777777" w:rsidR="0054611B" w:rsidRPr="0054611B" w:rsidRDefault="0054611B" w:rsidP="0054611B">
            <w:pPr>
              <w:spacing w:before="240" w:after="240"/>
              <w:jc w:val="both"/>
              <w:rPr>
                <w:sz w:val="24"/>
                <w:szCs w:val="24"/>
                <w:lang w:val="en-US"/>
              </w:rPr>
            </w:pPr>
            <w:r w:rsidRPr="0054611B">
              <w:rPr>
                <w:sz w:val="24"/>
                <w:szCs w:val="24"/>
                <w:lang w:val="en-US"/>
              </w:rPr>
              <w:t>Lack of facilities and learning resources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4E406C4B" w14:textId="77777777" w:rsidR="0054611B" w:rsidRPr="0054611B" w:rsidRDefault="0054611B" w:rsidP="0054611B">
            <w:pPr>
              <w:spacing w:before="240" w:after="240"/>
              <w:jc w:val="both"/>
              <w:rPr>
                <w:sz w:val="24"/>
                <w:szCs w:val="24"/>
                <w:lang w:val="en-US"/>
              </w:rPr>
            </w:pPr>
            <w:r w:rsidRPr="0054611B">
              <w:rPr>
                <w:sz w:val="24"/>
                <w:szCs w:val="24"/>
                <w:lang w:val="en-US"/>
              </w:rPr>
              <w:t>P3, P9, P11, P15, P16</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188767D8" w14:textId="77777777" w:rsidR="0054611B" w:rsidRPr="0054611B" w:rsidRDefault="0054611B" w:rsidP="0054611B">
            <w:pPr>
              <w:spacing w:before="240" w:after="240"/>
              <w:jc w:val="both"/>
              <w:rPr>
                <w:sz w:val="24"/>
                <w:szCs w:val="24"/>
                <w:lang w:val="en-US"/>
              </w:rPr>
            </w:pPr>
            <w:r w:rsidRPr="0054611B">
              <w:rPr>
                <w:sz w:val="24"/>
                <w:szCs w:val="24"/>
                <w:lang w:val="en-US"/>
              </w:rPr>
              <w:t>Tutors lacked proper classrooms, furniture, and materials, relying on improvised spaces and limited resources.</w:t>
            </w:r>
          </w:p>
        </w:tc>
      </w:tr>
    </w:tbl>
    <w:p w14:paraId="3E069ADD" w14:textId="77777777" w:rsidR="0054611B" w:rsidRPr="0054611B" w:rsidRDefault="0054611B" w:rsidP="0054611B">
      <w:pPr>
        <w:spacing w:before="240" w:after="240"/>
        <w:jc w:val="both"/>
        <w:rPr>
          <w:sz w:val="24"/>
          <w:szCs w:val="24"/>
          <w:lang w:val="en-US"/>
        </w:rPr>
      </w:pPr>
      <w:r w:rsidRPr="0054611B">
        <w:rPr>
          <w:sz w:val="24"/>
          <w:szCs w:val="24"/>
          <w:lang w:val="en-US"/>
        </w:rPr>
        <w:t>These challenges formed a multidimensional picture of strain that extended across pedagogy, logistics, and infrastructure.</w:t>
      </w:r>
    </w:p>
    <w:p w14:paraId="1E6FD333" w14:textId="22BC9F9E" w:rsidR="0054611B" w:rsidRPr="0054611B" w:rsidRDefault="0054611B" w:rsidP="0054611B">
      <w:pPr>
        <w:spacing w:before="240" w:after="240"/>
        <w:jc w:val="both"/>
        <w:rPr>
          <w:sz w:val="24"/>
          <w:szCs w:val="24"/>
          <w:lang w:val="en-US"/>
        </w:rPr>
      </w:pPr>
    </w:p>
    <w:p w14:paraId="430606DF" w14:textId="77777777" w:rsidR="0054611B" w:rsidRPr="0054611B" w:rsidRDefault="0054611B" w:rsidP="0054611B">
      <w:pPr>
        <w:spacing w:before="240" w:after="240"/>
        <w:jc w:val="both"/>
        <w:rPr>
          <w:b/>
          <w:bCs/>
          <w:sz w:val="24"/>
          <w:szCs w:val="24"/>
          <w:lang w:val="en-US"/>
        </w:rPr>
      </w:pPr>
      <w:r w:rsidRPr="0054611B">
        <w:rPr>
          <w:b/>
          <w:bCs/>
          <w:sz w:val="24"/>
          <w:szCs w:val="24"/>
          <w:lang w:val="en-US"/>
        </w:rPr>
        <w:t>Research Question 3</w:t>
      </w:r>
    </w:p>
    <w:p w14:paraId="59426D74" w14:textId="77777777" w:rsidR="0054611B" w:rsidRPr="0054611B" w:rsidRDefault="0054611B" w:rsidP="0054611B">
      <w:pPr>
        <w:spacing w:before="240" w:after="240"/>
        <w:jc w:val="both"/>
        <w:rPr>
          <w:b/>
          <w:bCs/>
          <w:sz w:val="24"/>
          <w:szCs w:val="24"/>
          <w:lang w:val="en-US"/>
        </w:rPr>
      </w:pPr>
      <w:r w:rsidRPr="0054611B">
        <w:rPr>
          <w:b/>
          <w:bCs/>
          <w:sz w:val="24"/>
          <w:szCs w:val="24"/>
          <w:lang w:val="en-US"/>
        </w:rPr>
        <w:t>How did you cope with or manage the challenges you faced in fulfilling your role in the ARAL Program?</w:t>
      </w:r>
    </w:p>
    <w:p w14:paraId="646DF02D" w14:textId="77777777" w:rsidR="0054611B" w:rsidRPr="0054611B" w:rsidRDefault="0054611B" w:rsidP="0054611B">
      <w:pPr>
        <w:spacing w:before="240" w:after="240"/>
        <w:jc w:val="both"/>
        <w:rPr>
          <w:sz w:val="24"/>
          <w:szCs w:val="24"/>
          <w:lang w:val="en-US"/>
        </w:rPr>
      </w:pPr>
      <w:r w:rsidRPr="0054611B">
        <w:rPr>
          <w:sz w:val="24"/>
          <w:szCs w:val="24"/>
          <w:lang w:val="en-US"/>
        </w:rPr>
        <w:t>Despite these constraints, participants demonstrated varied coping strategies clustered under four themes: pedagogical adaptation and creative strategies, collaboration and seeking support, resourcefulness in space and materials, and emotional resilience and reflective practice.</w:t>
      </w:r>
    </w:p>
    <w:p w14:paraId="68A3E3E8" w14:textId="77777777" w:rsidR="0054611B" w:rsidRPr="0054611B" w:rsidRDefault="0054611B" w:rsidP="0054611B">
      <w:pPr>
        <w:spacing w:before="240" w:after="240"/>
        <w:jc w:val="both"/>
        <w:rPr>
          <w:sz w:val="24"/>
          <w:szCs w:val="24"/>
          <w:lang w:val="en-US"/>
        </w:rPr>
      </w:pPr>
      <w:r w:rsidRPr="0054611B">
        <w:rPr>
          <w:sz w:val="24"/>
          <w:szCs w:val="24"/>
          <w:lang w:val="en-US"/>
        </w:rPr>
        <w:t>Tutors reported simplifying lessons, using games, storytelling, real-life examples, guided reading, and explicit comprehension strategies (such as questioning, summarizing, and visualizing) to make reading more engaging and accessible for struggling learners. Many sought help from English and Filipino teachers, consulted colleagues on teaching strategies, shared instructional materials, and attended available trainings to strengthen their literacy instruction.</w:t>
      </w:r>
    </w:p>
    <w:p w14:paraId="726B3B42" w14:textId="77777777" w:rsidR="0054611B" w:rsidRDefault="0054611B" w:rsidP="0054611B">
      <w:pPr>
        <w:spacing w:before="240" w:after="240"/>
        <w:jc w:val="both"/>
        <w:rPr>
          <w:sz w:val="24"/>
          <w:szCs w:val="24"/>
          <w:lang w:val="en-US"/>
        </w:rPr>
      </w:pPr>
      <w:r w:rsidRPr="0054611B">
        <w:rPr>
          <w:sz w:val="24"/>
          <w:szCs w:val="24"/>
          <w:lang w:val="en-US"/>
        </w:rPr>
        <w:t>They also described using whatever physical spaces were available—under trees, in shaded corners, or in temporarily vacant areas—and finding ways to provide printed and instructional materials through personal initiative or collaboration. At the emotional level, tutors coped by consciously remaining patient, reminding themselves that learning takes time, reflecting on what worked or did not work after each session, reconnecting with their original motivation to teach, and celebrating even small learner gains to sustain their own commitment.</w:t>
      </w:r>
    </w:p>
    <w:p w14:paraId="06BF32F0" w14:textId="77777777" w:rsidR="0054611B" w:rsidRPr="0054611B" w:rsidRDefault="0054611B" w:rsidP="0054611B">
      <w:pPr>
        <w:spacing w:before="240" w:after="240"/>
        <w:jc w:val="both"/>
        <w:rPr>
          <w:sz w:val="24"/>
          <w:szCs w:val="24"/>
          <w:lang w:val="en-US"/>
        </w:rPr>
      </w:pPr>
    </w:p>
    <w:p w14:paraId="16CD361C" w14:textId="77777777" w:rsidR="0054611B" w:rsidRPr="0054611B" w:rsidRDefault="0054611B" w:rsidP="0054611B">
      <w:pPr>
        <w:spacing w:before="240" w:after="240"/>
        <w:jc w:val="both"/>
        <w:rPr>
          <w:sz w:val="24"/>
          <w:szCs w:val="24"/>
          <w:lang w:val="en-US"/>
        </w:rPr>
      </w:pPr>
      <w:r w:rsidRPr="0054611B">
        <w:rPr>
          <w:sz w:val="24"/>
          <w:szCs w:val="24"/>
          <w:lang w:val="en-US"/>
        </w:rPr>
        <w:t>Table 3. Coping and Management Strategies of Non-Language ARAL Tutors</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74"/>
        <w:gridCol w:w="2141"/>
        <w:gridCol w:w="5661"/>
      </w:tblGrid>
      <w:tr w:rsidR="0054611B" w:rsidRPr="0054611B" w14:paraId="1EB29E4A"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9A18FA3" w14:textId="77777777" w:rsidR="0054611B" w:rsidRPr="0054611B" w:rsidRDefault="0054611B" w:rsidP="0054611B">
            <w:pPr>
              <w:spacing w:before="240" w:after="240"/>
              <w:jc w:val="both"/>
              <w:rPr>
                <w:sz w:val="24"/>
                <w:szCs w:val="24"/>
                <w:lang w:val="en-US"/>
              </w:rPr>
            </w:pPr>
            <w:r w:rsidRPr="0054611B">
              <w:rPr>
                <w:sz w:val="24"/>
                <w:szCs w:val="24"/>
                <w:lang w:val="en-US"/>
              </w:rPr>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6103449" w14:textId="77777777" w:rsidR="0054611B" w:rsidRPr="0054611B" w:rsidRDefault="0054611B" w:rsidP="0054611B">
            <w:pPr>
              <w:spacing w:before="240" w:after="240"/>
              <w:jc w:val="both"/>
              <w:rPr>
                <w:sz w:val="24"/>
                <w:szCs w:val="24"/>
                <w:lang w:val="en-US"/>
              </w:rPr>
            </w:pPr>
            <w:r w:rsidRPr="0054611B">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56B2A6B7" w14:textId="77777777" w:rsidR="0054611B" w:rsidRPr="0054611B" w:rsidRDefault="0054611B" w:rsidP="0054611B">
            <w:pPr>
              <w:spacing w:before="240" w:after="240"/>
              <w:jc w:val="both"/>
              <w:rPr>
                <w:sz w:val="24"/>
                <w:szCs w:val="24"/>
                <w:lang w:val="en-US"/>
              </w:rPr>
            </w:pPr>
            <w:r w:rsidRPr="0054611B">
              <w:rPr>
                <w:sz w:val="24"/>
                <w:szCs w:val="24"/>
                <w:lang w:val="en-US"/>
              </w:rPr>
              <w:t>Summary Description</w:t>
            </w:r>
          </w:p>
        </w:tc>
      </w:tr>
      <w:tr w:rsidR="0054611B" w:rsidRPr="0069463D" w14:paraId="5E9C47B8"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56F2E43" w14:textId="77777777" w:rsidR="0054611B" w:rsidRPr="0054611B" w:rsidRDefault="0054611B" w:rsidP="0054611B">
            <w:pPr>
              <w:spacing w:before="240" w:after="240"/>
              <w:jc w:val="both"/>
              <w:rPr>
                <w:sz w:val="24"/>
                <w:szCs w:val="24"/>
                <w:lang w:val="en-US"/>
              </w:rPr>
            </w:pPr>
            <w:r w:rsidRPr="0054611B">
              <w:rPr>
                <w:sz w:val="24"/>
                <w:szCs w:val="24"/>
                <w:lang w:val="en-US"/>
              </w:rPr>
              <w:t>Pedagogical adaptation and creative strategies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54E8EB7" w14:textId="77777777" w:rsidR="0054611B" w:rsidRPr="0054611B" w:rsidRDefault="0054611B" w:rsidP="0054611B">
            <w:pPr>
              <w:spacing w:before="240" w:after="240"/>
              <w:jc w:val="both"/>
              <w:rPr>
                <w:sz w:val="24"/>
                <w:szCs w:val="24"/>
                <w:lang w:val="en-US"/>
              </w:rPr>
            </w:pPr>
            <w:r w:rsidRPr="0054611B">
              <w:rPr>
                <w:sz w:val="24"/>
                <w:szCs w:val="24"/>
                <w:lang w:val="en-US"/>
              </w:rPr>
              <w:t>P2, P3, P4, P5, P6, P7, P8, P12</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1C5DC2B" w14:textId="77777777" w:rsidR="0054611B" w:rsidRPr="0054611B" w:rsidRDefault="0054611B" w:rsidP="0054611B">
            <w:pPr>
              <w:spacing w:before="240" w:after="240"/>
              <w:jc w:val="both"/>
              <w:rPr>
                <w:sz w:val="24"/>
                <w:szCs w:val="24"/>
                <w:lang w:val="en-US"/>
              </w:rPr>
            </w:pPr>
            <w:r w:rsidRPr="0054611B">
              <w:rPr>
                <w:sz w:val="24"/>
                <w:szCs w:val="24"/>
                <w:lang w:val="en-US"/>
              </w:rPr>
              <w:t>Tutors simplified lessons and used games, storytelling, real-life examples, guided reading, and comprehension strategies.</w:t>
            </w:r>
          </w:p>
        </w:tc>
      </w:tr>
      <w:tr w:rsidR="0054611B" w:rsidRPr="0069463D" w14:paraId="10449F1C"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C783F7A" w14:textId="77777777" w:rsidR="0054611B" w:rsidRPr="0054611B" w:rsidRDefault="0054611B" w:rsidP="0054611B">
            <w:pPr>
              <w:spacing w:before="240" w:after="240"/>
              <w:jc w:val="both"/>
              <w:rPr>
                <w:sz w:val="24"/>
                <w:szCs w:val="24"/>
                <w:lang w:val="en-US"/>
              </w:rPr>
            </w:pPr>
            <w:r w:rsidRPr="0054611B">
              <w:rPr>
                <w:sz w:val="24"/>
                <w:szCs w:val="24"/>
                <w:lang w:val="en-US"/>
              </w:rPr>
              <w:t>Collaboration and seeking support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C27F8CC" w14:textId="77777777" w:rsidR="0054611B" w:rsidRPr="0054611B" w:rsidRDefault="0054611B" w:rsidP="0054611B">
            <w:pPr>
              <w:spacing w:before="240" w:after="240"/>
              <w:jc w:val="both"/>
              <w:rPr>
                <w:sz w:val="24"/>
                <w:szCs w:val="24"/>
                <w:lang w:val="en-US"/>
              </w:rPr>
            </w:pPr>
            <w:r w:rsidRPr="0054611B">
              <w:rPr>
                <w:sz w:val="24"/>
                <w:szCs w:val="24"/>
                <w:lang w:val="en-US"/>
              </w:rPr>
              <w:t>P2, P3, P4, P5, P8, P11, P13</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4807CE8" w14:textId="77777777" w:rsidR="0054611B" w:rsidRPr="0054611B" w:rsidRDefault="0054611B" w:rsidP="0054611B">
            <w:pPr>
              <w:spacing w:before="240" w:after="240"/>
              <w:jc w:val="both"/>
              <w:rPr>
                <w:sz w:val="24"/>
                <w:szCs w:val="24"/>
                <w:lang w:val="en-US"/>
              </w:rPr>
            </w:pPr>
            <w:r w:rsidRPr="0054611B">
              <w:rPr>
                <w:sz w:val="24"/>
                <w:szCs w:val="24"/>
                <w:lang w:val="en-US"/>
              </w:rPr>
              <w:t>Tutors consulted language teachers, shared strategies and materials, and attended trainings.</w:t>
            </w:r>
          </w:p>
        </w:tc>
      </w:tr>
      <w:tr w:rsidR="0054611B" w:rsidRPr="0069463D" w14:paraId="75D9FFC3"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398ABF2" w14:textId="77777777" w:rsidR="0054611B" w:rsidRPr="0054611B" w:rsidRDefault="0054611B" w:rsidP="0054611B">
            <w:pPr>
              <w:spacing w:before="240" w:after="240"/>
              <w:jc w:val="both"/>
              <w:rPr>
                <w:sz w:val="24"/>
                <w:szCs w:val="24"/>
                <w:lang w:val="en-US"/>
              </w:rPr>
            </w:pPr>
            <w:r w:rsidRPr="0054611B">
              <w:rPr>
                <w:sz w:val="24"/>
                <w:szCs w:val="24"/>
                <w:lang w:val="en-US"/>
              </w:rPr>
              <w:t>Resourcefulness in space and materials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309344A" w14:textId="77777777" w:rsidR="0054611B" w:rsidRPr="0054611B" w:rsidRDefault="0054611B" w:rsidP="0054611B">
            <w:pPr>
              <w:spacing w:before="240" w:after="240"/>
              <w:jc w:val="both"/>
              <w:rPr>
                <w:sz w:val="24"/>
                <w:szCs w:val="24"/>
                <w:lang w:val="en-US"/>
              </w:rPr>
            </w:pPr>
            <w:r w:rsidRPr="0054611B">
              <w:rPr>
                <w:sz w:val="24"/>
                <w:szCs w:val="24"/>
                <w:lang w:val="en-US"/>
              </w:rPr>
              <w:t>P3, P9, P11, P15,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327B867" w14:textId="77777777" w:rsidR="0054611B" w:rsidRPr="0054611B" w:rsidRDefault="0054611B" w:rsidP="0054611B">
            <w:pPr>
              <w:spacing w:before="240" w:after="240"/>
              <w:jc w:val="both"/>
              <w:rPr>
                <w:sz w:val="24"/>
                <w:szCs w:val="24"/>
                <w:lang w:val="en-US"/>
              </w:rPr>
            </w:pPr>
            <w:r w:rsidRPr="0054611B">
              <w:rPr>
                <w:sz w:val="24"/>
                <w:szCs w:val="24"/>
                <w:lang w:val="en-US"/>
              </w:rPr>
              <w:t>Tutors maximized available spaces and improvised or sourced instructional materials.</w:t>
            </w:r>
          </w:p>
        </w:tc>
      </w:tr>
      <w:tr w:rsidR="0054611B" w:rsidRPr="0069463D" w14:paraId="5243F7D2"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4735E376" w14:textId="77777777" w:rsidR="0054611B" w:rsidRPr="0054611B" w:rsidRDefault="0054611B" w:rsidP="0054611B">
            <w:pPr>
              <w:spacing w:before="240" w:after="240"/>
              <w:jc w:val="both"/>
              <w:rPr>
                <w:sz w:val="24"/>
                <w:szCs w:val="24"/>
                <w:lang w:val="en-US"/>
              </w:rPr>
            </w:pPr>
            <w:r w:rsidRPr="0054611B">
              <w:rPr>
                <w:sz w:val="24"/>
                <w:szCs w:val="24"/>
                <w:lang w:val="en-US"/>
              </w:rPr>
              <w:t>Emotional resilience and reflective practice</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963F703" w14:textId="77777777" w:rsidR="0054611B" w:rsidRPr="0054611B" w:rsidRDefault="0054611B" w:rsidP="0054611B">
            <w:pPr>
              <w:spacing w:before="240" w:after="240"/>
              <w:jc w:val="both"/>
              <w:rPr>
                <w:sz w:val="24"/>
                <w:szCs w:val="24"/>
                <w:lang w:val="en-US"/>
              </w:rPr>
            </w:pPr>
            <w:r w:rsidRPr="0054611B">
              <w:rPr>
                <w:sz w:val="24"/>
                <w:szCs w:val="24"/>
                <w:lang w:val="en-US"/>
              </w:rPr>
              <w:t>P1, P6, P7, P10, P14, P16</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0B08236E" w14:textId="77777777" w:rsidR="0054611B" w:rsidRPr="0054611B" w:rsidRDefault="0054611B" w:rsidP="0054611B">
            <w:pPr>
              <w:spacing w:before="240" w:after="240"/>
              <w:jc w:val="both"/>
              <w:rPr>
                <w:sz w:val="24"/>
                <w:szCs w:val="24"/>
                <w:lang w:val="en-US"/>
              </w:rPr>
            </w:pPr>
            <w:r w:rsidRPr="0054611B">
              <w:rPr>
                <w:sz w:val="24"/>
                <w:szCs w:val="24"/>
                <w:lang w:val="en-US"/>
              </w:rPr>
              <w:t>Tutors stayed patient, reflected on their methods, revisited their reasons for teaching, and celebrated small gains.</w:t>
            </w:r>
          </w:p>
        </w:tc>
      </w:tr>
    </w:tbl>
    <w:p w14:paraId="14870A5C" w14:textId="77777777" w:rsidR="0054611B" w:rsidRPr="0054611B" w:rsidRDefault="0054611B" w:rsidP="0054611B">
      <w:pPr>
        <w:spacing w:before="240" w:after="240"/>
        <w:jc w:val="both"/>
        <w:rPr>
          <w:sz w:val="24"/>
          <w:szCs w:val="24"/>
          <w:lang w:val="en-US"/>
        </w:rPr>
      </w:pPr>
      <w:r w:rsidRPr="0054611B">
        <w:rPr>
          <w:sz w:val="24"/>
          <w:szCs w:val="24"/>
          <w:lang w:val="en-US"/>
        </w:rPr>
        <w:t>These strategies reveal a pattern of teachers actively problem-solving within their constraints rather than simply enduring them.</w:t>
      </w:r>
    </w:p>
    <w:p w14:paraId="1BA52173" w14:textId="7011D7BC" w:rsidR="0054611B" w:rsidRPr="0054611B" w:rsidRDefault="0054611B" w:rsidP="0054611B">
      <w:pPr>
        <w:spacing w:before="240" w:after="240"/>
        <w:jc w:val="both"/>
        <w:rPr>
          <w:sz w:val="24"/>
          <w:szCs w:val="24"/>
          <w:lang w:val="en-US"/>
        </w:rPr>
      </w:pPr>
    </w:p>
    <w:p w14:paraId="2900EAD5" w14:textId="77777777" w:rsidR="0054611B" w:rsidRPr="0054611B" w:rsidRDefault="0054611B" w:rsidP="0054611B">
      <w:pPr>
        <w:spacing w:before="240" w:after="240"/>
        <w:jc w:val="both"/>
        <w:rPr>
          <w:b/>
          <w:bCs/>
          <w:sz w:val="24"/>
          <w:szCs w:val="24"/>
          <w:lang w:val="en-US"/>
        </w:rPr>
      </w:pPr>
      <w:r w:rsidRPr="0054611B">
        <w:rPr>
          <w:b/>
          <w:bCs/>
          <w:sz w:val="24"/>
          <w:szCs w:val="24"/>
          <w:lang w:val="en-US"/>
        </w:rPr>
        <w:t>Research Question 4</w:t>
      </w:r>
    </w:p>
    <w:p w14:paraId="233DADBF" w14:textId="77777777" w:rsidR="0054611B" w:rsidRPr="0054611B" w:rsidRDefault="0054611B" w:rsidP="0054611B">
      <w:pPr>
        <w:spacing w:before="240" w:after="240"/>
        <w:jc w:val="both"/>
        <w:rPr>
          <w:b/>
          <w:bCs/>
          <w:sz w:val="24"/>
          <w:szCs w:val="24"/>
          <w:lang w:val="en-US"/>
        </w:rPr>
      </w:pPr>
      <w:r w:rsidRPr="0054611B">
        <w:rPr>
          <w:b/>
          <w:bCs/>
          <w:sz w:val="24"/>
          <w:szCs w:val="24"/>
          <w:lang w:val="en-US"/>
        </w:rPr>
        <w:t>Based on your experience, what insights, practical advice, or recommendations could you share with other non-language teachers who may serve as tutors in the ARAL Program?</w:t>
      </w:r>
    </w:p>
    <w:p w14:paraId="103F2CFD" w14:textId="2F15E2A6" w:rsidR="0054611B" w:rsidRPr="0054611B" w:rsidRDefault="0054611B" w:rsidP="0054611B">
      <w:pPr>
        <w:spacing w:before="240" w:after="240"/>
        <w:jc w:val="both"/>
        <w:rPr>
          <w:sz w:val="24"/>
          <w:szCs w:val="24"/>
          <w:lang w:val="en-US"/>
        </w:rPr>
      </w:pPr>
      <w:r w:rsidRPr="0054611B">
        <w:rPr>
          <w:sz w:val="24"/>
          <w:szCs w:val="24"/>
          <w:lang w:val="en-US"/>
        </w:rPr>
        <w:t xml:space="preserve">Participants </w:t>
      </w:r>
      <w:r w:rsidR="00F73B01" w:rsidRPr="0054611B">
        <w:rPr>
          <w:sz w:val="24"/>
          <w:szCs w:val="24"/>
          <w:lang w:val="en-US"/>
        </w:rPr>
        <w:t>expressed</w:t>
      </w:r>
      <w:r w:rsidRPr="0054611B">
        <w:rPr>
          <w:sz w:val="24"/>
          <w:szCs w:val="24"/>
          <w:lang w:val="en-US"/>
        </w:rPr>
        <w:t xml:space="preserve"> insights and recommendations at both the classroom and system levels, which clustered into four themes: patience, empathy, and learner-centered support, continuous learning and preparation, collaboration and structural suggestions, and purposeful, transformative framing of ARAL.</w:t>
      </w:r>
    </w:p>
    <w:p w14:paraId="62ADAD04" w14:textId="77777777" w:rsidR="0054611B" w:rsidRPr="0054611B" w:rsidRDefault="0054611B" w:rsidP="0054611B">
      <w:pPr>
        <w:spacing w:before="240" w:after="240"/>
        <w:jc w:val="both"/>
        <w:rPr>
          <w:sz w:val="24"/>
          <w:szCs w:val="24"/>
          <w:lang w:val="en-US"/>
        </w:rPr>
      </w:pPr>
      <w:r w:rsidRPr="0054611B">
        <w:rPr>
          <w:sz w:val="24"/>
          <w:szCs w:val="24"/>
          <w:lang w:val="en-US"/>
        </w:rPr>
        <w:t>They emphasized the importance of not making learners feel incapable, encouraging them consistently, recognizing small improvements, and focusing on building confidence and enjoyment in reading. They recommended that non-language tutors study ARAL modules, prepare lessons ahead, seek guidance from coordinators and language teachers, and treat literacy development as a gradual, experimental process requiring repeated practice.</w:t>
      </w:r>
    </w:p>
    <w:p w14:paraId="3BD35AC1" w14:textId="77777777" w:rsidR="0054611B" w:rsidRPr="0054611B" w:rsidRDefault="0054611B" w:rsidP="0054611B">
      <w:pPr>
        <w:spacing w:before="240" w:after="240"/>
        <w:jc w:val="both"/>
        <w:rPr>
          <w:sz w:val="24"/>
          <w:szCs w:val="24"/>
          <w:lang w:val="en-US"/>
        </w:rPr>
      </w:pPr>
      <w:r w:rsidRPr="0054611B">
        <w:rPr>
          <w:sz w:val="24"/>
          <w:szCs w:val="24"/>
          <w:lang w:val="en-US"/>
        </w:rPr>
        <w:t xml:space="preserve">At a structural level, teachers advocated for proper classrooms or designated areas for ARAL, smaller tutor–tutee ratios—ideally five or fewer learners per tutor—and more timely and consistent program implementation. Many framed ARAL as meaningful, transformative work, describing teaching as “not for the weak” and </w:t>
      </w:r>
      <w:r w:rsidRPr="0054611B">
        <w:rPr>
          <w:sz w:val="24"/>
          <w:szCs w:val="24"/>
          <w:lang w:val="en-US"/>
        </w:rPr>
        <w:lastRenderedPageBreak/>
        <w:t>stressing that love and care for students can help tutors “find a way to survive” and sustain their efforts despite heavy demands.</w:t>
      </w:r>
    </w:p>
    <w:p w14:paraId="364D71F5" w14:textId="77777777" w:rsidR="0054611B" w:rsidRPr="0054611B" w:rsidRDefault="0054611B" w:rsidP="0054611B">
      <w:pPr>
        <w:spacing w:before="240" w:after="240"/>
        <w:jc w:val="both"/>
        <w:rPr>
          <w:sz w:val="24"/>
          <w:szCs w:val="24"/>
          <w:lang w:val="en-US"/>
        </w:rPr>
      </w:pPr>
      <w:r w:rsidRPr="0054611B">
        <w:rPr>
          <w:sz w:val="24"/>
          <w:szCs w:val="24"/>
          <w:lang w:val="en-US"/>
        </w:rPr>
        <w:t>Table 4. Insights and Recommendations for Other Non-Language ARAL Tutors</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79"/>
        <w:gridCol w:w="2250"/>
        <w:gridCol w:w="5747"/>
      </w:tblGrid>
      <w:tr w:rsidR="0054611B" w:rsidRPr="0054611B" w14:paraId="67131B61"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419A7A8" w14:textId="77777777" w:rsidR="0054611B" w:rsidRPr="0054611B" w:rsidRDefault="0054611B" w:rsidP="0054611B">
            <w:pPr>
              <w:spacing w:before="240" w:after="240"/>
              <w:jc w:val="both"/>
              <w:rPr>
                <w:sz w:val="24"/>
                <w:szCs w:val="24"/>
                <w:lang w:val="en-US"/>
              </w:rPr>
            </w:pPr>
            <w:r w:rsidRPr="0054611B">
              <w:rPr>
                <w:sz w:val="24"/>
                <w:szCs w:val="24"/>
                <w:lang w:val="en-US"/>
              </w:rPr>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741C832" w14:textId="77777777" w:rsidR="0054611B" w:rsidRPr="0054611B" w:rsidRDefault="0054611B" w:rsidP="0054611B">
            <w:pPr>
              <w:spacing w:before="240" w:after="240"/>
              <w:jc w:val="both"/>
              <w:rPr>
                <w:sz w:val="24"/>
                <w:szCs w:val="24"/>
                <w:lang w:val="en-US"/>
              </w:rPr>
            </w:pPr>
            <w:r w:rsidRPr="0054611B">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31AA2325" w14:textId="77777777" w:rsidR="0054611B" w:rsidRPr="0054611B" w:rsidRDefault="0054611B" w:rsidP="0054611B">
            <w:pPr>
              <w:spacing w:before="240" w:after="240"/>
              <w:jc w:val="both"/>
              <w:rPr>
                <w:sz w:val="24"/>
                <w:szCs w:val="24"/>
                <w:lang w:val="en-US"/>
              </w:rPr>
            </w:pPr>
            <w:r w:rsidRPr="0054611B">
              <w:rPr>
                <w:sz w:val="24"/>
                <w:szCs w:val="24"/>
                <w:lang w:val="en-US"/>
              </w:rPr>
              <w:t>Summary Description</w:t>
            </w:r>
          </w:p>
        </w:tc>
      </w:tr>
      <w:tr w:rsidR="0054611B" w:rsidRPr="0069463D" w14:paraId="14C5450E"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30E4961" w14:textId="77777777" w:rsidR="0054611B" w:rsidRPr="0054611B" w:rsidRDefault="0054611B" w:rsidP="0054611B">
            <w:pPr>
              <w:spacing w:before="240" w:after="240"/>
              <w:jc w:val="both"/>
              <w:rPr>
                <w:sz w:val="24"/>
                <w:szCs w:val="24"/>
                <w:lang w:val="en-US"/>
              </w:rPr>
            </w:pPr>
            <w:r w:rsidRPr="0054611B">
              <w:rPr>
                <w:sz w:val="24"/>
                <w:szCs w:val="24"/>
                <w:lang w:val="en-US"/>
              </w:rPr>
              <w:t>Patience, empathy, and learner-centered support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621F2B8" w14:textId="77777777" w:rsidR="0054611B" w:rsidRPr="0054611B" w:rsidRDefault="0054611B" w:rsidP="0054611B">
            <w:pPr>
              <w:spacing w:before="240" w:after="240"/>
              <w:jc w:val="both"/>
              <w:rPr>
                <w:sz w:val="24"/>
                <w:szCs w:val="24"/>
                <w:lang w:val="en-US"/>
              </w:rPr>
            </w:pPr>
            <w:r w:rsidRPr="0054611B">
              <w:rPr>
                <w:sz w:val="24"/>
                <w:szCs w:val="24"/>
                <w:lang w:val="en-US"/>
              </w:rPr>
              <w:t>P2, P4, P5, P6, P7, P8, P10, P12, P15</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F694693" w14:textId="11ABBE91" w:rsidR="0054611B" w:rsidRPr="0054611B" w:rsidRDefault="0054611B" w:rsidP="0054611B">
            <w:pPr>
              <w:spacing w:before="240" w:after="240"/>
              <w:jc w:val="both"/>
              <w:rPr>
                <w:sz w:val="24"/>
                <w:szCs w:val="24"/>
                <w:lang w:val="en-US"/>
              </w:rPr>
            </w:pPr>
            <w:r w:rsidRPr="0054611B">
              <w:rPr>
                <w:sz w:val="24"/>
                <w:szCs w:val="24"/>
                <w:lang w:val="en-US"/>
              </w:rPr>
              <w:t xml:space="preserve">Tutors advise encouraging learners, avoiding </w:t>
            </w:r>
            <w:r w:rsidR="00937357" w:rsidRPr="0054611B">
              <w:rPr>
                <w:sz w:val="24"/>
                <w:szCs w:val="24"/>
                <w:lang w:val="en-US"/>
              </w:rPr>
              <w:t>embarrassment</w:t>
            </w:r>
            <w:r w:rsidRPr="0054611B">
              <w:rPr>
                <w:sz w:val="24"/>
                <w:szCs w:val="24"/>
                <w:lang w:val="en-US"/>
              </w:rPr>
              <w:t>, recognizing small gains, and building confidence and enjoyment in reading.</w:t>
            </w:r>
          </w:p>
        </w:tc>
      </w:tr>
      <w:tr w:rsidR="0054611B" w:rsidRPr="0069463D" w14:paraId="499C6801"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EF6E0C8" w14:textId="77777777" w:rsidR="0054611B" w:rsidRPr="0054611B" w:rsidRDefault="0054611B" w:rsidP="0054611B">
            <w:pPr>
              <w:spacing w:before="240" w:after="240"/>
              <w:jc w:val="both"/>
              <w:rPr>
                <w:sz w:val="24"/>
                <w:szCs w:val="24"/>
                <w:lang w:val="en-US"/>
              </w:rPr>
            </w:pPr>
            <w:r w:rsidRPr="0054611B">
              <w:rPr>
                <w:sz w:val="24"/>
                <w:szCs w:val="24"/>
                <w:lang w:val="en-US"/>
              </w:rPr>
              <w:t>Continuous learning and preparation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01A496D" w14:textId="77777777" w:rsidR="0054611B" w:rsidRPr="0054611B" w:rsidRDefault="0054611B" w:rsidP="0054611B">
            <w:pPr>
              <w:spacing w:before="240" w:after="240"/>
              <w:jc w:val="both"/>
              <w:rPr>
                <w:sz w:val="24"/>
                <w:szCs w:val="24"/>
                <w:lang w:val="en-US"/>
              </w:rPr>
            </w:pPr>
            <w:r w:rsidRPr="0054611B">
              <w:rPr>
                <w:sz w:val="24"/>
                <w:szCs w:val="24"/>
                <w:lang w:val="en-US"/>
              </w:rPr>
              <w:t>P3, P4, P5, P8, P13, P14,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5B7F9C4F" w14:textId="77777777" w:rsidR="0054611B" w:rsidRPr="0054611B" w:rsidRDefault="0054611B" w:rsidP="0054611B">
            <w:pPr>
              <w:spacing w:before="240" w:after="240"/>
              <w:jc w:val="both"/>
              <w:rPr>
                <w:sz w:val="24"/>
                <w:szCs w:val="24"/>
                <w:lang w:val="en-US"/>
              </w:rPr>
            </w:pPr>
            <w:r w:rsidRPr="0054611B">
              <w:rPr>
                <w:sz w:val="24"/>
                <w:szCs w:val="24"/>
                <w:lang w:val="en-US"/>
              </w:rPr>
              <w:t>Tutors recommend studying ARAL modules, preparing lessons ahead, and treating literacy as a gradual, experimental process.</w:t>
            </w:r>
          </w:p>
        </w:tc>
      </w:tr>
      <w:tr w:rsidR="0054611B" w:rsidRPr="0069463D" w14:paraId="5E9818D1"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04EB805" w14:textId="77777777" w:rsidR="0054611B" w:rsidRPr="0054611B" w:rsidRDefault="0054611B" w:rsidP="0054611B">
            <w:pPr>
              <w:spacing w:before="240" w:after="240"/>
              <w:jc w:val="both"/>
              <w:rPr>
                <w:sz w:val="24"/>
                <w:szCs w:val="24"/>
                <w:lang w:val="en-US"/>
              </w:rPr>
            </w:pPr>
            <w:r w:rsidRPr="0054611B">
              <w:rPr>
                <w:sz w:val="24"/>
                <w:szCs w:val="24"/>
                <w:lang w:val="en-US"/>
              </w:rPr>
              <w:t>Collaboration and structural suggestions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6F6607F" w14:textId="77777777" w:rsidR="0054611B" w:rsidRPr="0054611B" w:rsidRDefault="0054611B" w:rsidP="0054611B">
            <w:pPr>
              <w:spacing w:before="240" w:after="240"/>
              <w:jc w:val="both"/>
              <w:rPr>
                <w:sz w:val="24"/>
                <w:szCs w:val="24"/>
                <w:lang w:val="en-US"/>
              </w:rPr>
            </w:pPr>
            <w:r w:rsidRPr="0054611B">
              <w:rPr>
                <w:sz w:val="24"/>
                <w:szCs w:val="24"/>
                <w:lang w:val="en-US"/>
              </w:rPr>
              <w:t>P2, P3, P9, P10, P11,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4E0C952" w14:textId="77777777" w:rsidR="0054611B" w:rsidRPr="0054611B" w:rsidRDefault="0054611B" w:rsidP="0054611B">
            <w:pPr>
              <w:spacing w:before="240" w:after="240"/>
              <w:jc w:val="both"/>
              <w:rPr>
                <w:sz w:val="24"/>
                <w:szCs w:val="24"/>
                <w:lang w:val="en-US"/>
              </w:rPr>
            </w:pPr>
            <w:r w:rsidRPr="0054611B">
              <w:rPr>
                <w:sz w:val="24"/>
                <w:szCs w:val="24"/>
                <w:lang w:val="en-US"/>
              </w:rPr>
              <w:t>Tutors suggest working closely with colleagues, seeking guidance from coordinators, and advocating for better spaces and smaller groups.</w:t>
            </w:r>
          </w:p>
        </w:tc>
      </w:tr>
      <w:tr w:rsidR="0054611B" w:rsidRPr="0069463D" w14:paraId="18F4BE49"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0BFCF574" w14:textId="77777777" w:rsidR="0054611B" w:rsidRPr="0054611B" w:rsidRDefault="0054611B" w:rsidP="0054611B">
            <w:pPr>
              <w:spacing w:before="240" w:after="240"/>
              <w:jc w:val="both"/>
              <w:rPr>
                <w:sz w:val="24"/>
                <w:szCs w:val="24"/>
                <w:lang w:val="en-US"/>
              </w:rPr>
            </w:pPr>
            <w:r w:rsidRPr="0054611B">
              <w:rPr>
                <w:sz w:val="24"/>
                <w:szCs w:val="24"/>
                <w:lang w:val="en-US"/>
              </w:rPr>
              <w:t>Purposeful, transformative framing of ARAL</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0261095C" w14:textId="77777777" w:rsidR="0054611B" w:rsidRPr="0054611B" w:rsidRDefault="0054611B" w:rsidP="0054611B">
            <w:pPr>
              <w:spacing w:before="240" w:after="240"/>
              <w:jc w:val="both"/>
              <w:rPr>
                <w:sz w:val="24"/>
                <w:szCs w:val="24"/>
                <w:lang w:val="en-US"/>
              </w:rPr>
            </w:pPr>
            <w:r w:rsidRPr="0054611B">
              <w:rPr>
                <w:sz w:val="24"/>
                <w:szCs w:val="24"/>
                <w:lang w:val="en-US"/>
              </w:rPr>
              <w:t>P5, P6, P7, P8, P11, P16</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5FB0B3F6" w14:textId="77777777" w:rsidR="0054611B" w:rsidRPr="0054611B" w:rsidRDefault="0054611B" w:rsidP="0054611B">
            <w:pPr>
              <w:spacing w:before="240" w:after="240"/>
              <w:jc w:val="both"/>
              <w:rPr>
                <w:sz w:val="24"/>
                <w:szCs w:val="24"/>
                <w:lang w:val="en-US"/>
              </w:rPr>
            </w:pPr>
            <w:r w:rsidRPr="0054611B">
              <w:rPr>
                <w:sz w:val="24"/>
                <w:szCs w:val="24"/>
                <w:lang w:val="en-US"/>
              </w:rPr>
              <w:t>Tutors frame ARAL as meaningful and transformative work rooted in love, resilience, and advocacy for learners and the nation.</w:t>
            </w:r>
          </w:p>
        </w:tc>
      </w:tr>
    </w:tbl>
    <w:p w14:paraId="0034BFCE" w14:textId="77777777" w:rsidR="0054611B" w:rsidRPr="0054611B" w:rsidRDefault="0054611B" w:rsidP="0054611B">
      <w:pPr>
        <w:spacing w:before="240" w:after="240"/>
        <w:jc w:val="both"/>
        <w:rPr>
          <w:sz w:val="24"/>
          <w:szCs w:val="24"/>
          <w:lang w:val="en-US"/>
        </w:rPr>
      </w:pPr>
      <w:r w:rsidRPr="0054611B">
        <w:rPr>
          <w:sz w:val="24"/>
          <w:szCs w:val="24"/>
          <w:lang w:val="en-US"/>
        </w:rPr>
        <w:t>These insights offer practical guidance grounded in daily experience that can inform other non-language tutors and school leaders implementing ARAL.</w:t>
      </w:r>
    </w:p>
    <w:p w14:paraId="3603CAC3" w14:textId="77777777" w:rsidR="0054611B" w:rsidRDefault="0054611B" w:rsidP="0054611B">
      <w:pPr>
        <w:spacing w:before="240" w:after="240"/>
        <w:jc w:val="both"/>
        <w:rPr>
          <w:sz w:val="24"/>
          <w:szCs w:val="24"/>
          <w:lang w:val="en-US"/>
        </w:rPr>
      </w:pPr>
    </w:p>
    <w:p w14:paraId="558D2855" w14:textId="20A35BC1" w:rsidR="0054611B" w:rsidRPr="006C517F" w:rsidRDefault="0054611B" w:rsidP="0054611B">
      <w:pPr>
        <w:spacing w:before="240" w:after="240"/>
        <w:jc w:val="both"/>
        <w:rPr>
          <w:b/>
          <w:bCs/>
          <w:szCs w:val="28"/>
          <w:lang w:val="en-US"/>
        </w:rPr>
      </w:pPr>
      <w:r w:rsidRPr="006C517F">
        <w:rPr>
          <w:b/>
          <w:bCs/>
          <w:szCs w:val="28"/>
          <w:lang w:val="en-US"/>
        </w:rPr>
        <w:t>DISCUSSION</w:t>
      </w:r>
    </w:p>
    <w:p w14:paraId="7B44FCCE" w14:textId="77777777" w:rsidR="0054611B" w:rsidRDefault="0054611B" w:rsidP="0054611B">
      <w:pPr>
        <w:spacing w:before="240" w:after="240"/>
        <w:jc w:val="both"/>
        <w:rPr>
          <w:sz w:val="24"/>
          <w:szCs w:val="24"/>
          <w:lang w:val="en-US"/>
        </w:rPr>
      </w:pPr>
    </w:p>
    <w:p w14:paraId="73118870" w14:textId="235126AA" w:rsidR="0054611B" w:rsidRPr="0054611B" w:rsidRDefault="0054611B" w:rsidP="0054611B">
      <w:pPr>
        <w:spacing w:before="240" w:after="240"/>
        <w:jc w:val="both"/>
        <w:rPr>
          <w:sz w:val="24"/>
          <w:szCs w:val="24"/>
          <w:lang w:val="en-US"/>
        </w:rPr>
      </w:pPr>
      <w:r w:rsidRPr="0054611B">
        <w:rPr>
          <w:sz w:val="24"/>
          <w:szCs w:val="24"/>
          <w:lang w:val="en-US"/>
        </w:rPr>
        <w:t>The findings portray non-language ARAL tutors as professionals navigating the intersection of commitment, constraint, adaptation, and advocacy in a high-stakes learning recovery context. Five overarching themes cut across the four research questions: altruistic–compliant commitment to ARAL, multidimensional strain in teaching beyond specialization, proactive pedagogical and contextual adaptation, a transformative ethic of care and advocacy, and grounded recommendations for strengthening ARAL.</w:t>
      </w:r>
    </w:p>
    <w:p w14:paraId="02AC1A91" w14:textId="77777777" w:rsidR="0054611B" w:rsidRPr="0054611B" w:rsidRDefault="0054611B" w:rsidP="0054611B">
      <w:pPr>
        <w:spacing w:before="240" w:after="240"/>
        <w:jc w:val="both"/>
        <w:rPr>
          <w:sz w:val="24"/>
          <w:szCs w:val="24"/>
          <w:lang w:val="en-US"/>
        </w:rPr>
      </w:pPr>
      <w:r w:rsidRPr="0054611B">
        <w:rPr>
          <w:sz w:val="24"/>
          <w:szCs w:val="24"/>
          <w:lang w:val="en-US"/>
        </w:rPr>
        <w:t>First, teachers’ altruistic–compliant commitment shows that ARAL is sustained by both moral agency and institutional authority. Participants accepted the role not only because they were directed by administrators or required as class advisers but also because they believed that no child should be left behind and that reading is the foundation of learning. This dual commitment is consistent with local findings where teachers frame their involvement in ARAL as both duty and mission, motivated by concern for learners while complying with program directives (</w:t>
      </w:r>
      <w:proofErr w:type="spellStart"/>
      <w:r w:rsidRPr="0054611B">
        <w:rPr>
          <w:sz w:val="24"/>
          <w:szCs w:val="24"/>
          <w:lang w:val="en-US"/>
        </w:rPr>
        <w:t>Batistisa</w:t>
      </w:r>
      <w:proofErr w:type="spellEnd"/>
      <w:r w:rsidRPr="0054611B">
        <w:rPr>
          <w:sz w:val="24"/>
          <w:szCs w:val="24"/>
          <w:lang w:val="en-US"/>
        </w:rPr>
        <w:t xml:space="preserve"> &amp; </w:t>
      </w:r>
      <w:proofErr w:type="spellStart"/>
      <w:r w:rsidRPr="0054611B">
        <w:rPr>
          <w:sz w:val="24"/>
          <w:szCs w:val="24"/>
          <w:lang w:val="en-US"/>
        </w:rPr>
        <w:t>Siat</w:t>
      </w:r>
      <w:proofErr w:type="spellEnd"/>
      <w:r w:rsidRPr="0054611B">
        <w:rPr>
          <w:sz w:val="24"/>
          <w:szCs w:val="24"/>
          <w:lang w:val="en-US"/>
        </w:rPr>
        <w:t xml:space="preserve">, 2025; De los Santos et al., 2025). It suggests that policies should </w:t>
      </w:r>
      <w:r w:rsidRPr="0054611B">
        <w:rPr>
          <w:sz w:val="24"/>
          <w:szCs w:val="24"/>
          <w:lang w:val="en-US"/>
        </w:rPr>
        <w:lastRenderedPageBreak/>
        <w:t>recognize teachers as ethical agents and not merely as implementers, and that sustaining ARAL requires support for both their professional obligations and their moral motivations.</w:t>
      </w:r>
    </w:p>
    <w:p w14:paraId="1F83D31E" w14:textId="77777777" w:rsidR="0054611B" w:rsidRPr="0054611B" w:rsidRDefault="0054611B" w:rsidP="0054611B">
      <w:pPr>
        <w:spacing w:before="240" w:after="240"/>
        <w:jc w:val="both"/>
        <w:rPr>
          <w:sz w:val="24"/>
          <w:szCs w:val="24"/>
          <w:lang w:val="en-US"/>
        </w:rPr>
      </w:pPr>
      <w:r w:rsidRPr="0054611B">
        <w:rPr>
          <w:sz w:val="24"/>
          <w:szCs w:val="24"/>
          <w:lang w:val="en-US"/>
        </w:rPr>
        <w:t>Second, the theme of multidimensional strain in teaching beyond specialization highlights a structural tension in ARAL implementation. Non-language teachers in this study were asked to deliver foundational literacy instruction despite limited preparation in phonics and decoding, while also managing heavy workloads, late schedules, large groups, irregular attendance, and weak facilities. Similar patterns appear in remedial reading research in Misamis Oriental, where teachers reported difficulties with basic reading skills, time constraints, large classes, and lack of materials (</w:t>
      </w:r>
      <w:proofErr w:type="spellStart"/>
      <w:r w:rsidRPr="0054611B">
        <w:rPr>
          <w:sz w:val="24"/>
          <w:szCs w:val="24"/>
          <w:lang w:val="en-US"/>
        </w:rPr>
        <w:t>Siwagan</w:t>
      </w:r>
      <w:proofErr w:type="spellEnd"/>
      <w:r w:rsidRPr="0054611B">
        <w:rPr>
          <w:sz w:val="24"/>
          <w:szCs w:val="24"/>
          <w:lang w:val="en-US"/>
        </w:rPr>
        <w:t xml:space="preserve"> &amp; </w:t>
      </w:r>
      <w:proofErr w:type="spellStart"/>
      <w:r w:rsidRPr="0054611B">
        <w:rPr>
          <w:sz w:val="24"/>
          <w:szCs w:val="24"/>
          <w:lang w:val="en-US"/>
        </w:rPr>
        <w:t>Ubayubay</w:t>
      </w:r>
      <w:proofErr w:type="spellEnd"/>
      <w:r w:rsidRPr="0054611B">
        <w:rPr>
          <w:sz w:val="24"/>
          <w:szCs w:val="24"/>
          <w:lang w:val="en-US"/>
        </w:rPr>
        <w:t>, 2025). Qualitative narratives from reading remediation teachers in Negros Occidental likewise describe fatigue from added responsibilities alongside satisfaction at learner progress (</w:t>
      </w:r>
      <w:proofErr w:type="spellStart"/>
      <w:r w:rsidRPr="0054611B">
        <w:rPr>
          <w:sz w:val="24"/>
          <w:szCs w:val="24"/>
          <w:lang w:val="en-US"/>
        </w:rPr>
        <w:t>Juguilon</w:t>
      </w:r>
      <w:proofErr w:type="spellEnd"/>
      <w:r w:rsidRPr="0054611B">
        <w:rPr>
          <w:sz w:val="24"/>
          <w:szCs w:val="24"/>
          <w:lang w:val="en-US"/>
        </w:rPr>
        <w:t>, 2024). Together, these studies indicate that learning recovery cannot be reduced to adding remedial sessions; it demands systemic attention to teacher preparation, reasonable workloads, and adequate space and resources. International work linking school conditions and teacher satisfaction also reinforces this point: heavy workload and poor working conditions are associated with lower job satisfaction and sustainability (</w:t>
      </w:r>
      <w:proofErr w:type="spellStart"/>
      <w:r w:rsidRPr="0054611B">
        <w:rPr>
          <w:sz w:val="24"/>
          <w:szCs w:val="24"/>
          <w:lang w:val="en-US"/>
        </w:rPr>
        <w:t>Toropova</w:t>
      </w:r>
      <w:proofErr w:type="spellEnd"/>
      <w:r w:rsidRPr="0054611B">
        <w:rPr>
          <w:sz w:val="24"/>
          <w:szCs w:val="24"/>
          <w:lang w:val="en-US"/>
        </w:rPr>
        <w:t xml:space="preserve"> et al., 2021).</w:t>
      </w:r>
    </w:p>
    <w:p w14:paraId="1F46E059" w14:textId="77777777" w:rsidR="0054611B" w:rsidRPr="0054611B" w:rsidRDefault="0054611B" w:rsidP="0054611B">
      <w:pPr>
        <w:spacing w:before="240" w:after="240"/>
        <w:jc w:val="both"/>
        <w:rPr>
          <w:sz w:val="24"/>
          <w:szCs w:val="24"/>
          <w:lang w:val="en-US"/>
        </w:rPr>
      </w:pPr>
      <w:r w:rsidRPr="0054611B">
        <w:rPr>
          <w:sz w:val="24"/>
          <w:szCs w:val="24"/>
          <w:lang w:val="en-US"/>
        </w:rPr>
        <w:t>Third, despite these constraints, the theme of proactive pedagogical and contextual adaptation demonstrates substantial teacher agency. Tutors in this study simplified lessons, used games, storytelling, real-life examples, guided reading, and explicit comprehension strategies; sought advice from English and Filipino teachers; and repurposed available spaces and materials. Local studies show similar patterns: ARAL teachers reported adjusting instructional strategies and collaborating informally to keep sessions meaningful (</w:t>
      </w:r>
      <w:proofErr w:type="spellStart"/>
      <w:r w:rsidRPr="0054611B">
        <w:rPr>
          <w:sz w:val="24"/>
          <w:szCs w:val="24"/>
          <w:lang w:val="en-US"/>
        </w:rPr>
        <w:t>Batistisa</w:t>
      </w:r>
      <w:proofErr w:type="spellEnd"/>
      <w:r w:rsidRPr="0054611B">
        <w:rPr>
          <w:sz w:val="24"/>
          <w:szCs w:val="24"/>
          <w:lang w:val="en-US"/>
        </w:rPr>
        <w:t xml:space="preserve"> &amp; </w:t>
      </w:r>
      <w:proofErr w:type="spellStart"/>
      <w:r w:rsidRPr="0054611B">
        <w:rPr>
          <w:sz w:val="24"/>
          <w:szCs w:val="24"/>
          <w:lang w:val="en-US"/>
        </w:rPr>
        <w:t>Siat</w:t>
      </w:r>
      <w:proofErr w:type="spellEnd"/>
      <w:r w:rsidRPr="0054611B">
        <w:rPr>
          <w:sz w:val="24"/>
          <w:szCs w:val="24"/>
          <w:lang w:val="en-US"/>
        </w:rPr>
        <w:t>, 2025), while learning recovery reviews highlight the importance of distributed leadership and shared responsibility among school actors in sustaining reforms (De los Santos et al., 2025). These convergent findings suggest that non-language tutors hold valuable practice-based knowledge about teaching literacy in constrained settings. System-level support—such as formal Learning Action Cells focused on ARAL, peer mentoring, and curated resource banks—could amplify these adaptive practices instead of leaving them ad hoc and exhausting.</w:t>
      </w:r>
    </w:p>
    <w:p w14:paraId="7D197485" w14:textId="77777777" w:rsidR="0054611B" w:rsidRPr="0054611B" w:rsidRDefault="0054611B" w:rsidP="0054611B">
      <w:pPr>
        <w:spacing w:before="240" w:after="240"/>
        <w:jc w:val="both"/>
        <w:rPr>
          <w:sz w:val="24"/>
          <w:szCs w:val="24"/>
          <w:lang w:val="en-US"/>
        </w:rPr>
      </w:pPr>
      <w:r w:rsidRPr="0054611B">
        <w:rPr>
          <w:sz w:val="24"/>
          <w:szCs w:val="24"/>
          <w:lang w:val="en-US"/>
        </w:rPr>
        <w:t>Fourth, the transformative ethic of care and advocacy found in this study positions ARAL as more than a remedial add-on. Participants framed their work as a response to a wider “societal problem” in reading and as a chance to rebuild learners’ confidence through patience, encouragement, and recognition of small gains. Philippine narratives of remediation teachers echo this sense of moral purpose, depicting reading support as both demanding and deeply meaningful (</w:t>
      </w:r>
      <w:proofErr w:type="spellStart"/>
      <w:r w:rsidRPr="0054611B">
        <w:rPr>
          <w:sz w:val="24"/>
          <w:szCs w:val="24"/>
          <w:lang w:val="en-US"/>
        </w:rPr>
        <w:t>Juguilon</w:t>
      </w:r>
      <w:proofErr w:type="spellEnd"/>
      <w:r w:rsidRPr="0054611B">
        <w:rPr>
          <w:sz w:val="24"/>
          <w:szCs w:val="24"/>
          <w:lang w:val="en-US"/>
        </w:rPr>
        <w:t xml:space="preserve">, 2024). Reviews of ARAL implementation through a distributed leadership lens also emphasize that successful learning recovery efforts depend on shared moral purpose and relational work at school level (De los Santos et al., 2025; </w:t>
      </w:r>
      <w:proofErr w:type="spellStart"/>
      <w:r w:rsidRPr="0054611B">
        <w:rPr>
          <w:sz w:val="24"/>
          <w:szCs w:val="24"/>
          <w:lang w:val="en-US"/>
        </w:rPr>
        <w:t>Escarlos</w:t>
      </w:r>
      <w:proofErr w:type="spellEnd"/>
      <w:r w:rsidRPr="0054611B">
        <w:rPr>
          <w:sz w:val="24"/>
          <w:szCs w:val="24"/>
          <w:lang w:val="en-US"/>
        </w:rPr>
        <w:t>, 2025). These connections highlight the need for ARAL policies and monitoring tools that explicitly factor in teacher well-being and the emotional labor involved in supporting struggling readers.</w:t>
      </w:r>
    </w:p>
    <w:p w14:paraId="54980960" w14:textId="77777777" w:rsidR="0054611B" w:rsidRPr="0054611B" w:rsidRDefault="0054611B" w:rsidP="0054611B">
      <w:pPr>
        <w:spacing w:before="240" w:after="240"/>
        <w:jc w:val="both"/>
        <w:rPr>
          <w:sz w:val="24"/>
          <w:szCs w:val="24"/>
          <w:lang w:val="en-US"/>
        </w:rPr>
      </w:pPr>
      <w:r w:rsidRPr="0054611B">
        <w:rPr>
          <w:sz w:val="24"/>
          <w:szCs w:val="24"/>
          <w:lang w:val="en-US"/>
        </w:rPr>
        <w:t>Finally, the grounded recommendations offered by participants—patience and empathy, careful use and adaptation of ARAL modules, collaboration with colleagues and parents, smaller tutor–tutee ratios, and provision of proper spaces and materials—align closely with both their lived challenges and the wider evidence base. Local research on remedial reading recommends smaller group sizes, adequate facilities, and targeted training to make intervention more effective (</w:t>
      </w:r>
      <w:proofErr w:type="spellStart"/>
      <w:r w:rsidRPr="0054611B">
        <w:rPr>
          <w:sz w:val="24"/>
          <w:szCs w:val="24"/>
          <w:lang w:val="en-US"/>
        </w:rPr>
        <w:t>Siwagan</w:t>
      </w:r>
      <w:proofErr w:type="spellEnd"/>
      <w:r w:rsidRPr="0054611B">
        <w:rPr>
          <w:sz w:val="24"/>
          <w:szCs w:val="24"/>
          <w:lang w:val="en-US"/>
        </w:rPr>
        <w:t xml:space="preserve"> &amp; </w:t>
      </w:r>
      <w:proofErr w:type="spellStart"/>
      <w:r w:rsidRPr="0054611B">
        <w:rPr>
          <w:sz w:val="24"/>
          <w:szCs w:val="24"/>
          <w:lang w:val="en-US"/>
        </w:rPr>
        <w:t>Ubayubay</w:t>
      </w:r>
      <w:proofErr w:type="spellEnd"/>
      <w:r w:rsidRPr="0054611B">
        <w:rPr>
          <w:sz w:val="24"/>
          <w:szCs w:val="24"/>
          <w:lang w:val="en-US"/>
        </w:rPr>
        <w:t xml:space="preserve">, 2025; </w:t>
      </w:r>
      <w:proofErr w:type="spellStart"/>
      <w:r w:rsidRPr="0054611B">
        <w:rPr>
          <w:sz w:val="24"/>
          <w:szCs w:val="24"/>
          <w:lang w:val="en-US"/>
        </w:rPr>
        <w:t>Juguilon</w:t>
      </w:r>
      <w:proofErr w:type="spellEnd"/>
      <w:r w:rsidRPr="0054611B">
        <w:rPr>
          <w:sz w:val="24"/>
          <w:szCs w:val="24"/>
          <w:lang w:val="en-US"/>
        </w:rPr>
        <w:t>, 2024), while ARAL-focused reviews call for clearer implementation guidelines and stronger school-level leadership and coordination (</w:t>
      </w:r>
      <w:proofErr w:type="spellStart"/>
      <w:r w:rsidRPr="0054611B">
        <w:rPr>
          <w:sz w:val="24"/>
          <w:szCs w:val="24"/>
          <w:lang w:val="en-US"/>
        </w:rPr>
        <w:t>Batistisa</w:t>
      </w:r>
      <w:proofErr w:type="spellEnd"/>
      <w:r w:rsidRPr="0054611B">
        <w:rPr>
          <w:sz w:val="24"/>
          <w:szCs w:val="24"/>
          <w:lang w:val="en-US"/>
        </w:rPr>
        <w:t xml:space="preserve"> &amp; </w:t>
      </w:r>
      <w:proofErr w:type="spellStart"/>
      <w:r w:rsidRPr="0054611B">
        <w:rPr>
          <w:sz w:val="24"/>
          <w:szCs w:val="24"/>
          <w:lang w:val="en-US"/>
        </w:rPr>
        <w:t>Siat</w:t>
      </w:r>
      <w:proofErr w:type="spellEnd"/>
      <w:r w:rsidRPr="0054611B">
        <w:rPr>
          <w:sz w:val="24"/>
          <w:szCs w:val="24"/>
          <w:lang w:val="en-US"/>
        </w:rPr>
        <w:t>, 2025; De los Santos et al., 2025). International work on school leadership and distributed leadership further links shared leadership practices with better school outcomes and more sustainable reforms (</w:t>
      </w:r>
      <w:proofErr w:type="spellStart"/>
      <w:r w:rsidRPr="0054611B">
        <w:rPr>
          <w:sz w:val="24"/>
          <w:szCs w:val="24"/>
          <w:lang w:val="en-US"/>
        </w:rPr>
        <w:t>Escarlos</w:t>
      </w:r>
      <w:proofErr w:type="spellEnd"/>
      <w:r w:rsidRPr="0054611B">
        <w:rPr>
          <w:sz w:val="24"/>
          <w:szCs w:val="24"/>
          <w:lang w:val="en-US"/>
        </w:rPr>
        <w:t xml:space="preserve">, 2025; </w:t>
      </w:r>
      <w:proofErr w:type="spellStart"/>
      <w:r w:rsidRPr="0054611B">
        <w:rPr>
          <w:sz w:val="24"/>
          <w:szCs w:val="24"/>
          <w:lang w:val="en-US"/>
        </w:rPr>
        <w:t>Toropova</w:t>
      </w:r>
      <w:proofErr w:type="spellEnd"/>
      <w:r w:rsidRPr="0054611B">
        <w:rPr>
          <w:sz w:val="24"/>
          <w:szCs w:val="24"/>
          <w:lang w:val="en-US"/>
        </w:rPr>
        <w:t xml:space="preserve"> et al., 2021). This convergence indicates that the teachers closest to ARAL implementation are offering recommendations that are both context-sensitive and empirically supported.</w:t>
      </w:r>
    </w:p>
    <w:p w14:paraId="67AC99D7" w14:textId="77777777" w:rsidR="0054611B" w:rsidRPr="0054611B" w:rsidRDefault="0054611B" w:rsidP="0054611B">
      <w:pPr>
        <w:spacing w:before="240" w:after="240"/>
        <w:jc w:val="both"/>
        <w:rPr>
          <w:sz w:val="24"/>
          <w:szCs w:val="24"/>
          <w:lang w:val="en-US"/>
        </w:rPr>
      </w:pPr>
      <w:r w:rsidRPr="0054611B">
        <w:rPr>
          <w:sz w:val="24"/>
          <w:szCs w:val="24"/>
          <w:lang w:val="en-US"/>
        </w:rPr>
        <w:t xml:space="preserve">Taken together, the present study and the related literature suggest that ARAL’s success depends on aligning teachers’ moral commitment and adaptive capacity with supportive structures. When non-language tutors’ ethical motivations and creative strategies are matched by realistic workloads, appropriate training in literacy, adequate facilities, and distributed leadership at school level, ARAL can evolve from an added burden into a genuinely transformative pathway for struggling readers and for the teachers who work beyond their </w:t>
      </w:r>
      <w:r w:rsidRPr="0054611B">
        <w:rPr>
          <w:sz w:val="24"/>
          <w:szCs w:val="24"/>
          <w:lang w:val="en-US"/>
        </w:rPr>
        <w:lastRenderedPageBreak/>
        <w:t>specialization to support them (</w:t>
      </w:r>
      <w:proofErr w:type="spellStart"/>
      <w:r w:rsidRPr="0054611B">
        <w:rPr>
          <w:sz w:val="24"/>
          <w:szCs w:val="24"/>
          <w:lang w:val="en-US"/>
        </w:rPr>
        <w:t>Batistisa</w:t>
      </w:r>
      <w:proofErr w:type="spellEnd"/>
      <w:r w:rsidRPr="0054611B">
        <w:rPr>
          <w:sz w:val="24"/>
          <w:szCs w:val="24"/>
          <w:lang w:val="en-US"/>
        </w:rPr>
        <w:t xml:space="preserve"> &amp; </w:t>
      </w:r>
      <w:proofErr w:type="spellStart"/>
      <w:r w:rsidRPr="0054611B">
        <w:rPr>
          <w:sz w:val="24"/>
          <w:szCs w:val="24"/>
          <w:lang w:val="en-US"/>
        </w:rPr>
        <w:t>Siat</w:t>
      </w:r>
      <w:proofErr w:type="spellEnd"/>
      <w:r w:rsidRPr="0054611B">
        <w:rPr>
          <w:sz w:val="24"/>
          <w:szCs w:val="24"/>
          <w:lang w:val="en-US"/>
        </w:rPr>
        <w:t xml:space="preserve">, 2025; De los Santos et al., 2025; </w:t>
      </w:r>
      <w:proofErr w:type="spellStart"/>
      <w:r w:rsidRPr="0054611B">
        <w:rPr>
          <w:sz w:val="24"/>
          <w:szCs w:val="24"/>
          <w:lang w:val="en-US"/>
        </w:rPr>
        <w:t>Siwagan</w:t>
      </w:r>
      <w:proofErr w:type="spellEnd"/>
      <w:r w:rsidRPr="0054611B">
        <w:rPr>
          <w:sz w:val="24"/>
          <w:szCs w:val="24"/>
          <w:lang w:val="en-US"/>
        </w:rPr>
        <w:t xml:space="preserve"> &amp; </w:t>
      </w:r>
      <w:proofErr w:type="spellStart"/>
      <w:r w:rsidRPr="0054611B">
        <w:rPr>
          <w:sz w:val="24"/>
          <w:szCs w:val="24"/>
          <w:lang w:val="en-US"/>
        </w:rPr>
        <w:t>Ubayubay</w:t>
      </w:r>
      <w:proofErr w:type="spellEnd"/>
      <w:r w:rsidRPr="0054611B">
        <w:rPr>
          <w:sz w:val="24"/>
          <w:szCs w:val="24"/>
          <w:lang w:val="en-US"/>
        </w:rPr>
        <w:t xml:space="preserve">, 2025; </w:t>
      </w:r>
      <w:proofErr w:type="spellStart"/>
      <w:r w:rsidRPr="0054611B">
        <w:rPr>
          <w:sz w:val="24"/>
          <w:szCs w:val="24"/>
          <w:lang w:val="en-US"/>
        </w:rPr>
        <w:t>Juguilon</w:t>
      </w:r>
      <w:proofErr w:type="spellEnd"/>
      <w:r w:rsidRPr="0054611B">
        <w:rPr>
          <w:sz w:val="24"/>
          <w:szCs w:val="24"/>
          <w:lang w:val="en-US"/>
        </w:rPr>
        <w:t xml:space="preserve">, 2024; </w:t>
      </w:r>
      <w:proofErr w:type="spellStart"/>
      <w:r w:rsidRPr="0054611B">
        <w:rPr>
          <w:sz w:val="24"/>
          <w:szCs w:val="24"/>
          <w:lang w:val="en-US"/>
        </w:rPr>
        <w:t>Toropova</w:t>
      </w:r>
      <w:proofErr w:type="spellEnd"/>
      <w:r w:rsidRPr="0054611B">
        <w:rPr>
          <w:sz w:val="24"/>
          <w:szCs w:val="24"/>
          <w:lang w:val="en-US"/>
        </w:rPr>
        <w:t xml:space="preserve"> et al., 2021)</w:t>
      </w:r>
    </w:p>
    <w:p w14:paraId="50BFF008" w14:textId="77777777" w:rsidR="0054611B" w:rsidRPr="0054611B" w:rsidRDefault="0054611B" w:rsidP="00AD7BFE">
      <w:pPr>
        <w:spacing w:before="240" w:after="240"/>
        <w:jc w:val="both"/>
        <w:rPr>
          <w:sz w:val="24"/>
          <w:szCs w:val="24"/>
          <w:lang w:val="en-US"/>
        </w:rPr>
      </w:pPr>
    </w:p>
    <w:p w14:paraId="08324AE2" w14:textId="77777777" w:rsidR="008C6813" w:rsidRPr="008C6813" w:rsidRDefault="008C6813" w:rsidP="00AD7BFE">
      <w:pPr>
        <w:spacing w:before="240" w:after="240"/>
        <w:jc w:val="both"/>
        <w:rPr>
          <w:sz w:val="24"/>
          <w:szCs w:val="24"/>
          <w:lang w:val="en-US"/>
        </w:rPr>
      </w:pPr>
    </w:p>
    <w:p w14:paraId="427B7429" w14:textId="77777777" w:rsidR="008C6813" w:rsidRPr="008C6813" w:rsidRDefault="008C6813" w:rsidP="00AD7BFE">
      <w:pPr>
        <w:spacing w:before="240" w:after="240"/>
        <w:jc w:val="both"/>
        <w:rPr>
          <w:b/>
          <w:bCs/>
          <w:szCs w:val="28"/>
          <w:lang w:val="en-US"/>
        </w:rPr>
      </w:pPr>
      <w:r w:rsidRPr="008C6813">
        <w:rPr>
          <w:b/>
          <w:bCs/>
          <w:szCs w:val="28"/>
          <w:lang w:val="en-US"/>
        </w:rPr>
        <w:t>CONCLUSION</w:t>
      </w:r>
    </w:p>
    <w:p w14:paraId="09FAA208" w14:textId="77777777" w:rsidR="008C6813" w:rsidRPr="008C6813" w:rsidRDefault="008C6813" w:rsidP="00AD7BFE">
      <w:pPr>
        <w:spacing w:before="240" w:after="240"/>
        <w:jc w:val="both"/>
        <w:rPr>
          <w:sz w:val="24"/>
          <w:szCs w:val="24"/>
          <w:lang w:val="en-US"/>
        </w:rPr>
      </w:pPr>
    </w:p>
    <w:p w14:paraId="15242BBA" w14:textId="3359CA3D" w:rsidR="008C6813" w:rsidRPr="008C6813" w:rsidRDefault="008C6813" w:rsidP="00AD7BFE">
      <w:pPr>
        <w:spacing w:before="240" w:after="240"/>
        <w:jc w:val="both"/>
        <w:rPr>
          <w:sz w:val="24"/>
          <w:szCs w:val="24"/>
          <w:lang w:val="en-US"/>
        </w:rPr>
      </w:pPr>
      <w:r w:rsidRPr="008C6813">
        <w:rPr>
          <w:sz w:val="24"/>
          <w:szCs w:val="24"/>
          <w:lang w:val="en-US"/>
        </w:rPr>
        <w:t xml:space="preserve">The voices of non-language ARAL tutors lead to a central conclusion: teaching beyond specialization in the ARAL Program is both a </w:t>
      </w:r>
      <w:r w:rsidR="0069463D">
        <w:rPr>
          <w:sz w:val="24"/>
          <w:szCs w:val="24"/>
          <w:lang w:val="en-US"/>
        </w:rPr>
        <w:t>challenge</w:t>
      </w:r>
      <w:r w:rsidRPr="008C6813">
        <w:rPr>
          <w:sz w:val="24"/>
          <w:szCs w:val="24"/>
          <w:lang w:val="en-US"/>
        </w:rPr>
        <w:t xml:space="preserve"> and a vocation, sustained by a deep ethic of care amidst systemic strain. Participants did not merely comply with an assignment; they reinterpreted ARAL as part of their moral responsibility to ensure that struggling readers were not left behind and that the reading crisis, understood as a societal problem, was addressed in their own classrooms. This moral grounding allowed them to accept out-of-field tasks and to persist despite </w:t>
      </w:r>
      <w:r w:rsidR="0069463D" w:rsidRPr="008C6813">
        <w:rPr>
          <w:sz w:val="24"/>
          <w:szCs w:val="24"/>
          <w:lang w:val="en-US"/>
        </w:rPr>
        <w:t>weariness</w:t>
      </w:r>
      <w:r w:rsidRPr="008C6813">
        <w:rPr>
          <w:sz w:val="24"/>
          <w:szCs w:val="24"/>
          <w:lang w:val="en-US"/>
        </w:rPr>
        <w:t>, uncertainty, and lack of resources.</w:t>
      </w:r>
    </w:p>
    <w:p w14:paraId="27AE4874" w14:textId="77777777" w:rsidR="008C6813" w:rsidRPr="008C6813" w:rsidRDefault="008C6813" w:rsidP="00AD7BFE">
      <w:pPr>
        <w:spacing w:before="240" w:after="240"/>
        <w:jc w:val="both"/>
        <w:rPr>
          <w:sz w:val="24"/>
          <w:szCs w:val="24"/>
          <w:lang w:val="en-US"/>
        </w:rPr>
      </w:pPr>
      <w:r w:rsidRPr="008C6813">
        <w:rPr>
          <w:sz w:val="24"/>
          <w:szCs w:val="24"/>
          <w:lang w:val="en-US"/>
        </w:rPr>
        <w:t>At the same time, their narratives reveal how learning recovery initiatives, when implemented without sufficient structural support, can depend heavily on the unrecognized emotional and professional labor of teachers. The difficulty of teaching foundational reading skills without specialized training, the pressure of additional sessions scheduled at the end of the day, and the need to tutor in under-resourced environments illustrate limits in current support systems. These realities echo broader patterns in out-of-field teaching and remedial programs, where teachers often internalize systemic gaps and respond through personal sacrifice rather than systemic remedy (</w:t>
      </w:r>
      <w:proofErr w:type="spellStart"/>
      <w:r w:rsidRPr="008C6813">
        <w:rPr>
          <w:sz w:val="24"/>
          <w:szCs w:val="24"/>
          <w:lang w:val="en-US"/>
        </w:rPr>
        <w:t>Liongson</w:t>
      </w:r>
      <w:proofErr w:type="spellEnd"/>
      <w:r w:rsidRPr="008C6813">
        <w:rPr>
          <w:sz w:val="24"/>
          <w:szCs w:val="24"/>
          <w:lang w:val="en-US"/>
        </w:rPr>
        <w:t>, 2023; Out-of-field teaching in the Philippines, 2026; Soriano, 2024; Issues and challenges in teaching remedial reading, 2025)</w:t>
      </w:r>
      <w:hyperlink r:id="rId15" w:history="1">
        <w:r w:rsidRPr="008C6813">
          <w:rPr>
            <w:rStyle w:val="Hyperlink"/>
            <w:color w:val="auto"/>
            <w:sz w:val="24"/>
            <w:szCs w:val="24"/>
            <w:lang w:val="en-US"/>
          </w:rPr>
          <w:t>(</w:t>
        </w:r>
        <w:proofErr w:type="spellStart"/>
        <w:r w:rsidRPr="008C6813">
          <w:rPr>
            <w:rStyle w:val="Hyperlink"/>
            <w:color w:val="auto"/>
            <w:sz w:val="24"/>
            <w:szCs w:val="24"/>
            <w:lang w:val="en-US"/>
          </w:rPr>
          <w:t>Dadula</w:t>
        </w:r>
        <w:proofErr w:type="spellEnd"/>
        <w:r w:rsidRPr="008C6813">
          <w:rPr>
            <w:rStyle w:val="Hyperlink"/>
            <w:color w:val="auto"/>
            <w:sz w:val="24"/>
            <w:szCs w:val="24"/>
            <w:lang w:val="en-US"/>
          </w:rPr>
          <w:t xml:space="preserve"> &amp; Fernandez, 2026; </w:t>
        </w:r>
        <w:proofErr w:type="spellStart"/>
        <w:r w:rsidRPr="008C6813">
          <w:rPr>
            <w:rStyle w:val="Hyperlink"/>
            <w:color w:val="auto"/>
            <w:sz w:val="24"/>
            <w:szCs w:val="24"/>
            <w:lang w:val="en-US"/>
          </w:rPr>
          <w:t>Liongson</w:t>
        </w:r>
        <w:proofErr w:type="spellEnd"/>
        <w:r w:rsidRPr="008C6813">
          <w:rPr>
            <w:rStyle w:val="Hyperlink"/>
            <w:color w:val="auto"/>
            <w:sz w:val="24"/>
            <w:szCs w:val="24"/>
            <w:lang w:val="en-US"/>
          </w:rPr>
          <w:t>, 2023; Soriano, 2024)</w:t>
        </w:r>
      </w:hyperlink>
      <w:r w:rsidRPr="008C6813">
        <w:rPr>
          <w:sz w:val="24"/>
          <w:szCs w:val="24"/>
          <w:lang w:val="en-US"/>
        </w:rPr>
        <w:t>.</w:t>
      </w:r>
    </w:p>
    <w:p w14:paraId="641E415C" w14:textId="77777777" w:rsidR="008C6813" w:rsidRPr="008C6813" w:rsidRDefault="008C6813" w:rsidP="00AD7BFE">
      <w:pPr>
        <w:spacing w:before="240" w:after="240"/>
        <w:jc w:val="both"/>
        <w:rPr>
          <w:sz w:val="24"/>
          <w:szCs w:val="24"/>
          <w:lang w:val="en-US"/>
        </w:rPr>
      </w:pPr>
      <w:r w:rsidRPr="008C6813">
        <w:rPr>
          <w:sz w:val="24"/>
          <w:szCs w:val="24"/>
          <w:lang w:val="en-US"/>
        </w:rPr>
        <w:t>Yet within these constraints, participants’ coping strategies and recommendations demonstrate transformative possibilities. Through creative pedagogies, collaborative learning with colleagues, celebration of incremental learner gains, and continual return to their “why” in teaching, they turned ARAL into a space where new professional identities could emerge—identities that blend subject specialization with emerging literacy expertise and classroom instruction with advocacy for reading as a public good. In this sense, ARAL became not only an added task but also a site of professional growth and renewed purpose.</w:t>
      </w:r>
    </w:p>
    <w:p w14:paraId="77BE619A" w14:textId="77777777" w:rsidR="008C6813" w:rsidRDefault="008C6813" w:rsidP="00AD7BFE">
      <w:pPr>
        <w:spacing w:before="240" w:after="240"/>
        <w:jc w:val="both"/>
        <w:rPr>
          <w:sz w:val="24"/>
          <w:szCs w:val="24"/>
          <w:lang w:val="en-US"/>
        </w:rPr>
      </w:pPr>
      <w:r w:rsidRPr="008C6813">
        <w:rPr>
          <w:sz w:val="24"/>
          <w:szCs w:val="24"/>
          <w:lang w:val="en-US"/>
        </w:rPr>
        <w:t>Overall, the study suggests that ARAL, as experienced by non-language tutors, is a boundary space that exposes the limits of existing structures while also revealing the depth of teachers’ commitment and capacity to adapt. Learning recovery will remain fragile if it rests primarily on individual heroism; it becomes sustainable only when teacher agency is matched by policies and systems that listen to, learn from, and materially support those who implement ARAL on the ground.</w:t>
      </w:r>
    </w:p>
    <w:p w14:paraId="50066B7C" w14:textId="77777777" w:rsidR="008C6813" w:rsidRPr="008C6813" w:rsidRDefault="008C6813" w:rsidP="00AD7BFE">
      <w:pPr>
        <w:spacing w:before="240" w:after="240"/>
        <w:jc w:val="both"/>
        <w:rPr>
          <w:sz w:val="24"/>
          <w:szCs w:val="24"/>
          <w:lang w:val="en-US"/>
        </w:rPr>
      </w:pPr>
    </w:p>
    <w:p w14:paraId="61DF7236" w14:textId="5060264C" w:rsidR="008C6813" w:rsidRDefault="008C6813" w:rsidP="00AD7BFE">
      <w:pPr>
        <w:spacing w:before="240" w:after="240"/>
        <w:jc w:val="both"/>
        <w:rPr>
          <w:b/>
          <w:bCs/>
          <w:szCs w:val="28"/>
          <w:lang w:val="en-US"/>
        </w:rPr>
      </w:pPr>
      <w:r w:rsidRPr="008C6813">
        <w:rPr>
          <w:b/>
          <w:bCs/>
          <w:szCs w:val="28"/>
          <w:lang w:val="en-US"/>
        </w:rPr>
        <w:t>RECOMMENDATIONS</w:t>
      </w:r>
    </w:p>
    <w:p w14:paraId="0CDA8F65" w14:textId="77777777" w:rsidR="00F46EE5" w:rsidRPr="008C6813" w:rsidRDefault="00F46EE5" w:rsidP="00AD7BFE">
      <w:pPr>
        <w:spacing w:before="240" w:after="240"/>
        <w:jc w:val="both"/>
        <w:rPr>
          <w:b/>
          <w:bCs/>
          <w:szCs w:val="28"/>
          <w:lang w:val="en-US"/>
        </w:rPr>
      </w:pPr>
    </w:p>
    <w:p w14:paraId="6F6477C5" w14:textId="7E3A111A" w:rsidR="008C6813" w:rsidRPr="008C6813" w:rsidRDefault="008C6813" w:rsidP="00AD7BFE">
      <w:pPr>
        <w:spacing w:before="240" w:after="240"/>
        <w:jc w:val="both"/>
        <w:rPr>
          <w:b/>
          <w:bCs/>
          <w:sz w:val="24"/>
          <w:szCs w:val="24"/>
          <w:lang w:val="en-US"/>
        </w:rPr>
      </w:pPr>
      <w:r w:rsidRPr="008C6813">
        <w:rPr>
          <w:b/>
          <w:bCs/>
          <w:sz w:val="24"/>
          <w:szCs w:val="24"/>
          <w:lang w:val="en-US"/>
        </w:rPr>
        <w:t>For School Leaders and ARAL Coordinators</w:t>
      </w:r>
    </w:p>
    <w:p w14:paraId="25FC1F03" w14:textId="584C95D9" w:rsidR="008C6813" w:rsidRPr="008C6813" w:rsidRDefault="008C6813" w:rsidP="00D5530D">
      <w:pPr>
        <w:numPr>
          <w:ilvl w:val="0"/>
          <w:numId w:val="3"/>
        </w:numPr>
        <w:spacing w:before="240" w:after="240"/>
        <w:jc w:val="both"/>
        <w:rPr>
          <w:sz w:val="24"/>
          <w:szCs w:val="24"/>
          <w:lang w:val="en-US"/>
        </w:rPr>
      </w:pPr>
      <w:r w:rsidRPr="008C6813">
        <w:rPr>
          <w:sz w:val="24"/>
          <w:szCs w:val="24"/>
          <w:lang w:val="en-US"/>
        </w:rPr>
        <w:t>Recognize ARAL tutoring as substantial professional work.</w:t>
      </w:r>
      <w:r w:rsidR="0069463D">
        <w:rPr>
          <w:sz w:val="24"/>
          <w:szCs w:val="24"/>
          <w:lang w:val="en-US"/>
        </w:rPr>
        <w:t xml:space="preserve"> </w:t>
      </w:r>
      <w:r w:rsidRPr="008C6813">
        <w:rPr>
          <w:sz w:val="24"/>
          <w:szCs w:val="24"/>
          <w:lang w:val="en-US"/>
        </w:rPr>
        <w:t>Acknowledge in formal processes (e.g., performance appraisals, school programs, recognition rites) that ARAL tutoring is a significant teaching responsibility. This signals institutional respect for teachers’ moral and professional commitment.</w:t>
      </w:r>
    </w:p>
    <w:p w14:paraId="543E837D" w14:textId="42A31988" w:rsidR="008C6813" w:rsidRPr="008C6813" w:rsidRDefault="008C6813" w:rsidP="00D5530D">
      <w:pPr>
        <w:numPr>
          <w:ilvl w:val="0"/>
          <w:numId w:val="3"/>
        </w:numPr>
        <w:spacing w:before="240" w:after="240"/>
        <w:jc w:val="both"/>
        <w:rPr>
          <w:sz w:val="24"/>
          <w:szCs w:val="24"/>
          <w:lang w:val="en-US"/>
        </w:rPr>
      </w:pPr>
      <w:r w:rsidRPr="008C6813">
        <w:rPr>
          <w:sz w:val="24"/>
          <w:szCs w:val="24"/>
          <w:lang w:val="en-US"/>
        </w:rPr>
        <w:t>Institutionalize collaborative support with language teachers.</w:t>
      </w:r>
      <w:r w:rsidR="0069463D">
        <w:rPr>
          <w:sz w:val="24"/>
          <w:szCs w:val="24"/>
          <w:lang w:val="en-US"/>
        </w:rPr>
        <w:t xml:space="preserve"> </w:t>
      </w:r>
      <w:r w:rsidRPr="008C6813">
        <w:rPr>
          <w:sz w:val="24"/>
          <w:szCs w:val="24"/>
          <w:lang w:val="en-US"/>
        </w:rPr>
        <w:t xml:space="preserve">Organize regular Learning Action Cell sessions or mentoring arrangements where English and Filipino teachers share strategies and materials </w:t>
      </w:r>
      <w:r w:rsidRPr="008C6813">
        <w:rPr>
          <w:sz w:val="24"/>
          <w:szCs w:val="24"/>
          <w:lang w:val="en-US"/>
        </w:rPr>
        <w:lastRenderedPageBreak/>
        <w:t>with non-language ARAL tutors. This builds on the informal collaboration already practiced by participants and helps address gaps in literacy pedagogy.</w:t>
      </w:r>
    </w:p>
    <w:p w14:paraId="7D474499" w14:textId="47C48EAE" w:rsidR="008C6813" w:rsidRPr="008C6813" w:rsidRDefault="008C6813" w:rsidP="00D5530D">
      <w:pPr>
        <w:numPr>
          <w:ilvl w:val="0"/>
          <w:numId w:val="3"/>
        </w:numPr>
        <w:spacing w:before="240" w:after="240"/>
        <w:jc w:val="both"/>
        <w:rPr>
          <w:sz w:val="24"/>
          <w:szCs w:val="24"/>
          <w:lang w:val="en-US"/>
        </w:rPr>
      </w:pPr>
      <w:r w:rsidRPr="008C6813">
        <w:rPr>
          <w:sz w:val="24"/>
          <w:szCs w:val="24"/>
          <w:lang w:val="en-US"/>
        </w:rPr>
        <w:t>Improve scheduling and protect time for ARAL.</w:t>
      </w:r>
      <w:r w:rsidR="0069463D">
        <w:rPr>
          <w:sz w:val="24"/>
          <w:szCs w:val="24"/>
          <w:lang w:val="en-US"/>
        </w:rPr>
        <w:t xml:space="preserve"> </w:t>
      </w:r>
      <w:r w:rsidRPr="008C6813">
        <w:rPr>
          <w:sz w:val="24"/>
          <w:szCs w:val="24"/>
          <w:lang w:val="en-US"/>
        </w:rPr>
        <w:t>Avoid consistently scheduling ARAL at the end of the day. Explore integrating ARAL into the school day in smaller, focused blocks, while coordinating with regular subject teaching to minimize overload.</w:t>
      </w:r>
    </w:p>
    <w:p w14:paraId="321F9AE4" w14:textId="5BDC0657" w:rsidR="008C6813" w:rsidRPr="008C6813" w:rsidRDefault="008C6813" w:rsidP="0069463D">
      <w:pPr>
        <w:numPr>
          <w:ilvl w:val="0"/>
          <w:numId w:val="3"/>
        </w:numPr>
        <w:spacing w:before="240" w:after="240"/>
        <w:jc w:val="both"/>
        <w:rPr>
          <w:sz w:val="24"/>
          <w:szCs w:val="24"/>
          <w:lang w:val="en-US"/>
        </w:rPr>
      </w:pPr>
      <w:r w:rsidRPr="008C6813">
        <w:rPr>
          <w:sz w:val="24"/>
          <w:szCs w:val="24"/>
          <w:lang w:val="en-US"/>
        </w:rPr>
        <w:t>Provide suitable spaces and basic materials.</w:t>
      </w:r>
      <w:r w:rsidR="0069463D">
        <w:rPr>
          <w:sz w:val="24"/>
          <w:szCs w:val="24"/>
          <w:lang w:val="en-US"/>
        </w:rPr>
        <w:t xml:space="preserve"> </w:t>
      </w:r>
      <w:r w:rsidRPr="008C6813">
        <w:rPr>
          <w:sz w:val="24"/>
          <w:szCs w:val="24"/>
          <w:lang w:val="en-US"/>
        </w:rPr>
        <w:t>Assign dedicated or stable spaces for ARAL sessions and supply essential materials such as leveled reading texts, visual aids, and simple comprehension worksheets. This responds directly to participants’ concerns about improvised venues and scarce resources.</w:t>
      </w:r>
    </w:p>
    <w:p w14:paraId="0185F9AB" w14:textId="54AE1C5D" w:rsidR="008C6813" w:rsidRDefault="008C6813" w:rsidP="0069463D">
      <w:pPr>
        <w:numPr>
          <w:ilvl w:val="0"/>
          <w:numId w:val="3"/>
        </w:numPr>
        <w:spacing w:before="240" w:after="240"/>
        <w:jc w:val="both"/>
        <w:rPr>
          <w:sz w:val="24"/>
          <w:szCs w:val="24"/>
          <w:lang w:val="en-US"/>
        </w:rPr>
      </w:pPr>
      <w:r w:rsidRPr="008C6813">
        <w:rPr>
          <w:sz w:val="24"/>
          <w:szCs w:val="24"/>
          <w:lang w:val="en-US"/>
        </w:rPr>
        <w:t>Involve ARAL tutors in decision-making.</w:t>
      </w:r>
      <w:r w:rsidR="0069463D">
        <w:rPr>
          <w:sz w:val="24"/>
          <w:szCs w:val="24"/>
          <w:lang w:val="en-US"/>
        </w:rPr>
        <w:t xml:space="preserve"> </w:t>
      </w:r>
      <w:r w:rsidRPr="008C6813">
        <w:rPr>
          <w:sz w:val="24"/>
          <w:szCs w:val="24"/>
          <w:lang w:val="en-US"/>
        </w:rPr>
        <w:t>Include non-language ARAL tutors in school-level planning related to ARAL grouping, scheduling, and monitoring. Their firsthand insights can guide more realistic and responsive implementation.</w:t>
      </w:r>
    </w:p>
    <w:p w14:paraId="33D21A6B" w14:textId="77777777" w:rsidR="008C6813" w:rsidRPr="008C6813" w:rsidRDefault="008C6813" w:rsidP="00AD7BFE">
      <w:pPr>
        <w:spacing w:before="240" w:after="240"/>
        <w:ind w:left="720"/>
        <w:jc w:val="both"/>
        <w:rPr>
          <w:sz w:val="24"/>
          <w:szCs w:val="24"/>
          <w:lang w:val="en-US"/>
        </w:rPr>
      </w:pPr>
    </w:p>
    <w:p w14:paraId="6FEAAC57" w14:textId="13AA1E8F" w:rsidR="008C6813" w:rsidRPr="008C6813" w:rsidRDefault="008C6813" w:rsidP="00AD7BFE">
      <w:pPr>
        <w:spacing w:before="240" w:after="240"/>
        <w:jc w:val="both"/>
        <w:rPr>
          <w:b/>
          <w:bCs/>
          <w:sz w:val="24"/>
          <w:szCs w:val="24"/>
          <w:lang w:val="en-US"/>
        </w:rPr>
      </w:pPr>
      <w:r w:rsidRPr="008C6813">
        <w:rPr>
          <w:b/>
          <w:bCs/>
          <w:sz w:val="24"/>
          <w:szCs w:val="24"/>
          <w:lang w:val="en-US"/>
        </w:rPr>
        <w:t>For Division and Regional Offices</w:t>
      </w:r>
    </w:p>
    <w:p w14:paraId="0AB503C4" w14:textId="3FFB6646" w:rsidR="008C6813" w:rsidRPr="008C6813" w:rsidRDefault="008C6813" w:rsidP="0069463D">
      <w:pPr>
        <w:numPr>
          <w:ilvl w:val="0"/>
          <w:numId w:val="4"/>
        </w:numPr>
        <w:spacing w:before="240" w:after="240"/>
        <w:jc w:val="both"/>
        <w:rPr>
          <w:sz w:val="24"/>
          <w:szCs w:val="24"/>
          <w:lang w:val="en-US"/>
        </w:rPr>
      </w:pPr>
      <w:r w:rsidRPr="008C6813">
        <w:rPr>
          <w:sz w:val="24"/>
          <w:szCs w:val="24"/>
          <w:lang w:val="en-US"/>
        </w:rPr>
        <w:t>Offer targeted training in foundational literacy for non-language teachers.</w:t>
      </w:r>
      <w:r w:rsidR="0069463D">
        <w:rPr>
          <w:sz w:val="24"/>
          <w:szCs w:val="24"/>
          <w:lang w:val="en-US"/>
        </w:rPr>
        <w:t xml:space="preserve"> </w:t>
      </w:r>
      <w:r w:rsidRPr="008C6813">
        <w:rPr>
          <w:sz w:val="24"/>
          <w:szCs w:val="24"/>
          <w:lang w:val="en-US"/>
        </w:rPr>
        <w:t>Develop short, practice-oriented training modules on phonemic awareness, decoding, guided reading, and comprehension strategies tailored to non-language tutors. Ground these in classroom-based examples and provide opportunities for practice and feedback.</w:t>
      </w:r>
    </w:p>
    <w:p w14:paraId="5D5E388D" w14:textId="69BE5313" w:rsidR="008C6813" w:rsidRPr="008C6813" w:rsidRDefault="008C6813" w:rsidP="0069463D">
      <w:pPr>
        <w:numPr>
          <w:ilvl w:val="0"/>
          <w:numId w:val="4"/>
        </w:numPr>
        <w:spacing w:before="240" w:after="240"/>
        <w:jc w:val="both"/>
        <w:rPr>
          <w:sz w:val="24"/>
          <w:szCs w:val="24"/>
          <w:lang w:val="en-US"/>
        </w:rPr>
      </w:pPr>
      <w:r w:rsidRPr="008C6813">
        <w:rPr>
          <w:sz w:val="24"/>
          <w:szCs w:val="24"/>
          <w:lang w:val="en-US"/>
        </w:rPr>
        <w:t>Support efforts to reduce tutor–tutee ratios.</w:t>
      </w:r>
      <w:r w:rsidR="0069463D">
        <w:rPr>
          <w:sz w:val="24"/>
          <w:szCs w:val="24"/>
          <w:lang w:val="en-US"/>
        </w:rPr>
        <w:t xml:space="preserve"> </w:t>
      </w:r>
      <w:r w:rsidRPr="008C6813">
        <w:rPr>
          <w:sz w:val="24"/>
          <w:szCs w:val="24"/>
          <w:lang w:val="en-US"/>
        </w:rPr>
        <w:t>Encourage schools to progressively move toward smaller ARAL groups, prioritizing the most struggling readers and exploring creative grouping or rotating focus groups to approximate the 1:3 to 1:5 ratios recommended by teachers.</w:t>
      </w:r>
    </w:p>
    <w:p w14:paraId="02AC6037" w14:textId="4353B1C2" w:rsidR="008C6813" w:rsidRPr="008C6813" w:rsidRDefault="008C6813" w:rsidP="0069463D">
      <w:pPr>
        <w:numPr>
          <w:ilvl w:val="0"/>
          <w:numId w:val="4"/>
        </w:numPr>
        <w:spacing w:before="240" w:after="240"/>
        <w:jc w:val="both"/>
        <w:rPr>
          <w:sz w:val="24"/>
          <w:szCs w:val="24"/>
          <w:lang w:val="en-US"/>
        </w:rPr>
      </w:pPr>
      <w:r w:rsidRPr="008C6813">
        <w:rPr>
          <w:sz w:val="24"/>
          <w:szCs w:val="24"/>
          <w:lang w:val="en-US"/>
        </w:rPr>
        <w:t>Integrate ARAL into teacher well-being initiatives.</w:t>
      </w:r>
      <w:r w:rsidR="0069463D">
        <w:rPr>
          <w:sz w:val="24"/>
          <w:szCs w:val="24"/>
          <w:lang w:val="en-US"/>
        </w:rPr>
        <w:t xml:space="preserve"> </w:t>
      </w:r>
      <w:r w:rsidRPr="008C6813">
        <w:rPr>
          <w:sz w:val="24"/>
          <w:szCs w:val="24"/>
          <w:lang w:val="en-US"/>
        </w:rPr>
        <w:t>Recognize that teaching beyond specialization in a remedial program is emotionally demanding. Include ARAL tutors in well-being and reflection initiatives that allow them to share experiences, process challenges, and sustain their sense of purpose.</w:t>
      </w:r>
    </w:p>
    <w:p w14:paraId="29F3D7D4" w14:textId="1D8BC99F" w:rsidR="008C6813" w:rsidRDefault="008C6813" w:rsidP="0069463D">
      <w:pPr>
        <w:numPr>
          <w:ilvl w:val="0"/>
          <w:numId w:val="4"/>
        </w:numPr>
        <w:spacing w:before="240" w:after="240"/>
        <w:jc w:val="both"/>
        <w:rPr>
          <w:sz w:val="24"/>
          <w:szCs w:val="24"/>
          <w:lang w:val="en-US"/>
        </w:rPr>
      </w:pPr>
      <w:r w:rsidRPr="008C6813">
        <w:rPr>
          <w:sz w:val="24"/>
          <w:szCs w:val="24"/>
          <w:lang w:val="en-US"/>
        </w:rPr>
        <w:t>Incorporate qualitative feedback into ARAL monitoring and evaluation.</w:t>
      </w:r>
      <w:r w:rsidR="0069463D">
        <w:rPr>
          <w:sz w:val="24"/>
          <w:szCs w:val="24"/>
          <w:lang w:val="en-US"/>
        </w:rPr>
        <w:t xml:space="preserve"> </w:t>
      </w:r>
      <w:r w:rsidRPr="008C6813">
        <w:rPr>
          <w:sz w:val="24"/>
          <w:szCs w:val="24"/>
          <w:lang w:val="en-US"/>
        </w:rPr>
        <w:t>Enhance monitoring tools by including regular qualitative feedback from ARAL tutors about implementation challenges and innovations. Use these insights to refine guidelines and support mechanisms in line with their lived experiences.</w:t>
      </w:r>
    </w:p>
    <w:p w14:paraId="43B2F947" w14:textId="77777777" w:rsidR="008C6813" w:rsidRPr="008C6813" w:rsidRDefault="008C6813" w:rsidP="00AD7BFE">
      <w:pPr>
        <w:spacing w:before="240" w:after="240"/>
        <w:ind w:left="720"/>
        <w:jc w:val="both"/>
        <w:rPr>
          <w:sz w:val="24"/>
          <w:szCs w:val="24"/>
          <w:lang w:val="en-US"/>
        </w:rPr>
      </w:pPr>
    </w:p>
    <w:p w14:paraId="7D14FF5C" w14:textId="00630B7A" w:rsidR="008C6813" w:rsidRPr="008C6813" w:rsidRDefault="008C6813" w:rsidP="00AD7BFE">
      <w:pPr>
        <w:spacing w:before="240" w:after="240"/>
        <w:jc w:val="both"/>
        <w:rPr>
          <w:b/>
          <w:bCs/>
          <w:sz w:val="24"/>
          <w:szCs w:val="24"/>
          <w:lang w:val="en-US"/>
        </w:rPr>
      </w:pPr>
      <w:r w:rsidRPr="008C6813">
        <w:rPr>
          <w:b/>
          <w:bCs/>
          <w:sz w:val="24"/>
          <w:szCs w:val="24"/>
          <w:lang w:val="en-US"/>
        </w:rPr>
        <w:t>For Non-Language ARAL Tutors</w:t>
      </w:r>
    </w:p>
    <w:p w14:paraId="7493A272" w14:textId="139E8EF0" w:rsidR="008C6813" w:rsidRPr="008C6813" w:rsidRDefault="008C6813" w:rsidP="0069463D">
      <w:pPr>
        <w:numPr>
          <w:ilvl w:val="0"/>
          <w:numId w:val="5"/>
        </w:numPr>
        <w:spacing w:before="240" w:after="240"/>
        <w:rPr>
          <w:sz w:val="24"/>
          <w:szCs w:val="24"/>
          <w:lang w:val="en-US"/>
        </w:rPr>
      </w:pPr>
      <w:r w:rsidRPr="008C6813">
        <w:rPr>
          <w:sz w:val="24"/>
          <w:szCs w:val="24"/>
          <w:lang w:val="en-US"/>
        </w:rPr>
        <w:t>Maintain a learner-centered, strengths-based approach.</w:t>
      </w:r>
      <w:r w:rsidR="0069463D">
        <w:rPr>
          <w:sz w:val="24"/>
          <w:szCs w:val="24"/>
          <w:lang w:val="en-US"/>
        </w:rPr>
        <w:t xml:space="preserve"> </w:t>
      </w:r>
      <w:r w:rsidRPr="008C6813">
        <w:rPr>
          <w:sz w:val="24"/>
          <w:szCs w:val="24"/>
          <w:lang w:val="en-US"/>
        </w:rPr>
        <w:t>Continue to affirm learners’ capabilities, highlight small improvements, and prioritize comprehension and meaningful engagement over speed. Use simple texts, guided questions, and interactive activities to support understanding.</w:t>
      </w:r>
    </w:p>
    <w:p w14:paraId="5ECBD46A" w14:textId="669F3024" w:rsidR="008C6813" w:rsidRPr="008C6813" w:rsidRDefault="008C6813" w:rsidP="0069463D">
      <w:pPr>
        <w:numPr>
          <w:ilvl w:val="0"/>
          <w:numId w:val="5"/>
        </w:numPr>
        <w:spacing w:before="240" w:after="240"/>
        <w:rPr>
          <w:sz w:val="24"/>
          <w:szCs w:val="24"/>
          <w:lang w:val="en-US"/>
        </w:rPr>
      </w:pPr>
      <w:r w:rsidRPr="008C6813">
        <w:rPr>
          <w:sz w:val="24"/>
          <w:szCs w:val="24"/>
          <w:lang w:val="en-US"/>
        </w:rPr>
        <w:t>Treat ARAL modules as adaptable guides.</w:t>
      </w:r>
      <w:r w:rsidR="0069463D">
        <w:rPr>
          <w:sz w:val="24"/>
          <w:szCs w:val="24"/>
          <w:lang w:val="en-US"/>
        </w:rPr>
        <w:t xml:space="preserve"> </w:t>
      </w:r>
      <w:r w:rsidRPr="008C6813">
        <w:rPr>
          <w:sz w:val="24"/>
          <w:szCs w:val="24"/>
          <w:lang w:val="en-US"/>
        </w:rPr>
        <w:t>Study ARAL materials thoroughly but adapt them to learners’ pace and context. Simplify language, contextualize examples, and integrate games or stories to make content relatable.</w:t>
      </w:r>
    </w:p>
    <w:p w14:paraId="4CA0E104" w14:textId="6422118A" w:rsidR="008C6813" w:rsidRPr="008C6813" w:rsidRDefault="008C6813" w:rsidP="0069463D">
      <w:pPr>
        <w:numPr>
          <w:ilvl w:val="0"/>
          <w:numId w:val="5"/>
        </w:numPr>
        <w:spacing w:before="240" w:after="240"/>
        <w:rPr>
          <w:sz w:val="24"/>
          <w:szCs w:val="24"/>
          <w:lang w:val="en-US"/>
        </w:rPr>
      </w:pPr>
      <w:r w:rsidRPr="008C6813">
        <w:rPr>
          <w:sz w:val="24"/>
          <w:szCs w:val="24"/>
          <w:lang w:val="en-US"/>
        </w:rPr>
        <w:t>Build and sustain support networks.</w:t>
      </w:r>
      <w:r w:rsidR="0069463D">
        <w:rPr>
          <w:sz w:val="24"/>
          <w:szCs w:val="24"/>
          <w:lang w:val="en-US"/>
        </w:rPr>
        <w:t xml:space="preserve"> </w:t>
      </w:r>
      <w:r w:rsidRPr="008C6813">
        <w:rPr>
          <w:sz w:val="24"/>
          <w:szCs w:val="24"/>
          <w:lang w:val="en-US"/>
        </w:rPr>
        <w:t>Continue seeking guidance from ARAL coordinators and language teachers, sharing practices with fellow tutors, and engaging actively in any available professional development.</w:t>
      </w:r>
    </w:p>
    <w:p w14:paraId="52E52F9E" w14:textId="4E970374" w:rsidR="008C6813" w:rsidRDefault="008C6813" w:rsidP="0069463D">
      <w:pPr>
        <w:numPr>
          <w:ilvl w:val="0"/>
          <w:numId w:val="5"/>
        </w:numPr>
        <w:spacing w:before="240" w:after="240"/>
        <w:rPr>
          <w:sz w:val="24"/>
          <w:szCs w:val="24"/>
          <w:lang w:val="en-US"/>
        </w:rPr>
      </w:pPr>
      <w:r w:rsidRPr="008C6813">
        <w:rPr>
          <w:sz w:val="24"/>
          <w:szCs w:val="24"/>
          <w:lang w:val="en-US"/>
        </w:rPr>
        <w:lastRenderedPageBreak/>
        <w:t xml:space="preserve">Practice reflective and sustainable </w:t>
      </w:r>
      <w:proofErr w:type="spellStart"/>
      <w:r w:rsidRPr="008C6813">
        <w:rPr>
          <w:sz w:val="24"/>
          <w:szCs w:val="24"/>
          <w:lang w:val="en-US"/>
        </w:rPr>
        <w:t>professionalism.Engage</w:t>
      </w:r>
      <w:proofErr w:type="spellEnd"/>
      <w:r w:rsidRPr="008C6813">
        <w:rPr>
          <w:sz w:val="24"/>
          <w:szCs w:val="24"/>
          <w:lang w:val="en-US"/>
        </w:rPr>
        <w:t xml:space="preserve"> in ongoing reflection about what works and what does not, adjust strategies accordingly, and acknowledge personal limits. Return to your reasons for teaching while seeking support when needed to avoid burnout.</w:t>
      </w:r>
    </w:p>
    <w:p w14:paraId="6421ABB2" w14:textId="77777777" w:rsidR="008C6813" w:rsidRPr="008C6813" w:rsidRDefault="008C6813" w:rsidP="00AD7BFE">
      <w:pPr>
        <w:spacing w:before="240" w:after="240"/>
        <w:ind w:left="720"/>
        <w:jc w:val="both"/>
        <w:rPr>
          <w:sz w:val="24"/>
          <w:szCs w:val="24"/>
          <w:lang w:val="en-US"/>
        </w:rPr>
      </w:pPr>
    </w:p>
    <w:p w14:paraId="67BD18A0" w14:textId="72BBEB48" w:rsidR="008C6813" w:rsidRPr="008C6813" w:rsidRDefault="008C6813" w:rsidP="00AD7BFE">
      <w:pPr>
        <w:spacing w:before="240" w:after="240"/>
        <w:jc w:val="both"/>
        <w:rPr>
          <w:b/>
          <w:bCs/>
          <w:sz w:val="24"/>
          <w:szCs w:val="24"/>
          <w:lang w:val="en-US"/>
        </w:rPr>
      </w:pPr>
      <w:r w:rsidRPr="008C6813">
        <w:rPr>
          <w:b/>
          <w:bCs/>
          <w:sz w:val="24"/>
          <w:szCs w:val="24"/>
          <w:lang w:val="en-US"/>
        </w:rPr>
        <w:t>For Policy Makers and Program Designers</w:t>
      </w:r>
    </w:p>
    <w:p w14:paraId="3EEA1DBF" w14:textId="16B054FD" w:rsidR="008C6813" w:rsidRPr="008C6813" w:rsidRDefault="008C6813" w:rsidP="0069463D">
      <w:pPr>
        <w:numPr>
          <w:ilvl w:val="0"/>
          <w:numId w:val="6"/>
        </w:numPr>
        <w:spacing w:before="240" w:after="240"/>
        <w:rPr>
          <w:sz w:val="24"/>
          <w:szCs w:val="24"/>
          <w:lang w:val="en-US"/>
        </w:rPr>
      </w:pPr>
      <w:r w:rsidRPr="008C6813">
        <w:rPr>
          <w:sz w:val="24"/>
          <w:szCs w:val="24"/>
          <w:lang w:val="en-US"/>
        </w:rPr>
        <w:t xml:space="preserve">Align ARAL policies with school </w:t>
      </w:r>
      <w:proofErr w:type="spellStart"/>
      <w:r w:rsidRPr="008C6813">
        <w:rPr>
          <w:sz w:val="24"/>
          <w:szCs w:val="24"/>
          <w:lang w:val="en-US"/>
        </w:rPr>
        <w:t>realities.When</w:t>
      </w:r>
      <w:proofErr w:type="spellEnd"/>
      <w:r w:rsidRPr="008C6813">
        <w:rPr>
          <w:sz w:val="24"/>
          <w:szCs w:val="24"/>
          <w:lang w:val="en-US"/>
        </w:rPr>
        <w:t xml:space="preserve"> refining implementation guidelines under RA 12028 and DepEd orders, ensure that expectations about group size, scheduling, and required training consider actual conditions in public schools. Consult non-language ARAL tutors as key informants.</w:t>
      </w:r>
    </w:p>
    <w:p w14:paraId="3683F33E" w14:textId="2AC11EF3" w:rsidR="008C6813" w:rsidRPr="008C6813" w:rsidRDefault="008C6813" w:rsidP="0069463D">
      <w:pPr>
        <w:numPr>
          <w:ilvl w:val="0"/>
          <w:numId w:val="6"/>
        </w:numPr>
        <w:spacing w:before="240" w:after="240"/>
        <w:rPr>
          <w:sz w:val="24"/>
          <w:szCs w:val="24"/>
          <w:lang w:val="en-US"/>
        </w:rPr>
      </w:pPr>
      <w:r w:rsidRPr="008C6813">
        <w:rPr>
          <w:sz w:val="24"/>
          <w:szCs w:val="24"/>
          <w:lang w:val="en-US"/>
        </w:rPr>
        <w:t>Frame ARAL as a shared institutional responsibility.</w:t>
      </w:r>
      <w:r w:rsidR="0069463D">
        <w:rPr>
          <w:sz w:val="24"/>
          <w:szCs w:val="24"/>
          <w:lang w:val="en-US"/>
        </w:rPr>
        <w:t xml:space="preserve"> </w:t>
      </w:r>
      <w:r w:rsidRPr="008C6813">
        <w:rPr>
          <w:sz w:val="24"/>
          <w:szCs w:val="24"/>
          <w:lang w:val="en-US"/>
        </w:rPr>
        <w:t>Position ARAL not as an additional task for a small group of teachers but as a coordinated effort involving school heads, coordinators, language specialists, and content teachers with clearly defined roles.</w:t>
      </w:r>
    </w:p>
    <w:p w14:paraId="7F17569B" w14:textId="4DCD0DCB" w:rsidR="008C6813" w:rsidRDefault="008C6813" w:rsidP="0069463D">
      <w:pPr>
        <w:numPr>
          <w:ilvl w:val="0"/>
          <w:numId w:val="6"/>
        </w:numPr>
        <w:spacing w:before="240" w:after="240"/>
        <w:rPr>
          <w:sz w:val="24"/>
          <w:szCs w:val="24"/>
          <w:lang w:val="en-US"/>
        </w:rPr>
      </w:pPr>
      <w:r w:rsidRPr="008C6813">
        <w:rPr>
          <w:sz w:val="24"/>
          <w:szCs w:val="24"/>
          <w:lang w:val="en-US"/>
        </w:rPr>
        <w:t xml:space="preserve">Institutionalize qualitative research and feedback </w:t>
      </w:r>
      <w:proofErr w:type="spellStart"/>
      <w:r w:rsidRPr="008C6813">
        <w:rPr>
          <w:sz w:val="24"/>
          <w:szCs w:val="24"/>
          <w:lang w:val="en-US"/>
        </w:rPr>
        <w:t>loops.Support</w:t>
      </w:r>
      <w:proofErr w:type="spellEnd"/>
      <w:r w:rsidRPr="008C6813">
        <w:rPr>
          <w:sz w:val="24"/>
          <w:szCs w:val="24"/>
          <w:lang w:val="en-US"/>
        </w:rPr>
        <w:t xml:space="preserve"> and use school-based and division-level qualitative research on ARAL and remedial programs, particularly studies that foreground teacher and learner voices. Use these findings as a basis for iterative, evidence-informed program improvement.</w:t>
      </w:r>
    </w:p>
    <w:p w14:paraId="66E5FF73" w14:textId="77777777" w:rsidR="008C6813" w:rsidRDefault="008C6813" w:rsidP="00AD7BFE">
      <w:pPr>
        <w:spacing w:before="240" w:after="240"/>
        <w:jc w:val="both"/>
        <w:rPr>
          <w:sz w:val="24"/>
          <w:szCs w:val="24"/>
          <w:lang w:val="en-US"/>
        </w:rPr>
      </w:pPr>
    </w:p>
    <w:p w14:paraId="4866B046" w14:textId="77777777" w:rsidR="008C6813" w:rsidRPr="008C6813" w:rsidRDefault="008C6813" w:rsidP="00AD7BFE">
      <w:pPr>
        <w:spacing w:before="240" w:after="240"/>
        <w:jc w:val="both"/>
        <w:rPr>
          <w:sz w:val="24"/>
          <w:szCs w:val="24"/>
          <w:lang w:val="en-US"/>
        </w:rPr>
      </w:pPr>
    </w:p>
    <w:p w14:paraId="69BE6FE6" w14:textId="42CC88D3" w:rsidR="00F12C76" w:rsidRDefault="008C6813" w:rsidP="007831E7">
      <w:pPr>
        <w:spacing w:before="240" w:after="240"/>
        <w:jc w:val="both"/>
        <w:rPr>
          <w:b/>
          <w:bCs/>
          <w:szCs w:val="28"/>
          <w:lang w:val="en-US"/>
        </w:rPr>
      </w:pPr>
      <w:r w:rsidRPr="008C6813">
        <w:rPr>
          <w:b/>
          <w:bCs/>
          <w:szCs w:val="28"/>
          <w:lang w:val="en-US"/>
        </w:rPr>
        <w:t>REFERENCES</w:t>
      </w:r>
    </w:p>
    <w:p w14:paraId="72F1F3EA" w14:textId="77777777" w:rsidR="006C517F" w:rsidRPr="006C517F" w:rsidRDefault="006C517F" w:rsidP="006C517F">
      <w:pPr>
        <w:pStyle w:val="ListParagraph"/>
        <w:ind w:left="1440"/>
        <w:rPr>
          <w:sz w:val="24"/>
          <w:szCs w:val="24"/>
          <w:lang w:val="en-US"/>
        </w:rPr>
      </w:pPr>
    </w:p>
    <w:p w14:paraId="6BBE4016" w14:textId="1567F2E2" w:rsidR="007831E7" w:rsidRPr="006C517F" w:rsidRDefault="007831E7" w:rsidP="007831E7">
      <w:pPr>
        <w:pStyle w:val="ListParagraph"/>
        <w:numPr>
          <w:ilvl w:val="1"/>
          <w:numId w:val="6"/>
        </w:numPr>
        <w:spacing w:before="240" w:after="240"/>
        <w:jc w:val="both"/>
        <w:rPr>
          <w:sz w:val="24"/>
          <w:szCs w:val="24"/>
          <w:lang w:val="en-US"/>
        </w:rPr>
      </w:pPr>
      <w:proofErr w:type="spellStart"/>
      <w:r w:rsidRPr="006C517F">
        <w:rPr>
          <w:sz w:val="24"/>
          <w:szCs w:val="24"/>
          <w:lang w:val="en-US"/>
        </w:rPr>
        <w:t>Batistisa</w:t>
      </w:r>
      <w:proofErr w:type="spellEnd"/>
      <w:r w:rsidRPr="006C517F">
        <w:rPr>
          <w:sz w:val="24"/>
          <w:szCs w:val="24"/>
          <w:lang w:val="en-US"/>
        </w:rPr>
        <w:t xml:space="preserve">, I. A. D., &amp; Siat, G. O. (2025). Experiences of teachers in the implementation of the ARAL Program. International Journal of Research Publication and Reviews, 6(11), 9527–9531. </w:t>
      </w:r>
      <w:hyperlink r:id="rId16" w:history="1">
        <w:r w:rsidRPr="006C517F">
          <w:rPr>
            <w:rStyle w:val="Hyperlink"/>
            <w:color w:val="auto"/>
            <w:sz w:val="24"/>
            <w:szCs w:val="24"/>
            <w:lang w:val="en-US"/>
          </w:rPr>
          <w:t>https://ijrpr.com/uploads/V6ISSUE11/IJRPR56310.pdf</w:t>
        </w:r>
      </w:hyperlink>
      <w:r w:rsidRPr="006C517F">
        <w:rPr>
          <w:sz w:val="24"/>
          <w:szCs w:val="24"/>
          <w:lang w:val="en-US"/>
        </w:rPr>
        <w:t xml:space="preserve"> </w:t>
      </w:r>
    </w:p>
    <w:p w14:paraId="63EF983F" w14:textId="77777777" w:rsidR="007831E7" w:rsidRPr="006C517F" w:rsidRDefault="007831E7" w:rsidP="007831E7">
      <w:pPr>
        <w:pStyle w:val="ListParagraph"/>
        <w:spacing w:before="240" w:after="240"/>
        <w:ind w:left="1440"/>
        <w:jc w:val="both"/>
        <w:rPr>
          <w:sz w:val="24"/>
          <w:szCs w:val="24"/>
          <w:lang w:val="en-US"/>
        </w:rPr>
      </w:pPr>
    </w:p>
    <w:p w14:paraId="7CAD7A49" w14:textId="68C53396" w:rsidR="007831E7" w:rsidRPr="006C517F" w:rsidRDefault="007831E7" w:rsidP="007831E7">
      <w:pPr>
        <w:pStyle w:val="ListParagraph"/>
        <w:numPr>
          <w:ilvl w:val="1"/>
          <w:numId w:val="6"/>
        </w:numPr>
        <w:spacing w:before="240" w:after="240"/>
        <w:jc w:val="both"/>
        <w:rPr>
          <w:sz w:val="24"/>
          <w:szCs w:val="24"/>
          <w:lang w:val="en-US"/>
        </w:rPr>
      </w:pPr>
      <w:r w:rsidRPr="006C517F">
        <w:rPr>
          <w:sz w:val="24"/>
          <w:szCs w:val="24"/>
          <w:lang w:val="en-US"/>
        </w:rPr>
        <w:t xml:space="preserve">De los Santos, H. B., Montecillo, F. T., &amp; </w:t>
      </w:r>
      <w:proofErr w:type="spellStart"/>
      <w:r w:rsidRPr="006C517F">
        <w:rPr>
          <w:sz w:val="24"/>
          <w:szCs w:val="24"/>
          <w:lang w:val="en-US"/>
        </w:rPr>
        <w:t>Escarlos</w:t>
      </w:r>
      <w:proofErr w:type="spellEnd"/>
      <w:r w:rsidRPr="006C517F">
        <w:rPr>
          <w:sz w:val="24"/>
          <w:szCs w:val="24"/>
          <w:lang w:val="en-US"/>
        </w:rPr>
        <w:t xml:space="preserve">, G. S. (2025). Learning recovery through distributed leadership: A review on the implementation of DepEd’s ARAL Program. International Journal of Research and Innovation in Social Science, 9(11), 929–934. </w:t>
      </w:r>
      <w:hyperlink r:id="rId17" w:history="1">
        <w:r w:rsidRPr="006C517F">
          <w:rPr>
            <w:rStyle w:val="Hyperlink"/>
            <w:color w:val="auto"/>
            <w:sz w:val="24"/>
            <w:szCs w:val="24"/>
            <w:lang w:val="en-US"/>
          </w:rPr>
          <w:t>https://doi.org/10.47772/IJRISS.2025.91100076</w:t>
        </w:r>
      </w:hyperlink>
      <w:r w:rsidRPr="006C517F">
        <w:rPr>
          <w:sz w:val="24"/>
          <w:szCs w:val="24"/>
          <w:lang w:val="en-US"/>
        </w:rPr>
        <w:t xml:space="preserve"> </w:t>
      </w:r>
    </w:p>
    <w:p w14:paraId="04973DFA" w14:textId="77777777" w:rsidR="007831E7" w:rsidRPr="006C517F" w:rsidRDefault="007831E7" w:rsidP="007831E7">
      <w:pPr>
        <w:pStyle w:val="ListParagraph"/>
        <w:rPr>
          <w:sz w:val="24"/>
          <w:szCs w:val="24"/>
          <w:lang w:val="en-US"/>
        </w:rPr>
      </w:pPr>
    </w:p>
    <w:p w14:paraId="26392ABF" w14:textId="739426FE" w:rsidR="007831E7" w:rsidRPr="0069463D" w:rsidRDefault="007831E7" w:rsidP="007831E7">
      <w:pPr>
        <w:pStyle w:val="ListParagraph"/>
        <w:numPr>
          <w:ilvl w:val="1"/>
          <w:numId w:val="6"/>
        </w:numPr>
        <w:spacing w:before="240" w:after="240"/>
        <w:jc w:val="both"/>
        <w:rPr>
          <w:sz w:val="24"/>
          <w:szCs w:val="24"/>
        </w:rPr>
      </w:pPr>
      <w:r w:rsidRPr="006C517F">
        <w:rPr>
          <w:sz w:val="24"/>
          <w:szCs w:val="24"/>
          <w:lang w:val="en-US"/>
        </w:rPr>
        <w:t xml:space="preserve">Department of Education. (2025). DO 018, s. 2025: Implementing guidelines of the Academic Recovery and Accessible Learning (ARAL) Program. </w:t>
      </w:r>
      <w:hyperlink r:id="rId18" w:history="1">
        <w:r w:rsidRPr="006C517F">
          <w:rPr>
            <w:rStyle w:val="Hyperlink"/>
            <w:color w:val="auto"/>
            <w:sz w:val="24"/>
            <w:szCs w:val="24"/>
            <w:lang w:val="en-US"/>
          </w:rPr>
          <w:t>https</w:t>
        </w:r>
        <w:r w:rsidRPr="0069463D">
          <w:rPr>
            <w:rStyle w:val="Hyperlink"/>
            <w:color w:val="auto"/>
            <w:sz w:val="24"/>
            <w:szCs w:val="24"/>
          </w:rPr>
          <w:t>://</w:t>
        </w:r>
        <w:r w:rsidRPr="006C517F">
          <w:rPr>
            <w:rStyle w:val="Hyperlink"/>
            <w:color w:val="auto"/>
            <w:sz w:val="24"/>
            <w:szCs w:val="24"/>
            <w:lang w:val="en-US"/>
          </w:rPr>
          <w:t>www</w:t>
        </w:r>
        <w:r w:rsidRPr="0069463D">
          <w:rPr>
            <w:rStyle w:val="Hyperlink"/>
            <w:color w:val="auto"/>
            <w:sz w:val="24"/>
            <w:szCs w:val="24"/>
          </w:rPr>
          <w:t>.</w:t>
        </w:r>
        <w:proofErr w:type="spellStart"/>
        <w:r w:rsidRPr="006C517F">
          <w:rPr>
            <w:rStyle w:val="Hyperlink"/>
            <w:color w:val="auto"/>
            <w:sz w:val="24"/>
            <w:szCs w:val="24"/>
            <w:lang w:val="en-US"/>
          </w:rPr>
          <w:t>deped</w:t>
        </w:r>
        <w:proofErr w:type="spellEnd"/>
        <w:r w:rsidRPr="0069463D">
          <w:rPr>
            <w:rStyle w:val="Hyperlink"/>
            <w:color w:val="auto"/>
            <w:sz w:val="24"/>
            <w:szCs w:val="24"/>
          </w:rPr>
          <w:t>.</w:t>
        </w:r>
        <w:proofErr w:type="spellStart"/>
        <w:r w:rsidRPr="006C517F">
          <w:rPr>
            <w:rStyle w:val="Hyperlink"/>
            <w:color w:val="auto"/>
            <w:sz w:val="24"/>
            <w:szCs w:val="24"/>
            <w:lang w:val="en-US"/>
          </w:rPr>
          <w:t>gov</w:t>
        </w:r>
        <w:proofErr w:type="spellEnd"/>
        <w:r w:rsidRPr="0069463D">
          <w:rPr>
            <w:rStyle w:val="Hyperlink"/>
            <w:color w:val="auto"/>
            <w:sz w:val="24"/>
            <w:szCs w:val="24"/>
          </w:rPr>
          <w:t>.</w:t>
        </w:r>
        <w:proofErr w:type="spellStart"/>
        <w:r w:rsidRPr="006C517F">
          <w:rPr>
            <w:rStyle w:val="Hyperlink"/>
            <w:color w:val="auto"/>
            <w:sz w:val="24"/>
            <w:szCs w:val="24"/>
            <w:lang w:val="en-US"/>
          </w:rPr>
          <w:t>ph</w:t>
        </w:r>
        <w:proofErr w:type="spellEnd"/>
        <w:r w:rsidRPr="0069463D">
          <w:rPr>
            <w:rStyle w:val="Hyperlink"/>
            <w:color w:val="auto"/>
            <w:sz w:val="24"/>
            <w:szCs w:val="24"/>
          </w:rPr>
          <w:t>/2025/06/13/</w:t>
        </w:r>
        <w:proofErr w:type="spellStart"/>
        <w:r w:rsidRPr="006C517F">
          <w:rPr>
            <w:rStyle w:val="Hyperlink"/>
            <w:color w:val="auto"/>
            <w:sz w:val="24"/>
            <w:szCs w:val="24"/>
            <w:lang w:val="en-US"/>
          </w:rPr>
          <w:t>june</w:t>
        </w:r>
        <w:proofErr w:type="spellEnd"/>
        <w:r w:rsidRPr="0069463D">
          <w:rPr>
            <w:rStyle w:val="Hyperlink"/>
            <w:color w:val="auto"/>
            <w:sz w:val="24"/>
            <w:szCs w:val="24"/>
          </w:rPr>
          <w:t>-13-2025-</w:t>
        </w:r>
        <w:r w:rsidRPr="006C517F">
          <w:rPr>
            <w:rStyle w:val="Hyperlink"/>
            <w:color w:val="auto"/>
            <w:sz w:val="24"/>
            <w:szCs w:val="24"/>
            <w:lang w:val="en-US"/>
          </w:rPr>
          <w:t>do</w:t>
        </w:r>
        <w:r w:rsidRPr="0069463D">
          <w:rPr>
            <w:rStyle w:val="Hyperlink"/>
            <w:color w:val="auto"/>
            <w:sz w:val="24"/>
            <w:szCs w:val="24"/>
          </w:rPr>
          <w:t>-018-</w:t>
        </w:r>
        <w:r w:rsidRPr="006C517F">
          <w:rPr>
            <w:rStyle w:val="Hyperlink"/>
            <w:color w:val="auto"/>
            <w:sz w:val="24"/>
            <w:szCs w:val="24"/>
            <w:lang w:val="en-US"/>
          </w:rPr>
          <w:t>s</w:t>
        </w:r>
        <w:r w:rsidRPr="0069463D">
          <w:rPr>
            <w:rStyle w:val="Hyperlink"/>
            <w:color w:val="auto"/>
            <w:sz w:val="24"/>
            <w:szCs w:val="24"/>
          </w:rPr>
          <w:t>-2025-</w:t>
        </w:r>
        <w:r w:rsidRPr="006C517F">
          <w:rPr>
            <w:rStyle w:val="Hyperlink"/>
            <w:color w:val="auto"/>
            <w:sz w:val="24"/>
            <w:szCs w:val="24"/>
            <w:lang w:val="en-US"/>
          </w:rPr>
          <w:t>implementing</w:t>
        </w:r>
        <w:r w:rsidRPr="0069463D">
          <w:rPr>
            <w:rStyle w:val="Hyperlink"/>
            <w:color w:val="auto"/>
            <w:sz w:val="24"/>
            <w:szCs w:val="24"/>
          </w:rPr>
          <w:t>-</w:t>
        </w:r>
        <w:r w:rsidRPr="006C517F">
          <w:rPr>
            <w:rStyle w:val="Hyperlink"/>
            <w:color w:val="auto"/>
            <w:sz w:val="24"/>
            <w:szCs w:val="24"/>
            <w:lang w:val="en-US"/>
          </w:rPr>
          <w:t>guidelines</w:t>
        </w:r>
        <w:r w:rsidRPr="0069463D">
          <w:rPr>
            <w:rStyle w:val="Hyperlink"/>
            <w:color w:val="auto"/>
            <w:sz w:val="24"/>
            <w:szCs w:val="24"/>
          </w:rPr>
          <w:t>-</w:t>
        </w:r>
        <w:r w:rsidRPr="006C517F">
          <w:rPr>
            <w:rStyle w:val="Hyperlink"/>
            <w:color w:val="auto"/>
            <w:sz w:val="24"/>
            <w:szCs w:val="24"/>
            <w:lang w:val="en-US"/>
          </w:rPr>
          <w:t>of</w:t>
        </w:r>
        <w:r w:rsidRPr="0069463D">
          <w:rPr>
            <w:rStyle w:val="Hyperlink"/>
            <w:color w:val="auto"/>
            <w:sz w:val="24"/>
            <w:szCs w:val="24"/>
          </w:rPr>
          <w:t>-</w:t>
        </w:r>
        <w:r w:rsidRPr="006C517F">
          <w:rPr>
            <w:rStyle w:val="Hyperlink"/>
            <w:color w:val="auto"/>
            <w:sz w:val="24"/>
            <w:szCs w:val="24"/>
            <w:lang w:val="en-US"/>
          </w:rPr>
          <w:t>the</w:t>
        </w:r>
        <w:r w:rsidRPr="0069463D">
          <w:rPr>
            <w:rStyle w:val="Hyperlink"/>
            <w:color w:val="auto"/>
            <w:sz w:val="24"/>
            <w:szCs w:val="24"/>
          </w:rPr>
          <w:t>-</w:t>
        </w:r>
        <w:r w:rsidRPr="006C517F">
          <w:rPr>
            <w:rStyle w:val="Hyperlink"/>
            <w:color w:val="auto"/>
            <w:sz w:val="24"/>
            <w:szCs w:val="24"/>
            <w:lang w:val="en-US"/>
          </w:rPr>
          <w:t>academic</w:t>
        </w:r>
        <w:r w:rsidRPr="0069463D">
          <w:rPr>
            <w:rStyle w:val="Hyperlink"/>
            <w:color w:val="auto"/>
            <w:sz w:val="24"/>
            <w:szCs w:val="24"/>
          </w:rPr>
          <w:t>-</w:t>
        </w:r>
        <w:r w:rsidRPr="006C517F">
          <w:rPr>
            <w:rStyle w:val="Hyperlink"/>
            <w:color w:val="auto"/>
            <w:sz w:val="24"/>
            <w:szCs w:val="24"/>
            <w:lang w:val="en-US"/>
          </w:rPr>
          <w:t>recovery</w:t>
        </w:r>
        <w:r w:rsidRPr="0069463D">
          <w:rPr>
            <w:rStyle w:val="Hyperlink"/>
            <w:color w:val="auto"/>
            <w:sz w:val="24"/>
            <w:szCs w:val="24"/>
          </w:rPr>
          <w:t>-</w:t>
        </w:r>
        <w:r w:rsidRPr="006C517F">
          <w:rPr>
            <w:rStyle w:val="Hyperlink"/>
            <w:color w:val="auto"/>
            <w:sz w:val="24"/>
            <w:szCs w:val="24"/>
            <w:lang w:val="en-US"/>
          </w:rPr>
          <w:t>and</w:t>
        </w:r>
        <w:r w:rsidRPr="0069463D">
          <w:rPr>
            <w:rStyle w:val="Hyperlink"/>
            <w:color w:val="auto"/>
            <w:sz w:val="24"/>
            <w:szCs w:val="24"/>
          </w:rPr>
          <w:t>-</w:t>
        </w:r>
        <w:r w:rsidRPr="006C517F">
          <w:rPr>
            <w:rStyle w:val="Hyperlink"/>
            <w:color w:val="auto"/>
            <w:sz w:val="24"/>
            <w:szCs w:val="24"/>
            <w:lang w:val="en-US"/>
          </w:rPr>
          <w:t>accessible</w:t>
        </w:r>
        <w:r w:rsidRPr="0069463D">
          <w:rPr>
            <w:rStyle w:val="Hyperlink"/>
            <w:color w:val="auto"/>
            <w:sz w:val="24"/>
            <w:szCs w:val="24"/>
          </w:rPr>
          <w:t>-</w:t>
        </w:r>
        <w:r w:rsidRPr="006C517F">
          <w:rPr>
            <w:rStyle w:val="Hyperlink"/>
            <w:color w:val="auto"/>
            <w:sz w:val="24"/>
            <w:szCs w:val="24"/>
            <w:lang w:val="en-US"/>
          </w:rPr>
          <w:t>learning</w:t>
        </w:r>
        <w:r w:rsidRPr="0069463D">
          <w:rPr>
            <w:rStyle w:val="Hyperlink"/>
            <w:color w:val="auto"/>
            <w:sz w:val="24"/>
            <w:szCs w:val="24"/>
          </w:rPr>
          <w:t>-</w:t>
        </w:r>
        <w:r w:rsidRPr="006C517F">
          <w:rPr>
            <w:rStyle w:val="Hyperlink"/>
            <w:color w:val="auto"/>
            <w:sz w:val="24"/>
            <w:szCs w:val="24"/>
            <w:lang w:val="en-US"/>
          </w:rPr>
          <w:t>program</w:t>
        </w:r>
        <w:r w:rsidRPr="0069463D">
          <w:rPr>
            <w:rStyle w:val="Hyperlink"/>
            <w:color w:val="auto"/>
            <w:sz w:val="24"/>
            <w:szCs w:val="24"/>
          </w:rPr>
          <w:t>/</w:t>
        </w:r>
      </w:hyperlink>
    </w:p>
    <w:p w14:paraId="61AD768F" w14:textId="77777777" w:rsidR="00952408" w:rsidRPr="0069463D" w:rsidRDefault="00952408" w:rsidP="00952408">
      <w:pPr>
        <w:pStyle w:val="ListParagraph"/>
        <w:rPr>
          <w:sz w:val="24"/>
          <w:szCs w:val="24"/>
        </w:rPr>
      </w:pPr>
    </w:p>
    <w:p w14:paraId="7A29AE56" w14:textId="16CD13F9" w:rsidR="007831E7" w:rsidRPr="006C517F" w:rsidRDefault="007831E7" w:rsidP="007831E7">
      <w:pPr>
        <w:pStyle w:val="ListParagraph"/>
        <w:numPr>
          <w:ilvl w:val="1"/>
          <w:numId w:val="6"/>
        </w:numPr>
        <w:spacing w:before="240" w:after="240"/>
        <w:jc w:val="both"/>
        <w:rPr>
          <w:sz w:val="24"/>
          <w:szCs w:val="24"/>
          <w:lang w:val="en-US"/>
        </w:rPr>
      </w:pPr>
      <w:proofErr w:type="spellStart"/>
      <w:r w:rsidRPr="006C517F">
        <w:rPr>
          <w:sz w:val="24"/>
          <w:szCs w:val="24"/>
          <w:lang w:val="en-US"/>
        </w:rPr>
        <w:t>Escarlos</w:t>
      </w:r>
      <w:proofErr w:type="spellEnd"/>
      <w:r w:rsidRPr="006C517F">
        <w:rPr>
          <w:sz w:val="24"/>
          <w:szCs w:val="24"/>
          <w:lang w:val="en-US"/>
        </w:rPr>
        <w:t xml:space="preserve">, G. S. (2025). The relationship between distributed leadership and school outcomes. Journal of Educational Research and Practice, 9(5), 3049–3062. </w:t>
      </w:r>
      <w:hyperlink r:id="rId19" w:history="1">
        <w:r w:rsidR="00952408" w:rsidRPr="006C517F">
          <w:rPr>
            <w:rStyle w:val="Hyperlink"/>
            <w:color w:val="auto"/>
            <w:sz w:val="24"/>
            <w:szCs w:val="24"/>
            <w:lang w:val="en-US"/>
          </w:rPr>
          <w:t>https://ideas.repec.org/a/bcp/journl/v9y2025issue-5p3049-3062.html</w:t>
        </w:r>
      </w:hyperlink>
      <w:r w:rsidR="00952408" w:rsidRPr="006C517F">
        <w:rPr>
          <w:sz w:val="24"/>
          <w:szCs w:val="24"/>
          <w:lang w:val="en-US"/>
        </w:rPr>
        <w:t xml:space="preserve"> </w:t>
      </w:r>
    </w:p>
    <w:p w14:paraId="7D9F6DCD" w14:textId="77777777" w:rsidR="00952408" w:rsidRPr="006C517F" w:rsidRDefault="00952408" w:rsidP="00952408">
      <w:pPr>
        <w:pStyle w:val="ListParagraph"/>
        <w:rPr>
          <w:sz w:val="24"/>
          <w:szCs w:val="24"/>
          <w:lang w:val="en-US"/>
        </w:rPr>
      </w:pPr>
    </w:p>
    <w:p w14:paraId="2C1207FD" w14:textId="0F4D3A1E"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Issues and challenges in teaching remedial reading among public school teachers in selected districts of Misamis Oriental. (2025). International Journal of Multidisciplinary Research and Analysis, 8(11), 1235–1249. </w:t>
      </w:r>
      <w:hyperlink r:id="rId20" w:history="1">
        <w:r w:rsidR="00952408" w:rsidRPr="006C517F">
          <w:rPr>
            <w:rStyle w:val="Hyperlink"/>
            <w:color w:val="auto"/>
            <w:sz w:val="24"/>
            <w:szCs w:val="24"/>
            <w:lang w:val="en-US"/>
          </w:rPr>
          <w:t>https://ijmra.in/v8i11/73.php</w:t>
        </w:r>
      </w:hyperlink>
    </w:p>
    <w:p w14:paraId="20BB3910" w14:textId="77777777" w:rsidR="00952408" w:rsidRPr="006C517F" w:rsidRDefault="00952408" w:rsidP="00952408">
      <w:pPr>
        <w:pStyle w:val="ListParagraph"/>
        <w:rPr>
          <w:sz w:val="24"/>
          <w:szCs w:val="24"/>
          <w:lang w:val="en-US"/>
        </w:rPr>
      </w:pPr>
    </w:p>
    <w:p w14:paraId="4AC93A5E" w14:textId="70F296DD" w:rsidR="007831E7" w:rsidRPr="006C517F" w:rsidRDefault="007831E7" w:rsidP="00952408">
      <w:pPr>
        <w:pStyle w:val="ListParagraph"/>
        <w:numPr>
          <w:ilvl w:val="1"/>
          <w:numId w:val="6"/>
        </w:numPr>
        <w:spacing w:before="240" w:after="240"/>
        <w:jc w:val="both"/>
        <w:rPr>
          <w:sz w:val="24"/>
          <w:szCs w:val="24"/>
          <w:lang w:val="en-US"/>
        </w:rPr>
      </w:pPr>
      <w:proofErr w:type="spellStart"/>
      <w:r w:rsidRPr="006C517F">
        <w:rPr>
          <w:sz w:val="24"/>
          <w:szCs w:val="24"/>
          <w:lang w:val="en-US"/>
        </w:rPr>
        <w:t>Juguilon</w:t>
      </w:r>
      <w:proofErr w:type="spellEnd"/>
      <w:r w:rsidRPr="006C517F">
        <w:rPr>
          <w:sz w:val="24"/>
          <w:szCs w:val="24"/>
          <w:lang w:val="en-US"/>
        </w:rPr>
        <w:t xml:space="preserve">, G. M. (2024). Narratives of reading remediation teachers for the learning recovery of schools of DepEd, Schools Division of </w:t>
      </w:r>
      <w:proofErr w:type="spellStart"/>
      <w:r w:rsidRPr="006C517F">
        <w:rPr>
          <w:sz w:val="24"/>
          <w:szCs w:val="24"/>
          <w:lang w:val="en-US"/>
        </w:rPr>
        <w:t>Sipalay</w:t>
      </w:r>
      <w:proofErr w:type="spellEnd"/>
      <w:r w:rsidRPr="006C517F">
        <w:rPr>
          <w:sz w:val="24"/>
          <w:szCs w:val="24"/>
          <w:lang w:val="en-US"/>
        </w:rPr>
        <w:t xml:space="preserve"> City. Philippine Social Science Journal, 7(4), 1–14. </w:t>
      </w:r>
      <w:hyperlink r:id="rId21" w:history="1">
        <w:r w:rsidR="00952408" w:rsidRPr="006C517F">
          <w:rPr>
            <w:rStyle w:val="Hyperlink"/>
            <w:color w:val="auto"/>
            <w:sz w:val="24"/>
            <w:szCs w:val="24"/>
            <w:lang w:val="en-US"/>
          </w:rPr>
          <w:t>https://ejournals.ph/article.php?id=22650</w:t>
        </w:r>
      </w:hyperlink>
    </w:p>
    <w:p w14:paraId="25928DCE" w14:textId="77777777" w:rsidR="00952408" w:rsidRPr="006C517F" w:rsidRDefault="00952408" w:rsidP="00952408">
      <w:pPr>
        <w:pStyle w:val="ListParagraph"/>
        <w:rPr>
          <w:sz w:val="24"/>
          <w:szCs w:val="24"/>
          <w:lang w:val="en-US"/>
        </w:rPr>
      </w:pPr>
    </w:p>
    <w:p w14:paraId="24D1109A" w14:textId="317B5CA8"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lastRenderedPageBreak/>
        <w:t xml:space="preserve">Liongson, A. G. (2023). Out-of-field teaching: Lived experiences of high school teachers and students in Morong, Rizal. Journal of Interdisciplinary Studies in Education, 12(2), 45–60. </w:t>
      </w:r>
      <w:hyperlink r:id="rId22" w:history="1">
        <w:r w:rsidR="00952408" w:rsidRPr="006C517F">
          <w:rPr>
            <w:rStyle w:val="Hyperlink"/>
            <w:color w:val="auto"/>
            <w:sz w:val="24"/>
            <w:szCs w:val="24"/>
            <w:lang w:val="en-US"/>
          </w:rPr>
          <w:t>https://www.academia.edu/104815174/Out_of_field_Teaching_Lived_Experiences_of_High_School_Teachers_and_Students_in_Morong_Rizal</w:t>
        </w:r>
      </w:hyperlink>
    </w:p>
    <w:p w14:paraId="649E5918" w14:textId="77777777" w:rsidR="00952408" w:rsidRPr="006C517F" w:rsidRDefault="00952408" w:rsidP="00952408">
      <w:pPr>
        <w:pStyle w:val="ListParagraph"/>
        <w:rPr>
          <w:sz w:val="24"/>
          <w:szCs w:val="24"/>
          <w:lang w:val="en-US"/>
        </w:rPr>
      </w:pPr>
    </w:p>
    <w:p w14:paraId="03769F5E" w14:textId="1365BD35"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Out-of-field teaching in the Philippines: Experiences of non-Filipino major teachers. (2026, April 6). Unpublished manuscript. Scribd. </w:t>
      </w:r>
      <w:hyperlink r:id="rId23" w:history="1">
        <w:r w:rsidR="00952408" w:rsidRPr="006C517F">
          <w:rPr>
            <w:rStyle w:val="Hyperlink"/>
            <w:color w:val="auto"/>
            <w:sz w:val="24"/>
            <w:szCs w:val="24"/>
            <w:lang w:val="en-US"/>
          </w:rPr>
          <w:t>https://www.scribd.com/document/558045435/Out-of-Field-Teaching-Experiences-of-Non-Filipino-Majors</w:t>
        </w:r>
      </w:hyperlink>
    </w:p>
    <w:p w14:paraId="41186781" w14:textId="77777777" w:rsidR="00952408" w:rsidRPr="006C517F" w:rsidRDefault="00952408" w:rsidP="00952408">
      <w:pPr>
        <w:pStyle w:val="ListParagraph"/>
        <w:rPr>
          <w:sz w:val="24"/>
          <w:szCs w:val="24"/>
          <w:lang w:val="en-US"/>
        </w:rPr>
      </w:pPr>
    </w:p>
    <w:p w14:paraId="5A780514" w14:textId="7059F38A"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Republic Act No. 12028. (2024). An Act Institutionalizing the Academic Recovery and Accessible Learning (ARAL) Program. </w:t>
      </w:r>
      <w:hyperlink r:id="rId24" w:history="1">
        <w:r w:rsidR="00952408" w:rsidRPr="006C517F">
          <w:rPr>
            <w:rStyle w:val="Hyperlink"/>
            <w:color w:val="auto"/>
            <w:sz w:val="24"/>
            <w:szCs w:val="24"/>
            <w:lang w:val="en-US"/>
          </w:rPr>
          <w:t>https://elibrary.judiciary.gov.ph/thebookshelf/showdocs/2/97912</w:t>
        </w:r>
      </w:hyperlink>
    </w:p>
    <w:p w14:paraId="45E0EE38" w14:textId="77777777" w:rsidR="00952408" w:rsidRPr="006C517F" w:rsidRDefault="00952408" w:rsidP="00952408">
      <w:pPr>
        <w:pStyle w:val="ListParagraph"/>
        <w:rPr>
          <w:sz w:val="24"/>
          <w:szCs w:val="24"/>
          <w:lang w:val="en-US"/>
        </w:rPr>
      </w:pPr>
    </w:p>
    <w:p w14:paraId="4967C647" w14:textId="04FD52FE"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Rillo, (2025). Lived experiences of teachers implementing reading programs in secondary schools of </w:t>
      </w:r>
      <w:proofErr w:type="spellStart"/>
      <w:r w:rsidRPr="006C517F">
        <w:rPr>
          <w:sz w:val="24"/>
          <w:szCs w:val="24"/>
          <w:lang w:val="en-US"/>
        </w:rPr>
        <w:t>Pudtol</w:t>
      </w:r>
      <w:proofErr w:type="spellEnd"/>
      <w:r w:rsidRPr="006C517F">
        <w:rPr>
          <w:sz w:val="24"/>
          <w:szCs w:val="24"/>
          <w:lang w:val="en-US"/>
        </w:rPr>
        <w:t xml:space="preserve"> District. Asian Journal of Education and Social Studies, 51(1), 376–391. </w:t>
      </w:r>
      <w:hyperlink r:id="rId25" w:history="1">
        <w:r w:rsidR="00952408" w:rsidRPr="006C517F">
          <w:rPr>
            <w:rStyle w:val="Hyperlink"/>
            <w:color w:val="auto"/>
            <w:sz w:val="24"/>
            <w:szCs w:val="24"/>
            <w:lang w:val="en-US"/>
          </w:rPr>
          <w:t>https://doi.org/10.9734/ajess/2025/v51i11756</w:t>
        </w:r>
      </w:hyperlink>
    </w:p>
    <w:p w14:paraId="05659924" w14:textId="77777777" w:rsidR="00952408" w:rsidRPr="006C517F" w:rsidRDefault="00952408" w:rsidP="00952408">
      <w:pPr>
        <w:pStyle w:val="ListParagraph"/>
        <w:rPr>
          <w:sz w:val="24"/>
          <w:szCs w:val="24"/>
          <w:lang w:val="en-US"/>
        </w:rPr>
      </w:pPr>
    </w:p>
    <w:p w14:paraId="2D2E6EDB" w14:textId="592F4668"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Rosano et al. (2025). Teaching remedial reading: Content area teachers’ difficulties and needs. International Journal of Learning, Teaching and Educational Research, 24(2), 113–134. </w:t>
      </w:r>
      <w:hyperlink r:id="rId26" w:history="1">
        <w:r w:rsidR="00952408" w:rsidRPr="006C517F">
          <w:rPr>
            <w:rStyle w:val="Hyperlink"/>
            <w:color w:val="auto"/>
            <w:sz w:val="24"/>
            <w:szCs w:val="24"/>
            <w:lang w:val="en-US"/>
          </w:rPr>
          <w:t>https://www.ijlter.net/index.php/ijlter/article/view/2205</w:t>
        </w:r>
      </w:hyperlink>
    </w:p>
    <w:p w14:paraId="05ACE185" w14:textId="77777777" w:rsidR="00952408" w:rsidRPr="006C517F" w:rsidRDefault="00952408" w:rsidP="00952408">
      <w:pPr>
        <w:pStyle w:val="ListParagraph"/>
        <w:rPr>
          <w:sz w:val="24"/>
          <w:szCs w:val="24"/>
          <w:lang w:val="en-US"/>
        </w:rPr>
      </w:pPr>
    </w:p>
    <w:p w14:paraId="695F91F6" w14:textId="6B7AAB44" w:rsidR="007831E7" w:rsidRPr="006C517F" w:rsidRDefault="007831E7" w:rsidP="00952408">
      <w:pPr>
        <w:pStyle w:val="ListParagraph"/>
        <w:numPr>
          <w:ilvl w:val="1"/>
          <w:numId w:val="6"/>
        </w:numPr>
        <w:spacing w:before="240" w:after="240"/>
        <w:jc w:val="both"/>
        <w:rPr>
          <w:sz w:val="24"/>
          <w:szCs w:val="24"/>
          <w:lang w:val="en-US"/>
        </w:rPr>
      </w:pPr>
      <w:proofErr w:type="spellStart"/>
      <w:r w:rsidRPr="006C517F">
        <w:rPr>
          <w:sz w:val="24"/>
          <w:szCs w:val="24"/>
          <w:lang w:val="en-US"/>
        </w:rPr>
        <w:t>Siwagan</w:t>
      </w:r>
      <w:proofErr w:type="spellEnd"/>
      <w:r w:rsidRPr="006C517F">
        <w:rPr>
          <w:sz w:val="24"/>
          <w:szCs w:val="24"/>
          <w:lang w:val="en-US"/>
        </w:rPr>
        <w:t xml:space="preserve">, A. R., &amp; </w:t>
      </w:r>
      <w:proofErr w:type="spellStart"/>
      <w:r w:rsidRPr="006C517F">
        <w:rPr>
          <w:sz w:val="24"/>
          <w:szCs w:val="24"/>
          <w:lang w:val="en-US"/>
        </w:rPr>
        <w:t>Ubayubay</w:t>
      </w:r>
      <w:proofErr w:type="spellEnd"/>
      <w:r w:rsidRPr="006C517F">
        <w:rPr>
          <w:sz w:val="24"/>
          <w:szCs w:val="24"/>
          <w:lang w:val="en-US"/>
        </w:rPr>
        <w:t xml:space="preserve">, R. M. (2025). Issues and challenges in teaching remedial reading among teachers in select districts of Misamis Oriental. International Journal of Multidisciplinary Research and Analysis, 8(11), 950–962. </w:t>
      </w:r>
      <w:hyperlink r:id="rId27" w:history="1">
        <w:r w:rsidR="00952408" w:rsidRPr="006C517F">
          <w:rPr>
            <w:rStyle w:val="Hyperlink"/>
            <w:color w:val="auto"/>
            <w:sz w:val="24"/>
            <w:szCs w:val="24"/>
            <w:lang w:val="en-US"/>
          </w:rPr>
          <w:t>https://www.ijmra.ijpbms.com/v8i11/Doc/73.pdf</w:t>
        </w:r>
      </w:hyperlink>
    </w:p>
    <w:p w14:paraId="5C093F6B" w14:textId="77777777" w:rsidR="00952408" w:rsidRPr="006C517F" w:rsidRDefault="00952408" w:rsidP="00952408">
      <w:pPr>
        <w:pStyle w:val="ListParagraph"/>
        <w:rPr>
          <w:sz w:val="24"/>
          <w:szCs w:val="24"/>
          <w:lang w:val="en-US"/>
        </w:rPr>
      </w:pPr>
    </w:p>
    <w:p w14:paraId="126F725F" w14:textId="74FA09D7"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Soriano, M. A. (2024). Challenges, difficulties, and effective enactment of remedial reading program in San Luis National High School (2019–2022). Philippine E-Journals. </w:t>
      </w:r>
      <w:hyperlink r:id="rId28" w:history="1">
        <w:r w:rsidR="00952408" w:rsidRPr="006C517F">
          <w:rPr>
            <w:rStyle w:val="Hyperlink"/>
            <w:color w:val="auto"/>
            <w:sz w:val="24"/>
            <w:szCs w:val="24"/>
            <w:lang w:val="en-US"/>
          </w:rPr>
          <w:t>https://ejournals.ph/article.php?id=20461</w:t>
        </w:r>
      </w:hyperlink>
    </w:p>
    <w:p w14:paraId="37587870" w14:textId="77777777" w:rsidR="00952408" w:rsidRPr="006C517F" w:rsidRDefault="00952408" w:rsidP="00952408">
      <w:pPr>
        <w:pStyle w:val="ListParagraph"/>
        <w:rPr>
          <w:sz w:val="24"/>
          <w:szCs w:val="24"/>
          <w:lang w:val="en-US"/>
        </w:rPr>
      </w:pPr>
    </w:p>
    <w:p w14:paraId="471AA659" w14:textId="173A174B" w:rsidR="007831E7" w:rsidRPr="006C517F" w:rsidRDefault="007831E7" w:rsidP="00952408">
      <w:pPr>
        <w:pStyle w:val="ListParagraph"/>
        <w:numPr>
          <w:ilvl w:val="1"/>
          <w:numId w:val="6"/>
        </w:numPr>
        <w:spacing w:before="240" w:after="240"/>
        <w:jc w:val="both"/>
        <w:rPr>
          <w:sz w:val="24"/>
          <w:szCs w:val="24"/>
          <w:lang w:val="en-US"/>
        </w:rPr>
      </w:pPr>
      <w:proofErr w:type="spellStart"/>
      <w:r w:rsidRPr="006C517F">
        <w:rPr>
          <w:sz w:val="24"/>
          <w:szCs w:val="24"/>
          <w:lang w:val="en-US"/>
        </w:rPr>
        <w:t>Toropova</w:t>
      </w:r>
      <w:proofErr w:type="spellEnd"/>
      <w:r w:rsidRPr="006C517F">
        <w:rPr>
          <w:sz w:val="24"/>
          <w:szCs w:val="24"/>
          <w:lang w:val="en-US"/>
        </w:rPr>
        <w:t xml:space="preserve">, A., </w:t>
      </w:r>
      <w:proofErr w:type="spellStart"/>
      <w:r w:rsidRPr="006C517F">
        <w:rPr>
          <w:sz w:val="24"/>
          <w:szCs w:val="24"/>
          <w:lang w:val="en-US"/>
        </w:rPr>
        <w:t>Myrberg</w:t>
      </w:r>
      <w:proofErr w:type="spellEnd"/>
      <w:r w:rsidRPr="006C517F">
        <w:rPr>
          <w:sz w:val="24"/>
          <w:szCs w:val="24"/>
          <w:lang w:val="en-US"/>
        </w:rPr>
        <w:t xml:space="preserve">, E., &amp; Johansson, S. (2020). Teacher job satisfaction: The importance of working conditions and workload. Frontiers in Education, 5, 90. </w:t>
      </w:r>
      <w:hyperlink r:id="rId29" w:history="1">
        <w:r w:rsidR="006C517F" w:rsidRPr="006C517F">
          <w:rPr>
            <w:rStyle w:val="Hyperlink"/>
            <w:color w:val="auto"/>
            <w:sz w:val="24"/>
            <w:szCs w:val="24"/>
            <w:lang w:val="en-US"/>
          </w:rPr>
          <w:t>https://doi.org/10.3389/feduc.2020.00090</w:t>
        </w:r>
      </w:hyperlink>
    </w:p>
    <w:p w14:paraId="2A9C541E" w14:textId="77777777" w:rsidR="006C517F" w:rsidRPr="006C517F" w:rsidRDefault="006C517F" w:rsidP="006C517F">
      <w:pPr>
        <w:pStyle w:val="ListParagraph"/>
        <w:rPr>
          <w:sz w:val="24"/>
          <w:szCs w:val="24"/>
          <w:lang w:val="en-US"/>
        </w:rPr>
      </w:pPr>
    </w:p>
    <w:p w14:paraId="35F90755" w14:textId="77777777" w:rsidR="006C517F" w:rsidRDefault="006C517F" w:rsidP="006C517F">
      <w:pPr>
        <w:spacing w:before="240" w:after="240"/>
        <w:jc w:val="both"/>
        <w:rPr>
          <w:sz w:val="24"/>
          <w:szCs w:val="24"/>
          <w:lang w:val="en-US"/>
        </w:rPr>
      </w:pPr>
    </w:p>
    <w:p w14:paraId="15D3C4C0" w14:textId="77777777" w:rsidR="006C517F" w:rsidRPr="006C517F" w:rsidRDefault="006C517F" w:rsidP="006C517F">
      <w:pPr>
        <w:spacing w:before="240" w:after="240"/>
        <w:jc w:val="both"/>
        <w:rPr>
          <w:sz w:val="24"/>
          <w:szCs w:val="24"/>
        </w:rPr>
      </w:pPr>
    </w:p>
    <w:p w14:paraId="72D3F45C" w14:textId="77777777" w:rsidR="006C517F" w:rsidRPr="006C517F" w:rsidRDefault="006C517F" w:rsidP="006C517F">
      <w:pPr>
        <w:spacing w:before="240" w:after="240"/>
        <w:jc w:val="both"/>
        <w:rPr>
          <w:sz w:val="24"/>
          <w:szCs w:val="24"/>
          <w:lang w:val="en-US"/>
        </w:rPr>
      </w:pPr>
    </w:p>
    <w:sectPr w:rsidR="006C517F" w:rsidRPr="006C517F" w:rsidSect="008C6813">
      <w:pgSz w:w="11906" w:h="16838" w:code="9"/>
      <w:pgMar w:top="1080" w:right="605" w:bottom="605" w:left="605" w:header="346" w:footer="40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21100" w14:textId="77777777" w:rsidR="00093DE1" w:rsidRDefault="00093DE1" w:rsidP="008C6813">
      <w:pPr>
        <w:spacing w:after="0"/>
      </w:pPr>
      <w:r>
        <w:separator/>
      </w:r>
    </w:p>
  </w:endnote>
  <w:endnote w:type="continuationSeparator" w:id="0">
    <w:p w14:paraId="7BFE86A1" w14:textId="77777777" w:rsidR="00093DE1" w:rsidRDefault="00093DE1" w:rsidP="008C6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5B7FE" w14:textId="77777777" w:rsidR="00093DE1" w:rsidRDefault="00093DE1" w:rsidP="008C6813">
      <w:pPr>
        <w:spacing w:after="0"/>
      </w:pPr>
      <w:r>
        <w:separator/>
      </w:r>
    </w:p>
  </w:footnote>
  <w:footnote w:type="continuationSeparator" w:id="0">
    <w:p w14:paraId="025762F8" w14:textId="77777777" w:rsidR="00093DE1" w:rsidRDefault="00093DE1" w:rsidP="008C6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15EE"/>
    <w:multiLevelType w:val="multilevel"/>
    <w:tmpl w:val="0710757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533A26"/>
    <w:multiLevelType w:val="multilevel"/>
    <w:tmpl w:val="254C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A14B30"/>
    <w:multiLevelType w:val="multilevel"/>
    <w:tmpl w:val="4F168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C33498"/>
    <w:multiLevelType w:val="multilevel"/>
    <w:tmpl w:val="E584A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2F6FA1"/>
    <w:multiLevelType w:val="multilevel"/>
    <w:tmpl w:val="9B50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115940"/>
    <w:multiLevelType w:val="multilevel"/>
    <w:tmpl w:val="6AB6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1A423C"/>
    <w:multiLevelType w:val="multilevel"/>
    <w:tmpl w:val="70C6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7C28E2"/>
    <w:multiLevelType w:val="multilevel"/>
    <w:tmpl w:val="297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4"/>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13"/>
    <w:rsid w:val="00093DE1"/>
    <w:rsid w:val="000C43FC"/>
    <w:rsid w:val="001A3BAE"/>
    <w:rsid w:val="00224D0E"/>
    <w:rsid w:val="002461E8"/>
    <w:rsid w:val="004819DF"/>
    <w:rsid w:val="005243EA"/>
    <w:rsid w:val="0054611B"/>
    <w:rsid w:val="0069463D"/>
    <w:rsid w:val="006C0B77"/>
    <w:rsid w:val="006C517F"/>
    <w:rsid w:val="007224EA"/>
    <w:rsid w:val="007831E7"/>
    <w:rsid w:val="008242FF"/>
    <w:rsid w:val="00870751"/>
    <w:rsid w:val="008C6813"/>
    <w:rsid w:val="008E06BD"/>
    <w:rsid w:val="00922C48"/>
    <w:rsid w:val="009321F0"/>
    <w:rsid w:val="00937357"/>
    <w:rsid w:val="00946FBC"/>
    <w:rsid w:val="00952408"/>
    <w:rsid w:val="0098260F"/>
    <w:rsid w:val="00A11F25"/>
    <w:rsid w:val="00A24ACF"/>
    <w:rsid w:val="00AD7BFE"/>
    <w:rsid w:val="00B915B7"/>
    <w:rsid w:val="00D101CF"/>
    <w:rsid w:val="00D42553"/>
    <w:rsid w:val="00D5530D"/>
    <w:rsid w:val="00EA59DF"/>
    <w:rsid w:val="00EE4070"/>
    <w:rsid w:val="00EF1CB6"/>
    <w:rsid w:val="00F12C76"/>
    <w:rsid w:val="00F46EE5"/>
    <w:rsid w:val="00F73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8C68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68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681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8C681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C681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C68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68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68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68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81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68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681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6813"/>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8C6813"/>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8C6813"/>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8C6813"/>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8C6813"/>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8C6813"/>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8C6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81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C6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813"/>
    <w:pPr>
      <w:spacing w:before="160"/>
      <w:jc w:val="center"/>
    </w:pPr>
    <w:rPr>
      <w:i/>
      <w:iCs/>
      <w:color w:val="404040" w:themeColor="text1" w:themeTint="BF"/>
    </w:rPr>
  </w:style>
  <w:style w:type="character" w:customStyle="1" w:styleId="QuoteChar">
    <w:name w:val="Quote Char"/>
    <w:basedOn w:val="DefaultParagraphFont"/>
    <w:link w:val="Quote"/>
    <w:uiPriority w:val="29"/>
    <w:rsid w:val="008C6813"/>
    <w:rPr>
      <w:rFonts w:ascii="Times New Roman" w:hAnsi="Times New Roman"/>
      <w:i/>
      <w:iCs/>
      <w:color w:val="404040" w:themeColor="text1" w:themeTint="BF"/>
      <w:sz w:val="28"/>
    </w:rPr>
  </w:style>
  <w:style w:type="paragraph" w:styleId="ListParagraph">
    <w:name w:val="List Paragraph"/>
    <w:basedOn w:val="Normal"/>
    <w:uiPriority w:val="34"/>
    <w:qFormat/>
    <w:rsid w:val="008C6813"/>
    <w:pPr>
      <w:ind w:left="720"/>
      <w:contextualSpacing/>
    </w:pPr>
  </w:style>
  <w:style w:type="character" w:styleId="IntenseEmphasis">
    <w:name w:val="Intense Emphasis"/>
    <w:basedOn w:val="DefaultParagraphFont"/>
    <w:uiPriority w:val="21"/>
    <w:qFormat/>
    <w:rsid w:val="008C6813"/>
    <w:rPr>
      <w:i/>
      <w:iCs/>
      <w:color w:val="2E74B5" w:themeColor="accent1" w:themeShade="BF"/>
    </w:rPr>
  </w:style>
  <w:style w:type="paragraph" w:styleId="IntenseQuote">
    <w:name w:val="Intense Quote"/>
    <w:basedOn w:val="Normal"/>
    <w:next w:val="Normal"/>
    <w:link w:val="IntenseQuoteChar"/>
    <w:uiPriority w:val="30"/>
    <w:qFormat/>
    <w:rsid w:val="008C68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6813"/>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8C6813"/>
    <w:rPr>
      <w:b/>
      <w:bCs/>
      <w:smallCaps/>
      <w:color w:val="2E74B5" w:themeColor="accent1" w:themeShade="BF"/>
      <w:spacing w:val="5"/>
    </w:rPr>
  </w:style>
  <w:style w:type="character" w:styleId="Hyperlink">
    <w:name w:val="Hyperlink"/>
    <w:basedOn w:val="DefaultParagraphFont"/>
    <w:uiPriority w:val="99"/>
    <w:unhideWhenUsed/>
    <w:rsid w:val="008C6813"/>
    <w:rPr>
      <w:color w:val="0563C1" w:themeColor="hyperlink"/>
      <w:u w:val="single"/>
    </w:rPr>
  </w:style>
  <w:style w:type="character" w:customStyle="1" w:styleId="UnresolvedMention">
    <w:name w:val="Unresolved Mention"/>
    <w:basedOn w:val="DefaultParagraphFont"/>
    <w:uiPriority w:val="99"/>
    <w:semiHidden/>
    <w:unhideWhenUsed/>
    <w:rsid w:val="008C6813"/>
    <w:rPr>
      <w:color w:val="605E5C"/>
      <w:shd w:val="clear" w:color="auto" w:fill="E1DFDD"/>
    </w:rPr>
  </w:style>
  <w:style w:type="table" w:customStyle="1" w:styleId="GridTable1Light">
    <w:name w:val="Grid Table 1 Light"/>
    <w:basedOn w:val="TableNormal"/>
    <w:uiPriority w:val="46"/>
    <w:rsid w:val="008C681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C6813"/>
    <w:pPr>
      <w:tabs>
        <w:tab w:val="center" w:pos="4680"/>
        <w:tab w:val="right" w:pos="9360"/>
      </w:tabs>
      <w:spacing w:after="0"/>
    </w:pPr>
  </w:style>
  <w:style w:type="character" w:customStyle="1" w:styleId="HeaderChar">
    <w:name w:val="Header Char"/>
    <w:basedOn w:val="DefaultParagraphFont"/>
    <w:link w:val="Header"/>
    <w:uiPriority w:val="99"/>
    <w:rsid w:val="008C6813"/>
    <w:rPr>
      <w:rFonts w:ascii="Times New Roman" w:hAnsi="Times New Roman"/>
      <w:sz w:val="28"/>
    </w:rPr>
  </w:style>
  <w:style w:type="paragraph" w:styleId="Footer">
    <w:name w:val="footer"/>
    <w:basedOn w:val="Normal"/>
    <w:link w:val="FooterChar"/>
    <w:uiPriority w:val="99"/>
    <w:unhideWhenUsed/>
    <w:rsid w:val="008C6813"/>
    <w:pPr>
      <w:tabs>
        <w:tab w:val="center" w:pos="4680"/>
        <w:tab w:val="right" w:pos="9360"/>
      </w:tabs>
      <w:spacing w:after="0"/>
    </w:pPr>
  </w:style>
  <w:style w:type="character" w:customStyle="1" w:styleId="FooterChar">
    <w:name w:val="Footer Char"/>
    <w:basedOn w:val="DefaultParagraphFont"/>
    <w:link w:val="Footer"/>
    <w:uiPriority w:val="99"/>
    <w:rsid w:val="008C6813"/>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8C68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68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681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8C681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C681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C68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68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68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68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81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68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681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6813"/>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8C6813"/>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8C6813"/>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8C6813"/>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8C6813"/>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8C6813"/>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8C6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81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C6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813"/>
    <w:pPr>
      <w:spacing w:before="160"/>
      <w:jc w:val="center"/>
    </w:pPr>
    <w:rPr>
      <w:i/>
      <w:iCs/>
      <w:color w:val="404040" w:themeColor="text1" w:themeTint="BF"/>
    </w:rPr>
  </w:style>
  <w:style w:type="character" w:customStyle="1" w:styleId="QuoteChar">
    <w:name w:val="Quote Char"/>
    <w:basedOn w:val="DefaultParagraphFont"/>
    <w:link w:val="Quote"/>
    <w:uiPriority w:val="29"/>
    <w:rsid w:val="008C6813"/>
    <w:rPr>
      <w:rFonts w:ascii="Times New Roman" w:hAnsi="Times New Roman"/>
      <w:i/>
      <w:iCs/>
      <w:color w:val="404040" w:themeColor="text1" w:themeTint="BF"/>
      <w:sz w:val="28"/>
    </w:rPr>
  </w:style>
  <w:style w:type="paragraph" w:styleId="ListParagraph">
    <w:name w:val="List Paragraph"/>
    <w:basedOn w:val="Normal"/>
    <w:uiPriority w:val="34"/>
    <w:qFormat/>
    <w:rsid w:val="008C6813"/>
    <w:pPr>
      <w:ind w:left="720"/>
      <w:contextualSpacing/>
    </w:pPr>
  </w:style>
  <w:style w:type="character" w:styleId="IntenseEmphasis">
    <w:name w:val="Intense Emphasis"/>
    <w:basedOn w:val="DefaultParagraphFont"/>
    <w:uiPriority w:val="21"/>
    <w:qFormat/>
    <w:rsid w:val="008C6813"/>
    <w:rPr>
      <w:i/>
      <w:iCs/>
      <w:color w:val="2E74B5" w:themeColor="accent1" w:themeShade="BF"/>
    </w:rPr>
  </w:style>
  <w:style w:type="paragraph" w:styleId="IntenseQuote">
    <w:name w:val="Intense Quote"/>
    <w:basedOn w:val="Normal"/>
    <w:next w:val="Normal"/>
    <w:link w:val="IntenseQuoteChar"/>
    <w:uiPriority w:val="30"/>
    <w:qFormat/>
    <w:rsid w:val="008C68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6813"/>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8C6813"/>
    <w:rPr>
      <w:b/>
      <w:bCs/>
      <w:smallCaps/>
      <w:color w:val="2E74B5" w:themeColor="accent1" w:themeShade="BF"/>
      <w:spacing w:val="5"/>
    </w:rPr>
  </w:style>
  <w:style w:type="character" w:styleId="Hyperlink">
    <w:name w:val="Hyperlink"/>
    <w:basedOn w:val="DefaultParagraphFont"/>
    <w:uiPriority w:val="99"/>
    <w:unhideWhenUsed/>
    <w:rsid w:val="008C6813"/>
    <w:rPr>
      <w:color w:val="0563C1" w:themeColor="hyperlink"/>
      <w:u w:val="single"/>
    </w:rPr>
  </w:style>
  <w:style w:type="character" w:customStyle="1" w:styleId="UnresolvedMention">
    <w:name w:val="Unresolved Mention"/>
    <w:basedOn w:val="DefaultParagraphFont"/>
    <w:uiPriority w:val="99"/>
    <w:semiHidden/>
    <w:unhideWhenUsed/>
    <w:rsid w:val="008C6813"/>
    <w:rPr>
      <w:color w:val="605E5C"/>
      <w:shd w:val="clear" w:color="auto" w:fill="E1DFDD"/>
    </w:rPr>
  </w:style>
  <w:style w:type="table" w:customStyle="1" w:styleId="GridTable1Light">
    <w:name w:val="Grid Table 1 Light"/>
    <w:basedOn w:val="TableNormal"/>
    <w:uiPriority w:val="46"/>
    <w:rsid w:val="008C681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C6813"/>
    <w:pPr>
      <w:tabs>
        <w:tab w:val="center" w:pos="4680"/>
        <w:tab w:val="right" w:pos="9360"/>
      </w:tabs>
      <w:spacing w:after="0"/>
    </w:pPr>
  </w:style>
  <w:style w:type="character" w:customStyle="1" w:styleId="HeaderChar">
    <w:name w:val="Header Char"/>
    <w:basedOn w:val="DefaultParagraphFont"/>
    <w:link w:val="Header"/>
    <w:uiPriority w:val="99"/>
    <w:rsid w:val="008C6813"/>
    <w:rPr>
      <w:rFonts w:ascii="Times New Roman" w:hAnsi="Times New Roman"/>
      <w:sz w:val="28"/>
    </w:rPr>
  </w:style>
  <w:style w:type="paragraph" w:styleId="Footer">
    <w:name w:val="footer"/>
    <w:basedOn w:val="Normal"/>
    <w:link w:val="FooterChar"/>
    <w:uiPriority w:val="99"/>
    <w:unhideWhenUsed/>
    <w:rsid w:val="008C6813"/>
    <w:pPr>
      <w:tabs>
        <w:tab w:val="center" w:pos="4680"/>
        <w:tab w:val="right" w:pos="9360"/>
      </w:tabs>
      <w:spacing w:after="0"/>
    </w:pPr>
  </w:style>
  <w:style w:type="character" w:customStyle="1" w:styleId="FooterChar">
    <w:name w:val="Footer Char"/>
    <w:basedOn w:val="DefaultParagraphFont"/>
    <w:link w:val="Footer"/>
    <w:uiPriority w:val="99"/>
    <w:rsid w:val="008C681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mmy-citation.com/citation?d=z%3ApZHNTtwwFIVDF32Gbip52Up1PBlaCmyqSNNFVdRWs%2Bgax75J7uD4Rv6ZMOzgCXgdnowtNjMIJCQkxM4%2Buj%2FfPefqpnjXksMObaEncmc3xXujyAaHTQzk%2FGUq0FYOkAtbOaDZnEKHa7DTAkbpwgA2MGrZTx2VDEhWOzJQrND7CHohA6zms%2Fk3Pjvg1X7nYxM2Yxq2lyqB2t9o9S0EDAbO%2B8VfNqsOvzBfstxyzH4No4G8AG3HuogaDFrweV3ogdVKahhQsSUoWoPbMGl1UhV4j40BdgLS2dz7qV7WJ5%2FZP0edk4POCB8%2BqujM%2BXUfwuiPhZimqdQwgi47WpdjLzKCmB2Ial%2BsooVEz%2B8P0cQTJffbHz5B5I%2BInFqeELncIXK3Q%2BQJMakPiNzsEPm4ZROvCGRvG8R6CWNsTPKhVoH9oZJVCe3wWQ46qV9fTOB%2FbZlMM9D6JMScpjR4kR18s9%2FFvd0%2FHuxONjVOuk25ihoV5tfO97SpITrzPZhW%2BJ4mTcqLuTj6flTN7wA%3D" TargetMode="External"/><Relationship Id="rId13" Type="http://schemas.openxmlformats.org/officeDocument/2006/relationships/hyperlink" Target="https://dummy-citation.com/citation?d=z%3AlVbBcts2ELUz7UwuvbczPeADKFlSYifxzW2SmbQ%2BZOJ0coaIJYkIBBgAlMyenFO%2FoZ%2Fin%2BhH9Ev6FiQl2m6T6cGWBGCxu%2B%2B93cXn26NHhfO61PaR2jm%2FuT36rpLrEL3MY%2Ff4r%2FcVidJJI1whYqWD8BRI%2BrwSOxlEdEJRyL1eE3ZJ0HVDXpPNKbCBJ6m0LUXjXellLXTdGKrJRvJBaCvetio6I15quNN5zMRb77Ya1mx80chOOgEvX7pmLl7hl%2BvSfkXWYd0ZV%2BocMcsGJhKxytphP9CWrIiEFfKikT7qXDfSxpAhmpmiJlb4gmu3mnYpwdxZ1eaRlNhVmi%2ByYUcePznbwrVeFK1VkoOBv08thaid5ahCwJrGIk7WgIPNREmWvOTrXBtF4V3N29ozqg3scA6Q8t17mCd3MheFtoxFEK3N3XYfyjSZv2%2F%2BFEZvsTOhI0Poqveo44hEHxn%2B%2BZLUeTqeR0YyxFYh%2FCCkYfA7sbFuJyr8ITxeyUTtAu7Zn0NywWCfN0FLJioJJksh8cUjRl3TgTfeuE8qLh5vQ6xrA0G53m0PR3%2FaIPBBi3D44Ly2hWk530NkkNlgnLGvrU73JGU0XoOL%2Fd0QvN7qqAEJY%2FUgBgNCQB%2FghS5kI3Mdu8n1PT9TIoBeQFYAYGApr6QxZEumuaJOIFLXst6w%2FxWdZz13vQoHxiCGbao7sHieHKBw%2BTjpUDNIQ8QwHr8lbch8w7tJ6RBX1pvGSFDyUHwHywNmPYf7fA%2FhSdZnLzCpFBB00JYT3E2Mk2ouXrceLjxycL4HwjV8Q01AxCLYAQ8PdqVhsKBOuldB52MxQlM1EYuIoyMgDosxqBqMglaTiFe6KJCijXf1w1kR%2BVlsIzrfXWHsTVgayGeviQxFgwQNASd0L%2BTHjpnlXeUCc6uNEmiQ0uxkh49EBeoAHUlsddCs09GEoTqo91BFWM7dbOhQrOuw2dvAowwBrXJoGYPDibzZPAJS2ze%2FdDgRmqQzuVhcyhBNd%2BBD26DLimMh%2FnzQGVok%2BG8ls0c7wxwAsq7pVVJLK8ukjUxgNDRQSPre44x9h35xX09TrMeDkyT2jfFOkYDnO1UyGga0Ml1o1hK76aHpGz8n%2FV8axm9ckFYEVDwtm32YiSScI4ybwFoPG20YAt5pG%2BzxsQpAipBXDgPuq%2B10Lt5YiARDZ2htco0ossMU4KsJ4k9hgtyGx7PmMRsq10IHqA1URJtgoq0z3BhcqpOx81iM%2BFJYIpVm87RB8gkL59b5Wpo5xrBGYUT9O1sgANNhoABfmXPD4%2FnIBYKZlI1%2BXRtGBfTYPRj%2BAz4SFs5jI5UXFSADETqQEnAvovI8qUfbHtlxfE%2BHzaE7wK7h6thhzmBPrPGYqfiuKV5FG1tPc7Q%2BYBZIvYT7crVYnc6Wy5pzkBo8v7GFuz36tpRtrJwPNwZyAM6v8YeYF%2FMnK3TW0NIxuk80dD27CFpa8QveAewESb8afaZkr1zOEV4hcKi6AC1tTd8%2FgUQGh5cOp52%2FPTrGxCjpHUgiPMggXB%2FiW6z8cHxdGRRr%2F%2F0Pw5Z4bXHjCvx0UxZvD37CFbLWpqN3wMtRiblgP12gWI24hJAQYScu5so7Q0e5VuH26JtcOX3943Ixf%2FHsydMT%2BRGwnDAgJ9vTpV4un52eKR3W9gb%2Fg%2F2sV6fPl7Oz1dnzyjWEZOl68%2BHp08XZs8XZi8XyY4IlofoxobpYzlarDeQLaHL6zZvrrIqxCecnJ%2FA7d748%2BZLrMrTr2DWc2SYNVEPv8fMYwJIrfsUbaLpMeHuZDmcNRjKpn7qfeaoeRU%2BpleekPmAUhX51oC6%2FTC%2BkV3cfrO%2FHBvlm%2BlR5N6gRr9Oh5VhxRTyNpO%2FEVarxZH7vPas4hcd5%2B3%2Bz%2Fwc%3D" TargetMode="External"/><Relationship Id="rId18" Type="http://schemas.openxmlformats.org/officeDocument/2006/relationships/hyperlink" Target="https://www.deped.gov.ph/2025/06/13/june-13-2025-do-018-s-2025-implementing-guidelines-of-the-academic-recovery-and-accessible-learning-program/" TargetMode="External"/><Relationship Id="rId26" Type="http://schemas.openxmlformats.org/officeDocument/2006/relationships/hyperlink" Target="https://www.ijlter.net/index.php/ijlter/article/view/2205" TargetMode="External"/><Relationship Id="rId3" Type="http://schemas.microsoft.com/office/2007/relationships/stylesWithEffects" Target="stylesWithEffects.xml"/><Relationship Id="rId21" Type="http://schemas.openxmlformats.org/officeDocument/2006/relationships/hyperlink" Target="https://ejournals.ph/article.php?id=22650" TargetMode="External"/><Relationship Id="rId7" Type="http://schemas.openxmlformats.org/officeDocument/2006/relationships/endnotes" Target="endnotes.xml"/><Relationship Id="rId12" Type="http://schemas.openxmlformats.org/officeDocument/2006/relationships/hyperlink" Target="https://dummy-citation.com/citation?d=z%3AdVZLchs3EJVcSSWrrL3EKmVXUZRISyrZVVkotuVP5JQjKfEaxPTMQMSgJwCGFL1yUjlCNj5CjqBsc5OcxK8xJEXb8kLiANPoz%2BvXD%2FPH9dadkoOtrL9TzDlMr7e%2Bq%2FUkpqBNWnzzywVpU1OI%2F797r4xu9cQ6myxFZX20BalUkzJOxxiYG6UDKdu0OEqFmizkrQ0qiQ%2FrK1XYsrSmc9mB9oXyREUcqovaRtXqkKyxrU4cFgouLHsVKJIOplatPPkU1YRTnaN%2B5kw2s0PFpbrsvOWgalvVKpqa2SnDPsGFJKn7nFAX6rjJL1BDhdUOD7rAxkDN7TKato24bQPPrLyCieGmIV9oSTQqgKjiIiZqrFGm1r4iVHasEic4bLntXLYULw9GN%2FG1CRyjmulguYsqdpNLMn2SAP3vJSw4HJzgyRGYr%2FJ96itnYz1QJ%2BhKaz0P1Lmx5A0N1CuNtBuENHGgjoN2cuC19jDsvPbq3jkbKfU8dQUQvD9QT4tuquMCKUYNy6pFu6c6aVb3ftOuA8qwMLkIWF%2BQqT07rtArgH9qZ%2BQscC5urJSOak7Oye%2BrLlojiaSBel0vsEDsDUu4eE7aAe17r45fP31%2BH7XPa%2B5r%2FawxcAumtV1oOUrghYrkABtYl3iDSWAj2ov2RVS5ANFWyNFVSyEjpXTD2Mg8vpUg0hn4LQP4zZ7UAoSUKN4uF2jzE8DU52TYrRKpA3dgX8kGfa2waMHZiEXMhAEgiKvh31mQCCcEhNY6TjuJQKRizX4KO43GsP2OJghcXluESrVOCIqEV6HSnJVZGIdWgWWr%2FsOvdkAceZ5YL%2FBFeJ4BbYSItvIWc6ThZnOiBmAigEfnwGWUJHQWMPGgoRVVRjQPZB4RTxVCzUhRw%2F08JJ7rgFlcj5Kzjc1VGkMgPBBEedwFrHLlnY9d23IQm5qbZTuuwBdITSeZoV9JtVToiqvMn6nnOYqoSMpdUQPWKXRZPgbZ8UdCgRJ64FfmkC6kg0FOwOfxrQwAWZBqlNxRdhC6iM7kkYcglHiHYMinAKqOW3EmgW7NyHrjMHEZwYC2V5KVeNpQof4Y9KUF4QTjjE%2FCkL%2F9OGUF4mjRT8IUusiAv611tG8z%2F3o5zM4bcKDCEOHIEuWbBm82pI8M2mA64HCALcwonMjV4FgXQoxGCBF62QeB3gpbVgIM9Xc5zlrsdC4kUE24McCQXo135nJ7rAICxSroJlfSz2pWboc%2FVJ9nM%2BDakZ6vS5JJ0xMGhpl3JfbkeqA0J1pqOpqHzIrGepvB5rxGprhDUEBMeko1u0KajPLhA6Pb64kuCul5H%2FtmAjLPPtGijfau5OaW2ydSSrAeuh5uKqAZVI33xgc7o3EjXNcQlPDCl3y99XWlO2h9iO8wNXKdnuCPQzEaHozJxtjRHUo2Obp6%2FAKMDT6jjZxeYqDkF3meQjqgUdWN6Enla8mF0dlSXsoZu66hu3fbdRqnDCsO11vbkNGKzuQ6w5cClCLEhLuB7r6v0f7%2B8R8n54KddILwX7ArvG7Evix1Y92iPOOoPYPrM%2FL0RNu4KAI72vrctMYIXnboTG88fYYDM4u5UmdfOgLvDYWld35J8b9%2Fo3qGlkF%2F%2BEuH7HkvhRrKJefsKVmnvVUn%2FQlji3i99ZUp2M5Ge8Px4dHeg1176QD2cLw%2FHA%2BPoOUT%2Fw7%2Fo%2F%2FTjg4f7u%2BMR6PD5dP%2Bwwc1twSU6Wr6Zn9%2F72h8dIjXl7l5ufeXufd7453xUdN2E7nIV%2B3fzsm6CxHIYK%2FUaSqmK7H8NbirH%2BqU2ke7q3w4VLuohq6Gbd0uN3fzHehot%2BC5l8HdHY0PDg9226Ks8I2RFq2AMV1aXWC5DVIQlz%2FB0%2BY24fPFLWDrjMj3j4vH3Pm0nQKVuO9wgRZvIA0x724tSflyTbmz1bCc9cPyaC2xxyKxm1%2BXTz79nvtZvuUKyfRb06Hq76XqiL" TargetMode="External"/><Relationship Id="rId17" Type="http://schemas.openxmlformats.org/officeDocument/2006/relationships/hyperlink" Target="https://doi.org/10.47772/IJRISS.2025.91100076" TargetMode="External"/><Relationship Id="rId25" Type="http://schemas.openxmlformats.org/officeDocument/2006/relationships/hyperlink" Target="https://doi.org/10.9734/ajess/2025/v51i11756" TargetMode="External"/><Relationship Id="rId2" Type="http://schemas.openxmlformats.org/officeDocument/2006/relationships/styles" Target="styles.xml"/><Relationship Id="rId16" Type="http://schemas.openxmlformats.org/officeDocument/2006/relationships/hyperlink" Target="https://ijrpr.com/uploads/V6ISSUE11/IJRPR56310.pdf" TargetMode="External"/><Relationship Id="rId20" Type="http://schemas.openxmlformats.org/officeDocument/2006/relationships/hyperlink" Target="https://ijmra.in/v8i11/73.php" TargetMode="External"/><Relationship Id="rId29" Type="http://schemas.openxmlformats.org/officeDocument/2006/relationships/hyperlink" Target="https://doi.org/10.3389/feduc.2020.0009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ummy-citation.com/citation?d=z%3ATc%2FNTgIxEAfw1YPP4MWkR03sdoFIDDcSPBhJNDyBpZ3tDnbbph8sHH0DX4cn82orGDnO5D8zv%2Fk8VJet9ajQVHKw%2FuNQXWlhTfS4TtH6UALS8B5KsOU96v07KNyCGRbguI89mEhsS55kEjyiNdJbDdUGQ0ggFzzCZtyMH2gzpaOJCmkd9y4vu8hJsO0LGvkNEaOGXbd4Jc3o8Z6EmpSRGXnunYZyAI0iKqEEjQZCORc7IHPBJfQoyAqE3YLfE25k7goIAdcayBK4N2X2dr6aL%2B%2FIm7fK814WwvWNSF7vvroYXZgxNgxDLcGBrJXd1q5jhcCaKRtN2CYZyHr6%2B4i0NCtpOFZ4RqT%2FRGpbmomUn4jUn4g0E3P3j0j1iUjd0cZ%2BAA%3D%3D" TargetMode="External"/><Relationship Id="rId24" Type="http://schemas.openxmlformats.org/officeDocument/2006/relationships/hyperlink" Target="https://elibrary.judiciary.gov.ph/thebookshelf/showdocs/2/97912" TargetMode="External"/><Relationship Id="rId5" Type="http://schemas.openxmlformats.org/officeDocument/2006/relationships/webSettings" Target="webSettings.xml"/><Relationship Id="rId15" Type="http://schemas.openxmlformats.org/officeDocument/2006/relationships/hyperlink" Target="https://dummy-citation.com/citation?d=z%3AnVbLchtFFFVMgCzCPmyoXsZV1liS5TgEKMp5OAScEGJXZYeq1dMz03ZP96QfkpWiihA%2Bga%2Fx7%2FAPbCnO7RnJis2jgsuyZ1r9OPecc%2B%2FtX897G4V1qlRmI59bd3reu1nxqQ%2BOi7D4aHBcKc98iPmC4eFV5FoFHtRMsqaSxtb4aFsqwTVz0kvuRMVCxQPjqvYsWJZLL5yaSsZNzqLJpfOBHkMlmcY%2BOZNnjXRKGiH9FhO2UaZktRQVN8rXGKLZmOEbKehgz2zBjDX9A6UVJlsWJBcVJjDuvSoNtsS5aZCt5ijDmjjVSjAvhTU5dwvmRWWt9vQdoXkajRKqoQgXdMYRN9jn2NYcIB7yGadgNHtmXZAZex5dYz0R4XndaAI9555F3x7vpQZcVtiI2dKw28PxJmu4C%2BkIE7AljphXtsbUGSYkaubSBMDp57IJFR6CdDMl54gMHLTzVnsEHATkhRXRs9LZ2LBcebx4ZY3PgDhwNpdOglNNYAhYhXllha1q1YfGUYTo0j7vnMQN14vXGI%2Be4gI5NTQX7bhX2Pw%2BpzhtS9xymCKid8OdSx5BkDU%2FsY5BTEAwJcQjskka2nilznTxD4rKWrpS5ltYJnTMaZHm4pROapyFKxA5r2vutmCmWlGMMyv4NGoIvAVCikKJqCEoGcBZE41QwGbN5S%2FhQs2VoRPgDwEBgH55FkYKlZNFaeqKFXxvyshLuQWD5rzsEgFYbQ2B1BTxBMAgTsnPXfxCw6jOQvp8YXitBAh9Yih%2FGignk3srJNMabVtsxp2yUPpKgrQa5zCHBiGwSYTv4UTS1CSDNk7CNSnqBGWZqBRfi58h3Y3XHTHkFz61rYZMYy7RgnEn2yGYPGkNDCn9EWI3ZA0y4WINHYUMSJlNJ9dgOHQsc0b5k%2FazMWhrTzN2gGyB7rV1oJQIbitPLmsQA4ythyXZfY4EaV1QyGR5EJ94hqDR0cucO2nwHeNY3er1bgJeeCq5uAFPnTk6zYMykTi%2FoCDZWwIFaibzCx%2BQSAJR4rVeWRuubCsRqmNoA6d1qm5QOjiZCNuvvL6uQWImY8eYXShD0IAe6nJG2ynYFcgTMpTUmJC2ZiEearuEngJL0tPZbdFeMJlH0Sk8rxRMgowF5CTYXIFO2sdOT9oymypgRK1Whk%2B1ZA9bg1FI7LEFv2N2%2B4du50fLnTczZAzURnFA%2BZHlaDC60x%2Fs1IQYG0n3xBT2vPdhyWOorPNvkLQNGs0BPtblg2x4Vyrvo%2FxABhW0PPviCVUmkzbHmScwE%2F0HtlW3SaVRoH8E4gcRGTtL84uZ1bGWnzSr0w9RGnDOee8aLFDKF5SR6H9Yh6b0HCOfXvujQnJ2z3%2FqFdPA%2BhYzc6QrrSgKpK1eFA95jkojS%2FBlXj3mU7Qxzfaxq7bscZY7q2Xv6jJ1QCGh3r9uV6p9B8ui1XQrhMr9ee%2B6yK06%2B2w4yHaHo%2FF4W504rzJiNBvuDHYG%2BBmPUfGn5g3%2BevNWjXZGg%2F7u7mhAT8P%2BaG%2BwW6EkgDB5dvpybzge7Y7v7t0ZnCSKk0InrUJD%2FJY%2BTsOiIZynKU20PMbrNTApbfEd7Lg%2BLANK0wJztaCqe3%2FxwEYTegGpgHIEj%2BcvcZnw7Wgn5svjZeHnwlkk5hFauoKFXie97rFHFzcBkvj7GPq2QFeQOkfbXesPbVdJ26FL5AT7hohOn2VVCI2%2Ft70N7jLryu1%2Fp%2B%2Fi8tPrLj83Lnv1%2BsqrrTM3umCG3154MZmUmq%2BiiwBdLY5Qt1Rb7VfJ0fnx5nv48VZ%2FZcdbX77jxl%2Bu2qo6xCGlh1zJVXI%2FW3lwTfEcFOy8r9Yp4h87PYqkx7KJ32OHl29xREml6JqRLlhr9zNKVTCDXE3UPLXoyKiqL%2BAAvabiz0sV5%2FN5xgVH%2FVc8Q%2F2CnOO7w93h3ngbYCa2mCQwk6WxJgnLZM1HNOcbYJkcJSzt" TargetMode="External"/><Relationship Id="rId23" Type="http://schemas.openxmlformats.org/officeDocument/2006/relationships/hyperlink" Target="https://www.scribd.com/document/558045435/Out-of-Field-Teaching-Experiences-of-Non-Filipino-Majors" TargetMode="External"/><Relationship Id="rId28" Type="http://schemas.openxmlformats.org/officeDocument/2006/relationships/hyperlink" Target="https://ejournals.ph/article.php?id=20461" TargetMode="External"/><Relationship Id="rId10" Type="http://schemas.openxmlformats.org/officeDocument/2006/relationships/hyperlink" Target="https://dummy-citation.com/citation?d=z%3AlVZdcxM3FDWUdnig7%2FSlo0eYiTe24xCG9gUKobTQUpIZ3uqRJe2uEq206MOOeSnlX%2BWH9bXTc7XrjYEpM2TiZFeWrs4959wrvb8cXS%2Bd15W21%2BXa%2BfPL0a2aL0P0XMTNN5PTWgcWYpIbhoc3iRsdedQrxdpaWdfgY1ylBTfMq6C4FzWLNY%2BM6yaw6JhUQXi9VIxbyZKVyodIj7FWzCCOZOqiVV4rK1TYY8K12lasUaLmVocGQzQbM0KrBG0cmCuZdXZ8rI3GZMei4qLGBMZD0JVFSOybB9kwR1vWpqXRggUlnJXcb1gQtXMm0HeE5kWyWuiWMtzQHifcIs6pazhAPOYrTskY9pvzURXsZfKtC0RE4E1rCPSaB5ZCt31QBnBZ6RJmK8vuTOd3Wct9zFvYiJDYYl27BlNXmJCpWSsbAWcsVRtrPETlV1qtkRk46OYNMSI2AvLSiRRY5V1qmdQBL0E7GwogjpytlVfg1BAYAlZjXlUjVKPH0DiJmHyO88FO3HKzeYvxFCgvkNNAc9GNB43gjzjl6TritsOUEb1b7n32CJJs%2BJnzDGICgq0gHpFN0lDgQZ3l5n8UVY3ylZJ7WCZMkrTIcHFOO7XewRXInDcN93swU6Mpx5UTfJkMBN4DIWWpRTIQlAzgnU1WaGBz9uMv4ULDtaUd4A8BAYB%2BuxdGSi3JojR1YAXf2yrxSu3BoJJXfSEAq2sgkF4inwgYxCn5uc9fGBjVO0gvN5Y3WoDQZ5bqp4VyKru3RjHt0LbHVtxrB6U%2FKZBOYwlzGBACmyT4Hk4kTW02aOsVXJOzzlC2hUr5dfgZyt0G0xNDfuFL12nIDOYSLRj3qhuCybPWwJDLHyn2Q86iEq7W0FaogFzZtHMDhmPPMmdUPzmeS9E4d16wY1QLdG%2BcB6VEcNd5pGpADDB2HlZk9zUKpHNBqbLlQXzmGYImTy9r7pXFd4xjdafXhwV45ans4hY89eboNY%2FaJuL8ioJsbwUU6JksbEJEIQlkiddmsDZc2XUidMfYJU7rdNOidXAyEcIPXt%2FVIDNTsFPMLrUlaEAPdTmjcBp2BfKMDC01ZaSdWYiHxm2h58Sy9LR317Q3TMkkeoXXtYZJULGAnAVba9BJcdzyrGuzuQMm9Gpt%2BdIo9rgzGKXEnjrwO2d3%2FugjP9lGvlugYqA2mgPaj6pmk9m98eSgIcQIpPwzW7rL0dcVT7F2PrxD0bY4aI7xcV5Oiul9pUNI6isVdTTq4odn1JlsDo49z2Am%2Bg9sw2mTW6PA%2BRGJH2Rk3SrPL1fOpEZ92w67P0drwD6Xo2uwQKVeUUXi%2FMM6HEovMfLdtX9qFGf%2F%2FK8ZmAZWOiklypVWlCXK1mzKx1yi06gKfNk3T%2FkSx5hhDxHVOPa0kN4ZNfp0mT6mlNDv33Yr9UMPy%2BKo6VcILcPl6IaQTl98P50Uh9PZfL6vz3zQBTFaTA8mBxP8zOfo%2BEv7Dn%2BDfa9nB7PJ%2BPBwNqGn6Xh2NDms0RJAmLo4f300nc8O5%2FeP7k3OMsVZobNOoSl%2Bq5CWcdMSzvNcJkad4vUamFSu%2FBV23B1WEa1pg7lGUNd9tPnJJRtHEaWAdgSPy9e4TIRutBfz9em28XPhHQrzBEe6hoXeZr0esCdXNwGS%2BPcUx67EqaCMxLG7cz50p0oOh1NCEuybInlzUdQxtuHB%2Fj64K5yv9j9P39XlZ9Rffm5%2B7NUbg1c7Z17vk5n%2BcuXFbFI6fDVdBOhqcYK%2BpbtuPxRH78dbX%2BDH2%2BPBjrd%2F%2FMCNf39qq%2Fo5NqkC5MquUg%2BLwYM7iktQcPClWueM%2F%2Bz1KLMe20P8AXv%2B8S2OKKk1XTPyBWvnfkalCmZQq5maFw4nMrrqKzjA7Kj411bF9XpdcMHR%2FzUv0L8g5%2Fz%2B9HB6NN8HmIUrFxnMYmusRcay2PERzfkZWBYnGUs3E1gWwLIglQjLQttFh2WRofwH" TargetMode="External"/><Relationship Id="rId19" Type="http://schemas.openxmlformats.org/officeDocument/2006/relationships/hyperlink" Target="https://ideas.repec.org/a/bcp/journl/v9y2025issue-5p3049-3062.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ummy-citation.com/citation?d=z%3AnVLLbhMxFE0Rgkp8ATtvkKgEM8nQBhWEUKARpASIZoC9Y1%2BPb%2BqxLT%2FSVGJR%2BAW%2BJr%2FDl%2BBJplDarip5cX11ru%2FxOefnundHGIc16h4%2FNe5k3bvfMKMDRQ1uooVJgJrGII3z5xAwKIgziQqtTQgyfnpsotNUedVOOZzHkJA%2F0hTXtIH2eUEbVGd1ldZQbaDGJWj4mJFRxp1R0Fug9xH4EQ3Ai36xX%2Fs4D2e2nT2hLiBT8CVdd9BoMOIDan65veW0%2Bv5WUqVA1%2BCfEI5CIIsqYHujmhMQAlhImwloykIDOhAjiIMGOFKVCspR18Q6UzvaENSkoppMI3ryiYa0OoHeYy1JxaQxijwu%2BoPD3%2Be%2FEuFij7d0d1l0arUnQ7D%2BRZ7DohMmszLv%2BKbSvkb%2BqujvDwfXld%2B9qvzdf8pvNHrQffZwogOkxztenQXth0rwQB2TZBbnCtkGsRGghCXCqRdLo2ID9%2BzfTVOTUMateztoaQ0lTRImaijQ%2BTBLnYePnktFL%2BqX%2F%2FncxueKz%2FgmLfXp0K3TctI6TY46s68P8AqT89tUvMvI55tTcXCrVIzGKwsOQTPwrTwBKJPgfOtvkECwsSpFIEmxEapFpO6oHE3JbJuES9YWF9biwlmXMdPk0SpDuc%2B%2FDSdV9XU8GOST43JWHgyfDfqZ5eIP" TargetMode="External"/><Relationship Id="rId14" Type="http://schemas.openxmlformats.org/officeDocument/2006/relationships/hyperlink" Target="https://dummy-citation.com/citation?d=z%3AhVbLbhw3EJTlJEiQH%2FAlQCMnB9CuVnK8sXxTZAWQH4BhyTCSG5fsmaHEIQckZ1ebk5F8lb4s11Rz9uXYQi7SDqe7WV1VbM5fd3v7VYi2tn7fLEK8udv7vlGzlKPSefnN%2FhUr3XBMZD0ZnrMLnfU16dD7HC0nClVmT5XSTA2r%2BZKkiAvKILxV3qQDWnImZ3N2TDbRjQ8LT2oW%2BkxNWJDuY7S6d31LkQGlTZQa1THlhm0ko6wbilKncubo05iuGhRKuTdL4lvVWg8gUgspKDK3iQ29ohzoaLJbHz0kdqwzXr9trLMdmmHq%2BpmzmpJuQnCJVFUhJFEeWqdsWyblXNAq2%2BAPiNsgP5SjBTs3YxByQGj1S1ipT8KXUVlRFUNLiiJCQ2v%2FBAgdwGJwDj%2FBpnJj%2BsBYxELBaDijorwEhFGfmIxVhfVSanoyXYNMtGgCWtchGsRDOzu3WSKhWVxSXrDPSwJTfRbRsAgkVe8coC0PwIx2vRGkA%2BvbFlNWyDigdfv4Ka2moIEXeehSdsOLMb3jLkQBvrP%2FgqO0JKgGKkSjC0nzpR6KnDmVkq3ssAEcRafbfDiCrqT992j%2FEmBsylYnenxxdnr1%2FvInUlAKJa1HPIpVUbVcJBCYeOPFVpBZHmLo6waN6z7ljQSl7bRMmVsSvkOU2DBQi3ej1LEWeDttiQWZUFaSxbDFfCpv9YDXOtTKG1uhisc54AS84ih0ut6hQI288hh271TMwkMWn5do4JFUJHWR8XqgSvICeoRJ16VML%2FgOUC71LssKkChqoUDKWDV9UUtWc8jiYeGqCX1EU%2BefOHtUrI2cVhX%2BYIWZ4wNa2NxQFxKYmDMqB5NIHC2CSjM6BjSJbj4h7NIxd4C3gr6Abr0fzhobmAqWVJhCkAKW9QOiov4MHVIN6TqpAlJdsS%2BvjmkxGDa3rXIoszm3MprIBz%2FKKtYsrNZRgQSSbqBz6ci21qm4Pa18q7nLZVsc1F2ylJE9ZC6WrrNKN2I8SD5jD4MV26Pl9e7FIbDs1iN9XYsEJeezoUdaiVGxIWqvtSzKC9syKweqZHl36jh5CU9vpq4y1zB3C6%2BBAI19NrbHGYfHZDTuWgj%2Fin8a7C%2B8lh5k36TmgnvslNZwHpsXsGZ9PDmejiY%2FtzK5hMN44atwt%2FegVj2QxPTRlZlmZ33G09%2B4XYzHgZRbpsKgdkuUqRXX4ND353EBZl%2BEGDIHegnclr3BQOS9zxPrN1Y3CuO75FanM1xa4b5g%2BxrYVQ6%2BHsL53LQqDtHamnS395U2wcajyXh6fPJsemg6dPZ0%2FPSpsWnmP%2BJv8h%2BbgDOrHN%2FefPjl6Gh6MpkeT6bXeNUPbFxLzujoeHT8pE79LC87QHgAVjlUr6D7P5jfzi0By2kxyK%2FLM7k39zI0h2u9ZvMBuqVhlbPFFXn7u0yWi7bD2REHn22d8m5wCkRb3cok2aL6czqlN3LcDZTzaTjCm6l5iqdlsskIwEc%2FwBPu9scm5y49PzwEC%2BMQ68PPmdh%2BGeytvgy%2B%2B6%2FsDzeyD%2BDnv0UE2NX8O4ebi8mqeQB%2B%2FrrbpL%2BWQReisNWpmt8pCIX9MGVjym%2Bx8uiPBrfC6uf%2Feaq5goW6MF%2F5anY6vt9EyzhjzIMh8PzeQPsy4ETIwF2FXq5CB%2Fc8FPfcPgJpT548Ozms5OCOwdtkPJlMTia7Jtrxi5GIrVP2bzDmrXZ8hccd2%2Bwur0zxaq34dZjhZOISxBeXUPu8XES2lYtXwVBiGRFr%2BEjD6ClXc7ko1iOi2ODb4oLHX3DBFxv6Fw%3D%3D" TargetMode="External"/><Relationship Id="rId22" Type="http://schemas.openxmlformats.org/officeDocument/2006/relationships/hyperlink" Target="https://www.academia.edu/104815174/Out_of_field_Teaching_Lived_Experiences_of_High_School_Teachers_and_Students_in_Morong_Rizal" TargetMode="External"/><Relationship Id="rId27" Type="http://schemas.openxmlformats.org/officeDocument/2006/relationships/hyperlink" Target="https://www.ijmra.ijpbms.com/v8i11/Doc/73.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13</Pages>
  <Words>7790</Words>
  <Characters>44409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qwert</cp:lastModifiedBy>
  <cp:revision>13</cp:revision>
  <dcterms:created xsi:type="dcterms:W3CDTF">2026-04-22T08:52:00Z</dcterms:created>
  <dcterms:modified xsi:type="dcterms:W3CDTF">2026-04-23T15:52:00Z</dcterms:modified>
</cp:coreProperties>
</file>