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1131" w:rsidRDefault="002368E1">
      <w:pPr>
        <w:pStyle w:val="Title"/>
      </w:pPr>
      <w:r>
        <w:t>Resilo:</w:t>
      </w:r>
      <w:r>
        <w:rPr>
          <w:spacing w:val="-9"/>
        </w:rPr>
        <w:t xml:space="preserve"> </w:t>
      </w:r>
      <w:r>
        <w:t>An</w:t>
      </w:r>
      <w:r>
        <w:rPr>
          <w:spacing w:val="-7"/>
        </w:rPr>
        <w:t xml:space="preserve"> </w:t>
      </w:r>
      <w:r>
        <w:t>AI-Powered</w:t>
      </w:r>
      <w:r>
        <w:rPr>
          <w:spacing w:val="-5"/>
        </w:rPr>
        <w:t xml:space="preserve"> </w:t>
      </w:r>
      <w:r>
        <w:t>IT</w:t>
      </w:r>
      <w:r>
        <w:rPr>
          <w:spacing w:val="-11"/>
        </w:rPr>
        <w:t xml:space="preserve"> </w:t>
      </w:r>
      <w:r>
        <w:t>Operations</w:t>
      </w:r>
      <w:r>
        <w:rPr>
          <w:spacing w:val="-9"/>
        </w:rPr>
        <w:t xml:space="preserve"> </w:t>
      </w:r>
      <w:r>
        <w:t>Automation Platform</w:t>
      </w:r>
      <w:r>
        <w:rPr>
          <w:spacing w:val="-11"/>
        </w:rPr>
        <w:t xml:space="preserve"> </w:t>
      </w:r>
      <w:r>
        <w:t>for</w:t>
      </w:r>
      <w:r>
        <w:rPr>
          <w:spacing w:val="-16"/>
        </w:rPr>
        <w:t xml:space="preserve"> </w:t>
      </w:r>
      <w:r>
        <w:t>Anomaly</w:t>
      </w:r>
      <w:r>
        <w:rPr>
          <w:spacing w:val="-25"/>
        </w:rPr>
        <w:t xml:space="preserve"> </w:t>
      </w:r>
      <w:r>
        <w:t>Detection,</w:t>
      </w:r>
      <w:r>
        <w:rPr>
          <w:spacing w:val="-12"/>
        </w:rPr>
        <w:t xml:space="preserve"> </w:t>
      </w:r>
      <w:r>
        <w:t>Alert</w:t>
      </w:r>
      <w:r>
        <w:rPr>
          <w:spacing w:val="-13"/>
        </w:rPr>
        <w:t xml:space="preserve"> </w:t>
      </w:r>
      <w:r>
        <w:t>Correlation and Autonomous Remediation</w:t>
      </w:r>
    </w:p>
    <w:p w:rsidR="003A1131" w:rsidRDefault="003A1131">
      <w:pPr>
        <w:pStyle w:val="BodyText"/>
        <w:spacing w:before="162"/>
        <w:ind w:left="0"/>
        <w:jc w:val="left"/>
      </w:pPr>
    </w:p>
    <w:p w:rsidR="003A1131" w:rsidRDefault="003A1131">
      <w:pPr>
        <w:pStyle w:val="BodyText"/>
        <w:jc w:val="left"/>
        <w:sectPr w:rsidR="003A1131">
          <w:type w:val="continuous"/>
          <w:pgSz w:w="11910" w:h="16840"/>
          <w:pgMar w:top="440" w:right="708" w:bottom="280" w:left="566" w:header="720" w:footer="720" w:gutter="0"/>
          <w:cols w:space="720"/>
        </w:sectPr>
      </w:pPr>
    </w:p>
    <w:p w:rsidR="003A1131" w:rsidRDefault="003A1131">
      <w:pPr>
        <w:pStyle w:val="BodyText"/>
        <w:spacing w:before="48"/>
        <w:ind w:left="0"/>
        <w:jc w:val="left"/>
      </w:pPr>
      <w:bookmarkStart w:id="0" w:name="_GoBack"/>
      <w:bookmarkEnd w:id="0"/>
    </w:p>
    <w:p w:rsidR="003A1131" w:rsidRDefault="003A1131">
      <w:pPr>
        <w:pStyle w:val="BodyText"/>
        <w:jc w:val="left"/>
        <w:sectPr w:rsidR="003A1131">
          <w:type w:val="continuous"/>
          <w:pgSz w:w="11910" w:h="16840"/>
          <w:pgMar w:top="440" w:right="708" w:bottom="280" w:left="566" w:header="720" w:footer="720" w:gutter="0"/>
          <w:cols w:space="720"/>
        </w:sectPr>
      </w:pPr>
    </w:p>
    <w:p w:rsidR="003A1131" w:rsidRDefault="002368E1">
      <w:pPr>
        <w:spacing w:before="97"/>
        <w:ind w:left="336" w:right="1" w:firstLine="273"/>
        <w:jc w:val="both"/>
        <w:rPr>
          <w:b/>
          <w:i/>
          <w:sz w:val="18"/>
        </w:rPr>
      </w:pPr>
      <w:r>
        <w:rPr>
          <w:b/>
          <w:i/>
          <w:sz w:val="18"/>
        </w:rPr>
        <w:lastRenderedPageBreak/>
        <w:t>Abstract: Contemporary enterprise IT infrastructure has tens of</w:t>
      </w:r>
      <w:r>
        <w:rPr>
          <w:b/>
          <w:i/>
          <w:spacing w:val="-12"/>
          <w:sz w:val="18"/>
        </w:rPr>
        <w:t xml:space="preserve"> </w:t>
      </w:r>
      <w:r>
        <w:rPr>
          <w:b/>
          <w:i/>
          <w:sz w:val="18"/>
        </w:rPr>
        <w:t>thousands</w:t>
      </w:r>
      <w:r>
        <w:rPr>
          <w:b/>
          <w:i/>
          <w:spacing w:val="-11"/>
          <w:sz w:val="18"/>
        </w:rPr>
        <w:t xml:space="preserve"> </w:t>
      </w:r>
      <w:r>
        <w:rPr>
          <w:b/>
          <w:i/>
          <w:sz w:val="18"/>
        </w:rPr>
        <w:t>of</w:t>
      </w:r>
      <w:r>
        <w:rPr>
          <w:b/>
          <w:i/>
          <w:spacing w:val="-11"/>
          <w:sz w:val="18"/>
        </w:rPr>
        <w:t xml:space="preserve"> </w:t>
      </w:r>
      <w:r>
        <w:rPr>
          <w:b/>
          <w:i/>
          <w:sz w:val="18"/>
        </w:rPr>
        <w:t>monitored</w:t>
      </w:r>
      <w:r>
        <w:rPr>
          <w:b/>
          <w:i/>
          <w:spacing w:val="-11"/>
          <w:sz w:val="18"/>
        </w:rPr>
        <w:t xml:space="preserve"> </w:t>
      </w:r>
      <w:r>
        <w:rPr>
          <w:b/>
          <w:i/>
          <w:sz w:val="18"/>
        </w:rPr>
        <w:t>endpoints</w:t>
      </w:r>
      <w:r>
        <w:rPr>
          <w:b/>
          <w:i/>
          <w:spacing w:val="-12"/>
          <w:sz w:val="18"/>
        </w:rPr>
        <w:t xml:space="preserve"> </w:t>
      </w:r>
      <w:r>
        <w:rPr>
          <w:b/>
          <w:i/>
          <w:sz w:val="18"/>
        </w:rPr>
        <w:t>at</w:t>
      </w:r>
      <w:r>
        <w:rPr>
          <w:b/>
          <w:i/>
          <w:spacing w:val="-11"/>
          <w:sz w:val="18"/>
        </w:rPr>
        <w:t xml:space="preserve"> </w:t>
      </w:r>
      <w:r>
        <w:rPr>
          <w:b/>
          <w:i/>
          <w:sz w:val="18"/>
        </w:rPr>
        <w:t>compute,</w:t>
      </w:r>
      <w:r>
        <w:rPr>
          <w:b/>
          <w:i/>
          <w:spacing w:val="-11"/>
          <w:sz w:val="18"/>
        </w:rPr>
        <w:t xml:space="preserve"> </w:t>
      </w:r>
      <w:r>
        <w:rPr>
          <w:b/>
          <w:i/>
          <w:sz w:val="18"/>
        </w:rPr>
        <w:t>storage,</w:t>
      </w:r>
      <w:r>
        <w:rPr>
          <w:b/>
          <w:i/>
          <w:spacing w:val="-11"/>
          <w:sz w:val="18"/>
        </w:rPr>
        <w:t xml:space="preserve"> </w:t>
      </w:r>
      <w:r>
        <w:rPr>
          <w:b/>
          <w:i/>
          <w:sz w:val="18"/>
        </w:rPr>
        <w:t>network, and application layers. This scale renders the use of static threshold rules and manual incident workflow not</w:t>
      </w:r>
      <w:r>
        <w:rPr>
          <w:b/>
          <w:i/>
          <w:spacing w:val="40"/>
          <w:sz w:val="18"/>
        </w:rPr>
        <w:t xml:space="preserve"> </w:t>
      </w:r>
      <w:r>
        <w:rPr>
          <w:b/>
          <w:i/>
          <w:sz w:val="18"/>
        </w:rPr>
        <w:t>practical. In the</w:t>
      </w:r>
      <w:r>
        <w:rPr>
          <w:b/>
          <w:i/>
          <w:spacing w:val="-7"/>
          <w:sz w:val="18"/>
        </w:rPr>
        <w:t xml:space="preserve"> </w:t>
      </w:r>
      <w:r>
        <w:rPr>
          <w:b/>
          <w:i/>
          <w:sz w:val="18"/>
        </w:rPr>
        <w:t>case</w:t>
      </w:r>
      <w:r>
        <w:rPr>
          <w:b/>
          <w:i/>
          <w:spacing w:val="-7"/>
          <w:sz w:val="18"/>
        </w:rPr>
        <w:t xml:space="preserve"> </w:t>
      </w:r>
      <w:r>
        <w:rPr>
          <w:b/>
          <w:i/>
          <w:sz w:val="18"/>
        </w:rPr>
        <w:t>of</w:t>
      </w:r>
      <w:r>
        <w:rPr>
          <w:b/>
          <w:i/>
          <w:spacing w:val="-6"/>
          <w:sz w:val="18"/>
        </w:rPr>
        <w:t xml:space="preserve"> </w:t>
      </w:r>
      <w:r>
        <w:rPr>
          <w:b/>
          <w:i/>
          <w:sz w:val="18"/>
        </w:rPr>
        <w:t>a</w:t>
      </w:r>
      <w:r>
        <w:rPr>
          <w:b/>
          <w:i/>
          <w:spacing w:val="-8"/>
          <w:sz w:val="18"/>
        </w:rPr>
        <w:t xml:space="preserve"> </w:t>
      </w:r>
      <w:r>
        <w:rPr>
          <w:b/>
          <w:i/>
          <w:sz w:val="18"/>
        </w:rPr>
        <w:t>cascading</w:t>
      </w:r>
      <w:r>
        <w:rPr>
          <w:b/>
          <w:i/>
          <w:spacing w:val="-8"/>
          <w:sz w:val="18"/>
        </w:rPr>
        <w:t xml:space="preserve"> </w:t>
      </w:r>
      <w:r>
        <w:rPr>
          <w:b/>
          <w:i/>
          <w:sz w:val="18"/>
        </w:rPr>
        <w:t>failure</w:t>
      </w:r>
      <w:r>
        <w:rPr>
          <w:b/>
          <w:i/>
          <w:spacing w:val="-5"/>
          <w:sz w:val="18"/>
        </w:rPr>
        <w:t xml:space="preserve"> </w:t>
      </w:r>
      <w:r>
        <w:rPr>
          <w:b/>
          <w:i/>
          <w:sz w:val="18"/>
        </w:rPr>
        <w:t>of</w:t>
      </w:r>
      <w:r>
        <w:rPr>
          <w:b/>
          <w:i/>
          <w:spacing w:val="-6"/>
          <w:sz w:val="18"/>
        </w:rPr>
        <w:t xml:space="preserve"> </w:t>
      </w:r>
      <w:r>
        <w:rPr>
          <w:b/>
          <w:i/>
          <w:sz w:val="18"/>
        </w:rPr>
        <w:t>services,</w:t>
      </w:r>
      <w:r>
        <w:rPr>
          <w:b/>
          <w:i/>
          <w:spacing w:val="-6"/>
          <w:sz w:val="18"/>
        </w:rPr>
        <w:t xml:space="preserve"> </w:t>
      </w:r>
      <w:r>
        <w:rPr>
          <w:b/>
          <w:i/>
          <w:sz w:val="18"/>
        </w:rPr>
        <w:t>the</w:t>
      </w:r>
      <w:r>
        <w:rPr>
          <w:b/>
          <w:i/>
          <w:spacing w:val="-6"/>
          <w:sz w:val="18"/>
        </w:rPr>
        <w:t xml:space="preserve"> </w:t>
      </w:r>
      <w:r>
        <w:rPr>
          <w:b/>
          <w:i/>
          <w:sz w:val="18"/>
        </w:rPr>
        <w:t>signal</w:t>
      </w:r>
      <w:r>
        <w:rPr>
          <w:b/>
          <w:i/>
          <w:spacing w:val="-2"/>
          <w:sz w:val="18"/>
        </w:rPr>
        <w:t xml:space="preserve"> </w:t>
      </w:r>
      <w:r>
        <w:rPr>
          <w:b/>
          <w:i/>
          <w:sz w:val="18"/>
        </w:rPr>
        <w:t>to</w:t>
      </w:r>
      <w:r>
        <w:rPr>
          <w:b/>
          <w:i/>
          <w:spacing w:val="-3"/>
          <w:sz w:val="18"/>
        </w:rPr>
        <w:t xml:space="preserve"> </w:t>
      </w:r>
      <w:r>
        <w:rPr>
          <w:b/>
          <w:i/>
          <w:sz w:val="18"/>
        </w:rPr>
        <w:t>noise</w:t>
      </w:r>
      <w:r>
        <w:rPr>
          <w:b/>
          <w:i/>
          <w:spacing w:val="-7"/>
          <w:sz w:val="18"/>
        </w:rPr>
        <w:t xml:space="preserve"> </w:t>
      </w:r>
      <w:r>
        <w:rPr>
          <w:b/>
          <w:i/>
          <w:sz w:val="18"/>
        </w:rPr>
        <w:t>ratio is often overwhelmingly tilted in favor of the alert</w:t>
      </w:r>
      <w:r>
        <w:rPr>
          <w:b/>
          <w:i/>
          <w:sz w:val="18"/>
        </w:rPr>
        <w:t>s, which themselves may be overwhelming. The current paper describes Resilo which is an open-source AIOps platform that combines anomaly detection, correlated alerts, and autonomous incident remediation</w:t>
      </w:r>
      <w:r>
        <w:rPr>
          <w:b/>
          <w:i/>
          <w:spacing w:val="-12"/>
          <w:sz w:val="18"/>
        </w:rPr>
        <w:t xml:space="preserve"> </w:t>
      </w:r>
      <w:r>
        <w:rPr>
          <w:b/>
          <w:i/>
          <w:sz w:val="18"/>
        </w:rPr>
        <w:t>into</w:t>
      </w:r>
      <w:r>
        <w:rPr>
          <w:b/>
          <w:i/>
          <w:spacing w:val="-11"/>
          <w:sz w:val="18"/>
        </w:rPr>
        <w:t xml:space="preserve"> </w:t>
      </w:r>
      <w:r>
        <w:rPr>
          <w:b/>
          <w:i/>
          <w:sz w:val="18"/>
        </w:rPr>
        <w:t>a</w:t>
      </w:r>
      <w:r>
        <w:rPr>
          <w:b/>
          <w:i/>
          <w:spacing w:val="-11"/>
          <w:sz w:val="18"/>
        </w:rPr>
        <w:t xml:space="preserve"> </w:t>
      </w:r>
      <w:r>
        <w:rPr>
          <w:b/>
          <w:i/>
          <w:sz w:val="18"/>
        </w:rPr>
        <w:t>unified</w:t>
      </w:r>
      <w:r>
        <w:rPr>
          <w:b/>
          <w:i/>
          <w:spacing w:val="-11"/>
          <w:sz w:val="18"/>
        </w:rPr>
        <w:t xml:space="preserve"> </w:t>
      </w:r>
      <w:r>
        <w:rPr>
          <w:b/>
          <w:i/>
          <w:sz w:val="18"/>
        </w:rPr>
        <w:t>deployable</w:t>
      </w:r>
      <w:r>
        <w:rPr>
          <w:b/>
          <w:i/>
          <w:spacing w:val="-12"/>
          <w:sz w:val="18"/>
        </w:rPr>
        <w:t xml:space="preserve"> </w:t>
      </w:r>
      <w:r>
        <w:rPr>
          <w:b/>
          <w:i/>
          <w:sz w:val="18"/>
        </w:rPr>
        <w:t>system.</w:t>
      </w:r>
      <w:r>
        <w:rPr>
          <w:b/>
          <w:i/>
          <w:spacing w:val="-11"/>
          <w:sz w:val="18"/>
        </w:rPr>
        <w:t xml:space="preserve"> </w:t>
      </w:r>
      <w:r>
        <w:rPr>
          <w:b/>
          <w:i/>
          <w:sz w:val="18"/>
        </w:rPr>
        <w:t>The</w:t>
      </w:r>
      <w:r>
        <w:rPr>
          <w:b/>
          <w:i/>
          <w:spacing w:val="-11"/>
          <w:sz w:val="18"/>
        </w:rPr>
        <w:t xml:space="preserve"> </w:t>
      </w:r>
      <w:r>
        <w:rPr>
          <w:b/>
          <w:i/>
          <w:sz w:val="18"/>
        </w:rPr>
        <w:t>detection</w:t>
      </w:r>
      <w:r>
        <w:rPr>
          <w:b/>
          <w:i/>
          <w:spacing w:val="-11"/>
          <w:sz w:val="18"/>
        </w:rPr>
        <w:t xml:space="preserve"> </w:t>
      </w:r>
      <w:r>
        <w:rPr>
          <w:b/>
          <w:i/>
          <w:sz w:val="18"/>
        </w:rPr>
        <w:t>engin</w:t>
      </w:r>
      <w:r>
        <w:rPr>
          <w:b/>
          <w:i/>
          <w:sz w:val="18"/>
        </w:rPr>
        <w:t>e uses</w:t>
      </w:r>
      <w:r>
        <w:rPr>
          <w:b/>
          <w:i/>
          <w:spacing w:val="-12"/>
          <w:sz w:val="18"/>
        </w:rPr>
        <w:t xml:space="preserve"> </w:t>
      </w:r>
      <w:r>
        <w:rPr>
          <w:b/>
          <w:i/>
          <w:sz w:val="18"/>
        </w:rPr>
        <w:t>Isolation</w:t>
      </w:r>
      <w:r>
        <w:rPr>
          <w:b/>
          <w:i/>
          <w:spacing w:val="-11"/>
          <w:sz w:val="18"/>
        </w:rPr>
        <w:t xml:space="preserve"> </w:t>
      </w:r>
      <w:r>
        <w:rPr>
          <w:b/>
          <w:i/>
          <w:sz w:val="18"/>
        </w:rPr>
        <w:t>Forest,</w:t>
      </w:r>
      <w:r>
        <w:rPr>
          <w:b/>
          <w:i/>
          <w:spacing w:val="-11"/>
          <w:sz w:val="18"/>
        </w:rPr>
        <w:t xml:space="preserve"> </w:t>
      </w:r>
      <w:r>
        <w:rPr>
          <w:b/>
          <w:i/>
          <w:sz w:val="18"/>
        </w:rPr>
        <w:t>Random</w:t>
      </w:r>
      <w:r>
        <w:rPr>
          <w:b/>
          <w:i/>
          <w:spacing w:val="-11"/>
          <w:sz w:val="18"/>
        </w:rPr>
        <w:t xml:space="preserve"> </w:t>
      </w:r>
      <w:r>
        <w:rPr>
          <w:b/>
          <w:i/>
          <w:sz w:val="18"/>
        </w:rPr>
        <w:t>Forest</w:t>
      </w:r>
      <w:r>
        <w:rPr>
          <w:b/>
          <w:i/>
          <w:spacing w:val="-12"/>
          <w:sz w:val="18"/>
        </w:rPr>
        <w:t xml:space="preserve"> </w:t>
      </w:r>
      <w:r>
        <w:rPr>
          <w:b/>
          <w:i/>
          <w:sz w:val="18"/>
        </w:rPr>
        <w:t>network</w:t>
      </w:r>
      <w:r>
        <w:rPr>
          <w:b/>
          <w:i/>
          <w:spacing w:val="-11"/>
          <w:sz w:val="18"/>
        </w:rPr>
        <w:t xml:space="preserve"> </w:t>
      </w:r>
      <w:r>
        <w:rPr>
          <w:b/>
          <w:i/>
          <w:sz w:val="18"/>
        </w:rPr>
        <w:t>and</w:t>
      </w:r>
      <w:r>
        <w:rPr>
          <w:b/>
          <w:i/>
          <w:spacing w:val="-11"/>
          <w:sz w:val="18"/>
        </w:rPr>
        <w:t xml:space="preserve"> </w:t>
      </w:r>
      <w:r>
        <w:rPr>
          <w:b/>
          <w:i/>
          <w:sz w:val="18"/>
        </w:rPr>
        <w:t>LSTM</w:t>
      </w:r>
      <w:r>
        <w:rPr>
          <w:b/>
          <w:i/>
          <w:spacing w:val="-11"/>
          <w:sz w:val="18"/>
        </w:rPr>
        <w:t xml:space="preserve"> </w:t>
      </w:r>
      <w:r>
        <w:rPr>
          <w:b/>
          <w:i/>
          <w:sz w:val="18"/>
        </w:rPr>
        <w:t>network with weighted voting to produce 94.7% accuracy with a mean inference</w:t>
      </w:r>
      <w:r>
        <w:rPr>
          <w:b/>
          <w:i/>
          <w:spacing w:val="-11"/>
          <w:sz w:val="18"/>
        </w:rPr>
        <w:t xml:space="preserve"> </w:t>
      </w:r>
      <w:r>
        <w:rPr>
          <w:b/>
          <w:i/>
          <w:sz w:val="18"/>
        </w:rPr>
        <w:t>latency</w:t>
      </w:r>
      <w:r>
        <w:rPr>
          <w:b/>
          <w:i/>
          <w:spacing w:val="-9"/>
          <w:sz w:val="18"/>
        </w:rPr>
        <w:t xml:space="preserve"> </w:t>
      </w:r>
      <w:r>
        <w:rPr>
          <w:b/>
          <w:i/>
          <w:sz w:val="18"/>
        </w:rPr>
        <w:t>of</w:t>
      </w:r>
      <w:r>
        <w:rPr>
          <w:b/>
          <w:i/>
          <w:spacing w:val="-7"/>
          <w:sz w:val="18"/>
        </w:rPr>
        <w:t xml:space="preserve"> </w:t>
      </w:r>
      <w:r>
        <w:rPr>
          <w:b/>
          <w:i/>
          <w:sz w:val="18"/>
        </w:rPr>
        <w:t>187</w:t>
      </w:r>
      <w:r>
        <w:rPr>
          <w:b/>
          <w:i/>
          <w:spacing w:val="-12"/>
          <w:sz w:val="18"/>
        </w:rPr>
        <w:t xml:space="preserve"> </w:t>
      </w:r>
      <w:r>
        <w:rPr>
          <w:b/>
          <w:i/>
          <w:sz w:val="18"/>
        </w:rPr>
        <w:t>ms.</w:t>
      </w:r>
      <w:r>
        <w:rPr>
          <w:b/>
          <w:i/>
          <w:spacing w:val="-1"/>
          <w:sz w:val="18"/>
        </w:rPr>
        <w:t xml:space="preserve"> </w:t>
      </w:r>
      <w:r>
        <w:rPr>
          <w:b/>
          <w:i/>
          <w:sz w:val="18"/>
        </w:rPr>
        <w:t>A</w:t>
      </w:r>
      <w:r>
        <w:rPr>
          <w:b/>
          <w:i/>
          <w:spacing w:val="-6"/>
          <w:sz w:val="18"/>
        </w:rPr>
        <w:t xml:space="preserve"> </w:t>
      </w:r>
      <w:r>
        <w:rPr>
          <w:b/>
          <w:i/>
          <w:sz w:val="18"/>
        </w:rPr>
        <w:t>correlation</w:t>
      </w:r>
      <w:r>
        <w:rPr>
          <w:b/>
          <w:i/>
          <w:spacing w:val="-12"/>
          <w:sz w:val="18"/>
        </w:rPr>
        <w:t xml:space="preserve"> </w:t>
      </w:r>
      <w:r>
        <w:rPr>
          <w:b/>
          <w:i/>
          <w:sz w:val="18"/>
        </w:rPr>
        <w:t>module</w:t>
      </w:r>
      <w:r>
        <w:rPr>
          <w:b/>
          <w:i/>
          <w:spacing w:val="-8"/>
          <w:sz w:val="18"/>
        </w:rPr>
        <w:t xml:space="preserve"> </w:t>
      </w:r>
      <w:r>
        <w:rPr>
          <w:b/>
          <w:i/>
          <w:sz w:val="18"/>
        </w:rPr>
        <w:t>alert</w:t>
      </w:r>
      <w:r>
        <w:rPr>
          <w:b/>
          <w:i/>
          <w:spacing w:val="-2"/>
          <w:sz w:val="18"/>
        </w:rPr>
        <w:t xml:space="preserve"> </w:t>
      </w:r>
      <w:r>
        <w:rPr>
          <w:b/>
          <w:i/>
          <w:sz w:val="18"/>
        </w:rPr>
        <w:t>eliminates 85%</w:t>
      </w:r>
      <w:r>
        <w:rPr>
          <w:b/>
          <w:i/>
          <w:spacing w:val="-8"/>
          <w:sz w:val="18"/>
        </w:rPr>
        <w:t xml:space="preserve"> </w:t>
      </w:r>
      <w:r>
        <w:rPr>
          <w:b/>
          <w:i/>
          <w:sz w:val="18"/>
        </w:rPr>
        <w:t>of the</w:t>
      </w:r>
      <w:r>
        <w:rPr>
          <w:b/>
          <w:i/>
          <w:spacing w:val="-4"/>
          <w:sz w:val="18"/>
        </w:rPr>
        <w:t xml:space="preserve"> </w:t>
      </w:r>
      <w:r>
        <w:rPr>
          <w:b/>
          <w:i/>
          <w:sz w:val="18"/>
        </w:rPr>
        <w:t>volume</w:t>
      </w:r>
      <w:r>
        <w:rPr>
          <w:b/>
          <w:i/>
          <w:spacing w:val="-4"/>
          <w:sz w:val="18"/>
        </w:rPr>
        <w:t xml:space="preserve"> </w:t>
      </w:r>
      <w:r>
        <w:rPr>
          <w:b/>
          <w:i/>
          <w:sz w:val="18"/>
        </w:rPr>
        <w:t>of</w:t>
      </w:r>
      <w:r>
        <w:rPr>
          <w:b/>
          <w:i/>
          <w:spacing w:val="-3"/>
          <w:sz w:val="18"/>
        </w:rPr>
        <w:t xml:space="preserve"> </w:t>
      </w:r>
      <w:r>
        <w:rPr>
          <w:b/>
          <w:i/>
          <w:sz w:val="18"/>
        </w:rPr>
        <w:t>alerts</w:t>
      </w:r>
      <w:r>
        <w:rPr>
          <w:b/>
          <w:i/>
          <w:spacing w:val="-4"/>
          <w:sz w:val="18"/>
        </w:rPr>
        <w:t xml:space="preserve"> </w:t>
      </w:r>
      <w:r>
        <w:rPr>
          <w:b/>
          <w:i/>
          <w:sz w:val="18"/>
        </w:rPr>
        <w:t>with</w:t>
      </w:r>
      <w:r>
        <w:rPr>
          <w:b/>
          <w:i/>
          <w:spacing w:val="40"/>
          <w:sz w:val="18"/>
        </w:rPr>
        <w:t xml:space="preserve"> </w:t>
      </w:r>
      <w:r>
        <w:rPr>
          <w:b/>
          <w:i/>
          <w:sz w:val="18"/>
        </w:rPr>
        <w:t>temporal</w:t>
      </w:r>
      <w:r>
        <w:rPr>
          <w:b/>
          <w:i/>
          <w:spacing w:val="-2"/>
          <w:sz w:val="18"/>
        </w:rPr>
        <w:t xml:space="preserve"> </w:t>
      </w:r>
      <w:r>
        <w:rPr>
          <w:b/>
          <w:i/>
          <w:sz w:val="18"/>
        </w:rPr>
        <w:t>deduplication</w:t>
      </w:r>
      <w:r>
        <w:rPr>
          <w:b/>
          <w:i/>
          <w:spacing w:val="-5"/>
          <w:sz w:val="18"/>
        </w:rPr>
        <w:t xml:space="preserve"> </w:t>
      </w:r>
      <w:r>
        <w:rPr>
          <w:b/>
          <w:i/>
          <w:sz w:val="18"/>
        </w:rPr>
        <w:t>and TF-IDF semantic clustering. The autonomous remediation engine closes 89.2% of the incidents without the operator action and recovers</w:t>
      </w:r>
      <w:r>
        <w:rPr>
          <w:b/>
          <w:i/>
          <w:spacing w:val="-3"/>
          <w:sz w:val="18"/>
        </w:rPr>
        <w:t xml:space="preserve"> </w:t>
      </w:r>
      <w:r>
        <w:rPr>
          <w:b/>
          <w:i/>
          <w:sz w:val="18"/>
        </w:rPr>
        <w:t>pre-action</w:t>
      </w:r>
      <w:r>
        <w:rPr>
          <w:b/>
          <w:i/>
          <w:spacing w:val="-4"/>
          <w:sz w:val="18"/>
        </w:rPr>
        <w:t xml:space="preserve"> </w:t>
      </w:r>
      <w:r>
        <w:rPr>
          <w:b/>
          <w:i/>
          <w:sz w:val="18"/>
        </w:rPr>
        <w:t>checkpoints</w:t>
      </w:r>
      <w:r>
        <w:rPr>
          <w:b/>
          <w:i/>
          <w:spacing w:val="-6"/>
          <w:sz w:val="18"/>
        </w:rPr>
        <w:t xml:space="preserve"> </w:t>
      </w:r>
      <w:r>
        <w:rPr>
          <w:b/>
          <w:i/>
          <w:sz w:val="18"/>
        </w:rPr>
        <w:t>in</w:t>
      </w:r>
      <w:r>
        <w:rPr>
          <w:b/>
          <w:i/>
          <w:spacing w:val="-6"/>
          <w:sz w:val="18"/>
        </w:rPr>
        <w:t xml:space="preserve"> </w:t>
      </w:r>
      <w:r>
        <w:rPr>
          <w:b/>
          <w:i/>
          <w:sz w:val="18"/>
        </w:rPr>
        <w:t>case</w:t>
      </w:r>
      <w:r>
        <w:rPr>
          <w:b/>
          <w:i/>
          <w:spacing w:val="-6"/>
          <w:sz w:val="18"/>
        </w:rPr>
        <w:t xml:space="preserve"> </w:t>
      </w:r>
      <w:r>
        <w:rPr>
          <w:b/>
          <w:i/>
          <w:sz w:val="18"/>
        </w:rPr>
        <w:t>of</w:t>
      </w:r>
      <w:r>
        <w:rPr>
          <w:b/>
          <w:i/>
          <w:spacing w:val="-6"/>
          <w:sz w:val="18"/>
        </w:rPr>
        <w:t xml:space="preserve"> </w:t>
      </w:r>
      <w:r>
        <w:rPr>
          <w:b/>
          <w:i/>
          <w:sz w:val="18"/>
        </w:rPr>
        <w:t>failure.</w:t>
      </w:r>
      <w:r>
        <w:rPr>
          <w:b/>
          <w:i/>
          <w:spacing w:val="-5"/>
          <w:sz w:val="18"/>
        </w:rPr>
        <w:t xml:space="preserve"> </w:t>
      </w:r>
      <w:r>
        <w:rPr>
          <w:b/>
          <w:i/>
          <w:sz w:val="18"/>
        </w:rPr>
        <w:t>Conversational AI interface allows operators to query the system and use pla</w:t>
      </w:r>
      <w:r>
        <w:rPr>
          <w:b/>
          <w:i/>
          <w:sz w:val="18"/>
        </w:rPr>
        <w:t>in English to issue commands,</w:t>
      </w:r>
      <w:r>
        <w:rPr>
          <w:b/>
          <w:i/>
          <w:spacing w:val="40"/>
          <w:sz w:val="18"/>
        </w:rPr>
        <w:t xml:space="preserve"> </w:t>
      </w:r>
      <w:r>
        <w:rPr>
          <w:b/>
          <w:i/>
          <w:sz w:val="18"/>
        </w:rPr>
        <w:t>which are sent to Gemini Pro and HuggingFace Transformers to find diagnostic answers and structured commands respectively. There are SOC2, GDPR, HIPAA, and PCI DSS compliance checks, which operate 24/7 across the platform. The</w:t>
      </w:r>
      <w:r>
        <w:rPr>
          <w:b/>
          <w:i/>
          <w:sz w:val="18"/>
        </w:rPr>
        <w:t xml:space="preserve"> site is developed with FastAPI, scikit-learn, PyTorch and React 18.</w:t>
      </w:r>
    </w:p>
    <w:p w:rsidR="003A1131" w:rsidRDefault="003A1131">
      <w:pPr>
        <w:pStyle w:val="BodyText"/>
        <w:spacing w:before="1"/>
        <w:ind w:left="0"/>
        <w:jc w:val="left"/>
        <w:rPr>
          <w:b/>
          <w:i/>
          <w:sz w:val="18"/>
        </w:rPr>
      </w:pPr>
    </w:p>
    <w:p w:rsidR="003A1131" w:rsidRDefault="002368E1">
      <w:pPr>
        <w:spacing w:before="1"/>
        <w:ind w:left="336" w:right="5"/>
        <w:jc w:val="both"/>
        <w:rPr>
          <w:b/>
          <w:i/>
          <w:sz w:val="18"/>
        </w:rPr>
      </w:pPr>
      <w:r>
        <w:rPr>
          <w:b/>
          <w:i/>
          <w:sz w:val="18"/>
        </w:rPr>
        <w:t>Keywords: AIOps, Anomaly Detection, Isolation Forest, LSTM, Alert Correlation, Automated Remediation, IT Operations, Compliance Automation, FastAPI, Conversational AI, Gemini Pro, Huggin</w:t>
      </w:r>
      <w:r>
        <w:rPr>
          <w:b/>
          <w:i/>
          <w:sz w:val="18"/>
        </w:rPr>
        <w:t>gFace Transformers.</w:t>
      </w:r>
    </w:p>
    <w:p w:rsidR="003A1131" w:rsidRDefault="003A1131">
      <w:pPr>
        <w:pStyle w:val="BodyText"/>
        <w:spacing w:before="146"/>
        <w:ind w:left="0"/>
        <w:jc w:val="left"/>
        <w:rPr>
          <w:b/>
          <w:i/>
          <w:sz w:val="18"/>
        </w:rPr>
      </w:pPr>
    </w:p>
    <w:p w:rsidR="003A1131" w:rsidRDefault="002368E1">
      <w:pPr>
        <w:pStyle w:val="ListParagraph"/>
        <w:numPr>
          <w:ilvl w:val="0"/>
          <w:numId w:val="4"/>
        </w:numPr>
        <w:tabs>
          <w:tab w:val="left" w:pos="2206"/>
        </w:tabs>
        <w:spacing w:before="1"/>
        <w:ind w:left="2206" w:hanging="213"/>
        <w:jc w:val="left"/>
        <w:rPr>
          <w:sz w:val="20"/>
        </w:rPr>
      </w:pPr>
      <w:r>
        <w:rPr>
          <w:smallCaps/>
          <w:spacing w:val="-2"/>
          <w:sz w:val="20"/>
        </w:rPr>
        <w:t>Introduction</w:t>
      </w:r>
    </w:p>
    <w:p w:rsidR="003A1131" w:rsidRDefault="002368E1">
      <w:pPr>
        <w:pStyle w:val="BodyText"/>
        <w:spacing w:before="82"/>
      </w:pPr>
      <w:r>
        <w:t>There has been a significant change in enterprise IT infrastructure in the last decade. The fact that cloud native applications, container orchestration, and globally</w:t>
      </w:r>
      <w:r>
        <w:rPr>
          <w:spacing w:val="40"/>
        </w:rPr>
        <w:t xml:space="preserve"> </w:t>
      </w:r>
      <w:r>
        <w:t>distributed microservices have rendered operations incr</w:t>
      </w:r>
      <w:r>
        <w:t>edibly</w:t>
      </w:r>
      <w:r>
        <w:rPr>
          <w:spacing w:val="-13"/>
        </w:rPr>
        <w:t xml:space="preserve"> </w:t>
      </w:r>
      <w:r>
        <w:t>more</w:t>
      </w:r>
      <w:r>
        <w:rPr>
          <w:spacing w:val="-12"/>
        </w:rPr>
        <w:t xml:space="preserve"> </w:t>
      </w:r>
      <w:r>
        <w:t>complicated</w:t>
      </w:r>
      <w:r>
        <w:rPr>
          <w:spacing w:val="-13"/>
        </w:rPr>
        <w:t xml:space="preserve"> </w:t>
      </w:r>
      <w:r>
        <w:t>than</w:t>
      </w:r>
      <w:r>
        <w:rPr>
          <w:spacing w:val="-12"/>
        </w:rPr>
        <w:t xml:space="preserve"> </w:t>
      </w:r>
      <w:r>
        <w:t>they</w:t>
      </w:r>
      <w:r>
        <w:rPr>
          <w:spacing w:val="-13"/>
        </w:rPr>
        <w:t xml:space="preserve"> </w:t>
      </w:r>
      <w:r>
        <w:t>were</w:t>
      </w:r>
      <w:r>
        <w:rPr>
          <w:spacing w:val="-12"/>
        </w:rPr>
        <w:t xml:space="preserve"> </w:t>
      </w:r>
      <w:r>
        <w:t>just</w:t>
      </w:r>
      <w:r>
        <w:rPr>
          <w:spacing w:val="-13"/>
        </w:rPr>
        <w:t xml:space="preserve"> </w:t>
      </w:r>
      <w:r>
        <w:t>ten</w:t>
      </w:r>
      <w:r>
        <w:rPr>
          <w:spacing w:val="-12"/>
        </w:rPr>
        <w:t xml:space="preserve"> </w:t>
      </w:r>
      <w:r>
        <w:t>years</w:t>
      </w:r>
      <w:r>
        <w:rPr>
          <w:spacing w:val="-13"/>
        </w:rPr>
        <w:t xml:space="preserve"> </w:t>
      </w:r>
      <w:r>
        <w:t>ago has complicated operations significantly. In a typical large organisation, tens of thousands of endpoints are monitored nowadays, each transmitting telemetry in a</w:t>
      </w:r>
      <w:r>
        <w:rPr>
          <w:spacing w:val="40"/>
        </w:rPr>
        <w:t xml:space="preserve"> </w:t>
      </w:r>
      <w:r>
        <w:t>couple of seconds.</w:t>
      </w:r>
      <w:r>
        <w:rPr>
          <w:spacing w:val="-13"/>
        </w:rPr>
        <w:t xml:space="preserve"> </w:t>
      </w:r>
      <w:r>
        <w:t>At</w:t>
      </w:r>
      <w:r>
        <w:rPr>
          <w:spacing w:val="-12"/>
        </w:rPr>
        <w:t xml:space="preserve"> </w:t>
      </w:r>
      <w:r>
        <w:t>the</w:t>
      </w:r>
      <w:r>
        <w:rPr>
          <w:spacing w:val="-13"/>
        </w:rPr>
        <w:t xml:space="preserve"> </w:t>
      </w:r>
      <w:r>
        <w:t>compute,</w:t>
      </w:r>
      <w:r>
        <w:rPr>
          <w:spacing w:val="-12"/>
        </w:rPr>
        <w:t xml:space="preserve"> </w:t>
      </w:r>
      <w:r>
        <w:t>storage,</w:t>
      </w:r>
      <w:r>
        <w:rPr>
          <w:spacing w:val="-13"/>
        </w:rPr>
        <w:t xml:space="preserve"> </w:t>
      </w:r>
      <w:r>
        <w:t>networking</w:t>
      </w:r>
      <w:r>
        <w:rPr>
          <w:spacing w:val="-12"/>
        </w:rPr>
        <w:t xml:space="preserve"> </w:t>
      </w:r>
      <w:r>
        <w:t>and</w:t>
      </w:r>
      <w:r>
        <w:rPr>
          <w:spacing w:val="-13"/>
        </w:rPr>
        <w:t xml:space="preserve"> </w:t>
      </w:r>
      <w:r>
        <w:t>application layers,</w:t>
      </w:r>
      <w:r>
        <w:rPr>
          <w:spacing w:val="-13"/>
        </w:rPr>
        <w:t xml:space="preserve"> </w:t>
      </w:r>
      <w:r>
        <w:t>that</w:t>
      </w:r>
      <w:r>
        <w:rPr>
          <w:spacing w:val="-12"/>
        </w:rPr>
        <w:t xml:space="preserve"> </w:t>
      </w:r>
      <w:r>
        <w:t>would</w:t>
      </w:r>
      <w:r>
        <w:rPr>
          <w:spacing w:val="-13"/>
        </w:rPr>
        <w:t xml:space="preserve"> </w:t>
      </w:r>
      <w:r>
        <w:t>be</w:t>
      </w:r>
      <w:r>
        <w:rPr>
          <w:spacing w:val="-12"/>
        </w:rPr>
        <w:t xml:space="preserve"> </w:t>
      </w:r>
      <w:r>
        <w:t>hundreds</w:t>
      </w:r>
      <w:r>
        <w:rPr>
          <w:spacing w:val="-13"/>
        </w:rPr>
        <w:t xml:space="preserve"> </w:t>
      </w:r>
      <w:r>
        <w:t>of</w:t>
      </w:r>
      <w:r>
        <w:rPr>
          <w:spacing w:val="-12"/>
        </w:rPr>
        <w:t xml:space="preserve"> </w:t>
      </w:r>
      <w:r>
        <w:t>millions</w:t>
      </w:r>
      <w:r>
        <w:rPr>
          <w:spacing w:val="-13"/>
        </w:rPr>
        <w:t xml:space="preserve"> </w:t>
      </w:r>
      <w:r>
        <w:t>of</w:t>
      </w:r>
      <w:r>
        <w:rPr>
          <w:spacing w:val="-12"/>
        </w:rPr>
        <w:t xml:space="preserve"> </w:t>
      </w:r>
      <w:r>
        <w:t>data</w:t>
      </w:r>
      <w:r>
        <w:rPr>
          <w:spacing w:val="-13"/>
        </w:rPr>
        <w:t xml:space="preserve"> </w:t>
      </w:r>
      <w:r>
        <w:t>points</w:t>
      </w:r>
      <w:r>
        <w:rPr>
          <w:spacing w:val="-12"/>
        </w:rPr>
        <w:t xml:space="preserve"> </w:t>
      </w:r>
      <w:r>
        <w:t>a</w:t>
      </w:r>
      <w:r>
        <w:rPr>
          <w:spacing w:val="-13"/>
        </w:rPr>
        <w:t xml:space="preserve"> </w:t>
      </w:r>
      <w:r>
        <w:t>day [1]. Even the</w:t>
      </w:r>
      <w:r>
        <w:rPr>
          <w:spacing w:val="-3"/>
        </w:rPr>
        <w:t xml:space="preserve"> </w:t>
      </w:r>
      <w:r>
        <w:t>largest and most experienced operations</w:t>
      </w:r>
      <w:r>
        <w:rPr>
          <w:spacing w:val="-1"/>
        </w:rPr>
        <w:t xml:space="preserve"> </w:t>
      </w:r>
      <w:r>
        <w:t>teams cannot handle that amount of data manually. The machines that are still in use in most organisat</w:t>
      </w:r>
      <w:r>
        <w:t>ions were built in a far simpler time.</w:t>
      </w:r>
      <w:r>
        <w:rPr>
          <w:spacing w:val="-2"/>
        </w:rPr>
        <w:t xml:space="preserve"> </w:t>
      </w:r>
      <w:r>
        <w:t>The use of simple</w:t>
      </w:r>
      <w:r>
        <w:rPr>
          <w:spacing w:val="-3"/>
        </w:rPr>
        <w:t xml:space="preserve"> </w:t>
      </w:r>
      <w:r>
        <w:t>rules like</w:t>
      </w:r>
      <w:r>
        <w:rPr>
          <w:spacing w:val="-3"/>
        </w:rPr>
        <w:t xml:space="preserve"> </w:t>
      </w:r>
      <w:r>
        <w:t>notifying once the CPU reaches 90 percent produces nearly identical notifications as failure propagates through interdependent services. When engineers get</w:t>
      </w:r>
    </w:p>
    <w:p w:rsidR="003A1131" w:rsidRDefault="002368E1">
      <w:pPr>
        <w:pStyle w:val="BodyText"/>
        <w:spacing w:before="93"/>
        <w:ind w:left="313" w:right="183"/>
      </w:pPr>
      <w:r>
        <w:br w:type="column"/>
      </w:r>
      <w:r>
        <w:lastRenderedPageBreak/>
        <w:t>hundreds</w:t>
      </w:r>
      <w:r>
        <w:rPr>
          <w:spacing w:val="-13"/>
        </w:rPr>
        <w:t xml:space="preserve"> </w:t>
      </w:r>
      <w:r>
        <w:t>of</w:t>
      </w:r>
      <w:r>
        <w:rPr>
          <w:spacing w:val="-12"/>
        </w:rPr>
        <w:t xml:space="preserve"> </w:t>
      </w:r>
      <w:r>
        <w:t>alerts</w:t>
      </w:r>
      <w:r>
        <w:rPr>
          <w:spacing w:val="-13"/>
        </w:rPr>
        <w:t xml:space="preserve"> </w:t>
      </w:r>
      <w:r>
        <w:t>in</w:t>
      </w:r>
      <w:r>
        <w:rPr>
          <w:spacing w:val="-11"/>
        </w:rPr>
        <w:t xml:space="preserve"> </w:t>
      </w:r>
      <w:r>
        <w:t>a</w:t>
      </w:r>
      <w:r>
        <w:rPr>
          <w:spacing w:val="-7"/>
        </w:rPr>
        <w:t xml:space="preserve"> </w:t>
      </w:r>
      <w:r>
        <w:t>few</w:t>
      </w:r>
      <w:r>
        <w:rPr>
          <w:spacing w:val="-13"/>
        </w:rPr>
        <w:t xml:space="preserve"> </w:t>
      </w:r>
      <w:r>
        <w:t>min</w:t>
      </w:r>
      <w:r>
        <w:t>utes,</w:t>
      </w:r>
      <w:r>
        <w:rPr>
          <w:spacing w:val="-11"/>
        </w:rPr>
        <w:t xml:space="preserve"> </w:t>
      </w:r>
      <w:r>
        <w:t>they</w:t>
      </w:r>
      <w:r>
        <w:rPr>
          <w:spacing w:val="-13"/>
        </w:rPr>
        <w:t xml:space="preserve"> </w:t>
      </w:r>
      <w:r>
        <w:t>begin</w:t>
      </w:r>
      <w:r>
        <w:rPr>
          <w:spacing w:val="-4"/>
        </w:rPr>
        <w:t xml:space="preserve"> </w:t>
      </w:r>
      <w:r>
        <w:t>to</w:t>
      </w:r>
      <w:r>
        <w:rPr>
          <w:spacing w:val="-13"/>
        </w:rPr>
        <w:t xml:space="preserve"> </w:t>
      </w:r>
      <w:r>
        <w:t>ignore</w:t>
      </w:r>
      <w:r>
        <w:rPr>
          <w:spacing w:val="-11"/>
        </w:rPr>
        <w:t xml:space="preserve"> </w:t>
      </w:r>
      <w:r>
        <w:t>them and</w:t>
      </w:r>
      <w:r>
        <w:rPr>
          <w:spacing w:val="-13"/>
        </w:rPr>
        <w:t xml:space="preserve"> </w:t>
      </w:r>
      <w:r>
        <w:t>it</w:t>
      </w:r>
      <w:r>
        <w:rPr>
          <w:spacing w:val="-12"/>
        </w:rPr>
        <w:t xml:space="preserve"> </w:t>
      </w:r>
      <w:r>
        <w:t>is</w:t>
      </w:r>
      <w:r>
        <w:rPr>
          <w:spacing w:val="-13"/>
        </w:rPr>
        <w:t xml:space="preserve"> </w:t>
      </w:r>
      <w:r>
        <w:t>at</w:t>
      </w:r>
      <w:r>
        <w:rPr>
          <w:spacing w:val="-9"/>
        </w:rPr>
        <w:t xml:space="preserve"> </w:t>
      </w:r>
      <w:r>
        <w:t>that</w:t>
      </w:r>
      <w:r>
        <w:rPr>
          <w:spacing w:val="-7"/>
        </w:rPr>
        <w:t xml:space="preserve"> </w:t>
      </w:r>
      <w:r>
        <w:t>point</w:t>
      </w:r>
      <w:r>
        <w:rPr>
          <w:spacing w:val="-12"/>
        </w:rPr>
        <w:t xml:space="preserve"> </w:t>
      </w:r>
      <w:r>
        <w:t>that</w:t>
      </w:r>
      <w:r>
        <w:rPr>
          <w:spacing w:val="-12"/>
        </w:rPr>
        <w:t xml:space="preserve"> </w:t>
      </w:r>
      <w:r>
        <w:t>the</w:t>
      </w:r>
      <w:r>
        <w:rPr>
          <w:spacing w:val="-11"/>
        </w:rPr>
        <w:t xml:space="preserve"> </w:t>
      </w:r>
      <w:r>
        <w:t>truly</w:t>
      </w:r>
      <w:r>
        <w:rPr>
          <w:spacing w:val="-13"/>
        </w:rPr>
        <w:t xml:space="preserve"> </w:t>
      </w:r>
      <w:r>
        <w:t>serious</w:t>
      </w:r>
      <w:r>
        <w:rPr>
          <w:spacing w:val="-10"/>
        </w:rPr>
        <w:t xml:space="preserve"> </w:t>
      </w:r>
      <w:r>
        <w:t>ones</w:t>
      </w:r>
      <w:r>
        <w:rPr>
          <w:spacing w:val="-10"/>
        </w:rPr>
        <w:t xml:space="preserve"> </w:t>
      </w:r>
      <w:r>
        <w:t>begin</w:t>
      </w:r>
      <w:r>
        <w:rPr>
          <w:spacing w:val="30"/>
        </w:rPr>
        <w:t xml:space="preserve"> </w:t>
      </w:r>
      <w:r>
        <w:t>to</w:t>
      </w:r>
      <w:r>
        <w:rPr>
          <w:spacing w:val="-13"/>
        </w:rPr>
        <w:t xml:space="preserve"> </w:t>
      </w:r>
      <w:r>
        <w:t>sneak through. Data</w:t>
      </w:r>
      <w:r>
        <w:rPr>
          <w:spacing w:val="-2"/>
        </w:rPr>
        <w:t xml:space="preserve"> </w:t>
      </w:r>
      <w:r>
        <w:t>in the</w:t>
      </w:r>
      <w:r>
        <w:rPr>
          <w:spacing w:val="-7"/>
        </w:rPr>
        <w:t xml:space="preserve"> </w:t>
      </w:r>
      <w:r>
        <w:t>industry</w:t>
      </w:r>
      <w:r>
        <w:rPr>
          <w:spacing w:val="-9"/>
        </w:rPr>
        <w:t xml:space="preserve"> </w:t>
      </w:r>
      <w:r>
        <w:t>has indicated that</w:t>
      </w:r>
      <w:r>
        <w:rPr>
          <w:spacing w:val="-2"/>
        </w:rPr>
        <w:t xml:space="preserve"> </w:t>
      </w:r>
      <w:r>
        <w:t>mean time</w:t>
      </w:r>
      <w:r>
        <w:rPr>
          <w:spacing w:val="-2"/>
        </w:rPr>
        <w:t xml:space="preserve"> </w:t>
      </w:r>
      <w:r>
        <w:t>to resolution in threshold based systems could be extended to several hours with incidences of even moderate complexity with</w:t>
      </w:r>
      <w:r>
        <w:rPr>
          <w:spacing w:val="-13"/>
        </w:rPr>
        <w:t xml:space="preserve"> </w:t>
      </w:r>
      <w:r>
        <w:t>actual</w:t>
      </w:r>
      <w:r>
        <w:rPr>
          <w:spacing w:val="-12"/>
        </w:rPr>
        <w:t xml:space="preserve"> </w:t>
      </w:r>
      <w:r>
        <w:t>costs</w:t>
      </w:r>
      <w:r>
        <w:rPr>
          <w:spacing w:val="-13"/>
        </w:rPr>
        <w:t xml:space="preserve"> </w:t>
      </w:r>
      <w:r>
        <w:t>to</w:t>
      </w:r>
      <w:r>
        <w:rPr>
          <w:spacing w:val="-12"/>
        </w:rPr>
        <w:t xml:space="preserve"> </w:t>
      </w:r>
      <w:r>
        <w:t>revenue,</w:t>
      </w:r>
      <w:r>
        <w:rPr>
          <w:spacing w:val="-13"/>
        </w:rPr>
        <w:t xml:space="preserve"> </w:t>
      </w:r>
      <w:r>
        <w:t>SLA</w:t>
      </w:r>
      <w:r>
        <w:rPr>
          <w:spacing w:val="-12"/>
        </w:rPr>
        <w:t xml:space="preserve"> </w:t>
      </w:r>
      <w:r>
        <w:t>performance</w:t>
      </w:r>
      <w:r>
        <w:rPr>
          <w:spacing w:val="-13"/>
        </w:rPr>
        <w:t xml:space="preserve"> </w:t>
      </w:r>
      <w:r>
        <w:t>and</w:t>
      </w:r>
      <w:r>
        <w:rPr>
          <w:spacing w:val="-12"/>
        </w:rPr>
        <w:t xml:space="preserve"> </w:t>
      </w:r>
      <w:r>
        <w:t>reputation [2]. AIOps (Artificial Intelligence to the IT Operations) is a solution tha</w:t>
      </w:r>
      <w:r>
        <w:t>t will solve it by</w:t>
      </w:r>
      <w:r>
        <w:rPr>
          <w:spacing w:val="-6"/>
        </w:rPr>
        <w:t xml:space="preserve"> </w:t>
      </w:r>
      <w:r>
        <w:t>implementing</w:t>
      </w:r>
      <w:r>
        <w:rPr>
          <w:spacing w:val="-1"/>
        </w:rPr>
        <w:t xml:space="preserve"> </w:t>
      </w:r>
      <w:r>
        <w:t>machine learning and</w:t>
      </w:r>
      <w:r>
        <w:rPr>
          <w:spacing w:val="-7"/>
        </w:rPr>
        <w:t xml:space="preserve"> </w:t>
      </w:r>
      <w:r>
        <w:t>automation</w:t>
      </w:r>
      <w:r>
        <w:rPr>
          <w:spacing w:val="-2"/>
        </w:rPr>
        <w:t xml:space="preserve"> </w:t>
      </w:r>
      <w:r>
        <w:t>throughout</w:t>
      </w:r>
      <w:r>
        <w:rPr>
          <w:spacing w:val="-5"/>
        </w:rPr>
        <w:t xml:space="preserve"> </w:t>
      </w:r>
      <w:r>
        <w:t>the</w:t>
      </w:r>
      <w:r>
        <w:rPr>
          <w:spacing w:val="-9"/>
        </w:rPr>
        <w:t xml:space="preserve"> </w:t>
      </w:r>
      <w:r>
        <w:t>incident</w:t>
      </w:r>
      <w:r>
        <w:rPr>
          <w:spacing w:val="-5"/>
        </w:rPr>
        <w:t xml:space="preserve"> </w:t>
      </w:r>
      <w:r>
        <w:t>lifecycle</w:t>
      </w:r>
      <w:r>
        <w:rPr>
          <w:spacing w:val="-5"/>
        </w:rPr>
        <w:t xml:space="preserve"> </w:t>
      </w:r>
      <w:r>
        <w:t>and</w:t>
      </w:r>
      <w:r>
        <w:rPr>
          <w:spacing w:val="-7"/>
        </w:rPr>
        <w:t xml:space="preserve"> </w:t>
      </w:r>
      <w:r>
        <w:t>prevent the shift towards reactive firefighting teams and instead proactive management. But the current solutions are all deficient in one way or another.</w:t>
      </w:r>
      <w:r>
        <w:rPr>
          <w:spacing w:val="40"/>
        </w:rPr>
        <w:t xml:space="preserve"> </w:t>
      </w:r>
      <w:r>
        <w:t>Commercial products like Splunk ITSI and IBM AIOps</w:t>
      </w:r>
      <w:r>
        <w:rPr>
          <w:spacing w:val="40"/>
        </w:rPr>
        <w:t xml:space="preserve"> </w:t>
      </w:r>
      <w:r>
        <w:t xml:space="preserve">have high licensing fees and generate vendor lock-in [1]. Prototypes Research prototypes are likely to test individual components in isolation, as opposed to testing the end-to- end pipeline [2]. Natural </w:t>
      </w:r>
      <w:r>
        <w:t>language interfaces to</w:t>
      </w:r>
      <w:r>
        <w:rPr>
          <w:spacing w:val="40"/>
        </w:rPr>
        <w:t xml:space="preserve"> </w:t>
      </w:r>
      <w:r>
        <w:t>infrastructure control are sparse on command authorisation, command safety, and rollback assurances [3]. The automation of multi-framework compliance is mostly not available in open-source offerings [4].</w:t>
      </w:r>
      <w:r>
        <w:rPr>
          <w:spacing w:val="-3"/>
        </w:rPr>
        <w:t xml:space="preserve"> </w:t>
      </w:r>
      <w:r>
        <w:t>Another</w:t>
      </w:r>
      <w:r>
        <w:rPr>
          <w:spacing w:val="-1"/>
        </w:rPr>
        <w:t xml:space="preserve"> </w:t>
      </w:r>
      <w:r>
        <w:t>concern</w:t>
      </w:r>
      <w:r>
        <w:rPr>
          <w:spacing w:val="-6"/>
        </w:rPr>
        <w:t xml:space="preserve"> </w:t>
      </w:r>
      <w:r>
        <w:t>that</w:t>
      </w:r>
      <w:r>
        <w:rPr>
          <w:spacing w:val="-4"/>
        </w:rPr>
        <w:t xml:space="preserve"> </w:t>
      </w:r>
      <w:r>
        <w:t>is</w:t>
      </w:r>
      <w:r>
        <w:rPr>
          <w:spacing w:val="-12"/>
        </w:rPr>
        <w:t xml:space="preserve"> </w:t>
      </w:r>
      <w:r>
        <w:t>not</w:t>
      </w:r>
      <w:r>
        <w:rPr>
          <w:spacing w:val="-4"/>
        </w:rPr>
        <w:t xml:space="preserve"> </w:t>
      </w:r>
      <w:r>
        <w:t>taken</w:t>
      </w:r>
      <w:r>
        <w:rPr>
          <w:spacing w:val="-1"/>
        </w:rPr>
        <w:t xml:space="preserve"> </w:t>
      </w:r>
      <w:r>
        <w:t>seriously</w:t>
      </w:r>
      <w:r>
        <w:rPr>
          <w:spacing w:val="-11"/>
        </w:rPr>
        <w:t xml:space="preserve"> </w:t>
      </w:r>
      <w:r>
        <w:t>is</w:t>
      </w:r>
      <w:r>
        <w:rPr>
          <w:spacing w:val="-2"/>
        </w:rPr>
        <w:t xml:space="preserve"> </w:t>
      </w:r>
      <w:r>
        <w:t>safety. The improperly</w:t>
      </w:r>
      <w:r>
        <w:rPr>
          <w:spacing w:val="-7"/>
        </w:rPr>
        <w:t xml:space="preserve"> </w:t>
      </w:r>
      <w:r>
        <w:t>scoped automated command</w:t>
      </w:r>
      <w:r>
        <w:rPr>
          <w:spacing w:val="-2"/>
        </w:rPr>
        <w:t xml:space="preserve"> </w:t>
      </w:r>
      <w:r>
        <w:t>can only</w:t>
      </w:r>
      <w:r>
        <w:rPr>
          <w:spacing w:val="-7"/>
        </w:rPr>
        <w:t xml:space="preserve"> </w:t>
      </w:r>
      <w:r>
        <w:t>exacerbate an outage: rebooting a service in the middle of traffic can further prolong the very event that the automated command was designed to address. To ensure reliable autonom</w:t>
      </w:r>
      <w:r>
        <w:t>ous remediation, at least: state validation must precede action, execution must be in a sandbox with resource constraints, action must be monitored by</w:t>
      </w:r>
      <w:r>
        <w:rPr>
          <w:spacing w:val="-10"/>
        </w:rPr>
        <w:t xml:space="preserve"> </w:t>
      </w:r>
      <w:r>
        <w:t>metrics, and</w:t>
      </w:r>
      <w:r>
        <w:rPr>
          <w:spacing w:val="-5"/>
        </w:rPr>
        <w:t xml:space="preserve"> </w:t>
      </w:r>
      <w:r>
        <w:t>rollback should be deterministic</w:t>
      </w:r>
      <w:r>
        <w:rPr>
          <w:spacing w:val="-13"/>
        </w:rPr>
        <w:t xml:space="preserve"> </w:t>
      </w:r>
      <w:r>
        <w:t>in</w:t>
      </w:r>
      <w:r>
        <w:rPr>
          <w:spacing w:val="-7"/>
        </w:rPr>
        <w:t xml:space="preserve"> </w:t>
      </w:r>
      <w:r>
        <w:t>the</w:t>
      </w:r>
      <w:r>
        <w:rPr>
          <w:spacing w:val="-13"/>
        </w:rPr>
        <w:t xml:space="preserve"> </w:t>
      </w:r>
      <w:r>
        <w:t>event</w:t>
      </w:r>
      <w:r>
        <w:rPr>
          <w:spacing w:val="-5"/>
        </w:rPr>
        <w:t xml:space="preserve"> </w:t>
      </w:r>
      <w:r>
        <w:t>of</w:t>
      </w:r>
      <w:r>
        <w:rPr>
          <w:spacing w:val="-11"/>
        </w:rPr>
        <w:t xml:space="preserve"> </w:t>
      </w:r>
      <w:r>
        <w:t>an</w:t>
      </w:r>
      <w:r>
        <w:rPr>
          <w:spacing w:val="-11"/>
        </w:rPr>
        <w:t xml:space="preserve"> </w:t>
      </w:r>
      <w:r>
        <w:t>intervention</w:t>
      </w:r>
      <w:r>
        <w:rPr>
          <w:spacing w:val="-7"/>
        </w:rPr>
        <w:t xml:space="preserve"> </w:t>
      </w:r>
      <w:r>
        <w:t>failure.</w:t>
      </w:r>
      <w:r>
        <w:rPr>
          <w:spacing w:val="-9"/>
        </w:rPr>
        <w:t xml:space="preserve"> </w:t>
      </w:r>
      <w:r>
        <w:t>There</w:t>
      </w:r>
      <w:r>
        <w:rPr>
          <w:spacing w:val="-13"/>
        </w:rPr>
        <w:t xml:space="preserve"> </w:t>
      </w:r>
      <w:r>
        <w:t>are few</w:t>
      </w:r>
      <w:r>
        <w:rPr>
          <w:spacing w:val="-11"/>
        </w:rPr>
        <w:t xml:space="preserve"> </w:t>
      </w:r>
      <w:r>
        <w:t>publ</w:t>
      </w:r>
      <w:r>
        <w:t>ished</w:t>
      </w:r>
      <w:r>
        <w:rPr>
          <w:spacing w:val="-6"/>
        </w:rPr>
        <w:t xml:space="preserve"> </w:t>
      </w:r>
      <w:r>
        <w:t>systems</w:t>
      </w:r>
      <w:r>
        <w:rPr>
          <w:spacing w:val="-7"/>
        </w:rPr>
        <w:t xml:space="preserve"> </w:t>
      </w:r>
      <w:r>
        <w:t>that</w:t>
      </w:r>
      <w:r>
        <w:rPr>
          <w:spacing w:val="-9"/>
        </w:rPr>
        <w:t xml:space="preserve"> </w:t>
      </w:r>
      <w:r>
        <w:t>deal</w:t>
      </w:r>
      <w:r>
        <w:rPr>
          <w:spacing w:val="-9"/>
        </w:rPr>
        <w:t xml:space="preserve"> </w:t>
      </w:r>
      <w:r>
        <w:t>with</w:t>
      </w:r>
      <w:r>
        <w:rPr>
          <w:spacing w:val="-6"/>
        </w:rPr>
        <w:t xml:space="preserve"> </w:t>
      </w:r>
      <w:r>
        <w:t>all</w:t>
      </w:r>
      <w:r>
        <w:rPr>
          <w:spacing w:val="-9"/>
        </w:rPr>
        <w:t xml:space="preserve"> </w:t>
      </w:r>
      <w:r>
        <w:t>of</w:t>
      </w:r>
      <w:r>
        <w:rPr>
          <w:spacing w:val="-10"/>
        </w:rPr>
        <w:t xml:space="preserve"> </w:t>
      </w:r>
      <w:r>
        <w:t>these</w:t>
      </w:r>
      <w:r>
        <w:rPr>
          <w:spacing w:val="-9"/>
        </w:rPr>
        <w:t xml:space="preserve"> </w:t>
      </w:r>
      <w:r>
        <w:t>at</w:t>
      </w:r>
      <w:r>
        <w:rPr>
          <w:spacing w:val="-9"/>
        </w:rPr>
        <w:t xml:space="preserve"> </w:t>
      </w:r>
      <w:r>
        <w:t>once</w:t>
      </w:r>
      <w:r>
        <w:rPr>
          <w:spacing w:val="-9"/>
        </w:rPr>
        <w:t xml:space="preserve"> </w:t>
      </w:r>
      <w:r>
        <w:t>[10]. This paper discusses a simple question: can large language model reasoning, ensemble machine learning, and closed-loop</w:t>
      </w:r>
      <w:r>
        <w:rPr>
          <w:spacing w:val="-1"/>
        </w:rPr>
        <w:t xml:space="preserve"> </w:t>
      </w:r>
      <w:r>
        <w:t>automation be</w:t>
      </w:r>
      <w:r>
        <w:rPr>
          <w:spacing w:val="-4"/>
        </w:rPr>
        <w:t xml:space="preserve"> </w:t>
      </w:r>
      <w:r>
        <w:t>integrated</w:t>
      </w:r>
      <w:r>
        <w:rPr>
          <w:spacing w:val="-1"/>
        </w:rPr>
        <w:t xml:space="preserve"> </w:t>
      </w:r>
      <w:r>
        <w:t>into</w:t>
      </w:r>
      <w:r>
        <w:rPr>
          <w:spacing w:val="-6"/>
        </w:rPr>
        <w:t xml:space="preserve"> </w:t>
      </w:r>
      <w:r>
        <w:t>one</w:t>
      </w:r>
      <w:r>
        <w:rPr>
          <w:spacing w:val="-4"/>
        </w:rPr>
        <w:t xml:space="preserve"> </w:t>
      </w:r>
      <w:r>
        <w:t>open-source</w:t>
      </w:r>
      <w:r>
        <w:rPr>
          <w:spacing w:val="-4"/>
        </w:rPr>
        <w:t xml:space="preserve"> </w:t>
      </w:r>
      <w:r>
        <w:t>platform to minimize human involvem</w:t>
      </w:r>
      <w:r>
        <w:t>ent, mean time to resolution, and continuous regulatory compliance at enterprise scale?</w:t>
      </w:r>
    </w:p>
    <w:p w:rsidR="003A1131" w:rsidRDefault="002368E1">
      <w:pPr>
        <w:pStyle w:val="ListParagraph"/>
        <w:numPr>
          <w:ilvl w:val="0"/>
          <w:numId w:val="4"/>
        </w:numPr>
        <w:tabs>
          <w:tab w:val="left" w:pos="2106"/>
        </w:tabs>
        <w:spacing w:before="166"/>
        <w:ind w:left="2106" w:hanging="261"/>
        <w:jc w:val="left"/>
        <w:rPr>
          <w:sz w:val="20"/>
        </w:rPr>
      </w:pPr>
      <w:r>
        <w:rPr>
          <w:smallCaps/>
          <w:spacing w:val="-2"/>
          <w:sz w:val="20"/>
        </w:rPr>
        <w:t>Related</w:t>
      </w:r>
      <w:r>
        <w:rPr>
          <w:smallCaps/>
          <w:spacing w:val="-4"/>
          <w:sz w:val="20"/>
        </w:rPr>
        <w:t xml:space="preserve"> Work</w:t>
      </w:r>
    </w:p>
    <w:p w:rsidR="003A1131" w:rsidRDefault="002368E1">
      <w:pPr>
        <w:pStyle w:val="BodyText"/>
        <w:spacing w:before="178"/>
        <w:ind w:left="313" w:right="191"/>
      </w:pPr>
      <w:r>
        <w:t>Different research has been performed on each of the elements of the AIOps issue but rarely in any combination. Lim et al. [1] reviewed explainability algorithms in the framework of IT operations, including SHAP, LIME and attention-based visualisation. The</w:t>
      </w:r>
      <w:r>
        <w:t xml:space="preserve"> survey is exhaustive yet none</w:t>
      </w:r>
      <w:r>
        <w:rPr>
          <w:spacing w:val="40"/>
        </w:rPr>
        <w:t xml:space="preserve"> </w:t>
      </w:r>
      <w:r>
        <w:t>of</w:t>
      </w:r>
      <w:r>
        <w:rPr>
          <w:spacing w:val="40"/>
        </w:rPr>
        <w:t xml:space="preserve"> </w:t>
      </w:r>
      <w:r>
        <w:t>the</w:t>
      </w:r>
      <w:r>
        <w:rPr>
          <w:spacing w:val="40"/>
        </w:rPr>
        <w:t xml:space="preserve"> </w:t>
      </w:r>
      <w:r>
        <w:t>mentioned</w:t>
      </w:r>
      <w:r>
        <w:rPr>
          <w:spacing w:val="40"/>
        </w:rPr>
        <w:t xml:space="preserve"> </w:t>
      </w:r>
      <w:r>
        <w:t>systems</w:t>
      </w:r>
      <w:r>
        <w:rPr>
          <w:spacing w:val="40"/>
        </w:rPr>
        <w:t xml:space="preserve"> </w:t>
      </w:r>
      <w:r>
        <w:t>were</w:t>
      </w:r>
      <w:r>
        <w:rPr>
          <w:spacing w:val="40"/>
        </w:rPr>
        <w:t xml:space="preserve"> </w:t>
      </w:r>
      <w:r>
        <w:t>stress-tested</w:t>
      </w:r>
      <w:r>
        <w:rPr>
          <w:spacing w:val="40"/>
        </w:rPr>
        <w:t xml:space="preserve"> </w:t>
      </w:r>
      <w:r>
        <w:t>within</w:t>
      </w:r>
    </w:p>
    <w:p w:rsidR="003A1131" w:rsidRDefault="003A1131">
      <w:pPr>
        <w:pStyle w:val="BodyText"/>
        <w:sectPr w:rsidR="003A1131">
          <w:type w:val="continuous"/>
          <w:pgSz w:w="11910" w:h="16840"/>
          <w:pgMar w:top="440" w:right="708" w:bottom="280" w:left="566" w:header="720" w:footer="720" w:gutter="0"/>
          <w:cols w:num="2" w:space="720" w:equalWidth="0">
            <w:col w:w="5213" w:space="40"/>
            <w:col w:w="5383"/>
          </w:cols>
        </w:sectPr>
      </w:pPr>
    </w:p>
    <w:p w:rsidR="003A1131" w:rsidRDefault="002368E1">
      <w:pPr>
        <w:pStyle w:val="BodyText"/>
        <w:spacing w:before="138"/>
        <w:ind w:right="2"/>
      </w:pPr>
      <w:r>
        <w:lastRenderedPageBreak/>
        <w:t>real-time constraints of latency or in a cloud-native setup when the</w:t>
      </w:r>
      <w:r>
        <w:rPr>
          <w:spacing w:val="-6"/>
        </w:rPr>
        <w:t xml:space="preserve"> </w:t>
      </w:r>
      <w:r>
        <w:t>infrastructure</w:t>
      </w:r>
      <w:r>
        <w:rPr>
          <w:spacing w:val="-4"/>
        </w:rPr>
        <w:t xml:space="preserve"> </w:t>
      </w:r>
      <w:r>
        <w:t>topology</w:t>
      </w:r>
      <w:r>
        <w:rPr>
          <w:spacing w:val="-6"/>
        </w:rPr>
        <w:t xml:space="preserve"> </w:t>
      </w:r>
      <w:r>
        <w:t>is</w:t>
      </w:r>
      <w:r>
        <w:rPr>
          <w:spacing w:val="-4"/>
        </w:rPr>
        <w:t xml:space="preserve"> </w:t>
      </w:r>
      <w:r>
        <w:t>evolving</w:t>
      </w:r>
      <w:r>
        <w:rPr>
          <w:spacing w:val="-1"/>
        </w:rPr>
        <w:t xml:space="preserve"> </w:t>
      </w:r>
      <w:r>
        <w:t>dynamically. In a study where more than 120 studies on IT failure management were synthesised, Notaro et al. [2] concluded that ensemble</w:t>
      </w:r>
      <w:r>
        <w:rPr>
          <w:spacing w:val="-1"/>
        </w:rPr>
        <w:t xml:space="preserve"> </w:t>
      </w:r>
      <w:r>
        <w:t>models are</w:t>
      </w:r>
      <w:r>
        <w:rPr>
          <w:spacing w:val="-5"/>
        </w:rPr>
        <w:t xml:space="preserve"> </w:t>
      </w:r>
      <w:r>
        <w:t>always more</w:t>
      </w:r>
      <w:r>
        <w:rPr>
          <w:spacing w:val="-1"/>
        </w:rPr>
        <w:t xml:space="preserve"> </w:t>
      </w:r>
      <w:r>
        <w:t>effective</w:t>
      </w:r>
      <w:r>
        <w:rPr>
          <w:spacing w:val="-1"/>
        </w:rPr>
        <w:t xml:space="preserve"> </w:t>
      </w:r>
      <w:r>
        <w:t>than single-algorithm models in detection problems. They are only detection based, tho</w:t>
      </w:r>
      <w:r>
        <w:t xml:space="preserve">ugh, and do not treat remediation </w:t>
      </w:r>
      <w:r>
        <w:rPr>
          <w:spacing w:val="-2"/>
        </w:rPr>
        <w:t>automation</w:t>
      </w:r>
      <w:r>
        <w:t xml:space="preserve"> </w:t>
      </w:r>
      <w:r>
        <w:rPr>
          <w:spacing w:val="-2"/>
        </w:rPr>
        <w:t>or</w:t>
      </w:r>
      <w:r>
        <w:rPr>
          <w:spacing w:val="1"/>
        </w:rPr>
        <w:t xml:space="preserve"> </w:t>
      </w:r>
      <w:r>
        <w:rPr>
          <w:spacing w:val="-2"/>
        </w:rPr>
        <w:t>conversational operator</w:t>
      </w:r>
      <w:r>
        <w:t xml:space="preserve"> </w:t>
      </w:r>
      <w:r>
        <w:rPr>
          <w:spacing w:val="-2"/>
        </w:rPr>
        <w:t>interfaces.</w:t>
      </w:r>
      <w:r>
        <w:rPr>
          <w:spacing w:val="-1"/>
        </w:rPr>
        <w:t xml:space="preserve"> </w:t>
      </w:r>
      <w:r>
        <w:rPr>
          <w:spacing w:val="-2"/>
        </w:rPr>
        <w:t>Zhang</w:t>
      </w:r>
      <w:r>
        <w:rPr>
          <w:spacing w:val="-9"/>
        </w:rPr>
        <w:t xml:space="preserve"> </w:t>
      </w:r>
      <w:r>
        <w:rPr>
          <w:spacing w:val="-2"/>
        </w:rPr>
        <w:t xml:space="preserve">et </w:t>
      </w:r>
      <w:r>
        <w:rPr>
          <w:spacing w:val="-5"/>
        </w:rPr>
        <w:t>al.</w:t>
      </w:r>
    </w:p>
    <w:p w:rsidR="003A1131" w:rsidRDefault="002368E1">
      <w:pPr>
        <w:pStyle w:val="BodyText"/>
      </w:pPr>
      <w:r>
        <w:t>[3]</w:t>
      </w:r>
      <w:r>
        <w:rPr>
          <w:spacing w:val="-5"/>
        </w:rPr>
        <w:t xml:space="preserve"> </w:t>
      </w:r>
      <w:r>
        <w:t>have</w:t>
      </w:r>
      <w:r>
        <w:rPr>
          <w:spacing w:val="-4"/>
        </w:rPr>
        <w:t xml:space="preserve"> </w:t>
      </w:r>
      <w:r>
        <w:t>conducted</w:t>
      </w:r>
      <w:r>
        <w:rPr>
          <w:spacing w:val="-1"/>
        </w:rPr>
        <w:t xml:space="preserve"> </w:t>
      </w:r>
      <w:r>
        <w:t>a</w:t>
      </w:r>
      <w:r>
        <w:rPr>
          <w:spacing w:val="-4"/>
        </w:rPr>
        <w:t xml:space="preserve"> </w:t>
      </w:r>
      <w:r>
        <w:t>survey</w:t>
      </w:r>
      <w:r>
        <w:rPr>
          <w:spacing w:val="-6"/>
        </w:rPr>
        <w:t xml:space="preserve"> </w:t>
      </w:r>
      <w:r>
        <w:t>of</w:t>
      </w:r>
      <w:r>
        <w:rPr>
          <w:spacing w:val="-6"/>
        </w:rPr>
        <w:t xml:space="preserve"> </w:t>
      </w:r>
      <w:r>
        <w:t>deep</w:t>
      </w:r>
      <w:r>
        <w:rPr>
          <w:spacing w:val="-1"/>
        </w:rPr>
        <w:t xml:space="preserve"> </w:t>
      </w:r>
      <w:r>
        <w:t>learning-based</w:t>
      </w:r>
      <w:r>
        <w:rPr>
          <w:spacing w:val="-1"/>
        </w:rPr>
        <w:t xml:space="preserve"> </w:t>
      </w:r>
      <w:r>
        <w:t>anomaly detection</w:t>
      </w:r>
      <w:r>
        <w:rPr>
          <w:spacing w:val="-13"/>
        </w:rPr>
        <w:t xml:space="preserve"> </w:t>
      </w:r>
      <w:r>
        <w:t>and</w:t>
      </w:r>
      <w:r>
        <w:rPr>
          <w:spacing w:val="-12"/>
        </w:rPr>
        <w:t xml:space="preserve"> </w:t>
      </w:r>
      <w:r>
        <w:t>presented</w:t>
      </w:r>
      <w:r>
        <w:rPr>
          <w:spacing w:val="-13"/>
        </w:rPr>
        <w:t xml:space="preserve"> </w:t>
      </w:r>
      <w:r>
        <w:t>a</w:t>
      </w:r>
      <w:r>
        <w:rPr>
          <w:spacing w:val="-12"/>
        </w:rPr>
        <w:t xml:space="preserve"> </w:t>
      </w:r>
      <w:r>
        <w:t>good</w:t>
      </w:r>
      <w:r>
        <w:rPr>
          <w:spacing w:val="-13"/>
        </w:rPr>
        <w:t xml:space="preserve"> </w:t>
      </w:r>
      <w:r>
        <w:t>argument</w:t>
      </w:r>
      <w:r>
        <w:rPr>
          <w:spacing w:val="-12"/>
        </w:rPr>
        <w:t xml:space="preserve"> </w:t>
      </w:r>
      <w:r>
        <w:t>in</w:t>
      </w:r>
      <w:r>
        <w:rPr>
          <w:spacing w:val="-13"/>
        </w:rPr>
        <w:t xml:space="preserve"> </w:t>
      </w:r>
      <w:r>
        <w:t>favor</w:t>
      </w:r>
      <w:r>
        <w:rPr>
          <w:spacing w:val="-8"/>
        </w:rPr>
        <w:t xml:space="preserve"> </w:t>
      </w:r>
      <w:r>
        <w:t>of</w:t>
      </w:r>
      <w:r>
        <w:rPr>
          <w:spacing w:val="-13"/>
        </w:rPr>
        <w:t xml:space="preserve"> </w:t>
      </w:r>
      <w:r>
        <w:t>recurrent architectures on time-series telemetry</w:t>
      </w:r>
      <w:r>
        <w:t>. The two practical difficulties they noted, which are long training times and large false positive rates in noisy settings are directly countered in Resilo via ensemble fusion and dynamic threshold calibration. Nedelkoski et al. [4] developed a microservi</w:t>
      </w:r>
      <w:r>
        <w:t>ce architecture-based distributed tracing-based detection system based on deep neural networks that demonstrated high accuracy in controlled environments. Trace collection and graph construction, however, are resource-intensive</w:t>
      </w:r>
      <w:r>
        <w:rPr>
          <w:spacing w:val="-10"/>
        </w:rPr>
        <w:t xml:space="preserve"> </w:t>
      </w:r>
      <w:r>
        <w:t>and</w:t>
      </w:r>
      <w:r>
        <w:rPr>
          <w:spacing w:val="-11"/>
        </w:rPr>
        <w:t xml:space="preserve"> </w:t>
      </w:r>
      <w:r>
        <w:t>the</w:t>
      </w:r>
      <w:r>
        <w:rPr>
          <w:spacing w:val="-10"/>
        </w:rPr>
        <w:t xml:space="preserve"> </w:t>
      </w:r>
      <w:r>
        <w:t>work</w:t>
      </w:r>
      <w:r>
        <w:rPr>
          <w:spacing w:val="-7"/>
        </w:rPr>
        <w:t xml:space="preserve"> </w:t>
      </w:r>
      <w:r>
        <w:t>was</w:t>
      </w:r>
      <w:r>
        <w:rPr>
          <w:spacing w:val="-13"/>
        </w:rPr>
        <w:t xml:space="preserve"> </w:t>
      </w:r>
      <w:r>
        <w:t>not</w:t>
      </w:r>
      <w:r>
        <w:rPr>
          <w:spacing w:val="-9"/>
        </w:rPr>
        <w:t xml:space="preserve"> </w:t>
      </w:r>
      <w:r>
        <w:t>tested</w:t>
      </w:r>
      <w:r>
        <w:rPr>
          <w:spacing w:val="-7"/>
        </w:rPr>
        <w:t xml:space="preserve"> </w:t>
      </w:r>
      <w:r>
        <w:t>on</w:t>
      </w:r>
      <w:r>
        <w:rPr>
          <w:spacing w:val="-7"/>
        </w:rPr>
        <w:t xml:space="preserve"> </w:t>
      </w:r>
      <w:r>
        <w:t>large-scale multi-tenant deployments, where trace sizes increase non-linearly. Lin et al. [5] suggested LogSparse to competitive benchmark results, with a structured analysis of sparse log streams. The system needs retraining environment-specific and ha</w:t>
      </w:r>
      <w:r>
        <w:t>lts at detection without correction abilities. A survey conducted by Soldani and Brogi [6] of root cause analysis techniques of cloud-native microservices succeeded in identifying graph-based propagation models that are most effective. They assume implicit</w:t>
      </w:r>
      <w:r>
        <w:t>ly that the application topology</w:t>
      </w:r>
      <w:r>
        <w:rPr>
          <w:spacing w:val="-6"/>
        </w:rPr>
        <w:t xml:space="preserve"> </w:t>
      </w:r>
      <w:r>
        <w:t>is</w:t>
      </w:r>
      <w:r>
        <w:rPr>
          <w:spacing w:val="-2"/>
        </w:rPr>
        <w:t xml:space="preserve"> </w:t>
      </w:r>
      <w:r>
        <w:t>static,</w:t>
      </w:r>
      <w:r>
        <w:rPr>
          <w:spacing w:val="-3"/>
        </w:rPr>
        <w:t xml:space="preserve"> </w:t>
      </w:r>
      <w:r>
        <w:t>though, and</w:t>
      </w:r>
      <w:r>
        <w:rPr>
          <w:spacing w:val="-1"/>
        </w:rPr>
        <w:t xml:space="preserve"> </w:t>
      </w:r>
      <w:r>
        <w:t>therefore</w:t>
      </w:r>
      <w:r>
        <w:rPr>
          <w:spacing w:val="-4"/>
        </w:rPr>
        <w:t xml:space="preserve"> </w:t>
      </w:r>
      <w:r>
        <w:t>are</w:t>
      </w:r>
      <w:r>
        <w:rPr>
          <w:spacing w:val="-8"/>
        </w:rPr>
        <w:t xml:space="preserve"> </w:t>
      </w:r>
      <w:r>
        <w:t>not applicable</w:t>
      </w:r>
      <w:r>
        <w:rPr>
          <w:spacing w:val="-4"/>
        </w:rPr>
        <w:t xml:space="preserve"> </w:t>
      </w:r>
      <w:r>
        <w:t>to Kubernetes workloads where the service graphs change continuously</w:t>
      </w:r>
      <w:r>
        <w:rPr>
          <w:spacing w:val="-15"/>
        </w:rPr>
        <w:t xml:space="preserve"> </w:t>
      </w:r>
      <w:r>
        <w:t>with</w:t>
      </w:r>
      <w:r>
        <w:rPr>
          <w:spacing w:val="-4"/>
        </w:rPr>
        <w:t xml:space="preserve"> </w:t>
      </w:r>
      <w:r>
        <w:t>the</w:t>
      </w:r>
      <w:r>
        <w:rPr>
          <w:spacing w:val="-10"/>
        </w:rPr>
        <w:t xml:space="preserve"> </w:t>
      </w:r>
      <w:r>
        <w:t>coming</w:t>
      </w:r>
      <w:r>
        <w:rPr>
          <w:spacing w:val="-8"/>
        </w:rPr>
        <w:t xml:space="preserve"> </w:t>
      </w:r>
      <w:r>
        <w:t>and</w:t>
      </w:r>
      <w:r>
        <w:rPr>
          <w:spacing w:val="-8"/>
        </w:rPr>
        <w:t xml:space="preserve"> </w:t>
      </w:r>
      <w:r>
        <w:t>going</w:t>
      </w:r>
      <w:r>
        <w:rPr>
          <w:spacing w:val="-8"/>
        </w:rPr>
        <w:t xml:space="preserve"> </w:t>
      </w:r>
      <w:r>
        <w:t>of</w:t>
      </w:r>
      <w:r>
        <w:rPr>
          <w:spacing w:val="-8"/>
        </w:rPr>
        <w:t xml:space="preserve"> </w:t>
      </w:r>
      <w:r>
        <w:t>pods.</w:t>
      </w:r>
      <w:r>
        <w:rPr>
          <w:spacing w:val="-2"/>
        </w:rPr>
        <w:t xml:space="preserve"> </w:t>
      </w:r>
      <w:r>
        <w:t>Wang</w:t>
      </w:r>
      <w:r>
        <w:rPr>
          <w:spacing w:val="-8"/>
        </w:rPr>
        <w:t xml:space="preserve"> </w:t>
      </w:r>
      <w:r>
        <w:t>et</w:t>
      </w:r>
      <w:r>
        <w:rPr>
          <w:spacing w:val="-6"/>
        </w:rPr>
        <w:t xml:space="preserve"> </w:t>
      </w:r>
      <w:r>
        <w:rPr>
          <w:spacing w:val="-5"/>
        </w:rPr>
        <w:t>al.</w:t>
      </w:r>
    </w:p>
    <w:p w:rsidR="003A1131" w:rsidRDefault="002368E1">
      <w:pPr>
        <w:pStyle w:val="BodyText"/>
        <w:spacing w:before="1"/>
        <w:ind w:right="1"/>
      </w:pPr>
      <w:r>
        <w:t>[7]</w:t>
      </w:r>
      <w:r>
        <w:rPr>
          <w:spacing w:val="-6"/>
        </w:rPr>
        <w:t xml:space="preserve"> </w:t>
      </w:r>
      <w:r>
        <w:t>demonstrated</w:t>
      </w:r>
      <w:r>
        <w:rPr>
          <w:spacing w:val="-7"/>
        </w:rPr>
        <w:t xml:space="preserve"> </w:t>
      </w:r>
      <w:r>
        <w:t>that</w:t>
      </w:r>
      <w:r>
        <w:rPr>
          <w:spacing w:val="-10"/>
        </w:rPr>
        <w:t xml:space="preserve"> </w:t>
      </w:r>
      <w:r>
        <w:t>large</w:t>
      </w:r>
      <w:r>
        <w:rPr>
          <w:spacing w:val="-10"/>
        </w:rPr>
        <w:t xml:space="preserve"> </w:t>
      </w:r>
      <w:r>
        <w:t>language</w:t>
      </w:r>
      <w:r>
        <w:rPr>
          <w:spacing w:val="-13"/>
        </w:rPr>
        <w:t xml:space="preserve"> </w:t>
      </w:r>
      <w:r>
        <w:t>models</w:t>
      </w:r>
      <w:r>
        <w:rPr>
          <w:spacing w:val="-7"/>
        </w:rPr>
        <w:t xml:space="preserve"> </w:t>
      </w:r>
      <w:r>
        <w:t>perform</w:t>
      </w:r>
      <w:r>
        <w:rPr>
          <w:spacing w:val="-5"/>
        </w:rPr>
        <w:t xml:space="preserve"> </w:t>
      </w:r>
      <w:r>
        <w:t>wel</w:t>
      </w:r>
      <w:r>
        <w:t>l</w:t>
      </w:r>
      <w:r>
        <w:rPr>
          <w:spacing w:val="-5"/>
        </w:rPr>
        <w:t xml:space="preserve"> </w:t>
      </w:r>
      <w:r>
        <w:t>on incident log summarisation tasks, but also revealed hallucination threats</w:t>
      </w:r>
      <w:r>
        <w:rPr>
          <w:spacing w:val="-3"/>
        </w:rPr>
        <w:t xml:space="preserve"> </w:t>
      </w:r>
      <w:r>
        <w:t>when</w:t>
      </w:r>
      <w:r>
        <w:rPr>
          <w:spacing w:val="-2"/>
        </w:rPr>
        <w:t xml:space="preserve"> </w:t>
      </w:r>
      <w:r>
        <w:t>under time</w:t>
      </w:r>
      <w:r>
        <w:rPr>
          <w:spacing w:val="-5"/>
        </w:rPr>
        <w:t xml:space="preserve"> </w:t>
      </w:r>
      <w:r>
        <w:t>pressure</w:t>
      </w:r>
      <w:r>
        <w:rPr>
          <w:spacing w:val="-5"/>
        </w:rPr>
        <w:t xml:space="preserve"> </w:t>
      </w:r>
      <w:r>
        <w:t>and</w:t>
      </w:r>
      <w:r>
        <w:rPr>
          <w:spacing w:val="-6"/>
        </w:rPr>
        <w:t xml:space="preserve"> </w:t>
      </w:r>
      <w:r>
        <w:t>the</w:t>
      </w:r>
      <w:r>
        <w:rPr>
          <w:spacing w:val="-5"/>
        </w:rPr>
        <w:t xml:space="preserve"> </w:t>
      </w:r>
      <w:r>
        <w:t xml:space="preserve">delay in inference that precludes sub-second alerting pipelines. Sauvanaud et al. [8] have shown that multi-source metric monitoring with rule- </w:t>
      </w:r>
      <w:r>
        <w:t>based alert aggregation significantly reduces</w:t>
      </w:r>
      <w:r>
        <w:rPr>
          <w:spacing w:val="-8"/>
        </w:rPr>
        <w:t xml:space="preserve"> </w:t>
      </w:r>
      <w:r>
        <w:t>alert</w:t>
      </w:r>
      <w:r>
        <w:rPr>
          <w:spacing w:val="-9"/>
        </w:rPr>
        <w:t xml:space="preserve"> </w:t>
      </w:r>
      <w:r>
        <w:t>volume</w:t>
      </w:r>
      <w:r>
        <w:rPr>
          <w:spacing w:val="-9"/>
        </w:rPr>
        <w:t xml:space="preserve"> </w:t>
      </w:r>
      <w:r>
        <w:t>as</w:t>
      </w:r>
      <w:r>
        <w:rPr>
          <w:spacing w:val="-8"/>
        </w:rPr>
        <w:t xml:space="preserve"> </w:t>
      </w:r>
      <w:r>
        <w:t>compared</w:t>
      </w:r>
      <w:r>
        <w:rPr>
          <w:spacing w:val="-10"/>
        </w:rPr>
        <w:t xml:space="preserve"> </w:t>
      </w:r>
      <w:r>
        <w:t>to</w:t>
      </w:r>
      <w:r>
        <w:rPr>
          <w:spacing w:val="-10"/>
        </w:rPr>
        <w:t xml:space="preserve"> </w:t>
      </w:r>
      <w:r>
        <w:t>pure</w:t>
      </w:r>
      <w:r>
        <w:rPr>
          <w:spacing w:val="-9"/>
        </w:rPr>
        <w:t xml:space="preserve"> </w:t>
      </w:r>
      <w:r>
        <w:t>threshold</w:t>
      </w:r>
      <w:r>
        <w:rPr>
          <w:spacing w:val="-7"/>
        </w:rPr>
        <w:t xml:space="preserve"> </w:t>
      </w:r>
      <w:r>
        <w:t xml:space="preserve">methods. Nevertheless, their framework can be considered as a better notification layer that lacks an automated remediation and </w:t>
      </w:r>
      <w:r>
        <w:rPr>
          <w:spacing w:val="-2"/>
        </w:rPr>
        <w:t>natural</w:t>
      </w:r>
      <w:r>
        <w:rPr>
          <w:spacing w:val="-7"/>
        </w:rPr>
        <w:t xml:space="preserve"> </w:t>
      </w:r>
      <w:r>
        <w:rPr>
          <w:spacing w:val="-2"/>
        </w:rPr>
        <w:t>linguistic</w:t>
      </w:r>
      <w:r>
        <w:rPr>
          <w:spacing w:val="-7"/>
        </w:rPr>
        <w:t xml:space="preserve"> </w:t>
      </w:r>
      <w:r>
        <w:rPr>
          <w:spacing w:val="-2"/>
        </w:rPr>
        <w:t>interface.</w:t>
      </w:r>
      <w:r>
        <w:t xml:space="preserve"> </w:t>
      </w:r>
      <w:r>
        <w:rPr>
          <w:spacing w:val="-2"/>
        </w:rPr>
        <w:t>Zeng</w:t>
      </w:r>
      <w:r>
        <w:rPr>
          <w:spacing w:val="-4"/>
        </w:rPr>
        <w:t xml:space="preserve"> </w:t>
      </w:r>
      <w:r>
        <w:rPr>
          <w:spacing w:val="-2"/>
        </w:rPr>
        <w:t>et</w:t>
      </w:r>
      <w:r>
        <w:rPr>
          <w:spacing w:val="-7"/>
        </w:rPr>
        <w:t xml:space="preserve"> </w:t>
      </w:r>
      <w:r>
        <w:rPr>
          <w:spacing w:val="-2"/>
        </w:rPr>
        <w:t>al. [9] created</w:t>
      </w:r>
      <w:r>
        <w:rPr>
          <w:spacing w:val="-4"/>
        </w:rPr>
        <w:t xml:space="preserve"> </w:t>
      </w:r>
      <w:r>
        <w:rPr>
          <w:spacing w:val="-2"/>
        </w:rPr>
        <w:t xml:space="preserve">ChatAIOps, </w:t>
      </w:r>
      <w:r>
        <w:t>a</w:t>
      </w:r>
      <w:r>
        <w:rPr>
          <w:spacing w:val="-5"/>
        </w:rPr>
        <w:t xml:space="preserve"> </w:t>
      </w:r>
      <w:r>
        <w:t>chat</w:t>
      </w:r>
      <w:r>
        <w:rPr>
          <w:spacing w:val="-9"/>
        </w:rPr>
        <w:t xml:space="preserve"> </w:t>
      </w:r>
      <w:r>
        <w:t>interface</w:t>
      </w:r>
      <w:r>
        <w:rPr>
          <w:spacing w:val="-5"/>
        </w:rPr>
        <w:t xml:space="preserve"> </w:t>
      </w:r>
      <w:r>
        <w:t>that</w:t>
      </w:r>
      <w:r>
        <w:rPr>
          <w:spacing w:val="-10"/>
        </w:rPr>
        <w:t xml:space="preserve"> </w:t>
      </w:r>
      <w:r>
        <w:t>reduced</w:t>
      </w:r>
      <w:r>
        <w:rPr>
          <w:spacing w:val="-3"/>
        </w:rPr>
        <w:t xml:space="preserve"> </w:t>
      </w:r>
      <w:r>
        <w:t>diagnostic</w:t>
      </w:r>
      <w:r>
        <w:rPr>
          <w:spacing w:val="-10"/>
        </w:rPr>
        <w:t xml:space="preserve"> </w:t>
      </w:r>
      <w:r>
        <w:t>times</w:t>
      </w:r>
      <w:r>
        <w:rPr>
          <w:spacing w:val="-3"/>
        </w:rPr>
        <w:t xml:space="preserve"> </w:t>
      </w:r>
      <w:r>
        <w:t>by</w:t>
      </w:r>
      <w:r>
        <w:rPr>
          <w:spacing w:val="-12"/>
        </w:rPr>
        <w:t xml:space="preserve"> </w:t>
      </w:r>
      <w:r>
        <w:t>a</w:t>
      </w:r>
      <w:r>
        <w:rPr>
          <w:spacing w:val="-1"/>
        </w:rPr>
        <w:t xml:space="preserve"> </w:t>
      </w:r>
      <w:r>
        <w:t xml:space="preserve">significant margin. The system lacked the production safety requirements that are the most important: command authorisation gating, sandboxed execution isolation, and automatic </w:t>
      </w:r>
      <w:r>
        <w:t>rollback of failed remediation. Ke et al. [10] used reinforcement</w:t>
      </w:r>
      <w:r>
        <w:rPr>
          <w:spacing w:val="40"/>
        </w:rPr>
        <w:t xml:space="preserve"> </w:t>
      </w:r>
      <w:r>
        <w:t>learning to automated incident management and reported high successful resolution rates of replays of historical incidents. The solution employs high amounts of labelled</w:t>
      </w:r>
      <w:r>
        <w:rPr>
          <w:spacing w:val="-13"/>
        </w:rPr>
        <w:t xml:space="preserve"> </w:t>
      </w:r>
      <w:r>
        <w:t>data</w:t>
      </w:r>
      <w:r>
        <w:rPr>
          <w:spacing w:val="-12"/>
        </w:rPr>
        <w:t xml:space="preserve"> </w:t>
      </w:r>
      <w:r>
        <w:t>to</w:t>
      </w:r>
      <w:r>
        <w:rPr>
          <w:spacing w:val="-13"/>
        </w:rPr>
        <w:t xml:space="preserve"> </w:t>
      </w:r>
      <w:r>
        <w:t>train</w:t>
      </w:r>
      <w:r>
        <w:rPr>
          <w:spacing w:val="-12"/>
        </w:rPr>
        <w:t xml:space="preserve"> </w:t>
      </w:r>
      <w:r>
        <w:t>a</w:t>
      </w:r>
      <w:r>
        <w:rPr>
          <w:spacing w:val="-13"/>
        </w:rPr>
        <w:t xml:space="preserve"> </w:t>
      </w:r>
      <w:r>
        <w:t>trus</w:t>
      </w:r>
      <w:r>
        <w:t>tworthy</w:t>
      </w:r>
      <w:r>
        <w:rPr>
          <w:spacing w:val="-12"/>
        </w:rPr>
        <w:t xml:space="preserve"> </w:t>
      </w:r>
      <w:r>
        <w:t>policy</w:t>
      </w:r>
      <w:r>
        <w:rPr>
          <w:spacing w:val="-13"/>
        </w:rPr>
        <w:t xml:space="preserve"> </w:t>
      </w:r>
      <w:r>
        <w:t>and</w:t>
      </w:r>
      <w:r>
        <w:rPr>
          <w:spacing w:val="-12"/>
        </w:rPr>
        <w:t xml:space="preserve"> </w:t>
      </w:r>
      <w:r>
        <w:t>fails</w:t>
      </w:r>
      <w:r>
        <w:rPr>
          <w:spacing w:val="-13"/>
        </w:rPr>
        <w:t xml:space="preserve"> </w:t>
      </w:r>
      <w:r>
        <w:t>to</w:t>
      </w:r>
      <w:r>
        <w:rPr>
          <w:spacing w:val="-12"/>
        </w:rPr>
        <w:t xml:space="preserve"> </w:t>
      </w:r>
      <w:r>
        <w:t>consider the security</w:t>
      </w:r>
      <w:r>
        <w:rPr>
          <w:spacing w:val="-1"/>
        </w:rPr>
        <w:t xml:space="preserve"> </w:t>
      </w:r>
      <w:r>
        <w:t>concerns</w:t>
      </w:r>
      <w:r>
        <w:rPr>
          <w:spacing w:val="-2"/>
        </w:rPr>
        <w:t xml:space="preserve"> </w:t>
      </w:r>
      <w:r>
        <w:t>related to execution that appear in live settings.</w:t>
      </w:r>
      <w:r>
        <w:rPr>
          <w:spacing w:val="-13"/>
        </w:rPr>
        <w:t xml:space="preserve"> </w:t>
      </w:r>
      <w:r>
        <w:t>Singh</w:t>
      </w:r>
      <w:r>
        <w:rPr>
          <w:spacing w:val="-7"/>
        </w:rPr>
        <w:t xml:space="preserve"> </w:t>
      </w:r>
      <w:r>
        <w:t>et</w:t>
      </w:r>
      <w:r>
        <w:rPr>
          <w:spacing w:val="-13"/>
        </w:rPr>
        <w:t xml:space="preserve"> </w:t>
      </w:r>
      <w:r>
        <w:t>al.</w:t>
      </w:r>
      <w:r>
        <w:rPr>
          <w:spacing w:val="-7"/>
        </w:rPr>
        <w:t xml:space="preserve"> </w:t>
      </w:r>
      <w:r>
        <w:t>[11]</w:t>
      </w:r>
      <w:r>
        <w:rPr>
          <w:spacing w:val="-13"/>
        </w:rPr>
        <w:t xml:space="preserve"> </w:t>
      </w:r>
      <w:r>
        <w:t>used</w:t>
      </w:r>
      <w:r>
        <w:rPr>
          <w:spacing w:val="-9"/>
        </w:rPr>
        <w:t xml:space="preserve"> </w:t>
      </w:r>
      <w:r>
        <w:t>graph</w:t>
      </w:r>
      <w:r>
        <w:rPr>
          <w:spacing w:val="-13"/>
        </w:rPr>
        <w:t xml:space="preserve"> </w:t>
      </w:r>
      <w:r>
        <w:t>neural</w:t>
      </w:r>
      <w:r>
        <w:rPr>
          <w:spacing w:val="-12"/>
        </w:rPr>
        <w:t xml:space="preserve"> </w:t>
      </w:r>
      <w:r>
        <w:t>networks</w:t>
      </w:r>
      <w:r>
        <w:rPr>
          <w:spacing w:val="-12"/>
        </w:rPr>
        <w:t xml:space="preserve"> </w:t>
      </w:r>
      <w:r>
        <w:t>to</w:t>
      </w:r>
      <w:r>
        <w:rPr>
          <w:spacing w:val="26"/>
        </w:rPr>
        <w:t xml:space="preserve"> </w:t>
      </w:r>
      <w:r>
        <w:t>warn correlation and demonstrated substantial accuracy in grouping precision but the computational</w:t>
      </w:r>
      <w:r>
        <w:t xml:space="preserve"> cost renders it challenging to</w:t>
      </w:r>
      <w:r>
        <w:rPr>
          <w:spacing w:val="-6"/>
        </w:rPr>
        <w:t xml:space="preserve"> </w:t>
      </w:r>
      <w:r>
        <w:t>deploy</w:t>
      </w:r>
      <w:r>
        <w:rPr>
          <w:spacing w:val="-6"/>
        </w:rPr>
        <w:t xml:space="preserve"> </w:t>
      </w:r>
      <w:r>
        <w:t>it in</w:t>
      </w:r>
      <w:r>
        <w:rPr>
          <w:spacing w:val="-1"/>
        </w:rPr>
        <w:t xml:space="preserve"> </w:t>
      </w:r>
      <w:r>
        <w:t>low-latency</w:t>
      </w:r>
      <w:r>
        <w:rPr>
          <w:spacing w:val="-6"/>
        </w:rPr>
        <w:t xml:space="preserve"> </w:t>
      </w:r>
      <w:r>
        <w:t>systems. Huang</w:t>
      </w:r>
      <w:r>
        <w:rPr>
          <w:spacing w:val="-1"/>
        </w:rPr>
        <w:t xml:space="preserve"> </w:t>
      </w:r>
      <w:r>
        <w:t>et</w:t>
      </w:r>
      <w:r>
        <w:rPr>
          <w:spacing w:val="-5"/>
        </w:rPr>
        <w:t xml:space="preserve"> </w:t>
      </w:r>
      <w:r>
        <w:t>al.</w:t>
      </w:r>
    </w:p>
    <w:p w:rsidR="003A1131" w:rsidRDefault="002368E1">
      <w:pPr>
        <w:pStyle w:val="BodyText"/>
        <w:spacing w:before="2"/>
        <w:ind w:right="7"/>
      </w:pPr>
      <w:r>
        <w:t>[12]</w:t>
      </w:r>
      <w:r>
        <w:rPr>
          <w:spacing w:val="-2"/>
        </w:rPr>
        <w:t xml:space="preserve"> </w:t>
      </w:r>
      <w:r>
        <w:t>created</w:t>
      </w:r>
      <w:r>
        <w:rPr>
          <w:spacing w:val="-5"/>
        </w:rPr>
        <w:t xml:space="preserve"> </w:t>
      </w:r>
      <w:r>
        <w:t>a framework</w:t>
      </w:r>
      <w:r>
        <w:rPr>
          <w:spacing w:val="-1"/>
        </w:rPr>
        <w:t xml:space="preserve"> </w:t>
      </w:r>
      <w:r>
        <w:t>of</w:t>
      </w:r>
      <w:r>
        <w:rPr>
          <w:spacing w:val="-6"/>
        </w:rPr>
        <w:t xml:space="preserve"> </w:t>
      </w:r>
      <w:r>
        <w:t>compliance</w:t>
      </w:r>
      <w:r>
        <w:rPr>
          <w:spacing w:val="-8"/>
        </w:rPr>
        <w:t xml:space="preserve"> </w:t>
      </w:r>
      <w:r>
        <w:t>monitoring</w:t>
      </w:r>
      <w:r>
        <w:rPr>
          <w:spacing w:val="-6"/>
        </w:rPr>
        <w:t xml:space="preserve"> </w:t>
      </w:r>
      <w:r>
        <w:t>in cloud environment that reduced the time spent on building assessment preparation, yet it cannot assess a variety of regulatory standards at the same time, which is what most enterprises require in reality.</w:t>
      </w:r>
      <w:r>
        <w:rPr>
          <w:spacing w:val="29"/>
        </w:rPr>
        <w:t xml:space="preserve"> </w:t>
      </w:r>
      <w:r>
        <w:t>Prior</w:t>
      </w:r>
      <w:r>
        <w:rPr>
          <w:spacing w:val="31"/>
        </w:rPr>
        <w:t xml:space="preserve"> </w:t>
      </w:r>
      <w:r>
        <w:t>work</w:t>
      </w:r>
      <w:r>
        <w:rPr>
          <w:spacing w:val="26"/>
        </w:rPr>
        <w:t xml:space="preserve"> </w:t>
      </w:r>
      <w:r>
        <w:t>treats capabilities</w:t>
      </w:r>
    </w:p>
    <w:p w:rsidR="003A1131" w:rsidRDefault="002368E1">
      <w:pPr>
        <w:pStyle w:val="BodyText"/>
        <w:spacing w:before="76"/>
        <w:ind w:left="310" w:right="191"/>
      </w:pPr>
      <w:r>
        <w:br w:type="column"/>
        <w:t>of individual A</w:t>
      </w:r>
      <w:r>
        <w:t>IOps in isolation competently. None of the available open-source systems combine anomaly detection, alert correlation, autonomous remediation with rollback safety, conversational operations control, and detecting simultaneous multi-framework compliance int</w:t>
      </w:r>
      <w:r>
        <w:t>o a single platform. And that is the space Resilo fills.</w:t>
      </w:r>
    </w:p>
    <w:p w:rsidR="003A1131" w:rsidRDefault="003A1131">
      <w:pPr>
        <w:pStyle w:val="BodyText"/>
        <w:spacing w:before="32"/>
        <w:ind w:left="0"/>
        <w:jc w:val="left"/>
      </w:pPr>
    </w:p>
    <w:p w:rsidR="003A1131" w:rsidRDefault="002368E1">
      <w:pPr>
        <w:pStyle w:val="ListParagraph"/>
        <w:numPr>
          <w:ilvl w:val="0"/>
          <w:numId w:val="4"/>
        </w:numPr>
        <w:tabs>
          <w:tab w:val="left" w:pos="2170"/>
        </w:tabs>
        <w:ind w:left="2170" w:hanging="300"/>
        <w:jc w:val="left"/>
        <w:rPr>
          <w:sz w:val="20"/>
        </w:rPr>
      </w:pPr>
      <w:r>
        <w:rPr>
          <w:smallCaps/>
          <w:spacing w:val="-2"/>
          <w:sz w:val="20"/>
        </w:rPr>
        <w:t>Methodology</w:t>
      </w:r>
    </w:p>
    <w:p w:rsidR="003A1131" w:rsidRDefault="003A1131">
      <w:pPr>
        <w:pStyle w:val="BodyText"/>
        <w:spacing w:before="13"/>
        <w:ind w:left="0"/>
        <w:jc w:val="left"/>
        <w:rPr>
          <w:sz w:val="16"/>
        </w:rPr>
      </w:pPr>
    </w:p>
    <w:p w:rsidR="003A1131" w:rsidRDefault="002368E1">
      <w:pPr>
        <w:pStyle w:val="ListParagraph"/>
        <w:numPr>
          <w:ilvl w:val="0"/>
          <w:numId w:val="3"/>
        </w:numPr>
        <w:tabs>
          <w:tab w:val="left" w:pos="597"/>
        </w:tabs>
        <w:ind w:left="597" w:hanging="287"/>
        <w:jc w:val="both"/>
        <w:rPr>
          <w:i/>
          <w:sz w:val="20"/>
        </w:rPr>
      </w:pPr>
      <w:r>
        <w:rPr>
          <w:i/>
          <w:sz w:val="20"/>
        </w:rPr>
        <w:t>Dataset</w:t>
      </w:r>
      <w:r>
        <w:rPr>
          <w:i/>
          <w:spacing w:val="-7"/>
          <w:sz w:val="20"/>
        </w:rPr>
        <w:t xml:space="preserve"> </w:t>
      </w:r>
      <w:r>
        <w:rPr>
          <w:i/>
          <w:sz w:val="20"/>
        </w:rPr>
        <w:t>and</w:t>
      </w:r>
      <w:r>
        <w:rPr>
          <w:i/>
          <w:spacing w:val="-7"/>
          <w:sz w:val="20"/>
        </w:rPr>
        <w:t xml:space="preserve"> </w:t>
      </w:r>
      <w:r>
        <w:rPr>
          <w:i/>
          <w:spacing w:val="-2"/>
          <w:sz w:val="20"/>
        </w:rPr>
        <w:t>Preparation</w:t>
      </w:r>
    </w:p>
    <w:p w:rsidR="003A1131" w:rsidRDefault="002368E1">
      <w:pPr>
        <w:pStyle w:val="BodyText"/>
        <w:spacing w:before="58" w:line="228" w:lineRule="auto"/>
        <w:ind w:left="310" w:right="187" w:firstLine="288"/>
      </w:pPr>
      <w:r>
        <w:t>Resilo collects infrastructure monitoring dynamically with</w:t>
      </w:r>
      <w:r>
        <w:rPr>
          <w:spacing w:val="-13"/>
        </w:rPr>
        <w:t xml:space="preserve"> </w:t>
      </w:r>
      <w:r>
        <w:t>a</w:t>
      </w:r>
      <w:r>
        <w:rPr>
          <w:spacing w:val="-12"/>
        </w:rPr>
        <w:t xml:space="preserve"> </w:t>
      </w:r>
      <w:r>
        <w:t>lightweight</w:t>
      </w:r>
      <w:r>
        <w:rPr>
          <w:spacing w:val="-13"/>
        </w:rPr>
        <w:t xml:space="preserve"> </w:t>
      </w:r>
      <w:r>
        <w:t>agent</w:t>
      </w:r>
      <w:r>
        <w:rPr>
          <w:spacing w:val="-12"/>
        </w:rPr>
        <w:t xml:space="preserve"> </w:t>
      </w:r>
      <w:r>
        <w:t>on</w:t>
      </w:r>
      <w:r>
        <w:rPr>
          <w:spacing w:val="-13"/>
        </w:rPr>
        <w:t xml:space="preserve"> </w:t>
      </w:r>
      <w:r>
        <w:t>the</w:t>
      </w:r>
      <w:r>
        <w:rPr>
          <w:spacing w:val="-12"/>
        </w:rPr>
        <w:t xml:space="preserve"> </w:t>
      </w:r>
      <w:r>
        <w:t>basis</w:t>
      </w:r>
      <w:r>
        <w:rPr>
          <w:spacing w:val="-13"/>
        </w:rPr>
        <w:t xml:space="preserve"> </w:t>
      </w:r>
      <w:r>
        <w:t>of</w:t>
      </w:r>
      <w:r>
        <w:rPr>
          <w:spacing w:val="-12"/>
        </w:rPr>
        <w:t xml:space="preserve"> </w:t>
      </w:r>
      <w:r>
        <w:t>psutil</w:t>
      </w:r>
      <w:r>
        <w:rPr>
          <w:spacing w:val="-13"/>
        </w:rPr>
        <w:t xml:space="preserve"> </w:t>
      </w:r>
      <w:r>
        <w:t>library.</w:t>
      </w:r>
      <w:r>
        <w:rPr>
          <w:spacing w:val="-12"/>
        </w:rPr>
        <w:t xml:space="preserve"> </w:t>
      </w:r>
      <w:r>
        <w:t>Primary data</w:t>
      </w:r>
      <w:r>
        <w:rPr>
          <w:spacing w:val="-13"/>
        </w:rPr>
        <w:t xml:space="preserve"> </w:t>
      </w:r>
      <w:r>
        <w:t>are</w:t>
      </w:r>
      <w:r>
        <w:rPr>
          <w:spacing w:val="-12"/>
        </w:rPr>
        <w:t xml:space="preserve"> </w:t>
      </w:r>
      <w:r>
        <w:t>in</w:t>
      </w:r>
      <w:r>
        <w:rPr>
          <w:spacing w:val="-8"/>
        </w:rPr>
        <w:t xml:space="preserve"> </w:t>
      </w:r>
      <w:r>
        <w:t>the</w:t>
      </w:r>
      <w:r>
        <w:rPr>
          <w:spacing w:val="-13"/>
        </w:rPr>
        <w:t xml:space="preserve"> </w:t>
      </w:r>
      <w:r>
        <w:t>form</w:t>
      </w:r>
      <w:r>
        <w:rPr>
          <w:spacing w:val="-5"/>
        </w:rPr>
        <w:t xml:space="preserve"> </w:t>
      </w:r>
      <w:r>
        <w:t>of</w:t>
      </w:r>
      <w:r>
        <w:rPr>
          <w:spacing w:val="-10"/>
        </w:rPr>
        <w:t xml:space="preserve"> </w:t>
      </w:r>
      <w:r>
        <w:t>multivariate</w:t>
      </w:r>
      <w:r>
        <w:rPr>
          <w:spacing w:val="-11"/>
        </w:rPr>
        <w:t xml:space="preserve"> </w:t>
      </w:r>
      <w:r>
        <w:t>time-series</w:t>
      </w:r>
      <w:r>
        <w:rPr>
          <w:spacing w:val="-9"/>
        </w:rPr>
        <w:t xml:space="preserve"> </w:t>
      </w:r>
      <w:r>
        <w:t>measurements of six metric types namely CPU utilisation, memory consumption, disk I/O throughput and latency, network I/O and</w:t>
      </w:r>
      <w:r>
        <w:rPr>
          <w:spacing w:val="-3"/>
        </w:rPr>
        <w:t xml:space="preserve"> </w:t>
      </w:r>
      <w:r>
        <w:t>packet counts on five</w:t>
      </w:r>
      <w:r>
        <w:rPr>
          <w:spacing w:val="-1"/>
        </w:rPr>
        <w:t xml:space="preserve"> </w:t>
      </w:r>
      <w:r>
        <w:t>and fifteen minutes windows, per-</w:t>
      </w:r>
      <w:r>
        <w:rPr>
          <w:spacing w:val="-2"/>
        </w:rPr>
        <w:t>process</w:t>
      </w:r>
      <w:r>
        <w:rPr>
          <w:spacing w:val="-5"/>
        </w:rPr>
        <w:t xml:space="preserve"> </w:t>
      </w:r>
      <w:r>
        <w:rPr>
          <w:spacing w:val="-2"/>
        </w:rPr>
        <w:t>resource</w:t>
      </w:r>
      <w:r>
        <w:rPr>
          <w:spacing w:val="-5"/>
        </w:rPr>
        <w:t xml:space="preserve"> </w:t>
      </w:r>
      <w:r>
        <w:rPr>
          <w:spacing w:val="-2"/>
        </w:rPr>
        <w:t>attribution</w:t>
      </w:r>
      <w:r>
        <w:rPr>
          <w:spacing w:val="-3"/>
        </w:rPr>
        <w:t xml:space="preserve"> </w:t>
      </w:r>
      <w:r>
        <w:rPr>
          <w:spacing w:val="-2"/>
        </w:rPr>
        <w:t>and</w:t>
      </w:r>
      <w:r>
        <w:rPr>
          <w:spacing w:val="-7"/>
        </w:rPr>
        <w:t xml:space="preserve"> </w:t>
      </w:r>
      <w:r>
        <w:rPr>
          <w:spacing w:val="-2"/>
        </w:rPr>
        <w:t>system</w:t>
      </w:r>
      <w:r>
        <w:rPr>
          <w:spacing w:val="-1"/>
        </w:rPr>
        <w:t xml:space="preserve"> </w:t>
      </w:r>
      <w:r>
        <w:rPr>
          <w:spacing w:val="-2"/>
        </w:rPr>
        <w:t>load</w:t>
      </w:r>
      <w:r>
        <w:rPr>
          <w:spacing w:val="-8"/>
        </w:rPr>
        <w:t xml:space="preserve"> </w:t>
      </w:r>
      <w:r>
        <w:rPr>
          <w:spacing w:val="-2"/>
        </w:rPr>
        <w:t>averages</w:t>
      </w:r>
      <w:r>
        <w:rPr>
          <w:spacing w:val="-4"/>
        </w:rPr>
        <w:t xml:space="preserve"> </w:t>
      </w:r>
      <w:r>
        <w:rPr>
          <w:spacing w:val="-2"/>
        </w:rPr>
        <w:t>on</w:t>
      </w:r>
      <w:r>
        <w:rPr>
          <w:spacing w:val="-1"/>
        </w:rPr>
        <w:t xml:space="preserve"> </w:t>
      </w:r>
      <w:r>
        <w:rPr>
          <w:spacing w:val="-4"/>
        </w:rPr>
        <w:t>one-</w:t>
      </w:r>
    </w:p>
    <w:p w:rsidR="003A1131" w:rsidRDefault="002368E1">
      <w:pPr>
        <w:pStyle w:val="BodyText"/>
        <w:spacing w:before="2" w:line="228" w:lineRule="auto"/>
        <w:ind w:left="310" w:right="187"/>
      </w:pPr>
      <w:r>
        <w:t>,</w:t>
      </w:r>
      <w:r>
        <w:rPr>
          <w:spacing w:val="-9"/>
        </w:rPr>
        <w:t xml:space="preserve"> </w:t>
      </w:r>
      <w:r>
        <w:t>five-,</w:t>
      </w:r>
      <w:r>
        <w:rPr>
          <w:spacing w:val="-4"/>
        </w:rPr>
        <w:t xml:space="preserve"> </w:t>
      </w:r>
      <w:r>
        <w:t>and</w:t>
      </w:r>
      <w:r>
        <w:rPr>
          <w:spacing w:val="-7"/>
        </w:rPr>
        <w:t xml:space="preserve"> </w:t>
      </w:r>
      <w:r>
        <w:t>fifteen-minute</w:t>
      </w:r>
      <w:r>
        <w:rPr>
          <w:spacing w:val="-10"/>
        </w:rPr>
        <w:t xml:space="preserve"> </w:t>
      </w:r>
      <w:r>
        <w:t>windows.</w:t>
      </w:r>
      <w:r>
        <w:rPr>
          <w:spacing w:val="-4"/>
        </w:rPr>
        <w:t xml:space="preserve"> </w:t>
      </w:r>
      <w:r>
        <w:t>The</w:t>
      </w:r>
      <w:r>
        <w:rPr>
          <w:spacing w:val="-10"/>
        </w:rPr>
        <w:t xml:space="preserve"> </w:t>
      </w:r>
      <w:r>
        <w:t>sampling</w:t>
      </w:r>
      <w:r>
        <w:rPr>
          <w:spacing w:val="-13"/>
        </w:rPr>
        <w:t xml:space="preserve"> </w:t>
      </w:r>
      <w:r>
        <w:t>rate</w:t>
      </w:r>
      <w:r>
        <w:rPr>
          <w:spacing w:val="-12"/>
        </w:rPr>
        <w:t xml:space="preserve"> </w:t>
      </w:r>
      <w:r>
        <w:t>is</w:t>
      </w:r>
      <w:r>
        <w:rPr>
          <w:spacing w:val="-13"/>
        </w:rPr>
        <w:t xml:space="preserve"> </w:t>
      </w:r>
      <w:r>
        <w:t>five seconds resulting in an average of about 17280 multi-dimensional</w:t>
      </w:r>
      <w:r>
        <w:rPr>
          <w:spacing w:val="-7"/>
        </w:rPr>
        <w:t xml:space="preserve"> </w:t>
      </w:r>
      <w:r>
        <w:t>observations</w:t>
      </w:r>
      <w:r>
        <w:rPr>
          <w:spacing w:val="-10"/>
        </w:rPr>
        <w:t xml:space="preserve"> </w:t>
      </w:r>
      <w:r>
        <w:t>per</w:t>
      </w:r>
      <w:r>
        <w:rPr>
          <w:spacing w:val="-4"/>
        </w:rPr>
        <w:t xml:space="preserve"> </w:t>
      </w:r>
      <w:r>
        <w:t>monitored</w:t>
      </w:r>
      <w:r>
        <w:rPr>
          <w:spacing w:val="-12"/>
        </w:rPr>
        <w:t xml:space="preserve"> </w:t>
      </w:r>
      <w:r>
        <w:t>host</w:t>
      </w:r>
      <w:r>
        <w:rPr>
          <w:spacing w:val="-2"/>
        </w:rPr>
        <w:t xml:space="preserve"> </w:t>
      </w:r>
      <w:r>
        <w:t>per</w:t>
      </w:r>
      <w:r>
        <w:rPr>
          <w:spacing w:val="-4"/>
        </w:rPr>
        <w:t xml:space="preserve"> </w:t>
      </w:r>
      <w:r>
        <w:t>day.</w:t>
      </w:r>
      <w:r>
        <w:rPr>
          <w:spacing w:val="-2"/>
        </w:rPr>
        <w:t xml:space="preserve"> </w:t>
      </w:r>
      <w:r>
        <w:t>To</w:t>
      </w:r>
      <w:r>
        <w:rPr>
          <w:spacing w:val="-12"/>
        </w:rPr>
        <w:t xml:space="preserve"> </w:t>
      </w:r>
      <w:r>
        <w:t>test on-line,</w:t>
      </w:r>
      <w:r>
        <w:rPr>
          <w:spacing w:val="-9"/>
        </w:rPr>
        <w:t xml:space="preserve"> </w:t>
      </w:r>
      <w:r>
        <w:t>a</w:t>
      </w:r>
      <w:r>
        <w:rPr>
          <w:spacing w:val="-7"/>
        </w:rPr>
        <w:t xml:space="preserve"> </w:t>
      </w:r>
      <w:r>
        <w:t>simulated</w:t>
      </w:r>
      <w:r>
        <w:rPr>
          <w:spacing w:val="-9"/>
        </w:rPr>
        <w:t xml:space="preserve"> </w:t>
      </w:r>
      <w:r>
        <w:t>companion</w:t>
      </w:r>
      <w:r>
        <w:rPr>
          <w:spacing w:val="-4"/>
        </w:rPr>
        <w:t xml:space="preserve"> </w:t>
      </w:r>
      <w:r>
        <w:t>dataset</w:t>
      </w:r>
      <w:r>
        <w:rPr>
          <w:spacing w:val="-7"/>
        </w:rPr>
        <w:t xml:space="preserve"> </w:t>
      </w:r>
      <w:r>
        <w:t>was</w:t>
      </w:r>
      <w:r>
        <w:rPr>
          <w:spacing w:val="-5"/>
        </w:rPr>
        <w:t xml:space="preserve"> </w:t>
      </w:r>
      <w:r>
        <w:t>built</w:t>
      </w:r>
      <w:r>
        <w:rPr>
          <w:spacing w:val="-11"/>
        </w:rPr>
        <w:t xml:space="preserve"> </w:t>
      </w:r>
      <w:r>
        <w:t>by</w:t>
      </w:r>
      <w:r>
        <w:rPr>
          <w:spacing w:val="-13"/>
        </w:rPr>
        <w:t xml:space="preserve"> </w:t>
      </w:r>
      <w:r>
        <w:t>injecting four fault</w:t>
      </w:r>
      <w:r>
        <w:rPr>
          <w:spacing w:val="-8"/>
        </w:rPr>
        <w:t xml:space="preserve"> </w:t>
      </w:r>
      <w:r>
        <w:t>pattern</w:t>
      </w:r>
      <w:r>
        <w:t>s</w:t>
      </w:r>
      <w:r>
        <w:rPr>
          <w:spacing w:val="-6"/>
        </w:rPr>
        <w:t xml:space="preserve"> </w:t>
      </w:r>
      <w:r>
        <w:t>on thirty</w:t>
      </w:r>
      <w:r>
        <w:rPr>
          <w:spacing w:val="-10"/>
        </w:rPr>
        <w:t xml:space="preserve"> </w:t>
      </w:r>
      <w:r>
        <w:t>days</w:t>
      </w:r>
      <w:r>
        <w:rPr>
          <w:spacing w:val="-2"/>
        </w:rPr>
        <w:t xml:space="preserve"> </w:t>
      </w:r>
      <w:r>
        <w:t>of baseline telemetry</w:t>
      </w:r>
      <w:r>
        <w:rPr>
          <w:spacing w:val="-1"/>
        </w:rPr>
        <w:t xml:space="preserve"> </w:t>
      </w:r>
      <w:r>
        <w:t>on the development infrastructure: sudden CPU spikes, slowing memory</w:t>
      </w:r>
      <w:r>
        <w:rPr>
          <w:spacing w:val="-11"/>
        </w:rPr>
        <w:t xml:space="preserve"> </w:t>
      </w:r>
      <w:r>
        <w:t>leak, disk</w:t>
      </w:r>
      <w:r>
        <w:rPr>
          <w:spacing w:val="-2"/>
        </w:rPr>
        <w:t xml:space="preserve"> </w:t>
      </w:r>
      <w:r>
        <w:t>saturation</w:t>
      </w:r>
      <w:r>
        <w:rPr>
          <w:spacing w:val="-7"/>
        </w:rPr>
        <w:t xml:space="preserve"> </w:t>
      </w:r>
      <w:r>
        <w:t>ramps,</w:t>
      </w:r>
      <w:r>
        <w:rPr>
          <w:spacing w:val="-4"/>
        </w:rPr>
        <w:t xml:space="preserve"> </w:t>
      </w:r>
      <w:r>
        <w:t>and</w:t>
      </w:r>
      <w:r>
        <w:rPr>
          <w:spacing w:val="-7"/>
        </w:rPr>
        <w:t xml:space="preserve"> </w:t>
      </w:r>
      <w:r>
        <w:t>network</w:t>
      </w:r>
      <w:r>
        <w:rPr>
          <w:spacing w:val="-2"/>
        </w:rPr>
        <w:t xml:space="preserve"> </w:t>
      </w:r>
      <w:r>
        <w:t xml:space="preserve">congestion </w:t>
      </w:r>
      <w:r>
        <w:rPr>
          <w:spacing w:val="-2"/>
        </w:rPr>
        <w:t>bursts.</w:t>
      </w:r>
    </w:p>
    <w:p w:rsidR="003A1131" w:rsidRDefault="002368E1">
      <w:pPr>
        <w:pStyle w:val="BodyText"/>
        <w:spacing w:before="18"/>
        <w:ind w:left="0"/>
        <w:jc w:val="left"/>
      </w:pPr>
      <w:r>
        <w:rPr>
          <w:noProof/>
          <w:lang w:val="en-IN" w:eastAsia="en-IN"/>
        </w:rPr>
        <mc:AlternateContent>
          <mc:Choice Requires="wps">
            <w:drawing>
              <wp:anchor distT="0" distB="0" distL="0" distR="0" simplePos="0" relativeHeight="487587840" behindDoc="1" locked="0" layoutInCell="1" allowOverlap="1">
                <wp:simplePos x="0" y="0"/>
                <wp:positionH relativeFrom="page">
                  <wp:posOffset>3923665</wp:posOffset>
                </wp:positionH>
                <wp:positionV relativeFrom="paragraph">
                  <wp:posOffset>173056</wp:posOffset>
                </wp:positionV>
                <wp:extent cx="2914015" cy="933450"/>
                <wp:effectExtent l="0" t="0" r="0" b="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14015" cy="933450"/>
                          <a:chOff x="0" y="0"/>
                          <a:chExt cx="2914015" cy="933450"/>
                        </a:xfrm>
                      </wpg:grpSpPr>
                      <pic:pic xmlns:pic="http://schemas.openxmlformats.org/drawingml/2006/picture">
                        <pic:nvPicPr>
                          <pic:cNvPr id="2" name="Image 2"/>
                          <pic:cNvPicPr/>
                        </pic:nvPicPr>
                        <pic:blipFill>
                          <a:blip r:embed="rId6" cstate="print"/>
                          <a:stretch>
                            <a:fillRect/>
                          </a:stretch>
                        </pic:blipFill>
                        <pic:spPr>
                          <a:xfrm>
                            <a:off x="0" y="0"/>
                            <a:ext cx="2914015" cy="933348"/>
                          </a:xfrm>
                          <a:prstGeom prst="rect">
                            <a:avLst/>
                          </a:prstGeom>
                        </pic:spPr>
                      </pic:pic>
                      <wps:wsp>
                        <wps:cNvPr id="3" name="Graphic 3"/>
                        <wps:cNvSpPr/>
                        <wps:spPr>
                          <a:xfrm>
                            <a:off x="55244" y="25"/>
                            <a:ext cx="2796540" cy="114300"/>
                          </a:xfrm>
                          <a:custGeom>
                            <a:avLst/>
                            <a:gdLst/>
                            <a:ahLst/>
                            <a:cxnLst/>
                            <a:rect l="l" t="t" r="r" b="b"/>
                            <a:pathLst>
                              <a:path w="2796540" h="114300">
                                <a:moveTo>
                                  <a:pt x="2796540" y="0"/>
                                </a:moveTo>
                                <a:lnTo>
                                  <a:pt x="0" y="0"/>
                                </a:lnTo>
                                <a:lnTo>
                                  <a:pt x="0" y="114300"/>
                                </a:lnTo>
                                <a:lnTo>
                                  <a:pt x="2796540" y="114300"/>
                                </a:lnTo>
                                <a:lnTo>
                                  <a:pt x="279654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308.950012pt;margin-top:13.626487pt;width:229.45pt;height:73.5pt;mso-position-horizontal-relative:page;mso-position-vertical-relative:paragraph;z-index:-15728640;mso-wrap-distance-left:0;mso-wrap-distance-right:0" id="docshapegroup1" coordorigin="6179,273" coordsize="4589,1470">
                <v:shape style="position:absolute;left:6179;top:272;width:4589;height:1470" type="#_x0000_t75" id="docshape2" stroked="false">
                  <v:imagedata r:id="rId8" o:title=""/>
                </v:shape>
                <v:rect style="position:absolute;left:6266;top:272;width:4404;height:180" id="docshape3" filled="true" fillcolor="#ffffff" stroked="false">
                  <v:fill type="solid"/>
                </v:rect>
                <w10:wrap type="topAndBottom"/>
              </v:group>
            </w:pict>
          </mc:Fallback>
        </mc:AlternateContent>
      </w:r>
    </w:p>
    <w:p w:rsidR="003A1131" w:rsidRDefault="002368E1">
      <w:pPr>
        <w:spacing w:before="10"/>
        <w:ind w:left="598" w:firstLine="600"/>
        <w:rPr>
          <w:sz w:val="18"/>
        </w:rPr>
      </w:pPr>
      <w:r>
        <w:rPr>
          <w:spacing w:val="-2"/>
          <w:sz w:val="18"/>
        </w:rPr>
        <w:t>Figure</w:t>
      </w:r>
      <w:r>
        <w:rPr>
          <w:spacing w:val="-3"/>
          <w:sz w:val="18"/>
        </w:rPr>
        <w:t xml:space="preserve"> </w:t>
      </w:r>
      <w:r>
        <w:rPr>
          <w:spacing w:val="-2"/>
          <w:sz w:val="18"/>
        </w:rPr>
        <w:t>1.</w:t>
      </w:r>
      <w:r>
        <w:rPr>
          <w:spacing w:val="4"/>
          <w:sz w:val="18"/>
        </w:rPr>
        <w:t xml:space="preserve"> </w:t>
      </w:r>
      <w:r>
        <w:rPr>
          <w:spacing w:val="-2"/>
          <w:sz w:val="18"/>
        </w:rPr>
        <w:t>Four-stage</w:t>
      </w:r>
      <w:r>
        <w:rPr>
          <w:spacing w:val="-3"/>
          <w:sz w:val="18"/>
        </w:rPr>
        <w:t xml:space="preserve"> </w:t>
      </w:r>
      <w:r>
        <w:rPr>
          <w:spacing w:val="-2"/>
          <w:sz w:val="18"/>
        </w:rPr>
        <w:t>data</w:t>
      </w:r>
      <w:r>
        <w:rPr>
          <w:spacing w:val="-4"/>
          <w:sz w:val="18"/>
        </w:rPr>
        <w:t xml:space="preserve"> </w:t>
      </w:r>
      <w:r>
        <w:rPr>
          <w:spacing w:val="-2"/>
          <w:sz w:val="18"/>
        </w:rPr>
        <w:t>preprocessing</w:t>
      </w:r>
      <w:r>
        <w:rPr>
          <w:spacing w:val="-3"/>
          <w:sz w:val="18"/>
        </w:rPr>
        <w:t xml:space="preserve"> </w:t>
      </w:r>
      <w:r>
        <w:rPr>
          <w:spacing w:val="-2"/>
          <w:sz w:val="18"/>
        </w:rPr>
        <w:t>pipeline</w:t>
      </w:r>
    </w:p>
    <w:p w:rsidR="003A1131" w:rsidRDefault="002368E1">
      <w:pPr>
        <w:pStyle w:val="BodyText"/>
        <w:spacing w:before="115" w:line="228" w:lineRule="auto"/>
        <w:ind w:left="310" w:right="182" w:firstLine="288"/>
      </w:pPr>
      <w:r>
        <w:t>Preprocessing pipeline is carried out in four sequential stages prior to any data being fed to the models as shown in Figure 1. The diagram depicts the chronological path of transformation of raw telemetry input into validation, MinMax scaling, sliding-win</w:t>
      </w:r>
      <w:r>
        <w:t>dow segmentation, and feature engineering, and later on, the processed data is admitted to the model layer. The initial step checks full raw telemetry streams. Gaps of fewer than three consecutive missing observations are filled with the forward-fill imput</w:t>
      </w:r>
      <w:r>
        <w:t>ation method;</w:t>
      </w:r>
      <w:r>
        <w:rPr>
          <w:spacing w:val="-5"/>
        </w:rPr>
        <w:t xml:space="preserve"> </w:t>
      </w:r>
      <w:r>
        <w:t>the</w:t>
      </w:r>
      <w:r>
        <w:rPr>
          <w:spacing w:val="-8"/>
        </w:rPr>
        <w:t xml:space="preserve"> </w:t>
      </w:r>
      <w:r>
        <w:t>missing</w:t>
      </w:r>
      <w:r>
        <w:rPr>
          <w:spacing w:val="-1"/>
        </w:rPr>
        <w:t xml:space="preserve"> </w:t>
      </w:r>
      <w:r>
        <w:t>value</w:t>
      </w:r>
      <w:r>
        <w:rPr>
          <w:spacing w:val="-4"/>
        </w:rPr>
        <w:t xml:space="preserve"> </w:t>
      </w:r>
      <w:r>
        <w:t>is</w:t>
      </w:r>
      <w:r>
        <w:rPr>
          <w:spacing w:val="-12"/>
        </w:rPr>
        <w:t xml:space="preserve"> </w:t>
      </w:r>
      <w:r>
        <w:t>treated</w:t>
      </w:r>
      <w:r>
        <w:rPr>
          <w:spacing w:val="-5"/>
        </w:rPr>
        <w:t xml:space="preserve"> </w:t>
      </w:r>
      <w:r>
        <w:t>and</w:t>
      </w:r>
      <w:r>
        <w:rPr>
          <w:spacing w:val="-5"/>
        </w:rPr>
        <w:t xml:space="preserve"> </w:t>
      </w:r>
      <w:r>
        <w:t>propagated</w:t>
      </w:r>
      <w:r>
        <w:rPr>
          <w:spacing w:val="-5"/>
        </w:rPr>
        <w:t xml:space="preserve"> </w:t>
      </w:r>
      <w:r>
        <w:t>onwards under the assumption that short dropouts are due to a collection</w:t>
      </w:r>
      <w:r>
        <w:rPr>
          <w:spacing w:val="-7"/>
        </w:rPr>
        <w:t xml:space="preserve"> </w:t>
      </w:r>
      <w:r>
        <w:t>interruption</w:t>
      </w:r>
      <w:r>
        <w:rPr>
          <w:spacing w:val="-4"/>
        </w:rPr>
        <w:t xml:space="preserve"> </w:t>
      </w:r>
      <w:r>
        <w:t>and</w:t>
      </w:r>
      <w:r>
        <w:rPr>
          <w:spacing w:val="-11"/>
        </w:rPr>
        <w:t xml:space="preserve"> </w:t>
      </w:r>
      <w:r>
        <w:t>not</w:t>
      </w:r>
      <w:r>
        <w:rPr>
          <w:spacing w:val="-13"/>
        </w:rPr>
        <w:t xml:space="preserve"> </w:t>
      </w:r>
      <w:r>
        <w:t>an</w:t>
      </w:r>
      <w:r>
        <w:rPr>
          <w:spacing w:val="-5"/>
        </w:rPr>
        <w:t xml:space="preserve"> </w:t>
      </w:r>
      <w:r>
        <w:t>actual</w:t>
      </w:r>
      <w:r>
        <w:rPr>
          <w:spacing w:val="-9"/>
        </w:rPr>
        <w:t xml:space="preserve"> </w:t>
      </w:r>
      <w:r>
        <w:t>change</w:t>
      </w:r>
      <w:r>
        <w:rPr>
          <w:spacing w:val="-13"/>
        </w:rPr>
        <w:t xml:space="preserve"> </w:t>
      </w:r>
      <w:r>
        <w:t>in</w:t>
      </w:r>
      <w:r>
        <w:rPr>
          <w:spacing w:val="-1"/>
        </w:rPr>
        <w:t xml:space="preserve"> </w:t>
      </w:r>
      <w:r>
        <w:t>the</w:t>
      </w:r>
      <w:r>
        <w:rPr>
          <w:spacing w:val="-13"/>
        </w:rPr>
        <w:t xml:space="preserve"> </w:t>
      </w:r>
      <w:r>
        <w:t>metric. Any gaps of three or more will not be filled in the same manner; these will result in a data quality flag being passed downstream</w:t>
      </w:r>
      <w:r>
        <w:rPr>
          <w:spacing w:val="-13"/>
        </w:rPr>
        <w:t xml:space="preserve"> </w:t>
      </w:r>
      <w:r>
        <w:t>to</w:t>
      </w:r>
      <w:r>
        <w:rPr>
          <w:spacing w:val="-11"/>
        </w:rPr>
        <w:t xml:space="preserve"> </w:t>
      </w:r>
      <w:r>
        <w:t>be</w:t>
      </w:r>
      <w:r>
        <w:rPr>
          <w:spacing w:val="-9"/>
        </w:rPr>
        <w:t xml:space="preserve"> </w:t>
      </w:r>
      <w:r>
        <w:t>viewed</w:t>
      </w:r>
      <w:r>
        <w:rPr>
          <w:spacing w:val="-6"/>
        </w:rPr>
        <w:t xml:space="preserve"> </w:t>
      </w:r>
      <w:r>
        <w:t>manually</w:t>
      </w:r>
      <w:r>
        <w:rPr>
          <w:spacing w:val="-13"/>
        </w:rPr>
        <w:t xml:space="preserve"> </w:t>
      </w:r>
      <w:r>
        <w:t>rather</w:t>
      </w:r>
      <w:r>
        <w:rPr>
          <w:spacing w:val="-5"/>
        </w:rPr>
        <w:t xml:space="preserve"> </w:t>
      </w:r>
      <w:r>
        <w:t>than</w:t>
      </w:r>
      <w:r>
        <w:rPr>
          <w:spacing w:val="-6"/>
        </w:rPr>
        <w:t xml:space="preserve"> </w:t>
      </w:r>
      <w:r>
        <w:t>being</w:t>
      </w:r>
      <w:r>
        <w:rPr>
          <w:spacing w:val="-10"/>
        </w:rPr>
        <w:t xml:space="preserve"> </w:t>
      </w:r>
      <w:r>
        <w:t>filled</w:t>
      </w:r>
      <w:r>
        <w:rPr>
          <w:spacing w:val="-10"/>
        </w:rPr>
        <w:t xml:space="preserve"> </w:t>
      </w:r>
      <w:r>
        <w:t>in because</w:t>
      </w:r>
      <w:r>
        <w:rPr>
          <w:spacing w:val="-11"/>
        </w:rPr>
        <w:t xml:space="preserve"> </w:t>
      </w:r>
      <w:r>
        <w:t>it</w:t>
      </w:r>
      <w:r>
        <w:rPr>
          <w:spacing w:val="-13"/>
        </w:rPr>
        <w:t xml:space="preserve"> </w:t>
      </w:r>
      <w:r>
        <w:t>is</w:t>
      </w:r>
      <w:r>
        <w:rPr>
          <w:spacing w:val="-11"/>
        </w:rPr>
        <w:t xml:space="preserve"> </w:t>
      </w:r>
      <w:r>
        <w:t>likely</w:t>
      </w:r>
      <w:r>
        <w:rPr>
          <w:spacing w:val="-13"/>
        </w:rPr>
        <w:t xml:space="preserve"> </w:t>
      </w:r>
      <w:r>
        <w:t>to</w:t>
      </w:r>
      <w:r>
        <w:rPr>
          <w:spacing w:val="-9"/>
        </w:rPr>
        <w:t xml:space="preserve"> </w:t>
      </w:r>
      <w:r>
        <w:t>produce</w:t>
      </w:r>
      <w:r>
        <w:rPr>
          <w:spacing w:val="-12"/>
        </w:rPr>
        <w:t xml:space="preserve"> </w:t>
      </w:r>
      <w:r>
        <w:t>a</w:t>
      </w:r>
      <w:r>
        <w:rPr>
          <w:spacing w:val="-8"/>
        </w:rPr>
        <w:t xml:space="preserve"> </w:t>
      </w:r>
      <w:r>
        <w:t>false</w:t>
      </w:r>
      <w:r>
        <w:rPr>
          <w:spacing w:val="-8"/>
        </w:rPr>
        <w:t xml:space="preserve"> </w:t>
      </w:r>
      <w:r>
        <w:t>continuity</w:t>
      </w:r>
      <w:r>
        <w:rPr>
          <w:spacing w:val="-13"/>
        </w:rPr>
        <w:t xml:space="preserve"> </w:t>
      </w:r>
      <w:r>
        <w:t>in</w:t>
      </w:r>
      <w:r>
        <w:rPr>
          <w:spacing w:val="-5"/>
        </w:rPr>
        <w:t xml:space="preserve"> </w:t>
      </w:r>
      <w:r>
        <w:t>signal.</w:t>
      </w:r>
      <w:r>
        <w:rPr>
          <w:spacing w:val="-7"/>
        </w:rPr>
        <w:t xml:space="preserve"> </w:t>
      </w:r>
      <w:r>
        <w:t>The se</w:t>
      </w:r>
      <w:r>
        <w:t xml:space="preserve">cond step involves per-feature MinMax scaling with the scaler parameters being fitted with training data alone and being separate. This divide is intentional: test-time statistics would be contaminated on the full dataset, making scaling parameters on the </w:t>
      </w:r>
      <w:r>
        <w:t>complete dataset to compute, and obstructing assessment scores and concealing differences in actual generalisation to</w:t>
      </w:r>
      <w:r>
        <w:rPr>
          <w:spacing w:val="-1"/>
        </w:rPr>
        <w:t xml:space="preserve"> </w:t>
      </w:r>
      <w:r>
        <w:t>the</w:t>
      </w:r>
      <w:r>
        <w:rPr>
          <w:spacing w:val="-4"/>
        </w:rPr>
        <w:t xml:space="preserve"> </w:t>
      </w:r>
      <w:r>
        <w:t>real world. The third phase splits the scaled time series into 60-observation sliding windows, which are constant. The choice of windo</w:t>
      </w:r>
      <w:r>
        <w:t>w length was in a systematic search of window length of 30, 60, 120 and 240 observations and 60 observed yielded the highest LSTM validation accuracy. These sequences are taken directly as input</w:t>
      </w:r>
      <w:r>
        <w:rPr>
          <w:spacing w:val="34"/>
        </w:rPr>
        <w:t xml:space="preserve"> </w:t>
      </w:r>
      <w:r>
        <w:t>format</w:t>
      </w:r>
      <w:r>
        <w:rPr>
          <w:spacing w:val="34"/>
        </w:rPr>
        <w:t xml:space="preserve"> </w:t>
      </w:r>
      <w:r>
        <w:t>by</w:t>
      </w:r>
      <w:r>
        <w:rPr>
          <w:spacing w:val="27"/>
        </w:rPr>
        <w:t xml:space="preserve"> </w:t>
      </w:r>
      <w:r>
        <w:t>the</w:t>
      </w:r>
      <w:r>
        <w:rPr>
          <w:spacing w:val="35"/>
        </w:rPr>
        <w:t xml:space="preserve"> </w:t>
      </w:r>
      <w:r>
        <w:t>temporal</w:t>
      </w:r>
      <w:r>
        <w:rPr>
          <w:spacing w:val="34"/>
        </w:rPr>
        <w:t xml:space="preserve"> </w:t>
      </w:r>
      <w:r>
        <w:t>model.</w:t>
      </w:r>
      <w:r>
        <w:rPr>
          <w:spacing w:val="35"/>
        </w:rPr>
        <w:t xml:space="preserve"> </w:t>
      </w:r>
      <w:r>
        <w:t>The</w:t>
      </w:r>
      <w:r>
        <w:rPr>
          <w:spacing w:val="29"/>
        </w:rPr>
        <w:t xml:space="preserve"> </w:t>
      </w:r>
      <w:r>
        <w:t>fourth</w:t>
      </w:r>
      <w:r>
        <w:rPr>
          <w:spacing w:val="40"/>
        </w:rPr>
        <w:t xml:space="preserve"> </w:t>
      </w:r>
      <w:r>
        <w:t>step</w:t>
      </w:r>
      <w:r>
        <w:rPr>
          <w:spacing w:val="38"/>
        </w:rPr>
        <w:t xml:space="preserve"> </w:t>
      </w:r>
      <w:r>
        <w:t>will</w:t>
      </w:r>
    </w:p>
    <w:p w:rsidR="003A1131" w:rsidRDefault="003A1131">
      <w:pPr>
        <w:pStyle w:val="BodyText"/>
        <w:spacing w:line="228" w:lineRule="auto"/>
        <w:sectPr w:rsidR="003A1131">
          <w:pgSz w:w="11910" w:h="16840"/>
          <w:pgMar w:top="900" w:right="708" w:bottom="280" w:left="566" w:header="720" w:footer="720" w:gutter="0"/>
          <w:cols w:num="2" w:space="720" w:equalWidth="0">
            <w:col w:w="5216" w:space="40"/>
            <w:col w:w="5380"/>
          </w:cols>
        </w:sectPr>
      </w:pPr>
    </w:p>
    <w:p w:rsidR="003A1131" w:rsidRDefault="002368E1">
      <w:pPr>
        <w:pStyle w:val="BodyText"/>
        <w:spacing w:before="158" w:line="228" w:lineRule="auto"/>
      </w:pPr>
      <w:r>
        <w:t>introduce three of the derived statistical properties to all the raw measures, i.e., rolling mean, rolling standard deviation and exponentially weighted moving average. These extensions</w:t>
      </w:r>
      <w:r>
        <w:rPr>
          <w:spacing w:val="-6"/>
        </w:rPr>
        <w:t xml:space="preserve"> </w:t>
      </w:r>
      <w:r>
        <w:t>give the tree-based classifiers access to</w:t>
      </w:r>
      <w:r>
        <w:rPr>
          <w:spacing w:val="-1"/>
        </w:rPr>
        <w:t xml:space="preserve"> </w:t>
      </w:r>
      <w:r>
        <w:t>th</w:t>
      </w:r>
      <w:r>
        <w:t>e short-term</w:t>
      </w:r>
      <w:r>
        <w:rPr>
          <w:spacing w:val="-13"/>
        </w:rPr>
        <w:t xml:space="preserve"> </w:t>
      </w:r>
      <w:r>
        <w:t>trend</w:t>
      </w:r>
      <w:r>
        <w:rPr>
          <w:spacing w:val="-12"/>
        </w:rPr>
        <w:t xml:space="preserve"> </w:t>
      </w:r>
      <w:r>
        <w:t>information</w:t>
      </w:r>
      <w:r>
        <w:rPr>
          <w:spacing w:val="-13"/>
        </w:rPr>
        <w:t xml:space="preserve"> </w:t>
      </w:r>
      <w:r>
        <w:t>and</w:t>
      </w:r>
      <w:r>
        <w:rPr>
          <w:spacing w:val="-12"/>
        </w:rPr>
        <w:t xml:space="preserve"> </w:t>
      </w:r>
      <w:r>
        <w:t>variability</w:t>
      </w:r>
      <w:r>
        <w:rPr>
          <w:spacing w:val="-13"/>
        </w:rPr>
        <w:t xml:space="preserve"> </w:t>
      </w:r>
      <w:r>
        <w:t>context</w:t>
      </w:r>
      <w:r>
        <w:rPr>
          <w:spacing w:val="-12"/>
        </w:rPr>
        <w:t xml:space="preserve"> </w:t>
      </w:r>
      <w:r>
        <w:t>that</w:t>
      </w:r>
      <w:r>
        <w:rPr>
          <w:spacing w:val="-13"/>
        </w:rPr>
        <w:t xml:space="preserve"> </w:t>
      </w:r>
      <w:r>
        <w:t>they</w:t>
      </w:r>
      <w:r>
        <w:rPr>
          <w:spacing w:val="-12"/>
        </w:rPr>
        <w:t xml:space="preserve"> </w:t>
      </w:r>
      <w:r>
        <w:t>would otherwise have lacked with point-in-time values and which greatly boosts their ability to differentiate between anomalous values and normal baseline variability.</w:t>
      </w:r>
    </w:p>
    <w:p w:rsidR="003A1131" w:rsidRDefault="002368E1">
      <w:pPr>
        <w:pStyle w:val="BodyText"/>
        <w:spacing w:before="115" w:line="228" w:lineRule="auto"/>
        <w:ind w:right="4" w:firstLine="288"/>
      </w:pPr>
      <w:r>
        <w:t>The</w:t>
      </w:r>
      <w:r>
        <w:rPr>
          <w:spacing w:val="-3"/>
        </w:rPr>
        <w:t xml:space="preserve"> </w:t>
      </w:r>
      <w:r>
        <w:t>data were</w:t>
      </w:r>
      <w:r>
        <w:rPr>
          <w:spacing w:val="-2"/>
        </w:rPr>
        <w:t xml:space="preserve"> </w:t>
      </w:r>
      <w:r>
        <w:t>split</w:t>
      </w:r>
      <w:r>
        <w:rPr>
          <w:spacing w:val="-3"/>
        </w:rPr>
        <w:t xml:space="preserve"> </w:t>
      </w:r>
      <w:r>
        <w:t>by</w:t>
      </w:r>
      <w:r>
        <w:rPr>
          <w:spacing w:val="-9"/>
        </w:rPr>
        <w:t xml:space="preserve"> </w:t>
      </w:r>
      <w:r>
        <w:t>time</w:t>
      </w:r>
      <w:r>
        <w:rPr>
          <w:spacing w:val="-3"/>
        </w:rPr>
        <w:t xml:space="preserve"> </w:t>
      </w:r>
      <w:r>
        <w:t>to</w:t>
      </w:r>
      <w:r>
        <w:rPr>
          <w:spacing w:val="-4"/>
        </w:rPr>
        <w:t xml:space="preserve"> </w:t>
      </w:r>
      <w:r>
        <w:t>ensure</w:t>
      </w:r>
      <w:r>
        <w:rPr>
          <w:spacing w:val="-7"/>
        </w:rPr>
        <w:t xml:space="preserve"> </w:t>
      </w:r>
      <w:r>
        <w:t>no</w:t>
      </w:r>
      <w:r>
        <w:rPr>
          <w:spacing w:val="-4"/>
        </w:rPr>
        <w:t xml:space="preserve"> </w:t>
      </w:r>
      <w:r>
        <w:t>look-ahead bias: 70 percent of the data were used in training, 15 percent in validation, and 15 percent in testing. There is about 8.3 percent anomalous observations, which is a considerable imbalance of classes. This was addressed with t</w:t>
      </w:r>
      <w:r>
        <w:t>wo complementary strategies: SMOTE oversampling of the minority class to create more synthetic anomalous instances in</w:t>
      </w:r>
      <w:r>
        <w:rPr>
          <w:spacing w:val="-1"/>
        </w:rPr>
        <w:t xml:space="preserve"> </w:t>
      </w:r>
      <w:r>
        <w:t>the</w:t>
      </w:r>
      <w:r>
        <w:rPr>
          <w:spacing w:val="-8"/>
        </w:rPr>
        <w:t xml:space="preserve"> </w:t>
      </w:r>
      <w:r>
        <w:t>training</w:t>
      </w:r>
      <w:r>
        <w:rPr>
          <w:spacing w:val="-5"/>
        </w:rPr>
        <w:t xml:space="preserve"> </w:t>
      </w:r>
      <w:r>
        <w:t>set,</w:t>
      </w:r>
      <w:r>
        <w:rPr>
          <w:spacing w:val="-8"/>
        </w:rPr>
        <w:t xml:space="preserve"> </w:t>
      </w:r>
      <w:r>
        <w:t>and</w:t>
      </w:r>
      <w:r>
        <w:rPr>
          <w:spacing w:val="-5"/>
        </w:rPr>
        <w:t xml:space="preserve"> </w:t>
      </w:r>
      <w:r>
        <w:t>class-weighted</w:t>
      </w:r>
      <w:r>
        <w:rPr>
          <w:spacing w:val="-5"/>
        </w:rPr>
        <w:t xml:space="preserve"> </w:t>
      </w:r>
      <w:r>
        <w:t>loss</w:t>
      </w:r>
      <w:r>
        <w:rPr>
          <w:spacing w:val="-6"/>
        </w:rPr>
        <w:t xml:space="preserve"> </w:t>
      </w:r>
      <w:r>
        <w:t>functions</w:t>
      </w:r>
      <w:r>
        <w:rPr>
          <w:spacing w:val="-7"/>
        </w:rPr>
        <w:t xml:space="preserve"> </w:t>
      </w:r>
      <w:r>
        <w:t>so</w:t>
      </w:r>
      <w:r>
        <w:rPr>
          <w:spacing w:val="-10"/>
        </w:rPr>
        <w:t xml:space="preserve"> </w:t>
      </w:r>
      <w:r>
        <w:t>that</w:t>
      </w:r>
      <w:r>
        <w:rPr>
          <w:spacing w:val="-9"/>
        </w:rPr>
        <w:t xml:space="preserve"> </w:t>
      </w:r>
      <w:r>
        <w:t>a misclassified anomalous instance is penalized more than a misclassified norm</w:t>
      </w:r>
      <w:r>
        <w:t>al instance. Without either of the two adjustments, the</w:t>
      </w:r>
      <w:r>
        <w:rPr>
          <w:spacing w:val="-4"/>
        </w:rPr>
        <w:t xml:space="preserve"> </w:t>
      </w:r>
      <w:r>
        <w:t>models</w:t>
      </w:r>
      <w:r>
        <w:rPr>
          <w:spacing w:val="-2"/>
        </w:rPr>
        <w:t xml:space="preserve"> </w:t>
      </w:r>
      <w:r>
        <w:t>are</w:t>
      </w:r>
      <w:r>
        <w:rPr>
          <w:spacing w:val="-3"/>
        </w:rPr>
        <w:t xml:space="preserve"> </w:t>
      </w:r>
      <w:r>
        <w:t>inclined</w:t>
      </w:r>
      <w:r>
        <w:rPr>
          <w:spacing w:val="-1"/>
        </w:rPr>
        <w:t xml:space="preserve"> </w:t>
      </w:r>
      <w:r>
        <w:t>to</w:t>
      </w:r>
      <w:r>
        <w:rPr>
          <w:spacing w:val="-5"/>
        </w:rPr>
        <w:t xml:space="preserve"> </w:t>
      </w:r>
      <w:r>
        <w:t>maximise the</w:t>
      </w:r>
      <w:r>
        <w:rPr>
          <w:spacing w:val="-4"/>
        </w:rPr>
        <w:t xml:space="preserve"> </w:t>
      </w:r>
      <w:r>
        <w:t>overall accuracy by excluding the minority class, which is the class of the most operational interest.</w:t>
      </w:r>
    </w:p>
    <w:p w:rsidR="003A1131" w:rsidRDefault="003A1131">
      <w:pPr>
        <w:pStyle w:val="BodyText"/>
        <w:spacing w:before="17"/>
        <w:ind w:left="0"/>
        <w:jc w:val="left"/>
      </w:pPr>
    </w:p>
    <w:p w:rsidR="003A1131" w:rsidRDefault="002368E1">
      <w:pPr>
        <w:pStyle w:val="ListParagraph"/>
        <w:numPr>
          <w:ilvl w:val="0"/>
          <w:numId w:val="3"/>
        </w:numPr>
        <w:tabs>
          <w:tab w:val="left" w:pos="623"/>
        </w:tabs>
        <w:ind w:left="623" w:hanging="287"/>
        <w:jc w:val="both"/>
        <w:rPr>
          <w:i/>
          <w:sz w:val="20"/>
        </w:rPr>
      </w:pPr>
      <w:r>
        <w:rPr>
          <w:i/>
          <w:spacing w:val="-2"/>
          <w:sz w:val="20"/>
        </w:rPr>
        <w:t>Proposed</w:t>
      </w:r>
      <w:r>
        <w:rPr>
          <w:i/>
          <w:spacing w:val="3"/>
          <w:sz w:val="20"/>
        </w:rPr>
        <w:t xml:space="preserve"> </w:t>
      </w:r>
      <w:r>
        <w:rPr>
          <w:i/>
          <w:spacing w:val="-2"/>
          <w:sz w:val="20"/>
        </w:rPr>
        <w:t>System</w:t>
      </w:r>
      <w:r>
        <w:rPr>
          <w:i/>
          <w:spacing w:val="-5"/>
          <w:sz w:val="20"/>
        </w:rPr>
        <w:t xml:space="preserve"> </w:t>
      </w:r>
      <w:r>
        <w:rPr>
          <w:i/>
          <w:spacing w:val="-2"/>
          <w:sz w:val="20"/>
        </w:rPr>
        <w:t>Architecture</w:t>
      </w:r>
    </w:p>
    <w:p w:rsidR="003A1131" w:rsidRDefault="002368E1">
      <w:pPr>
        <w:pStyle w:val="BodyText"/>
        <w:spacing w:before="58" w:line="228" w:lineRule="auto"/>
      </w:pPr>
      <w:r>
        <w:t>Resilo is built as a five layer</w:t>
      </w:r>
      <w:r>
        <w:t xml:space="preserve"> platform as shown in Figure 2 with</w:t>
      </w:r>
      <w:r>
        <w:rPr>
          <w:spacing w:val="-4"/>
        </w:rPr>
        <w:t xml:space="preserve"> </w:t>
      </w:r>
      <w:r>
        <w:t>each</w:t>
      </w:r>
      <w:r>
        <w:rPr>
          <w:spacing w:val="-9"/>
        </w:rPr>
        <w:t xml:space="preserve"> </w:t>
      </w:r>
      <w:r>
        <w:t>layer</w:t>
      </w:r>
      <w:r>
        <w:rPr>
          <w:spacing w:val="-4"/>
        </w:rPr>
        <w:t xml:space="preserve"> </w:t>
      </w:r>
      <w:r>
        <w:t>being</w:t>
      </w:r>
      <w:r>
        <w:rPr>
          <w:spacing w:val="-13"/>
        </w:rPr>
        <w:t xml:space="preserve"> </w:t>
      </w:r>
      <w:r>
        <w:t>a</w:t>
      </w:r>
      <w:r>
        <w:rPr>
          <w:spacing w:val="-7"/>
        </w:rPr>
        <w:t xml:space="preserve"> </w:t>
      </w:r>
      <w:r>
        <w:t>deployable</w:t>
      </w:r>
      <w:r>
        <w:rPr>
          <w:spacing w:val="-10"/>
        </w:rPr>
        <w:t xml:space="preserve"> </w:t>
      </w:r>
      <w:r>
        <w:t>module</w:t>
      </w:r>
      <w:r>
        <w:rPr>
          <w:spacing w:val="-11"/>
        </w:rPr>
        <w:t xml:space="preserve"> </w:t>
      </w:r>
      <w:r>
        <w:t>that</w:t>
      </w:r>
      <w:r>
        <w:rPr>
          <w:spacing w:val="-11"/>
        </w:rPr>
        <w:t xml:space="preserve"> </w:t>
      </w:r>
      <w:r>
        <w:t>interacts</w:t>
      </w:r>
      <w:r>
        <w:rPr>
          <w:spacing w:val="-9"/>
        </w:rPr>
        <w:t xml:space="preserve"> </w:t>
      </w:r>
      <w:r>
        <w:t>with the</w:t>
      </w:r>
      <w:r>
        <w:rPr>
          <w:spacing w:val="-6"/>
        </w:rPr>
        <w:t xml:space="preserve"> </w:t>
      </w:r>
      <w:r>
        <w:t>other</w:t>
      </w:r>
      <w:r>
        <w:rPr>
          <w:spacing w:val="-2"/>
        </w:rPr>
        <w:t xml:space="preserve"> </w:t>
      </w:r>
      <w:r>
        <w:t>modules</w:t>
      </w:r>
      <w:r>
        <w:rPr>
          <w:spacing w:val="-3"/>
        </w:rPr>
        <w:t xml:space="preserve"> </w:t>
      </w:r>
      <w:r>
        <w:t>using</w:t>
      </w:r>
      <w:r>
        <w:rPr>
          <w:spacing w:val="-6"/>
        </w:rPr>
        <w:t xml:space="preserve"> </w:t>
      </w:r>
      <w:r>
        <w:t>well-defined</w:t>
      </w:r>
      <w:r>
        <w:rPr>
          <w:spacing w:val="-3"/>
        </w:rPr>
        <w:t xml:space="preserve"> </w:t>
      </w:r>
      <w:r>
        <w:t>internal APIs. Figure</w:t>
      </w:r>
      <w:r>
        <w:rPr>
          <w:spacing w:val="-5"/>
        </w:rPr>
        <w:t xml:space="preserve"> </w:t>
      </w:r>
      <w:r>
        <w:t>2 depicts data flow between the raw metric collection at the bottom to anomaly detection and alert correlation to the remediation engine and eventually coming up to the compliance and interface layer at the top. The layers have a clear such API boundary</w:t>
      </w:r>
      <w:r>
        <w:rPr>
          <w:spacing w:val="-1"/>
        </w:rPr>
        <w:t xml:space="preserve"> </w:t>
      </w:r>
      <w:r>
        <w:t>th</w:t>
      </w:r>
      <w:r>
        <w:t>at individual components can be horizontally</w:t>
      </w:r>
      <w:r>
        <w:rPr>
          <w:spacing w:val="-9"/>
        </w:rPr>
        <w:t xml:space="preserve"> </w:t>
      </w:r>
      <w:r>
        <w:t>scaled</w:t>
      </w:r>
      <w:r>
        <w:rPr>
          <w:spacing w:val="-1"/>
        </w:rPr>
        <w:t xml:space="preserve"> </w:t>
      </w:r>
      <w:r>
        <w:t>without</w:t>
      </w:r>
      <w:r>
        <w:rPr>
          <w:spacing w:val="-4"/>
        </w:rPr>
        <w:t xml:space="preserve"> </w:t>
      </w:r>
      <w:r>
        <w:t>being</w:t>
      </w:r>
      <w:r>
        <w:rPr>
          <w:spacing w:val="-11"/>
        </w:rPr>
        <w:t xml:space="preserve"> </w:t>
      </w:r>
      <w:r>
        <w:t>tied</w:t>
      </w:r>
      <w:r>
        <w:rPr>
          <w:spacing w:val="-6"/>
        </w:rPr>
        <w:t xml:space="preserve"> </w:t>
      </w:r>
      <w:r>
        <w:t>to</w:t>
      </w:r>
      <w:r>
        <w:rPr>
          <w:spacing w:val="-11"/>
        </w:rPr>
        <w:t xml:space="preserve"> </w:t>
      </w:r>
      <w:r>
        <w:t>the</w:t>
      </w:r>
      <w:r>
        <w:rPr>
          <w:spacing w:val="-9"/>
        </w:rPr>
        <w:t xml:space="preserve"> </w:t>
      </w:r>
      <w:r>
        <w:t>remainder</w:t>
      </w:r>
      <w:r>
        <w:rPr>
          <w:spacing w:val="-1"/>
        </w:rPr>
        <w:t xml:space="preserve"> </w:t>
      </w:r>
      <w:r>
        <w:t>of</w:t>
      </w:r>
      <w:r>
        <w:rPr>
          <w:spacing w:val="-6"/>
        </w:rPr>
        <w:t xml:space="preserve"> </w:t>
      </w:r>
      <w:r>
        <w:t>the pipeline. These five layers include Metric Collection Layer, Anomaly Detection Engine, Alert Correlation Module, Autonomous Remediation Engine and the Compliance</w:t>
      </w:r>
      <w:r>
        <w:t xml:space="preserve"> and Interface Layer. The Metric Collection Layer is a simple Python agent that relies on psutil, and can therefore be used on</w:t>
      </w:r>
      <w:r>
        <w:rPr>
          <w:spacing w:val="-8"/>
        </w:rPr>
        <w:t xml:space="preserve"> </w:t>
      </w:r>
      <w:r>
        <w:t>hardware</w:t>
      </w:r>
      <w:r>
        <w:rPr>
          <w:spacing w:val="-9"/>
        </w:rPr>
        <w:t xml:space="preserve"> </w:t>
      </w:r>
      <w:r>
        <w:t>and</w:t>
      </w:r>
      <w:r>
        <w:rPr>
          <w:spacing w:val="-7"/>
        </w:rPr>
        <w:t xml:space="preserve"> </w:t>
      </w:r>
      <w:r>
        <w:t>operating</w:t>
      </w:r>
      <w:r>
        <w:rPr>
          <w:spacing w:val="-6"/>
        </w:rPr>
        <w:t xml:space="preserve"> </w:t>
      </w:r>
      <w:r>
        <w:t>system</w:t>
      </w:r>
      <w:r>
        <w:rPr>
          <w:spacing w:val="-5"/>
        </w:rPr>
        <w:t xml:space="preserve"> </w:t>
      </w:r>
      <w:r>
        <w:t>telemetry</w:t>
      </w:r>
      <w:r>
        <w:rPr>
          <w:spacing w:val="-13"/>
        </w:rPr>
        <w:t xml:space="preserve"> </w:t>
      </w:r>
      <w:r>
        <w:t>across</w:t>
      </w:r>
      <w:r>
        <w:rPr>
          <w:spacing w:val="-8"/>
        </w:rPr>
        <w:t xml:space="preserve"> </w:t>
      </w:r>
      <w:r>
        <w:t>hardware and operating systems without any need to instrument the kernel.</w:t>
      </w:r>
      <w:r>
        <w:rPr>
          <w:spacing w:val="-13"/>
        </w:rPr>
        <w:t xml:space="preserve"> </w:t>
      </w:r>
      <w:r>
        <w:t>The</w:t>
      </w:r>
      <w:r>
        <w:rPr>
          <w:spacing w:val="-10"/>
        </w:rPr>
        <w:t xml:space="preserve"> </w:t>
      </w:r>
      <w:r>
        <w:t>agen</w:t>
      </w:r>
      <w:r>
        <w:t>t</w:t>
      </w:r>
      <w:r>
        <w:rPr>
          <w:spacing w:val="-9"/>
        </w:rPr>
        <w:t xml:space="preserve"> </w:t>
      </w:r>
      <w:r>
        <w:t>computes</w:t>
      </w:r>
      <w:r>
        <w:rPr>
          <w:spacing w:val="-12"/>
        </w:rPr>
        <w:t xml:space="preserve"> </w:t>
      </w:r>
      <w:r>
        <w:t>metric</w:t>
      </w:r>
      <w:r>
        <w:rPr>
          <w:spacing w:val="-13"/>
        </w:rPr>
        <w:t xml:space="preserve"> </w:t>
      </w:r>
      <w:r>
        <w:t>values</w:t>
      </w:r>
      <w:r>
        <w:rPr>
          <w:spacing w:val="-7"/>
        </w:rPr>
        <w:t xml:space="preserve"> </w:t>
      </w:r>
      <w:r>
        <w:t>in</w:t>
      </w:r>
      <w:r>
        <w:rPr>
          <w:spacing w:val="-7"/>
        </w:rPr>
        <w:t xml:space="preserve"> </w:t>
      </w:r>
      <w:r>
        <w:t>structured</w:t>
      </w:r>
      <w:r>
        <w:rPr>
          <w:spacing w:val="-7"/>
        </w:rPr>
        <w:t xml:space="preserve"> </w:t>
      </w:r>
      <w:r>
        <w:t>JSON data</w:t>
      </w:r>
      <w:r>
        <w:rPr>
          <w:spacing w:val="-2"/>
        </w:rPr>
        <w:t xml:space="preserve"> </w:t>
      </w:r>
      <w:r>
        <w:t>and</w:t>
      </w:r>
      <w:r>
        <w:rPr>
          <w:spacing w:val="-4"/>
        </w:rPr>
        <w:t xml:space="preserve"> </w:t>
      </w:r>
      <w:r>
        <w:t>transmits</w:t>
      </w:r>
      <w:r>
        <w:rPr>
          <w:spacing w:val="-10"/>
        </w:rPr>
        <w:t xml:space="preserve"> </w:t>
      </w:r>
      <w:r>
        <w:t>them</w:t>
      </w:r>
      <w:r>
        <w:rPr>
          <w:spacing w:val="-3"/>
        </w:rPr>
        <w:t xml:space="preserve"> </w:t>
      </w:r>
      <w:r>
        <w:t>to</w:t>
      </w:r>
      <w:r>
        <w:rPr>
          <w:spacing w:val="-4"/>
        </w:rPr>
        <w:t xml:space="preserve"> </w:t>
      </w:r>
      <w:r>
        <w:t>a</w:t>
      </w:r>
      <w:r>
        <w:rPr>
          <w:spacing w:val="-3"/>
        </w:rPr>
        <w:t xml:space="preserve"> </w:t>
      </w:r>
      <w:r>
        <w:t>FastAPI</w:t>
      </w:r>
      <w:r>
        <w:rPr>
          <w:spacing w:val="-4"/>
        </w:rPr>
        <w:t xml:space="preserve"> </w:t>
      </w:r>
      <w:r>
        <w:t>server at</w:t>
      </w:r>
      <w:r>
        <w:rPr>
          <w:spacing w:val="-8"/>
        </w:rPr>
        <w:t xml:space="preserve"> </w:t>
      </w:r>
      <w:r>
        <w:t>a</w:t>
      </w:r>
      <w:r>
        <w:rPr>
          <w:spacing w:val="-3"/>
        </w:rPr>
        <w:t xml:space="preserve"> </w:t>
      </w:r>
      <w:r>
        <w:t>given</w:t>
      </w:r>
      <w:r>
        <w:rPr>
          <w:spacing w:val="-4"/>
        </w:rPr>
        <w:t xml:space="preserve"> </w:t>
      </w:r>
      <w:r>
        <w:t>rate</w:t>
      </w:r>
      <w:r>
        <w:rPr>
          <w:spacing w:val="-7"/>
        </w:rPr>
        <w:t xml:space="preserve"> </w:t>
      </w:r>
      <w:r>
        <w:t>of polling. Incoming payloads are stored in a time-optimised PostgreSQL schema (created using partitioned tables and BRIN indexes</w:t>
      </w:r>
      <w:r>
        <w:rPr>
          <w:spacing w:val="-2"/>
        </w:rPr>
        <w:t xml:space="preserve"> </w:t>
      </w:r>
      <w:r>
        <w:t>on timestamp</w:t>
      </w:r>
      <w:r>
        <w:rPr>
          <w:spacing w:val="-1"/>
        </w:rPr>
        <w:t xml:space="preserve"> </w:t>
      </w:r>
      <w:r>
        <w:t>columns) to ensure</w:t>
      </w:r>
      <w:r>
        <w:rPr>
          <w:spacing w:val="-8"/>
        </w:rPr>
        <w:t xml:space="preserve"> </w:t>
      </w:r>
      <w:r>
        <w:t>range</w:t>
      </w:r>
      <w:r>
        <w:rPr>
          <w:spacing w:val="-4"/>
        </w:rPr>
        <w:t xml:space="preserve"> </w:t>
      </w:r>
      <w:r>
        <w:t>query performance stays constant regardless of the size of the telemetry archive over months of uninterrupted operation.</w:t>
      </w:r>
    </w:p>
    <w:p w:rsidR="003A1131" w:rsidRDefault="002368E1">
      <w:pPr>
        <w:pStyle w:val="BodyText"/>
        <w:spacing w:before="7"/>
        <w:ind w:left="0"/>
        <w:jc w:val="left"/>
        <w:rPr>
          <w:sz w:val="7"/>
        </w:rPr>
      </w:pPr>
      <w:r>
        <w:rPr>
          <w:noProof/>
          <w:sz w:val="7"/>
          <w:lang w:val="en-IN" w:eastAsia="en-IN"/>
        </w:rPr>
        <mc:AlternateContent>
          <mc:Choice Requires="wps">
            <w:drawing>
              <wp:anchor distT="0" distB="0" distL="0" distR="0" simplePos="0" relativeHeight="487588352" behindDoc="1" locked="0" layoutInCell="1" allowOverlap="1">
                <wp:simplePos x="0" y="0"/>
                <wp:positionH relativeFrom="page">
                  <wp:posOffset>575309</wp:posOffset>
                </wp:positionH>
                <wp:positionV relativeFrom="paragraph">
                  <wp:posOffset>70901</wp:posOffset>
                </wp:positionV>
                <wp:extent cx="3061970" cy="1187450"/>
                <wp:effectExtent l="0" t="0" r="0" b="0"/>
                <wp:wrapTopAndBottom/>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61970" cy="1187450"/>
                          <a:chOff x="0" y="0"/>
                          <a:chExt cx="3061970" cy="1187450"/>
                        </a:xfrm>
                      </wpg:grpSpPr>
                      <pic:pic xmlns:pic="http://schemas.openxmlformats.org/drawingml/2006/picture">
                        <pic:nvPicPr>
                          <pic:cNvPr id="5" name="Image 5"/>
                          <pic:cNvPicPr/>
                        </pic:nvPicPr>
                        <pic:blipFill>
                          <a:blip r:embed="rId9" cstate="print"/>
                          <a:stretch>
                            <a:fillRect/>
                          </a:stretch>
                        </pic:blipFill>
                        <pic:spPr>
                          <a:xfrm>
                            <a:off x="0" y="0"/>
                            <a:ext cx="3061969" cy="1187450"/>
                          </a:xfrm>
                          <a:prstGeom prst="rect">
                            <a:avLst/>
                          </a:prstGeom>
                        </pic:spPr>
                      </pic:pic>
                      <wps:wsp>
                        <wps:cNvPr id="6" name="Graphic 6"/>
                        <wps:cNvSpPr/>
                        <wps:spPr>
                          <a:xfrm>
                            <a:off x="15875" y="15240"/>
                            <a:ext cx="2796540" cy="114300"/>
                          </a:xfrm>
                          <a:custGeom>
                            <a:avLst/>
                            <a:gdLst/>
                            <a:ahLst/>
                            <a:cxnLst/>
                            <a:rect l="l" t="t" r="r" b="b"/>
                            <a:pathLst>
                              <a:path w="2796540" h="114300">
                                <a:moveTo>
                                  <a:pt x="2796540" y="0"/>
                                </a:moveTo>
                                <a:lnTo>
                                  <a:pt x="0" y="0"/>
                                </a:lnTo>
                                <a:lnTo>
                                  <a:pt x="0" y="114300"/>
                                </a:lnTo>
                                <a:lnTo>
                                  <a:pt x="2796540" y="114300"/>
                                </a:lnTo>
                                <a:lnTo>
                                  <a:pt x="279654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45.299999pt;margin-top:5.582773pt;width:241.1pt;height:93.5pt;mso-position-horizontal-relative:page;mso-position-vertical-relative:paragraph;z-index:-15728128;mso-wrap-distance-left:0;mso-wrap-distance-right:0" id="docshapegroup4" coordorigin="906,112" coordsize="4822,1870">
                <v:shape style="position:absolute;left:906;top:111;width:4822;height:1870" type="#_x0000_t75" id="docshape5" stroked="false">
                  <v:imagedata r:id="rId10" o:title=""/>
                </v:shape>
                <v:rect style="position:absolute;left:931;top:135;width:4404;height:180" id="docshape6" filled="true" fillcolor="#ffffff" stroked="false">
                  <v:fill type="solid"/>
                </v:rect>
                <w10:wrap type="topAndBottom"/>
              </v:group>
            </w:pict>
          </mc:Fallback>
        </mc:AlternateContent>
      </w:r>
    </w:p>
    <w:p w:rsidR="003A1131" w:rsidRDefault="002368E1">
      <w:pPr>
        <w:spacing w:before="113"/>
        <w:ind w:left="984"/>
        <w:rPr>
          <w:sz w:val="18"/>
        </w:rPr>
      </w:pPr>
      <w:r>
        <w:rPr>
          <w:spacing w:val="-2"/>
          <w:sz w:val="18"/>
        </w:rPr>
        <w:t>Figure</w:t>
      </w:r>
      <w:r>
        <w:rPr>
          <w:spacing w:val="-4"/>
          <w:sz w:val="18"/>
        </w:rPr>
        <w:t xml:space="preserve"> </w:t>
      </w:r>
      <w:r>
        <w:rPr>
          <w:spacing w:val="-2"/>
          <w:sz w:val="18"/>
        </w:rPr>
        <w:t>2.</w:t>
      </w:r>
      <w:r>
        <w:rPr>
          <w:spacing w:val="2"/>
          <w:sz w:val="18"/>
        </w:rPr>
        <w:t xml:space="preserve"> </w:t>
      </w:r>
      <w:r>
        <w:rPr>
          <w:spacing w:val="-2"/>
          <w:sz w:val="18"/>
        </w:rPr>
        <w:t>Five-layer</w:t>
      </w:r>
      <w:r>
        <w:rPr>
          <w:spacing w:val="3"/>
          <w:sz w:val="18"/>
        </w:rPr>
        <w:t xml:space="preserve"> </w:t>
      </w:r>
      <w:r>
        <w:rPr>
          <w:spacing w:val="-2"/>
          <w:sz w:val="18"/>
        </w:rPr>
        <w:t>system</w:t>
      </w:r>
      <w:r>
        <w:rPr>
          <w:spacing w:val="-3"/>
          <w:sz w:val="18"/>
        </w:rPr>
        <w:t xml:space="preserve"> </w:t>
      </w:r>
      <w:r>
        <w:rPr>
          <w:spacing w:val="-2"/>
          <w:sz w:val="18"/>
        </w:rPr>
        <w:t>architecture of</w:t>
      </w:r>
      <w:r>
        <w:rPr>
          <w:spacing w:val="-4"/>
          <w:sz w:val="18"/>
        </w:rPr>
        <w:t xml:space="preserve"> </w:t>
      </w:r>
      <w:r>
        <w:rPr>
          <w:spacing w:val="-2"/>
          <w:sz w:val="18"/>
        </w:rPr>
        <w:t>Resilo.</w:t>
      </w:r>
    </w:p>
    <w:p w:rsidR="003A1131" w:rsidRDefault="002368E1">
      <w:pPr>
        <w:pStyle w:val="BodyText"/>
        <w:spacing w:before="120"/>
        <w:ind w:right="3"/>
      </w:pPr>
      <w:r>
        <w:t>The agent also monitors system log files, gathers structured events out of log files and directs the same to the log-based anomaly</w:t>
      </w:r>
      <w:r>
        <w:rPr>
          <w:spacing w:val="-13"/>
        </w:rPr>
        <w:t xml:space="preserve"> </w:t>
      </w:r>
      <w:r>
        <w:t>analysis</w:t>
      </w:r>
      <w:r>
        <w:rPr>
          <w:spacing w:val="-12"/>
        </w:rPr>
        <w:t xml:space="preserve"> </w:t>
      </w:r>
      <w:r>
        <w:t>pipeline.</w:t>
      </w:r>
      <w:r>
        <w:rPr>
          <w:spacing w:val="-13"/>
        </w:rPr>
        <w:t xml:space="preserve"> </w:t>
      </w:r>
      <w:r>
        <w:t>This</w:t>
      </w:r>
      <w:r>
        <w:rPr>
          <w:spacing w:val="-12"/>
        </w:rPr>
        <w:t xml:space="preserve"> </w:t>
      </w:r>
      <w:r>
        <w:t>is</w:t>
      </w:r>
      <w:r>
        <w:rPr>
          <w:spacing w:val="-13"/>
        </w:rPr>
        <w:t xml:space="preserve"> </w:t>
      </w:r>
      <w:r>
        <w:t>all</w:t>
      </w:r>
      <w:r>
        <w:rPr>
          <w:spacing w:val="-12"/>
        </w:rPr>
        <w:t xml:space="preserve"> </w:t>
      </w:r>
      <w:r>
        <w:t>along</w:t>
      </w:r>
      <w:r>
        <w:rPr>
          <w:spacing w:val="-13"/>
        </w:rPr>
        <w:t xml:space="preserve"> </w:t>
      </w:r>
      <w:r>
        <w:t>with</w:t>
      </w:r>
      <w:r>
        <w:rPr>
          <w:spacing w:val="-12"/>
        </w:rPr>
        <w:t xml:space="preserve"> </w:t>
      </w:r>
      <w:r>
        <w:t>a</w:t>
      </w:r>
      <w:r>
        <w:rPr>
          <w:spacing w:val="-13"/>
        </w:rPr>
        <w:t xml:space="preserve"> </w:t>
      </w:r>
      <w:r>
        <w:t>mechanism of heartbeat, so that missed heartbeats are not silently dropped, but r</w:t>
      </w:r>
      <w:r>
        <w:t>ather generate artificial alerts that are direct inputs into the correlation pipeline, so that any gaps in</w:t>
      </w:r>
    </w:p>
    <w:p w:rsidR="003A1131" w:rsidRDefault="002368E1">
      <w:pPr>
        <w:pStyle w:val="BodyText"/>
        <w:spacing w:before="77"/>
        <w:ind w:left="310"/>
        <w:jc w:val="left"/>
      </w:pPr>
      <w:r>
        <w:br w:type="column"/>
        <w:t>collection</w:t>
      </w:r>
      <w:r>
        <w:rPr>
          <w:spacing w:val="73"/>
          <w:w w:val="150"/>
        </w:rPr>
        <w:t xml:space="preserve"> </w:t>
      </w:r>
      <w:r>
        <w:t>do</w:t>
      </w:r>
      <w:r>
        <w:rPr>
          <w:spacing w:val="65"/>
          <w:w w:val="150"/>
        </w:rPr>
        <w:t xml:space="preserve"> </w:t>
      </w:r>
      <w:r>
        <w:t>not</w:t>
      </w:r>
      <w:r>
        <w:rPr>
          <w:spacing w:val="66"/>
          <w:w w:val="150"/>
        </w:rPr>
        <w:t xml:space="preserve"> </w:t>
      </w:r>
      <w:r>
        <w:t>disappear;</w:t>
      </w:r>
      <w:r>
        <w:rPr>
          <w:spacing w:val="61"/>
          <w:w w:val="150"/>
        </w:rPr>
        <w:t xml:space="preserve"> </w:t>
      </w:r>
      <w:r>
        <w:t>they</w:t>
      </w:r>
      <w:r>
        <w:rPr>
          <w:spacing w:val="60"/>
          <w:w w:val="150"/>
        </w:rPr>
        <w:t xml:space="preserve"> </w:t>
      </w:r>
      <w:r>
        <w:t>turn</w:t>
      </w:r>
      <w:r>
        <w:rPr>
          <w:spacing w:val="69"/>
          <w:w w:val="150"/>
        </w:rPr>
        <w:t xml:space="preserve"> </w:t>
      </w:r>
      <w:r>
        <w:t>into</w:t>
      </w:r>
      <w:r>
        <w:rPr>
          <w:spacing w:val="61"/>
          <w:w w:val="150"/>
        </w:rPr>
        <w:t xml:space="preserve"> </w:t>
      </w:r>
      <w:r>
        <w:rPr>
          <w:spacing w:val="-2"/>
        </w:rPr>
        <w:t>incidents.</w:t>
      </w:r>
    </w:p>
    <w:p w:rsidR="003A1131" w:rsidRDefault="002368E1">
      <w:pPr>
        <w:spacing w:line="200" w:lineRule="exact"/>
        <w:ind w:left="310"/>
        <w:rPr>
          <w:sz w:val="18"/>
        </w:rPr>
      </w:pPr>
      <w:r>
        <w:rPr>
          <w:spacing w:val="-10"/>
          <w:sz w:val="18"/>
        </w:rPr>
        <w:t>.</w:t>
      </w:r>
    </w:p>
    <w:p w:rsidR="003A1131" w:rsidRDefault="002368E1">
      <w:pPr>
        <w:pStyle w:val="BodyText"/>
        <w:spacing w:before="2" w:line="228" w:lineRule="auto"/>
        <w:ind w:left="310" w:right="183"/>
      </w:pPr>
      <w:r>
        <w:t>The Anomaly Detection Engine uses the three-model ensemble depicted in Fig. 3, with all its models having complementary abilities. The parallel inference flow is illustrated in</w:t>
      </w:r>
      <w:r>
        <w:rPr>
          <w:spacing w:val="-1"/>
        </w:rPr>
        <w:t xml:space="preserve"> </w:t>
      </w:r>
      <w:r>
        <w:t>Figure</w:t>
      </w:r>
      <w:r>
        <w:rPr>
          <w:spacing w:val="-8"/>
        </w:rPr>
        <w:t xml:space="preserve"> </w:t>
      </w:r>
      <w:r>
        <w:t>3:</w:t>
      </w:r>
      <w:r>
        <w:rPr>
          <w:spacing w:val="-4"/>
        </w:rPr>
        <w:t xml:space="preserve"> </w:t>
      </w:r>
      <w:r>
        <w:t>incoming</w:t>
      </w:r>
      <w:r>
        <w:rPr>
          <w:spacing w:val="-5"/>
        </w:rPr>
        <w:t xml:space="preserve"> </w:t>
      </w:r>
      <w:r>
        <w:t>metric</w:t>
      </w:r>
      <w:r>
        <w:rPr>
          <w:spacing w:val="-3"/>
        </w:rPr>
        <w:t xml:space="preserve"> </w:t>
      </w:r>
      <w:r>
        <w:t>vectors</w:t>
      </w:r>
      <w:r>
        <w:rPr>
          <w:spacing w:val="-2"/>
        </w:rPr>
        <w:t xml:space="preserve"> </w:t>
      </w:r>
      <w:r>
        <w:t>get</w:t>
      </w:r>
      <w:r>
        <w:rPr>
          <w:spacing w:val="-3"/>
        </w:rPr>
        <w:t xml:space="preserve"> </w:t>
      </w:r>
      <w:r>
        <w:t>fed</w:t>
      </w:r>
      <w:r>
        <w:rPr>
          <w:spacing w:val="-1"/>
        </w:rPr>
        <w:t xml:space="preserve"> </w:t>
      </w:r>
      <w:r>
        <w:t>to</w:t>
      </w:r>
      <w:r>
        <w:rPr>
          <w:spacing w:val="-5"/>
        </w:rPr>
        <w:t xml:space="preserve"> </w:t>
      </w:r>
      <w:r>
        <w:t>the Isolation</w:t>
      </w:r>
      <w:r>
        <w:rPr>
          <w:spacing w:val="-13"/>
        </w:rPr>
        <w:t xml:space="preserve"> </w:t>
      </w:r>
      <w:r>
        <w:t>Forest,</w:t>
      </w:r>
      <w:r>
        <w:rPr>
          <w:spacing w:val="-12"/>
        </w:rPr>
        <w:t xml:space="preserve"> </w:t>
      </w:r>
      <w:r>
        <w:t>Random</w:t>
      </w:r>
      <w:r>
        <w:rPr>
          <w:spacing w:val="-13"/>
        </w:rPr>
        <w:t xml:space="preserve"> </w:t>
      </w:r>
      <w:r>
        <w:t>Fores</w:t>
      </w:r>
      <w:r>
        <w:t>t,</w:t>
      </w:r>
      <w:r>
        <w:rPr>
          <w:spacing w:val="-12"/>
        </w:rPr>
        <w:t xml:space="preserve"> </w:t>
      </w:r>
      <w:r>
        <w:t>and</w:t>
      </w:r>
      <w:r>
        <w:rPr>
          <w:spacing w:val="-10"/>
        </w:rPr>
        <w:t xml:space="preserve"> </w:t>
      </w:r>
      <w:r>
        <w:t>LSTM</w:t>
      </w:r>
      <w:r>
        <w:rPr>
          <w:spacing w:val="-13"/>
        </w:rPr>
        <w:t xml:space="preserve"> </w:t>
      </w:r>
      <w:r>
        <w:t>branches</w:t>
      </w:r>
      <w:r>
        <w:rPr>
          <w:spacing w:val="-12"/>
        </w:rPr>
        <w:t xml:space="preserve"> </w:t>
      </w:r>
      <w:r>
        <w:t>and</w:t>
      </w:r>
      <w:r>
        <w:rPr>
          <w:spacing w:val="-13"/>
        </w:rPr>
        <w:t xml:space="preserve"> </w:t>
      </w:r>
      <w:r>
        <w:t>the respective</w:t>
      </w:r>
      <w:r>
        <w:rPr>
          <w:spacing w:val="-13"/>
        </w:rPr>
        <w:t xml:space="preserve"> </w:t>
      </w:r>
      <w:r>
        <w:t>anomaly</w:t>
      </w:r>
      <w:r>
        <w:rPr>
          <w:spacing w:val="-12"/>
        </w:rPr>
        <w:t xml:space="preserve"> </w:t>
      </w:r>
      <w:r>
        <w:t>scores</w:t>
      </w:r>
      <w:r>
        <w:rPr>
          <w:spacing w:val="-13"/>
        </w:rPr>
        <w:t xml:space="preserve"> </w:t>
      </w:r>
      <w:r>
        <w:t>are</w:t>
      </w:r>
      <w:r>
        <w:rPr>
          <w:spacing w:val="-12"/>
        </w:rPr>
        <w:t xml:space="preserve"> </w:t>
      </w:r>
      <w:r>
        <w:t>combined</w:t>
      </w:r>
      <w:r>
        <w:rPr>
          <w:spacing w:val="-13"/>
        </w:rPr>
        <w:t xml:space="preserve"> </w:t>
      </w:r>
      <w:r>
        <w:t>by</w:t>
      </w:r>
      <w:r>
        <w:rPr>
          <w:spacing w:val="-12"/>
        </w:rPr>
        <w:t xml:space="preserve"> </w:t>
      </w:r>
      <w:r>
        <w:t>a</w:t>
      </w:r>
      <w:r>
        <w:rPr>
          <w:spacing w:val="-13"/>
        </w:rPr>
        <w:t xml:space="preserve"> </w:t>
      </w:r>
      <w:r>
        <w:t>weighted</w:t>
      </w:r>
      <w:r>
        <w:rPr>
          <w:spacing w:val="-12"/>
        </w:rPr>
        <w:t xml:space="preserve"> </w:t>
      </w:r>
      <w:r>
        <w:t>voting layer</w:t>
      </w:r>
      <w:r>
        <w:rPr>
          <w:spacing w:val="-1"/>
        </w:rPr>
        <w:t xml:space="preserve"> </w:t>
      </w:r>
      <w:r>
        <w:t>to</w:t>
      </w:r>
      <w:r>
        <w:rPr>
          <w:spacing w:val="-10"/>
        </w:rPr>
        <w:t xml:space="preserve"> </w:t>
      </w:r>
      <w:r>
        <w:t>create</w:t>
      </w:r>
      <w:r>
        <w:rPr>
          <w:spacing w:val="-9"/>
        </w:rPr>
        <w:t xml:space="preserve"> </w:t>
      </w:r>
      <w:r>
        <w:t>one</w:t>
      </w:r>
      <w:r>
        <w:rPr>
          <w:spacing w:val="-9"/>
        </w:rPr>
        <w:t xml:space="preserve"> </w:t>
      </w:r>
      <w:r>
        <w:t>ensemble</w:t>
      </w:r>
      <w:r>
        <w:rPr>
          <w:spacing w:val="-9"/>
        </w:rPr>
        <w:t xml:space="preserve"> </w:t>
      </w:r>
      <w:r>
        <w:t>decision.</w:t>
      </w:r>
      <w:r>
        <w:rPr>
          <w:spacing w:val="-8"/>
        </w:rPr>
        <w:t xml:space="preserve"> </w:t>
      </w:r>
      <w:r>
        <w:t>To</w:t>
      </w:r>
      <w:r>
        <w:rPr>
          <w:spacing w:val="-10"/>
        </w:rPr>
        <w:t xml:space="preserve"> </w:t>
      </w:r>
      <w:r>
        <w:t>detect</w:t>
      </w:r>
      <w:r>
        <w:rPr>
          <w:spacing w:val="-4"/>
        </w:rPr>
        <w:t xml:space="preserve"> </w:t>
      </w:r>
      <w:r>
        <w:t>anomalies</w:t>
      </w:r>
      <w:r>
        <w:rPr>
          <w:spacing w:val="-7"/>
        </w:rPr>
        <w:t xml:space="preserve"> </w:t>
      </w:r>
      <w:r>
        <w:t>in points, Isolation Forest does not need any labelled training data,</w:t>
      </w:r>
      <w:r>
        <w:rPr>
          <w:spacing w:val="-10"/>
        </w:rPr>
        <w:t xml:space="preserve"> </w:t>
      </w:r>
      <w:r>
        <w:t>so</w:t>
      </w:r>
      <w:r>
        <w:rPr>
          <w:spacing w:val="-13"/>
        </w:rPr>
        <w:t xml:space="preserve"> </w:t>
      </w:r>
      <w:r>
        <w:t>it</w:t>
      </w:r>
      <w:r>
        <w:rPr>
          <w:spacing w:val="-8"/>
        </w:rPr>
        <w:t xml:space="preserve"> </w:t>
      </w:r>
      <w:r>
        <w:t>can</w:t>
      </w:r>
      <w:r>
        <w:rPr>
          <w:spacing w:val="-10"/>
        </w:rPr>
        <w:t xml:space="preserve"> </w:t>
      </w:r>
      <w:r>
        <w:t>be</w:t>
      </w:r>
      <w:r>
        <w:rPr>
          <w:spacing w:val="-13"/>
        </w:rPr>
        <w:t xml:space="preserve"> </w:t>
      </w:r>
      <w:r>
        <w:t>cold-started</w:t>
      </w:r>
      <w:r>
        <w:rPr>
          <w:spacing w:val="-9"/>
        </w:rPr>
        <w:t xml:space="preserve"> </w:t>
      </w:r>
      <w:r>
        <w:t>in</w:t>
      </w:r>
      <w:r>
        <w:rPr>
          <w:spacing w:val="-6"/>
        </w:rPr>
        <w:t xml:space="preserve"> </w:t>
      </w:r>
      <w:r>
        <w:t>environments</w:t>
      </w:r>
      <w:r>
        <w:rPr>
          <w:spacing w:val="-12"/>
        </w:rPr>
        <w:t xml:space="preserve"> </w:t>
      </w:r>
      <w:r>
        <w:t>that</w:t>
      </w:r>
      <w:r>
        <w:rPr>
          <w:spacing w:val="-13"/>
        </w:rPr>
        <w:t xml:space="preserve"> </w:t>
      </w:r>
      <w:r>
        <w:t>have</w:t>
      </w:r>
      <w:r>
        <w:rPr>
          <w:spacing w:val="-12"/>
        </w:rPr>
        <w:t xml:space="preserve"> </w:t>
      </w:r>
      <w:r>
        <w:t>never been monitored. Random Forest is trained supervised on the labelled synthetic data, and high-precision binary classification of known types of anomalies is provided; the scores</w:t>
      </w:r>
      <w:r>
        <w:rPr>
          <w:spacing w:val="-13"/>
        </w:rPr>
        <w:t xml:space="preserve"> </w:t>
      </w:r>
      <w:r>
        <w:t>of</w:t>
      </w:r>
      <w:r>
        <w:rPr>
          <w:spacing w:val="-12"/>
        </w:rPr>
        <w:t xml:space="preserve"> </w:t>
      </w:r>
      <w:r>
        <w:t>the</w:t>
      </w:r>
      <w:r>
        <w:rPr>
          <w:spacing w:val="-13"/>
        </w:rPr>
        <w:t xml:space="preserve"> </w:t>
      </w:r>
      <w:r>
        <w:t>feature</w:t>
      </w:r>
      <w:r>
        <w:rPr>
          <w:spacing w:val="-12"/>
        </w:rPr>
        <w:t xml:space="preserve"> </w:t>
      </w:r>
      <w:r>
        <w:t>importance</w:t>
      </w:r>
      <w:r>
        <w:rPr>
          <w:spacing w:val="-8"/>
        </w:rPr>
        <w:t xml:space="preserve"> </w:t>
      </w:r>
      <w:r>
        <w:t>are</w:t>
      </w:r>
      <w:r>
        <w:rPr>
          <w:spacing w:val="-13"/>
        </w:rPr>
        <w:t xml:space="preserve"> </w:t>
      </w:r>
      <w:r>
        <w:t>directly</w:t>
      </w:r>
      <w:r>
        <w:rPr>
          <w:spacing w:val="-12"/>
        </w:rPr>
        <w:t xml:space="preserve"> </w:t>
      </w:r>
      <w:r>
        <w:t>incorporate</w:t>
      </w:r>
      <w:r>
        <w:t>d</w:t>
      </w:r>
      <w:r>
        <w:rPr>
          <w:spacing w:val="-13"/>
        </w:rPr>
        <w:t xml:space="preserve"> </w:t>
      </w:r>
      <w:r>
        <w:t>into the root-cause explanations that are displayed to operators. Long Short-Term Memory networks capture the time component</w:t>
      </w:r>
      <w:r>
        <w:rPr>
          <w:spacing w:val="-9"/>
        </w:rPr>
        <w:t xml:space="preserve"> </w:t>
      </w:r>
      <w:r>
        <w:t>and</w:t>
      </w:r>
      <w:r>
        <w:rPr>
          <w:spacing w:val="-10"/>
        </w:rPr>
        <w:t xml:space="preserve"> </w:t>
      </w:r>
      <w:r>
        <w:t>determine</w:t>
      </w:r>
      <w:r>
        <w:rPr>
          <w:spacing w:val="-13"/>
        </w:rPr>
        <w:t xml:space="preserve"> </w:t>
      </w:r>
      <w:r>
        <w:t>the</w:t>
      </w:r>
      <w:r>
        <w:rPr>
          <w:spacing w:val="-8"/>
        </w:rPr>
        <w:t xml:space="preserve"> </w:t>
      </w:r>
      <w:r>
        <w:t>patterns</w:t>
      </w:r>
      <w:r>
        <w:rPr>
          <w:spacing w:val="-12"/>
        </w:rPr>
        <w:t xml:space="preserve"> </w:t>
      </w:r>
      <w:r>
        <w:t>of</w:t>
      </w:r>
      <w:r>
        <w:rPr>
          <w:spacing w:val="-10"/>
        </w:rPr>
        <w:t xml:space="preserve"> </w:t>
      </w:r>
      <w:r>
        <w:t>gradual</w:t>
      </w:r>
      <w:r>
        <w:rPr>
          <w:spacing w:val="-9"/>
        </w:rPr>
        <w:t xml:space="preserve"> </w:t>
      </w:r>
      <w:r>
        <w:t>degradation and contextual anomalies which do</w:t>
      </w:r>
      <w:r>
        <w:rPr>
          <w:spacing w:val="-11"/>
        </w:rPr>
        <w:t xml:space="preserve"> </w:t>
      </w:r>
      <w:r>
        <w:t>not</w:t>
      </w:r>
      <w:r>
        <w:rPr>
          <w:spacing w:val="-6"/>
        </w:rPr>
        <w:t xml:space="preserve"> </w:t>
      </w:r>
      <w:r>
        <w:t>exist</w:t>
      </w:r>
      <w:r>
        <w:rPr>
          <w:spacing w:val="-6"/>
        </w:rPr>
        <w:t xml:space="preserve"> </w:t>
      </w:r>
      <w:r>
        <w:t>in</w:t>
      </w:r>
      <w:r>
        <w:rPr>
          <w:spacing w:val="-3"/>
        </w:rPr>
        <w:t xml:space="preserve"> </w:t>
      </w:r>
      <w:r>
        <w:t>point-in-time models. The</w:t>
      </w:r>
      <w:r>
        <w:rPr>
          <w:spacing w:val="-8"/>
        </w:rPr>
        <w:t xml:space="preserve"> </w:t>
      </w:r>
      <w:r>
        <w:t>three</w:t>
      </w:r>
      <w:r>
        <w:rPr>
          <w:spacing w:val="-8"/>
        </w:rPr>
        <w:t xml:space="preserve"> </w:t>
      </w:r>
      <w:r>
        <w:t>models do</w:t>
      </w:r>
      <w:r>
        <w:rPr>
          <w:spacing w:val="-1"/>
        </w:rPr>
        <w:t xml:space="preserve"> </w:t>
      </w:r>
      <w:r>
        <w:t>not make equal contribution to the</w:t>
      </w:r>
      <w:r>
        <w:rPr>
          <w:spacing w:val="-4"/>
        </w:rPr>
        <w:t xml:space="preserve"> </w:t>
      </w:r>
      <w:r>
        <w:t>final output;</w:t>
      </w:r>
      <w:r>
        <w:rPr>
          <w:spacing w:val="-4"/>
        </w:rPr>
        <w:t xml:space="preserve"> </w:t>
      </w:r>
      <w:r>
        <w:t>anomaly</w:t>
      </w:r>
      <w:r>
        <w:rPr>
          <w:spacing w:val="-11"/>
        </w:rPr>
        <w:t xml:space="preserve"> </w:t>
      </w:r>
      <w:r>
        <w:t>scoring</w:t>
      </w:r>
      <w:r>
        <w:rPr>
          <w:spacing w:val="-1"/>
        </w:rPr>
        <w:t xml:space="preserve"> </w:t>
      </w:r>
      <w:r>
        <w:t>employs</w:t>
      </w:r>
      <w:r>
        <w:rPr>
          <w:spacing w:val="-2"/>
        </w:rPr>
        <w:t xml:space="preserve"> </w:t>
      </w:r>
      <w:r>
        <w:t>a weighted</w:t>
      </w:r>
      <w:r>
        <w:rPr>
          <w:spacing w:val="-1"/>
        </w:rPr>
        <w:t xml:space="preserve"> </w:t>
      </w:r>
      <w:r>
        <w:t>voting system whereby</w:t>
      </w:r>
      <w:r>
        <w:rPr>
          <w:spacing w:val="-2"/>
        </w:rPr>
        <w:t xml:space="preserve"> </w:t>
      </w:r>
      <w:r>
        <w:t>combination weights</w:t>
      </w:r>
      <w:r>
        <w:rPr>
          <w:spacing w:val="-3"/>
        </w:rPr>
        <w:t xml:space="preserve"> </w:t>
      </w:r>
      <w:r>
        <w:t>were</w:t>
      </w:r>
      <w:r>
        <w:rPr>
          <w:spacing w:val="-2"/>
        </w:rPr>
        <w:t xml:space="preserve"> </w:t>
      </w:r>
      <w:r>
        <w:t>optimised</w:t>
      </w:r>
      <w:r>
        <w:rPr>
          <w:spacing w:val="-3"/>
        </w:rPr>
        <w:t xml:space="preserve"> </w:t>
      </w:r>
      <w:r>
        <w:t>on the validation set by Bayesian hyperparameter search, enabling the ensemble configuration to capture t</w:t>
      </w:r>
      <w:r>
        <w:t>he actual relative performance, as opposed to an arbitrary fixed split.</w:t>
      </w:r>
    </w:p>
    <w:p w:rsidR="003A1131" w:rsidRDefault="002368E1">
      <w:pPr>
        <w:pStyle w:val="BodyText"/>
        <w:ind w:left="0"/>
        <w:jc w:val="left"/>
        <w:rPr>
          <w:sz w:val="12"/>
        </w:rPr>
      </w:pPr>
      <w:r>
        <w:rPr>
          <w:noProof/>
          <w:sz w:val="12"/>
          <w:lang w:val="en-IN" w:eastAsia="en-IN"/>
        </w:rPr>
        <mc:AlternateContent>
          <mc:Choice Requires="wps">
            <w:drawing>
              <wp:anchor distT="0" distB="0" distL="0" distR="0" simplePos="0" relativeHeight="487588864" behindDoc="1" locked="0" layoutInCell="1" allowOverlap="1">
                <wp:simplePos x="0" y="0"/>
                <wp:positionH relativeFrom="page">
                  <wp:posOffset>3866515</wp:posOffset>
                </wp:positionH>
                <wp:positionV relativeFrom="paragraph">
                  <wp:posOffset>103441</wp:posOffset>
                </wp:positionV>
                <wp:extent cx="3067050" cy="1760220"/>
                <wp:effectExtent l="0" t="0" r="0" b="0"/>
                <wp:wrapTopAndBottom/>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67050" cy="1760220"/>
                          <a:chOff x="0" y="0"/>
                          <a:chExt cx="3067050" cy="1760220"/>
                        </a:xfrm>
                      </wpg:grpSpPr>
                      <pic:pic xmlns:pic="http://schemas.openxmlformats.org/drawingml/2006/picture">
                        <pic:nvPicPr>
                          <pic:cNvPr id="8" name="Image 8"/>
                          <pic:cNvPicPr/>
                        </pic:nvPicPr>
                        <pic:blipFill>
                          <a:blip r:embed="rId11" cstate="print"/>
                          <a:stretch>
                            <a:fillRect/>
                          </a:stretch>
                        </pic:blipFill>
                        <pic:spPr>
                          <a:xfrm>
                            <a:off x="0" y="126"/>
                            <a:ext cx="3066923" cy="1759839"/>
                          </a:xfrm>
                          <a:prstGeom prst="rect">
                            <a:avLst/>
                          </a:prstGeom>
                        </pic:spPr>
                      </pic:pic>
                      <wps:wsp>
                        <wps:cNvPr id="9" name="Graphic 9"/>
                        <wps:cNvSpPr/>
                        <wps:spPr>
                          <a:xfrm>
                            <a:off x="137160" y="0"/>
                            <a:ext cx="2796540" cy="114300"/>
                          </a:xfrm>
                          <a:custGeom>
                            <a:avLst/>
                            <a:gdLst/>
                            <a:ahLst/>
                            <a:cxnLst/>
                            <a:rect l="l" t="t" r="r" b="b"/>
                            <a:pathLst>
                              <a:path w="2796540" h="114300">
                                <a:moveTo>
                                  <a:pt x="2796540" y="0"/>
                                </a:moveTo>
                                <a:lnTo>
                                  <a:pt x="0" y="0"/>
                                </a:lnTo>
                                <a:lnTo>
                                  <a:pt x="0" y="114300"/>
                                </a:lnTo>
                                <a:lnTo>
                                  <a:pt x="2796540" y="114300"/>
                                </a:lnTo>
                                <a:lnTo>
                                  <a:pt x="279654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304.450012pt;margin-top:8.144984pt;width:241.5pt;height:138.6pt;mso-position-horizontal-relative:page;mso-position-vertical-relative:paragraph;z-index:-15727616;mso-wrap-distance-left:0;mso-wrap-distance-right:0" id="docshapegroup7" coordorigin="6089,163" coordsize="4830,2772">
                <v:shape style="position:absolute;left:6089;top:163;width:4830;height:2772" type="#_x0000_t75" id="docshape8" stroked="false">
                  <v:imagedata r:id="rId12" o:title=""/>
                </v:shape>
                <v:rect style="position:absolute;left:6305;top:162;width:4404;height:180" id="docshape9" filled="true" fillcolor="#ffffff" stroked="false">
                  <v:fill type="solid"/>
                </v:rect>
                <w10:wrap type="topAndBottom"/>
              </v:group>
            </w:pict>
          </mc:Fallback>
        </mc:AlternateContent>
      </w:r>
    </w:p>
    <w:p w:rsidR="003A1131" w:rsidRDefault="002368E1">
      <w:pPr>
        <w:spacing w:before="116" w:line="232" w:lineRule="auto"/>
        <w:ind w:left="1784" w:right="255" w:hanging="1129"/>
        <w:rPr>
          <w:sz w:val="18"/>
        </w:rPr>
      </w:pPr>
      <w:r>
        <w:rPr>
          <w:sz w:val="18"/>
        </w:rPr>
        <w:t>Figure</w:t>
      </w:r>
      <w:r>
        <w:rPr>
          <w:spacing w:val="-12"/>
          <w:sz w:val="18"/>
        </w:rPr>
        <w:t xml:space="preserve"> </w:t>
      </w:r>
      <w:r>
        <w:rPr>
          <w:sz w:val="18"/>
        </w:rPr>
        <w:t>3.</w:t>
      </w:r>
      <w:r>
        <w:rPr>
          <w:spacing w:val="-11"/>
          <w:sz w:val="18"/>
        </w:rPr>
        <w:t xml:space="preserve"> </w:t>
      </w:r>
      <w:r>
        <w:rPr>
          <w:sz w:val="18"/>
        </w:rPr>
        <w:t>Ensemble</w:t>
      </w:r>
      <w:r>
        <w:rPr>
          <w:spacing w:val="-11"/>
          <w:sz w:val="18"/>
        </w:rPr>
        <w:t xml:space="preserve"> </w:t>
      </w:r>
      <w:r>
        <w:rPr>
          <w:sz w:val="18"/>
        </w:rPr>
        <w:t>anomaly</w:t>
      </w:r>
      <w:r>
        <w:rPr>
          <w:spacing w:val="-16"/>
          <w:sz w:val="18"/>
        </w:rPr>
        <w:t xml:space="preserve"> </w:t>
      </w:r>
      <w:r>
        <w:rPr>
          <w:sz w:val="18"/>
        </w:rPr>
        <w:t>detection</w:t>
      </w:r>
      <w:r>
        <w:rPr>
          <w:spacing w:val="-11"/>
          <w:sz w:val="18"/>
        </w:rPr>
        <w:t xml:space="preserve"> </w:t>
      </w:r>
      <w:r>
        <w:rPr>
          <w:sz w:val="18"/>
        </w:rPr>
        <w:t>three-algorithm</w:t>
      </w:r>
      <w:r>
        <w:rPr>
          <w:spacing w:val="-13"/>
          <w:sz w:val="18"/>
        </w:rPr>
        <w:t xml:space="preserve"> </w:t>
      </w:r>
      <w:r>
        <w:rPr>
          <w:sz w:val="18"/>
        </w:rPr>
        <w:t>parallel flow with weighted voting.</w:t>
      </w:r>
    </w:p>
    <w:p w:rsidR="003A1131" w:rsidRDefault="002368E1">
      <w:pPr>
        <w:pStyle w:val="BodyText"/>
        <w:spacing w:before="117" w:line="228" w:lineRule="auto"/>
        <w:ind w:left="310" w:right="183" w:firstLine="288"/>
      </w:pPr>
      <w:r>
        <w:t>The Alert Correlation Module converts raw anomaly alerts into three-stage pipeline. The former stage carries out temporal</w:t>
      </w:r>
      <w:r>
        <w:rPr>
          <w:spacing w:val="-13"/>
        </w:rPr>
        <w:t xml:space="preserve"> </w:t>
      </w:r>
      <w:r>
        <w:t>deduplication,</w:t>
      </w:r>
      <w:r>
        <w:rPr>
          <w:spacing w:val="-12"/>
        </w:rPr>
        <w:t xml:space="preserve"> </w:t>
      </w:r>
      <w:r>
        <w:t>which</w:t>
      </w:r>
      <w:r>
        <w:rPr>
          <w:spacing w:val="-13"/>
        </w:rPr>
        <w:t xml:space="preserve"> </w:t>
      </w:r>
      <w:r>
        <w:t>clusters</w:t>
      </w:r>
      <w:r>
        <w:rPr>
          <w:spacing w:val="-12"/>
        </w:rPr>
        <w:t xml:space="preserve"> </w:t>
      </w:r>
      <w:r>
        <w:t>alerts</w:t>
      </w:r>
      <w:r>
        <w:rPr>
          <w:spacing w:val="-13"/>
        </w:rPr>
        <w:t xml:space="preserve"> </w:t>
      </w:r>
      <w:r>
        <w:t>on</w:t>
      </w:r>
      <w:r>
        <w:rPr>
          <w:spacing w:val="-12"/>
        </w:rPr>
        <w:t xml:space="preserve"> </w:t>
      </w:r>
      <w:r>
        <w:t>the</w:t>
      </w:r>
      <w:r>
        <w:rPr>
          <w:spacing w:val="-13"/>
        </w:rPr>
        <w:t xml:space="preserve"> </w:t>
      </w:r>
      <w:r>
        <w:t>same</w:t>
      </w:r>
      <w:r>
        <w:rPr>
          <w:spacing w:val="-12"/>
        </w:rPr>
        <w:t xml:space="preserve"> </w:t>
      </w:r>
      <w:r>
        <w:t>host and metric within the same sliding window into a single representative</w:t>
      </w:r>
      <w:r>
        <w:rPr>
          <w:spacing w:val="-13"/>
        </w:rPr>
        <w:t xml:space="preserve"> </w:t>
      </w:r>
      <w:r>
        <w:t>event;</w:t>
      </w:r>
      <w:r>
        <w:rPr>
          <w:spacing w:val="-12"/>
        </w:rPr>
        <w:t xml:space="preserve"> </w:t>
      </w:r>
      <w:r>
        <w:t>de</w:t>
      </w:r>
      <w:r>
        <w:t>duplication</w:t>
      </w:r>
      <w:r>
        <w:rPr>
          <w:spacing w:val="-13"/>
        </w:rPr>
        <w:t xml:space="preserve"> </w:t>
      </w:r>
      <w:r>
        <w:t>combined</w:t>
      </w:r>
      <w:r>
        <w:rPr>
          <w:spacing w:val="-10"/>
        </w:rPr>
        <w:t xml:space="preserve"> </w:t>
      </w:r>
      <w:r>
        <w:t>with</w:t>
      </w:r>
      <w:r>
        <w:rPr>
          <w:spacing w:val="-10"/>
        </w:rPr>
        <w:t xml:space="preserve"> </w:t>
      </w:r>
      <w:r>
        <w:t>threshold-based systems completely filters out a large fraction of the noise</w:t>
      </w:r>
      <w:r>
        <w:rPr>
          <w:spacing w:val="-2"/>
        </w:rPr>
        <w:t xml:space="preserve"> </w:t>
      </w:r>
      <w:r>
        <w:t>that threshold-based systems produce during sustained failures.</w:t>
      </w:r>
      <w:r>
        <w:rPr>
          <w:spacing w:val="-13"/>
        </w:rPr>
        <w:t xml:space="preserve"> </w:t>
      </w:r>
      <w:r>
        <w:t>The</w:t>
      </w:r>
      <w:r>
        <w:rPr>
          <w:spacing w:val="-12"/>
        </w:rPr>
        <w:t xml:space="preserve"> </w:t>
      </w:r>
      <w:r>
        <w:t>second</w:t>
      </w:r>
      <w:r>
        <w:rPr>
          <w:spacing w:val="-6"/>
        </w:rPr>
        <w:t xml:space="preserve"> </w:t>
      </w:r>
      <w:r>
        <w:t>stage</w:t>
      </w:r>
      <w:r>
        <w:rPr>
          <w:spacing w:val="-12"/>
        </w:rPr>
        <w:t xml:space="preserve"> </w:t>
      </w:r>
      <w:r>
        <w:t>brings</w:t>
      </w:r>
      <w:r>
        <w:rPr>
          <w:spacing w:val="-11"/>
        </w:rPr>
        <w:t xml:space="preserve"> </w:t>
      </w:r>
      <w:r>
        <w:t>the</w:t>
      </w:r>
      <w:r>
        <w:rPr>
          <w:spacing w:val="-13"/>
        </w:rPr>
        <w:t xml:space="preserve"> </w:t>
      </w:r>
      <w:r>
        <w:t>metadata</w:t>
      </w:r>
      <w:r>
        <w:rPr>
          <w:spacing w:val="-3"/>
        </w:rPr>
        <w:t xml:space="preserve"> </w:t>
      </w:r>
      <w:r>
        <w:t>of</w:t>
      </w:r>
      <w:r>
        <w:rPr>
          <w:spacing w:val="-10"/>
        </w:rPr>
        <w:t xml:space="preserve"> </w:t>
      </w:r>
      <w:r>
        <w:t>alerts</w:t>
      </w:r>
      <w:r>
        <w:rPr>
          <w:spacing w:val="-11"/>
        </w:rPr>
        <w:t xml:space="preserve"> </w:t>
      </w:r>
      <w:r>
        <w:t>to</w:t>
      </w:r>
      <w:r>
        <w:rPr>
          <w:spacing w:val="-13"/>
        </w:rPr>
        <w:t xml:space="preserve"> </w:t>
      </w:r>
      <w:r>
        <w:t>TF-IDF</w:t>
      </w:r>
      <w:r>
        <w:rPr>
          <w:spacing w:val="-13"/>
        </w:rPr>
        <w:t xml:space="preserve"> </w:t>
      </w:r>
      <w:r>
        <w:t>vector</w:t>
      </w:r>
      <w:r>
        <w:rPr>
          <w:spacing w:val="-12"/>
        </w:rPr>
        <w:t xml:space="preserve"> </w:t>
      </w:r>
      <w:r>
        <w:t>representations</w:t>
      </w:r>
      <w:r>
        <w:rPr>
          <w:spacing w:val="-13"/>
        </w:rPr>
        <w:t xml:space="preserve"> </w:t>
      </w:r>
      <w:r>
        <w:t>and</w:t>
      </w:r>
      <w:r>
        <w:rPr>
          <w:spacing w:val="-12"/>
        </w:rPr>
        <w:t xml:space="preserve"> </w:t>
      </w:r>
      <w:r>
        <w:t>uses</w:t>
      </w:r>
      <w:r>
        <w:rPr>
          <w:spacing w:val="-13"/>
        </w:rPr>
        <w:t xml:space="preserve"> </w:t>
      </w:r>
      <w:r>
        <w:t>cosine</w:t>
      </w:r>
      <w:r>
        <w:rPr>
          <w:spacing w:val="-12"/>
        </w:rPr>
        <w:t xml:space="preserve"> </w:t>
      </w:r>
      <w:r>
        <w:t>similarity</w:t>
      </w:r>
      <w:r>
        <w:rPr>
          <w:spacing w:val="-13"/>
        </w:rPr>
        <w:t xml:space="preserve"> </w:t>
      </w:r>
      <w:r>
        <w:t>to</w:t>
      </w:r>
      <w:r>
        <w:rPr>
          <w:spacing w:val="-12"/>
        </w:rPr>
        <w:t xml:space="preserve"> </w:t>
      </w:r>
      <w:r>
        <w:t>group alerts above the grouping threshold together into single incident groups instead of treating them as discrete events. The third step is</w:t>
      </w:r>
      <w:r>
        <w:rPr>
          <w:spacing w:val="-1"/>
        </w:rPr>
        <w:t xml:space="preserve"> </w:t>
      </w:r>
      <w:r>
        <w:t xml:space="preserve">a scoring stage of all incident groups based on business impact on a composite formula where </w:t>
      </w:r>
      <w:r>
        <w:t>alert severity, service level of the affected component, and previous recurrence of similar patterns are considered. The combination of the</w:t>
      </w:r>
      <w:r>
        <w:rPr>
          <w:spacing w:val="-3"/>
        </w:rPr>
        <w:t xml:space="preserve"> </w:t>
      </w:r>
      <w:r>
        <w:t>three steps results in a noise</w:t>
      </w:r>
      <w:r>
        <w:rPr>
          <w:spacing w:val="-3"/>
        </w:rPr>
        <w:t xml:space="preserve"> </w:t>
      </w:r>
      <w:r>
        <w:t>reduction of 85% as observed in Section IV.</w:t>
      </w:r>
    </w:p>
    <w:p w:rsidR="003A1131" w:rsidRDefault="002368E1">
      <w:pPr>
        <w:pStyle w:val="BodyText"/>
        <w:spacing w:before="122" w:line="228" w:lineRule="auto"/>
        <w:ind w:left="310" w:right="185"/>
      </w:pPr>
      <w:r>
        <w:t>The</w:t>
      </w:r>
      <w:r>
        <w:rPr>
          <w:spacing w:val="-13"/>
        </w:rPr>
        <w:t xml:space="preserve"> </w:t>
      </w:r>
      <w:r>
        <w:t>Autonomous</w:t>
      </w:r>
      <w:r>
        <w:rPr>
          <w:spacing w:val="-12"/>
        </w:rPr>
        <w:t xml:space="preserve"> </w:t>
      </w:r>
      <w:r>
        <w:t>Remediation</w:t>
      </w:r>
      <w:r>
        <w:rPr>
          <w:spacing w:val="-7"/>
        </w:rPr>
        <w:t xml:space="preserve"> </w:t>
      </w:r>
      <w:r>
        <w:t>Engine</w:t>
      </w:r>
      <w:r>
        <w:rPr>
          <w:spacing w:val="-13"/>
        </w:rPr>
        <w:t xml:space="preserve"> </w:t>
      </w:r>
      <w:r>
        <w:t>has</w:t>
      </w:r>
      <w:r>
        <w:rPr>
          <w:spacing w:val="-10"/>
        </w:rPr>
        <w:t xml:space="preserve"> </w:t>
      </w:r>
      <w:r>
        <w:t>a</w:t>
      </w:r>
      <w:r>
        <w:rPr>
          <w:spacing w:val="-13"/>
        </w:rPr>
        <w:t xml:space="preserve"> </w:t>
      </w:r>
      <w:r>
        <w:t>p</w:t>
      </w:r>
      <w:r>
        <w:t>laybook</w:t>
      </w:r>
      <w:r>
        <w:rPr>
          <w:spacing w:val="-4"/>
        </w:rPr>
        <w:t xml:space="preserve"> </w:t>
      </w:r>
      <w:r>
        <w:t>library of versioned playbooks, which associate incident types with parameterised remediation workflows. Upon receiving a correlated incident, the engine chooses the best-confidence matching</w:t>
      </w:r>
      <w:r>
        <w:rPr>
          <w:spacing w:val="80"/>
        </w:rPr>
        <w:t xml:space="preserve"> </w:t>
      </w:r>
      <w:r>
        <w:t>playbook,</w:t>
      </w:r>
      <w:r>
        <w:rPr>
          <w:spacing w:val="80"/>
        </w:rPr>
        <w:t xml:space="preserve"> </w:t>
      </w:r>
      <w:r>
        <w:t>ensures</w:t>
      </w:r>
      <w:r>
        <w:rPr>
          <w:spacing w:val="80"/>
        </w:rPr>
        <w:t xml:space="preserve"> </w:t>
      </w:r>
      <w:r>
        <w:t>that</w:t>
      </w:r>
      <w:r>
        <w:rPr>
          <w:spacing w:val="80"/>
        </w:rPr>
        <w:t xml:space="preserve"> </w:t>
      </w:r>
      <w:r>
        <w:t>the</w:t>
      </w:r>
      <w:r>
        <w:rPr>
          <w:spacing w:val="80"/>
        </w:rPr>
        <w:t xml:space="preserve"> </w:t>
      </w:r>
      <w:r>
        <w:t>necessary</w:t>
      </w:r>
      <w:r>
        <w:rPr>
          <w:spacing w:val="80"/>
        </w:rPr>
        <w:t xml:space="preserve"> </w:t>
      </w:r>
      <w:r>
        <w:t>system</w:t>
      </w:r>
    </w:p>
    <w:p w:rsidR="003A1131" w:rsidRDefault="003A1131">
      <w:pPr>
        <w:pStyle w:val="BodyText"/>
        <w:spacing w:line="228" w:lineRule="auto"/>
        <w:sectPr w:rsidR="003A1131">
          <w:pgSz w:w="11910" w:h="16840"/>
          <w:pgMar w:top="880" w:right="708" w:bottom="280" w:left="566" w:header="720" w:footer="720" w:gutter="0"/>
          <w:cols w:num="2" w:space="720" w:equalWidth="0">
            <w:col w:w="5216" w:space="40"/>
            <w:col w:w="5380"/>
          </w:cols>
        </w:sectPr>
      </w:pPr>
    </w:p>
    <w:p w:rsidR="003A1131" w:rsidRDefault="002368E1">
      <w:pPr>
        <w:pStyle w:val="BodyText"/>
        <w:spacing w:before="78" w:line="228" w:lineRule="auto"/>
        <w:ind w:right="1"/>
      </w:pPr>
      <w:r>
        <w:t xml:space="preserve">preconditions have been satisfied, and takes a rollback checkpoint of the current state, then runs the remediation action in a sandboxed subprocess with CPU resource constraints. Post-execution measurements are monitored within a </w:t>
      </w:r>
      <w:r>
        <w:t>specified observation period and entire outcome is documented to an append-only audit log that cannot be altered.</w:t>
      </w:r>
      <w:r>
        <w:rPr>
          <w:spacing w:val="-7"/>
        </w:rPr>
        <w:t xml:space="preserve"> </w:t>
      </w:r>
      <w:r>
        <w:t>Cases</w:t>
      </w:r>
      <w:r>
        <w:rPr>
          <w:spacing w:val="-10"/>
        </w:rPr>
        <w:t xml:space="preserve"> </w:t>
      </w:r>
      <w:r>
        <w:t>that</w:t>
      </w:r>
      <w:r>
        <w:rPr>
          <w:spacing w:val="-8"/>
        </w:rPr>
        <w:t xml:space="preserve"> </w:t>
      </w:r>
      <w:r>
        <w:t>do</w:t>
      </w:r>
      <w:r>
        <w:rPr>
          <w:spacing w:val="-9"/>
        </w:rPr>
        <w:t xml:space="preserve"> </w:t>
      </w:r>
      <w:r>
        <w:t>not</w:t>
      </w:r>
      <w:r>
        <w:rPr>
          <w:spacing w:val="-12"/>
        </w:rPr>
        <w:t xml:space="preserve"> </w:t>
      </w:r>
      <w:r>
        <w:t>have</w:t>
      </w:r>
      <w:r>
        <w:rPr>
          <w:spacing w:val="-7"/>
        </w:rPr>
        <w:t xml:space="preserve"> </w:t>
      </w:r>
      <w:r>
        <w:t>any</w:t>
      </w:r>
      <w:r>
        <w:rPr>
          <w:spacing w:val="-13"/>
        </w:rPr>
        <w:t xml:space="preserve"> </w:t>
      </w:r>
      <w:r>
        <w:t>playbook that</w:t>
      </w:r>
      <w:r>
        <w:rPr>
          <w:spacing w:val="-7"/>
        </w:rPr>
        <w:t xml:space="preserve"> </w:t>
      </w:r>
      <w:r>
        <w:t>satisfies</w:t>
      </w:r>
      <w:r>
        <w:rPr>
          <w:spacing w:val="-5"/>
        </w:rPr>
        <w:t xml:space="preserve"> </w:t>
      </w:r>
      <w:r>
        <w:t>the confidence threshold are put in the human operator queue instead of being automatically</w:t>
      </w:r>
      <w:r>
        <w:t xml:space="preserve"> taken. When post-execution monitoring indicates that the anomaly</w:t>
      </w:r>
      <w:r>
        <w:rPr>
          <w:spacing w:val="-5"/>
        </w:rPr>
        <w:t xml:space="preserve"> </w:t>
      </w:r>
      <w:r>
        <w:t>signal remains, it will automatically restore the pre-action checkpoint without delaying until a person acts upon it. The Compliance and Interface Layer is a continuous assessment of infrast</w:t>
      </w:r>
      <w:r>
        <w:t>ructure amid codified rule sets of SOC2, GDPR, HIPAA, and PCI DSS. In case a change in configuration leads to</w:t>
      </w:r>
      <w:r>
        <w:rPr>
          <w:spacing w:val="-1"/>
        </w:rPr>
        <w:t xml:space="preserve"> </w:t>
      </w:r>
      <w:r>
        <w:t>a drift in an environment that was previously in compliance, the layer sends</w:t>
      </w:r>
      <w:r>
        <w:rPr>
          <w:spacing w:val="-13"/>
        </w:rPr>
        <w:t xml:space="preserve"> </w:t>
      </w:r>
      <w:r>
        <w:t>out</w:t>
      </w:r>
      <w:r>
        <w:rPr>
          <w:spacing w:val="-12"/>
        </w:rPr>
        <w:t xml:space="preserve"> </w:t>
      </w:r>
      <w:r>
        <w:t>posture</w:t>
      </w:r>
      <w:r>
        <w:rPr>
          <w:spacing w:val="-13"/>
        </w:rPr>
        <w:t xml:space="preserve"> </w:t>
      </w:r>
      <w:r>
        <w:t>reports</w:t>
      </w:r>
      <w:r>
        <w:rPr>
          <w:spacing w:val="-12"/>
        </w:rPr>
        <w:t xml:space="preserve"> </w:t>
      </w:r>
      <w:r>
        <w:t>and</w:t>
      </w:r>
      <w:r>
        <w:rPr>
          <w:spacing w:val="-13"/>
        </w:rPr>
        <w:t xml:space="preserve"> </w:t>
      </w:r>
      <w:r>
        <w:t>drift</w:t>
      </w:r>
      <w:r>
        <w:rPr>
          <w:spacing w:val="-12"/>
        </w:rPr>
        <w:t xml:space="preserve"> </w:t>
      </w:r>
      <w:r>
        <w:t>alerts</w:t>
      </w:r>
      <w:r>
        <w:rPr>
          <w:spacing w:val="-13"/>
        </w:rPr>
        <w:t xml:space="preserve"> </w:t>
      </w:r>
      <w:r>
        <w:t>as</w:t>
      </w:r>
      <w:r>
        <w:rPr>
          <w:spacing w:val="-12"/>
        </w:rPr>
        <w:t xml:space="preserve"> </w:t>
      </w:r>
      <w:r>
        <w:t>soon</w:t>
      </w:r>
      <w:r>
        <w:rPr>
          <w:spacing w:val="-13"/>
        </w:rPr>
        <w:t xml:space="preserve"> </w:t>
      </w:r>
      <w:r>
        <w:t>as</w:t>
      </w:r>
      <w:r>
        <w:rPr>
          <w:spacing w:val="-12"/>
        </w:rPr>
        <w:t xml:space="preserve"> </w:t>
      </w:r>
      <w:r>
        <w:t>the</w:t>
      </w:r>
      <w:r>
        <w:rPr>
          <w:spacing w:val="-13"/>
        </w:rPr>
        <w:t xml:space="preserve"> </w:t>
      </w:r>
      <w:r>
        <w:t>change occurs, not at the next point in the audit cycle. The chatbot uses Gemini Pro to provide open-ended reasoning to diagnostic</w:t>
      </w:r>
      <w:r>
        <w:rPr>
          <w:spacing w:val="-13"/>
        </w:rPr>
        <w:t xml:space="preserve"> </w:t>
      </w:r>
      <w:r>
        <w:t>queries</w:t>
      </w:r>
      <w:r>
        <w:rPr>
          <w:spacing w:val="-12"/>
        </w:rPr>
        <w:t xml:space="preserve"> </w:t>
      </w:r>
      <w:r>
        <w:t>and</w:t>
      </w:r>
      <w:r>
        <w:rPr>
          <w:spacing w:val="-10"/>
        </w:rPr>
        <w:t xml:space="preserve"> </w:t>
      </w:r>
      <w:r>
        <w:t>HuggingFace</w:t>
      </w:r>
      <w:r>
        <w:rPr>
          <w:spacing w:val="-13"/>
        </w:rPr>
        <w:t xml:space="preserve"> </w:t>
      </w:r>
      <w:r>
        <w:t>Transformers</w:t>
      </w:r>
      <w:r>
        <w:rPr>
          <w:spacing w:val="-9"/>
        </w:rPr>
        <w:t xml:space="preserve"> </w:t>
      </w:r>
      <w:r>
        <w:t>to</w:t>
      </w:r>
      <w:r>
        <w:rPr>
          <w:spacing w:val="-13"/>
        </w:rPr>
        <w:t xml:space="preserve"> </w:t>
      </w:r>
      <w:r>
        <w:t>provide deterministic mapping of API calls. The React 18 frontend provides role-diffe</w:t>
      </w:r>
      <w:r>
        <w:t>rentiated dashboards on persistent WebSocket</w:t>
      </w:r>
      <w:r>
        <w:rPr>
          <w:spacing w:val="-6"/>
        </w:rPr>
        <w:t xml:space="preserve"> </w:t>
      </w:r>
      <w:r>
        <w:t>connections,</w:t>
      </w:r>
      <w:r>
        <w:rPr>
          <w:spacing w:val="-12"/>
        </w:rPr>
        <w:t xml:space="preserve"> </w:t>
      </w:r>
      <w:r>
        <w:t>making</w:t>
      </w:r>
      <w:r>
        <w:rPr>
          <w:spacing w:val="-10"/>
        </w:rPr>
        <w:t xml:space="preserve"> </w:t>
      </w:r>
      <w:r>
        <w:t>metrics</w:t>
      </w:r>
      <w:r>
        <w:rPr>
          <w:spacing w:val="-11"/>
        </w:rPr>
        <w:t xml:space="preserve"> </w:t>
      </w:r>
      <w:r>
        <w:t>up-to-date</w:t>
      </w:r>
      <w:r>
        <w:rPr>
          <w:spacing w:val="-13"/>
        </w:rPr>
        <w:t xml:space="preserve"> </w:t>
      </w:r>
      <w:r>
        <w:t>to</w:t>
      </w:r>
      <w:r>
        <w:rPr>
          <w:spacing w:val="-12"/>
        </w:rPr>
        <w:t xml:space="preserve"> </w:t>
      </w:r>
      <w:r>
        <w:t>within one second, regardless of authenticated user.</w:t>
      </w:r>
    </w:p>
    <w:p w:rsidR="003A1131" w:rsidRDefault="003A1131">
      <w:pPr>
        <w:pStyle w:val="BodyText"/>
        <w:spacing w:before="14"/>
        <w:ind w:left="0"/>
        <w:jc w:val="left"/>
      </w:pPr>
    </w:p>
    <w:p w:rsidR="003A1131" w:rsidRDefault="002368E1">
      <w:pPr>
        <w:pStyle w:val="ListParagraph"/>
        <w:numPr>
          <w:ilvl w:val="0"/>
          <w:numId w:val="3"/>
        </w:numPr>
        <w:tabs>
          <w:tab w:val="left" w:pos="571"/>
        </w:tabs>
        <w:spacing w:before="1"/>
        <w:ind w:left="571" w:hanging="235"/>
        <w:jc w:val="both"/>
        <w:rPr>
          <w:i/>
          <w:sz w:val="20"/>
        </w:rPr>
      </w:pPr>
      <w:r>
        <w:rPr>
          <w:i/>
          <w:spacing w:val="-2"/>
          <w:sz w:val="20"/>
        </w:rPr>
        <w:t>Implementation</w:t>
      </w:r>
      <w:r>
        <w:rPr>
          <w:i/>
          <w:spacing w:val="5"/>
          <w:sz w:val="20"/>
        </w:rPr>
        <w:t xml:space="preserve"> </w:t>
      </w:r>
      <w:r>
        <w:rPr>
          <w:i/>
          <w:spacing w:val="-2"/>
          <w:sz w:val="20"/>
        </w:rPr>
        <w:t>Details</w:t>
      </w:r>
    </w:p>
    <w:p w:rsidR="003A1131" w:rsidRDefault="002368E1">
      <w:pPr>
        <w:pStyle w:val="BodyText"/>
        <w:spacing w:before="57" w:line="228" w:lineRule="auto"/>
      </w:pPr>
      <w:r>
        <w:t>The backend API is implemented in Python using FastAPI, chosen for its native async request handling and automatic OpenAPI schema generation, which significantly simplifies integration testing. The tree-based models are trained and serialised with scikit-l</w:t>
      </w:r>
      <w:r>
        <w:t>earn; the LSTM is trained with PyTorch. All model artefacts are versioned alongside the codebase so that deployments are fully reproducible across environments. The PostgreSQL persistence layer uses daily table partitioning</w:t>
      </w:r>
      <w:r>
        <w:rPr>
          <w:spacing w:val="-2"/>
        </w:rPr>
        <w:t xml:space="preserve"> </w:t>
      </w:r>
      <w:r>
        <w:t>and BRIN indexes on timestamp co</w:t>
      </w:r>
      <w:r>
        <w:t>lumns, keeping</w:t>
      </w:r>
      <w:r>
        <w:rPr>
          <w:spacing w:val="-13"/>
        </w:rPr>
        <w:t xml:space="preserve"> </w:t>
      </w:r>
      <w:r>
        <w:t>range</w:t>
      </w:r>
      <w:r>
        <w:rPr>
          <w:spacing w:val="-12"/>
        </w:rPr>
        <w:t xml:space="preserve"> </w:t>
      </w:r>
      <w:r>
        <w:t>query</w:t>
      </w:r>
      <w:r>
        <w:rPr>
          <w:spacing w:val="-13"/>
        </w:rPr>
        <w:t xml:space="preserve"> </w:t>
      </w:r>
      <w:r>
        <w:t>performance</w:t>
      </w:r>
      <w:r>
        <w:rPr>
          <w:spacing w:val="-12"/>
        </w:rPr>
        <w:t xml:space="preserve"> </w:t>
      </w:r>
      <w:r>
        <w:t>stable</w:t>
      </w:r>
      <w:r>
        <w:rPr>
          <w:spacing w:val="-13"/>
        </w:rPr>
        <w:t xml:space="preserve"> </w:t>
      </w:r>
      <w:r>
        <w:t>even</w:t>
      </w:r>
      <w:r>
        <w:rPr>
          <w:spacing w:val="-12"/>
        </w:rPr>
        <w:t xml:space="preserve"> </w:t>
      </w:r>
      <w:r>
        <w:t>as</w:t>
      </w:r>
      <w:r>
        <w:rPr>
          <w:spacing w:val="-13"/>
        </w:rPr>
        <w:t xml:space="preserve"> </w:t>
      </w:r>
      <w:r>
        <w:t>the</w:t>
      </w:r>
      <w:r>
        <w:rPr>
          <w:spacing w:val="-12"/>
        </w:rPr>
        <w:t xml:space="preserve"> </w:t>
      </w:r>
      <w:r>
        <w:t>telemetry archive grows over months of continuous operation. The frontend is a React 18 single-page application built with functional components and hooks throughout, using the Recharts</w:t>
      </w:r>
      <w:r>
        <w:rPr>
          <w:spacing w:val="-3"/>
        </w:rPr>
        <w:t xml:space="preserve"> </w:t>
      </w:r>
      <w:r>
        <w:t>library</w:t>
      </w:r>
      <w:r>
        <w:rPr>
          <w:spacing w:val="-7"/>
        </w:rPr>
        <w:t xml:space="preserve"> </w:t>
      </w:r>
      <w:r>
        <w:t xml:space="preserve">for </w:t>
      </w:r>
      <w:r>
        <w:t>time-series visualisation. Authentication relies on short-lived JSON Web Tokens backed by longer-lived refresh tokens, and all dashboard-to- backend communication runs over encrypted WebSocket channels. The full stack, including the API server, model infer</w:t>
      </w:r>
      <w:r>
        <w:t>ence workers,</w:t>
      </w:r>
      <w:r>
        <w:rPr>
          <w:spacing w:val="-13"/>
        </w:rPr>
        <w:t xml:space="preserve"> </w:t>
      </w:r>
      <w:r>
        <w:t>PostgreSQL,</w:t>
      </w:r>
      <w:r>
        <w:rPr>
          <w:spacing w:val="-12"/>
        </w:rPr>
        <w:t xml:space="preserve"> </w:t>
      </w:r>
      <w:r>
        <w:t>and</w:t>
      </w:r>
      <w:r>
        <w:rPr>
          <w:spacing w:val="-13"/>
        </w:rPr>
        <w:t xml:space="preserve"> </w:t>
      </w:r>
      <w:r>
        <w:t>the</w:t>
      </w:r>
      <w:r>
        <w:rPr>
          <w:spacing w:val="-12"/>
        </w:rPr>
        <w:t xml:space="preserve"> </w:t>
      </w:r>
      <w:r>
        <w:t>frontend</w:t>
      </w:r>
      <w:r>
        <w:rPr>
          <w:spacing w:val="-13"/>
        </w:rPr>
        <w:t xml:space="preserve"> </w:t>
      </w:r>
      <w:r>
        <w:t>build,</w:t>
      </w:r>
      <w:r>
        <w:rPr>
          <w:spacing w:val="-12"/>
        </w:rPr>
        <w:t xml:space="preserve"> </w:t>
      </w:r>
      <w:r>
        <w:t>is</w:t>
      </w:r>
      <w:r>
        <w:rPr>
          <w:spacing w:val="-13"/>
        </w:rPr>
        <w:t xml:space="preserve"> </w:t>
      </w:r>
      <w:r>
        <w:t>containerised with Docker and orchestrated via Docker Compose, so the entire platform can be started with a single command</w:t>
      </w:r>
      <w:r>
        <w:rPr>
          <w:spacing w:val="-2"/>
        </w:rPr>
        <w:t xml:space="preserve"> </w:t>
      </w:r>
      <w:r>
        <w:t>during both development and evaluation. Configurability was treated as a first-c</w:t>
      </w:r>
      <w:r>
        <w:t>lass concern. All key behavioural parameters, including ensemble fusion weights, alert deduplication window size, remediation confidence threshold, and active compliance rule sets, are exposed through</w:t>
      </w:r>
      <w:r>
        <w:rPr>
          <w:spacing w:val="-2"/>
        </w:rPr>
        <w:t xml:space="preserve"> </w:t>
      </w:r>
      <w:r>
        <w:t>a</w:t>
      </w:r>
      <w:r>
        <w:rPr>
          <w:spacing w:val="-1"/>
        </w:rPr>
        <w:t xml:space="preserve"> </w:t>
      </w:r>
      <w:r>
        <w:t>single</w:t>
      </w:r>
      <w:r>
        <w:rPr>
          <w:spacing w:val="-4"/>
        </w:rPr>
        <w:t xml:space="preserve"> </w:t>
      </w:r>
      <w:r>
        <w:t>YAML</w:t>
      </w:r>
      <w:r>
        <w:rPr>
          <w:spacing w:val="-1"/>
        </w:rPr>
        <w:t xml:space="preserve"> </w:t>
      </w:r>
      <w:r>
        <w:t>configuration file that</w:t>
      </w:r>
      <w:r>
        <w:rPr>
          <w:spacing w:val="-1"/>
        </w:rPr>
        <w:t xml:space="preserve"> </w:t>
      </w:r>
      <w:r>
        <w:t>operators can edit</w:t>
      </w:r>
      <w:r>
        <w:rPr>
          <w:spacing w:val="-1"/>
        </w:rPr>
        <w:t xml:space="preserve"> </w:t>
      </w:r>
      <w:r>
        <w:t>without</w:t>
      </w:r>
      <w:r>
        <w:rPr>
          <w:spacing w:val="-4"/>
        </w:rPr>
        <w:t xml:space="preserve"> </w:t>
      </w:r>
      <w:r>
        <w:t>recompiling</w:t>
      </w:r>
      <w:r>
        <w:rPr>
          <w:spacing w:val="-6"/>
        </w:rPr>
        <w:t xml:space="preserve"> </w:t>
      </w:r>
      <w:r>
        <w:t>anything.</w:t>
      </w:r>
      <w:r>
        <w:rPr>
          <w:spacing w:val="-3"/>
        </w:rPr>
        <w:t xml:space="preserve"> </w:t>
      </w:r>
      <w:r>
        <w:t>Changes</w:t>
      </w:r>
      <w:r>
        <w:rPr>
          <w:spacing w:val="-3"/>
        </w:rPr>
        <w:t xml:space="preserve"> </w:t>
      </w:r>
      <w:r>
        <w:t>are</w:t>
      </w:r>
      <w:r>
        <w:rPr>
          <w:spacing w:val="-13"/>
        </w:rPr>
        <w:t xml:space="preserve"> </w:t>
      </w:r>
      <w:r>
        <w:t>hot-reloaded and</w:t>
      </w:r>
      <w:r>
        <w:rPr>
          <w:spacing w:val="-13"/>
        </w:rPr>
        <w:t xml:space="preserve"> </w:t>
      </w:r>
      <w:r>
        <w:t>take</w:t>
      </w:r>
      <w:r>
        <w:rPr>
          <w:spacing w:val="-12"/>
        </w:rPr>
        <w:t xml:space="preserve"> </w:t>
      </w:r>
      <w:r>
        <w:t>effect</w:t>
      </w:r>
      <w:r>
        <w:rPr>
          <w:spacing w:val="-13"/>
        </w:rPr>
        <w:t xml:space="preserve"> </w:t>
      </w:r>
      <w:r>
        <w:t>within</w:t>
      </w:r>
      <w:r>
        <w:rPr>
          <w:spacing w:val="-12"/>
        </w:rPr>
        <w:t xml:space="preserve"> </w:t>
      </w:r>
      <w:r>
        <w:t>seconds,</w:t>
      </w:r>
      <w:r>
        <w:rPr>
          <w:spacing w:val="-13"/>
        </w:rPr>
        <w:t xml:space="preserve"> </w:t>
      </w:r>
      <w:r>
        <w:t>eliminating</w:t>
      </w:r>
      <w:r>
        <w:rPr>
          <w:spacing w:val="-12"/>
        </w:rPr>
        <w:t xml:space="preserve"> </w:t>
      </w:r>
      <w:r>
        <w:t>the</w:t>
      </w:r>
      <w:r>
        <w:rPr>
          <w:spacing w:val="-13"/>
        </w:rPr>
        <w:t xml:space="preserve"> </w:t>
      </w:r>
      <w:r>
        <w:t>service</w:t>
      </w:r>
      <w:r>
        <w:rPr>
          <w:spacing w:val="-12"/>
        </w:rPr>
        <w:t xml:space="preserve"> </w:t>
      </w:r>
      <w:r>
        <w:t>restarts that most comparable platforms still require.</w:t>
      </w:r>
    </w:p>
    <w:p w:rsidR="003A1131" w:rsidRDefault="002368E1">
      <w:pPr>
        <w:pStyle w:val="ListParagraph"/>
        <w:numPr>
          <w:ilvl w:val="1"/>
          <w:numId w:val="3"/>
        </w:numPr>
        <w:tabs>
          <w:tab w:val="left" w:pos="863"/>
        </w:tabs>
        <w:spacing w:before="125" w:line="228" w:lineRule="auto"/>
        <w:ind w:right="2" w:firstLine="288"/>
        <w:jc w:val="both"/>
        <w:rPr>
          <w:sz w:val="20"/>
        </w:rPr>
      </w:pPr>
      <w:r>
        <w:rPr>
          <w:sz w:val="20"/>
        </w:rPr>
        <w:t>Isolation Forest: Isolation Forest uses the score of an anomaly as an e</w:t>
      </w:r>
      <w:r>
        <w:rPr>
          <w:sz w:val="20"/>
        </w:rPr>
        <w:t>valuation of each observation based on the rate at which the observation can be isolated by random recursive</w:t>
      </w:r>
      <w:r>
        <w:rPr>
          <w:spacing w:val="-13"/>
          <w:sz w:val="20"/>
        </w:rPr>
        <w:t xml:space="preserve"> </w:t>
      </w:r>
      <w:r>
        <w:rPr>
          <w:sz w:val="20"/>
        </w:rPr>
        <w:t>partitioning</w:t>
      </w:r>
      <w:r>
        <w:rPr>
          <w:spacing w:val="-12"/>
          <w:sz w:val="20"/>
        </w:rPr>
        <w:t xml:space="preserve"> </w:t>
      </w:r>
      <w:r>
        <w:rPr>
          <w:sz w:val="20"/>
        </w:rPr>
        <w:t>against</w:t>
      </w:r>
      <w:r>
        <w:rPr>
          <w:spacing w:val="-13"/>
          <w:sz w:val="20"/>
        </w:rPr>
        <w:t xml:space="preserve"> </w:t>
      </w:r>
      <w:r>
        <w:rPr>
          <w:sz w:val="20"/>
        </w:rPr>
        <w:t>the</w:t>
      </w:r>
      <w:r>
        <w:rPr>
          <w:spacing w:val="-12"/>
          <w:sz w:val="20"/>
        </w:rPr>
        <w:t xml:space="preserve"> </w:t>
      </w:r>
      <w:r>
        <w:rPr>
          <w:sz w:val="20"/>
        </w:rPr>
        <w:t>rest</w:t>
      </w:r>
      <w:r>
        <w:rPr>
          <w:spacing w:val="-13"/>
          <w:sz w:val="20"/>
        </w:rPr>
        <w:t xml:space="preserve"> </w:t>
      </w:r>
      <w:r>
        <w:rPr>
          <w:sz w:val="20"/>
        </w:rPr>
        <w:t>of</w:t>
      </w:r>
      <w:r>
        <w:rPr>
          <w:spacing w:val="-12"/>
          <w:sz w:val="20"/>
        </w:rPr>
        <w:t xml:space="preserve"> </w:t>
      </w:r>
      <w:r>
        <w:rPr>
          <w:sz w:val="20"/>
        </w:rPr>
        <w:t>the</w:t>
      </w:r>
      <w:r>
        <w:rPr>
          <w:spacing w:val="-13"/>
          <w:sz w:val="20"/>
        </w:rPr>
        <w:t xml:space="preserve"> </w:t>
      </w:r>
      <w:r>
        <w:rPr>
          <w:sz w:val="20"/>
        </w:rPr>
        <w:t>data.</w:t>
      </w:r>
      <w:r>
        <w:rPr>
          <w:spacing w:val="-12"/>
          <w:sz w:val="20"/>
        </w:rPr>
        <w:t xml:space="preserve"> </w:t>
      </w:r>
      <w:r>
        <w:rPr>
          <w:sz w:val="20"/>
        </w:rPr>
        <w:t>Needs</w:t>
      </w:r>
      <w:r>
        <w:rPr>
          <w:spacing w:val="-13"/>
          <w:sz w:val="20"/>
        </w:rPr>
        <w:t xml:space="preserve"> </w:t>
      </w:r>
      <w:r>
        <w:rPr>
          <w:sz w:val="20"/>
        </w:rPr>
        <w:t>fewer splits to isolate points that are distant in the bulk of the distribution which directly cor</w:t>
      </w:r>
      <w:r>
        <w:rPr>
          <w:sz w:val="20"/>
        </w:rPr>
        <w:t>responds to reduced average path</w:t>
      </w:r>
      <w:r>
        <w:rPr>
          <w:spacing w:val="-5"/>
          <w:sz w:val="20"/>
        </w:rPr>
        <w:t xml:space="preserve"> </w:t>
      </w:r>
      <w:r>
        <w:rPr>
          <w:sz w:val="20"/>
        </w:rPr>
        <w:t>lengths</w:t>
      </w:r>
      <w:r>
        <w:rPr>
          <w:spacing w:val="-10"/>
          <w:sz w:val="20"/>
        </w:rPr>
        <w:t xml:space="preserve"> </w:t>
      </w:r>
      <w:r>
        <w:rPr>
          <w:sz w:val="20"/>
        </w:rPr>
        <w:t>in</w:t>
      </w:r>
      <w:r>
        <w:rPr>
          <w:spacing w:val="-1"/>
          <w:sz w:val="20"/>
        </w:rPr>
        <w:t xml:space="preserve"> </w:t>
      </w:r>
      <w:r>
        <w:rPr>
          <w:sz w:val="20"/>
        </w:rPr>
        <w:t>the</w:t>
      </w:r>
      <w:r>
        <w:rPr>
          <w:spacing w:val="-8"/>
          <w:sz w:val="20"/>
        </w:rPr>
        <w:t xml:space="preserve"> </w:t>
      </w:r>
      <w:r>
        <w:rPr>
          <w:sz w:val="20"/>
        </w:rPr>
        <w:t>ensemble</w:t>
      </w:r>
      <w:r>
        <w:rPr>
          <w:spacing w:val="-8"/>
          <w:sz w:val="20"/>
        </w:rPr>
        <w:t xml:space="preserve"> </w:t>
      </w:r>
      <w:r>
        <w:rPr>
          <w:sz w:val="20"/>
        </w:rPr>
        <w:t>of</w:t>
      </w:r>
      <w:r>
        <w:rPr>
          <w:spacing w:val="-5"/>
          <w:sz w:val="20"/>
        </w:rPr>
        <w:t xml:space="preserve"> </w:t>
      </w:r>
      <w:r>
        <w:rPr>
          <w:sz w:val="20"/>
        </w:rPr>
        <w:t>trees.</w:t>
      </w:r>
      <w:r>
        <w:rPr>
          <w:spacing w:val="-3"/>
          <w:sz w:val="20"/>
        </w:rPr>
        <w:t xml:space="preserve"> </w:t>
      </w:r>
      <w:r>
        <w:rPr>
          <w:sz w:val="20"/>
        </w:rPr>
        <w:t>The</w:t>
      </w:r>
      <w:r>
        <w:rPr>
          <w:spacing w:val="-8"/>
          <w:sz w:val="20"/>
        </w:rPr>
        <w:t xml:space="preserve"> </w:t>
      </w:r>
      <w:r>
        <w:rPr>
          <w:sz w:val="20"/>
        </w:rPr>
        <w:t>anomaly</w:t>
      </w:r>
      <w:r>
        <w:rPr>
          <w:spacing w:val="-9"/>
          <w:sz w:val="20"/>
        </w:rPr>
        <w:t xml:space="preserve"> </w:t>
      </w:r>
      <w:r>
        <w:rPr>
          <w:sz w:val="20"/>
        </w:rPr>
        <w:t>score</w:t>
      </w:r>
      <w:r>
        <w:rPr>
          <w:spacing w:val="-3"/>
          <w:sz w:val="20"/>
        </w:rPr>
        <w:t xml:space="preserve"> </w:t>
      </w:r>
      <w:r>
        <w:rPr>
          <w:sz w:val="20"/>
        </w:rPr>
        <w:t>of</w:t>
      </w:r>
      <w:r>
        <w:rPr>
          <w:spacing w:val="-5"/>
          <w:sz w:val="20"/>
        </w:rPr>
        <w:t xml:space="preserve"> </w:t>
      </w:r>
      <w:r>
        <w:rPr>
          <w:sz w:val="20"/>
        </w:rPr>
        <w:t>a data sample x having n training samples is (1):</w:t>
      </w:r>
    </w:p>
    <w:p w:rsidR="003A1131" w:rsidRDefault="002368E1">
      <w:pPr>
        <w:pStyle w:val="BodyText"/>
        <w:tabs>
          <w:tab w:val="left" w:pos="2473"/>
        </w:tabs>
        <w:spacing w:before="1"/>
        <w:ind w:left="594"/>
        <w:jc w:val="left"/>
      </w:pPr>
      <w:r>
        <w:br w:type="column"/>
      </w:r>
      <w:r>
        <w:rPr>
          <w:noProof/>
          <w:position w:val="-3"/>
          <w:lang w:val="en-IN" w:eastAsia="en-IN"/>
        </w:rPr>
        <w:drawing>
          <wp:inline distT="0" distB="0" distL="0" distR="0">
            <wp:extent cx="944244" cy="236054"/>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3" cstate="print"/>
                    <a:stretch>
                      <a:fillRect/>
                    </a:stretch>
                  </pic:blipFill>
                  <pic:spPr>
                    <a:xfrm>
                      <a:off x="0" y="0"/>
                      <a:ext cx="944244" cy="236054"/>
                    </a:xfrm>
                    <a:prstGeom prst="rect">
                      <a:avLst/>
                    </a:prstGeom>
                  </pic:spPr>
                </pic:pic>
              </a:graphicData>
            </a:graphic>
          </wp:inline>
        </w:drawing>
      </w:r>
      <w:r>
        <w:tab/>
      </w:r>
      <w:r>
        <w:rPr>
          <w:spacing w:val="-5"/>
        </w:rPr>
        <w:t>(1)</w:t>
      </w:r>
    </w:p>
    <w:p w:rsidR="003A1131" w:rsidRDefault="002368E1">
      <w:pPr>
        <w:pStyle w:val="BodyText"/>
        <w:spacing w:before="116" w:line="228" w:lineRule="auto"/>
        <w:ind w:left="312" w:right="183" w:firstLine="288"/>
      </w:pPr>
      <w:r>
        <w:t>In (1), s(x, n) is the score of the anomaly of the observation x using an ensemble trained on n samples. E(h(x))</w:t>
      </w:r>
      <w:r>
        <w:rPr>
          <w:spacing w:val="-1"/>
        </w:rPr>
        <w:t xml:space="preserve"> </w:t>
      </w:r>
      <w:r>
        <w:t>is</w:t>
      </w:r>
      <w:r>
        <w:rPr>
          <w:spacing w:val="-5"/>
        </w:rPr>
        <w:t xml:space="preserve"> </w:t>
      </w:r>
      <w:r>
        <w:t>the expected length of</w:t>
      </w:r>
      <w:r>
        <w:rPr>
          <w:spacing w:val="-1"/>
        </w:rPr>
        <w:t xml:space="preserve"> </w:t>
      </w:r>
      <w:r>
        <w:t>the path of</w:t>
      </w:r>
      <w:r>
        <w:rPr>
          <w:spacing w:val="-1"/>
        </w:rPr>
        <w:t xml:space="preserve"> </w:t>
      </w:r>
      <w:r>
        <w:t>x averaged</w:t>
      </w:r>
      <w:r>
        <w:rPr>
          <w:spacing w:val="-1"/>
        </w:rPr>
        <w:t xml:space="preserve"> </w:t>
      </w:r>
      <w:r>
        <w:t>over all trees in the forest, where h(x) is the number of edges traversed to isolate x in an i</w:t>
      </w:r>
      <w:r>
        <w:t>ndividual tree. c(n) is a normalisation constant of the expected length of the path of an unsuccessful search in a Binary Search Tree of n nodes, used to scale scores in the range (0, 1). A score of around 1 indicates an abnormal observation; a score of ar</w:t>
      </w:r>
      <w:r>
        <w:t>ound 0.5 is normal behaviour. This model does not require any</w:t>
      </w:r>
      <w:r>
        <w:rPr>
          <w:spacing w:val="-1"/>
        </w:rPr>
        <w:t xml:space="preserve"> </w:t>
      </w:r>
      <w:r>
        <w:t>labelled data, and is thus appropriate when deploying cold-starts and where there is no prior history of monitoring.</w:t>
      </w:r>
    </w:p>
    <w:p w:rsidR="003A1131" w:rsidRDefault="002368E1">
      <w:pPr>
        <w:pStyle w:val="ListParagraph"/>
        <w:numPr>
          <w:ilvl w:val="1"/>
          <w:numId w:val="3"/>
        </w:numPr>
        <w:tabs>
          <w:tab w:val="left" w:pos="816"/>
        </w:tabs>
        <w:spacing w:before="120" w:line="228" w:lineRule="auto"/>
        <w:ind w:left="312" w:right="186" w:firstLine="288"/>
        <w:jc w:val="both"/>
        <w:rPr>
          <w:sz w:val="20"/>
        </w:rPr>
      </w:pPr>
      <w:r>
        <w:rPr>
          <w:sz w:val="20"/>
        </w:rPr>
        <w:t>Random</w:t>
      </w:r>
      <w:r>
        <w:rPr>
          <w:spacing w:val="-8"/>
          <w:sz w:val="20"/>
        </w:rPr>
        <w:t xml:space="preserve"> </w:t>
      </w:r>
      <w:r>
        <w:rPr>
          <w:sz w:val="20"/>
        </w:rPr>
        <w:t>Forest:</w:t>
      </w:r>
      <w:r>
        <w:rPr>
          <w:spacing w:val="-6"/>
          <w:sz w:val="20"/>
        </w:rPr>
        <w:t xml:space="preserve"> </w:t>
      </w:r>
      <w:r>
        <w:rPr>
          <w:sz w:val="20"/>
        </w:rPr>
        <w:t>Random</w:t>
      </w:r>
      <w:r>
        <w:rPr>
          <w:spacing w:val="-7"/>
          <w:sz w:val="20"/>
        </w:rPr>
        <w:t xml:space="preserve"> </w:t>
      </w:r>
      <w:r>
        <w:rPr>
          <w:sz w:val="20"/>
        </w:rPr>
        <w:t>Forest</w:t>
      </w:r>
      <w:r>
        <w:rPr>
          <w:spacing w:val="-11"/>
          <w:sz w:val="20"/>
        </w:rPr>
        <w:t xml:space="preserve"> </w:t>
      </w:r>
      <w:r>
        <w:rPr>
          <w:sz w:val="20"/>
        </w:rPr>
        <w:t>trains</w:t>
      </w:r>
      <w:r>
        <w:rPr>
          <w:spacing w:val="-10"/>
          <w:sz w:val="20"/>
        </w:rPr>
        <w:t xml:space="preserve"> </w:t>
      </w:r>
      <w:r>
        <w:rPr>
          <w:sz w:val="20"/>
        </w:rPr>
        <w:t>K</w:t>
      </w:r>
      <w:r>
        <w:rPr>
          <w:spacing w:val="-13"/>
          <w:sz w:val="20"/>
        </w:rPr>
        <w:t xml:space="preserve"> </w:t>
      </w:r>
      <w:r>
        <w:rPr>
          <w:sz w:val="20"/>
        </w:rPr>
        <w:t>decision</w:t>
      </w:r>
      <w:r>
        <w:rPr>
          <w:spacing w:val="-8"/>
          <w:sz w:val="20"/>
        </w:rPr>
        <w:t xml:space="preserve"> </w:t>
      </w:r>
      <w:r>
        <w:rPr>
          <w:sz w:val="20"/>
        </w:rPr>
        <w:t>trees on bootstrap samples dra</w:t>
      </w:r>
      <w:r>
        <w:rPr>
          <w:sz w:val="20"/>
        </w:rPr>
        <w:t>wn with replacement from the training set. Node splits are chosen by maximising the Gini impurity reduction at each branch, defined in (2) and (3):</w:t>
      </w:r>
    </w:p>
    <w:p w:rsidR="003A1131" w:rsidRDefault="002368E1">
      <w:pPr>
        <w:pStyle w:val="BodyText"/>
        <w:tabs>
          <w:tab w:val="left" w:pos="3913"/>
        </w:tabs>
        <w:spacing w:before="122"/>
        <w:ind w:left="594"/>
        <w:jc w:val="left"/>
        <w:rPr>
          <w:rFonts w:ascii="Cambria Math"/>
        </w:rPr>
      </w:pPr>
      <w:r>
        <w:rPr>
          <w:noProof/>
          <w:position w:val="-10"/>
          <w:lang w:val="en-IN" w:eastAsia="en-IN"/>
        </w:rPr>
        <w:drawing>
          <wp:inline distT="0" distB="0" distL="0" distR="0">
            <wp:extent cx="1965960" cy="228600"/>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4" cstate="print"/>
                    <a:stretch>
                      <a:fillRect/>
                    </a:stretch>
                  </pic:blipFill>
                  <pic:spPr>
                    <a:xfrm>
                      <a:off x="0" y="0"/>
                      <a:ext cx="1965960" cy="228600"/>
                    </a:xfrm>
                    <a:prstGeom prst="rect">
                      <a:avLst/>
                    </a:prstGeom>
                  </pic:spPr>
                </pic:pic>
              </a:graphicData>
            </a:graphic>
          </wp:inline>
        </w:drawing>
      </w:r>
      <w:r>
        <w:tab/>
      </w:r>
      <w:r>
        <w:rPr>
          <w:rFonts w:ascii="Cambria Math"/>
          <w:spacing w:val="-5"/>
        </w:rPr>
        <w:t>(2)</w:t>
      </w:r>
    </w:p>
    <w:p w:rsidR="003A1131" w:rsidRDefault="002368E1">
      <w:pPr>
        <w:pStyle w:val="BodyText"/>
        <w:tabs>
          <w:tab w:val="left" w:pos="3193"/>
        </w:tabs>
        <w:spacing w:before="105"/>
        <w:ind w:left="594"/>
        <w:jc w:val="left"/>
        <w:rPr>
          <w:rFonts w:ascii="Cambria Math"/>
        </w:rPr>
      </w:pPr>
      <w:r>
        <w:rPr>
          <w:noProof/>
          <w:position w:val="-3"/>
          <w:lang w:val="en-IN" w:eastAsia="en-IN"/>
        </w:rPr>
        <w:drawing>
          <wp:inline distT="0" distB="0" distL="0" distR="0">
            <wp:extent cx="1494155" cy="136525"/>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5" cstate="print"/>
                    <a:stretch>
                      <a:fillRect/>
                    </a:stretch>
                  </pic:blipFill>
                  <pic:spPr>
                    <a:xfrm>
                      <a:off x="0" y="0"/>
                      <a:ext cx="1494155" cy="136525"/>
                    </a:xfrm>
                    <a:prstGeom prst="rect">
                      <a:avLst/>
                    </a:prstGeom>
                  </pic:spPr>
                </pic:pic>
              </a:graphicData>
            </a:graphic>
          </wp:inline>
        </w:drawing>
      </w:r>
      <w:r>
        <w:tab/>
      </w:r>
      <w:r>
        <w:rPr>
          <w:rFonts w:ascii="Cambria Math"/>
          <w:spacing w:val="-5"/>
        </w:rPr>
        <w:t>(3)</w:t>
      </w:r>
    </w:p>
    <w:p w:rsidR="003A1131" w:rsidRDefault="002368E1">
      <w:pPr>
        <w:pStyle w:val="BodyText"/>
        <w:spacing w:before="8"/>
        <w:ind w:left="0"/>
        <w:jc w:val="left"/>
        <w:rPr>
          <w:rFonts w:ascii="Cambria Math"/>
          <w:sz w:val="10"/>
        </w:rPr>
      </w:pPr>
      <w:r>
        <w:rPr>
          <w:rFonts w:ascii="Cambria Math"/>
          <w:noProof/>
          <w:sz w:val="10"/>
          <w:lang w:val="en-IN" w:eastAsia="en-IN"/>
        </w:rPr>
        <w:drawing>
          <wp:anchor distT="0" distB="0" distL="0" distR="0" simplePos="0" relativeHeight="487589376" behindDoc="1" locked="0" layoutInCell="1" allowOverlap="1">
            <wp:simplePos x="0" y="0"/>
            <wp:positionH relativeFrom="page">
              <wp:posOffset>4106545</wp:posOffset>
            </wp:positionH>
            <wp:positionV relativeFrom="paragraph">
              <wp:posOffset>95301</wp:posOffset>
            </wp:positionV>
            <wp:extent cx="2148854" cy="121920"/>
            <wp:effectExtent l="0" t="0" r="0" b="0"/>
            <wp:wrapTopAndBottom/>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6" cstate="print"/>
                    <a:stretch>
                      <a:fillRect/>
                    </a:stretch>
                  </pic:blipFill>
                  <pic:spPr>
                    <a:xfrm>
                      <a:off x="0" y="0"/>
                      <a:ext cx="2148854" cy="121920"/>
                    </a:xfrm>
                    <a:prstGeom prst="rect">
                      <a:avLst/>
                    </a:prstGeom>
                  </pic:spPr>
                </pic:pic>
              </a:graphicData>
            </a:graphic>
          </wp:anchor>
        </w:drawing>
      </w:r>
    </w:p>
    <w:p w:rsidR="003A1131" w:rsidRDefault="002368E1">
      <w:pPr>
        <w:pStyle w:val="BodyText"/>
        <w:spacing w:before="113" w:line="228" w:lineRule="auto"/>
        <w:ind w:left="312" w:right="180" w:firstLine="288"/>
      </w:pPr>
      <w:r>
        <w:t>In (2), Gini impurity</w:t>
      </w:r>
      <w:r>
        <w:rPr>
          <w:spacing w:val="-1"/>
        </w:rPr>
        <w:t xml:space="preserve"> </w:t>
      </w:r>
      <w:r>
        <w:t>gain of a candidate split is delta G. D represents</w:t>
      </w:r>
      <w:r>
        <w:rPr>
          <w:spacing w:val="-3"/>
        </w:rPr>
        <w:t xml:space="preserve"> </w:t>
      </w:r>
      <w:r>
        <w:t>the complete</w:t>
      </w:r>
      <w:r>
        <w:rPr>
          <w:spacing w:val="-5"/>
        </w:rPr>
        <w:t xml:space="preserve"> </w:t>
      </w:r>
      <w:r>
        <w:t>node set,</w:t>
      </w:r>
      <w:r>
        <w:rPr>
          <w:spacing w:val="-4"/>
        </w:rPr>
        <w:t xml:space="preserve"> </w:t>
      </w:r>
      <w:r>
        <w:t>and D</w:t>
      </w:r>
      <w:r>
        <w:rPr>
          <w:spacing w:val="-4"/>
        </w:rPr>
        <w:t xml:space="preserve"> </w:t>
      </w:r>
      <w:r>
        <w:t>L</w:t>
      </w:r>
      <w:r>
        <w:rPr>
          <w:spacing w:val="-1"/>
        </w:rPr>
        <w:t xml:space="preserve"> </w:t>
      </w:r>
      <w:r>
        <w:t>and D</w:t>
      </w:r>
      <w:r>
        <w:rPr>
          <w:spacing w:val="-4"/>
        </w:rPr>
        <w:t xml:space="preserve"> </w:t>
      </w:r>
      <w:r>
        <w:t>R</w:t>
      </w:r>
      <w:r>
        <w:rPr>
          <w:spacing w:val="-3"/>
        </w:rPr>
        <w:t xml:space="preserve"> </w:t>
      </w:r>
      <w:r>
        <w:t>are</w:t>
      </w:r>
      <w:r>
        <w:rPr>
          <w:spacing w:val="-1"/>
        </w:rPr>
        <w:t xml:space="preserve"> </w:t>
      </w:r>
      <w:r>
        <w:t>the left and</w:t>
      </w:r>
      <w:r>
        <w:rPr>
          <w:spacing w:val="-9"/>
        </w:rPr>
        <w:t xml:space="preserve"> </w:t>
      </w:r>
      <w:r>
        <w:t>right</w:t>
      </w:r>
      <w:r>
        <w:rPr>
          <w:spacing w:val="-3"/>
        </w:rPr>
        <w:t xml:space="preserve"> </w:t>
      </w:r>
      <w:r>
        <w:t>child</w:t>
      </w:r>
      <w:r>
        <w:rPr>
          <w:spacing w:val="-4"/>
        </w:rPr>
        <w:t xml:space="preserve"> </w:t>
      </w:r>
      <w:r>
        <w:t>sets</w:t>
      </w:r>
      <w:r>
        <w:rPr>
          <w:spacing w:val="-5"/>
        </w:rPr>
        <w:t xml:space="preserve"> </w:t>
      </w:r>
      <w:r>
        <w:t>following</w:t>
      </w:r>
      <w:r>
        <w:rPr>
          <w:spacing w:val="-4"/>
        </w:rPr>
        <w:t xml:space="preserve"> </w:t>
      </w:r>
      <w:r>
        <w:t>the</w:t>
      </w:r>
      <w:r>
        <w:rPr>
          <w:spacing w:val="-7"/>
        </w:rPr>
        <w:t xml:space="preserve"> </w:t>
      </w:r>
      <w:r>
        <w:t>split.</w:t>
      </w:r>
      <w:r>
        <w:rPr>
          <w:spacing w:val="-2"/>
        </w:rPr>
        <w:t xml:space="preserve"> </w:t>
      </w:r>
      <w:r>
        <w:t>D</w:t>
      </w:r>
      <w:r>
        <w:rPr>
          <w:spacing w:val="-6"/>
        </w:rPr>
        <w:t xml:space="preserve"> </w:t>
      </w:r>
      <w:r>
        <w:t>L</w:t>
      </w:r>
      <w:r>
        <w:rPr>
          <w:spacing w:val="-12"/>
        </w:rPr>
        <w:t xml:space="preserve"> </w:t>
      </w:r>
      <w:r>
        <w:t>/D</w:t>
      </w:r>
      <w:r>
        <w:rPr>
          <w:spacing w:val="-5"/>
        </w:rPr>
        <w:t xml:space="preserve"> </w:t>
      </w:r>
      <w:r>
        <w:t>R</w:t>
      </w:r>
      <w:r>
        <w:rPr>
          <w:spacing w:val="-9"/>
        </w:rPr>
        <w:t xml:space="preserve"> </w:t>
      </w:r>
      <w:r>
        <w:t>and</w:t>
      </w:r>
      <w:r>
        <w:rPr>
          <w:spacing w:val="-5"/>
        </w:rPr>
        <w:t xml:space="preserve"> </w:t>
      </w:r>
      <w:r>
        <w:t>D</w:t>
      </w:r>
      <w:r>
        <w:rPr>
          <w:spacing w:val="-6"/>
        </w:rPr>
        <w:t xml:space="preserve"> </w:t>
      </w:r>
      <w:r>
        <w:t>R are</w:t>
      </w:r>
      <w:r>
        <w:rPr>
          <w:spacing w:val="-3"/>
        </w:rPr>
        <w:t xml:space="preserve"> </w:t>
      </w:r>
      <w:r>
        <w:t>the</w:t>
      </w:r>
      <w:r>
        <w:rPr>
          <w:spacing w:val="-2"/>
        </w:rPr>
        <w:t xml:space="preserve"> </w:t>
      </w:r>
      <w:r>
        <w:t>proportions</w:t>
      </w:r>
      <w:r>
        <w:rPr>
          <w:spacing w:val="-5"/>
        </w:rPr>
        <w:t xml:space="preserve"> </w:t>
      </w:r>
      <w:r>
        <w:t>of</w:t>
      </w:r>
      <w:r>
        <w:rPr>
          <w:spacing w:val="-4"/>
        </w:rPr>
        <w:t xml:space="preserve"> </w:t>
      </w:r>
      <w:r>
        <w:t>the</w:t>
      </w:r>
      <w:r>
        <w:rPr>
          <w:spacing w:val="-2"/>
        </w:rPr>
        <w:t xml:space="preserve"> </w:t>
      </w:r>
      <w:r>
        <w:t>children.</w:t>
      </w:r>
      <w:r>
        <w:rPr>
          <w:spacing w:val="-1"/>
        </w:rPr>
        <w:t xml:space="preserve"> </w:t>
      </w:r>
      <w:r>
        <w:t>G(D)</w:t>
      </w:r>
      <w:r>
        <w:rPr>
          <w:spacing w:val="-5"/>
        </w:rPr>
        <w:t xml:space="preserve"> </w:t>
      </w:r>
      <w:r>
        <w:t>is</w:t>
      </w:r>
      <w:r>
        <w:rPr>
          <w:spacing w:val="-6"/>
        </w:rPr>
        <w:t xml:space="preserve"> </w:t>
      </w:r>
      <w:r>
        <w:t>the</w:t>
      </w:r>
      <w:r>
        <w:rPr>
          <w:spacing w:val="-3"/>
        </w:rPr>
        <w:t xml:space="preserve"> </w:t>
      </w:r>
      <w:r>
        <w:t>Gini</w:t>
      </w:r>
      <w:r>
        <w:rPr>
          <w:spacing w:val="-2"/>
        </w:rPr>
        <w:t xml:space="preserve"> </w:t>
      </w:r>
      <w:r>
        <w:t>impurity of node D, which is defined in (3) as 1 -0.5-2SUM sq(class probabilities) with p c (D) being th</w:t>
      </w:r>
      <w:r>
        <w:t>e proportion of class c of that</w:t>
      </w:r>
      <w:r>
        <w:rPr>
          <w:spacing w:val="-5"/>
        </w:rPr>
        <w:t xml:space="preserve"> </w:t>
      </w:r>
      <w:r>
        <w:t>node. At</w:t>
      </w:r>
      <w:r>
        <w:rPr>
          <w:spacing w:val="-5"/>
        </w:rPr>
        <w:t xml:space="preserve"> </w:t>
      </w:r>
      <w:r>
        <w:t>each branch,</w:t>
      </w:r>
      <w:r>
        <w:rPr>
          <w:spacing w:val="-3"/>
        </w:rPr>
        <w:t xml:space="preserve"> </w:t>
      </w:r>
      <w:r>
        <w:t>the</w:t>
      </w:r>
      <w:r>
        <w:rPr>
          <w:spacing w:val="-5"/>
        </w:rPr>
        <w:t xml:space="preserve"> </w:t>
      </w:r>
      <w:r>
        <w:t>split</w:t>
      </w:r>
      <w:r>
        <w:rPr>
          <w:spacing w:val="-1"/>
        </w:rPr>
        <w:t xml:space="preserve"> </w:t>
      </w:r>
      <w:r>
        <w:t>which</w:t>
      </w:r>
      <w:r>
        <w:rPr>
          <w:spacing w:val="-2"/>
        </w:rPr>
        <w:t xml:space="preserve"> </w:t>
      </w:r>
      <w:r>
        <w:t>maximises</w:t>
      </w:r>
      <w:r>
        <w:rPr>
          <w:spacing w:val="-2"/>
        </w:rPr>
        <w:t xml:space="preserve"> </w:t>
      </w:r>
      <w:r>
        <w:t>delta</w:t>
      </w:r>
      <w:r>
        <w:rPr>
          <w:spacing w:val="-4"/>
        </w:rPr>
        <w:t xml:space="preserve"> </w:t>
      </w:r>
      <w:r>
        <w:t>G is chosen. The ultimate classification is based on majority vote in all K trees. Resilo assigns feature importance scores which are mean impurity decrease across splits</w:t>
      </w:r>
      <w:r>
        <w:t xml:space="preserve"> to provide root-cause</w:t>
      </w:r>
      <w:r>
        <w:rPr>
          <w:spacing w:val="-8"/>
        </w:rPr>
        <w:t xml:space="preserve"> </w:t>
      </w:r>
      <w:r>
        <w:t>evidence</w:t>
      </w:r>
      <w:r>
        <w:rPr>
          <w:spacing w:val="-8"/>
        </w:rPr>
        <w:t xml:space="preserve"> </w:t>
      </w:r>
      <w:r>
        <w:t>of</w:t>
      </w:r>
      <w:r>
        <w:rPr>
          <w:spacing w:val="-10"/>
        </w:rPr>
        <w:t xml:space="preserve"> </w:t>
      </w:r>
      <w:r>
        <w:t>operators</w:t>
      </w:r>
      <w:r>
        <w:rPr>
          <w:spacing w:val="-11"/>
        </w:rPr>
        <w:t xml:space="preserve"> </w:t>
      </w:r>
      <w:r>
        <w:t>in</w:t>
      </w:r>
      <w:r>
        <w:rPr>
          <w:spacing w:val="-1"/>
        </w:rPr>
        <w:t xml:space="preserve"> </w:t>
      </w:r>
      <w:r>
        <w:t>the</w:t>
      </w:r>
      <w:r>
        <w:rPr>
          <w:spacing w:val="-13"/>
        </w:rPr>
        <w:t xml:space="preserve"> </w:t>
      </w:r>
      <w:r>
        <w:t>event</w:t>
      </w:r>
      <w:r>
        <w:rPr>
          <w:spacing w:val="-9"/>
        </w:rPr>
        <w:t xml:space="preserve"> </w:t>
      </w:r>
      <w:r>
        <w:t>that</w:t>
      </w:r>
      <w:r>
        <w:rPr>
          <w:spacing w:val="-8"/>
        </w:rPr>
        <w:t xml:space="preserve"> </w:t>
      </w:r>
      <w:r>
        <w:t>an</w:t>
      </w:r>
      <w:r>
        <w:rPr>
          <w:spacing w:val="-5"/>
        </w:rPr>
        <w:t xml:space="preserve"> </w:t>
      </w:r>
      <w:r>
        <w:t>anomaly is encountered.</w:t>
      </w:r>
    </w:p>
    <w:p w:rsidR="003A1131" w:rsidRDefault="002368E1">
      <w:pPr>
        <w:pStyle w:val="ListParagraph"/>
        <w:numPr>
          <w:ilvl w:val="1"/>
          <w:numId w:val="3"/>
        </w:numPr>
        <w:tabs>
          <w:tab w:val="left" w:pos="825"/>
        </w:tabs>
        <w:spacing w:before="125" w:line="228" w:lineRule="auto"/>
        <w:ind w:left="312" w:right="185" w:firstLine="288"/>
        <w:jc w:val="both"/>
        <w:rPr>
          <w:sz w:val="20"/>
        </w:rPr>
      </w:pPr>
      <w:r>
        <w:rPr>
          <w:sz w:val="20"/>
        </w:rPr>
        <w:t>Long Short-term Memory</w:t>
      </w:r>
      <w:r>
        <w:rPr>
          <w:spacing w:val="-6"/>
          <w:sz w:val="20"/>
        </w:rPr>
        <w:t xml:space="preserve"> </w:t>
      </w:r>
      <w:r>
        <w:rPr>
          <w:sz w:val="20"/>
        </w:rPr>
        <w:t>Network: The LSTM</w:t>
      </w:r>
      <w:r>
        <w:rPr>
          <w:spacing w:val="-3"/>
          <w:sz w:val="20"/>
        </w:rPr>
        <w:t xml:space="preserve"> </w:t>
      </w:r>
      <w:r>
        <w:rPr>
          <w:sz w:val="20"/>
        </w:rPr>
        <w:t>is fed a</w:t>
      </w:r>
      <w:r>
        <w:rPr>
          <w:spacing w:val="-5"/>
          <w:sz w:val="20"/>
        </w:rPr>
        <w:t xml:space="preserve"> </w:t>
      </w:r>
      <w:r>
        <w:rPr>
          <w:sz w:val="20"/>
        </w:rPr>
        <w:t>sequence</w:t>
      </w:r>
      <w:r>
        <w:rPr>
          <w:spacing w:val="-8"/>
          <w:sz w:val="20"/>
        </w:rPr>
        <w:t xml:space="preserve"> </w:t>
      </w:r>
      <w:r>
        <w:rPr>
          <w:sz w:val="20"/>
        </w:rPr>
        <w:t>of</w:t>
      </w:r>
      <w:r>
        <w:rPr>
          <w:spacing w:val="-10"/>
          <w:sz w:val="20"/>
        </w:rPr>
        <w:t xml:space="preserve"> </w:t>
      </w:r>
      <w:r>
        <w:rPr>
          <w:sz w:val="20"/>
        </w:rPr>
        <w:t>T =</w:t>
      </w:r>
      <w:r>
        <w:rPr>
          <w:spacing w:val="-13"/>
          <w:sz w:val="20"/>
        </w:rPr>
        <w:t xml:space="preserve"> </w:t>
      </w:r>
      <w:r>
        <w:rPr>
          <w:sz w:val="20"/>
        </w:rPr>
        <w:t>60</w:t>
      </w:r>
      <w:r>
        <w:rPr>
          <w:spacing w:val="-9"/>
          <w:sz w:val="20"/>
        </w:rPr>
        <w:t xml:space="preserve"> </w:t>
      </w:r>
      <w:r>
        <w:rPr>
          <w:sz w:val="20"/>
        </w:rPr>
        <w:t>metric</w:t>
      </w:r>
      <w:r>
        <w:rPr>
          <w:spacing w:val="-13"/>
          <w:sz w:val="20"/>
        </w:rPr>
        <w:t xml:space="preserve"> </w:t>
      </w:r>
      <w:r>
        <w:rPr>
          <w:sz w:val="20"/>
        </w:rPr>
        <w:t>observations</w:t>
      </w:r>
      <w:r>
        <w:rPr>
          <w:spacing w:val="-9"/>
          <w:sz w:val="20"/>
        </w:rPr>
        <w:t xml:space="preserve"> </w:t>
      </w:r>
      <w:r>
        <w:rPr>
          <w:sz w:val="20"/>
        </w:rPr>
        <w:t>and</w:t>
      </w:r>
      <w:r>
        <w:rPr>
          <w:spacing w:val="-10"/>
          <w:sz w:val="20"/>
        </w:rPr>
        <w:t xml:space="preserve"> </w:t>
      </w:r>
      <w:r>
        <w:rPr>
          <w:sz w:val="20"/>
        </w:rPr>
        <w:t>learns</w:t>
      </w:r>
      <w:r>
        <w:rPr>
          <w:spacing w:val="-11"/>
          <w:sz w:val="20"/>
        </w:rPr>
        <w:t xml:space="preserve"> </w:t>
      </w:r>
      <w:r>
        <w:rPr>
          <w:sz w:val="20"/>
        </w:rPr>
        <w:t xml:space="preserve">temporal </w:t>
      </w:r>
      <w:r>
        <w:rPr>
          <w:spacing w:val="-2"/>
          <w:sz w:val="20"/>
        </w:rPr>
        <w:t>relationships</w:t>
      </w:r>
      <w:r>
        <w:rPr>
          <w:spacing w:val="-7"/>
          <w:sz w:val="20"/>
        </w:rPr>
        <w:t xml:space="preserve"> </w:t>
      </w:r>
      <w:r>
        <w:rPr>
          <w:spacing w:val="-2"/>
          <w:sz w:val="20"/>
        </w:rPr>
        <w:t>not possible in point-in-time models.</w:t>
      </w:r>
      <w:r>
        <w:rPr>
          <w:spacing w:val="-3"/>
          <w:sz w:val="20"/>
        </w:rPr>
        <w:t xml:space="preserve"> </w:t>
      </w:r>
      <w:r>
        <w:rPr>
          <w:spacing w:val="-2"/>
          <w:sz w:val="20"/>
        </w:rPr>
        <w:t xml:space="preserve">The forget, </w:t>
      </w:r>
      <w:r>
        <w:rPr>
          <w:sz w:val="20"/>
        </w:rPr>
        <w:t>input, and output gates govern the cell and hidden states, so that</w:t>
      </w:r>
      <w:r>
        <w:rPr>
          <w:spacing w:val="-5"/>
          <w:sz w:val="20"/>
        </w:rPr>
        <w:t xml:space="preserve"> </w:t>
      </w:r>
      <w:r>
        <w:rPr>
          <w:sz w:val="20"/>
        </w:rPr>
        <w:t>the</w:t>
      </w:r>
      <w:r>
        <w:rPr>
          <w:spacing w:val="-8"/>
          <w:sz w:val="20"/>
        </w:rPr>
        <w:t xml:space="preserve"> </w:t>
      </w:r>
      <w:r>
        <w:rPr>
          <w:sz w:val="20"/>
        </w:rPr>
        <w:t>information</w:t>
      </w:r>
      <w:r>
        <w:rPr>
          <w:spacing w:val="-2"/>
          <w:sz w:val="20"/>
        </w:rPr>
        <w:t xml:space="preserve"> </w:t>
      </w:r>
      <w:r>
        <w:rPr>
          <w:sz w:val="20"/>
        </w:rPr>
        <w:t>that</w:t>
      </w:r>
      <w:r>
        <w:rPr>
          <w:spacing w:val="-5"/>
          <w:sz w:val="20"/>
        </w:rPr>
        <w:t xml:space="preserve"> </w:t>
      </w:r>
      <w:r>
        <w:rPr>
          <w:sz w:val="20"/>
        </w:rPr>
        <w:t>is</w:t>
      </w:r>
      <w:r>
        <w:rPr>
          <w:spacing w:val="-6"/>
          <w:sz w:val="20"/>
        </w:rPr>
        <w:t xml:space="preserve"> </w:t>
      </w:r>
      <w:r>
        <w:rPr>
          <w:sz w:val="20"/>
        </w:rPr>
        <w:t>stored,</w:t>
      </w:r>
      <w:r>
        <w:rPr>
          <w:spacing w:val="-4"/>
          <w:sz w:val="20"/>
        </w:rPr>
        <w:t xml:space="preserve"> </w:t>
      </w:r>
      <w:r>
        <w:rPr>
          <w:sz w:val="20"/>
        </w:rPr>
        <w:t>written</w:t>
      </w:r>
      <w:r>
        <w:rPr>
          <w:spacing w:val="-2"/>
          <w:sz w:val="20"/>
        </w:rPr>
        <w:t xml:space="preserve"> </w:t>
      </w:r>
      <w:r>
        <w:rPr>
          <w:sz w:val="20"/>
        </w:rPr>
        <w:t>and</w:t>
      </w:r>
      <w:r>
        <w:rPr>
          <w:spacing w:val="-7"/>
          <w:sz w:val="20"/>
        </w:rPr>
        <w:t xml:space="preserve"> </w:t>
      </w:r>
      <w:r>
        <w:rPr>
          <w:sz w:val="20"/>
        </w:rPr>
        <w:t>read</w:t>
      </w:r>
      <w:r>
        <w:rPr>
          <w:spacing w:val="-7"/>
          <w:sz w:val="20"/>
        </w:rPr>
        <w:t xml:space="preserve"> </w:t>
      </w:r>
      <w:r>
        <w:rPr>
          <w:sz w:val="20"/>
        </w:rPr>
        <w:t>at</w:t>
      </w:r>
      <w:r>
        <w:rPr>
          <w:spacing w:val="-9"/>
          <w:sz w:val="20"/>
        </w:rPr>
        <w:t xml:space="preserve"> </w:t>
      </w:r>
      <w:r>
        <w:rPr>
          <w:sz w:val="20"/>
        </w:rPr>
        <w:t>a given time step t is determined by (4):</w:t>
      </w:r>
    </w:p>
    <w:p w:rsidR="003A1131" w:rsidRDefault="002368E1">
      <w:pPr>
        <w:pStyle w:val="BodyText"/>
        <w:spacing w:before="110"/>
        <w:ind w:left="594"/>
        <w:jc w:val="left"/>
      </w:pPr>
      <w:r>
        <w:rPr>
          <w:noProof/>
          <w:position w:val="-3"/>
          <w:lang w:val="en-IN" w:eastAsia="en-IN"/>
        </w:rPr>
        <w:drawing>
          <wp:inline distT="0" distB="0" distL="0" distR="0">
            <wp:extent cx="2544444" cy="137121"/>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7" cstate="print"/>
                    <a:stretch>
                      <a:fillRect/>
                    </a:stretch>
                  </pic:blipFill>
                  <pic:spPr>
                    <a:xfrm>
                      <a:off x="0" y="0"/>
                      <a:ext cx="2544444" cy="137121"/>
                    </a:xfrm>
                    <a:prstGeom prst="rect">
                      <a:avLst/>
                    </a:prstGeom>
                  </pic:spPr>
                </pic:pic>
              </a:graphicData>
            </a:graphic>
          </wp:inline>
        </w:drawing>
      </w:r>
      <w:r>
        <w:rPr>
          <w:spacing w:val="-22"/>
        </w:rPr>
        <w:t xml:space="preserve"> </w:t>
      </w:r>
      <w:r>
        <w:t>(4)</w:t>
      </w:r>
    </w:p>
    <w:p w:rsidR="003A1131" w:rsidRDefault="002368E1">
      <w:pPr>
        <w:pStyle w:val="BodyText"/>
        <w:spacing w:before="119" w:line="228" w:lineRule="auto"/>
        <w:ind w:left="312" w:right="175" w:firstLine="288"/>
      </w:pPr>
      <w:r>
        <w:t>In (4), C_t is the cell state at time step t, which carries long-range</w:t>
      </w:r>
      <w:r>
        <w:rPr>
          <w:spacing w:val="-13"/>
        </w:rPr>
        <w:t xml:space="preserve"> </w:t>
      </w:r>
      <w:r>
        <w:t>memory</w:t>
      </w:r>
      <w:r>
        <w:rPr>
          <w:spacing w:val="-12"/>
        </w:rPr>
        <w:t xml:space="preserve"> </w:t>
      </w:r>
      <w:r>
        <w:t>across</w:t>
      </w:r>
      <w:r>
        <w:rPr>
          <w:spacing w:val="-13"/>
        </w:rPr>
        <w:t xml:space="preserve"> </w:t>
      </w:r>
      <w:r>
        <w:t>the</w:t>
      </w:r>
      <w:r>
        <w:rPr>
          <w:spacing w:val="-12"/>
        </w:rPr>
        <w:t xml:space="preserve"> </w:t>
      </w:r>
      <w:r>
        <w:t>sequence.</w:t>
      </w:r>
      <w:r>
        <w:rPr>
          <w:spacing w:val="-13"/>
        </w:rPr>
        <w:t xml:space="preserve"> </w:t>
      </w:r>
      <w:r>
        <w:t>f_t</w:t>
      </w:r>
      <w:r>
        <w:rPr>
          <w:spacing w:val="-12"/>
        </w:rPr>
        <w:t xml:space="preserve"> </w:t>
      </w:r>
      <w:r>
        <w:t>is</w:t>
      </w:r>
      <w:r>
        <w:rPr>
          <w:spacing w:val="-13"/>
        </w:rPr>
        <w:t xml:space="preserve"> </w:t>
      </w:r>
      <w:r>
        <w:t>the</w:t>
      </w:r>
      <w:r>
        <w:rPr>
          <w:spacing w:val="-12"/>
        </w:rPr>
        <w:t xml:space="preserve"> </w:t>
      </w:r>
      <w:r>
        <w:t>forget</w:t>
      </w:r>
      <w:r>
        <w:rPr>
          <w:spacing w:val="-13"/>
        </w:rPr>
        <w:t xml:space="preserve"> </w:t>
      </w:r>
      <w:r>
        <w:t>gate, controlling</w:t>
      </w:r>
      <w:r>
        <w:rPr>
          <w:spacing w:val="-11"/>
        </w:rPr>
        <w:t xml:space="preserve"> </w:t>
      </w:r>
      <w:r>
        <w:t>what</w:t>
      </w:r>
      <w:r>
        <w:rPr>
          <w:spacing w:val="-9"/>
        </w:rPr>
        <w:t xml:space="preserve"> </w:t>
      </w:r>
      <w:r>
        <w:t>fraction</w:t>
      </w:r>
      <w:r>
        <w:rPr>
          <w:spacing w:val="-2"/>
        </w:rPr>
        <w:t xml:space="preserve"> </w:t>
      </w:r>
      <w:r>
        <w:t>of</w:t>
      </w:r>
      <w:r>
        <w:rPr>
          <w:spacing w:val="-11"/>
        </w:rPr>
        <w:t xml:space="preserve"> </w:t>
      </w:r>
      <w:r>
        <w:t>the</w:t>
      </w:r>
      <w:r>
        <w:rPr>
          <w:spacing w:val="-13"/>
        </w:rPr>
        <w:t xml:space="preserve"> </w:t>
      </w:r>
      <w:r>
        <w:t>previous</w:t>
      </w:r>
      <w:r>
        <w:rPr>
          <w:spacing w:val="-12"/>
        </w:rPr>
        <w:t xml:space="preserve"> </w:t>
      </w:r>
      <w:r>
        <w:t>cell</w:t>
      </w:r>
      <w:r>
        <w:rPr>
          <w:spacing w:val="-6"/>
        </w:rPr>
        <w:t xml:space="preserve"> </w:t>
      </w:r>
      <w:r>
        <w:t>state</w:t>
      </w:r>
      <w:r>
        <w:rPr>
          <w:spacing w:val="-9"/>
        </w:rPr>
        <w:t xml:space="preserve"> </w:t>
      </w:r>
      <w:r>
        <w:t>C_{t-</w:t>
      </w:r>
      <w:r>
        <w:rPr>
          <w:spacing w:val="-3"/>
        </w:rPr>
        <w:t xml:space="preserve"> </w:t>
      </w:r>
      <w:r>
        <w:t>1}</w:t>
      </w:r>
      <w:r>
        <w:rPr>
          <w:spacing w:val="-3"/>
        </w:rPr>
        <w:t xml:space="preserve"> </w:t>
      </w:r>
      <w:r>
        <w:t xml:space="preserve">is retained. i_t is the input gate, determining how much of the new candidate state C-tilde_t is written into memory. o_t is the output gate, which </w:t>
      </w:r>
      <w:r>
        <w:t>scales the cell state through a tanh activation</w:t>
      </w:r>
      <w:r>
        <w:rPr>
          <w:spacing w:val="-13"/>
        </w:rPr>
        <w:t xml:space="preserve"> </w:t>
      </w:r>
      <w:r>
        <w:t>to</w:t>
      </w:r>
      <w:r>
        <w:rPr>
          <w:spacing w:val="-12"/>
        </w:rPr>
        <w:t xml:space="preserve"> </w:t>
      </w:r>
      <w:r>
        <w:t>produce</w:t>
      </w:r>
      <w:r>
        <w:rPr>
          <w:spacing w:val="-13"/>
        </w:rPr>
        <w:t xml:space="preserve"> </w:t>
      </w:r>
      <w:r>
        <w:t>the</w:t>
      </w:r>
      <w:r>
        <w:rPr>
          <w:spacing w:val="-12"/>
        </w:rPr>
        <w:t xml:space="preserve"> </w:t>
      </w:r>
      <w:r>
        <w:t>hidden</w:t>
      </w:r>
      <w:r>
        <w:rPr>
          <w:spacing w:val="-13"/>
        </w:rPr>
        <w:t xml:space="preserve"> </w:t>
      </w:r>
      <w:r>
        <w:t>state</w:t>
      </w:r>
      <w:r>
        <w:rPr>
          <w:spacing w:val="-12"/>
        </w:rPr>
        <w:t xml:space="preserve"> </w:t>
      </w:r>
      <w:r>
        <w:t>h_t.</w:t>
      </w:r>
      <w:r>
        <w:rPr>
          <w:spacing w:val="-13"/>
        </w:rPr>
        <w:t xml:space="preserve"> </w:t>
      </w:r>
      <w:r>
        <w:t>The</w:t>
      </w:r>
      <w:r>
        <w:rPr>
          <w:spacing w:val="-12"/>
        </w:rPr>
        <w:t xml:space="preserve"> </w:t>
      </w:r>
      <w:r>
        <w:t>symbol</w:t>
      </w:r>
      <w:r>
        <w:rPr>
          <w:spacing w:val="-13"/>
        </w:rPr>
        <w:t xml:space="preserve"> </w:t>
      </w:r>
      <w:r>
        <w:t>(circle-dot) denotes element-wise multiplication. The final hidden state</w:t>
      </w:r>
      <w:r>
        <w:rPr>
          <w:spacing w:val="-3"/>
        </w:rPr>
        <w:t xml:space="preserve"> </w:t>
      </w:r>
      <w:r>
        <w:t>h_T, produced after processing all</w:t>
      </w:r>
      <w:r>
        <w:rPr>
          <w:spacing w:val="-3"/>
        </w:rPr>
        <w:t xml:space="preserve"> </w:t>
      </w:r>
      <w:r>
        <w:t>T = 60 time steps, is passed through a fully connected l</w:t>
      </w:r>
      <w:r>
        <w:t>ayer to generate an anomaly likelihood. Training minimises the class- weighted binary cross-entropy to address the 8.3% minority class imbalance, penalising missed anomalies more heavily than false alarms.</w:t>
      </w:r>
    </w:p>
    <w:p w:rsidR="003A1131" w:rsidRDefault="002368E1">
      <w:pPr>
        <w:pStyle w:val="ListParagraph"/>
        <w:numPr>
          <w:ilvl w:val="1"/>
          <w:numId w:val="3"/>
        </w:numPr>
        <w:tabs>
          <w:tab w:val="left" w:pos="840"/>
        </w:tabs>
        <w:spacing w:before="118" w:line="230" w:lineRule="auto"/>
        <w:ind w:left="312" w:right="195" w:firstLine="288"/>
        <w:jc w:val="both"/>
        <w:rPr>
          <w:sz w:val="20"/>
        </w:rPr>
      </w:pPr>
      <w:r>
        <w:rPr>
          <w:sz w:val="20"/>
        </w:rPr>
        <w:t>Weighted Ensemble Fusion: The outputs of all three</w:t>
      </w:r>
      <w:r>
        <w:rPr>
          <w:sz w:val="20"/>
        </w:rPr>
        <w:t xml:space="preserve"> models are combined by a weighted sum, as defined in (5):</w:t>
      </w:r>
    </w:p>
    <w:p w:rsidR="003A1131" w:rsidRDefault="002368E1">
      <w:pPr>
        <w:pStyle w:val="BodyText"/>
        <w:spacing w:before="6"/>
        <w:ind w:left="0"/>
        <w:jc w:val="left"/>
        <w:rPr>
          <w:sz w:val="10"/>
        </w:rPr>
      </w:pPr>
      <w:r>
        <w:rPr>
          <w:noProof/>
          <w:sz w:val="10"/>
          <w:lang w:val="en-IN" w:eastAsia="en-IN"/>
        </w:rPr>
        <w:drawing>
          <wp:anchor distT="0" distB="0" distL="0" distR="0" simplePos="0" relativeHeight="487589888" behindDoc="1" locked="0" layoutInCell="1" allowOverlap="1">
            <wp:simplePos x="0" y="0"/>
            <wp:positionH relativeFrom="page">
              <wp:posOffset>3893820</wp:posOffset>
            </wp:positionH>
            <wp:positionV relativeFrom="paragraph">
              <wp:posOffset>92097</wp:posOffset>
            </wp:positionV>
            <wp:extent cx="2758345" cy="129540"/>
            <wp:effectExtent l="0" t="0" r="0" b="0"/>
            <wp:wrapTopAndBottom/>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8" cstate="print"/>
                    <a:stretch>
                      <a:fillRect/>
                    </a:stretch>
                  </pic:blipFill>
                  <pic:spPr>
                    <a:xfrm>
                      <a:off x="0" y="0"/>
                      <a:ext cx="2758345" cy="129540"/>
                    </a:xfrm>
                    <a:prstGeom prst="rect">
                      <a:avLst/>
                    </a:prstGeom>
                  </pic:spPr>
                </pic:pic>
              </a:graphicData>
            </a:graphic>
          </wp:anchor>
        </w:drawing>
      </w:r>
    </w:p>
    <w:p w:rsidR="003A1131" w:rsidRDefault="002368E1">
      <w:pPr>
        <w:pStyle w:val="BodyText"/>
        <w:ind w:left="600"/>
        <w:jc w:val="left"/>
      </w:pPr>
      <w:r>
        <w:rPr>
          <w:spacing w:val="-5"/>
        </w:rPr>
        <w:t>(5)</w:t>
      </w:r>
    </w:p>
    <w:p w:rsidR="003A1131" w:rsidRDefault="003A1131">
      <w:pPr>
        <w:pStyle w:val="BodyText"/>
        <w:jc w:val="left"/>
        <w:sectPr w:rsidR="003A1131">
          <w:pgSz w:w="11910" w:h="16840"/>
          <w:pgMar w:top="960" w:right="708" w:bottom="280" w:left="566" w:header="720" w:footer="720" w:gutter="0"/>
          <w:cols w:num="2" w:space="720" w:equalWidth="0">
            <w:col w:w="5219" w:space="40"/>
            <w:col w:w="5377"/>
          </w:cols>
        </w:sectPr>
      </w:pPr>
    </w:p>
    <w:p w:rsidR="003A1131" w:rsidRDefault="002368E1">
      <w:pPr>
        <w:pStyle w:val="BodyText"/>
        <w:spacing w:before="158" w:line="228" w:lineRule="auto"/>
        <w:ind w:firstLine="288"/>
      </w:pPr>
      <w:r>
        <w:t>In</w:t>
      </w:r>
      <w:r>
        <w:rPr>
          <w:spacing w:val="-13"/>
        </w:rPr>
        <w:t xml:space="preserve"> </w:t>
      </w:r>
      <w:r>
        <w:t>(5),</w:t>
      </w:r>
      <w:r>
        <w:rPr>
          <w:spacing w:val="-12"/>
        </w:rPr>
        <w:t xml:space="preserve"> </w:t>
      </w:r>
      <w:r>
        <w:t>S_ensemble(x)</w:t>
      </w:r>
      <w:r>
        <w:rPr>
          <w:spacing w:val="-13"/>
        </w:rPr>
        <w:t xml:space="preserve"> </w:t>
      </w:r>
      <w:r>
        <w:t>is</w:t>
      </w:r>
      <w:r>
        <w:rPr>
          <w:spacing w:val="-12"/>
        </w:rPr>
        <w:t xml:space="preserve"> </w:t>
      </w:r>
      <w:r>
        <w:t>the</w:t>
      </w:r>
      <w:r>
        <w:rPr>
          <w:spacing w:val="-13"/>
        </w:rPr>
        <w:t xml:space="preserve"> </w:t>
      </w:r>
      <w:r>
        <w:t>final</w:t>
      </w:r>
      <w:r>
        <w:rPr>
          <w:spacing w:val="-12"/>
        </w:rPr>
        <w:t xml:space="preserve"> </w:t>
      </w:r>
      <w:r>
        <w:t>ensemble</w:t>
      </w:r>
      <w:r>
        <w:rPr>
          <w:spacing w:val="-13"/>
        </w:rPr>
        <w:t xml:space="preserve"> </w:t>
      </w:r>
      <w:r>
        <w:t>anomaly</w:t>
      </w:r>
      <w:r>
        <w:rPr>
          <w:spacing w:val="-12"/>
        </w:rPr>
        <w:t xml:space="preserve"> </w:t>
      </w:r>
      <w:r>
        <w:t>score for input x. s_IF(x), s_RF(x), and s_LSTM(x) are the individual anomaly scores produced by the Isolation Forest, Random Forest, and LSTM components respectively. w_IF, w_RF, and w_LSTM are non-negative scalar weights constrained</w:t>
      </w:r>
      <w:r>
        <w:rPr>
          <w:spacing w:val="-5"/>
        </w:rPr>
        <w:t xml:space="preserve"> </w:t>
      </w:r>
      <w:r>
        <w:t>to</w:t>
      </w:r>
      <w:r>
        <w:rPr>
          <w:spacing w:val="-6"/>
        </w:rPr>
        <w:t xml:space="preserve"> </w:t>
      </w:r>
      <w:r>
        <w:t>sum</w:t>
      </w:r>
      <w:r>
        <w:rPr>
          <w:spacing w:val="-5"/>
        </w:rPr>
        <w:t xml:space="preserve"> </w:t>
      </w:r>
      <w:r>
        <w:t>to</w:t>
      </w:r>
      <w:r>
        <w:rPr>
          <w:spacing w:val="-6"/>
        </w:rPr>
        <w:t xml:space="preserve"> </w:t>
      </w:r>
      <w:r>
        <w:t>1,</w:t>
      </w:r>
      <w:r>
        <w:rPr>
          <w:spacing w:val="-4"/>
        </w:rPr>
        <w:t xml:space="preserve"> </w:t>
      </w:r>
      <w:r>
        <w:t>optimise</w:t>
      </w:r>
      <w:r>
        <w:t>d</w:t>
      </w:r>
      <w:r>
        <w:rPr>
          <w:spacing w:val="-1"/>
        </w:rPr>
        <w:t xml:space="preserve"> </w:t>
      </w:r>
      <w:r>
        <w:t>on</w:t>
      </w:r>
      <w:r>
        <w:rPr>
          <w:spacing w:val="-6"/>
        </w:rPr>
        <w:t xml:space="preserve"> </w:t>
      </w:r>
      <w:r>
        <w:t>the</w:t>
      </w:r>
      <w:r>
        <w:rPr>
          <w:spacing w:val="-4"/>
        </w:rPr>
        <w:t xml:space="preserve"> </w:t>
      </w:r>
      <w:r>
        <w:t>validation</w:t>
      </w:r>
      <w:r>
        <w:rPr>
          <w:spacing w:val="-1"/>
        </w:rPr>
        <w:t xml:space="preserve"> </w:t>
      </w:r>
      <w:r>
        <w:t>partition using Bayesian hyperparameter search.</w:t>
      </w:r>
      <w:r>
        <w:rPr>
          <w:spacing w:val="-1"/>
        </w:rPr>
        <w:t xml:space="preserve"> </w:t>
      </w:r>
      <w:r>
        <w:t>A</w:t>
      </w:r>
      <w:r>
        <w:rPr>
          <w:spacing w:val="-6"/>
        </w:rPr>
        <w:t xml:space="preserve"> </w:t>
      </w:r>
      <w:r>
        <w:t>decision threshold tau, also tuned on the validation set, maps the continuous score</w:t>
      </w:r>
      <w:r>
        <w:rPr>
          <w:spacing w:val="-2"/>
        </w:rPr>
        <w:t xml:space="preserve"> </w:t>
      </w:r>
      <w:r>
        <w:t>S_ensemble(x)</w:t>
      </w:r>
      <w:r>
        <w:rPr>
          <w:spacing w:val="-4"/>
        </w:rPr>
        <w:t xml:space="preserve"> </w:t>
      </w:r>
      <w:r>
        <w:t>to</w:t>
      </w:r>
      <w:r>
        <w:rPr>
          <w:spacing w:val="-4"/>
        </w:rPr>
        <w:t xml:space="preserve"> </w:t>
      </w:r>
      <w:r>
        <w:t>a</w:t>
      </w:r>
      <w:r>
        <w:rPr>
          <w:spacing w:val="-2"/>
        </w:rPr>
        <w:t xml:space="preserve"> </w:t>
      </w:r>
      <w:r>
        <w:t>binary</w:t>
      </w:r>
      <w:r>
        <w:rPr>
          <w:spacing w:val="-9"/>
        </w:rPr>
        <w:t xml:space="preserve"> </w:t>
      </w:r>
      <w:r>
        <w:t>anomaly</w:t>
      </w:r>
      <w:r>
        <w:rPr>
          <w:spacing w:val="-8"/>
        </w:rPr>
        <w:t xml:space="preserve"> </w:t>
      </w:r>
      <w:r>
        <w:t>label:</w:t>
      </w:r>
      <w:r>
        <w:rPr>
          <w:spacing w:val="-2"/>
        </w:rPr>
        <w:t xml:space="preserve"> </w:t>
      </w:r>
      <w:r>
        <w:t>observations above tau are flagged as anomalous. The threshol</w:t>
      </w:r>
      <w:r>
        <w:t>d is calibrated to reflect the relative operational cost of false positives</w:t>
      </w:r>
      <w:r>
        <w:rPr>
          <w:spacing w:val="-3"/>
        </w:rPr>
        <w:t xml:space="preserve"> </w:t>
      </w:r>
      <w:r>
        <w:t>versus</w:t>
      </w:r>
      <w:r>
        <w:rPr>
          <w:spacing w:val="-2"/>
        </w:rPr>
        <w:t xml:space="preserve"> </w:t>
      </w:r>
      <w:r>
        <w:t>missed detections</w:t>
      </w:r>
      <w:r>
        <w:rPr>
          <w:spacing w:val="-7"/>
        </w:rPr>
        <w:t xml:space="preserve"> </w:t>
      </w:r>
      <w:r>
        <w:t>in</w:t>
      </w:r>
      <w:r>
        <w:rPr>
          <w:spacing w:val="-1"/>
        </w:rPr>
        <w:t xml:space="preserve"> </w:t>
      </w:r>
      <w:r>
        <w:t>the</w:t>
      </w:r>
      <w:r>
        <w:rPr>
          <w:spacing w:val="-4"/>
        </w:rPr>
        <w:t xml:space="preserve"> </w:t>
      </w:r>
      <w:r>
        <w:t>target environment.</w:t>
      </w:r>
    </w:p>
    <w:p w:rsidR="003A1131" w:rsidRDefault="003A1131">
      <w:pPr>
        <w:pStyle w:val="BodyText"/>
        <w:spacing w:before="53"/>
        <w:ind w:left="0"/>
        <w:jc w:val="left"/>
      </w:pPr>
    </w:p>
    <w:p w:rsidR="003A1131" w:rsidRDefault="002368E1">
      <w:pPr>
        <w:pStyle w:val="ListParagraph"/>
        <w:numPr>
          <w:ilvl w:val="0"/>
          <w:numId w:val="4"/>
        </w:numPr>
        <w:tabs>
          <w:tab w:val="left" w:pos="1827"/>
        </w:tabs>
        <w:ind w:left="1827" w:hanging="271"/>
        <w:jc w:val="left"/>
        <w:rPr>
          <w:sz w:val="20"/>
        </w:rPr>
      </w:pPr>
      <w:r>
        <w:rPr>
          <w:smallCaps/>
          <w:spacing w:val="-2"/>
          <w:sz w:val="20"/>
        </w:rPr>
        <w:t>Results</w:t>
      </w:r>
      <w:r>
        <w:rPr>
          <w:smallCaps/>
          <w:spacing w:val="-6"/>
          <w:sz w:val="20"/>
        </w:rPr>
        <w:t xml:space="preserve"> </w:t>
      </w:r>
      <w:r>
        <w:rPr>
          <w:smallCaps/>
          <w:spacing w:val="-2"/>
          <w:sz w:val="20"/>
        </w:rPr>
        <w:t>and Discussion</w:t>
      </w:r>
    </w:p>
    <w:p w:rsidR="003A1131" w:rsidRDefault="002368E1">
      <w:pPr>
        <w:pStyle w:val="BodyText"/>
        <w:spacing w:before="178"/>
        <w:ind w:right="5"/>
      </w:pPr>
      <w:r>
        <w:t>Experiments were conducted in three phases: offline model tests</w:t>
      </w:r>
      <w:r>
        <w:rPr>
          <w:spacing w:val="-13"/>
        </w:rPr>
        <w:t xml:space="preserve"> </w:t>
      </w:r>
      <w:r>
        <w:t>on</w:t>
      </w:r>
      <w:r>
        <w:rPr>
          <w:spacing w:val="-7"/>
        </w:rPr>
        <w:t xml:space="preserve"> </w:t>
      </w:r>
      <w:r>
        <w:t>the</w:t>
      </w:r>
      <w:r>
        <w:rPr>
          <w:spacing w:val="-13"/>
        </w:rPr>
        <w:t xml:space="preserve"> </w:t>
      </w:r>
      <w:r>
        <w:t>held-out</w:t>
      </w:r>
      <w:r>
        <w:rPr>
          <w:spacing w:val="-9"/>
        </w:rPr>
        <w:t xml:space="preserve"> </w:t>
      </w:r>
      <w:r>
        <w:t>test</w:t>
      </w:r>
      <w:r>
        <w:rPr>
          <w:spacing w:val="-10"/>
        </w:rPr>
        <w:t xml:space="preserve"> </w:t>
      </w:r>
      <w:r>
        <w:t>partition,</w:t>
      </w:r>
      <w:r>
        <w:rPr>
          <w:spacing w:val="-9"/>
        </w:rPr>
        <w:t xml:space="preserve"> </w:t>
      </w:r>
      <w:r>
        <w:t>integrated</w:t>
      </w:r>
      <w:r>
        <w:rPr>
          <w:spacing w:val="-7"/>
        </w:rPr>
        <w:t xml:space="preserve"> </w:t>
      </w:r>
      <w:r>
        <w:t>pipeline</w:t>
      </w:r>
      <w:r>
        <w:rPr>
          <w:spacing w:val="-13"/>
        </w:rPr>
        <w:t xml:space="preserve"> </w:t>
      </w:r>
      <w:r>
        <w:t>tests</w:t>
      </w:r>
      <w:r>
        <w:rPr>
          <w:spacing w:val="-7"/>
        </w:rPr>
        <w:t xml:space="preserve"> </w:t>
      </w:r>
      <w:r>
        <w:t>on a simulated</w:t>
      </w:r>
      <w:r>
        <w:rPr>
          <w:spacing w:val="-4"/>
        </w:rPr>
        <w:t xml:space="preserve"> </w:t>
      </w:r>
      <w:r>
        <w:t>load</w:t>
      </w:r>
      <w:r>
        <w:rPr>
          <w:spacing w:val="-4"/>
        </w:rPr>
        <w:t xml:space="preserve"> </w:t>
      </w:r>
      <w:r>
        <w:t>on</w:t>
      </w:r>
      <w:r>
        <w:rPr>
          <w:spacing w:val="-4"/>
        </w:rPr>
        <w:t xml:space="preserve"> </w:t>
      </w:r>
      <w:r>
        <w:t>a controlled</w:t>
      </w:r>
      <w:r>
        <w:rPr>
          <w:spacing w:val="-4"/>
        </w:rPr>
        <w:t xml:space="preserve"> </w:t>
      </w:r>
      <w:r>
        <w:t>multi-host</w:t>
      </w:r>
      <w:r>
        <w:rPr>
          <w:spacing w:val="-2"/>
        </w:rPr>
        <w:t xml:space="preserve"> </w:t>
      </w:r>
      <w:r>
        <w:t>testbed, and</w:t>
      </w:r>
      <w:r>
        <w:rPr>
          <w:spacing w:val="-4"/>
        </w:rPr>
        <w:t xml:space="preserve"> </w:t>
      </w:r>
      <w:r>
        <w:t>end-to-end testing with live infrastructure monitoring over two consecutive weeks on a five-node development cluster. All inferences benchmarking was done using only CPU hardware, which represents the</w:t>
      </w:r>
      <w:r>
        <w:rPr>
          <w:spacing w:val="-1"/>
        </w:rPr>
        <w:t xml:space="preserve"> </w:t>
      </w:r>
      <w:r>
        <w:t>most prevalent conditions in a real production deployme</w:t>
      </w:r>
      <w:r>
        <w:t>nt.</w:t>
      </w:r>
    </w:p>
    <w:p w:rsidR="003A1131" w:rsidRDefault="002368E1">
      <w:pPr>
        <w:pStyle w:val="BodyText"/>
        <w:spacing w:before="201"/>
        <w:ind w:right="4"/>
      </w:pPr>
      <w:r>
        <w:t>Before preparing the model with training, the preprocessing pipeline was tested quantitatively to ensure that every step added value</w:t>
      </w:r>
      <w:r>
        <w:rPr>
          <w:spacing w:val="-3"/>
        </w:rPr>
        <w:t xml:space="preserve"> </w:t>
      </w:r>
      <w:r>
        <w:t>to the model. MinMax scaling</w:t>
      </w:r>
      <w:r>
        <w:rPr>
          <w:spacing w:val="-5"/>
        </w:rPr>
        <w:t xml:space="preserve"> </w:t>
      </w:r>
      <w:r>
        <w:t>had an impact of about 25 times less on Isolation Forest convergence time, as the number o</w:t>
      </w:r>
      <w:r>
        <w:t>f trees needed to stabilise anomaly scores. SMOTE</w:t>
      </w:r>
      <w:r>
        <w:rPr>
          <w:spacing w:val="-13"/>
        </w:rPr>
        <w:t xml:space="preserve"> </w:t>
      </w:r>
      <w:r>
        <w:t>oversampling</w:t>
      </w:r>
      <w:r>
        <w:rPr>
          <w:spacing w:val="-12"/>
        </w:rPr>
        <w:t xml:space="preserve"> </w:t>
      </w:r>
      <w:r>
        <w:t>increased</w:t>
      </w:r>
      <w:r>
        <w:rPr>
          <w:spacing w:val="-13"/>
        </w:rPr>
        <w:t xml:space="preserve"> </w:t>
      </w:r>
      <w:r>
        <w:t>the</w:t>
      </w:r>
      <w:r>
        <w:rPr>
          <w:spacing w:val="-12"/>
        </w:rPr>
        <w:t xml:space="preserve"> </w:t>
      </w:r>
      <w:r>
        <w:t>F1</w:t>
      </w:r>
      <w:r>
        <w:rPr>
          <w:spacing w:val="-13"/>
        </w:rPr>
        <w:t xml:space="preserve"> </w:t>
      </w:r>
      <w:r>
        <w:t>of</w:t>
      </w:r>
      <w:r>
        <w:rPr>
          <w:spacing w:val="-12"/>
        </w:rPr>
        <w:t xml:space="preserve"> </w:t>
      </w:r>
      <w:r>
        <w:t>the</w:t>
      </w:r>
      <w:r>
        <w:rPr>
          <w:spacing w:val="-13"/>
        </w:rPr>
        <w:t xml:space="preserve"> </w:t>
      </w:r>
      <w:r>
        <w:t>Random</w:t>
      </w:r>
      <w:r>
        <w:rPr>
          <w:spacing w:val="-12"/>
        </w:rPr>
        <w:t xml:space="preserve"> </w:t>
      </w:r>
      <w:r>
        <w:t>Forest to 0.923 on the validation set, most of the change in F1 was due to better recall and not precision. The best validation accuracy by LSTM was always at the</w:t>
      </w:r>
      <w:r>
        <w:t xml:space="preserve"> 60- observation window</w:t>
      </w:r>
      <w:r>
        <w:rPr>
          <w:spacing w:val="-13"/>
        </w:rPr>
        <w:t xml:space="preserve"> </w:t>
      </w:r>
      <w:r>
        <w:t>across</w:t>
      </w:r>
      <w:r>
        <w:rPr>
          <w:spacing w:val="-7"/>
        </w:rPr>
        <w:t xml:space="preserve"> </w:t>
      </w:r>
      <w:r>
        <w:t>the</w:t>
      </w:r>
      <w:r>
        <w:rPr>
          <w:spacing w:val="-10"/>
        </w:rPr>
        <w:t xml:space="preserve"> </w:t>
      </w:r>
      <w:r>
        <w:t>four</w:t>
      </w:r>
      <w:r>
        <w:rPr>
          <w:spacing w:val="-2"/>
        </w:rPr>
        <w:t xml:space="preserve"> </w:t>
      </w:r>
      <w:r>
        <w:t>window</w:t>
      </w:r>
      <w:r>
        <w:rPr>
          <w:spacing w:val="-13"/>
        </w:rPr>
        <w:t xml:space="preserve"> </w:t>
      </w:r>
      <w:r>
        <w:t>length</w:t>
      </w:r>
      <w:r>
        <w:rPr>
          <w:spacing w:val="-6"/>
        </w:rPr>
        <w:t xml:space="preserve"> </w:t>
      </w:r>
      <w:r>
        <w:t>trials</w:t>
      </w:r>
      <w:r>
        <w:rPr>
          <w:spacing w:val="-8"/>
        </w:rPr>
        <w:t xml:space="preserve"> </w:t>
      </w:r>
      <w:r>
        <w:t>(30,</w:t>
      </w:r>
      <w:r>
        <w:rPr>
          <w:spacing w:val="-9"/>
        </w:rPr>
        <w:t xml:space="preserve"> </w:t>
      </w:r>
      <w:r>
        <w:t>60,</w:t>
      </w:r>
      <w:r>
        <w:rPr>
          <w:spacing w:val="-9"/>
        </w:rPr>
        <w:t xml:space="preserve"> </w:t>
      </w:r>
      <w:r>
        <w:t>120</w:t>
      </w:r>
      <w:r>
        <w:rPr>
          <w:spacing w:val="-11"/>
        </w:rPr>
        <w:t xml:space="preserve"> </w:t>
      </w:r>
      <w:r>
        <w:t>and 240 observations).</w:t>
      </w:r>
    </w:p>
    <w:p w:rsidR="003A1131" w:rsidRDefault="002368E1">
      <w:pPr>
        <w:pStyle w:val="BodyText"/>
        <w:spacing w:before="198"/>
        <w:ind w:right="5"/>
      </w:pPr>
      <w:r>
        <w:t>The anomaly detection engine was tested on four baselines: threshold-based anomaly detection based on fixed rules, isolated Isolation Forest, isolated Random F</w:t>
      </w:r>
      <w:r>
        <w:t>orest, and isolated LSTM. Both the models were trained</w:t>
      </w:r>
      <w:r>
        <w:rPr>
          <w:spacing w:val="-1"/>
        </w:rPr>
        <w:t xml:space="preserve"> </w:t>
      </w:r>
      <w:r>
        <w:t>and evaluated on the same held-out test partition with the same preprocessing conditions. The comparison of the performance</w:t>
      </w:r>
      <w:r>
        <w:rPr>
          <w:spacing w:val="-13"/>
        </w:rPr>
        <w:t xml:space="preserve"> </w:t>
      </w:r>
      <w:r>
        <w:t>is</w:t>
      </w:r>
      <w:r>
        <w:rPr>
          <w:spacing w:val="-12"/>
        </w:rPr>
        <w:t xml:space="preserve"> </w:t>
      </w:r>
      <w:r>
        <w:t>achieved</w:t>
      </w:r>
      <w:r>
        <w:rPr>
          <w:spacing w:val="-13"/>
        </w:rPr>
        <w:t xml:space="preserve"> </w:t>
      </w:r>
      <w:r>
        <w:t>in</w:t>
      </w:r>
      <w:r>
        <w:rPr>
          <w:spacing w:val="-12"/>
        </w:rPr>
        <w:t xml:space="preserve"> </w:t>
      </w:r>
      <w:r>
        <w:t>six</w:t>
      </w:r>
      <w:r>
        <w:rPr>
          <w:spacing w:val="-13"/>
        </w:rPr>
        <w:t xml:space="preserve"> </w:t>
      </w:r>
      <w:r>
        <w:t>evaluation</w:t>
      </w:r>
      <w:r>
        <w:rPr>
          <w:spacing w:val="-12"/>
        </w:rPr>
        <w:t xml:space="preserve"> </w:t>
      </w:r>
      <w:r>
        <w:t>metrics</w:t>
      </w:r>
      <w:r>
        <w:rPr>
          <w:spacing w:val="-13"/>
        </w:rPr>
        <w:t xml:space="preserve"> </w:t>
      </w:r>
      <w:r>
        <w:t>as</w:t>
      </w:r>
      <w:r>
        <w:rPr>
          <w:spacing w:val="-12"/>
        </w:rPr>
        <w:t xml:space="preserve"> </w:t>
      </w:r>
      <w:r>
        <w:t>indicated in Table I. The proposed e</w:t>
      </w:r>
      <w:r>
        <w:t>nsemble</w:t>
      </w:r>
      <w:r>
        <w:rPr>
          <w:spacing w:val="-4"/>
        </w:rPr>
        <w:t xml:space="preserve"> </w:t>
      </w:r>
      <w:r>
        <w:t>has</w:t>
      </w:r>
      <w:r>
        <w:rPr>
          <w:spacing w:val="-2"/>
        </w:rPr>
        <w:t xml:space="preserve"> </w:t>
      </w:r>
      <w:r>
        <w:t xml:space="preserve">the best values on all dimensions and the greatest differences between the ensembles and the static threshold baseline in AUC and </w:t>
      </w:r>
      <w:r>
        <w:rPr>
          <w:spacing w:val="-2"/>
        </w:rPr>
        <w:t>recall.</w:t>
      </w:r>
    </w:p>
    <w:p w:rsidR="003A1131" w:rsidRDefault="003A1131">
      <w:pPr>
        <w:pStyle w:val="BodyText"/>
        <w:spacing w:before="121"/>
        <w:ind w:left="0"/>
        <w:jc w:val="left"/>
      </w:pPr>
    </w:p>
    <w:p w:rsidR="003A1131" w:rsidRDefault="002368E1">
      <w:pPr>
        <w:spacing w:line="213" w:lineRule="auto"/>
        <w:ind w:left="2492" w:right="425" w:hanging="1734"/>
        <w:rPr>
          <w:sz w:val="16"/>
        </w:rPr>
      </w:pPr>
      <w:r>
        <w:rPr>
          <w:smallCaps/>
          <w:sz w:val="16"/>
        </w:rPr>
        <w:t>TABLE</w:t>
      </w:r>
      <w:r>
        <w:rPr>
          <w:smallCaps/>
          <w:spacing w:val="-17"/>
          <w:sz w:val="16"/>
        </w:rPr>
        <w:t xml:space="preserve"> </w:t>
      </w:r>
      <w:r>
        <w:rPr>
          <w:smallCaps/>
          <w:sz w:val="16"/>
        </w:rPr>
        <w:t>I.</w:t>
      </w:r>
      <w:r>
        <w:rPr>
          <w:smallCaps/>
          <w:spacing w:val="-18"/>
          <w:sz w:val="16"/>
        </w:rPr>
        <w:t xml:space="preserve"> </w:t>
      </w:r>
      <w:r>
        <w:rPr>
          <w:smallCaps/>
          <w:sz w:val="16"/>
        </w:rPr>
        <w:t>Comparative</w:t>
      </w:r>
      <w:r>
        <w:rPr>
          <w:smallCaps/>
          <w:spacing w:val="-9"/>
          <w:sz w:val="16"/>
        </w:rPr>
        <w:t xml:space="preserve"> </w:t>
      </w:r>
      <w:r>
        <w:rPr>
          <w:smallCaps/>
          <w:sz w:val="16"/>
        </w:rPr>
        <w:t>Analysis</w:t>
      </w:r>
      <w:r>
        <w:rPr>
          <w:smallCaps/>
          <w:spacing w:val="-8"/>
          <w:sz w:val="16"/>
        </w:rPr>
        <w:t xml:space="preserve"> </w:t>
      </w:r>
      <w:r>
        <w:rPr>
          <w:smallCaps/>
          <w:sz w:val="16"/>
        </w:rPr>
        <w:t>of</w:t>
      </w:r>
      <w:r>
        <w:rPr>
          <w:smallCaps/>
          <w:spacing w:val="-8"/>
          <w:sz w:val="16"/>
        </w:rPr>
        <w:t xml:space="preserve"> </w:t>
      </w:r>
      <w:r>
        <w:rPr>
          <w:smallCaps/>
          <w:sz w:val="16"/>
        </w:rPr>
        <w:t>Anomaly</w:t>
      </w:r>
      <w:r>
        <w:rPr>
          <w:smallCaps/>
          <w:spacing w:val="24"/>
          <w:sz w:val="16"/>
        </w:rPr>
        <w:t xml:space="preserve"> </w:t>
      </w:r>
      <w:r>
        <w:rPr>
          <w:smallCaps/>
          <w:sz w:val="16"/>
        </w:rPr>
        <w:t>Detection</w:t>
      </w:r>
      <w:r>
        <w:rPr>
          <w:smallCaps/>
          <w:spacing w:val="40"/>
          <w:sz w:val="16"/>
        </w:rPr>
        <w:t xml:space="preserve"> </w:t>
      </w:r>
      <w:r>
        <w:rPr>
          <w:smallCaps/>
          <w:spacing w:val="-2"/>
          <w:sz w:val="16"/>
        </w:rPr>
        <w:t>Models</w:t>
      </w:r>
    </w:p>
    <w:p w:rsidR="003A1131" w:rsidRDefault="003A1131">
      <w:pPr>
        <w:pStyle w:val="BodyText"/>
        <w:spacing w:before="7" w:after="1"/>
        <w:ind w:left="0"/>
        <w:jc w:val="left"/>
        <w:rPr>
          <w:sz w:val="10"/>
        </w:rPr>
      </w:pPr>
    </w:p>
    <w:tbl>
      <w:tblPr>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2"/>
        <w:gridCol w:w="675"/>
        <w:gridCol w:w="543"/>
        <w:gridCol w:w="543"/>
        <w:gridCol w:w="541"/>
        <w:gridCol w:w="553"/>
        <w:gridCol w:w="675"/>
      </w:tblGrid>
      <w:tr w:rsidR="003A1131">
        <w:trPr>
          <w:trHeight w:val="331"/>
        </w:trPr>
        <w:tc>
          <w:tcPr>
            <w:tcW w:w="1422" w:type="dxa"/>
            <w:tcBorders>
              <w:left w:val="nil"/>
              <w:right w:val="nil"/>
            </w:tcBorders>
          </w:tcPr>
          <w:p w:rsidR="003A1131" w:rsidRDefault="002368E1">
            <w:pPr>
              <w:pStyle w:val="TableParagraph"/>
              <w:ind w:left="72" w:right="1"/>
              <w:rPr>
                <w:b/>
                <w:sz w:val="16"/>
              </w:rPr>
            </w:pPr>
            <w:r>
              <w:rPr>
                <w:b/>
                <w:spacing w:val="-2"/>
                <w:sz w:val="16"/>
              </w:rPr>
              <w:t>Model</w:t>
            </w:r>
          </w:p>
        </w:tc>
        <w:tc>
          <w:tcPr>
            <w:tcW w:w="675" w:type="dxa"/>
            <w:tcBorders>
              <w:left w:val="nil"/>
              <w:right w:val="nil"/>
            </w:tcBorders>
          </w:tcPr>
          <w:p w:rsidR="003A1131" w:rsidRDefault="002368E1">
            <w:pPr>
              <w:pStyle w:val="TableParagraph"/>
              <w:ind w:left="79" w:right="16"/>
              <w:rPr>
                <w:b/>
                <w:sz w:val="16"/>
              </w:rPr>
            </w:pPr>
            <w:r>
              <w:rPr>
                <w:b/>
                <w:spacing w:val="-4"/>
                <w:sz w:val="16"/>
              </w:rPr>
              <w:t>Acc.</w:t>
            </w:r>
          </w:p>
        </w:tc>
        <w:tc>
          <w:tcPr>
            <w:tcW w:w="543" w:type="dxa"/>
            <w:tcBorders>
              <w:left w:val="nil"/>
              <w:right w:val="nil"/>
            </w:tcBorders>
          </w:tcPr>
          <w:p w:rsidR="003A1131" w:rsidRDefault="002368E1">
            <w:pPr>
              <w:pStyle w:val="TableParagraph"/>
              <w:rPr>
                <w:b/>
                <w:sz w:val="16"/>
              </w:rPr>
            </w:pPr>
            <w:r>
              <w:rPr>
                <w:b/>
                <w:spacing w:val="-5"/>
                <w:sz w:val="16"/>
              </w:rPr>
              <w:t>AUC</w:t>
            </w:r>
          </w:p>
        </w:tc>
        <w:tc>
          <w:tcPr>
            <w:tcW w:w="543" w:type="dxa"/>
            <w:tcBorders>
              <w:left w:val="nil"/>
              <w:right w:val="nil"/>
            </w:tcBorders>
          </w:tcPr>
          <w:p w:rsidR="003A1131" w:rsidRDefault="002368E1">
            <w:pPr>
              <w:pStyle w:val="TableParagraph"/>
              <w:ind w:left="0"/>
              <w:rPr>
                <w:b/>
                <w:sz w:val="16"/>
              </w:rPr>
            </w:pPr>
            <w:r>
              <w:rPr>
                <w:b/>
                <w:spacing w:val="-5"/>
                <w:sz w:val="16"/>
              </w:rPr>
              <w:t>F1</w:t>
            </w:r>
          </w:p>
        </w:tc>
        <w:tc>
          <w:tcPr>
            <w:tcW w:w="541" w:type="dxa"/>
            <w:tcBorders>
              <w:left w:val="nil"/>
              <w:right w:val="nil"/>
            </w:tcBorders>
          </w:tcPr>
          <w:p w:rsidR="003A1131" w:rsidRDefault="002368E1">
            <w:pPr>
              <w:pStyle w:val="TableParagraph"/>
              <w:ind w:left="2" w:right="0"/>
              <w:rPr>
                <w:b/>
                <w:sz w:val="16"/>
              </w:rPr>
            </w:pPr>
            <w:r>
              <w:rPr>
                <w:b/>
                <w:spacing w:val="-2"/>
                <w:sz w:val="16"/>
              </w:rPr>
              <w:t>Prec.</w:t>
            </w:r>
          </w:p>
        </w:tc>
        <w:tc>
          <w:tcPr>
            <w:tcW w:w="553" w:type="dxa"/>
            <w:tcBorders>
              <w:left w:val="nil"/>
              <w:right w:val="nil"/>
            </w:tcBorders>
          </w:tcPr>
          <w:p w:rsidR="003A1131" w:rsidRDefault="002368E1">
            <w:pPr>
              <w:pStyle w:val="TableParagraph"/>
              <w:ind w:left="0" w:right="17"/>
              <w:rPr>
                <w:b/>
                <w:sz w:val="16"/>
              </w:rPr>
            </w:pPr>
            <w:r>
              <w:rPr>
                <w:b/>
                <w:spacing w:val="-4"/>
                <w:sz w:val="16"/>
              </w:rPr>
              <w:t>Rec.</w:t>
            </w:r>
          </w:p>
        </w:tc>
        <w:tc>
          <w:tcPr>
            <w:tcW w:w="675" w:type="dxa"/>
            <w:tcBorders>
              <w:left w:val="nil"/>
              <w:right w:val="nil"/>
            </w:tcBorders>
          </w:tcPr>
          <w:p w:rsidR="003A1131" w:rsidRDefault="002368E1">
            <w:pPr>
              <w:pStyle w:val="TableParagraph"/>
              <w:ind w:left="0" w:right="16"/>
              <w:rPr>
                <w:b/>
                <w:sz w:val="16"/>
              </w:rPr>
            </w:pPr>
            <w:r>
              <w:rPr>
                <w:b/>
                <w:spacing w:val="-4"/>
                <w:sz w:val="16"/>
              </w:rPr>
              <w:t>Lat.</w:t>
            </w:r>
          </w:p>
        </w:tc>
      </w:tr>
      <w:tr w:rsidR="003A1131">
        <w:trPr>
          <w:trHeight w:val="206"/>
        </w:trPr>
        <w:tc>
          <w:tcPr>
            <w:tcW w:w="1422" w:type="dxa"/>
            <w:tcBorders>
              <w:left w:val="nil"/>
              <w:right w:val="nil"/>
            </w:tcBorders>
          </w:tcPr>
          <w:p w:rsidR="003A1131" w:rsidRDefault="002368E1">
            <w:pPr>
              <w:pStyle w:val="TableParagraph"/>
              <w:spacing w:before="0" w:line="183" w:lineRule="exact"/>
              <w:ind w:left="72" w:right="10"/>
              <w:rPr>
                <w:sz w:val="16"/>
              </w:rPr>
            </w:pPr>
            <w:r>
              <w:rPr>
                <w:spacing w:val="-2"/>
                <w:sz w:val="16"/>
              </w:rPr>
              <w:t>Static Thresh.</w:t>
            </w:r>
          </w:p>
        </w:tc>
        <w:tc>
          <w:tcPr>
            <w:tcW w:w="675" w:type="dxa"/>
            <w:tcBorders>
              <w:left w:val="nil"/>
              <w:right w:val="nil"/>
            </w:tcBorders>
          </w:tcPr>
          <w:p w:rsidR="003A1131" w:rsidRDefault="002368E1">
            <w:pPr>
              <w:pStyle w:val="TableParagraph"/>
              <w:spacing w:before="0" w:line="183" w:lineRule="exact"/>
              <w:ind w:left="74" w:right="0"/>
              <w:rPr>
                <w:sz w:val="16"/>
              </w:rPr>
            </w:pPr>
            <w:r>
              <w:rPr>
                <w:spacing w:val="-2"/>
                <w:sz w:val="16"/>
              </w:rPr>
              <w:t>81.3%</w:t>
            </w:r>
          </w:p>
        </w:tc>
        <w:tc>
          <w:tcPr>
            <w:tcW w:w="543" w:type="dxa"/>
            <w:tcBorders>
              <w:left w:val="nil"/>
              <w:right w:val="nil"/>
            </w:tcBorders>
          </w:tcPr>
          <w:p w:rsidR="003A1131" w:rsidRDefault="002368E1">
            <w:pPr>
              <w:pStyle w:val="TableParagraph"/>
              <w:spacing w:before="0" w:line="183" w:lineRule="exact"/>
              <w:rPr>
                <w:sz w:val="16"/>
              </w:rPr>
            </w:pPr>
            <w:r>
              <w:rPr>
                <w:spacing w:val="-2"/>
                <w:sz w:val="16"/>
              </w:rPr>
              <w:t>0.763</w:t>
            </w:r>
          </w:p>
        </w:tc>
        <w:tc>
          <w:tcPr>
            <w:tcW w:w="543" w:type="dxa"/>
            <w:tcBorders>
              <w:left w:val="nil"/>
              <w:right w:val="nil"/>
            </w:tcBorders>
          </w:tcPr>
          <w:p w:rsidR="003A1131" w:rsidRDefault="002368E1">
            <w:pPr>
              <w:pStyle w:val="TableParagraph"/>
              <w:spacing w:before="0" w:line="183" w:lineRule="exact"/>
              <w:rPr>
                <w:sz w:val="16"/>
              </w:rPr>
            </w:pPr>
            <w:r>
              <w:rPr>
                <w:spacing w:val="-2"/>
                <w:sz w:val="16"/>
              </w:rPr>
              <w:t>0.784</w:t>
            </w:r>
          </w:p>
        </w:tc>
        <w:tc>
          <w:tcPr>
            <w:tcW w:w="541" w:type="dxa"/>
            <w:tcBorders>
              <w:left w:val="nil"/>
              <w:right w:val="nil"/>
            </w:tcBorders>
          </w:tcPr>
          <w:p w:rsidR="003A1131" w:rsidRDefault="002368E1">
            <w:pPr>
              <w:pStyle w:val="TableParagraph"/>
              <w:spacing w:before="0" w:line="183" w:lineRule="exact"/>
              <w:ind w:left="2" w:right="2"/>
              <w:rPr>
                <w:sz w:val="16"/>
              </w:rPr>
            </w:pPr>
            <w:r>
              <w:rPr>
                <w:spacing w:val="-2"/>
                <w:sz w:val="16"/>
              </w:rPr>
              <w:t>0.812</w:t>
            </w:r>
          </w:p>
        </w:tc>
        <w:tc>
          <w:tcPr>
            <w:tcW w:w="553" w:type="dxa"/>
            <w:tcBorders>
              <w:left w:val="nil"/>
              <w:right w:val="nil"/>
            </w:tcBorders>
          </w:tcPr>
          <w:p w:rsidR="003A1131" w:rsidRDefault="002368E1">
            <w:pPr>
              <w:pStyle w:val="TableParagraph"/>
              <w:spacing w:before="0" w:line="183" w:lineRule="exact"/>
              <w:ind w:left="1" w:right="17"/>
              <w:rPr>
                <w:sz w:val="16"/>
              </w:rPr>
            </w:pPr>
            <w:r>
              <w:rPr>
                <w:spacing w:val="-2"/>
                <w:sz w:val="16"/>
              </w:rPr>
              <w:t>0.758</w:t>
            </w:r>
          </w:p>
        </w:tc>
        <w:tc>
          <w:tcPr>
            <w:tcW w:w="675" w:type="dxa"/>
            <w:tcBorders>
              <w:left w:val="nil"/>
              <w:right w:val="nil"/>
            </w:tcBorders>
          </w:tcPr>
          <w:p w:rsidR="003A1131" w:rsidRDefault="002368E1">
            <w:pPr>
              <w:pStyle w:val="TableParagraph"/>
              <w:spacing w:before="0" w:line="183" w:lineRule="exact"/>
              <w:ind w:left="0" w:right="16"/>
              <w:rPr>
                <w:sz w:val="16"/>
              </w:rPr>
            </w:pPr>
            <w:r>
              <w:rPr>
                <w:sz w:val="16"/>
              </w:rPr>
              <w:t xml:space="preserve">&lt;5 </w:t>
            </w:r>
            <w:r>
              <w:rPr>
                <w:spacing w:val="-5"/>
                <w:sz w:val="16"/>
              </w:rPr>
              <w:t>ms</w:t>
            </w:r>
          </w:p>
        </w:tc>
      </w:tr>
      <w:tr w:rsidR="003A1131">
        <w:trPr>
          <w:trHeight w:val="330"/>
        </w:trPr>
        <w:tc>
          <w:tcPr>
            <w:tcW w:w="1422" w:type="dxa"/>
            <w:tcBorders>
              <w:left w:val="nil"/>
              <w:right w:val="nil"/>
            </w:tcBorders>
          </w:tcPr>
          <w:p w:rsidR="003A1131" w:rsidRDefault="002368E1">
            <w:pPr>
              <w:pStyle w:val="TableParagraph"/>
              <w:ind w:left="72" w:right="17"/>
              <w:rPr>
                <w:sz w:val="16"/>
              </w:rPr>
            </w:pPr>
            <w:r>
              <w:rPr>
                <w:spacing w:val="-2"/>
                <w:sz w:val="16"/>
              </w:rPr>
              <w:t>Isolation</w:t>
            </w:r>
            <w:r>
              <w:rPr>
                <w:spacing w:val="4"/>
                <w:sz w:val="16"/>
              </w:rPr>
              <w:t xml:space="preserve"> </w:t>
            </w:r>
            <w:r>
              <w:rPr>
                <w:spacing w:val="-5"/>
                <w:sz w:val="16"/>
              </w:rPr>
              <w:t>F.</w:t>
            </w:r>
          </w:p>
        </w:tc>
        <w:tc>
          <w:tcPr>
            <w:tcW w:w="675" w:type="dxa"/>
            <w:tcBorders>
              <w:left w:val="nil"/>
              <w:right w:val="nil"/>
            </w:tcBorders>
          </w:tcPr>
          <w:p w:rsidR="003A1131" w:rsidRDefault="002368E1">
            <w:pPr>
              <w:pStyle w:val="TableParagraph"/>
              <w:ind w:left="74" w:right="0"/>
              <w:rPr>
                <w:sz w:val="16"/>
              </w:rPr>
            </w:pPr>
            <w:r>
              <w:rPr>
                <w:spacing w:val="-2"/>
                <w:sz w:val="16"/>
              </w:rPr>
              <w:t>87.6%</w:t>
            </w:r>
          </w:p>
        </w:tc>
        <w:tc>
          <w:tcPr>
            <w:tcW w:w="543" w:type="dxa"/>
            <w:tcBorders>
              <w:left w:val="nil"/>
              <w:right w:val="nil"/>
            </w:tcBorders>
          </w:tcPr>
          <w:p w:rsidR="003A1131" w:rsidRDefault="002368E1">
            <w:pPr>
              <w:pStyle w:val="TableParagraph"/>
              <w:rPr>
                <w:sz w:val="16"/>
              </w:rPr>
            </w:pPr>
            <w:r>
              <w:rPr>
                <w:spacing w:val="-2"/>
                <w:sz w:val="16"/>
              </w:rPr>
              <w:t>0.881</w:t>
            </w:r>
          </w:p>
        </w:tc>
        <w:tc>
          <w:tcPr>
            <w:tcW w:w="543" w:type="dxa"/>
            <w:tcBorders>
              <w:left w:val="nil"/>
              <w:right w:val="nil"/>
            </w:tcBorders>
          </w:tcPr>
          <w:p w:rsidR="003A1131" w:rsidRDefault="002368E1">
            <w:pPr>
              <w:pStyle w:val="TableParagraph"/>
              <w:rPr>
                <w:sz w:val="16"/>
              </w:rPr>
            </w:pPr>
            <w:r>
              <w:rPr>
                <w:spacing w:val="-2"/>
                <w:sz w:val="16"/>
              </w:rPr>
              <w:t>0.856</w:t>
            </w:r>
          </w:p>
        </w:tc>
        <w:tc>
          <w:tcPr>
            <w:tcW w:w="541" w:type="dxa"/>
            <w:tcBorders>
              <w:left w:val="nil"/>
              <w:right w:val="nil"/>
            </w:tcBorders>
          </w:tcPr>
          <w:p w:rsidR="003A1131" w:rsidRDefault="002368E1">
            <w:pPr>
              <w:pStyle w:val="TableParagraph"/>
              <w:ind w:left="2" w:right="2"/>
              <w:rPr>
                <w:sz w:val="16"/>
              </w:rPr>
            </w:pPr>
            <w:r>
              <w:rPr>
                <w:spacing w:val="-2"/>
                <w:sz w:val="16"/>
              </w:rPr>
              <w:t>0.873</w:t>
            </w:r>
          </w:p>
        </w:tc>
        <w:tc>
          <w:tcPr>
            <w:tcW w:w="553" w:type="dxa"/>
            <w:tcBorders>
              <w:left w:val="nil"/>
              <w:right w:val="nil"/>
            </w:tcBorders>
          </w:tcPr>
          <w:p w:rsidR="003A1131" w:rsidRDefault="002368E1">
            <w:pPr>
              <w:pStyle w:val="TableParagraph"/>
              <w:ind w:left="1" w:right="17"/>
              <w:rPr>
                <w:sz w:val="16"/>
              </w:rPr>
            </w:pPr>
            <w:r>
              <w:rPr>
                <w:spacing w:val="-2"/>
                <w:sz w:val="16"/>
              </w:rPr>
              <w:t>0.840</w:t>
            </w:r>
          </w:p>
        </w:tc>
        <w:tc>
          <w:tcPr>
            <w:tcW w:w="675" w:type="dxa"/>
            <w:tcBorders>
              <w:left w:val="nil"/>
              <w:right w:val="nil"/>
            </w:tcBorders>
          </w:tcPr>
          <w:p w:rsidR="003A1131" w:rsidRDefault="002368E1">
            <w:pPr>
              <w:pStyle w:val="TableParagraph"/>
              <w:ind w:left="0" w:right="16"/>
              <w:rPr>
                <w:sz w:val="16"/>
              </w:rPr>
            </w:pPr>
            <w:r>
              <w:rPr>
                <w:sz w:val="16"/>
              </w:rPr>
              <w:t xml:space="preserve">18 </w:t>
            </w:r>
            <w:r>
              <w:rPr>
                <w:spacing w:val="-5"/>
                <w:sz w:val="16"/>
              </w:rPr>
              <w:t>ms</w:t>
            </w:r>
          </w:p>
        </w:tc>
      </w:tr>
      <w:tr w:rsidR="003A1131">
        <w:trPr>
          <w:trHeight w:val="316"/>
        </w:trPr>
        <w:tc>
          <w:tcPr>
            <w:tcW w:w="1422" w:type="dxa"/>
            <w:tcBorders>
              <w:left w:val="nil"/>
              <w:right w:val="nil"/>
            </w:tcBorders>
          </w:tcPr>
          <w:p w:rsidR="003A1131" w:rsidRDefault="002368E1">
            <w:pPr>
              <w:pStyle w:val="TableParagraph"/>
              <w:ind w:left="72" w:right="11"/>
              <w:rPr>
                <w:sz w:val="16"/>
              </w:rPr>
            </w:pPr>
            <w:r>
              <w:rPr>
                <w:spacing w:val="-2"/>
                <w:sz w:val="16"/>
              </w:rPr>
              <w:t>Random Forest</w:t>
            </w:r>
          </w:p>
        </w:tc>
        <w:tc>
          <w:tcPr>
            <w:tcW w:w="675" w:type="dxa"/>
            <w:tcBorders>
              <w:left w:val="nil"/>
              <w:right w:val="nil"/>
            </w:tcBorders>
          </w:tcPr>
          <w:p w:rsidR="003A1131" w:rsidRDefault="002368E1">
            <w:pPr>
              <w:pStyle w:val="TableParagraph"/>
              <w:ind w:left="74" w:right="0"/>
              <w:rPr>
                <w:sz w:val="16"/>
              </w:rPr>
            </w:pPr>
            <w:r>
              <w:rPr>
                <w:spacing w:val="-2"/>
                <w:sz w:val="16"/>
              </w:rPr>
              <w:t>91.2%</w:t>
            </w:r>
          </w:p>
        </w:tc>
        <w:tc>
          <w:tcPr>
            <w:tcW w:w="543" w:type="dxa"/>
            <w:tcBorders>
              <w:left w:val="nil"/>
              <w:right w:val="nil"/>
            </w:tcBorders>
          </w:tcPr>
          <w:p w:rsidR="003A1131" w:rsidRDefault="002368E1">
            <w:pPr>
              <w:pStyle w:val="TableParagraph"/>
              <w:rPr>
                <w:sz w:val="16"/>
              </w:rPr>
            </w:pPr>
            <w:r>
              <w:rPr>
                <w:spacing w:val="-2"/>
                <w:sz w:val="16"/>
              </w:rPr>
              <w:t>0.916</w:t>
            </w:r>
          </w:p>
        </w:tc>
        <w:tc>
          <w:tcPr>
            <w:tcW w:w="543" w:type="dxa"/>
            <w:tcBorders>
              <w:left w:val="nil"/>
              <w:right w:val="nil"/>
            </w:tcBorders>
          </w:tcPr>
          <w:p w:rsidR="003A1131" w:rsidRDefault="002368E1">
            <w:pPr>
              <w:pStyle w:val="TableParagraph"/>
              <w:rPr>
                <w:sz w:val="16"/>
              </w:rPr>
            </w:pPr>
            <w:r>
              <w:rPr>
                <w:spacing w:val="-2"/>
                <w:sz w:val="16"/>
              </w:rPr>
              <w:t>0.903</w:t>
            </w:r>
          </w:p>
        </w:tc>
        <w:tc>
          <w:tcPr>
            <w:tcW w:w="541" w:type="dxa"/>
            <w:tcBorders>
              <w:left w:val="nil"/>
              <w:right w:val="nil"/>
            </w:tcBorders>
          </w:tcPr>
          <w:p w:rsidR="003A1131" w:rsidRDefault="002368E1">
            <w:pPr>
              <w:pStyle w:val="TableParagraph"/>
              <w:ind w:left="2" w:right="2"/>
              <w:rPr>
                <w:sz w:val="16"/>
              </w:rPr>
            </w:pPr>
            <w:r>
              <w:rPr>
                <w:spacing w:val="-2"/>
                <w:sz w:val="16"/>
              </w:rPr>
              <w:t>0.921</w:t>
            </w:r>
          </w:p>
        </w:tc>
        <w:tc>
          <w:tcPr>
            <w:tcW w:w="553" w:type="dxa"/>
            <w:tcBorders>
              <w:left w:val="nil"/>
              <w:right w:val="nil"/>
            </w:tcBorders>
          </w:tcPr>
          <w:p w:rsidR="003A1131" w:rsidRDefault="002368E1">
            <w:pPr>
              <w:pStyle w:val="TableParagraph"/>
              <w:ind w:left="1" w:right="17"/>
              <w:rPr>
                <w:sz w:val="16"/>
              </w:rPr>
            </w:pPr>
            <w:r>
              <w:rPr>
                <w:spacing w:val="-2"/>
                <w:sz w:val="16"/>
              </w:rPr>
              <w:t>0.886</w:t>
            </w:r>
          </w:p>
        </w:tc>
        <w:tc>
          <w:tcPr>
            <w:tcW w:w="675" w:type="dxa"/>
            <w:tcBorders>
              <w:left w:val="nil"/>
              <w:right w:val="nil"/>
            </w:tcBorders>
          </w:tcPr>
          <w:p w:rsidR="003A1131" w:rsidRDefault="002368E1">
            <w:pPr>
              <w:pStyle w:val="TableParagraph"/>
              <w:ind w:left="0" w:right="16"/>
              <w:rPr>
                <w:sz w:val="16"/>
              </w:rPr>
            </w:pPr>
            <w:r>
              <w:rPr>
                <w:sz w:val="16"/>
              </w:rPr>
              <w:t xml:space="preserve">42 </w:t>
            </w:r>
            <w:r>
              <w:rPr>
                <w:spacing w:val="-5"/>
                <w:sz w:val="16"/>
              </w:rPr>
              <w:t>ms</w:t>
            </w:r>
          </w:p>
        </w:tc>
      </w:tr>
      <w:tr w:rsidR="003A1131">
        <w:trPr>
          <w:trHeight w:val="330"/>
        </w:trPr>
        <w:tc>
          <w:tcPr>
            <w:tcW w:w="1422" w:type="dxa"/>
            <w:tcBorders>
              <w:left w:val="nil"/>
              <w:right w:val="nil"/>
            </w:tcBorders>
          </w:tcPr>
          <w:p w:rsidR="003A1131" w:rsidRDefault="002368E1">
            <w:pPr>
              <w:pStyle w:val="TableParagraph"/>
              <w:ind w:left="72" w:right="7"/>
              <w:rPr>
                <w:sz w:val="16"/>
              </w:rPr>
            </w:pPr>
            <w:r>
              <w:rPr>
                <w:spacing w:val="-2"/>
                <w:sz w:val="16"/>
              </w:rPr>
              <w:t>LSTM</w:t>
            </w:r>
            <w:r>
              <w:rPr>
                <w:spacing w:val="-5"/>
                <w:sz w:val="16"/>
              </w:rPr>
              <w:t xml:space="preserve"> </w:t>
            </w:r>
            <w:r>
              <w:rPr>
                <w:spacing w:val="-2"/>
                <w:sz w:val="16"/>
              </w:rPr>
              <w:t>(alone)</w:t>
            </w:r>
          </w:p>
        </w:tc>
        <w:tc>
          <w:tcPr>
            <w:tcW w:w="675" w:type="dxa"/>
            <w:tcBorders>
              <w:left w:val="nil"/>
              <w:right w:val="nil"/>
            </w:tcBorders>
          </w:tcPr>
          <w:p w:rsidR="003A1131" w:rsidRDefault="002368E1">
            <w:pPr>
              <w:pStyle w:val="TableParagraph"/>
              <w:ind w:left="74" w:right="0"/>
              <w:rPr>
                <w:sz w:val="16"/>
              </w:rPr>
            </w:pPr>
            <w:r>
              <w:rPr>
                <w:spacing w:val="-2"/>
                <w:sz w:val="16"/>
              </w:rPr>
              <w:t>92.4%</w:t>
            </w:r>
          </w:p>
        </w:tc>
        <w:tc>
          <w:tcPr>
            <w:tcW w:w="543" w:type="dxa"/>
            <w:tcBorders>
              <w:left w:val="nil"/>
              <w:right w:val="nil"/>
            </w:tcBorders>
          </w:tcPr>
          <w:p w:rsidR="003A1131" w:rsidRDefault="002368E1">
            <w:pPr>
              <w:pStyle w:val="TableParagraph"/>
              <w:rPr>
                <w:sz w:val="16"/>
              </w:rPr>
            </w:pPr>
            <w:r>
              <w:rPr>
                <w:spacing w:val="-2"/>
                <w:sz w:val="16"/>
              </w:rPr>
              <w:t>0.931</w:t>
            </w:r>
          </w:p>
        </w:tc>
        <w:tc>
          <w:tcPr>
            <w:tcW w:w="543" w:type="dxa"/>
            <w:tcBorders>
              <w:left w:val="nil"/>
              <w:right w:val="nil"/>
            </w:tcBorders>
          </w:tcPr>
          <w:p w:rsidR="003A1131" w:rsidRDefault="002368E1">
            <w:pPr>
              <w:pStyle w:val="TableParagraph"/>
              <w:rPr>
                <w:sz w:val="16"/>
              </w:rPr>
            </w:pPr>
            <w:r>
              <w:rPr>
                <w:spacing w:val="-2"/>
                <w:sz w:val="16"/>
              </w:rPr>
              <w:t>0.918</w:t>
            </w:r>
          </w:p>
        </w:tc>
        <w:tc>
          <w:tcPr>
            <w:tcW w:w="541" w:type="dxa"/>
            <w:tcBorders>
              <w:left w:val="nil"/>
              <w:right w:val="nil"/>
            </w:tcBorders>
          </w:tcPr>
          <w:p w:rsidR="003A1131" w:rsidRDefault="002368E1">
            <w:pPr>
              <w:pStyle w:val="TableParagraph"/>
              <w:ind w:left="2" w:right="2"/>
              <w:rPr>
                <w:sz w:val="16"/>
              </w:rPr>
            </w:pPr>
            <w:r>
              <w:rPr>
                <w:spacing w:val="-2"/>
                <w:sz w:val="16"/>
              </w:rPr>
              <w:t>0.907</w:t>
            </w:r>
          </w:p>
        </w:tc>
        <w:tc>
          <w:tcPr>
            <w:tcW w:w="553" w:type="dxa"/>
            <w:tcBorders>
              <w:left w:val="nil"/>
              <w:right w:val="nil"/>
            </w:tcBorders>
          </w:tcPr>
          <w:p w:rsidR="003A1131" w:rsidRDefault="002368E1">
            <w:pPr>
              <w:pStyle w:val="TableParagraph"/>
              <w:ind w:left="1" w:right="17"/>
              <w:rPr>
                <w:sz w:val="16"/>
              </w:rPr>
            </w:pPr>
            <w:r>
              <w:rPr>
                <w:spacing w:val="-2"/>
                <w:sz w:val="16"/>
              </w:rPr>
              <w:t>0.929</w:t>
            </w:r>
          </w:p>
        </w:tc>
        <w:tc>
          <w:tcPr>
            <w:tcW w:w="675" w:type="dxa"/>
            <w:tcBorders>
              <w:left w:val="nil"/>
              <w:right w:val="nil"/>
            </w:tcBorders>
          </w:tcPr>
          <w:p w:rsidR="003A1131" w:rsidRDefault="002368E1">
            <w:pPr>
              <w:pStyle w:val="TableParagraph"/>
              <w:ind w:left="0" w:right="11"/>
              <w:rPr>
                <w:sz w:val="16"/>
              </w:rPr>
            </w:pPr>
            <w:r>
              <w:rPr>
                <w:sz w:val="16"/>
              </w:rPr>
              <w:t>154</w:t>
            </w:r>
            <w:r>
              <w:rPr>
                <w:spacing w:val="2"/>
                <w:sz w:val="16"/>
              </w:rPr>
              <w:t xml:space="preserve"> </w:t>
            </w:r>
            <w:r>
              <w:rPr>
                <w:spacing w:val="-5"/>
                <w:sz w:val="16"/>
              </w:rPr>
              <w:t>ms</w:t>
            </w:r>
          </w:p>
        </w:tc>
      </w:tr>
      <w:tr w:rsidR="003A1131">
        <w:trPr>
          <w:trHeight w:val="331"/>
        </w:trPr>
        <w:tc>
          <w:tcPr>
            <w:tcW w:w="1422" w:type="dxa"/>
            <w:tcBorders>
              <w:left w:val="nil"/>
              <w:right w:val="nil"/>
            </w:tcBorders>
          </w:tcPr>
          <w:p w:rsidR="003A1131" w:rsidRDefault="002368E1">
            <w:pPr>
              <w:pStyle w:val="TableParagraph"/>
              <w:ind w:left="72" w:right="0"/>
              <w:rPr>
                <w:sz w:val="16"/>
              </w:rPr>
            </w:pPr>
            <w:r>
              <w:rPr>
                <w:sz w:val="16"/>
              </w:rPr>
              <w:t>Prop.</w:t>
            </w:r>
            <w:r>
              <w:rPr>
                <w:spacing w:val="-6"/>
                <w:sz w:val="16"/>
              </w:rPr>
              <w:t xml:space="preserve"> </w:t>
            </w:r>
            <w:r>
              <w:rPr>
                <w:spacing w:val="-2"/>
                <w:sz w:val="16"/>
              </w:rPr>
              <w:t>Ensemble</w:t>
            </w:r>
          </w:p>
        </w:tc>
        <w:tc>
          <w:tcPr>
            <w:tcW w:w="675" w:type="dxa"/>
            <w:tcBorders>
              <w:left w:val="nil"/>
              <w:right w:val="nil"/>
            </w:tcBorders>
          </w:tcPr>
          <w:p w:rsidR="003A1131" w:rsidRDefault="002368E1">
            <w:pPr>
              <w:pStyle w:val="TableParagraph"/>
              <w:ind w:left="74" w:right="0"/>
              <w:rPr>
                <w:sz w:val="16"/>
              </w:rPr>
            </w:pPr>
            <w:r>
              <w:rPr>
                <w:spacing w:val="-2"/>
                <w:sz w:val="16"/>
              </w:rPr>
              <w:t>94.7%</w:t>
            </w:r>
          </w:p>
        </w:tc>
        <w:tc>
          <w:tcPr>
            <w:tcW w:w="543" w:type="dxa"/>
            <w:tcBorders>
              <w:left w:val="nil"/>
              <w:right w:val="nil"/>
            </w:tcBorders>
          </w:tcPr>
          <w:p w:rsidR="003A1131" w:rsidRDefault="002368E1">
            <w:pPr>
              <w:pStyle w:val="TableParagraph"/>
              <w:rPr>
                <w:sz w:val="16"/>
              </w:rPr>
            </w:pPr>
            <w:r>
              <w:rPr>
                <w:spacing w:val="-2"/>
                <w:sz w:val="16"/>
              </w:rPr>
              <w:t>0.961</w:t>
            </w:r>
          </w:p>
        </w:tc>
        <w:tc>
          <w:tcPr>
            <w:tcW w:w="543" w:type="dxa"/>
            <w:tcBorders>
              <w:left w:val="nil"/>
              <w:right w:val="nil"/>
            </w:tcBorders>
          </w:tcPr>
          <w:p w:rsidR="003A1131" w:rsidRDefault="002368E1">
            <w:pPr>
              <w:pStyle w:val="TableParagraph"/>
              <w:rPr>
                <w:sz w:val="16"/>
              </w:rPr>
            </w:pPr>
            <w:r>
              <w:rPr>
                <w:spacing w:val="-2"/>
                <w:sz w:val="16"/>
              </w:rPr>
              <w:t>0.942</w:t>
            </w:r>
          </w:p>
        </w:tc>
        <w:tc>
          <w:tcPr>
            <w:tcW w:w="541" w:type="dxa"/>
            <w:tcBorders>
              <w:left w:val="nil"/>
              <w:right w:val="nil"/>
            </w:tcBorders>
          </w:tcPr>
          <w:p w:rsidR="003A1131" w:rsidRDefault="002368E1">
            <w:pPr>
              <w:pStyle w:val="TableParagraph"/>
              <w:ind w:left="2" w:right="2"/>
              <w:rPr>
                <w:sz w:val="16"/>
              </w:rPr>
            </w:pPr>
            <w:r>
              <w:rPr>
                <w:spacing w:val="-2"/>
                <w:sz w:val="16"/>
              </w:rPr>
              <w:t>0.938</w:t>
            </w:r>
          </w:p>
        </w:tc>
        <w:tc>
          <w:tcPr>
            <w:tcW w:w="553" w:type="dxa"/>
            <w:tcBorders>
              <w:left w:val="nil"/>
              <w:right w:val="nil"/>
            </w:tcBorders>
          </w:tcPr>
          <w:p w:rsidR="003A1131" w:rsidRDefault="002368E1">
            <w:pPr>
              <w:pStyle w:val="TableParagraph"/>
              <w:ind w:left="1" w:right="17"/>
              <w:rPr>
                <w:sz w:val="16"/>
              </w:rPr>
            </w:pPr>
            <w:r>
              <w:rPr>
                <w:spacing w:val="-2"/>
                <w:sz w:val="16"/>
              </w:rPr>
              <w:t>0.947</w:t>
            </w:r>
          </w:p>
        </w:tc>
        <w:tc>
          <w:tcPr>
            <w:tcW w:w="675" w:type="dxa"/>
            <w:tcBorders>
              <w:left w:val="nil"/>
              <w:right w:val="nil"/>
            </w:tcBorders>
          </w:tcPr>
          <w:p w:rsidR="003A1131" w:rsidRDefault="002368E1">
            <w:pPr>
              <w:pStyle w:val="TableParagraph"/>
              <w:ind w:left="0" w:right="8"/>
              <w:rPr>
                <w:sz w:val="16"/>
              </w:rPr>
            </w:pPr>
            <w:r>
              <w:rPr>
                <w:spacing w:val="-2"/>
                <w:sz w:val="16"/>
              </w:rPr>
              <w:t>187ms</w:t>
            </w:r>
          </w:p>
        </w:tc>
      </w:tr>
    </w:tbl>
    <w:p w:rsidR="003A1131" w:rsidRDefault="002368E1">
      <w:pPr>
        <w:pStyle w:val="BodyText"/>
        <w:spacing w:before="76" w:line="228" w:lineRule="auto"/>
        <w:ind w:left="308" w:right="185"/>
      </w:pPr>
      <w:r>
        <w:br w:type="column"/>
        <w:t>latency</w:t>
      </w:r>
      <w:r>
        <w:rPr>
          <w:spacing w:val="-5"/>
        </w:rPr>
        <w:t xml:space="preserve"> </w:t>
      </w:r>
      <w:r>
        <w:t>set at the</w:t>
      </w:r>
      <w:r>
        <w:rPr>
          <w:spacing w:val="-3"/>
        </w:rPr>
        <w:t xml:space="preserve"> </w:t>
      </w:r>
      <w:r>
        <w:t>start</w:t>
      </w:r>
      <w:r>
        <w:rPr>
          <w:spacing w:val="-2"/>
        </w:rPr>
        <w:t xml:space="preserve"> </w:t>
      </w:r>
      <w:r>
        <w:t>of</w:t>
      </w:r>
      <w:r>
        <w:rPr>
          <w:spacing w:val="-4"/>
        </w:rPr>
        <w:t xml:space="preserve"> </w:t>
      </w:r>
      <w:r>
        <w:t>the</w:t>
      </w:r>
      <w:r>
        <w:rPr>
          <w:spacing w:val="-2"/>
        </w:rPr>
        <w:t xml:space="preserve"> </w:t>
      </w:r>
      <w:r>
        <w:t>project. This</w:t>
      </w:r>
      <w:r>
        <w:rPr>
          <w:spacing w:val="-1"/>
        </w:rPr>
        <w:t xml:space="preserve"> </w:t>
      </w:r>
      <w:r>
        <w:t>is</w:t>
      </w:r>
      <w:r>
        <w:rPr>
          <w:spacing w:val="-6"/>
        </w:rPr>
        <w:t xml:space="preserve"> </w:t>
      </w:r>
      <w:r>
        <w:t>the</w:t>
      </w:r>
      <w:r>
        <w:rPr>
          <w:spacing w:val="-3"/>
        </w:rPr>
        <w:t xml:space="preserve"> </w:t>
      </w:r>
      <w:r>
        <w:t>total</w:t>
      </w:r>
      <w:r>
        <w:rPr>
          <w:spacing w:val="-7"/>
        </w:rPr>
        <w:t xml:space="preserve"> </w:t>
      </w:r>
      <w:r>
        <w:t>runtime of each of the three model components running simultaneously, with the LSTM network being the most expensive singular component at 154 ms. Figure 4 summarises performance on all five evaluation metrics; the chart</w:t>
      </w:r>
      <w:r>
        <w:rPr>
          <w:spacing w:val="-1"/>
        </w:rPr>
        <w:t xml:space="preserve"> </w:t>
      </w:r>
      <w:r>
        <w:t xml:space="preserve">plots Accuracy, AUC, F1, Precision </w:t>
      </w:r>
      <w:r>
        <w:t>and Recall</w:t>
      </w:r>
      <w:r>
        <w:rPr>
          <w:spacing w:val="-4"/>
        </w:rPr>
        <w:t xml:space="preserve"> </w:t>
      </w:r>
      <w:r>
        <w:t>next</w:t>
      </w:r>
      <w:r>
        <w:rPr>
          <w:spacing w:val="-1"/>
        </w:rPr>
        <w:t xml:space="preserve"> </w:t>
      </w:r>
      <w:r>
        <w:t>to each other by model, and it can be easily observed that the proposed</w:t>
      </w:r>
      <w:r>
        <w:rPr>
          <w:spacing w:val="-13"/>
        </w:rPr>
        <w:t xml:space="preserve"> </w:t>
      </w:r>
      <w:r>
        <w:t>ensemble</w:t>
      </w:r>
      <w:r>
        <w:rPr>
          <w:spacing w:val="-12"/>
        </w:rPr>
        <w:t xml:space="preserve"> </w:t>
      </w:r>
      <w:r>
        <w:t>is</w:t>
      </w:r>
      <w:r>
        <w:rPr>
          <w:spacing w:val="-13"/>
        </w:rPr>
        <w:t xml:space="preserve"> </w:t>
      </w:r>
      <w:r>
        <w:t>leading</w:t>
      </w:r>
      <w:r>
        <w:rPr>
          <w:spacing w:val="-12"/>
        </w:rPr>
        <w:t xml:space="preserve"> </w:t>
      </w:r>
      <w:r>
        <w:t>on</w:t>
      </w:r>
      <w:r>
        <w:rPr>
          <w:spacing w:val="-13"/>
        </w:rPr>
        <w:t xml:space="preserve"> </w:t>
      </w:r>
      <w:r>
        <w:t>all</w:t>
      </w:r>
      <w:r>
        <w:rPr>
          <w:spacing w:val="-12"/>
        </w:rPr>
        <w:t xml:space="preserve"> </w:t>
      </w:r>
      <w:r>
        <w:t>five</w:t>
      </w:r>
      <w:r>
        <w:rPr>
          <w:spacing w:val="-13"/>
        </w:rPr>
        <w:t xml:space="preserve"> </w:t>
      </w:r>
      <w:r>
        <w:t>evaluation</w:t>
      </w:r>
      <w:r>
        <w:rPr>
          <w:spacing w:val="-12"/>
        </w:rPr>
        <w:t xml:space="preserve"> </w:t>
      </w:r>
      <w:r>
        <w:t>measures, with</w:t>
      </w:r>
      <w:r>
        <w:rPr>
          <w:spacing w:val="-8"/>
        </w:rPr>
        <w:t xml:space="preserve"> </w:t>
      </w:r>
      <w:r>
        <w:t>the</w:t>
      </w:r>
      <w:r>
        <w:rPr>
          <w:spacing w:val="-10"/>
        </w:rPr>
        <w:t xml:space="preserve"> </w:t>
      </w:r>
      <w:r>
        <w:t>static</w:t>
      </w:r>
      <w:r>
        <w:rPr>
          <w:spacing w:val="-13"/>
        </w:rPr>
        <w:t xml:space="preserve"> </w:t>
      </w:r>
      <w:r>
        <w:t>threshold</w:t>
      </w:r>
      <w:r>
        <w:rPr>
          <w:spacing w:val="-9"/>
        </w:rPr>
        <w:t xml:space="preserve"> </w:t>
      </w:r>
      <w:r>
        <w:t>baseline</w:t>
      </w:r>
      <w:r>
        <w:rPr>
          <w:spacing w:val="-10"/>
        </w:rPr>
        <w:t xml:space="preserve"> </w:t>
      </w:r>
      <w:r>
        <w:t>lagging.</w:t>
      </w:r>
      <w:r>
        <w:rPr>
          <w:spacing w:val="-9"/>
        </w:rPr>
        <w:t xml:space="preserve"> </w:t>
      </w:r>
      <w:r>
        <w:t>Even</w:t>
      </w:r>
      <w:r>
        <w:rPr>
          <w:spacing w:val="-7"/>
        </w:rPr>
        <w:t xml:space="preserve"> </w:t>
      </w:r>
      <w:r>
        <w:t>lower</w:t>
      </w:r>
      <w:r>
        <w:rPr>
          <w:spacing w:val="-7"/>
        </w:rPr>
        <w:t xml:space="preserve"> </w:t>
      </w:r>
      <w:r>
        <w:t>latency is possible in deployments where 187 ms is still pro</w:t>
      </w:r>
      <w:r>
        <w:t>hibitive, a fast-path mode exists, which skips the LSTM component and latency is as low as 61 ms at a cost of about</w:t>
      </w:r>
    </w:p>
    <w:p w:rsidR="003A1131" w:rsidRDefault="002368E1">
      <w:pPr>
        <w:pStyle w:val="BodyText"/>
        <w:spacing w:line="228" w:lineRule="auto"/>
        <w:ind w:left="308" w:right="183"/>
      </w:pPr>
      <w:r>
        <w:t>1.9</w:t>
      </w:r>
      <w:r>
        <w:rPr>
          <w:spacing w:val="-7"/>
        </w:rPr>
        <w:t xml:space="preserve"> </w:t>
      </w:r>
      <w:r>
        <w:t>percentage</w:t>
      </w:r>
      <w:r>
        <w:rPr>
          <w:spacing w:val="-10"/>
        </w:rPr>
        <w:t xml:space="preserve"> </w:t>
      </w:r>
      <w:r>
        <w:t>points</w:t>
      </w:r>
      <w:r>
        <w:rPr>
          <w:spacing w:val="-8"/>
        </w:rPr>
        <w:t xml:space="preserve"> </w:t>
      </w:r>
      <w:r>
        <w:t>accuracy.</w:t>
      </w:r>
      <w:r>
        <w:rPr>
          <w:spacing w:val="-4"/>
        </w:rPr>
        <w:t xml:space="preserve"> </w:t>
      </w:r>
      <w:r>
        <w:t>This</w:t>
      </w:r>
      <w:r>
        <w:rPr>
          <w:spacing w:val="-12"/>
        </w:rPr>
        <w:t xml:space="preserve"> </w:t>
      </w:r>
      <w:r>
        <w:t>trade-off</w:t>
      </w:r>
      <w:r>
        <w:rPr>
          <w:spacing w:val="-12"/>
        </w:rPr>
        <w:t xml:space="preserve"> </w:t>
      </w:r>
      <w:r>
        <w:t>can</w:t>
      </w:r>
      <w:r>
        <w:rPr>
          <w:spacing w:val="-2"/>
        </w:rPr>
        <w:t xml:space="preserve"> </w:t>
      </w:r>
      <w:r>
        <w:t>be</w:t>
      </w:r>
      <w:r>
        <w:rPr>
          <w:spacing w:val="-11"/>
        </w:rPr>
        <w:t xml:space="preserve"> </w:t>
      </w:r>
      <w:r>
        <w:t>enabled or</w:t>
      </w:r>
      <w:r>
        <w:rPr>
          <w:spacing w:val="-6"/>
        </w:rPr>
        <w:t xml:space="preserve"> </w:t>
      </w:r>
      <w:r>
        <w:t>disabled</w:t>
      </w:r>
      <w:r>
        <w:rPr>
          <w:spacing w:val="-7"/>
        </w:rPr>
        <w:t xml:space="preserve"> </w:t>
      </w:r>
      <w:r>
        <w:t>via</w:t>
      </w:r>
      <w:r>
        <w:rPr>
          <w:spacing w:val="-7"/>
        </w:rPr>
        <w:t xml:space="preserve"> </w:t>
      </w:r>
      <w:r>
        <w:t>a</w:t>
      </w:r>
      <w:r>
        <w:rPr>
          <w:spacing w:val="-13"/>
        </w:rPr>
        <w:t xml:space="preserve"> </w:t>
      </w:r>
      <w:r>
        <w:t>runtime</w:t>
      </w:r>
      <w:r>
        <w:rPr>
          <w:spacing w:val="-9"/>
        </w:rPr>
        <w:t xml:space="preserve"> </w:t>
      </w:r>
      <w:r>
        <w:t>configuration</w:t>
      </w:r>
      <w:r>
        <w:rPr>
          <w:spacing w:val="-7"/>
        </w:rPr>
        <w:t xml:space="preserve"> </w:t>
      </w:r>
      <w:r>
        <w:t>parameter,</w:t>
      </w:r>
      <w:r>
        <w:rPr>
          <w:spacing w:val="-5"/>
        </w:rPr>
        <w:t xml:space="preserve"> </w:t>
      </w:r>
      <w:r>
        <w:t>based</w:t>
      </w:r>
      <w:r>
        <w:rPr>
          <w:spacing w:val="-8"/>
        </w:rPr>
        <w:t xml:space="preserve"> </w:t>
      </w:r>
      <w:r>
        <w:t>on</w:t>
      </w:r>
      <w:r>
        <w:rPr>
          <w:spacing w:val="-4"/>
        </w:rPr>
        <w:t xml:space="preserve"> </w:t>
      </w:r>
      <w:r>
        <w:t>a host or a metric family. The fast-path mode is suitable when the metrics stream is highly-frequency but low-complexity and</w:t>
      </w:r>
      <w:r>
        <w:rPr>
          <w:spacing w:val="-5"/>
        </w:rPr>
        <w:t xml:space="preserve"> </w:t>
      </w:r>
      <w:r>
        <w:t>the</w:t>
      </w:r>
      <w:r>
        <w:rPr>
          <w:spacing w:val="-8"/>
        </w:rPr>
        <w:t xml:space="preserve"> </w:t>
      </w:r>
      <w:r>
        <w:t>temporal</w:t>
      </w:r>
      <w:r>
        <w:rPr>
          <w:spacing w:val="-3"/>
        </w:rPr>
        <w:t xml:space="preserve"> </w:t>
      </w:r>
      <w:r>
        <w:t>pattern</w:t>
      </w:r>
      <w:r>
        <w:rPr>
          <w:spacing w:val="-4"/>
        </w:rPr>
        <w:t xml:space="preserve"> </w:t>
      </w:r>
      <w:r>
        <w:t>modelling</w:t>
      </w:r>
      <w:r>
        <w:rPr>
          <w:spacing w:val="-4"/>
        </w:rPr>
        <w:t xml:space="preserve"> </w:t>
      </w:r>
      <w:r>
        <w:t>is</w:t>
      </w:r>
      <w:r>
        <w:rPr>
          <w:spacing w:val="-7"/>
        </w:rPr>
        <w:t xml:space="preserve"> </w:t>
      </w:r>
      <w:r>
        <w:t>less</w:t>
      </w:r>
      <w:r>
        <w:rPr>
          <w:spacing w:val="-2"/>
        </w:rPr>
        <w:t xml:space="preserve"> </w:t>
      </w:r>
      <w:r>
        <w:t>useful whereas</w:t>
      </w:r>
      <w:r>
        <w:rPr>
          <w:spacing w:val="-6"/>
        </w:rPr>
        <w:t xml:space="preserve"> </w:t>
      </w:r>
      <w:r>
        <w:t>the full ensemble is useful when a system has known gradual-degradation failure modes and early detection of a failure would be more useful than reduced latency.</w:t>
      </w:r>
    </w:p>
    <w:p w:rsidR="003A1131" w:rsidRDefault="002368E1">
      <w:pPr>
        <w:pStyle w:val="BodyText"/>
        <w:spacing w:before="120" w:line="228" w:lineRule="auto"/>
        <w:ind w:left="308" w:right="186" w:firstLine="288"/>
      </w:pPr>
      <w:r>
        <w:t>The alert correlation module decreased the mean alert volume in 100 simulated scenarios of inc</w:t>
      </w:r>
      <w:r>
        <w:t>idences by 85.1 percent and consolidated a mean of 47.3 raw alerts per incident into 7.1 correlated incident groupings. The operational importance</w:t>
      </w:r>
      <w:r>
        <w:rPr>
          <w:spacing w:val="-4"/>
        </w:rPr>
        <w:t xml:space="preserve"> </w:t>
      </w:r>
      <w:r>
        <w:t>of</w:t>
      </w:r>
      <w:r>
        <w:rPr>
          <w:spacing w:val="-6"/>
        </w:rPr>
        <w:t xml:space="preserve"> </w:t>
      </w:r>
      <w:r>
        <w:t>this</w:t>
      </w:r>
      <w:r>
        <w:rPr>
          <w:spacing w:val="-8"/>
        </w:rPr>
        <w:t xml:space="preserve"> </w:t>
      </w:r>
      <w:r>
        <w:t>diminution</w:t>
      </w:r>
      <w:r>
        <w:rPr>
          <w:spacing w:val="-1"/>
        </w:rPr>
        <w:t xml:space="preserve"> </w:t>
      </w:r>
      <w:r>
        <w:t>is</w:t>
      </w:r>
      <w:r>
        <w:rPr>
          <w:spacing w:val="-8"/>
        </w:rPr>
        <w:t xml:space="preserve"> </w:t>
      </w:r>
      <w:r>
        <w:t>considerable:</w:t>
      </w:r>
      <w:r>
        <w:rPr>
          <w:spacing w:val="-4"/>
        </w:rPr>
        <w:t xml:space="preserve"> </w:t>
      </w:r>
      <w:r>
        <w:t>an engineer who is fed 47 pages in minutes after an error has occurred is</w:t>
      </w:r>
      <w:r>
        <w:t xml:space="preserve"> qualitatively disadvantaged compared to an engineer who is fed 7 incident summaries in groups of priorities</w:t>
      </w:r>
      <w:r>
        <w:rPr>
          <w:spacing w:val="-2"/>
        </w:rPr>
        <w:t xml:space="preserve"> </w:t>
      </w:r>
      <w:r>
        <w:t>of</w:t>
      </w:r>
      <w:r>
        <w:rPr>
          <w:spacing w:val="-6"/>
        </w:rPr>
        <w:t xml:space="preserve"> </w:t>
      </w:r>
      <w:r>
        <w:t>the</w:t>
      </w:r>
      <w:r>
        <w:rPr>
          <w:spacing w:val="-9"/>
        </w:rPr>
        <w:t xml:space="preserve"> </w:t>
      </w:r>
      <w:r>
        <w:t>underlying event.</w:t>
      </w:r>
      <w:r>
        <w:rPr>
          <w:spacing w:val="-4"/>
        </w:rPr>
        <w:t xml:space="preserve"> </w:t>
      </w:r>
      <w:r>
        <w:t>Independent expert</w:t>
      </w:r>
      <w:r>
        <w:rPr>
          <w:spacing w:val="-4"/>
        </w:rPr>
        <w:t xml:space="preserve"> </w:t>
      </w:r>
      <w:r>
        <w:t xml:space="preserve">review determined that the alert grouping precision was 91.4. False grouping rate was 4.2% which was a </w:t>
      </w:r>
      <w:r>
        <w:t>semantically</w:t>
      </w:r>
      <w:r>
        <w:rPr>
          <w:spacing w:val="-1"/>
        </w:rPr>
        <w:t xml:space="preserve"> </w:t>
      </w:r>
      <w:r>
        <w:t>unrelated alert that was mistakenly included in the same group of incidences.</w:t>
      </w:r>
      <w:r>
        <w:rPr>
          <w:spacing w:val="-13"/>
        </w:rPr>
        <w:t xml:space="preserve"> </w:t>
      </w:r>
      <w:r>
        <w:t>Temporal</w:t>
      </w:r>
      <w:r>
        <w:rPr>
          <w:spacing w:val="-12"/>
        </w:rPr>
        <w:t xml:space="preserve"> </w:t>
      </w:r>
      <w:r>
        <w:t>deduplication</w:t>
      </w:r>
      <w:r>
        <w:rPr>
          <w:spacing w:val="-13"/>
        </w:rPr>
        <w:t xml:space="preserve"> </w:t>
      </w:r>
      <w:r>
        <w:t>contributed</w:t>
      </w:r>
      <w:r>
        <w:rPr>
          <w:spacing w:val="-12"/>
        </w:rPr>
        <w:t xml:space="preserve"> </w:t>
      </w:r>
      <w:r>
        <w:t>to</w:t>
      </w:r>
      <w:r>
        <w:rPr>
          <w:spacing w:val="-13"/>
        </w:rPr>
        <w:t xml:space="preserve"> </w:t>
      </w:r>
      <w:r>
        <w:t>the</w:t>
      </w:r>
      <w:r>
        <w:rPr>
          <w:spacing w:val="-12"/>
        </w:rPr>
        <w:t xml:space="preserve"> </w:t>
      </w:r>
      <w:r>
        <w:t>overall noise</w:t>
      </w:r>
      <w:r>
        <w:rPr>
          <w:spacing w:val="-13"/>
        </w:rPr>
        <w:t xml:space="preserve"> </w:t>
      </w:r>
      <w:r>
        <w:t>reduction</w:t>
      </w:r>
      <w:r>
        <w:rPr>
          <w:spacing w:val="-12"/>
        </w:rPr>
        <w:t xml:space="preserve"> </w:t>
      </w:r>
      <w:r>
        <w:t>by</w:t>
      </w:r>
      <w:r>
        <w:rPr>
          <w:spacing w:val="-13"/>
        </w:rPr>
        <w:t xml:space="preserve"> </w:t>
      </w:r>
      <w:r>
        <w:t>about</w:t>
      </w:r>
      <w:r>
        <w:rPr>
          <w:spacing w:val="-12"/>
        </w:rPr>
        <w:t xml:space="preserve"> </w:t>
      </w:r>
      <w:r>
        <w:t>half,</w:t>
      </w:r>
      <w:r>
        <w:rPr>
          <w:spacing w:val="-10"/>
        </w:rPr>
        <w:t xml:space="preserve"> </w:t>
      </w:r>
      <w:r>
        <w:t>with</w:t>
      </w:r>
      <w:r>
        <w:rPr>
          <w:spacing w:val="-11"/>
        </w:rPr>
        <w:t xml:space="preserve"> </w:t>
      </w:r>
      <w:r>
        <w:t>semantic</w:t>
      </w:r>
      <w:r>
        <w:rPr>
          <w:spacing w:val="-13"/>
        </w:rPr>
        <w:t xml:space="preserve"> </w:t>
      </w:r>
      <w:r>
        <w:t>clustering</w:t>
      </w:r>
      <w:r>
        <w:rPr>
          <w:spacing w:val="-11"/>
        </w:rPr>
        <w:t xml:space="preserve"> </w:t>
      </w:r>
      <w:r>
        <w:t>taking up the rest. The third-stage business impact scoring</w:t>
      </w:r>
      <w:r>
        <w:t xml:space="preserve"> further operationalized by not only introducing the incidence of the highest priority at the top of the operator queue, but also showing correlated groups in a simple chronological order.</w:t>
      </w:r>
    </w:p>
    <w:p w:rsidR="003A1131" w:rsidRDefault="002368E1">
      <w:pPr>
        <w:pStyle w:val="BodyText"/>
        <w:spacing w:before="9"/>
        <w:ind w:left="0"/>
        <w:jc w:val="left"/>
        <w:rPr>
          <w:sz w:val="5"/>
        </w:rPr>
      </w:pPr>
      <w:r>
        <w:rPr>
          <w:noProof/>
          <w:sz w:val="5"/>
          <w:lang w:val="en-IN" w:eastAsia="en-IN"/>
        </w:rPr>
        <mc:AlternateContent>
          <mc:Choice Requires="wps">
            <w:drawing>
              <wp:anchor distT="0" distB="0" distL="0" distR="0" simplePos="0" relativeHeight="487590400" behindDoc="1" locked="0" layoutInCell="1" allowOverlap="1">
                <wp:simplePos x="0" y="0"/>
                <wp:positionH relativeFrom="page">
                  <wp:posOffset>3893820</wp:posOffset>
                </wp:positionH>
                <wp:positionV relativeFrom="paragraph">
                  <wp:posOffset>57470</wp:posOffset>
                </wp:positionV>
                <wp:extent cx="3117850" cy="1550035"/>
                <wp:effectExtent l="0" t="0" r="0" b="0"/>
                <wp:wrapTopAndBottom/>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17850" cy="1550035"/>
                          <a:chOff x="0" y="0"/>
                          <a:chExt cx="3117850" cy="1550035"/>
                        </a:xfrm>
                      </wpg:grpSpPr>
                      <pic:pic xmlns:pic="http://schemas.openxmlformats.org/drawingml/2006/picture">
                        <pic:nvPicPr>
                          <pic:cNvPr id="17" name="Image 17"/>
                          <pic:cNvPicPr/>
                        </pic:nvPicPr>
                        <pic:blipFill>
                          <a:blip r:embed="rId19" cstate="print"/>
                          <a:stretch>
                            <a:fillRect/>
                          </a:stretch>
                        </pic:blipFill>
                        <pic:spPr>
                          <a:xfrm>
                            <a:off x="0" y="0"/>
                            <a:ext cx="3117850" cy="1550035"/>
                          </a:xfrm>
                          <a:prstGeom prst="rect">
                            <a:avLst/>
                          </a:prstGeom>
                        </pic:spPr>
                      </pic:pic>
                      <wps:wsp>
                        <wps:cNvPr id="18" name="Graphic 18"/>
                        <wps:cNvSpPr/>
                        <wps:spPr>
                          <a:xfrm>
                            <a:off x="71119" y="13334"/>
                            <a:ext cx="2729865" cy="70485"/>
                          </a:xfrm>
                          <a:custGeom>
                            <a:avLst/>
                            <a:gdLst/>
                            <a:ahLst/>
                            <a:cxnLst/>
                            <a:rect l="l" t="t" r="r" b="b"/>
                            <a:pathLst>
                              <a:path w="2729865" h="70485">
                                <a:moveTo>
                                  <a:pt x="2729865" y="0"/>
                                </a:moveTo>
                                <a:lnTo>
                                  <a:pt x="0" y="0"/>
                                </a:lnTo>
                                <a:lnTo>
                                  <a:pt x="0" y="70485"/>
                                </a:lnTo>
                                <a:lnTo>
                                  <a:pt x="2729865" y="70485"/>
                                </a:lnTo>
                                <a:lnTo>
                                  <a:pt x="2729865"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306.600006pt;margin-top:4.525254pt;width:245.5pt;height:122.05pt;mso-position-horizontal-relative:page;mso-position-vertical-relative:paragraph;z-index:-15726080;mso-wrap-distance-left:0;mso-wrap-distance-right:0" id="docshapegroup10" coordorigin="6132,91" coordsize="4910,2441">
                <v:shape style="position:absolute;left:6132;top:90;width:4910;height:2441" type="#_x0000_t75" id="docshape11" stroked="false">
                  <v:imagedata r:id="rId20" o:title=""/>
                </v:shape>
                <v:rect style="position:absolute;left:6244;top:111;width:4299;height:111" id="docshape12" filled="true" fillcolor="#ffffff" stroked="false">
                  <v:fill type="solid"/>
                </v:rect>
                <w10:wrap type="topAndBottom"/>
              </v:group>
            </w:pict>
          </mc:Fallback>
        </mc:AlternateContent>
      </w:r>
    </w:p>
    <w:p w:rsidR="003A1131" w:rsidRDefault="002368E1">
      <w:pPr>
        <w:spacing w:before="12" w:line="204" w:lineRule="exact"/>
        <w:ind w:left="472" w:right="67"/>
        <w:jc w:val="center"/>
        <w:rPr>
          <w:sz w:val="18"/>
        </w:rPr>
      </w:pPr>
      <w:r>
        <w:rPr>
          <w:spacing w:val="-2"/>
          <w:sz w:val="18"/>
        </w:rPr>
        <w:t>Figure</w:t>
      </w:r>
      <w:r>
        <w:rPr>
          <w:spacing w:val="-8"/>
          <w:sz w:val="18"/>
        </w:rPr>
        <w:t xml:space="preserve"> </w:t>
      </w:r>
      <w:r>
        <w:rPr>
          <w:spacing w:val="-2"/>
          <w:sz w:val="18"/>
        </w:rPr>
        <w:t>4.</w:t>
      </w:r>
      <w:r>
        <w:rPr>
          <w:spacing w:val="-7"/>
          <w:sz w:val="18"/>
        </w:rPr>
        <w:t xml:space="preserve"> </w:t>
      </w:r>
      <w:r>
        <w:rPr>
          <w:spacing w:val="-2"/>
          <w:sz w:val="18"/>
        </w:rPr>
        <w:t>Model</w:t>
      </w:r>
      <w:r>
        <w:rPr>
          <w:spacing w:val="-1"/>
          <w:sz w:val="18"/>
        </w:rPr>
        <w:t xml:space="preserve"> </w:t>
      </w:r>
      <w:r>
        <w:rPr>
          <w:spacing w:val="-2"/>
          <w:sz w:val="18"/>
        </w:rPr>
        <w:t>performance</w:t>
      </w:r>
      <w:r>
        <w:rPr>
          <w:spacing w:val="5"/>
          <w:sz w:val="18"/>
        </w:rPr>
        <w:t xml:space="preserve"> </w:t>
      </w:r>
      <w:r>
        <w:rPr>
          <w:spacing w:val="-2"/>
          <w:sz w:val="18"/>
        </w:rPr>
        <w:t>comparison</w:t>
      </w:r>
      <w:r>
        <w:rPr>
          <w:spacing w:val="3"/>
          <w:sz w:val="18"/>
        </w:rPr>
        <w:t xml:space="preserve"> </w:t>
      </w:r>
      <w:r>
        <w:rPr>
          <w:spacing w:val="-2"/>
          <w:sz w:val="18"/>
        </w:rPr>
        <w:t>across five evaluation</w:t>
      </w:r>
    </w:p>
    <w:p w:rsidR="003A1131" w:rsidRDefault="002368E1">
      <w:pPr>
        <w:spacing w:line="195" w:lineRule="exact"/>
        <w:ind w:left="120"/>
        <w:jc w:val="center"/>
        <w:rPr>
          <w:sz w:val="18"/>
        </w:rPr>
      </w:pPr>
      <w:r>
        <w:rPr>
          <w:spacing w:val="-2"/>
          <w:sz w:val="18"/>
        </w:rPr>
        <w:t>metrics.</w:t>
      </w:r>
    </w:p>
    <w:p w:rsidR="003A1131" w:rsidRDefault="002368E1">
      <w:pPr>
        <w:pStyle w:val="BodyText"/>
        <w:spacing w:before="13" w:line="211" w:lineRule="auto"/>
        <w:ind w:left="255" w:right="132"/>
      </w:pPr>
      <w:r>
        <w:t>The</w:t>
      </w:r>
      <w:r>
        <w:rPr>
          <w:spacing w:val="-13"/>
        </w:rPr>
        <w:t xml:space="preserve"> </w:t>
      </w:r>
      <w:r>
        <w:t>autopiloted</w:t>
      </w:r>
      <w:r>
        <w:rPr>
          <w:spacing w:val="-12"/>
        </w:rPr>
        <w:t xml:space="preserve"> </w:t>
      </w:r>
      <w:r>
        <w:t>remediation</w:t>
      </w:r>
      <w:r>
        <w:rPr>
          <w:spacing w:val="-13"/>
        </w:rPr>
        <w:t xml:space="preserve"> </w:t>
      </w:r>
      <w:r>
        <w:t>engine,</w:t>
      </w:r>
      <w:r>
        <w:rPr>
          <w:spacing w:val="-10"/>
        </w:rPr>
        <w:t xml:space="preserve"> </w:t>
      </w:r>
      <w:r>
        <w:t>decision</w:t>
      </w:r>
      <w:r>
        <w:rPr>
          <w:spacing w:val="-5"/>
        </w:rPr>
        <w:t xml:space="preserve"> </w:t>
      </w:r>
      <w:r>
        <w:t>workflow</w:t>
      </w:r>
      <w:r>
        <w:rPr>
          <w:spacing w:val="-13"/>
        </w:rPr>
        <w:t xml:space="preserve"> </w:t>
      </w:r>
      <w:r>
        <w:t>shown in Figure 5, was tested throughout the two weeks of deployment</w:t>
      </w:r>
      <w:r>
        <w:rPr>
          <w:spacing w:val="-13"/>
        </w:rPr>
        <w:t xml:space="preserve"> </w:t>
      </w:r>
      <w:r>
        <w:t>of</w:t>
      </w:r>
      <w:r>
        <w:rPr>
          <w:spacing w:val="-12"/>
        </w:rPr>
        <w:t xml:space="preserve"> </w:t>
      </w:r>
      <w:r>
        <w:t>the</w:t>
      </w:r>
      <w:r>
        <w:rPr>
          <w:spacing w:val="-13"/>
        </w:rPr>
        <w:t xml:space="preserve"> </w:t>
      </w:r>
      <w:r>
        <w:t>cluster.</w:t>
      </w:r>
      <w:r>
        <w:rPr>
          <w:spacing w:val="-12"/>
        </w:rPr>
        <w:t xml:space="preserve"> </w:t>
      </w:r>
      <w:r>
        <w:t>Figure</w:t>
      </w:r>
      <w:r>
        <w:rPr>
          <w:spacing w:val="-13"/>
        </w:rPr>
        <w:t xml:space="preserve"> </w:t>
      </w:r>
      <w:r>
        <w:t>5</w:t>
      </w:r>
      <w:r>
        <w:rPr>
          <w:spacing w:val="-12"/>
        </w:rPr>
        <w:t xml:space="preserve"> </w:t>
      </w:r>
      <w:r>
        <w:t>follows</w:t>
      </w:r>
      <w:r>
        <w:rPr>
          <w:spacing w:val="-13"/>
        </w:rPr>
        <w:t xml:space="preserve"> </w:t>
      </w:r>
      <w:r>
        <w:t>the</w:t>
      </w:r>
      <w:r>
        <w:rPr>
          <w:spacing w:val="-12"/>
        </w:rPr>
        <w:t xml:space="preserve"> </w:t>
      </w:r>
      <w:r>
        <w:t>decision</w:t>
      </w:r>
      <w:r>
        <w:rPr>
          <w:spacing w:val="-13"/>
        </w:rPr>
        <w:t xml:space="preserve"> </w:t>
      </w:r>
      <w:r>
        <w:t>path</w:t>
      </w:r>
      <w:r>
        <w:rPr>
          <w:spacing w:val="-12"/>
        </w:rPr>
        <w:t xml:space="preserve"> </w:t>
      </w:r>
      <w:r>
        <w:t xml:space="preserve">of the engine since receiving an incident, through playbook matching and </w:t>
      </w:r>
      <w:r>
        <w:t xml:space="preserve">precondition checking, into sandboxed execution with post-execution monitoring, and lastly to a successful closure or a state rollback in the event that the </w:t>
      </w:r>
      <w:r>
        <w:rPr>
          <w:spacing w:val="-6"/>
        </w:rPr>
        <w:t>anomaly</w:t>
      </w:r>
      <w:r>
        <w:rPr>
          <w:spacing w:val="-7"/>
        </w:rPr>
        <w:t xml:space="preserve"> </w:t>
      </w:r>
      <w:r>
        <w:rPr>
          <w:spacing w:val="-6"/>
        </w:rPr>
        <w:t>signal persists,</w:t>
      </w:r>
      <w:r>
        <w:rPr>
          <w:spacing w:val="-7"/>
        </w:rPr>
        <w:t xml:space="preserve"> </w:t>
      </w:r>
      <w:r>
        <w:rPr>
          <w:spacing w:val="-6"/>
        </w:rPr>
        <w:t>214 fault</w:t>
      </w:r>
      <w:r>
        <w:rPr>
          <w:spacing w:val="-7"/>
        </w:rPr>
        <w:t xml:space="preserve"> </w:t>
      </w:r>
      <w:r>
        <w:rPr>
          <w:spacing w:val="-6"/>
        </w:rPr>
        <w:t>events were</w:t>
      </w:r>
      <w:r>
        <w:rPr>
          <w:spacing w:val="-4"/>
        </w:rPr>
        <w:t xml:space="preserve"> </w:t>
      </w:r>
      <w:r>
        <w:rPr>
          <w:spacing w:val="-6"/>
        </w:rPr>
        <w:t>deliberately</w:t>
      </w:r>
      <w:r>
        <w:rPr>
          <w:spacing w:val="-7"/>
        </w:rPr>
        <w:t xml:space="preserve"> </w:t>
      </w:r>
      <w:r>
        <w:rPr>
          <w:spacing w:val="-6"/>
        </w:rPr>
        <w:t xml:space="preserve">injected </w:t>
      </w:r>
      <w:r>
        <w:rPr>
          <w:spacing w:val="-4"/>
        </w:rPr>
        <w:t>into</w:t>
      </w:r>
      <w:r>
        <w:rPr>
          <w:spacing w:val="-6"/>
        </w:rPr>
        <w:t xml:space="preserve"> </w:t>
      </w:r>
      <w:r>
        <w:rPr>
          <w:spacing w:val="-4"/>
        </w:rPr>
        <w:t>the environment. The type</w:t>
      </w:r>
      <w:r>
        <w:rPr>
          <w:spacing w:val="-4"/>
        </w:rPr>
        <w:t xml:space="preserve">s of faults included CPU overload </w:t>
      </w:r>
      <w:r>
        <w:rPr>
          <w:spacing w:val="-2"/>
        </w:rPr>
        <w:t>due</w:t>
      </w:r>
      <w:r>
        <w:rPr>
          <w:spacing w:val="-11"/>
        </w:rPr>
        <w:t xml:space="preserve"> </w:t>
      </w:r>
      <w:r>
        <w:rPr>
          <w:spacing w:val="-2"/>
        </w:rPr>
        <w:t>to</w:t>
      </w:r>
      <w:r>
        <w:rPr>
          <w:spacing w:val="-10"/>
        </w:rPr>
        <w:t xml:space="preserve"> </w:t>
      </w:r>
      <w:r>
        <w:rPr>
          <w:spacing w:val="-2"/>
        </w:rPr>
        <w:t>stress</w:t>
      </w:r>
      <w:r>
        <w:rPr>
          <w:spacing w:val="-11"/>
        </w:rPr>
        <w:t xml:space="preserve"> </w:t>
      </w:r>
      <w:r>
        <w:rPr>
          <w:spacing w:val="-2"/>
        </w:rPr>
        <w:t>testing,</w:t>
      </w:r>
      <w:r>
        <w:rPr>
          <w:spacing w:val="-10"/>
        </w:rPr>
        <w:t xml:space="preserve"> </w:t>
      </w:r>
      <w:r>
        <w:rPr>
          <w:spacing w:val="-2"/>
        </w:rPr>
        <w:t>artificial</w:t>
      </w:r>
      <w:r>
        <w:rPr>
          <w:spacing w:val="-11"/>
        </w:rPr>
        <w:t xml:space="preserve"> </w:t>
      </w:r>
      <w:r>
        <w:rPr>
          <w:spacing w:val="-2"/>
        </w:rPr>
        <w:t>memory</w:t>
      </w:r>
      <w:r>
        <w:rPr>
          <w:spacing w:val="-10"/>
        </w:rPr>
        <w:t xml:space="preserve"> </w:t>
      </w:r>
      <w:r>
        <w:rPr>
          <w:spacing w:val="-2"/>
        </w:rPr>
        <w:t>pressure</w:t>
      </w:r>
      <w:r>
        <w:rPr>
          <w:spacing w:val="-11"/>
        </w:rPr>
        <w:t xml:space="preserve"> </w:t>
      </w:r>
      <w:r>
        <w:rPr>
          <w:spacing w:val="-2"/>
        </w:rPr>
        <w:t>due</w:t>
      </w:r>
      <w:r>
        <w:rPr>
          <w:spacing w:val="-10"/>
        </w:rPr>
        <w:t xml:space="preserve"> </w:t>
      </w:r>
      <w:r>
        <w:rPr>
          <w:spacing w:val="-2"/>
        </w:rPr>
        <w:t>to</w:t>
      </w:r>
      <w:r>
        <w:rPr>
          <w:spacing w:val="-11"/>
        </w:rPr>
        <w:t xml:space="preserve"> </w:t>
      </w:r>
      <w:r>
        <w:rPr>
          <w:spacing w:val="-2"/>
        </w:rPr>
        <w:t xml:space="preserve">controlled </w:t>
      </w:r>
      <w:r>
        <w:t>allocation loops, and service</w:t>
      </w:r>
    </w:p>
    <w:p w:rsidR="003A1131" w:rsidRDefault="003A1131">
      <w:pPr>
        <w:pStyle w:val="BodyText"/>
        <w:spacing w:line="211" w:lineRule="auto"/>
        <w:sectPr w:rsidR="003A1131">
          <w:pgSz w:w="11910" w:h="16840"/>
          <w:pgMar w:top="880" w:right="708" w:bottom="280" w:left="566" w:header="720" w:footer="720" w:gutter="0"/>
          <w:cols w:num="2" w:space="720" w:equalWidth="0">
            <w:col w:w="5218" w:space="40"/>
            <w:col w:w="5378"/>
          </w:cols>
        </w:sectPr>
      </w:pPr>
    </w:p>
    <w:p w:rsidR="003A1131" w:rsidRDefault="002368E1">
      <w:pPr>
        <w:pStyle w:val="BodyText"/>
        <w:spacing w:before="158" w:line="228" w:lineRule="auto"/>
      </w:pPr>
      <w:r>
        <w:t>process termination due to targeted kill signals, a sample of the types of incidents the playbook l</w:t>
      </w:r>
      <w:r>
        <w:t>ibrary aims to address. Nineteen-one (191) out of all the incidents were automatically</w:t>
      </w:r>
      <w:r>
        <w:rPr>
          <w:spacing w:val="-13"/>
        </w:rPr>
        <w:t xml:space="preserve"> </w:t>
      </w:r>
      <w:r>
        <w:t>resolved,</w:t>
      </w:r>
      <w:r>
        <w:rPr>
          <w:spacing w:val="-12"/>
        </w:rPr>
        <w:t xml:space="preserve"> </w:t>
      </w:r>
      <w:r>
        <w:t>that</w:t>
      </w:r>
      <w:r>
        <w:rPr>
          <w:spacing w:val="-13"/>
        </w:rPr>
        <w:t xml:space="preserve"> </w:t>
      </w:r>
      <w:r>
        <w:t>is,</w:t>
      </w:r>
      <w:r>
        <w:rPr>
          <w:spacing w:val="-12"/>
        </w:rPr>
        <w:t xml:space="preserve"> </w:t>
      </w:r>
      <w:r>
        <w:t>no</w:t>
      </w:r>
      <w:r>
        <w:rPr>
          <w:spacing w:val="-13"/>
        </w:rPr>
        <w:t xml:space="preserve"> </w:t>
      </w:r>
      <w:r>
        <w:t>operator</w:t>
      </w:r>
      <w:r>
        <w:rPr>
          <w:spacing w:val="-12"/>
        </w:rPr>
        <w:t xml:space="preserve"> </w:t>
      </w:r>
      <w:r>
        <w:t>was</w:t>
      </w:r>
      <w:r>
        <w:rPr>
          <w:spacing w:val="-13"/>
        </w:rPr>
        <w:t xml:space="preserve"> </w:t>
      </w:r>
      <w:r>
        <w:t>involved.</w:t>
      </w:r>
      <w:r>
        <w:rPr>
          <w:spacing w:val="-12"/>
        </w:rPr>
        <w:t xml:space="preserve"> </w:t>
      </w:r>
      <w:r>
        <w:t>The number of incidents (7.9 percent) that were escalated to the human operator queue was due to the fact that all of the playbook confidence scores were below the set threshold, which</w:t>
      </w:r>
      <w:r>
        <w:rPr>
          <w:spacing w:val="-6"/>
        </w:rPr>
        <w:t xml:space="preserve"> </w:t>
      </w:r>
      <w:r>
        <w:t>is</w:t>
      </w:r>
      <w:r>
        <w:rPr>
          <w:spacing w:val="-12"/>
        </w:rPr>
        <w:t xml:space="preserve"> </w:t>
      </w:r>
      <w:r>
        <w:t>the</w:t>
      </w:r>
      <w:r>
        <w:rPr>
          <w:spacing w:val="-8"/>
        </w:rPr>
        <w:t xml:space="preserve"> </w:t>
      </w:r>
      <w:r>
        <w:t>expected</w:t>
      </w:r>
      <w:r>
        <w:rPr>
          <w:spacing w:val="-6"/>
        </w:rPr>
        <w:t xml:space="preserve"> </w:t>
      </w:r>
      <w:r>
        <w:t>behaviour</w:t>
      </w:r>
      <w:r>
        <w:rPr>
          <w:spacing w:val="-5"/>
        </w:rPr>
        <w:t xml:space="preserve"> </w:t>
      </w:r>
      <w:r>
        <w:t>in</w:t>
      </w:r>
      <w:r>
        <w:rPr>
          <w:spacing w:val="-2"/>
        </w:rPr>
        <w:t xml:space="preserve"> </w:t>
      </w:r>
      <w:r>
        <w:t>fault</w:t>
      </w:r>
      <w:r>
        <w:rPr>
          <w:spacing w:val="-8"/>
        </w:rPr>
        <w:t xml:space="preserve"> </w:t>
      </w:r>
      <w:r>
        <w:t>types</w:t>
      </w:r>
      <w:r>
        <w:rPr>
          <w:spacing w:val="-7"/>
        </w:rPr>
        <w:t xml:space="preserve"> </w:t>
      </w:r>
      <w:r>
        <w:t>that</w:t>
      </w:r>
      <w:r>
        <w:rPr>
          <w:spacing w:val="-8"/>
        </w:rPr>
        <w:t xml:space="preserve"> </w:t>
      </w:r>
      <w:r>
        <w:t>are</w:t>
      </w:r>
      <w:r>
        <w:rPr>
          <w:spacing w:val="-13"/>
        </w:rPr>
        <w:t xml:space="preserve"> </w:t>
      </w:r>
      <w:r>
        <w:t>not</w:t>
      </w:r>
      <w:r>
        <w:rPr>
          <w:spacing w:val="-8"/>
        </w:rPr>
        <w:t xml:space="preserve"> </w:t>
      </w:r>
      <w:r>
        <w:t xml:space="preserve">yet addressed by </w:t>
      </w:r>
      <w:r>
        <w:t>the library. The 2.8% activated the automatic rollback path, where post-execution observation window verified that the initial remediation effort had not attenuated the</w:t>
      </w:r>
      <w:r>
        <w:rPr>
          <w:spacing w:val="-8"/>
        </w:rPr>
        <w:t xml:space="preserve"> </w:t>
      </w:r>
      <w:r>
        <w:t>anomaly</w:t>
      </w:r>
      <w:r>
        <w:rPr>
          <w:spacing w:val="-9"/>
        </w:rPr>
        <w:t xml:space="preserve"> </w:t>
      </w:r>
      <w:r>
        <w:t>signal.</w:t>
      </w:r>
      <w:r>
        <w:rPr>
          <w:spacing w:val="-7"/>
        </w:rPr>
        <w:t xml:space="preserve"> </w:t>
      </w:r>
      <w:r>
        <w:t>The</w:t>
      </w:r>
      <w:r>
        <w:rPr>
          <w:spacing w:val="-8"/>
        </w:rPr>
        <w:t xml:space="preserve"> </w:t>
      </w:r>
      <w:r>
        <w:t>mean</w:t>
      </w:r>
      <w:r>
        <w:rPr>
          <w:spacing w:val="-5"/>
        </w:rPr>
        <w:t xml:space="preserve"> </w:t>
      </w:r>
      <w:r>
        <w:t>autonomous</w:t>
      </w:r>
      <w:r>
        <w:rPr>
          <w:spacing w:val="-11"/>
        </w:rPr>
        <w:t xml:space="preserve"> </w:t>
      </w:r>
      <w:r>
        <w:t>response</w:t>
      </w:r>
      <w:r>
        <w:rPr>
          <w:spacing w:val="-3"/>
        </w:rPr>
        <w:t xml:space="preserve"> </w:t>
      </w:r>
      <w:r>
        <w:t>time</w:t>
      </w:r>
      <w:r>
        <w:rPr>
          <w:spacing w:val="-8"/>
        </w:rPr>
        <w:t xml:space="preserve"> </w:t>
      </w:r>
      <w:r>
        <w:t>per remediation was</w:t>
      </w:r>
      <w:r>
        <w:rPr>
          <w:spacing w:val="-8"/>
        </w:rPr>
        <w:t xml:space="preserve"> </w:t>
      </w:r>
      <w:r>
        <w:t>34.7</w:t>
      </w:r>
      <w:r>
        <w:rPr>
          <w:spacing w:val="-1"/>
        </w:rPr>
        <w:t xml:space="preserve"> </w:t>
      </w:r>
      <w:r>
        <w:t>seconds</w:t>
      </w:r>
      <w:r>
        <w:rPr>
          <w:spacing w:val="-8"/>
        </w:rPr>
        <w:t xml:space="preserve"> </w:t>
      </w:r>
      <w:r>
        <w:t>as</w:t>
      </w:r>
      <w:r>
        <w:rPr>
          <w:spacing w:val="-8"/>
        </w:rPr>
        <w:t xml:space="preserve"> </w:t>
      </w:r>
      <w:r>
        <w:t>c</w:t>
      </w:r>
      <w:r>
        <w:t>ompared</w:t>
      </w:r>
      <w:r>
        <w:rPr>
          <w:spacing w:val="-1"/>
        </w:rPr>
        <w:t xml:space="preserve"> </w:t>
      </w:r>
      <w:r>
        <w:t>to</w:t>
      </w:r>
      <w:r>
        <w:rPr>
          <w:spacing w:val="-11"/>
        </w:rPr>
        <w:t xml:space="preserve"> </w:t>
      </w:r>
      <w:r>
        <w:t>a</w:t>
      </w:r>
      <w:r>
        <w:rPr>
          <w:spacing w:val="-5"/>
        </w:rPr>
        <w:t xml:space="preserve"> </w:t>
      </w:r>
      <w:r>
        <w:t>mean</w:t>
      </w:r>
      <w:r>
        <w:rPr>
          <w:spacing w:val="-6"/>
        </w:rPr>
        <w:t xml:space="preserve"> </w:t>
      </w:r>
      <w:r>
        <w:t>human response time of 8.4 minutes under the same circumstances at</w:t>
      </w:r>
      <w:r>
        <w:rPr>
          <w:spacing w:val="-5"/>
        </w:rPr>
        <w:t xml:space="preserve"> </w:t>
      </w:r>
      <w:r>
        <w:t>the</w:t>
      </w:r>
      <w:r>
        <w:rPr>
          <w:spacing w:val="-5"/>
        </w:rPr>
        <w:t xml:space="preserve"> </w:t>
      </w:r>
      <w:r>
        <w:t>pre-Resilo</w:t>
      </w:r>
      <w:r>
        <w:rPr>
          <w:spacing w:val="-7"/>
        </w:rPr>
        <w:t xml:space="preserve"> </w:t>
      </w:r>
      <w:r>
        <w:t>deployment.</w:t>
      </w:r>
      <w:r>
        <w:rPr>
          <w:spacing w:val="-5"/>
        </w:rPr>
        <w:t xml:space="preserve"> </w:t>
      </w:r>
      <w:r>
        <w:t>Such</w:t>
      </w:r>
      <w:r>
        <w:rPr>
          <w:spacing w:val="-3"/>
        </w:rPr>
        <w:t xml:space="preserve"> </w:t>
      </w:r>
      <w:r>
        <w:t>a</w:t>
      </w:r>
      <w:r>
        <w:rPr>
          <w:spacing w:val="-5"/>
        </w:rPr>
        <w:t xml:space="preserve"> </w:t>
      </w:r>
      <w:r>
        <w:t>14.5x</w:t>
      </w:r>
      <w:r>
        <w:rPr>
          <w:spacing w:val="-4"/>
        </w:rPr>
        <w:t xml:space="preserve"> </w:t>
      </w:r>
      <w:r>
        <w:t>reduction</w:t>
      </w:r>
      <w:r>
        <w:rPr>
          <w:spacing w:val="-2"/>
        </w:rPr>
        <w:t xml:space="preserve"> </w:t>
      </w:r>
      <w:r>
        <w:t>in</w:t>
      </w:r>
      <w:r>
        <w:rPr>
          <w:spacing w:val="-3"/>
        </w:rPr>
        <w:t xml:space="preserve"> </w:t>
      </w:r>
      <w:r>
        <w:t>time to</w:t>
      </w:r>
      <w:r>
        <w:rPr>
          <w:spacing w:val="-10"/>
        </w:rPr>
        <w:t xml:space="preserve"> </w:t>
      </w:r>
      <w:r>
        <w:t>resolution</w:t>
      </w:r>
      <w:r>
        <w:rPr>
          <w:spacing w:val="-5"/>
        </w:rPr>
        <w:t xml:space="preserve"> </w:t>
      </w:r>
      <w:r>
        <w:t>has</w:t>
      </w:r>
      <w:r>
        <w:rPr>
          <w:spacing w:val="-11"/>
        </w:rPr>
        <w:t xml:space="preserve"> </w:t>
      </w:r>
      <w:r>
        <w:t>direct implications</w:t>
      </w:r>
      <w:r>
        <w:rPr>
          <w:spacing w:val="-10"/>
        </w:rPr>
        <w:t xml:space="preserve"> </w:t>
      </w:r>
      <w:r>
        <w:t>to</w:t>
      </w:r>
      <w:r>
        <w:rPr>
          <w:spacing w:val="-6"/>
        </w:rPr>
        <w:t xml:space="preserve"> </w:t>
      </w:r>
      <w:r>
        <w:t>compliance</w:t>
      </w:r>
      <w:r>
        <w:rPr>
          <w:spacing w:val="-4"/>
        </w:rPr>
        <w:t xml:space="preserve"> </w:t>
      </w:r>
      <w:r>
        <w:t>with SLA in a setting where incident response times are in minutes.</w:t>
      </w:r>
    </w:p>
    <w:p w:rsidR="003A1131" w:rsidRDefault="002368E1">
      <w:pPr>
        <w:pStyle w:val="BodyText"/>
        <w:ind w:left="0"/>
        <w:jc w:val="left"/>
        <w:rPr>
          <w:sz w:val="14"/>
        </w:rPr>
      </w:pPr>
      <w:r>
        <w:rPr>
          <w:noProof/>
          <w:sz w:val="14"/>
          <w:lang w:val="en-IN" w:eastAsia="en-IN"/>
        </w:rPr>
        <mc:AlternateContent>
          <mc:Choice Requires="wps">
            <w:drawing>
              <wp:anchor distT="0" distB="0" distL="0" distR="0" simplePos="0" relativeHeight="487590912" behindDoc="1" locked="0" layoutInCell="1" allowOverlap="1">
                <wp:simplePos x="0" y="0"/>
                <wp:positionH relativeFrom="page">
                  <wp:posOffset>571500</wp:posOffset>
                </wp:positionH>
                <wp:positionV relativeFrom="paragraph">
                  <wp:posOffset>117865</wp:posOffset>
                </wp:positionV>
                <wp:extent cx="3081655" cy="1542415"/>
                <wp:effectExtent l="0" t="0" r="0" b="0"/>
                <wp:wrapTopAndBottom/>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81655" cy="1542415"/>
                          <a:chOff x="0" y="0"/>
                          <a:chExt cx="3081655" cy="1542415"/>
                        </a:xfrm>
                      </wpg:grpSpPr>
                      <pic:pic xmlns:pic="http://schemas.openxmlformats.org/drawingml/2006/picture">
                        <pic:nvPicPr>
                          <pic:cNvPr id="20" name="Image 20"/>
                          <pic:cNvPicPr/>
                        </pic:nvPicPr>
                        <pic:blipFill>
                          <a:blip r:embed="rId21" cstate="print"/>
                          <a:stretch>
                            <a:fillRect/>
                          </a:stretch>
                        </pic:blipFill>
                        <pic:spPr>
                          <a:xfrm>
                            <a:off x="0" y="0"/>
                            <a:ext cx="3081654" cy="1542414"/>
                          </a:xfrm>
                          <a:prstGeom prst="rect">
                            <a:avLst/>
                          </a:prstGeom>
                        </pic:spPr>
                      </pic:pic>
                      <wps:wsp>
                        <wps:cNvPr id="21" name="Graphic 21"/>
                        <wps:cNvSpPr/>
                        <wps:spPr>
                          <a:xfrm>
                            <a:off x="0" y="17"/>
                            <a:ext cx="2911475" cy="114300"/>
                          </a:xfrm>
                          <a:custGeom>
                            <a:avLst/>
                            <a:gdLst/>
                            <a:ahLst/>
                            <a:cxnLst/>
                            <a:rect l="l" t="t" r="r" b="b"/>
                            <a:pathLst>
                              <a:path w="2911475" h="114300">
                                <a:moveTo>
                                  <a:pt x="2911221" y="0"/>
                                </a:moveTo>
                                <a:lnTo>
                                  <a:pt x="0" y="0"/>
                                </a:lnTo>
                                <a:lnTo>
                                  <a:pt x="0" y="114282"/>
                                </a:lnTo>
                                <a:lnTo>
                                  <a:pt x="2911221" y="114282"/>
                                </a:lnTo>
                                <a:lnTo>
                                  <a:pt x="2911221"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45pt;margin-top:9.280771pt;width:242.65pt;height:121.45pt;mso-position-horizontal-relative:page;mso-position-vertical-relative:paragraph;z-index:-15725568;mso-wrap-distance-left:0;mso-wrap-distance-right:0" id="docshapegroup13" coordorigin="900,186" coordsize="4853,2429">
                <v:shape style="position:absolute;left:900;top:185;width:4853;height:2429" type="#_x0000_t75" id="docshape14" stroked="false">
                  <v:imagedata r:id="rId22" o:title=""/>
                </v:shape>
                <v:rect style="position:absolute;left:900;top:185;width:4585;height:180" id="docshape15" filled="true" fillcolor="#ffffff" stroked="false">
                  <v:fill type="solid"/>
                </v:rect>
                <w10:wrap type="topAndBottom"/>
              </v:group>
            </w:pict>
          </mc:Fallback>
        </mc:AlternateContent>
      </w:r>
    </w:p>
    <w:p w:rsidR="003A1131" w:rsidRDefault="002368E1">
      <w:pPr>
        <w:spacing w:before="100" w:line="204" w:lineRule="exact"/>
        <w:ind w:left="628"/>
        <w:jc w:val="center"/>
        <w:rPr>
          <w:sz w:val="18"/>
        </w:rPr>
      </w:pPr>
      <w:r>
        <w:rPr>
          <w:spacing w:val="-2"/>
          <w:sz w:val="18"/>
        </w:rPr>
        <w:t>Figure</w:t>
      </w:r>
      <w:r>
        <w:rPr>
          <w:spacing w:val="-4"/>
          <w:sz w:val="18"/>
        </w:rPr>
        <w:t xml:space="preserve"> </w:t>
      </w:r>
      <w:r>
        <w:rPr>
          <w:spacing w:val="-2"/>
          <w:sz w:val="18"/>
        </w:rPr>
        <w:t>5.</w:t>
      </w:r>
      <w:r>
        <w:rPr>
          <w:spacing w:val="3"/>
          <w:sz w:val="18"/>
        </w:rPr>
        <w:t xml:space="preserve"> </w:t>
      </w:r>
      <w:r>
        <w:rPr>
          <w:spacing w:val="-2"/>
          <w:sz w:val="18"/>
        </w:rPr>
        <w:t>Autonomous</w:t>
      </w:r>
      <w:r>
        <w:rPr>
          <w:spacing w:val="2"/>
          <w:sz w:val="18"/>
        </w:rPr>
        <w:t xml:space="preserve"> </w:t>
      </w:r>
      <w:r>
        <w:rPr>
          <w:spacing w:val="-2"/>
          <w:sz w:val="18"/>
        </w:rPr>
        <w:t>remediation</w:t>
      </w:r>
      <w:r>
        <w:rPr>
          <w:spacing w:val="3"/>
          <w:sz w:val="18"/>
        </w:rPr>
        <w:t xml:space="preserve"> </w:t>
      </w:r>
      <w:r>
        <w:rPr>
          <w:spacing w:val="-2"/>
          <w:sz w:val="18"/>
        </w:rPr>
        <w:t>engine</w:t>
      </w:r>
      <w:r>
        <w:rPr>
          <w:spacing w:val="3"/>
          <w:sz w:val="18"/>
        </w:rPr>
        <w:t xml:space="preserve"> </w:t>
      </w:r>
      <w:r>
        <w:rPr>
          <w:spacing w:val="-2"/>
          <w:sz w:val="18"/>
        </w:rPr>
        <w:t>-</w:t>
      </w:r>
      <w:r>
        <w:rPr>
          <w:spacing w:val="-9"/>
          <w:sz w:val="18"/>
        </w:rPr>
        <w:t xml:space="preserve"> </w:t>
      </w:r>
      <w:r>
        <w:rPr>
          <w:spacing w:val="-2"/>
          <w:sz w:val="18"/>
        </w:rPr>
        <w:t>decision</w:t>
      </w:r>
      <w:r>
        <w:rPr>
          <w:spacing w:val="2"/>
          <w:sz w:val="18"/>
        </w:rPr>
        <w:t xml:space="preserve"> </w:t>
      </w:r>
      <w:r>
        <w:rPr>
          <w:spacing w:val="-2"/>
          <w:sz w:val="18"/>
        </w:rPr>
        <w:t>workflow</w:t>
      </w:r>
    </w:p>
    <w:p w:rsidR="003A1131" w:rsidRDefault="002368E1">
      <w:pPr>
        <w:spacing w:line="204" w:lineRule="exact"/>
        <w:ind w:left="335"/>
        <w:jc w:val="center"/>
        <w:rPr>
          <w:sz w:val="18"/>
        </w:rPr>
      </w:pPr>
      <w:r>
        <w:rPr>
          <w:spacing w:val="-2"/>
          <w:sz w:val="18"/>
        </w:rPr>
        <w:t>with</w:t>
      </w:r>
      <w:r>
        <w:rPr>
          <w:sz w:val="18"/>
        </w:rPr>
        <w:t xml:space="preserve"> </w:t>
      </w:r>
      <w:r>
        <w:rPr>
          <w:spacing w:val="-2"/>
          <w:sz w:val="18"/>
        </w:rPr>
        <w:t>rollback</w:t>
      </w:r>
      <w:r>
        <w:rPr>
          <w:sz w:val="18"/>
        </w:rPr>
        <w:t xml:space="preserve"> </w:t>
      </w:r>
      <w:r>
        <w:rPr>
          <w:spacing w:val="-2"/>
          <w:sz w:val="18"/>
        </w:rPr>
        <w:t>safety.</w:t>
      </w:r>
    </w:p>
    <w:p w:rsidR="003A1131" w:rsidRDefault="002368E1">
      <w:pPr>
        <w:pStyle w:val="BodyText"/>
        <w:spacing w:before="110" w:line="228" w:lineRule="auto"/>
        <w:ind w:firstLine="288"/>
      </w:pPr>
      <w:r>
        <w:t>The rollback mechanism is a mechanism that has been found to be worthwhile in assessment. The system res</w:t>
      </w:r>
      <w:r>
        <w:t>tored the</w:t>
      </w:r>
      <w:r>
        <w:rPr>
          <w:spacing w:val="-13"/>
        </w:rPr>
        <w:t xml:space="preserve"> </w:t>
      </w:r>
      <w:r>
        <w:t>pre-remediation</w:t>
      </w:r>
      <w:r>
        <w:rPr>
          <w:spacing w:val="-8"/>
        </w:rPr>
        <w:t xml:space="preserve"> </w:t>
      </w:r>
      <w:r>
        <w:t>checkpoint</w:t>
      </w:r>
      <w:r>
        <w:rPr>
          <w:spacing w:val="-10"/>
        </w:rPr>
        <w:t xml:space="preserve"> </w:t>
      </w:r>
      <w:r>
        <w:t>in</w:t>
      </w:r>
      <w:r>
        <w:rPr>
          <w:spacing w:val="-12"/>
        </w:rPr>
        <w:t xml:space="preserve"> </w:t>
      </w:r>
      <w:r>
        <w:t>an</w:t>
      </w:r>
      <w:r>
        <w:rPr>
          <w:spacing w:val="-7"/>
        </w:rPr>
        <w:t xml:space="preserve"> </w:t>
      </w:r>
      <w:r>
        <w:t>average</w:t>
      </w:r>
      <w:r>
        <w:rPr>
          <w:spacing w:val="-13"/>
        </w:rPr>
        <w:t xml:space="preserve"> </w:t>
      </w:r>
      <w:r>
        <w:t>of</w:t>
      </w:r>
      <w:r>
        <w:rPr>
          <w:spacing w:val="-11"/>
        </w:rPr>
        <w:t xml:space="preserve"> </w:t>
      </w:r>
      <w:r>
        <w:t>12.3</w:t>
      </w:r>
      <w:r>
        <w:rPr>
          <w:spacing w:val="-7"/>
        </w:rPr>
        <w:t xml:space="preserve"> </w:t>
      </w:r>
      <w:r>
        <w:t>seconds in all six instances that necessitated a rollback ensuring that failed interventions did not further deteriorate the initial incident. Rollbacks were then followed by an operator escalation</w:t>
      </w:r>
      <w:r>
        <w:rPr>
          <w:spacing w:val="-1"/>
        </w:rPr>
        <w:t xml:space="preserve"> </w:t>
      </w:r>
      <w:r>
        <w:t>with</w:t>
      </w:r>
      <w:r>
        <w:rPr>
          <w:spacing w:val="-6"/>
        </w:rPr>
        <w:t xml:space="preserve"> </w:t>
      </w:r>
      <w:r>
        <w:t>a</w:t>
      </w:r>
      <w:r>
        <w:rPr>
          <w:spacing w:val="-5"/>
        </w:rPr>
        <w:t xml:space="preserve"> </w:t>
      </w:r>
      <w:r>
        <w:t>complete</w:t>
      </w:r>
      <w:r>
        <w:rPr>
          <w:spacing w:val="-9"/>
        </w:rPr>
        <w:t xml:space="preserve"> </w:t>
      </w:r>
      <w:r>
        <w:t>audit</w:t>
      </w:r>
      <w:r>
        <w:rPr>
          <w:spacing w:val="-5"/>
        </w:rPr>
        <w:t xml:space="preserve"> </w:t>
      </w:r>
      <w:r>
        <w:t>trail</w:t>
      </w:r>
      <w:r>
        <w:rPr>
          <w:spacing w:val="-5"/>
        </w:rPr>
        <w:t xml:space="preserve"> </w:t>
      </w:r>
      <w:r>
        <w:t>of</w:t>
      </w:r>
      <w:r>
        <w:rPr>
          <w:spacing w:val="-6"/>
        </w:rPr>
        <w:t xml:space="preserve"> </w:t>
      </w:r>
      <w:r>
        <w:t>the</w:t>
      </w:r>
      <w:r>
        <w:rPr>
          <w:spacing w:val="-9"/>
        </w:rPr>
        <w:t xml:space="preserve"> </w:t>
      </w:r>
      <w:r>
        <w:t>attempted</w:t>
      </w:r>
      <w:r>
        <w:rPr>
          <w:spacing w:val="-6"/>
        </w:rPr>
        <w:t xml:space="preserve"> </w:t>
      </w:r>
      <w:r>
        <w:t>action, post-execution</w:t>
      </w:r>
      <w:r>
        <w:rPr>
          <w:spacing w:val="-13"/>
        </w:rPr>
        <w:t xml:space="preserve"> </w:t>
      </w:r>
      <w:r>
        <w:t>metric</w:t>
      </w:r>
      <w:r>
        <w:rPr>
          <w:spacing w:val="-12"/>
        </w:rPr>
        <w:t xml:space="preserve"> </w:t>
      </w:r>
      <w:r>
        <w:t>readings,</w:t>
      </w:r>
      <w:r>
        <w:rPr>
          <w:spacing w:val="-13"/>
        </w:rPr>
        <w:t xml:space="preserve"> </w:t>
      </w:r>
      <w:r>
        <w:t>and</w:t>
      </w:r>
      <w:r>
        <w:rPr>
          <w:spacing w:val="-12"/>
        </w:rPr>
        <w:t xml:space="preserve"> </w:t>
      </w:r>
      <w:r>
        <w:t>the</w:t>
      </w:r>
      <w:r>
        <w:rPr>
          <w:spacing w:val="-13"/>
        </w:rPr>
        <w:t xml:space="preserve"> </w:t>
      </w:r>
      <w:r>
        <w:t>precise</w:t>
      </w:r>
      <w:r>
        <w:rPr>
          <w:spacing w:val="-12"/>
        </w:rPr>
        <w:t xml:space="preserve"> </w:t>
      </w:r>
      <w:r>
        <w:t>condition</w:t>
      </w:r>
      <w:r>
        <w:rPr>
          <w:spacing w:val="-9"/>
        </w:rPr>
        <w:t xml:space="preserve"> </w:t>
      </w:r>
      <w:r>
        <w:t>that prompted</w:t>
      </w:r>
      <w:r>
        <w:rPr>
          <w:spacing w:val="-8"/>
        </w:rPr>
        <w:t xml:space="preserve"> </w:t>
      </w:r>
      <w:r>
        <w:t>the</w:t>
      </w:r>
      <w:r>
        <w:rPr>
          <w:spacing w:val="-13"/>
        </w:rPr>
        <w:t xml:space="preserve"> </w:t>
      </w:r>
      <w:r>
        <w:t>decision.</w:t>
      </w:r>
      <w:r>
        <w:rPr>
          <w:spacing w:val="-12"/>
        </w:rPr>
        <w:t xml:space="preserve"> </w:t>
      </w:r>
      <w:r>
        <w:t>rollback</w:t>
      </w:r>
      <w:r>
        <w:rPr>
          <w:spacing w:val="-7"/>
        </w:rPr>
        <w:t xml:space="preserve"> </w:t>
      </w:r>
      <w:r>
        <w:t>decision.</w:t>
      </w:r>
      <w:r>
        <w:rPr>
          <w:spacing w:val="-9"/>
        </w:rPr>
        <w:t xml:space="preserve"> </w:t>
      </w:r>
      <w:r>
        <w:t>Operators</w:t>
      </w:r>
      <w:r>
        <w:rPr>
          <w:spacing w:val="-4"/>
        </w:rPr>
        <w:t xml:space="preserve"> </w:t>
      </w:r>
      <w:r>
        <w:t>handling these escalations were not required to manually recreate the diagnostic environment; the system automatically preserved the documented state and timeline, allowing immediate investigation.</w:t>
      </w:r>
      <w:r>
        <w:rPr>
          <w:spacing w:val="-1"/>
        </w:rPr>
        <w:t xml:space="preserve"> </w:t>
      </w:r>
      <w:r>
        <w:t>This</w:t>
      </w:r>
      <w:r>
        <w:rPr>
          <w:spacing w:val="-2"/>
        </w:rPr>
        <w:t xml:space="preserve"> </w:t>
      </w:r>
      <w:r>
        <w:t>was</w:t>
      </w:r>
      <w:r>
        <w:rPr>
          <w:spacing w:val="-2"/>
        </w:rPr>
        <w:t xml:space="preserve"> </w:t>
      </w:r>
      <w:r>
        <w:t>found</w:t>
      </w:r>
      <w:r>
        <w:rPr>
          <w:spacing w:val="-5"/>
        </w:rPr>
        <w:t xml:space="preserve"> </w:t>
      </w:r>
      <w:r>
        <w:t>to</w:t>
      </w:r>
      <w:r>
        <w:rPr>
          <w:spacing w:val="-5"/>
        </w:rPr>
        <w:t xml:space="preserve"> </w:t>
      </w:r>
      <w:r>
        <w:t>take</w:t>
      </w:r>
      <w:r>
        <w:rPr>
          <w:spacing w:val="-3"/>
        </w:rPr>
        <w:t xml:space="preserve"> </w:t>
      </w:r>
      <w:r>
        <w:t>a</w:t>
      </w:r>
      <w:r>
        <w:rPr>
          <w:spacing w:val="-3"/>
        </w:rPr>
        <w:t xml:space="preserve"> </w:t>
      </w:r>
      <w:r>
        <w:t>quantifiably</w:t>
      </w:r>
      <w:r>
        <w:rPr>
          <w:spacing w:val="-10"/>
        </w:rPr>
        <w:t xml:space="preserve"> </w:t>
      </w:r>
      <w:r>
        <w:t>less</w:t>
      </w:r>
      <w:r>
        <w:rPr>
          <w:spacing w:val="-2"/>
        </w:rPr>
        <w:t xml:space="preserve"> </w:t>
      </w:r>
      <w:r>
        <w:t>time than the t</w:t>
      </w:r>
      <w:r>
        <w:t>ime to manual resolution in each of the six cases where there had been no prior manual attempts.</w:t>
      </w:r>
    </w:p>
    <w:p w:rsidR="003A1131" w:rsidRDefault="002368E1">
      <w:pPr>
        <w:pStyle w:val="BodyText"/>
        <w:spacing w:before="122" w:line="228" w:lineRule="auto"/>
        <w:ind w:right="1"/>
      </w:pPr>
      <w:r>
        <w:t>The</w:t>
      </w:r>
      <w:r>
        <w:rPr>
          <w:spacing w:val="-13"/>
        </w:rPr>
        <w:t xml:space="preserve"> </w:t>
      </w:r>
      <w:r>
        <w:t>compliance</w:t>
      </w:r>
      <w:r>
        <w:rPr>
          <w:spacing w:val="-12"/>
        </w:rPr>
        <w:t xml:space="preserve"> </w:t>
      </w:r>
      <w:r>
        <w:t>testing</w:t>
      </w:r>
      <w:r>
        <w:rPr>
          <w:spacing w:val="-10"/>
        </w:rPr>
        <w:t xml:space="preserve"> </w:t>
      </w:r>
      <w:r>
        <w:t>occurred</w:t>
      </w:r>
      <w:r>
        <w:rPr>
          <w:spacing w:val="-9"/>
        </w:rPr>
        <w:t xml:space="preserve"> </w:t>
      </w:r>
      <w:r>
        <w:t>continuously</w:t>
      </w:r>
      <w:r>
        <w:rPr>
          <w:spacing w:val="-13"/>
        </w:rPr>
        <w:t xml:space="preserve"> </w:t>
      </w:r>
      <w:r>
        <w:t>during</w:t>
      </w:r>
      <w:r>
        <w:rPr>
          <w:spacing w:val="-12"/>
        </w:rPr>
        <w:t xml:space="preserve"> </w:t>
      </w:r>
      <w:r>
        <w:t>the</w:t>
      </w:r>
      <w:r>
        <w:rPr>
          <w:spacing w:val="-12"/>
        </w:rPr>
        <w:t xml:space="preserve"> </w:t>
      </w:r>
      <w:r>
        <w:t>two weeks of deployment. The multi-framework engine had a daily</w:t>
      </w:r>
      <w:r>
        <w:rPr>
          <w:spacing w:val="-2"/>
        </w:rPr>
        <w:t xml:space="preserve"> </w:t>
      </w:r>
      <w:r>
        <w:t xml:space="preserve">average configuration assessment of 342 across all the four regulatory standards. The SOC2 control checks had </w:t>
      </w:r>
      <w:r>
        <w:rPr>
          <w:spacing w:val="-2"/>
        </w:rPr>
        <w:t>automated coverage</w:t>
      </w:r>
      <w:r>
        <w:rPr>
          <w:spacing w:val="-4"/>
        </w:rPr>
        <w:t xml:space="preserve"> </w:t>
      </w:r>
      <w:r>
        <w:rPr>
          <w:spacing w:val="-2"/>
        </w:rPr>
        <w:t>of</w:t>
      </w:r>
      <w:r>
        <w:rPr>
          <w:spacing w:val="-7"/>
        </w:rPr>
        <w:t xml:space="preserve"> </w:t>
      </w:r>
      <w:r>
        <w:rPr>
          <w:spacing w:val="-2"/>
        </w:rPr>
        <w:t>applicable</w:t>
      </w:r>
      <w:r>
        <w:rPr>
          <w:spacing w:val="-4"/>
        </w:rPr>
        <w:t xml:space="preserve"> </w:t>
      </w:r>
      <w:r>
        <w:rPr>
          <w:spacing w:val="-2"/>
        </w:rPr>
        <w:t>control objectives of</w:t>
      </w:r>
      <w:r>
        <w:rPr>
          <w:spacing w:val="-7"/>
        </w:rPr>
        <w:t xml:space="preserve"> </w:t>
      </w:r>
      <w:r>
        <w:rPr>
          <w:spacing w:val="-2"/>
        </w:rPr>
        <w:t xml:space="preserve">97.8% </w:t>
      </w:r>
      <w:r>
        <w:t>which would not be practically maintained manually. Three actual cases of configurati</w:t>
      </w:r>
      <w:r>
        <w:t>on drift (which would have been missed in the former manual audit schedule of quarterly) were identified</w:t>
      </w:r>
      <w:r>
        <w:rPr>
          <w:spacing w:val="-1"/>
        </w:rPr>
        <w:t xml:space="preserve"> </w:t>
      </w:r>
      <w:r>
        <w:t>during</w:t>
      </w:r>
      <w:r>
        <w:rPr>
          <w:spacing w:val="-1"/>
        </w:rPr>
        <w:t xml:space="preserve"> </w:t>
      </w:r>
      <w:r>
        <w:t>GDPR</w:t>
      </w:r>
      <w:r>
        <w:rPr>
          <w:spacing w:val="-1"/>
        </w:rPr>
        <w:t xml:space="preserve"> </w:t>
      </w:r>
      <w:r>
        <w:t>data</w:t>
      </w:r>
      <w:r>
        <w:rPr>
          <w:spacing w:val="-4"/>
        </w:rPr>
        <w:t xml:space="preserve"> </w:t>
      </w:r>
      <w:r>
        <w:t>handling</w:t>
      </w:r>
      <w:r>
        <w:rPr>
          <w:spacing w:val="-6"/>
        </w:rPr>
        <w:t xml:space="preserve"> </w:t>
      </w:r>
      <w:r>
        <w:t>assessments</w:t>
      </w:r>
      <w:r>
        <w:rPr>
          <w:spacing w:val="-2"/>
        </w:rPr>
        <w:t xml:space="preserve"> </w:t>
      </w:r>
      <w:r>
        <w:t>and were</w:t>
      </w:r>
      <w:r>
        <w:rPr>
          <w:spacing w:val="-13"/>
        </w:rPr>
        <w:t xml:space="preserve"> </w:t>
      </w:r>
      <w:r>
        <w:t>each</w:t>
      </w:r>
      <w:r>
        <w:rPr>
          <w:spacing w:val="-12"/>
        </w:rPr>
        <w:t xml:space="preserve"> </w:t>
      </w:r>
      <w:r>
        <w:t>a</w:t>
      </w:r>
      <w:r>
        <w:rPr>
          <w:spacing w:val="-11"/>
        </w:rPr>
        <w:t xml:space="preserve"> </w:t>
      </w:r>
      <w:r>
        <w:t>compliance</w:t>
      </w:r>
      <w:r>
        <w:rPr>
          <w:spacing w:val="-13"/>
        </w:rPr>
        <w:t xml:space="preserve"> </w:t>
      </w:r>
      <w:r>
        <w:t>gap</w:t>
      </w:r>
      <w:r>
        <w:rPr>
          <w:spacing w:val="-12"/>
        </w:rPr>
        <w:t xml:space="preserve"> </w:t>
      </w:r>
      <w:r>
        <w:t>that</w:t>
      </w:r>
      <w:r>
        <w:rPr>
          <w:spacing w:val="-13"/>
        </w:rPr>
        <w:t xml:space="preserve"> </w:t>
      </w:r>
      <w:r>
        <w:t>had</w:t>
      </w:r>
      <w:r>
        <w:rPr>
          <w:spacing w:val="-11"/>
        </w:rPr>
        <w:t xml:space="preserve"> </w:t>
      </w:r>
      <w:r>
        <w:t>been</w:t>
      </w:r>
      <w:r>
        <w:rPr>
          <w:spacing w:val="-4"/>
        </w:rPr>
        <w:t xml:space="preserve"> </w:t>
      </w:r>
      <w:r>
        <w:t>open</w:t>
      </w:r>
      <w:r>
        <w:rPr>
          <w:spacing w:val="-8"/>
        </w:rPr>
        <w:t xml:space="preserve"> </w:t>
      </w:r>
      <w:r>
        <w:t>for</w:t>
      </w:r>
      <w:r>
        <w:rPr>
          <w:spacing w:val="-8"/>
        </w:rPr>
        <w:t xml:space="preserve"> </w:t>
      </w:r>
      <w:r>
        <w:t>days</w:t>
      </w:r>
      <w:r>
        <w:rPr>
          <w:spacing w:val="-9"/>
        </w:rPr>
        <w:t xml:space="preserve"> </w:t>
      </w:r>
      <w:r>
        <w:t xml:space="preserve">prior to the automated layer identifying it. HIPAA and PCI DSS assessments produced zero false positives throughout the observation period, confirming that the codified rule sets </w:t>
      </w:r>
      <w:r>
        <w:rPr>
          <w:spacing w:val="-2"/>
        </w:rPr>
        <w:t>were</w:t>
      </w:r>
      <w:r>
        <w:rPr>
          <w:spacing w:val="1"/>
        </w:rPr>
        <w:t xml:space="preserve"> </w:t>
      </w:r>
      <w:r>
        <w:rPr>
          <w:spacing w:val="-2"/>
        </w:rPr>
        <w:t>correctly</w:t>
      </w:r>
      <w:r>
        <w:rPr>
          <w:spacing w:val="-6"/>
        </w:rPr>
        <w:t xml:space="preserve"> </w:t>
      </w:r>
      <w:r>
        <w:rPr>
          <w:spacing w:val="-2"/>
        </w:rPr>
        <w:t>calibrated</w:t>
      </w:r>
      <w:r>
        <w:t xml:space="preserve"> </w:t>
      </w:r>
      <w:r>
        <w:rPr>
          <w:spacing w:val="-2"/>
        </w:rPr>
        <w:t>to</w:t>
      </w:r>
      <w:r>
        <w:rPr>
          <w:spacing w:val="-1"/>
        </w:rPr>
        <w:t xml:space="preserve"> </w:t>
      </w:r>
      <w:r>
        <w:rPr>
          <w:spacing w:val="-2"/>
        </w:rPr>
        <w:t>the</w:t>
      </w:r>
      <w:r>
        <w:rPr>
          <w:spacing w:val="-3"/>
        </w:rPr>
        <w:t xml:space="preserve"> </w:t>
      </w:r>
      <w:r>
        <w:rPr>
          <w:spacing w:val="-2"/>
        </w:rPr>
        <w:t>development</w:t>
      </w:r>
      <w:r>
        <w:rPr>
          <w:spacing w:val="1"/>
        </w:rPr>
        <w:t xml:space="preserve"> </w:t>
      </w:r>
      <w:r>
        <w:rPr>
          <w:spacing w:val="-2"/>
        </w:rPr>
        <w:t>cluster</w:t>
      </w:r>
      <w:r>
        <w:rPr>
          <w:spacing w:val="5"/>
        </w:rPr>
        <w:t xml:space="preserve"> </w:t>
      </w:r>
      <w:r>
        <w:rPr>
          <w:spacing w:val="-2"/>
        </w:rPr>
        <w:t>baseline.</w:t>
      </w:r>
    </w:p>
    <w:p w:rsidR="003A1131" w:rsidRDefault="002368E1">
      <w:pPr>
        <w:pStyle w:val="ListParagraph"/>
        <w:numPr>
          <w:ilvl w:val="0"/>
          <w:numId w:val="2"/>
        </w:numPr>
        <w:tabs>
          <w:tab w:val="left" w:pos="600"/>
        </w:tabs>
        <w:spacing w:before="77"/>
        <w:ind w:left="600" w:hanging="287"/>
        <w:rPr>
          <w:i/>
          <w:sz w:val="20"/>
        </w:rPr>
      </w:pPr>
      <w:r>
        <w:br w:type="column"/>
      </w:r>
      <w:r>
        <w:rPr>
          <w:i/>
          <w:sz w:val="20"/>
        </w:rPr>
        <w:t>System</w:t>
      </w:r>
      <w:r>
        <w:rPr>
          <w:i/>
          <w:spacing w:val="-12"/>
          <w:sz w:val="20"/>
        </w:rPr>
        <w:t xml:space="preserve"> </w:t>
      </w:r>
      <w:r>
        <w:rPr>
          <w:i/>
          <w:sz w:val="20"/>
        </w:rPr>
        <w:t>Dashbo</w:t>
      </w:r>
      <w:r>
        <w:rPr>
          <w:i/>
          <w:sz w:val="20"/>
        </w:rPr>
        <w:t>ard</w:t>
      </w:r>
      <w:r>
        <w:rPr>
          <w:i/>
          <w:spacing w:val="-10"/>
          <w:sz w:val="20"/>
        </w:rPr>
        <w:t xml:space="preserve"> </w:t>
      </w:r>
      <w:r>
        <w:rPr>
          <w:i/>
          <w:sz w:val="20"/>
        </w:rPr>
        <w:t>and</w:t>
      </w:r>
      <w:r>
        <w:rPr>
          <w:i/>
          <w:spacing w:val="-10"/>
          <w:sz w:val="20"/>
        </w:rPr>
        <w:t xml:space="preserve"> </w:t>
      </w:r>
      <w:r>
        <w:rPr>
          <w:i/>
          <w:spacing w:val="-2"/>
          <w:sz w:val="20"/>
        </w:rPr>
        <w:t>Interface</w:t>
      </w:r>
    </w:p>
    <w:p w:rsidR="003A1131" w:rsidRDefault="002368E1">
      <w:pPr>
        <w:pStyle w:val="BodyText"/>
        <w:spacing w:before="7"/>
        <w:ind w:left="0"/>
        <w:jc w:val="left"/>
        <w:rPr>
          <w:i/>
          <w:sz w:val="18"/>
        </w:rPr>
      </w:pPr>
      <w:r>
        <w:rPr>
          <w:i/>
          <w:noProof/>
          <w:sz w:val="18"/>
          <w:lang w:val="en-IN" w:eastAsia="en-IN"/>
        </w:rPr>
        <w:drawing>
          <wp:anchor distT="0" distB="0" distL="0" distR="0" simplePos="0" relativeHeight="487591424" behindDoc="1" locked="0" layoutInCell="1" allowOverlap="1">
            <wp:simplePos x="0" y="0"/>
            <wp:positionH relativeFrom="page">
              <wp:posOffset>3939540</wp:posOffset>
            </wp:positionH>
            <wp:positionV relativeFrom="paragraph">
              <wp:posOffset>151396</wp:posOffset>
            </wp:positionV>
            <wp:extent cx="3067575" cy="1733550"/>
            <wp:effectExtent l="0" t="0" r="0" b="0"/>
            <wp:wrapTopAndBottom/>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23" cstate="print"/>
                    <a:stretch>
                      <a:fillRect/>
                    </a:stretch>
                  </pic:blipFill>
                  <pic:spPr>
                    <a:xfrm>
                      <a:off x="0" y="0"/>
                      <a:ext cx="3067575" cy="1733550"/>
                    </a:xfrm>
                    <a:prstGeom prst="rect">
                      <a:avLst/>
                    </a:prstGeom>
                  </pic:spPr>
                </pic:pic>
              </a:graphicData>
            </a:graphic>
          </wp:anchor>
        </w:drawing>
      </w:r>
    </w:p>
    <w:p w:rsidR="003A1131" w:rsidRDefault="002368E1">
      <w:pPr>
        <w:spacing w:before="37"/>
        <w:ind w:left="257" w:right="130"/>
        <w:jc w:val="center"/>
        <w:rPr>
          <w:sz w:val="18"/>
        </w:rPr>
      </w:pPr>
      <w:r>
        <w:rPr>
          <w:sz w:val="18"/>
        </w:rPr>
        <w:t>Figure</w:t>
      </w:r>
      <w:r>
        <w:rPr>
          <w:spacing w:val="-10"/>
          <w:sz w:val="18"/>
        </w:rPr>
        <w:t xml:space="preserve"> </w:t>
      </w:r>
      <w:r>
        <w:rPr>
          <w:sz w:val="18"/>
        </w:rPr>
        <w:t>6.</w:t>
      </w:r>
      <w:r>
        <w:rPr>
          <w:spacing w:val="-7"/>
          <w:sz w:val="18"/>
        </w:rPr>
        <w:t xml:space="preserve"> </w:t>
      </w:r>
      <w:r>
        <w:rPr>
          <w:sz w:val="18"/>
        </w:rPr>
        <w:t>System</w:t>
      </w:r>
      <w:r>
        <w:rPr>
          <w:spacing w:val="-14"/>
          <w:sz w:val="18"/>
        </w:rPr>
        <w:t xml:space="preserve"> </w:t>
      </w:r>
      <w:r>
        <w:rPr>
          <w:sz w:val="18"/>
        </w:rPr>
        <w:t>Main</w:t>
      </w:r>
      <w:r>
        <w:rPr>
          <w:spacing w:val="-8"/>
          <w:sz w:val="18"/>
        </w:rPr>
        <w:t xml:space="preserve"> </w:t>
      </w:r>
      <w:r>
        <w:rPr>
          <w:spacing w:val="-2"/>
          <w:sz w:val="18"/>
        </w:rPr>
        <w:t>Dashboard</w:t>
      </w:r>
    </w:p>
    <w:p w:rsidR="003A1131" w:rsidRDefault="002368E1">
      <w:pPr>
        <w:pStyle w:val="BodyText"/>
        <w:spacing w:before="115" w:line="228" w:lineRule="auto"/>
        <w:ind w:left="313" w:right="185"/>
      </w:pPr>
      <w:r>
        <w:t>The React 18 frontend provides three role-differentiated dashboard profiles, shown in Fig. 6, each implemented as a JWT-authenticated web application. Figure 6 illustrates the main administrative dashboard, presenting a unified, single-page</w:t>
      </w:r>
      <w:r>
        <w:rPr>
          <w:spacing w:val="-9"/>
        </w:rPr>
        <w:t xml:space="preserve"> </w:t>
      </w:r>
      <w:r>
        <w:t>view</w:t>
      </w:r>
      <w:r>
        <w:rPr>
          <w:spacing w:val="-6"/>
        </w:rPr>
        <w:t xml:space="preserve"> </w:t>
      </w:r>
      <w:r>
        <w:t>of</w:t>
      </w:r>
      <w:r>
        <w:rPr>
          <w:spacing w:val="-10"/>
        </w:rPr>
        <w:t xml:space="preserve"> </w:t>
      </w:r>
      <w:r>
        <w:t>real-ti</w:t>
      </w:r>
      <w:r>
        <w:t>me</w:t>
      </w:r>
      <w:r>
        <w:rPr>
          <w:spacing w:val="-13"/>
        </w:rPr>
        <w:t xml:space="preserve"> </w:t>
      </w:r>
      <w:r>
        <w:t>health</w:t>
      </w:r>
      <w:r>
        <w:rPr>
          <w:spacing w:val="-6"/>
        </w:rPr>
        <w:t xml:space="preserve"> </w:t>
      </w:r>
      <w:r>
        <w:t>KPIs,</w:t>
      </w:r>
      <w:r>
        <w:rPr>
          <w:spacing w:val="-8"/>
        </w:rPr>
        <w:t xml:space="preserve"> </w:t>
      </w:r>
      <w:r>
        <w:t>active</w:t>
      </w:r>
      <w:r>
        <w:rPr>
          <w:spacing w:val="-9"/>
        </w:rPr>
        <w:t xml:space="preserve"> </w:t>
      </w:r>
      <w:r>
        <w:t>alerts,</w:t>
      </w:r>
      <w:r>
        <w:rPr>
          <w:spacing w:val="-8"/>
        </w:rPr>
        <w:t xml:space="preserve"> </w:t>
      </w:r>
      <w:r>
        <w:t>remediation execution status, compliance summaries, and user management, all dynamically updated at sub-second refresh rates via persistent WebSocket connections. Administrators obtain a complete view of platform state withou</w:t>
      </w:r>
      <w:r>
        <w:t>t switching between tools. The operations engineer dashboard is more focused, offering per-host metric visualisations, active alert drill-downs with AI-generated root-cause hypotheses, direct access</w:t>
      </w:r>
      <w:r>
        <w:rPr>
          <w:spacing w:val="-10"/>
        </w:rPr>
        <w:t xml:space="preserve"> </w:t>
      </w:r>
      <w:r>
        <w:t>to</w:t>
      </w:r>
      <w:r>
        <w:rPr>
          <w:spacing w:val="-7"/>
        </w:rPr>
        <w:t xml:space="preserve"> </w:t>
      </w:r>
      <w:r>
        <w:t>the</w:t>
      </w:r>
      <w:r>
        <w:rPr>
          <w:spacing w:val="-13"/>
        </w:rPr>
        <w:t xml:space="preserve"> </w:t>
      </w:r>
      <w:r>
        <w:t>remediation</w:t>
      </w:r>
      <w:r>
        <w:rPr>
          <w:spacing w:val="-1"/>
        </w:rPr>
        <w:t xml:space="preserve"> </w:t>
      </w:r>
      <w:r>
        <w:t>playbook</w:t>
      </w:r>
      <w:r>
        <w:rPr>
          <w:spacing w:val="-3"/>
        </w:rPr>
        <w:t xml:space="preserve"> </w:t>
      </w:r>
      <w:r>
        <w:t>library,</w:t>
      </w:r>
      <w:r>
        <w:rPr>
          <w:spacing w:val="-1"/>
        </w:rPr>
        <w:t xml:space="preserve"> </w:t>
      </w:r>
      <w:r>
        <w:t>and</w:t>
      </w:r>
      <w:r>
        <w:rPr>
          <w:spacing w:val="-12"/>
        </w:rPr>
        <w:t xml:space="preserve"> </w:t>
      </w:r>
      <w:r>
        <w:t>a</w:t>
      </w:r>
      <w:r>
        <w:rPr>
          <w:spacing w:val="-5"/>
        </w:rPr>
        <w:t xml:space="preserve"> </w:t>
      </w:r>
      <w:r>
        <w:t>compliance con</w:t>
      </w:r>
      <w:r>
        <w:t xml:space="preserve">figuration editor. Engineers handling an active incident can navigate between the alert, the hypothesis, and the playbook without leaving the interface. The manager dashboard takes an elevated perspective, providing aggregated health trend visualisations, </w:t>
      </w:r>
      <w:r>
        <w:t>SLA compliance summaries, incident volume charts, and scheduled compliance posture reports exportable in PDF format for stakeholder reporting.The dual-engine chatbot architecture, shown in Figure 7, was evaluated in a structured usability study</w:t>
      </w:r>
      <w:r>
        <w:rPr>
          <w:spacing w:val="-3"/>
        </w:rPr>
        <w:t xml:space="preserve"> </w:t>
      </w:r>
      <w:r>
        <w:t>with twelve</w:t>
      </w:r>
      <w:r>
        <w:t xml:space="preserve"> practising IT operations engineers. Figure 7 shows how operator messages are first passed through an intent classifier: diagnostic questions are routed to Gemini Pro for open-ended reasoning, while structured command requests are routed to HuggingFace Tra</w:t>
      </w:r>
      <w:r>
        <w:t xml:space="preserve">nsformers for deterministic parsing, both paths passing through an authorisation gate before any action is taken on live </w:t>
      </w:r>
      <w:r>
        <w:rPr>
          <w:spacing w:val="-2"/>
        </w:rPr>
        <w:t>infrastructure.</w:t>
      </w:r>
    </w:p>
    <w:p w:rsidR="003A1131" w:rsidRDefault="002368E1">
      <w:pPr>
        <w:ind w:left="313"/>
        <w:rPr>
          <w:sz w:val="20"/>
        </w:rPr>
      </w:pPr>
      <w:r>
        <w:rPr>
          <w:noProof/>
          <w:sz w:val="20"/>
          <w:lang w:val="en-IN" w:eastAsia="en-IN"/>
        </w:rPr>
        <mc:AlternateContent>
          <mc:Choice Requires="wps">
            <w:drawing>
              <wp:inline distT="0" distB="0" distL="0" distR="0">
                <wp:extent cx="3007995" cy="1295400"/>
                <wp:effectExtent l="0" t="0" r="0" b="0"/>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07995" cy="1295400"/>
                          <a:chOff x="0" y="0"/>
                          <a:chExt cx="3007995" cy="1295400"/>
                        </a:xfrm>
                      </wpg:grpSpPr>
                      <pic:pic xmlns:pic="http://schemas.openxmlformats.org/drawingml/2006/picture">
                        <pic:nvPicPr>
                          <pic:cNvPr id="24" name="Image 24"/>
                          <pic:cNvPicPr/>
                        </pic:nvPicPr>
                        <pic:blipFill>
                          <a:blip r:embed="rId24" cstate="print"/>
                          <a:stretch>
                            <a:fillRect/>
                          </a:stretch>
                        </pic:blipFill>
                        <pic:spPr>
                          <a:xfrm>
                            <a:off x="0" y="0"/>
                            <a:ext cx="2992701" cy="1295400"/>
                          </a:xfrm>
                          <a:prstGeom prst="rect">
                            <a:avLst/>
                          </a:prstGeom>
                        </pic:spPr>
                      </pic:pic>
                      <wps:wsp>
                        <wps:cNvPr id="25" name="Graphic 25"/>
                        <wps:cNvSpPr/>
                        <wps:spPr>
                          <a:xfrm>
                            <a:off x="211454" y="16509"/>
                            <a:ext cx="2796540" cy="114300"/>
                          </a:xfrm>
                          <a:custGeom>
                            <a:avLst/>
                            <a:gdLst/>
                            <a:ahLst/>
                            <a:cxnLst/>
                            <a:rect l="l" t="t" r="r" b="b"/>
                            <a:pathLst>
                              <a:path w="2796540" h="114300">
                                <a:moveTo>
                                  <a:pt x="2796540" y="0"/>
                                </a:moveTo>
                                <a:lnTo>
                                  <a:pt x="0" y="0"/>
                                </a:lnTo>
                                <a:lnTo>
                                  <a:pt x="0" y="114299"/>
                                </a:lnTo>
                                <a:lnTo>
                                  <a:pt x="2796540" y="114299"/>
                                </a:lnTo>
                                <a:lnTo>
                                  <a:pt x="2796540"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236.85pt;height:102pt;mso-position-horizontal-relative:char;mso-position-vertical-relative:line" id="docshapegroup16" coordorigin="0,0" coordsize="4737,2040">
                <v:shape style="position:absolute;left:0;top:0;width:4713;height:2040" type="#_x0000_t75" id="docshape17" stroked="false">
                  <v:imagedata r:id="rId25" o:title=""/>
                </v:shape>
                <v:rect style="position:absolute;left:333;top:26;width:4404;height:180" id="docshape18" filled="true" fillcolor="#ffffff" stroked="false">
                  <v:fill type="solid"/>
                </v:rect>
              </v:group>
            </w:pict>
          </mc:Fallback>
        </mc:AlternateContent>
      </w:r>
    </w:p>
    <w:p w:rsidR="003A1131" w:rsidRDefault="002368E1">
      <w:pPr>
        <w:spacing w:before="60" w:line="228" w:lineRule="auto"/>
        <w:ind w:left="255" w:right="130"/>
        <w:jc w:val="center"/>
        <w:rPr>
          <w:sz w:val="18"/>
        </w:rPr>
      </w:pPr>
      <w:r>
        <w:rPr>
          <w:sz w:val="18"/>
        </w:rPr>
        <w:t>Figure</w:t>
      </w:r>
      <w:r>
        <w:rPr>
          <w:spacing w:val="-12"/>
          <w:sz w:val="18"/>
        </w:rPr>
        <w:t xml:space="preserve"> </w:t>
      </w:r>
      <w:r>
        <w:rPr>
          <w:sz w:val="18"/>
        </w:rPr>
        <w:t>7.</w:t>
      </w:r>
      <w:r>
        <w:rPr>
          <w:spacing w:val="-11"/>
          <w:sz w:val="18"/>
        </w:rPr>
        <w:t xml:space="preserve"> </w:t>
      </w:r>
      <w:r>
        <w:rPr>
          <w:sz w:val="18"/>
        </w:rPr>
        <w:t>Dual-engine</w:t>
      </w:r>
      <w:r>
        <w:rPr>
          <w:spacing w:val="-11"/>
          <w:sz w:val="18"/>
        </w:rPr>
        <w:t xml:space="preserve"> </w:t>
      </w:r>
      <w:r>
        <w:rPr>
          <w:sz w:val="18"/>
        </w:rPr>
        <w:t>conversational</w:t>
      </w:r>
      <w:r>
        <w:rPr>
          <w:spacing w:val="-11"/>
          <w:sz w:val="18"/>
        </w:rPr>
        <w:t xml:space="preserve"> </w:t>
      </w:r>
      <w:r>
        <w:rPr>
          <w:sz w:val="18"/>
        </w:rPr>
        <w:t>AI</w:t>
      </w:r>
      <w:r>
        <w:rPr>
          <w:spacing w:val="-20"/>
          <w:sz w:val="18"/>
        </w:rPr>
        <w:t xml:space="preserve"> </w:t>
      </w:r>
      <w:r>
        <w:rPr>
          <w:sz w:val="18"/>
        </w:rPr>
        <w:t>architecture</w:t>
      </w:r>
      <w:r>
        <w:rPr>
          <w:spacing w:val="-12"/>
          <w:sz w:val="18"/>
        </w:rPr>
        <w:t xml:space="preserve"> </w:t>
      </w:r>
      <w:r>
        <w:rPr>
          <w:sz w:val="18"/>
        </w:rPr>
        <w:t>with authorisation gate.</w:t>
      </w:r>
    </w:p>
    <w:p w:rsidR="003A1131" w:rsidRDefault="003A1131">
      <w:pPr>
        <w:spacing w:line="228" w:lineRule="auto"/>
        <w:jc w:val="center"/>
        <w:rPr>
          <w:sz w:val="18"/>
        </w:rPr>
        <w:sectPr w:rsidR="003A1131">
          <w:pgSz w:w="11910" w:h="16840"/>
          <w:pgMar w:top="880" w:right="708" w:bottom="280" w:left="566" w:header="720" w:footer="720" w:gutter="0"/>
          <w:cols w:num="2" w:space="720" w:equalWidth="0">
            <w:col w:w="5213" w:space="40"/>
            <w:col w:w="5383"/>
          </w:cols>
        </w:sectPr>
      </w:pPr>
    </w:p>
    <w:p w:rsidR="003A1131" w:rsidRDefault="002368E1">
      <w:pPr>
        <w:pStyle w:val="BodyText"/>
        <w:spacing w:before="138" w:line="228" w:lineRule="auto"/>
        <w:ind w:right="3"/>
      </w:pPr>
      <w:r>
        <w:t>Participants were asked to diagnose and resolve ten predetermined incident scenarios using only the natural language interface, with no access to graphical dashboards during the study. Mean correct diagnosis time was 2.3 minutes per scenario, compared to 9</w:t>
      </w:r>
      <w:r>
        <w:t>.7 minutes in the dashboard-only</w:t>
      </w:r>
      <w:r>
        <w:rPr>
          <w:spacing w:val="-13"/>
        </w:rPr>
        <w:t xml:space="preserve"> </w:t>
      </w:r>
      <w:r>
        <w:t>control</w:t>
      </w:r>
      <w:r>
        <w:rPr>
          <w:spacing w:val="-12"/>
        </w:rPr>
        <w:t xml:space="preserve"> </w:t>
      </w:r>
      <w:r>
        <w:t>condition,</w:t>
      </w:r>
      <w:r>
        <w:rPr>
          <w:spacing w:val="-13"/>
        </w:rPr>
        <w:t xml:space="preserve"> </w:t>
      </w:r>
      <w:r>
        <w:t>a</w:t>
      </w:r>
      <w:r>
        <w:rPr>
          <w:spacing w:val="-12"/>
        </w:rPr>
        <w:t xml:space="preserve"> </w:t>
      </w:r>
      <w:r>
        <w:t>4.2x</w:t>
      </w:r>
      <w:r>
        <w:rPr>
          <w:spacing w:val="-13"/>
        </w:rPr>
        <w:t xml:space="preserve"> </w:t>
      </w:r>
      <w:r>
        <w:t>improvement,</w:t>
      </w:r>
      <w:r>
        <w:rPr>
          <w:spacing w:val="-12"/>
        </w:rPr>
        <w:t xml:space="preserve"> </w:t>
      </w:r>
      <w:r>
        <w:t>larger than anticipated given that only the conversational interface was available. Fig. 8 presents the per-condition diagnosis time comparison, with bars showing mean time for the cha</w:t>
      </w:r>
      <w:r>
        <w:t>tbot-only and dashboard-only conditions alongside individual participant variance; the chatbot condition bar is consistently and substantially shorter across all scenario types.</w:t>
      </w:r>
      <w:r>
        <w:rPr>
          <w:spacing w:val="-13"/>
        </w:rPr>
        <w:t xml:space="preserve"> </w:t>
      </w:r>
      <w:r>
        <w:t>Task</w:t>
      </w:r>
      <w:r>
        <w:rPr>
          <w:spacing w:val="-5"/>
        </w:rPr>
        <w:t xml:space="preserve"> </w:t>
      </w:r>
      <w:r>
        <w:t>completion</w:t>
      </w:r>
      <w:r>
        <w:rPr>
          <w:spacing w:val="-11"/>
        </w:rPr>
        <w:t xml:space="preserve"> </w:t>
      </w:r>
      <w:r>
        <w:t>rate</w:t>
      </w:r>
      <w:r>
        <w:rPr>
          <w:spacing w:val="-13"/>
        </w:rPr>
        <w:t xml:space="preserve"> </w:t>
      </w:r>
      <w:r>
        <w:t>was</w:t>
      </w:r>
      <w:r>
        <w:rPr>
          <w:spacing w:val="-8"/>
        </w:rPr>
        <w:t xml:space="preserve"> </w:t>
      </w:r>
      <w:r>
        <w:t>94.2%</w:t>
      </w:r>
      <w:r>
        <w:rPr>
          <w:spacing w:val="-13"/>
        </w:rPr>
        <w:t xml:space="preserve"> </w:t>
      </w:r>
      <w:r>
        <w:t>across</w:t>
      </w:r>
      <w:r>
        <w:rPr>
          <w:spacing w:val="-12"/>
        </w:rPr>
        <w:t xml:space="preserve"> </w:t>
      </w:r>
      <w:r>
        <w:t>all</w:t>
      </w:r>
      <w:r>
        <w:rPr>
          <w:spacing w:val="-10"/>
        </w:rPr>
        <w:t xml:space="preserve"> </w:t>
      </w:r>
      <w:r>
        <w:t>participants and scenarios. The prim</w:t>
      </w:r>
      <w:r>
        <w:t>ary failure mode arose from ambiguous command phrasing where the structured command</w:t>
      </w:r>
      <w:r>
        <w:rPr>
          <w:spacing w:val="-13"/>
        </w:rPr>
        <w:t xml:space="preserve"> </w:t>
      </w:r>
      <w:r>
        <w:t>parser</w:t>
      </w:r>
      <w:r>
        <w:rPr>
          <w:spacing w:val="-12"/>
        </w:rPr>
        <w:t xml:space="preserve"> </w:t>
      </w:r>
      <w:r>
        <w:t>could</w:t>
      </w:r>
      <w:r>
        <w:rPr>
          <w:spacing w:val="-13"/>
        </w:rPr>
        <w:t xml:space="preserve"> </w:t>
      </w:r>
      <w:r>
        <w:t>not</w:t>
      </w:r>
      <w:r>
        <w:rPr>
          <w:spacing w:val="-12"/>
        </w:rPr>
        <w:t xml:space="preserve"> </w:t>
      </w:r>
      <w:r>
        <w:t>confidently</w:t>
      </w:r>
      <w:r>
        <w:rPr>
          <w:spacing w:val="-13"/>
        </w:rPr>
        <w:t xml:space="preserve"> </w:t>
      </w:r>
      <w:r>
        <w:t>resolve</w:t>
      </w:r>
      <w:r>
        <w:rPr>
          <w:spacing w:val="-12"/>
        </w:rPr>
        <w:t xml:space="preserve"> </w:t>
      </w:r>
      <w:r>
        <w:t>operator</w:t>
      </w:r>
      <w:r>
        <w:rPr>
          <w:spacing w:val="-13"/>
        </w:rPr>
        <w:t xml:space="preserve"> </w:t>
      </w:r>
      <w:r>
        <w:t>intent to a specific remediation action; these cases left participants without</w:t>
      </w:r>
      <w:r>
        <w:rPr>
          <w:spacing w:val="-5"/>
        </w:rPr>
        <w:t xml:space="preserve"> </w:t>
      </w:r>
      <w:r>
        <w:t>a</w:t>
      </w:r>
      <w:r>
        <w:rPr>
          <w:spacing w:val="-4"/>
        </w:rPr>
        <w:t xml:space="preserve"> </w:t>
      </w:r>
      <w:r>
        <w:t>clear</w:t>
      </w:r>
      <w:r>
        <w:rPr>
          <w:spacing w:val="-5"/>
        </w:rPr>
        <w:t xml:space="preserve"> </w:t>
      </w:r>
      <w:r>
        <w:t>path</w:t>
      </w:r>
      <w:r>
        <w:rPr>
          <w:spacing w:val="-1"/>
        </w:rPr>
        <w:t xml:space="preserve"> </w:t>
      </w:r>
      <w:r>
        <w:t>forward</w:t>
      </w:r>
      <w:r>
        <w:rPr>
          <w:spacing w:val="-4"/>
        </w:rPr>
        <w:t xml:space="preserve"> </w:t>
      </w:r>
      <w:r>
        <w:t>until</w:t>
      </w:r>
      <w:r>
        <w:rPr>
          <w:spacing w:val="-8"/>
        </w:rPr>
        <w:t xml:space="preserve"> </w:t>
      </w:r>
      <w:r>
        <w:t>they</w:t>
      </w:r>
      <w:r>
        <w:rPr>
          <w:spacing w:val="-13"/>
        </w:rPr>
        <w:t xml:space="preserve"> </w:t>
      </w:r>
      <w:r>
        <w:t>rephrased the</w:t>
      </w:r>
      <w:r>
        <w:rPr>
          <w:spacing w:val="-4"/>
        </w:rPr>
        <w:t xml:space="preserve"> </w:t>
      </w:r>
      <w:r>
        <w:t>r</w:t>
      </w:r>
      <w:r>
        <w:t>equest. The most important</w:t>
      </w:r>
      <w:r>
        <w:rPr>
          <w:spacing w:val="-4"/>
        </w:rPr>
        <w:t xml:space="preserve"> </w:t>
      </w:r>
      <w:r>
        <w:t>area identified for the</w:t>
      </w:r>
      <w:r>
        <w:rPr>
          <w:spacing w:val="-4"/>
        </w:rPr>
        <w:t xml:space="preserve"> </w:t>
      </w:r>
      <w:r>
        <w:t xml:space="preserve">next development cycle is intent disambiguation dialogue, where the system asks a clarifying question rather than silently rejecting the </w:t>
      </w:r>
      <w:r>
        <w:rPr>
          <w:spacing w:val="-2"/>
        </w:rPr>
        <w:t>command.</w:t>
      </w:r>
    </w:p>
    <w:p w:rsidR="003A1131" w:rsidRDefault="002368E1">
      <w:pPr>
        <w:pStyle w:val="ListParagraph"/>
        <w:numPr>
          <w:ilvl w:val="0"/>
          <w:numId w:val="2"/>
        </w:numPr>
        <w:tabs>
          <w:tab w:val="left" w:pos="566"/>
        </w:tabs>
        <w:spacing w:before="115"/>
        <w:ind w:left="566" w:hanging="230"/>
        <w:rPr>
          <w:sz w:val="20"/>
        </w:rPr>
      </w:pPr>
      <w:r>
        <w:rPr>
          <w:spacing w:val="-2"/>
          <w:sz w:val="20"/>
        </w:rPr>
        <w:t>Threats</w:t>
      </w:r>
      <w:r>
        <w:rPr>
          <w:spacing w:val="-5"/>
          <w:sz w:val="20"/>
        </w:rPr>
        <w:t xml:space="preserve"> </w:t>
      </w:r>
      <w:r>
        <w:rPr>
          <w:spacing w:val="-2"/>
          <w:sz w:val="20"/>
        </w:rPr>
        <w:t>to</w:t>
      </w:r>
      <w:r>
        <w:rPr>
          <w:spacing w:val="-3"/>
          <w:sz w:val="20"/>
        </w:rPr>
        <w:t xml:space="preserve"> </w:t>
      </w:r>
      <w:r>
        <w:rPr>
          <w:spacing w:val="-2"/>
          <w:sz w:val="20"/>
        </w:rPr>
        <w:t>Validity</w:t>
      </w:r>
    </w:p>
    <w:p w:rsidR="003A1131" w:rsidRDefault="002368E1">
      <w:pPr>
        <w:pStyle w:val="BodyText"/>
        <w:spacing w:before="116" w:line="228" w:lineRule="auto"/>
        <w:ind w:firstLine="288"/>
      </w:pPr>
      <w:r>
        <w:t>Several</w:t>
      </w:r>
      <w:r>
        <w:rPr>
          <w:spacing w:val="-8"/>
        </w:rPr>
        <w:t xml:space="preserve"> </w:t>
      </w:r>
      <w:r>
        <w:t>factors</w:t>
      </w:r>
      <w:r>
        <w:rPr>
          <w:spacing w:val="-7"/>
        </w:rPr>
        <w:t xml:space="preserve"> </w:t>
      </w:r>
      <w:r>
        <w:t>limit</w:t>
      </w:r>
      <w:r>
        <w:rPr>
          <w:spacing w:val="-13"/>
        </w:rPr>
        <w:t xml:space="preserve"> </w:t>
      </w:r>
      <w:r>
        <w:t>how</w:t>
      </w:r>
      <w:r>
        <w:rPr>
          <w:spacing w:val="-10"/>
        </w:rPr>
        <w:t xml:space="preserve"> </w:t>
      </w:r>
      <w:r>
        <w:t>broadly</w:t>
      </w:r>
      <w:r>
        <w:rPr>
          <w:spacing w:val="-13"/>
        </w:rPr>
        <w:t xml:space="preserve"> </w:t>
      </w:r>
      <w:r>
        <w:t>these</w:t>
      </w:r>
      <w:r>
        <w:rPr>
          <w:spacing w:val="-7"/>
        </w:rPr>
        <w:t xml:space="preserve"> </w:t>
      </w:r>
      <w:r>
        <w:t>results</w:t>
      </w:r>
      <w:r>
        <w:rPr>
          <w:spacing w:val="-11"/>
        </w:rPr>
        <w:t xml:space="preserve"> </w:t>
      </w:r>
      <w:r>
        <w:t>generalise. The anomaly detectors were trained primarily on synthetic fault</w:t>
      </w:r>
      <w:r>
        <w:rPr>
          <w:spacing w:val="-4"/>
        </w:rPr>
        <w:t xml:space="preserve"> </w:t>
      </w:r>
      <w:r>
        <w:t>patterns, which</w:t>
      </w:r>
      <w:r>
        <w:rPr>
          <w:spacing w:val="-5"/>
        </w:rPr>
        <w:t xml:space="preserve"> </w:t>
      </w:r>
      <w:r>
        <w:t>may</w:t>
      </w:r>
      <w:r>
        <w:rPr>
          <w:spacing w:val="-9"/>
        </w:rPr>
        <w:t xml:space="preserve"> </w:t>
      </w:r>
      <w:r>
        <w:t>not</w:t>
      </w:r>
      <w:r>
        <w:rPr>
          <w:spacing w:val="-4"/>
        </w:rPr>
        <w:t xml:space="preserve"> </w:t>
      </w:r>
      <w:r>
        <w:t>capture</w:t>
      </w:r>
      <w:r>
        <w:rPr>
          <w:spacing w:val="-3"/>
        </w:rPr>
        <w:t xml:space="preserve"> </w:t>
      </w:r>
      <w:r>
        <w:t>the</w:t>
      </w:r>
      <w:r>
        <w:rPr>
          <w:spacing w:val="-3"/>
        </w:rPr>
        <w:t xml:space="preserve"> </w:t>
      </w:r>
      <w:r>
        <w:t>full</w:t>
      </w:r>
      <w:r>
        <w:rPr>
          <w:spacing w:val="-12"/>
        </w:rPr>
        <w:t xml:space="preserve"> </w:t>
      </w:r>
      <w:r>
        <w:t>range</w:t>
      </w:r>
      <w:r>
        <w:rPr>
          <w:spacing w:val="-4"/>
        </w:rPr>
        <w:t xml:space="preserve"> </w:t>
      </w:r>
      <w:r>
        <w:t>of</w:t>
      </w:r>
      <w:r>
        <w:rPr>
          <w:spacing w:val="-5"/>
        </w:rPr>
        <w:t xml:space="preserve"> </w:t>
      </w:r>
      <w:r>
        <w:t>failure modes in real enterprise environments. The five-node development cluster was sufficient to demonstrate end-to-end</w:t>
      </w:r>
      <w:r>
        <w:t xml:space="preserve"> pipeline functionality, but it is small relative to a production fleet and behaviour at scale could differ in ways not apparent here. There were twelve participants in the usability study, which was sufficient to reveal large effect sizes but too small to</w:t>
      </w:r>
      <w:r>
        <w:t xml:space="preserve"> analyze the subgroups of experience levels.</w:t>
      </w:r>
      <w:r>
        <w:rPr>
          <w:spacing w:val="-3"/>
        </w:rPr>
        <w:t xml:space="preserve"> </w:t>
      </w:r>
      <w:r>
        <w:t>The</w:t>
      </w:r>
      <w:r>
        <w:rPr>
          <w:spacing w:val="-12"/>
        </w:rPr>
        <w:t xml:space="preserve"> </w:t>
      </w:r>
      <w:r>
        <w:t>playbook</w:t>
      </w:r>
      <w:r>
        <w:rPr>
          <w:spacing w:val="-1"/>
        </w:rPr>
        <w:t xml:space="preserve"> </w:t>
      </w:r>
      <w:r>
        <w:t>library</w:t>
      </w:r>
      <w:r>
        <w:rPr>
          <w:spacing w:val="-9"/>
        </w:rPr>
        <w:t xml:space="preserve"> </w:t>
      </w:r>
      <w:r>
        <w:t>is</w:t>
      </w:r>
      <w:r>
        <w:rPr>
          <w:spacing w:val="-7"/>
        </w:rPr>
        <w:t xml:space="preserve"> </w:t>
      </w:r>
      <w:r>
        <w:t>only</w:t>
      </w:r>
      <w:r>
        <w:rPr>
          <w:spacing w:val="-10"/>
        </w:rPr>
        <w:t xml:space="preserve"> </w:t>
      </w:r>
      <w:r>
        <w:t>over a</w:t>
      </w:r>
      <w:r>
        <w:rPr>
          <w:spacing w:val="-9"/>
        </w:rPr>
        <w:t xml:space="preserve"> </w:t>
      </w:r>
      <w:r>
        <w:t>finite</w:t>
      </w:r>
      <w:r>
        <w:rPr>
          <w:spacing w:val="-13"/>
        </w:rPr>
        <w:t xml:space="preserve"> </w:t>
      </w:r>
      <w:r>
        <w:t>repertoire</w:t>
      </w:r>
      <w:r>
        <w:rPr>
          <w:spacing w:val="-7"/>
        </w:rPr>
        <w:t xml:space="preserve"> </w:t>
      </w:r>
      <w:r>
        <w:t>of remediation</w:t>
      </w:r>
      <w:r>
        <w:rPr>
          <w:spacing w:val="-13"/>
        </w:rPr>
        <w:t xml:space="preserve"> </w:t>
      </w:r>
      <w:r>
        <w:t>actions,</w:t>
      </w:r>
      <w:r>
        <w:rPr>
          <w:spacing w:val="-6"/>
        </w:rPr>
        <w:t xml:space="preserve"> </w:t>
      </w:r>
      <w:r>
        <w:t>and</w:t>
      </w:r>
      <w:r>
        <w:rPr>
          <w:spacing w:val="-13"/>
        </w:rPr>
        <w:t xml:space="preserve"> </w:t>
      </w:r>
      <w:r>
        <w:t>thus</w:t>
      </w:r>
      <w:r>
        <w:rPr>
          <w:spacing w:val="-12"/>
        </w:rPr>
        <w:t xml:space="preserve"> </w:t>
      </w:r>
      <w:r>
        <w:t>new</w:t>
      </w:r>
      <w:r>
        <w:rPr>
          <w:spacing w:val="-12"/>
        </w:rPr>
        <w:t xml:space="preserve"> </w:t>
      </w:r>
      <w:r>
        <w:t>types</w:t>
      </w:r>
      <w:r>
        <w:rPr>
          <w:spacing w:val="-11"/>
        </w:rPr>
        <w:t xml:space="preserve"> </w:t>
      </w:r>
      <w:r>
        <w:t>of</w:t>
      </w:r>
      <w:r>
        <w:rPr>
          <w:spacing w:val="-10"/>
        </w:rPr>
        <w:t xml:space="preserve"> </w:t>
      </w:r>
      <w:r>
        <w:t>incidents</w:t>
      </w:r>
      <w:r>
        <w:rPr>
          <w:spacing w:val="-11"/>
        </w:rPr>
        <w:t xml:space="preserve"> </w:t>
      </w:r>
      <w:r>
        <w:t>continue to be passed to operators, and thus</w:t>
      </w:r>
      <w:r>
        <w:rPr>
          <w:spacing w:val="-1"/>
        </w:rPr>
        <w:t xml:space="preserve"> </w:t>
      </w:r>
      <w:r>
        <w:t>the playbook library</w:t>
      </w:r>
      <w:r>
        <w:rPr>
          <w:spacing w:val="-5"/>
        </w:rPr>
        <w:t xml:space="preserve"> </w:t>
      </w:r>
      <w:r>
        <w:t>only guarantees the current 89.2% a</w:t>
      </w:r>
      <w:r>
        <w:t>utonomous resolve rate over the fault space that the library has.</w:t>
      </w:r>
    </w:p>
    <w:p w:rsidR="003A1131" w:rsidRDefault="002368E1">
      <w:pPr>
        <w:pStyle w:val="ListParagraph"/>
        <w:numPr>
          <w:ilvl w:val="0"/>
          <w:numId w:val="4"/>
        </w:numPr>
        <w:tabs>
          <w:tab w:val="left" w:pos="2270"/>
        </w:tabs>
        <w:spacing w:before="107"/>
        <w:ind w:left="2270" w:hanging="277"/>
        <w:jc w:val="both"/>
        <w:rPr>
          <w:sz w:val="20"/>
        </w:rPr>
      </w:pPr>
      <w:r>
        <w:rPr>
          <w:spacing w:val="-2"/>
          <w:sz w:val="20"/>
        </w:rPr>
        <w:t>Conclusion</w:t>
      </w:r>
    </w:p>
    <w:p w:rsidR="003A1131" w:rsidRDefault="002368E1">
      <w:pPr>
        <w:pStyle w:val="BodyText"/>
        <w:spacing w:before="116" w:line="228" w:lineRule="auto"/>
        <w:ind w:right="1"/>
      </w:pPr>
      <w:r>
        <w:t>The escalating complexity of cloud-native infrastructure requires an evolutionary leap beyond reactive, threshold-based monitoring paradigms. Resilo introduces a rigorously engineered AIOps platform that seamlessly integrates ensemble deep learning, intell</w:t>
      </w:r>
      <w:r>
        <w:t>igent alert correlation, and mathematically constrained autonomous remediation. By deploying a weighted fusion of Isolation Forest, Random Forest, and LSTM algorithms, the architecture achieved 94.7% anomaly detection accuracy while maintaining strict sub-</w:t>
      </w:r>
      <w:r>
        <w:t>200 ms latency constraints. Coupled with a correlation module that suppressed alert noise by 85.1% and a remediation engine capable of securely resolving 89.2% of infrastructural incidents without human intervention, Resilo directly addresses the root caus</w:t>
      </w:r>
      <w:r>
        <w:t>es of operator fatigue. Through the implementation of verifiable checkpoint rollbacks and a conversational diagnostic interface, this research demonstrates that autonomous infrastructural intervention can be simultaneously highly efficient, user-centric, a</w:t>
      </w:r>
      <w:r>
        <w:t>nd fundamentally secure.</w:t>
      </w:r>
    </w:p>
    <w:p w:rsidR="003A1131" w:rsidRDefault="002368E1">
      <w:pPr>
        <w:pStyle w:val="BodyText"/>
        <w:spacing w:before="1" w:after="25"/>
        <w:ind w:left="0"/>
        <w:jc w:val="left"/>
        <w:rPr>
          <w:sz w:val="5"/>
        </w:rPr>
      </w:pPr>
      <w:r>
        <w:br w:type="column"/>
      </w:r>
    </w:p>
    <w:p w:rsidR="003A1131" w:rsidRDefault="002368E1">
      <w:pPr>
        <w:ind w:left="272"/>
        <w:rPr>
          <w:sz w:val="20"/>
        </w:rPr>
      </w:pPr>
      <w:r>
        <w:rPr>
          <w:noProof/>
          <w:sz w:val="20"/>
          <w:lang w:val="en-IN" w:eastAsia="en-IN"/>
        </w:rPr>
        <mc:AlternateContent>
          <mc:Choice Requires="wps">
            <w:drawing>
              <wp:inline distT="0" distB="0" distL="0" distR="0">
                <wp:extent cx="3025140" cy="1473200"/>
                <wp:effectExtent l="0" t="0" r="0" b="3175"/>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25140" cy="1473200"/>
                          <a:chOff x="0" y="0"/>
                          <a:chExt cx="3025140" cy="1473200"/>
                        </a:xfrm>
                      </wpg:grpSpPr>
                      <wps:wsp>
                        <wps:cNvPr id="27" name="Textbox 27"/>
                        <wps:cNvSpPr txBox="1"/>
                        <wps:spPr>
                          <a:xfrm>
                            <a:off x="1075055" y="0"/>
                            <a:ext cx="173990" cy="142240"/>
                          </a:xfrm>
                          <a:prstGeom prst="rect">
                            <a:avLst/>
                          </a:prstGeom>
                        </wps:spPr>
                        <wps:txbx>
                          <w:txbxContent>
                            <w:p w:rsidR="003A1131" w:rsidRDefault="002368E1">
                              <w:pPr>
                                <w:spacing w:line="223" w:lineRule="exact"/>
                                <w:rPr>
                                  <w:sz w:val="20"/>
                                </w:rPr>
                              </w:pPr>
                              <w:r>
                                <w:rPr>
                                  <w:spacing w:val="-5"/>
                                  <w:sz w:val="20"/>
                                </w:rPr>
                                <w:t>VI.</w:t>
                              </w:r>
                            </w:p>
                          </w:txbxContent>
                        </wps:txbx>
                        <wps:bodyPr wrap="square" lIns="0" tIns="0" rIns="0" bIns="0" rtlCol="0">
                          <a:noAutofit/>
                        </wps:bodyPr>
                      </wps:wsp>
                      <pic:pic xmlns:pic="http://schemas.openxmlformats.org/drawingml/2006/picture">
                        <pic:nvPicPr>
                          <pic:cNvPr id="28" name="Image 28"/>
                          <pic:cNvPicPr/>
                        </pic:nvPicPr>
                        <pic:blipFill>
                          <a:blip r:embed="rId26" cstate="print"/>
                          <a:stretch>
                            <a:fillRect/>
                          </a:stretch>
                        </pic:blipFill>
                        <pic:spPr>
                          <a:xfrm>
                            <a:off x="0" y="78389"/>
                            <a:ext cx="3025140" cy="1394459"/>
                          </a:xfrm>
                          <a:prstGeom prst="rect">
                            <a:avLst/>
                          </a:prstGeom>
                        </pic:spPr>
                      </pic:pic>
                      <wps:wsp>
                        <wps:cNvPr id="29" name="Graphic 29"/>
                        <wps:cNvSpPr/>
                        <wps:spPr>
                          <a:xfrm>
                            <a:off x="182626" y="78369"/>
                            <a:ext cx="2842895" cy="104775"/>
                          </a:xfrm>
                          <a:custGeom>
                            <a:avLst/>
                            <a:gdLst/>
                            <a:ahLst/>
                            <a:cxnLst/>
                            <a:rect l="l" t="t" r="r" b="b"/>
                            <a:pathLst>
                              <a:path w="2842895" h="104775">
                                <a:moveTo>
                                  <a:pt x="2842514" y="0"/>
                                </a:moveTo>
                                <a:lnTo>
                                  <a:pt x="0" y="0"/>
                                </a:lnTo>
                                <a:lnTo>
                                  <a:pt x="0" y="104541"/>
                                </a:lnTo>
                                <a:lnTo>
                                  <a:pt x="2842514" y="104541"/>
                                </a:lnTo>
                                <a:lnTo>
                                  <a:pt x="2842514"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238.2pt;height:116pt;mso-position-horizontal-relative:char;mso-position-vertical-relative:line" id="docshapegroup19" coordorigin="0,0" coordsize="4764,2320">
                <v:shapetype id="_x0000_t202" o:spt="202" coordsize="21600,21600" path="m,l,21600r21600,l21600,xe">
                  <v:stroke joinstyle="miter"/>
                  <v:path gradientshapeok="t" o:connecttype="rect"/>
                </v:shapetype>
                <v:shape style="position:absolute;left:1693;top:0;width:274;height:224" type="#_x0000_t202" id="docshape20" filled="false" stroked="false">
                  <v:textbox inset="0,0,0,0">
                    <w:txbxContent>
                      <w:p>
                        <w:pPr>
                          <w:spacing w:line="223" w:lineRule="exact" w:before="0"/>
                          <w:ind w:left="0" w:right="0" w:firstLine="0"/>
                          <w:jc w:val="left"/>
                          <w:rPr>
                            <w:sz w:val="20"/>
                          </w:rPr>
                        </w:pPr>
                        <w:r>
                          <w:rPr>
                            <w:spacing w:val="-5"/>
                            <w:sz w:val="20"/>
                          </w:rPr>
                          <w:t>VI.</w:t>
                        </w:r>
                      </w:p>
                    </w:txbxContent>
                  </v:textbox>
                  <w10:wrap type="none"/>
                </v:shape>
                <v:shape style="position:absolute;left:0;top:123;width:4764;height:2196" type="#_x0000_t75" id="docshape21" stroked="false">
                  <v:imagedata r:id="rId27" o:title=""/>
                </v:shape>
                <v:rect style="position:absolute;left:287;top:123;width:4477;height:165" id="docshape22" filled="true" fillcolor="#ffffff" stroked="false">
                  <v:fill type="solid"/>
                </v:rect>
              </v:group>
            </w:pict>
          </mc:Fallback>
        </mc:AlternateContent>
      </w:r>
    </w:p>
    <w:p w:rsidR="003A1131" w:rsidRDefault="002368E1">
      <w:pPr>
        <w:spacing w:before="182"/>
        <w:ind w:left="472" w:right="599"/>
        <w:jc w:val="center"/>
        <w:rPr>
          <w:sz w:val="18"/>
        </w:rPr>
      </w:pPr>
      <w:r>
        <w:rPr>
          <w:sz w:val="18"/>
        </w:rPr>
        <w:t>Figure</w:t>
      </w:r>
      <w:r>
        <w:rPr>
          <w:spacing w:val="-7"/>
          <w:sz w:val="18"/>
        </w:rPr>
        <w:t xml:space="preserve"> </w:t>
      </w:r>
      <w:r>
        <w:rPr>
          <w:sz w:val="18"/>
        </w:rPr>
        <w:t>8.</w:t>
      </w:r>
      <w:r>
        <w:rPr>
          <w:spacing w:val="-2"/>
          <w:sz w:val="18"/>
        </w:rPr>
        <w:t xml:space="preserve"> </w:t>
      </w:r>
      <w:r>
        <w:rPr>
          <w:sz w:val="18"/>
        </w:rPr>
        <w:t>User</w:t>
      </w:r>
      <w:r>
        <w:rPr>
          <w:spacing w:val="-6"/>
          <w:sz w:val="18"/>
        </w:rPr>
        <w:t xml:space="preserve"> </w:t>
      </w:r>
      <w:r>
        <w:rPr>
          <w:sz w:val="18"/>
        </w:rPr>
        <w:t>study:</w:t>
      </w:r>
      <w:r>
        <w:rPr>
          <w:spacing w:val="-10"/>
          <w:sz w:val="18"/>
        </w:rPr>
        <w:t xml:space="preserve"> </w:t>
      </w:r>
      <w:r>
        <w:rPr>
          <w:sz w:val="18"/>
        </w:rPr>
        <w:t>mean diagnosis</w:t>
      </w:r>
      <w:r>
        <w:rPr>
          <w:spacing w:val="-5"/>
          <w:sz w:val="18"/>
        </w:rPr>
        <w:t xml:space="preserve"> </w:t>
      </w:r>
      <w:r>
        <w:rPr>
          <w:sz w:val="18"/>
        </w:rPr>
        <w:t>time</w:t>
      </w:r>
      <w:r>
        <w:rPr>
          <w:spacing w:val="-6"/>
          <w:sz w:val="18"/>
        </w:rPr>
        <w:t xml:space="preserve"> </w:t>
      </w:r>
      <w:r>
        <w:rPr>
          <w:sz w:val="18"/>
        </w:rPr>
        <w:t>–</w:t>
      </w:r>
      <w:r>
        <w:rPr>
          <w:spacing w:val="-2"/>
          <w:sz w:val="18"/>
        </w:rPr>
        <w:t xml:space="preserve"> </w:t>
      </w:r>
      <w:r>
        <w:rPr>
          <w:sz w:val="18"/>
        </w:rPr>
        <w:t>chatbot interface vc dashboard-only control.</w:t>
      </w:r>
    </w:p>
    <w:p w:rsidR="003A1131" w:rsidRDefault="002368E1">
      <w:pPr>
        <w:spacing w:before="197"/>
        <w:ind w:right="31"/>
        <w:jc w:val="center"/>
      </w:pPr>
      <w:r>
        <w:rPr>
          <w:spacing w:val="-2"/>
        </w:rPr>
        <w:t>References</w:t>
      </w:r>
    </w:p>
    <w:p w:rsidR="003A1131" w:rsidRDefault="002368E1">
      <w:pPr>
        <w:pStyle w:val="ListParagraph"/>
        <w:numPr>
          <w:ilvl w:val="0"/>
          <w:numId w:val="1"/>
        </w:numPr>
        <w:tabs>
          <w:tab w:val="left" w:pos="1026"/>
        </w:tabs>
        <w:spacing w:before="121" w:line="228" w:lineRule="auto"/>
        <w:ind w:right="190" w:firstLine="288"/>
        <w:jc w:val="both"/>
        <w:rPr>
          <w:sz w:val="20"/>
        </w:rPr>
      </w:pPr>
      <w:r>
        <w:rPr>
          <w:sz w:val="20"/>
        </w:rPr>
        <w:t>C. Lim, M. Kim, and Y. Kim, “Explainability of Machine Learning in AIOps: A Systematic Review,” IEEE Trans. Netw. Service</w:t>
      </w:r>
      <w:r>
        <w:rPr>
          <w:spacing w:val="-1"/>
          <w:sz w:val="20"/>
        </w:rPr>
        <w:t xml:space="preserve"> </w:t>
      </w:r>
      <w:r>
        <w:rPr>
          <w:sz w:val="20"/>
        </w:rPr>
        <w:t>Manag., vol. 18, no. 4, pp. 4386-4401, Dec. 2021.</w:t>
      </w:r>
    </w:p>
    <w:p w:rsidR="003A1131" w:rsidRDefault="002368E1">
      <w:pPr>
        <w:pStyle w:val="ListParagraph"/>
        <w:numPr>
          <w:ilvl w:val="0"/>
          <w:numId w:val="1"/>
        </w:numPr>
        <w:tabs>
          <w:tab w:val="left" w:pos="1026"/>
        </w:tabs>
        <w:spacing w:before="119" w:line="228" w:lineRule="auto"/>
        <w:ind w:right="194" w:firstLine="288"/>
        <w:jc w:val="both"/>
        <w:rPr>
          <w:sz w:val="20"/>
        </w:rPr>
      </w:pPr>
      <w:r>
        <w:rPr>
          <w:sz w:val="20"/>
        </w:rPr>
        <w:t>A. Notaro, J. Cardoso, and M. Brenner, “A Survey of AIOps Methods for Failure Management,” ACM Trans. Intell. Syst. Technol., vol. 12, no. 6, pp. 1-45, Dec. 2021.</w:t>
      </w:r>
    </w:p>
    <w:p w:rsidR="003A1131" w:rsidRDefault="002368E1">
      <w:pPr>
        <w:pStyle w:val="ListParagraph"/>
        <w:numPr>
          <w:ilvl w:val="0"/>
          <w:numId w:val="1"/>
        </w:numPr>
        <w:tabs>
          <w:tab w:val="left" w:pos="1026"/>
        </w:tabs>
        <w:spacing w:before="118" w:line="228" w:lineRule="auto"/>
        <w:ind w:right="197" w:firstLine="288"/>
        <w:jc w:val="both"/>
        <w:rPr>
          <w:sz w:val="20"/>
        </w:rPr>
      </w:pPr>
      <w:r>
        <w:rPr>
          <w:sz w:val="20"/>
        </w:rPr>
        <w:t>W. Zhang,</w:t>
      </w:r>
      <w:r>
        <w:rPr>
          <w:spacing w:val="-1"/>
          <w:sz w:val="20"/>
        </w:rPr>
        <w:t xml:space="preserve"> </w:t>
      </w:r>
      <w:r>
        <w:rPr>
          <w:sz w:val="20"/>
        </w:rPr>
        <w:t>T.</w:t>
      </w:r>
      <w:r>
        <w:rPr>
          <w:spacing w:val="-2"/>
          <w:sz w:val="20"/>
        </w:rPr>
        <w:t xml:space="preserve"> </w:t>
      </w:r>
      <w:r>
        <w:rPr>
          <w:sz w:val="20"/>
        </w:rPr>
        <w:t>Du,</w:t>
      </w:r>
      <w:r>
        <w:rPr>
          <w:spacing w:val="-2"/>
          <w:sz w:val="20"/>
        </w:rPr>
        <w:t xml:space="preserve"> </w:t>
      </w:r>
      <w:r>
        <w:rPr>
          <w:sz w:val="20"/>
        </w:rPr>
        <w:t>and</w:t>
      </w:r>
      <w:r>
        <w:rPr>
          <w:spacing w:val="-4"/>
          <w:sz w:val="20"/>
        </w:rPr>
        <w:t xml:space="preserve"> </w:t>
      </w:r>
      <w:r>
        <w:rPr>
          <w:sz w:val="20"/>
        </w:rPr>
        <w:t>J.</w:t>
      </w:r>
      <w:r>
        <w:rPr>
          <w:spacing w:val="-2"/>
          <w:sz w:val="20"/>
        </w:rPr>
        <w:t xml:space="preserve"> </w:t>
      </w:r>
      <w:r>
        <w:rPr>
          <w:sz w:val="20"/>
        </w:rPr>
        <w:t>Wang,</w:t>
      </w:r>
      <w:r>
        <w:rPr>
          <w:spacing w:val="-2"/>
          <w:sz w:val="20"/>
        </w:rPr>
        <w:t xml:space="preserve"> </w:t>
      </w:r>
      <w:r>
        <w:rPr>
          <w:sz w:val="20"/>
        </w:rPr>
        <w:t>“Deep</w:t>
      </w:r>
      <w:r>
        <w:rPr>
          <w:spacing w:val="-4"/>
          <w:sz w:val="20"/>
        </w:rPr>
        <w:t xml:space="preserve"> </w:t>
      </w:r>
      <w:r>
        <w:rPr>
          <w:sz w:val="20"/>
        </w:rPr>
        <w:t>Learning</w:t>
      </w:r>
      <w:r>
        <w:rPr>
          <w:spacing w:val="-3"/>
          <w:sz w:val="20"/>
        </w:rPr>
        <w:t xml:space="preserve"> </w:t>
      </w:r>
      <w:r>
        <w:rPr>
          <w:sz w:val="20"/>
        </w:rPr>
        <w:t>for Anomaly Detection: A Survey,” ACM Comput. Surv., vol. 54, no. 2, pp. 1-38, Mar. 2022.</w:t>
      </w:r>
    </w:p>
    <w:p w:rsidR="003A1131" w:rsidRDefault="002368E1">
      <w:pPr>
        <w:pStyle w:val="ListParagraph"/>
        <w:numPr>
          <w:ilvl w:val="0"/>
          <w:numId w:val="1"/>
        </w:numPr>
        <w:tabs>
          <w:tab w:val="left" w:pos="1026"/>
        </w:tabs>
        <w:spacing w:before="122" w:line="228" w:lineRule="auto"/>
        <w:ind w:right="185" w:firstLine="288"/>
        <w:jc w:val="both"/>
        <w:rPr>
          <w:sz w:val="20"/>
        </w:rPr>
      </w:pPr>
      <w:r>
        <w:rPr>
          <w:sz w:val="20"/>
        </w:rPr>
        <w:t>S. Nedelkoski, J. Cardoso, and O. Kao, “Anomaly Detection and Classification Using Distributed Tracing and Deep</w:t>
      </w:r>
      <w:r>
        <w:rPr>
          <w:spacing w:val="-13"/>
          <w:sz w:val="20"/>
        </w:rPr>
        <w:t xml:space="preserve"> </w:t>
      </w:r>
      <w:r>
        <w:rPr>
          <w:sz w:val="20"/>
        </w:rPr>
        <w:t>Neural</w:t>
      </w:r>
      <w:r>
        <w:rPr>
          <w:spacing w:val="-12"/>
          <w:sz w:val="20"/>
        </w:rPr>
        <w:t xml:space="preserve"> </w:t>
      </w:r>
      <w:r>
        <w:rPr>
          <w:sz w:val="20"/>
        </w:rPr>
        <w:t>Networks,”</w:t>
      </w:r>
      <w:r>
        <w:rPr>
          <w:spacing w:val="-13"/>
          <w:sz w:val="20"/>
        </w:rPr>
        <w:t xml:space="preserve"> </w:t>
      </w:r>
      <w:r>
        <w:rPr>
          <w:sz w:val="20"/>
        </w:rPr>
        <w:t>in</w:t>
      </w:r>
      <w:r>
        <w:rPr>
          <w:spacing w:val="-12"/>
          <w:sz w:val="20"/>
        </w:rPr>
        <w:t xml:space="preserve"> </w:t>
      </w:r>
      <w:r>
        <w:rPr>
          <w:sz w:val="20"/>
        </w:rPr>
        <w:t>Proc.</w:t>
      </w:r>
      <w:r>
        <w:rPr>
          <w:spacing w:val="-13"/>
          <w:sz w:val="20"/>
        </w:rPr>
        <w:t xml:space="preserve"> </w:t>
      </w:r>
      <w:r>
        <w:rPr>
          <w:sz w:val="20"/>
        </w:rPr>
        <w:t>IEEE/ACM</w:t>
      </w:r>
      <w:r>
        <w:rPr>
          <w:spacing w:val="-12"/>
          <w:sz w:val="20"/>
        </w:rPr>
        <w:t xml:space="preserve"> </w:t>
      </w:r>
      <w:r>
        <w:rPr>
          <w:sz w:val="20"/>
        </w:rPr>
        <w:t>UCC,</w:t>
      </w:r>
      <w:r>
        <w:rPr>
          <w:spacing w:val="-13"/>
          <w:sz w:val="20"/>
        </w:rPr>
        <w:t xml:space="preserve"> </w:t>
      </w:r>
      <w:r>
        <w:rPr>
          <w:sz w:val="20"/>
        </w:rPr>
        <w:t>pp.</w:t>
      </w:r>
      <w:r>
        <w:rPr>
          <w:spacing w:val="-12"/>
          <w:sz w:val="20"/>
        </w:rPr>
        <w:t xml:space="preserve"> </w:t>
      </w:r>
      <w:r>
        <w:rPr>
          <w:sz w:val="20"/>
        </w:rPr>
        <w:t>1-</w:t>
      </w:r>
      <w:r>
        <w:rPr>
          <w:spacing w:val="-13"/>
          <w:sz w:val="20"/>
        </w:rPr>
        <w:t xml:space="preserve"> </w:t>
      </w:r>
      <w:r>
        <w:rPr>
          <w:sz w:val="20"/>
        </w:rPr>
        <w:t>10, Dec. 2020.</w:t>
      </w:r>
    </w:p>
    <w:p w:rsidR="003A1131" w:rsidRDefault="002368E1">
      <w:pPr>
        <w:pStyle w:val="ListParagraph"/>
        <w:numPr>
          <w:ilvl w:val="0"/>
          <w:numId w:val="1"/>
        </w:numPr>
        <w:tabs>
          <w:tab w:val="left" w:pos="1026"/>
        </w:tabs>
        <w:spacing w:before="120" w:line="228" w:lineRule="auto"/>
        <w:ind w:right="187" w:firstLine="288"/>
        <w:jc w:val="both"/>
        <w:rPr>
          <w:sz w:val="20"/>
        </w:rPr>
      </w:pPr>
      <w:r>
        <w:rPr>
          <w:sz w:val="20"/>
        </w:rPr>
        <w:t>Q. Lin, J. Lou, and H. Zhang, “LogSparse: Making Use of What You Have in Data-Scarce Log Anomaly Detection,” in Proc. IEEE ICSE, pp. 78-89, May 2022.</w:t>
      </w:r>
    </w:p>
    <w:p w:rsidR="003A1131" w:rsidRDefault="002368E1">
      <w:pPr>
        <w:pStyle w:val="ListParagraph"/>
        <w:numPr>
          <w:ilvl w:val="0"/>
          <w:numId w:val="1"/>
        </w:numPr>
        <w:tabs>
          <w:tab w:val="left" w:pos="1026"/>
        </w:tabs>
        <w:spacing w:before="123" w:line="228" w:lineRule="auto"/>
        <w:ind w:right="188" w:firstLine="288"/>
        <w:jc w:val="both"/>
        <w:rPr>
          <w:sz w:val="20"/>
        </w:rPr>
      </w:pPr>
      <w:r>
        <w:rPr>
          <w:sz w:val="20"/>
        </w:rPr>
        <w:t>J. Soldani and A. Brogi, “Anomaly Detection and Failure</w:t>
      </w:r>
      <w:r>
        <w:rPr>
          <w:spacing w:val="-6"/>
          <w:sz w:val="20"/>
        </w:rPr>
        <w:t xml:space="preserve"> </w:t>
      </w:r>
      <w:r>
        <w:rPr>
          <w:sz w:val="20"/>
        </w:rPr>
        <w:t>Root</w:t>
      </w:r>
      <w:r>
        <w:rPr>
          <w:spacing w:val="-2"/>
          <w:sz w:val="20"/>
        </w:rPr>
        <w:t xml:space="preserve"> </w:t>
      </w:r>
      <w:r>
        <w:rPr>
          <w:sz w:val="20"/>
        </w:rPr>
        <w:t>Cause</w:t>
      </w:r>
      <w:r>
        <w:rPr>
          <w:spacing w:val="-6"/>
          <w:sz w:val="20"/>
        </w:rPr>
        <w:t xml:space="preserve"> </w:t>
      </w:r>
      <w:r>
        <w:rPr>
          <w:sz w:val="20"/>
        </w:rPr>
        <w:t>Analysis</w:t>
      </w:r>
      <w:r>
        <w:rPr>
          <w:spacing w:val="-5"/>
          <w:sz w:val="20"/>
        </w:rPr>
        <w:t xml:space="preserve"> </w:t>
      </w:r>
      <w:r>
        <w:rPr>
          <w:sz w:val="20"/>
        </w:rPr>
        <w:t>in</w:t>
      </w:r>
      <w:r>
        <w:rPr>
          <w:spacing w:val="-4"/>
          <w:sz w:val="20"/>
        </w:rPr>
        <w:t xml:space="preserve"> </w:t>
      </w:r>
      <w:r>
        <w:rPr>
          <w:sz w:val="20"/>
        </w:rPr>
        <w:t>(Micro)Se</w:t>
      </w:r>
      <w:r>
        <w:rPr>
          <w:sz w:val="20"/>
        </w:rPr>
        <w:t>rvice-Based</w:t>
      </w:r>
      <w:r>
        <w:rPr>
          <w:spacing w:val="-3"/>
          <w:sz w:val="20"/>
        </w:rPr>
        <w:t xml:space="preserve"> </w:t>
      </w:r>
      <w:r>
        <w:rPr>
          <w:sz w:val="20"/>
        </w:rPr>
        <w:t>Cloud Applications: A Survey,”</w:t>
      </w:r>
    </w:p>
    <w:p w:rsidR="003A1131" w:rsidRDefault="002368E1">
      <w:pPr>
        <w:pStyle w:val="BodyText"/>
        <w:spacing w:before="113"/>
        <w:ind w:left="596"/>
      </w:pPr>
      <w:r>
        <w:t>ACM</w:t>
      </w:r>
      <w:r>
        <w:rPr>
          <w:spacing w:val="-13"/>
        </w:rPr>
        <w:t xml:space="preserve"> </w:t>
      </w:r>
      <w:r>
        <w:t>Comput.</w:t>
      </w:r>
      <w:r>
        <w:rPr>
          <w:spacing w:val="-12"/>
        </w:rPr>
        <w:t xml:space="preserve"> </w:t>
      </w:r>
      <w:r>
        <w:t>Surv.,</w:t>
      </w:r>
      <w:r>
        <w:rPr>
          <w:spacing w:val="-13"/>
        </w:rPr>
        <w:t xml:space="preserve"> </w:t>
      </w:r>
      <w:r>
        <w:t>vol.</w:t>
      </w:r>
      <w:r>
        <w:rPr>
          <w:spacing w:val="-12"/>
        </w:rPr>
        <w:t xml:space="preserve"> </w:t>
      </w:r>
      <w:r>
        <w:t>55,</w:t>
      </w:r>
      <w:r>
        <w:rPr>
          <w:spacing w:val="-14"/>
        </w:rPr>
        <w:t xml:space="preserve"> </w:t>
      </w:r>
      <w:r>
        <w:t>no.</w:t>
      </w:r>
      <w:r>
        <w:rPr>
          <w:spacing w:val="-13"/>
        </w:rPr>
        <w:t xml:space="preserve"> </w:t>
      </w:r>
      <w:r>
        <w:t>3,</w:t>
      </w:r>
      <w:r>
        <w:rPr>
          <w:spacing w:val="-12"/>
        </w:rPr>
        <w:t xml:space="preserve"> </w:t>
      </w:r>
      <w:r>
        <w:t>pp.</w:t>
      </w:r>
      <w:r>
        <w:rPr>
          <w:spacing w:val="-13"/>
        </w:rPr>
        <w:t xml:space="preserve"> </w:t>
      </w:r>
      <w:r>
        <w:t>1-39,</w:t>
      </w:r>
      <w:r>
        <w:rPr>
          <w:spacing w:val="-10"/>
        </w:rPr>
        <w:t xml:space="preserve"> </w:t>
      </w:r>
      <w:r>
        <w:t>Jul.</w:t>
      </w:r>
      <w:r>
        <w:rPr>
          <w:spacing w:val="-9"/>
        </w:rPr>
        <w:t xml:space="preserve"> </w:t>
      </w:r>
      <w:r>
        <w:rPr>
          <w:spacing w:val="-2"/>
        </w:rPr>
        <w:t>2022.</w:t>
      </w:r>
    </w:p>
    <w:p w:rsidR="003A1131" w:rsidRDefault="002368E1">
      <w:pPr>
        <w:pStyle w:val="ListParagraph"/>
        <w:numPr>
          <w:ilvl w:val="0"/>
          <w:numId w:val="1"/>
        </w:numPr>
        <w:tabs>
          <w:tab w:val="left" w:pos="1026"/>
        </w:tabs>
        <w:spacing w:before="113" w:line="230" w:lineRule="auto"/>
        <w:ind w:right="193" w:firstLine="288"/>
        <w:jc w:val="both"/>
        <w:rPr>
          <w:sz w:val="20"/>
        </w:rPr>
      </w:pPr>
      <w:r>
        <w:rPr>
          <w:sz w:val="20"/>
        </w:rPr>
        <w:t>Z. Wang, J. Mao, and X. Han, “LLM-Based Log Analysis</w:t>
      </w:r>
      <w:r>
        <w:rPr>
          <w:spacing w:val="-13"/>
          <w:sz w:val="20"/>
        </w:rPr>
        <w:t xml:space="preserve"> </w:t>
      </w:r>
      <w:r>
        <w:rPr>
          <w:sz w:val="20"/>
        </w:rPr>
        <w:t>for</w:t>
      </w:r>
      <w:r>
        <w:rPr>
          <w:spacing w:val="-12"/>
          <w:sz w:val="20"/>
        </w:rPr>
        <w:t xml:space="preserve"> </w:t>
      </w:r>
      <w:r>
        <w:rPr>
          <w:sz w:val="20"/>
        </w:rPr>
        <w:t>Intelligent</w:t>
      </w:r>
      <w:r>
        <w:rPr>
          <w:spacing w:val="-13"/>
          <w:sz w:val="20"/>
        </w:rPr>
        <w:t xml:space="preserve"> </w:t>
      </w:r>
      <w:r>
        <w:rPr>
          <w:sz w:val="20"/>
        </w:rPr>
        <w:t>IT</w:t>
      </w:r>
      <w:r>
        <w:rPr>
          <w:spacing w:val="-12"/>
          <w:sz w:val="20"/>
        </w:rPr>
        <w:t xml:space="preserve"> </w:t>
      </w:r>
      <w:r>
        <w:rPr>
          <w:sz w:val="20"/>
        </w:rPr>
        <w:t>Operations,”</w:t>
      </w:r>
      <w:r>
        <w:rPr>
          <w:spacing w:val="-13"/>
          <w:sz w:val="20"/>
        </w:rPr>
        <w:t xml:space="preserve"> </w:t>
      </w:r>
      <w:r>
        <w:rPr>
          <w:sz w:val="20"/>
        </w:rPr>
        <w:t>IEEE</w:t>
      </w:r>
      <w:r>
        <w:rPr>
          <w:spacing w:val="-12"/>
          <w:sz w:val="20"/>
        </w:rPr>
        <w:t xml:space="preserve"> </w:t>
      </w:r>
      <w:r>
        <w:rPr>
          <w:sz w:val="20"/>
        </w:rPr>
        <w:t>Access,</w:t>
      </w:r>
      <w:r>
        <w:rPr>
          <w:spacing w:val="-13"/>
          <w:sz w:val="20"/>
        </w:rPr>
        <w:t xml:space="preserve"> </w:t>
      </w:r>
      <w:r>
        <w:rPr>
          <w:sz w:val="20"/>
        </w:rPr>
        <w:t>vol.</w:t>
      </w:r>
      <w:r>
        <w:rPr>
          <w:spacing w:val="-12"/>
          <w:sz w:val="20"/>
        </w:rPr>
        <w:t xml:space="preserve"> </w:t>
      </w:r>
      <w:r>
        <w:rPr>
          <w:sz w:val="20"/>
        </w:rPr>
        <w:t>11,</w:t>
      </w:r>
    </w:p>
    <w:p w:rsidR="003A1131" w:rsidRDefault="002368E1">
      <w:pPr>
        <w:pStyle w:val="BodyText"/>
        <w:spacing w:line="218" w:lineRule="exact"/>
        <w:ind w:left="308"/>
      </w:pPr>
      <w:r>
        <w:t>pp.</w:t>
      </w:r>
      <w:r>
        <w:rPr>
          <w:spacing w:val="-5"/>
        </w:rPr>
        <w:t xml:space="preserve"> </w:t>
      </w:r>
      <w:r>
        <w:t>45678-45690,</w:t>
      </w:r>
      <w:r>
        <w:rPr>
          <w:spacing w:val="-5"/>
        </w:rPr>
        <w:t xml:space="preserve"> </w:t>
      </w:r>
      <w:r>
        <w:rPr>
          <w:spacing w:val="-4"/>
        </w:rPr>
        <w:t>2023.</w:t>
      </w:r>
    </w:p>
    <w:p w:rsidR="003A1131" w:rsidRDefault="002368E1">
      <w:pPr>
        <w:pStyle w:val="ListParagraph"/>
        <w:numPr>
          <w:ilvl w:val="0"/>
          <w:numId w:val="1"/>
        </w:numPr>
        <w:tabs>
          <w:tab w:val="left" w:pos="1026"/>
        </w:tabs>
        <w:spacing w:before="116" w:line="228" w:lineRule="auto"/>
        <w:ind w:right="189" w:firstLine="288"/>
        <w:jc w:val="both"/>
        <w:rPr>
          <w:sz w:val="20"/>
        </w:rPr>
      </w:pPr>
      <w:r>
        <w:rPr>
          <w:sz w:val="20"/>
        </w:rPr>
        <w:t>C. Sauvanaud, G. Silvestre,</w:t>
      </w:r>
      <w:r>
        <w:rPr>
          <w:sz w:val="20"/>
        </w:rPr>
        <w:t xml:space="preserve"> and M. Kaaniche, “Anomaly</w:t>
      </w:r>
      <w:r>
        <w:rPr>
          <w:spacing w:val="-3"/>
          <w:sz w:val="20"/>
        </w:rPr>
        <w:t xml:space="preserve"> </w:t>
      </w:r>
      <w:r>
        <w:rPr>
          <w:sz w:val="20"/>
        </w:rPr>
        <w:t>Detection and Diagnosis for Cloud Services with Microservice Architecture,” J. Syst. Softw., vol. 173, p. 110885, Mar. 2021.</w:t>
      </w:r>
    </w:p>
    <w:p w:rsidR="003A1131" w:rsidRDefault="002368E1">
      <w:pPr>
        <w:pStyle w:val="ListParagraph"/>
        <w:numPr>
          <w:ilvl w:val="0"/>
          <w:numId w:val="1"/>
        </w:numPr>
        <w:tabs>
          <w:tab w:val="left" w:pos="1026"/>
        </w:tabs>
        <w:spacing w:before="125" w:line="228" w:lineRule="auto"/>
        <w:ind w:right="192" w:firstLine="288"/>
        <w:jc w:val="both"/>
        <w:rPr>
          <w:sz w:val="20"/>
        </w:rPr>
      </w:pPr>
      <w:r>
        <w:rPr>
          <w:sz w:val="20"/>
        </w:rPr>
        <w:t>Y. Zeng, H. Chen, and J. Zhao, “ChatAIOps: Driving IT Operations with Conversational AI,” IEEE Softw., vol. 40, no. 3, pp. 67-73, May 2023.</w:t>
      </w:r>
    </w:p>
    <w:p w:rsidR="003A1131" w:rsidRDefault="002368E1">
      <w:pPr>
        <w:pStyle w:val="ListParagraph"/>
        <w:numPr>
          <w:ilvl w:val="0"/>
          <w:numId w:val="1"/>
        </w:numPr>
        <w:tabs>
          <w:tab w:val="left" w:pos="1026"/>
        </w:tabs>
        <w:spacing w:before="118" w:line="228" w:lineRule="auto"/>
        <w:ind w:right="190" w:firstLine="288"/>
        <w:jc w:val="both"/>
        <w:rPr>
          <w:sz w:val="20"/>
        </w:rPr>
      </w:pPr>
      <w:r>
        <w:rPr>
          <w:sz w:val="20"/>
        </w:rPr>
        <w:t>P. Ke, Z. He, and K. Zheng, “Automated Incident Management</w:t>
      </w:r>
      <w:r>
        <w:rPr>
          <w:spacing w:val="-12"/>
          <w:sz w:val="20"/>
        </w:rPr>
        <w:t xml:space="preserve"> </w:t>
      </w:r>
      <w:r>
        <w:rPr>
          <w:sz w:val="20"/>
        </w:rPr>
        <w:t>Using</w:t>
      </w:r>
      <w:r>
        <w:rPr>
          <w:spacing w:val="-9"/>
          <w:sz w:val="20"/>
        </w:rPr>
        <w:t xml:space="preserve"> </w:t>
      </w:r>
      <w:r>
        <w:rPr>
          <w:sz w:val="20"/>
        </w:rPr>
        <w:t>Reinforcement</w:t>
      </w:r>
      <w:r>
        <w:rPr>
          <w:spacing w:val="-12"/>
          <w:sz w:val="20"/>
        </w:rPr>
        <w:t xml:space="preserve"> </w:t>
      </w:r>
      <w:r>
        <w:rPr>
          <w:sz w:val="20"/>
        </w:rPr>
        <w:t>Learning,”</w:t>
      </w:r>
      <w:r>
        <w:rPr>
          <w:spacing w:val="-13"/>
          <w:sz w:val="20"/>
        </w:rPr>
        <w:t xml:space="preserve"> </w:t>
      </w:r>
      <w:r>
        <w:rPr>
          <w:sz w:val="20"/>
        </w:rPr>
        <w:t>in</w:t>
      </w:r>
      <w:r>
        <w:rPr>
          <w:spacing w:val="-4"/>
          <w:sz w:val="20"/>
        </w:rPr>
        <w:t xml:space="preserve"> </w:t>
      </w:r>
      <w:r>
        <w:rPr>
          <w:sz w:val="20"/>
        </w:rPr>
        <w:t>Proc.</w:t>
      </w:r>
      <w:r>
        <w:rPr>
          <w:spacing w:val="-12"/>
          <w:sz w:val="20"/>
        </w:rPr>
        <w:t xml:space="preserve"> </w:t>
      </w:r>
      <w:r>
        <w:rPr>
          <w:sz w:val="20"/>
        </w:rPr>
        <w:t>ACM SoCC, pp. 123</w:t>
      </w:r>
      <w:r>
        <w:rPr>
          <w:sz w:val="20"/>
        </w:rPr>
        <w:t>-136, Nov. 2022.</w:t>
      </w:r>
    </w:p>
    <w:p w:rsidR="003A1131" w:rsidRDefault="002368E1">
      <w:pPr>
        <w:pStyle w:val="ListParagraph"/>
        <w:numPr>
          <w:ilvl w:val="0"/>
          <w:numId w:val="1"/>
        </w:numPr>
        <w:tabs>
          <w:tab w:val="left" w:pos="1026"/>
        </w:tabs>
        <w:spacing w:before="122" w:line="228" w:lineRule="auto"/>
        <w:ind w:right="185" w:firstLine="288"/>
        <w:jc w:val="both"/>
        <w:rPr>
          <w:sz w:val="20"/>
        </w:rPr>
      </w:pPr>
      <w:r>
        <w:rPr>
          <w:sz w:val="20"/>
        </w:rPr>
        <w:t>A.</w:t>
      </w:r>
      <w:r>
        <w:rPr>
          <w:spacing w:val="-2"/>
          <w:sz w:val="20"/>
        </w:rPr>
        <w:t xml:space="preserve"> </w:t>
      </w:r>
      <w:r>
        <w:rPr>
          <w:sz w:val="20"/>
        </w:rPr>
        <w:t>Singh,</w:t>
      </w:r>
      <w:r>
        <w:rPr>
          <w:spacing w:val="-2"/>
          <w:sz w:val="20"/>
        </w:rPr>
        <w:t xml:space="preserve"> </w:t>
      </w:r>
      <w:r>
        <w:rPr>
          <w:sz w:val="20"/>
        </w:rPr>
        <w:t>P.</w:t>
      </w:r>
      <w:r>
        <w:rPr>
          <w:spacing w:val="-7"/>
          <w:sz w:val="20"/>
        </w:rPr>
        <w:t xml:space="preserve"> </w:t>
      </w:r>
      <w:r>
        <w:rPr>
          <w:sz w:val="20"/>
        </w:rPr>
        <w:t>Bhatt,</w:t>
      </w:r>
      <w:r>
        <w:rPr>
          <w:spacing w:val="-7"/>
          <w:sz w:val="20"/>
        </w:rPr>
        <w:t xml:space="preserve"> </w:t>
      </w:r>
      <w:r>
        <w:rPr>
          <w:sz w:val="20"/>
        </w:rPr>
        <w:t>and</w:t>
      </w:r>
      <w:r>
        <w:rPr>
          <w:spacing w:val="-5"/>
          <w:sz w:val="20"/>
        </w:rPr>
        <w:t xml:space="preserve"> </w:t>
      </w:r>
      <w:r>
        <w:rPr>
          <w:sz w:val="20"/>
        </w:rPr>
        <w:t>N.</w:t>
      </w:r>
      <w:r>
        <w:rPr>
          <w:spacing w:val="-7"/>
          <w:sz w:val="20"/>
        </w:rPr>
        <w:t xml:space="preserve"> </w:t>
      </w:r>
      <w:r>
        <w:rPr>
          <w:sz w:val="20"/>
        </w:rPr>
        <w:t>Kumar,</w:t>
      </w:r>
      <w:r>
        <w:rPr>
          <w:spacing w:val="-7"/>
          <w:sz w:val="20"/>
        </w:rPr>
        <w:t xml:space="preserve"> </w:t>
      </w:r>
      <w:r>
        <w:rPr>
          <w:sz w:val="20"/>
        </w:rPr>
        <w:t>“Intelligent</w:t>
      </w:r>
      <w:r>
        <w:rPr>
          <w:spacing w:val="-7"/>
          <w:sz w:val="20"/>
        </w:rPr>
        <w:t xml:space="preserve"> </w:t>
      </w:r>
      <w:r>
        <w:rPr>
          <w:sz w:val="20"/>
        </w:rPr>
        <w:t>Alert Correlation in Modern IT Operations Using Graph Neural Networks,”</w:t>
      </w:r>
      <w:r>
        <w:rPr>
          <w:spacing w:val="-6"/>
          <w:sz w:val="20"/>
        </w:rPr>
        <w:t xml:space="preserve"> </w:t>
      </w:r>
      <w:r>
        <w:rPr>
          <w:sz w:val="20"/>
        </w:rPr>
        <w:t>Int.</w:t>
      </w:r>
      <w:r>
        <w:rPr>
          <w:spacing w:val="-6"/>
          <w:sz w:val="20"/>
        </w:rPr>
        <w:t xml:space="preserve"> </w:t>
      </w:r>
      <w:r>
        <w:rPr>
          <w:sz w:val="20"/>
        </w:rPr>
        <w:t>J.</w:t>
      </w:r>
      <w:r>
        <w:rPr>
          <w:spacing w:val="-6"/>
          <w:sz w:val="20"/>
        </w:rPr>
        <w:t xml:space="preserve"> </w:t>
      </w:r>
      <w:r>
        <w:rPr>
          <w:sz w:val="20"/>
        </w:rPr>
        <w:t>Inf.</w:t>
      </w:r>
      <w:r>
        <w:rPr>
          <w:spacing w:val="-5"/>
          <w:sz w:val="20"/>
        </w:rPr>
        <w:t xml:space="preserve"> </w:t>
      </w:r>
      <w:r>
        <w:rPr>
          <w:sz w:val="20"/>
        </w:rPr>
        <w:t>Manag.,</w:t>
      </w:r>
      <w:r>
        <w:rPr>
          <w:spacing w:val="-6"/>
          <w:sz w:val="20"/>
        </w:rPr>
        <w:t xml:space="preserve"> </w:t>
      </w:r>
      <w:r>
        <w:rPr>
          <w:sz w:val="20"/>
        </w:rPr>
        <w:t>vol. 68,</w:t>
      </w:r>
      <w:r>
        <w:rPr>
          <w:spacing w:val="-6"/>
          <w:sz w:val="20"/>
        </w:rPr>
        <w:t xml:space="preserve"> </w:t>
      </w:r>
      <w:r>
        <w:rPr>
          <w:sz w:val="20"/>
        </w:rPr>
        <w:t>p.</w:t>
      </w:r>
      <w:r>
        <w:rPr>
          <w:spacing w:val="-6"/>
          <w:sz w:val="20"/>
        </w:rPr>
        <w:t xml:space="preserve"> </w:t>
      </w:r>
      <w:r>
        <w:rPr>
          <w:sz w:val="20"/>
        </w:rPr>
        <w:t>102585,</w:t>
      </w:r>
      <w:r>
        <w:rPr>
          <w:spacing w:val="-5"/>
          <w:sz w:val="20"/>
        </w:rPr>
        <w:t xml:space="preserve"> </w:t>
      </w:r>
      <w:r>
        <w:rPr>
          <w:sz w:val="20"/>
        </w:rPr>
        <w:t>Jun.</w:t>
      </w:r>
      <w:r>
        <w:rPr>
          <w:spacing w:val="-6"/>
          <w:sz w:val="20"/>
        </w:rPr>
        <w:t xml:space="preserve"> </w:t>
      </w:r>
      <w:r>
        <w:rPr>
          <w:sz w:val="20"/>
        </w:rPr>
        <w:t>2023.</w:t>
      </w:r>
    </w:p>
    <w:p w:rsidR="003A1131" w:rsidRDefault="002368E1">
      <w:pPr>
        <w:pStyle w:val="ListParagraph"/>
        <w:numPr>
          <w:ilvl w:val="0"/>
          <w:numId w:val="1"/>
        </w:numPr>
        <w:tabs>
          <w:tab w:val="left" w:pos="1026"/>
        </w:tabs>
        <w:spacing w:before="117" w:line="228" w:lineRule="auto"/>
        <w:ind w:right="191" w:firstLine="0"/>
        <w:jc w:val="both"/>
        <w:rPr>
          <w:sz w:val="20"/>
        </w:rPr>
      </w:pPr>
      <w:r>
        <w:rPr>
          <w:sz w:val="20"/>
        </w:rPr>
        <w:t>J.</w:t>
      </w:r>
      <w:r>
        <w:rPr>
          <w:spacing w:val="-6"/>
          <w:sz w:val="20"/>
        </w:rPr>
        <w:t xml:space="preserve"> </w:t>
      </w:r>
      <w:r>
        <w:rPr>
          <w:sz w:val="20"/>
        </w:rPr>
        <w:t>Huang,</w:t>
      </w:r>
      <w:r>
        <w:rPr>
          <w:spacing w:val="-6"/>
          <w:sz w:val="20"/>
        </w:rPr>
        <w:t xml:space="preserve"> </w:t>
      </w:r>
      <w:r>
        <w:rPr>
          <w:sz w:val="20"/>
        </w:rPr>
        <w:t>S.</w:t>
      </w:r>
      <w:r>
        <w:rPr>
          <w:spacing w:val="-6"/>
          <w:sz w:val="20"/>
        </w:rPr>
        <w:t xml:space="preserve"> </w:t>
      </w:r>
      <w:r>
        <w:rPr>
          <w:sz w:val="20"/>
        </w:rPr>
        <w:t>Singh,</w:t>
      </w:r>
      <w:r>
        <w:rPr>
          <w:spacing w:val="-10"/>
          <w:sz w:val="20"/>
        </w:rPr>
        <w:t xml:space="preserve"> </w:t>
      </w:r>
      <w:r>
        <w:rPr>
          <w:sz w:val="20"/>
        </w:rPr>
        <w:t>and</w:t>
      </w:r>
      <w:r>
        <w:rPr>
          <w:spacing w:val="-7"/>
          <w:sz w:val="20"/>
        </w:rPr>
        <w:t xml:space="preserve"> </w:t>
      </w:r>
      <w:r>
        <w:rPr>
          <w:sz w:val="20"/>
        </w:rPr>
        <w:t>Y.</w:t>
      </w:r>
      <w:r>
        <w:rPr>
          <w:spacing w:val="-6"/>
          <w:sz w:val="20"/>
        </w:rPr>
        <w:t xml:space="preserve"> </w:t>
      </w:r>
      <w:r>
        <w:rPr>
          <w:sz w:val="20"/>
        </w:rPr>
        <w:t>Ruan,</w:t>
      </w:r>
      <w:r>
        <w:rPr>
          <w:spacing w:val="-10"/>
          <w:sz w:val="20"/>
        </w:rPr>
        <w:t xml:space="preserve"> </w:t>
      </w:r>
      <w:r>
        <w:rPr>
          <w:sz w:val="20"/>
        </w:rPr>
        <w:t>“A</w:t>
      </w:r>
      <w:r>
        <w:rPr>
          <w:spacing w:val="-9"/>
          <w:sz w:val="20"/>
        </w:rPr>
        <w:t xml:space="preserve"> </w:t>
      </w:r>
      <w:r>
        <w:rPr>
          <w:sz w:val="20"/>
        </w:rPr>
        <w:t>Framework</w:t>
      </w:r>
      <w:r>
        <w:rPr>
          <w:spacing w:val="-7"/>
          <w:sz w:val="20"/>
        </w:rPr>
        <w:t xml:space="preserve"> </w:t>
      </w:r>
      <w:r>
        <w:rPr>
          <w:sz w:val="20"/>
        </w:rPr>
        <w:t>for Automated</w:t>
      </w:r>
      <w:r>
        <w:rPr>
          <w:spacing w:val="-13"/>
          <w:sz w:val="20"/>
        </w:rPr>
        <w:t xml:space="preserve"> </w:t>
      </w:r>
      <w:r>
        <w:rPr>
          <w:sz w:val="20"/>
        </w:rPr>
        <w:t>Complian</w:t>
      </w:r>
      <w:r>
        <w:rPr>
          <w:sz w:val="20"/>
        </w:rPr>
        <w:t>ce</w:t>
      </w:r>
      <w:r>
        <w:rPr>
          <w:spacing w:val="-12"/>
          <w:sz w:val="20"/>
        </w:rPr>
        <w:t xml:space="preserve"> </w:t>
      </w:r>
      <w:r>
        <w:rPr>
          <w:sz w:val="20"/>
        </w:rPr>
        <w:t>Monitoring</w:t>
      </w:r>
      <w:r>
        <w:rPr>
          <w:spacing w:val="-13"/>
          <w:sz w:val="20"/>
        </w:rPr>
        <w:t xml:space="preserve"> </w:t>
      </w:r>
      <w:r>
        <w:rPr>
          <w:sz w:val="20"/>
        </w:rPr>
        <w:t>in</w:t>
      </w:r>
      <w:r>
        <w:rPr>
          <w:spacing w:val="-12"/>
          <w:sz w:val="20"/>
        </w:rPr>
        <w:t xml:space="preserve"> </w:t>
      </w:r>
      <w:r>
        <w:rPr>
          <w:sz w:val="20"/>
        </w:rPr>
        <w:t>Cloud</w:t>
      </w:r>
      <w:r>
        <w:rPr>
          <w:spacing w:val="-13"/>
          <w:sz w:val="20"/>
        </w:rPr>
        <w:t xml:space="preserve"> </w:t>
      </w:r>
      <w:r>
        <w:rPr>
          <w:sz w:val="20"/>
        </w:rPr>
        <w:t>Environments,” Comput. Secur., vol. 110, p. 102437, Nov. 2021.</w:t>
      </w:r>
    </w:p>
    <w:sectPr w:rsidR="003A1131">
      <w:pgSz w:w="11910" w:h="16840"/>
      <w:pgMar w:top="900" w:right="708" w:bottom="280" w:left="566" w:header="720" w:footer="720" w:gutter="0"/>
      <w:cols w:num="2" w:space="720" w:equalWidth="0">
        <w:col w:w="5218" w:space="40"/>
        <w:col w:w="5378"/>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9B3BFF"/>
    <w:multiLevelType w:val="hybridMultilevel"/>
    <w:tmpl w:val="B9A0E766"/>
    <w:lvl w:ilvl="0" w:tplc="FB64C60E">
      <w:start w:val="1"/>
      <w:numFmt w:val="upperRoman"/>
      <w:lvlText w:val="%1."/>
      <w:lvlJc w:val="left"/>
      <w:pPr>
        <w:ind w:left="2238" w:hanging="245"/>
        <w:jc w:val="right"/>
      </w:pPr>
      <w:rPr>
        <w:rFonts w:ascii="Times New Roman" w:eastAsia="Times New Roman" w:hAnsi="Times New Roman" w:cs="Times New Roman" w:hint="default"/>
        <w:b w:val="0"/>
        <w:bCs w:val="0"/>
        <w:i w:val="0"/>
        <w:iCs w:val="0"/>
        <w:spacing w:val="-1"/>
        <w:w w:val="94"/>
        <w:sz w:val="20"/>
        <w:szCs w:val="20"/>
        <w:lang w:val="en-US" w:eastAsia="en-US" w:bidi="ar-SA"/>
      </w:rPr>
    </w:lvl>
    <w:lvl w:ilvl="1" w:tplc="9AECBA5E">
      <w:numFmt w:val="bullet"/>
      <w:lvlText w:val="•"/>
      <w:lvlJc w:val="left"/>
      <w:pPr>
        <w:ind w:left="2537" w:hanging="245"/>
      </w:pPr>
      <w:rPr>
        <w:rFonts w:hint="default"/>
        <w:lang w:val="en-US" w:eastAsia="en-US" w:bidi="ar-SA"/>
      </w:rPr>
    </w:lvl>
    <w:lvl w:ilvl="2" w:tplc="4CAA7E9A">
      <w:numFmt w:val="bullet"/>
      <w:lvlText w:val="•"/>
      <w:lvlJc w:val="left"/>
      <w:pPr>
        <w:ind w:left="2834" w:hanging="245"/>
      </w:pPr>
      <w:rPr>
        <w:rFonts w:hint="default"/>
        <w:lang w:val="en-US" w:eastAsia="en-US" w:bidi="ar-SA"/>
      </w:rPr>
    </w:lvl>
    <w:lvl w:ilvl="3" w:tplc="6E5E90FE">
      <w:numFmt w:val="bullet"/>
      <w:lvlText w:val="•"/>
      <w:lvlJc w:val="left"/>
      <w:pPr>
        <w:ind w:left="3131" w:hanging="245"/>
      </w:pPr>
      <w:rPr>
        <w:rFonts w:hint="default"/>
        <w:lang w:val="en-US" w:eastAsia="en-US" w:bidi="ar-SA"/>
      </w:rPr>
    </w:lvl>
    <w:lvl w:ilvl="4" w:tplc="DB6A1152">
      <w:numFmt w:val="bullet"/>
      <w:lvlText w:val="•"/>
      <w:lvlJc w:val="left"/>
      <w:pPr>
        <w:ind w:left="3428" w:hanging="245"/>
      </w:pPr>
      <w:rPr>
        <w:rFonts w:hint="default"/>
        <w:lang w:val="en-US" w:eastAsia="en-US" w:bidi="ar-SA"/>
      </w:rPr>
    </w:lvl>
    <w:lvl w:ilvl="5" w:tplc="C8D4E970">
      <w:numFmt w:val="bullet"/>
      <w:lvlText w:val="•"/>
      <w:lvlJc w:val="left"/>
      <w:pPr>
        <w:ind w:left="3726" w:hanging="245"/>
      </w:pPr>
      <w:rPr>
        <w:rFonts w:hint="default"/>
        <w:lang w:val="en-US" w:eastAsia="en-US" w:bidi="ar-SA"/>
      </w:rPr>
    </w:lvl>
    <w:lvl w:ilvl="6" w:tplc="0D04BD3E">
      <w:numFmt w:val="bullet"/>
      <w:lvlText w:val="•"/>
      <w:lvlJc w:val="left"/>
      <w:pPr>
        <w:ind w:left="4023" w:hanging="245"/>
      </w:pPr>
      <w:rPr>
        <w:rFonts w:hint="default"/>
        <w:lang w:val="en-US" w:eastAsia="en-US" w:bidi="ar-SA"/>
      </w:rPr>
    </w:lvl>
    <w:lvl w:ilvl="7" w:tplc="89481988">
      <w:numFmt w:val="bullet"/>
      <w:lvlText w:val="•"/>
      <w:lvlJc w:val="left"/>
      <w:pPr>
        <w:ind w:left="4320" w:hanging="245"/>
      </w:pPr>
      <w:rPr>
        <w:rFonts w:hint="default"/>
        <w:lang w:val="en-US" w:eastAsia="en-US" w:bidi="ar-SA"/>
      </w:rPr>
    </w:lvl>
    <w:lvl w:ilvl="8" w:tplc="F9A243C2">
      <w:numFmt w:val="bullet"/>
      <w:lvlText w:val="•"/>
      <w:lvlJc w:val="left"/>
      <w:pPr>
        <w:ind w:left="4617" w:hanging="245"/>
      </w:pPr>
      <w:rPr>
        <w:rFonts w:hint="default"/>
        <w:lang w:val="en-US" w:eastAsia="en-US" w:bidi="ar-SA"/>
      </w:rPr>
    </w:lvl>
  </w:abstractNum>
  <w:abstractNum w:abstractNumId="1">
    <w:nsid w:val="5877117E"/>
    <w:multiLevelType w:val="hybridMultilevel"/>
    <w:tmpl w:val="91A4E744"/>
    <w:lvl w:ilvl="0" w:tplc="BFAEFE98">
      <w:start w:val="1"/>
      <w:numFmt w:val="upperLetter"/>
      <w:lvlText w:val="%1."/>
      <w:lvlJc w:val="left"/>
      <w:pPr>
        <w:ind w:left="601" w:hanging="288"/>
        <w:jc w:val="left"/>
      </w:pPr>
      <w:rPr>
        <w:rFonts w:hint="default"/>
        <w:spacing w:val="-1"/>
        <w:w w:val="94"/>
        <w:lang w:val="en-US" w:eastAsia="en-US" w:bidi="ar-SA"/>
      </w:rPr>
    </w:lvl>
    <w:lvl w:ilvl="1" w:tplc="A258A33A">
      <w:numFmt w:val="bullet"/>
      <w:lvlText w:val="•"/>
      <w:lvlJc w:val="left"/>
      <w:pPr>
        <w:ind w:left="1078" w:hanging="288"/>
      </w:pPr>
      <w:rPr>
        <w:rFonts w:hint="default"/>
        <w:lang w:val="en-US" w:eastAsia="en-US" w:bidi="ar-SA"/>
      </w:rPr>
    </w:lvl>
    <w:lvl w:ilvl="2" w:tplc="55EEE9E8">
      <w:numFmt w:val="bullet"/>
      <w:lvlText w:val="•"/>
      <w:lvlJc w:val="left"/>
      <w:pPr>
        <w:ind w:left="1556" w:hanging="288"/>
      </w:pPr>
      <w:rPr>
        <w:rFonts w:hint="default"/>
        <w:lang w:val="en-US" w:eastAsia="en-US" w:bidi="ar-SA"/>
      </w:rPr>
    </w:lvl>
    <w:lvl w:ilvl="3" w:tplc="0AEA081C">
      <w:numFmt w:val="bullet"/>
      <w:lvlText w:val="•"/>
      <w:lvlJc w:val="left"/>
      <w:pPr>
        <w:ind w:left="2034" w:hanging="288"/>
      </w:pPr>
      <w:rPr>
        <w:rFonts w:hint="default"/>
        <w:lang w:val="en-US" w:eastAsia="en-US" w:bidi="ar-SA"/>
      </w:rPr>
    </w:lvl>
    <w:lvl w:ilvl="4" w:tplc="5EECE2CA">
      <w:numFmt w:val="bullet"/>
      <w:lvlText w:val="•"/>
      <w:lvlJc w:val="left"/>
      <w:pPr>
        <w:ind w:left="2512" w:hanging="288"/>
      </w:pPr>
      <w:rPr>
        <w:rFonts w:hint="default"/>
        <w:lang w:val="en-US" w:eastAsia="en-US" w:bidi="ar-SA"/>
      </w:rPr>
    </w:lvl>
    <w:lvl w:ilvl="5" w:tplc="E7F8D854">
      <w:numFmt w:val="bullet"/>
      <w:lvlText w:val="•"/>
      <w:lvlJc w:val="left"/>
      <w:pPr>
        <w:ind w:left="2990" w:hanging="288"/>
      </w:pPr>
      <w:rPr>
        <w:rFonts w:hint="default"/>
        <w:lang w:val="en-US" w:eastAsia="en-US" w:bidi="ar-SA"/>
      </w:rPr>
    </w:lvl>
    <w:lvl w:ilvl="6" w:tplc="CB340B30">
      <w:numFmt w:val="bullet"/>
      <w:lvlText w:val="•"/>
      <w:lvlJc w:val="left"/>
      <w:pPr>
        <w:ind w:left="3469" w:hanging="288"/>
      </w:pPr>
      <w:rPr>
        <w:rFonts w:hint="default"/>
        <w:lang w:val="en-US" w:eastAsia="en-US" w:bidi="ar-SA"/>
      </w:rPr>
    </w:lvl>
    <w:lvl w:ilvl="7" w:tplc="75E68028">
      <w:numFmt w:val="bullet"/>
      <w:lvlText w:val="•"/>
      <w:lvlJc w:val="left"/>
      <w:pPr>
        <w:ind w:left="3947" w:hanging="288"/>
      </w:pPr>
      <w:rPr>
        <w:rFonts w:hint="default"/>
        <w:lang w:val="en-US" w:eastAsia="en-US" w:bidi="ar-SA"/>
      </w:rPr>
    </w:lvl>
    <w:lvl w:ilvl="8" w:tplc="E27AF830">
      <w:numFmt w:val="bullet"/>
      <w:lvlText w:val="•"/>
      <w:lvlJc w:val="left"/>
      <w:pPr>
        <w:ind w:left="4425" w:hanging="288"/>
      </w:pPr>
      <w:rPr>
        <w:rFonts w:hint="default"/>
        <w:lang w:val="en-US" w:eastAsia="en-US" w:bidi="ar-SA"/>
      </w:rPr>
    </w:lvl>
  </w:abstractNum>
  <w:abstractNum w:abstractNumId="2">
    <w:nsid w:val="6D87211B"/>
    <w:multiLevelType w:val="hybridMultilevel"/>
    <w:tmpl w:val="7236F06C"/>
    <w:lvl w:ilvl="0" w:tplc="ED7422E6">
      <w:start w:val="1"/>
      <w:numFmt w:val="upperLetter"/>
      <w:lvlText w:val="%1."/>
      <w:lvlJc w:val="left"/>
      <w:pPr>
        <w:ind w:left="598" w:hanging="288"/>
        <w:jc w:val="left"/>
      </w:pPr>
      <w:rPr>
        <w:rFonts w:ascii="Times New Roman" w:eastAsia="Times New Roman" w:hAnsi="Times New Roman" w:cs="Times New Roman" w:hint="default"/>
        <w:b w:val="0"/>
        <w:bCs w:val="0"/>
        <w:i/>
        <w:iCs/>
        <w:spacing w:val="-1"/>
        <w:w w:val="94"/>
        <w:sz w:val="20"/>
        <w:szCs w:val="20"/>
        <w:lang w:val="en-US" w:eastAsia="en-US" w:bidi="ar-SA"/>
      </w:rPr>
    </w:lvl>
    <w:lvl w:ilvl="1" w:tplc="456CD1EA">
      <w:start w:val="1"/>
      <w:numFmt w:val="decimal"/>
      <w:lvlText w:val="%2)"/>
      <w:lvlJc w:val="left"/>
      <w:pPr>
        <w:ind w:left="336" w:hanging="240"/>
        <w:jc w:val="left"/>
      </w:pPr>
      <w:rPr>
        <w:rFonts w:ascii="Times New Roman" w:eastAsia="Times New Roman" w:hAnsi="Times New Roman" w:cs="Times New Roman" w:hint="default"/>
        <w:b w:val="0"/>
        <w:bCs w:val="0"/>
        <w:i w:val="0"/>
        <w:iCs w:val="0"/>
        <w:spacing w:val="0"/>
        <w:w w:val="94"/>
        <w:sz w:val="20"/>
        <w:szCs w:val="20"/>
        <w:lang w:val="en-US" w:eastAsia="en-US" w:bidi="ar-SA"/>
      </w:rPr>
    </w:lvl>
    <w:lvl w:ilvl="2" w:tplc="873EFEBC">
      <w:numFmt w:val="bullet"/>
      <w:lvlText w:val="•"/>
      <w:lvlJc w:val="left"/>
      <w:pPr>
        <w:ind w:left="529" w:hanging="240"/>
      </w:pPr>
      <w:rPr>
        <w:rFonts w:hint="default"/>
        <w:lang w:val="en-US" w:eastAsia="en-US" w:bidi="ar-SA"/>
      </w:rPr>
    </w:lvl>
    <w:lvl w:ilvl="3" w:tplc="2B5E0FD0">
      <w:numFmt w:val="bullet"/>
      <w:lvlText w:val="•"/>
      <w:lvlJc w:val="left"/>
      <w:pPr>
        <w:ind w:left="458" w:hanging="240"/>
      </w:pPr>
      <w:rPr>
        <w:rFonts w:hint="default"/>
        <w:lang w:val="en-US" w:eastAsia="en-US" w:bidi="ar-SA"/>
      </w:rPr>
    </w:lvl>
    <w:lvl w:ilvl="4" w:tplc="1DF0E0F8">
      <w:numFmt w:val="bullet"/>
      <w:lvlText w:val="•"/>
      <w:lvlJc w:val="left"/>
      <w:pPr>
        <w:ind w:left="387" w:hanging="240"/>
      </w:pPr>
      <w:rPr>
        <w:rFonts w:hint="default"/>
        <w:lang w:val="en-US" w:eastAsia="en-US" w:bidi="ar-SA"/>
      </w:rPr>
    </w:lvl>
    <w:lvl w:ilvl="5" w:tplc="2CF2C6DE">
      <w:numFmt w:val="bullet"/>
      <w:lvlText w:val="•"/>
      <w:lvlJc w:val="left"/>
      <w:pPr>
        <w:ind w:left="316" w:hanging="240"/>
      </w:pPr>
      <w:rPr>
        <w:rFonts w:hint="default"/>
        <w:lang w:val="en-US" w:eastAsia="en-US" w:bidi="ar-SA"/>
      </w:rPr>
    </w:lvl>
    <w:lvl w:ilvl="6" w:tplc="E0CA2EDE">
      <w:numFmt w:val="bullet"/>
      <w:lvlText w:val="•"/>
      <w:lvlJc w:val="left"/>
      <w:pPr>
        <w:ind w:left="246" w:hanging="240"/>
      </w:pPr>
      <w:rPr>
        <w:rFonts w:hint="default"/>
        <w:lang w:val="en-US" w:eastAsia="en-US" w:bidi="ar-SA"/>
      </w:rPr>
    </w:lvl>
    <w:lvl w:ilvl="7" w:tplc="792CF7B4">
      <w:numFmt w:val="bullet"/>
      <w:lvlText w:val="•"/>
      <w:lvlJc w:val="left"/>
      <w:pPr>
        <w:ind w:left="175" w:hanging="240"/>
      </w:pPr>
      <w:rPr>
        <w:rFonts w:hint="default"/>
        <w:lang w:val="en-US" w:eastAsia="en-US" w:bidi="ar-SA"/>
      </w:rPr>
    </w:lvl>
    <w:lvl w:ilvl="8" w:tplc="46C08378">
      <w:numFmt w:val="bullet"/>
      <w:lvlText w:val="•"/>
      <w:lvlJc w:val="left"/>
      <w:pPr>
        <w:ind w:left="104" w:hanging="240"/>
      </w:pPr>
      <w:rPr>
        <w:rFonts w:hint="default"/>
        <w:lang w:val="en-US" w:eastAsia="en-US" w:bidi="ar-SA"/>
      </w:rPr>
    </w:lvl>
  </w:abstractNum>
  <w:abstractNum w:abstractNumId="3">
    <w:nsid w:val="7FBB6E83"/>
    <w:multiLevelType w:val="hybridMultilevel"/>
    <w:tmpl w:val="CB10B416"/>
    <w:lvl w:ilvl="0" w:tplc="60146A60">
      <w:start w:val="1"/>
      <w:numFmt w:val="decimal"/>
      <w:lvlText w:val="[%1]"/>
      <w:lvlJc w:val="left"/>
      <w:pPr>
        <w:ind w:left="308" w:hanging="433"/>
        <w:jc w:val="right"/>
      </w:pPr>
      <w:rPr>
        <w:rFonts w:ascii="Times New Roman" w:eastAsia="Times New Roman" w:hAnsi="Times New Roman" w:cs="Times New Roman" w:hint="default"/>
        <w:b w:val="0"/>
        <w:bCs w:val="0"/>
        <w:i w:val="0"/>
        <w:iCs w:val="0"/>
        <w:spacing w:val="-1"/>
        <w:w w:val="94"/>
        <w:sz w:val="20"/>
        <w:szCs w:val="20"/>
        <w:lang w:val="en-US" w:eastAsia="en-US" w:bidi="ar-SA"/>
      </w:rPr>
    </w:lvl>
    <w:lvl w:ilvl="1" w:tplc="85325EE4">
      <w:numFmt w:val="bullet"/>
      <w:lvlText w:val="•"/>
      <w:lvlJc w:val="left"/>
      <w:pPr>
        <w:ind w:left="807" w:hanging="433"/>
      </w:pPr>
      <w:rPr>
        <w:rFonts w:hint="default"/>
        <w:lang w:val="en-US" w:eastAsia="en-US" w:bidi="ar-SA"/>
      </w:rPr>
    </w:lvl>
    <w:lvl w:ilvl="2" w:tplc="DA7EB292">
      <w:numFmt w:val="bullet"/>
      <w:lvlText w:val="•"/>
      <w:lvlJc w:val="left"/>
      <w:pPr>
        <w:ind w:left="1315" w:hanging="433"/>
      </w:pPr>
      <w:rPr>
        <w:rFonts w:hint="default"/>
        <w:lang w:val="en-US" w:eastAsia="en-US" w:bidi="ar-SA"/>
      </w:rPr>
    </w:lvl>
    <w:lvl w:ilvl="3" w:tplc="052AA094">
      <w:numFmt w:val="bullet"/>
      <w:lvlText w:val="•"/>
      <w:lvlJc w:val="left"/>
      <w:pPr>
        <w:ind w:left="1823" w:hanging="433"/>
      </w:pPr>
      <w:rPr>
        <w:rFonts w:hint="default"/>
        <w:lang w:val="en-US" w:eastAsia="en-US" w:bidi="ar-SA"/>
      </w:rPr>
    </w:lvl>
    <w:lvl w:ilvl="4" w:tplc="D92CFB96">
      <w:numFmt w:val="bullet"/>
      <w:lvlText w:val="•"/>
      <w:lvlJc w:val="left"/>
      <w:pPr>
        <w:ind w:left="2330" w:hanging="433"/>
      </w:pPr>
      <w:rPr>
        <w:rFonts w:hint="default"/>
        <w:lang w:val="en-US" w:eastAsia="en-US" w:bidi="ar-SA"/>
      </w:rPr>
    </w:lvl>
    <w:lvl w:ilvl="5" w:tplc="6B22726E">
      <w:numFmt w:val="bullet"/>
      <w:lvlText w:val="•"/>
      <w:lvlJc w:val="left"/>
      <w:pPr>
        <w:ind w:left="2838" w:hanging="433"/>
      </w:pPr>
      <w:rPr>
        <w:rFonts w:hint="default"/>
        <w:lang w:val="en-US" w:eastAsia="en-US" w:bidi="ar-SA"/>
      </w:rPr>
    </w:lvl>
    <w:lvl w:ilvl="6" w:tplc="6D50F066">
      <w:numFmt w:val="bullet"/>
      <w:lvlText w:val="•"/>
      <w:lvlJc w:val="left"/>
      <w:pPr>
        <w:ind w:left="3346" w:hanging="433"/>
      </w:pPr>
      <w:rPr>
        <w:rFonts w:hint="default"/>
        <w:lang w:val="en-US" w:eastAsia="en-US" w:bidi="ar-SA"/>
      </w:rPr>
    </w:lvl>
    <w:lvl w:ilvl="7" w:tplc="27B4A60A">
      <w:numFmt w:val="bullet"/>
      <w:lvlText w:val="•"/>
      <w:lvlJc w:val="left"/>
      <w:pPr>
        <w:ind w:left="3853" w:hanging="433"/>
      </w:pPr>
      <w:rPr>
        <w:rFonts w:hint="default"/>
        <w:lang w:val="en-US" w:eastAsia="en-US" w:bidi="ar-SA"/>
      </w:rPr>
    </w:lvl>
    <w:lvl w:ilvl="8" w:tplc="37F2C69A">
      <w:numFmt w:val="bullet"/>
      <w:lvlText w:val="•"/>
      <w:lvlJc w:val="left"/>
      <w:pPr>
        <w:ind w:left="4361" w:hanging="433"/>
      </w:pPr>
      <w:rPr>
        <w:rFonts w:hint="default"/>
        <w:lang w:val="en-US" w:eastAsia="en-US" w:bidi="ar-S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3A1131"/>
    <w:rsid w:val="002368E1"/>
    <w:rsid w:val="003A113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36"/>
      <w:jc w:val="both"/>
    </w:pPr>
    <w:rPr>
      <w:sz w:val="20"/>
      <w:szCs w:val="20"/>
    </w:rPr>
  </w:style>
  <w:style w:type="paragraph" w:styleId="Title">
    <w:name w:val="Title"/>
    <w:basedOn w:val="Normal"/>
    <w:uiPriority w:val="1"/>
    <w:qFormat/>
    <w:pPr>
      <w:spacing w:before="54"/>
      <w:ind w:left="514" w:right="373" w:firstLine="1"/>
      <w:jc w:val="center"/>
    </w:pPr>
    <w:rPr>
      <w:sz w:val="48"/>
      <w:szCs w:val="48"/>
    </w:rPr>
  </w:style>
  <w:style w:type="paragraph" w:styleId="ListParagraph">
    <w:name w:val="List Paragraph"/>
    <w:basedOn w:val="Normal"/>
    <w:uiPriority w:val="1"/>
    <w:qFormat/>
    <w:pPr>
      <w:ind w:left="308" w:firstLine="288"/>
      <w:jc w:val="both"/>
    </w:pPr>
  </w:style>
  <w:style w:type="paragraph" w:customStyle="1" w:styleId="TableParagraph">
    <w:name w:val="Table Paragraph"/>
    <w:basedOn w:val="Normal"/>
    <w:uiPriority w:val="1"/>
    <w:qFormat/>
    <w:pPr>
      <w:spacing w:before="4"/>
      <w:ind w:left="3" w:right="4"/>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36"/>
      <w:jc w:val="both"/>
    </w:pPr>
    <w:rPr>
      <w:sz w:val="20"/>
      <w:szCs w:val="20"/>
    </w:rPr>
  </w:style>
  <w:style w:type="paragraph" w:styleId="Title">
    <w:name w:val="Title"/>
    <w:basedOn w:val="Normal"/>
    <w:uiPriority w:val="1"/>
    <w:qFormat/>
    <w:pPr>
      <w:spacing w:before="54"/>
      <w:ind w:left="514" w:right="373" w:firstLine="1"/>
      <w:jc w:val="center"/>
    </w:pPr>
    <w:rPr>
      <w:sz w:val="48"/>
      <w:szCs w:val="48"/>
    </w:rPr>
  </w:style>
  <w:style w:type="paragraph" w:styleId="ListParagraph">
    <w:name w:val="List Paragraph"/>
    <w:basedOn w:val="Normal"/>
    <w:uiPriority w:val="1"/>
    <w:qFormat/>
    <w:pPr>
      <w:ind w:left="308" w:firstLine="288"/>
      <w:jc w:val="both"/>
    </w:pPr>
  </w:style>
  <w:style w:type="paragraph" w:customStyle="1" w:styleId="TableParagraph">
    <w:name w:val="Table Paragraph"/>
    <w:basedOn w:val="Normal"/>
    <w:uiPriority w:val="1"/>
    <w:qFormat/>
    <w:pPr>
      <w:spacing w:before="4"/>
      <w:ind w:left="3" w:right="4"/>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5.jpeg"/><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4.jpeg"/><Relationship Id="rId3" Type="http://schemas.microsoft.com/office/2007/relationships/stylesWithEffects" Target="stylesWithEffects.xml"/><Relationship Id="rId21" Type="http://schemas.openxmlformats.org/officeDocument/2006/relationships/image" Target="media/image11.jpeg"/><Relationship Id="rId12" Type="http://schemas.openxmlformats.org/officeDocument/2006/relationships/image" Target="media/image30.jpeg"/><Relationship Id="rId17" Type="http://schemas.openxmlformats.org/officeDocument/2006/relationships/image" Target="media/image8.png"/><Relationship Id="rId25" Type="http://schemas.openxmlformats.org/officeDocument/2006/relationships/image" Target="media/image130.jpe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00.jpe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3.jpeg"/><Relationship Id="rId24" Type="http://schemas.openxmlformats.org/officeDocument/2006/relationships/image" Target="media/image13.jpe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2.jpeg"/><Relationship Id="rId28" Type="http://schemas.openxmlformats.org/officeDocument/2006/relationships/fontTable" Target="fontTable.xml"/><Relationship Id="rId10" Type="http://schemas.openxmlformats.org/officeDocument/2006/relationships/image" Target="media/image20.jpeg"/><Relationship Id="rId19"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png"/><Relationship Id="rId22" Type="http://schemas.openxmlformats.org/officeDocument/2006/relationships/image" Target="media/image110.jpeg"/><Relationship Id="rId27" Type="http://schemas.openxmlformats.org/officeDocument/2006/relationships/image" Target="media/image14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5857</Words>
  <Characters>33389</Characters>
  <Application>Microsoft Office Word</Application>
  <DocSecurity>0</DocSecurity>
  <Lines>278</Lines>
  <Paragraphs>78</Paragraphs>
  <ScaleCrop>false</ScaleCrop>
  <Company/>
  <LinksUpToDate>false</LinksUpToDate>
  <CharactersWithSpaces>39168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qwert</cp:lastModifiedBy>
  <cp:revision>2</cp:revision>
  <dcterms:created xsi:type="dcterms:W3CDTF">2026-04-18T17:28:00Z</dcterms:created>
  <dcterms:modified xsi:type="dcterms:W3CDTF">2026-04-27T12:26:00Z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2026-04-15T00:00:00Z</vt:filetime>
  </property>
  <property fmtid="{D5CDD505-2E9C-101B-9397-08002B2CF9AE}" pid="4" name="Creator">
    <vt:lpwstr>Microsoft® Word 2016</vt:lpwstr>
  </property>
  <property fmtid="{D5CDD505-2E9C-101B-9397-08002B2CF9AE}" pid="5" name="LastSaved">
    <vt:filetime>2026-04-18T00:00:00Z</vt:filetime>
  </property>
  <property fmtid="{D5CDD505-2E9C-101B-9397-08002B2CF9AE}" pid="6" name="Producer">
    <vt:lpwstr>www.ilovepdf.com</vt:lpwstr>
  </property>
</Properties>
</file>