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A5B11" w14:textId="77777777" w:rsidR="00395E5E" w:rsidRPr="00442574" w:rsidRDefault="00395E5E" w:rsidP="00442574">
      <w:pPr>
        <w:jc w:val="center"/>
        <w:rPr>
          <w:rFonts w:ascii="Times New Roman" w:hAnsi="Times New Roman" w:cs="Times New Roman"/>
          <w:i/>
          <w:iCs/>
          <w:sz w:val="36"/>
          <w:szCs w:val="28"/>
        </w:rPr>
      </w:pPr>
      <w:r w:rsidRPr="00442574">
        <w:rPr>
          <w:rFonts w:ascii="Times New Roman" w:hAnsi="Times New Roman" w:cs="Times New Roman"/>
          <w:i/>
          <w:iCs/>
          <w:sz w:val="36"/>
          <w:szCs w:val="28"/>
        </w:rPr>
        <w:t>Ecological Restoration in Degraded Ecosystems: Innovations, Integrative Strategies, and Future Trajectories for Climate-Resilient Landscapes</w:t>
      </w:r>
    </w:p>
    <w:p w14:paraId="248ECE11" w14:textId="1F416277" w:rsidR="00395E5E" w:rsidRPr="00D524DA" w:rsidRDefault="00395E5E" w:rsidP="00D524DA">
      <w:pPr>
        <w:jc w:val="both"/>
        <w:rPr>
          <w:rFonts w:ascii="Times New Roman" w:hAnsi="Times New Roman" w:cs="Times New Roman"/>
          <w:b/>
          <w:bCs/>
        </w:rPr>
      </w:pPr>
      <w:bookmarkStart w:id="0" w:name="_GoBack"/>
      <w:bookmarkEnd w:id="0"/>
      <w:r w:rsidRPr="00D524DA">
        <w:rPr>
          <w:rFonts w:ascii="Times New Roman" w:hAnsi="Times New Roman" w:cs="Times New Roman"/>
          <w:b/>
          <w:bCs/>
        </w:rPr>
        <w:t>Abstract</w:t>
      </w:r>
    </w:p>
    <w:p w14:paraId="15842CA8" w14:textId="1BED48ED" w:rsidR="00395E5E" w:rsidRPr="00D524DA" w:rsidRDefault="00395E5E" w:rsidP="00D524DA">
      <w:pPr>
        <w:jc w:val="both"/>
        <w:rPr>
          <w:rFonts w:ascii="Times New Roman" w:hAnsi="Times New Roman" w:cs="Times New Roman"/>
        </w:rPr>
      </w:pPr>
      <w:r w:rsidRPr="00D524DA">
        <w:rPr>
          <w:rFonts w:ascii="Times New Roman" w:hAnsi="Times New Roman" w:cs="Times New Roman"/>
        </w:rPr>
        <w:t>Ecological degradation, driven by anthropogenic pressures such as land-use change, deforestation, mining, and unsustainable agriculture, poses a significant threat to biodiversity, ecosystem services, and human well-being. Ecological restoration has become a cornerstone in global strategies to reverse ecosystem decline and achieve climate resilience. This review synthesizes current approaches to restoring degraded ecosystems, distinguishing between passive and active techniques while highlighting innovations such as remote sensing, genomics, CRISPR, and AI-driven monitoring tools. The role of socio-ecological systems</w:t>
      </w:r>
      <w:r w:rsidR="00D524DA" w:rsidRPr="00D524DA">
        <w:rPr>
          <w:rFonts w:ascii="Times New Roman" w:hAnsi="Times New Roman" w:cs="Times New Roman"/>
        </w:rPr>
        <w:t xml:space="preserve"> </w:t>
      </w:r>
      <w:r w:rsidRPr="00D524DA">
        <w:rPr>
          <w:rFonts w:ascii="Times New Roman" w:hAnsi="Times New Roman" w:cs="Times New Roman"/>
        </w:rPr>
        <w:t>community participation, indigenous knowledge, policy mechanisms, and economic instruments</w:t>
      </w:r>
      <w:r w:rsidR="00D524DA" w:rsidRPr="00D524DA">
        <w:rPr>
          <w:rFonts w:ascii="Times New Roman" w:hAnsi="Times New Roman" w:cs="Times New Roman"/>
        </w:rPr>
        <w:t xml:space="preserve"> </w:t>
      </w:r>
      <w:r w:rsidRPr="00D524DA">
        <w:rPr>
          <w:rFonts w:ascii="Times New Roman" w:hAnsi="Times New Roman" w:cs="Times New Roman"/>
        </w:rPr>
        <w:t>is emphasized as critical for long-term restoration success. Drawing upon global frameworks including the UN Decade on Ecosystem Restoration, Bonn Challenge, and India’s Green India Mission and CAMPA fund, the paper also evaluates key constraints such as funding gaps, climate uncertainties, and monitoring challenges. The review concludes by recommending a transdisciplinary and adaptive restoration model that integrates scientific tools, local governance, and sustainable development targets. Through this lens, restoration is not only an ecological necessity but a pathway toward regenerative futures in the Anthropocene.</w:t>
      </w:r>
    </w:p>
    <w:p w14:paraId="13D54E1D" w14:textId="0134FAED" w:rsidR="00395E5E" w:rsidRPr="00D524DA" w:rsidRDefault="00395E5E" w:rsidP="00D524DA">
      <w:pPr>
        <w:jc w:val="both"/>
        <w:rPr>
          <w:rFonts w:ascii="Times New Roman" w:hAnsi="Times New Roman" w:cs="Times New Roman"/>
        </w:rPr>
      </w:pPr>
      <w:r w:rsidRPr="00D524DA">
        <w:rPr>
          <w:rFonts w:ascii="Times New Roman" w:hAnsi="Times New Roman" w:cs="Times New Roman"/>
          <w:b/>
          <w:bCs/>
        </w:rPr>
        <w:t>Keywords</w:t>
      </w:r>
      <w:r w:rsidR="00D524DA" w:rsidRPr="00D524DA">
        <w:rPr>
          <w:rFonts w:ascii="Times New Roman" w:hAnsi="Times New Roman" w:cs="Times New Roman"/>
          <w:b/>
          <w:bCs/>
        </w:rPr>
        <w:t xml:space="preserve">: </w:t>
      </w:r>
      <w:r w:rsidRPr="00D524DA">
        <w:rPr>
          <w:rFonts w:ascii="Times New Roman" w:hAnsi="Times New Roman" w:cs="Times New Roman"/>
        </w:rPr>
        <w:t>Ecological restoration</w:t>
      </w:r>
      <w:r w:rsidR="00D524DA" w:rsidRPr="00D524DA">
        <w:rPr>
          <w:rFonts w:ascii="Times New Roman" w:hAnsi="Times New Roman" w:cs="Times New Roman"/>
        </w:rPr>
        <w:t>,</w:t>
      </w:r>
      <w:r w:rsidRPr="00D524DA">
        <w:rPr>
          <w:rFonts w:ascii="Times New Roman" w:hAnsi="Times New Roman" w:cs="Times New Roman"/>
        </w:rPr>
        <w:t xml:space="preserve"> Degraded ecosystems</w:t>
      </w:r>
      <w:r w:rsidR="00D524DA" w:rsidRPr="00D524DA">
        <w:rPr>
          <w:rFonts w:ascii="Times New Roman" w:hAnsi="Times New Roman" w:cs="Times New Roman"/>
        </w:rPr>
        <w:t>,</w:t>
      </w:r>
      <w:r w:rsidRPr="00D524DA">
        <w:rPr>
          <w:rFonts w:ascii="Times New Roman" w:hAnsi="Times New Roman" w:cs="Times New Roman"/>
        </w:rPr>
        <w:t xml:space="preserve"> Climate resilience</w:t>
      </w:r>
      <w:r w:rsidR="00D524DA" w:rsidRPr="00D524DA">
        <w:rPr>
          <w:rFonts w:ascii="Times New Roman" w:hAnsi="Times New Roman" w:cs="Times New Roman"/>
        </w:rPr>
        <w:t>,</w:t>
      </w:r>
      <w:r w:rsidRPr="00D524DA">
        <w:rPr>
          <w:rFonts w:ascii="Times New Roman" w:hAnsi="Times New Roman" w:cs="Times New Roman"/>
        </w:rPr>
        <w:t xml:space="preserve"> Remote sensing</w:t>
      </w:r>
      <w:r w:rsidR="00D524DA" w:rsidRPr="00D524DA">
        <w:rPr>
          <w:rFonts w:ascii="Times New Roman" w:hAnsi="Times New Roman" w:cs="Times New Roman"/>
        </w:rPr>
        <w:t>,</w:t>
      </w:r>
      <w:r w:rsidRPr="00D524DA">
        <w:rPr>
          <w:rFonts w:ascii="Times New Roman" w:hAnsi="Times New Roman" w:cs="Times New Roman"/>
        </w:rPr>
        <w:t xml:space="preserve"> </w:t>
      </w:r>
      <w:r w:rsidR="00D524DA" w:rsidRPr="00D524DA">
        <w:rPr>
          <w:rFonts w:ascii="Times New Roman" w:hAnsi="Times New Roman" w:cs="Times New Roman"/>
        </w:rPr>
        <w:t xml:space="preserve">  </w:t>
      </w:r>
      <w:r w:rsidRPr="00D524DA">
        <w:rPr>
          <w:rFonts w:ascii="Times New Roman" w:hAnsi="Times New Roman" w:cs="Times New Roman"/>
        </w:rPr>
        <w:t>Socio-ecological systems</w:t>
      </w:r>
      <w:r w:rsidR="00D524DA" w:rsidRPr="00D524DA">
        <w:rPr>
          <w:rFonts w:ascii="Times New Roman" w:hAnsi="Times New Roman" w:cs="Times New Roman"/>
        </w:rPr>
        <w:t>,</w:t>
      </w:r>
      <w:r w:rsidRPr="00D524DA">
        <w:rPr>
          <w:rFonts w:ascii="Times New Roman" w:hAnsi="Times New Roman" w:cs="Times New Roman"/>
        </w:rPr>
        <w:t xml:space="preserve"> Sustainable development;</w:t>
      </w:r>
    </w:p>
    <w:p w14:paraId="5B8FFDF7" w14:textId="09BC065C" w:rsidR="00395E5E" w:rsidRPr="00D524DA" w:rsidRDefault="00395E5E" w:rsidP="00D524DA">
      <w:pPr>
        <w:jc w:val="both"/>
        <w:rPr>
          <w:rFonts w:ascii="Times New Roman" w:hAnsi="Times New Roman" w:cs="Times New Roman"/>
          <w:b/>
          <w:bCs/>
        </w:rPr>
      </w:pPr>
      <w:r w:rsidRPr="00D524DA">
        <w:rPr>
          <w:rFonts w:ascii="Times New Roman" w:hAnsi="Times New Roman" w:cs="Times New Roman"/>
          <w:b/>
          <w:bCs/>
        </w:rPr>
        <w:t>1. Introduction</w:t>
      </w:r>
    </w:p>
    <w:p w14:paraId="3E0EDBD9" w14:textId="77777777" w:rsidR="00395E5E" w:rsidRPr="00D524DA" w:rsidRDefault="00395E5E" w:rsidP="00D524DA">
      <w:pPr>
        <w:jc w:val="both"/>
        <w:rPr>
          <w:rFonts w:ascii="Times New Roman" w:hAnsi="Times New Roman" w:cs="Times New Roman"/>
        </w:rPr>
      </w:pPr>
      <w:r w:rsidRPr="00D524DA">
        <w:rPr>
          <w:rFonts w:ascii="Times New Roman" w:hAnsi="Times New Roman" w:cs="Times New Roman"/>
        </w:rPr>
        <w:t xml:space="preserve">The degradation of terrestrial and aquatic ecosystems has accelerated dramatically in the Anthropocene due to unsustainable land-use practices, industrial expansion, agricultural intensification, and climate change (IPBES, 2019). Globally, more than 75% of Earth’s terrestrial environment is considered substantially altered, impacting over 3.2 billion people and resulting in the loss of biodiversity and essential ecosystem services (UNEP, 2020; </w:t>
      </w:r>
      <w:proofErr w:type="spellStart"/>
      <w:r w:rsidRPr="00D524DA">
        <w:rPr>
          <w:rFonts w:ascii="Times New Roman" w:hAnsi="Times New Roman" w:cs="Times New Roman"/>
        </w:rPr>
        <w:t>Leclère</w:t>
      </w:r>
      <w:proofErr w:type="spellEnd"/>
      <w:r w:rsidRPr="00D524DA">
        <w:rPr>
          <w:rFonts w:ascii="Times New Roman" w:hAnsi="Times New Roman" w:cs="Times New Roman"/>
        </w:rPr>
        <w:t xml:space="preserve"> et al., 2020). In India alone, approximately 30% of land is degraded due to soil erosion, deforestation, overgrazing, and unsustainable mining practices, affecting agricultural productivity and rural livelihoods (NITI Aayog, 2021).</w:t>
      </w:r>
    </w:p>
    <w:p w14:paraId="5B14FBFB" w14:textId="77777777" w:rsidR="00395E5E" w:rsidRPr="00D524DA" w:rsidRDefault="00395E5E" w:rsidP="00D524DA">
      <w:pPr>
        <w:jc w:val="both"/>
        <w:rPr>
          <w:rFonts w:ascii="Times New Roman" w:hAnsi="Times New Roman" w:cs="Times New Roman"/>
        </w:rPr>
      </w:pPr>
      <w:r w:rsidRPr="00D524DA">
        <w:rPr>
          <w:rFonts w:ascii="Times New Roman" w:hAnsi="Times New Roman" w:cs="Times New Roman"/>
          <w:b/>
          <w:bCs/>
        </w:rPr>
        <w:t>Ecological restoration</w:t>
      </w:r>
      <w:r w:rsidRPr="00D524DA">
        <w:rPr>
          <w:rFonts w:ascii="Times New Roman" w:hAnsi="Times New Roman" w:cs="Times New Roman"/>
        </w:rPr>
        <w:t>, defined as the process of assisting the recovery of ecosystems that have been degraded, damaged, or destroyed (SER, 2019), has gained prominence as a critical strategy for climate change mitigation, biodiversity conservation, and sustainable development. Restoration efforts aim not only to re-establish ecological structure and function but also to enhance resilience against environmental stressors, restore ecosystem services, and support local economies (Aronson et al., 2020; Suding et al., 2015).</w:t>
      </w:r>
    </w:p>
    <w:p w14:paraId="4F13B874" w14:textId="77777777" w:rsidR="00395E5E" w:rsidRPr="00D524DA" w:rsidRDefault="00395E5E" w:rsidP="00D524DA">
      <w:pPr>
        <w:jc w:val="both"/>
        <w:rPr>
          <w:rFonts w:ascii="Times New Roman" w:hAnsi="Times New Roman" w:cs="Times New Roman"/>
        </w:rPr>
      </w:pPr>
      <w:r w:rsidRPr="00D524DA">
        <w:rPr>
          <w:rFonts w:ascii="Times New Roman" w:hAnsi="Times New Roman" w:cs="Times New Roman"/>
        </w:rPr>
        <w:lastRenderedPageBreak/>
        <w:t xml:space="preserve">In recent years, the field has advanced through integrative approaches that combine ecological science, technological innovations, and socio-political frameworks. Tools such as remote sensing, geographic information systems (GIS), environmental DNA (eDNA), and artificial intelligence are increasingly applied for restoration planning and monitoring (de Almeida et al., 2022; Wang et al., 2022). At the same time, global initiatives such as the </w:t>
      </w:r>
      <w:r w:rsidRPr="00D524DA">
        <w:rPr>
          <w:rFonts w:ascii="Times New Roman" w:hAnsi="Times New Roman" w:cs="Times New Roman"/>
          <w:b/>
          <w:bCs/>
        </w:rPr>
        <w:t>UN Decade on Ecosystem Restoration (2021–2030)</w:t>
      </w:r>
      <w:r w:rsidRPr="00D524DA">
        <w:rPr>
          <w:rFonts w:ascii="Times New Roman" w:hAnsi="Times New Roman" w:cs="Times New Roman"/>
        </w:rPr>
        <w:t xml:space="preserve"> and </w:t>
      </w:r>
      <w:r w:rsidRPr="00D524DA">
        <w:rPr>
          <w:rFonts w:ascii="Times New Roman" w:hAnsi="Times New Roman" w:cs="Times New Roman"/>
          <w:b/>
          <w:bCs/>
        </w:rPr>
        <w:t>India’s Green India Mission</w:t>
      </w:r>
      <w:r w:rsidRPr="00D524DA">
        <w:rPr>
          <w:rFonts w:ascii="Times New Roman" w:hAnsi="Times New Roman" w:cs="Times New Roman"/>
        </w:rPr>
        <w:t xml:space="preserve"> reflect growing political commitment to reversing ecosystem degradation (UNEP, 2021).</w:t>
      </w:r>
    </w:p>
    <w:p w14:paraId="4298260A" w14:textId="77777777" w:rsidR="00395E5E" w:rsidRPr="00D524DA" w:rsidRDefault="00395E5E" w:rsidP="00D524DA">
      <w:pPr>
        <w:jc w:val="both"/>
        <w:rPr>
          <w:rFonts w:ascii="Times New Roman" w:hAnsi="Times New Roman" w:cs="Times New Roman"/>
        </w:rPr>
      </w:pPr>
      <w:r w:rsidRPr="00D524DA">
        <w:rPr>
          <w:rFonts w:ascii="Times New Roman" w:hAnsi="Times New Roman" w:cs="Times New Roman"/>
        </w:rPr>
        <w:t>This review aims to (i) examine the causes and typologies of degraded ecosystems, (ii) assess both traditional and emerging ecological restoration approaches, (iii) explore recent technological and policy innovations, and (iv) outline future directions for transdisciplinary and climate-resilient restoration models. The paper emphasizes the need for integrative restoration strategies that bridge science, policy, and community engagement to secure both ecological integrity and human well-being in a rapidly changing world.</w:t>
      </w:r>
    </w:p>
    <w:p w14:paraId="5739F30A"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 Causes and Types of Ecosystem Degradation</w:t>
      </w:r>
    </w:p>
    <w:p w14:paraId="21F39952" w14:textId="74BC5316" w:rsidR="000405FB" w:rsidRPr="00D524DA" w:rsidRDefault="000405FB" w:rsidP="00D524DA">
      <w:pPr>
        <w:jc w:val="both"/>
        <w:rPr>
          <w:rFonts w:ascii="Times New Roman" w:hAnsi="Times New Roman" w:cs="Times New Roman"/>
        </w:rPr>
      </w:pPr>
      <w:r w:rsidRPr="00D524DA">
        <w:rPr>
          <w:rFonts w:ascii="Times New Roman" w:hAnsi="Times New Roman" w:cs="Times New Roman"/>
        </w:rPr>
        <w:t>Ecosystem degradation is a multi-dimensional process driven by both anthropogenic pressures and natural disturbances. It involves the decline of ecosystem structure, function, and services, and is now considered a global crisis linked to biodiversity loss, climate disruption, and socio-economic vulnerability (IPBES, 2019). Major terrestrial and aquatic ecosystems—such as forests, wetlands, grasslands, drylands, and coastal zones—are facing alarming levels of degradation due to synergistic impacts of land-use change, pollution, resource extraction, and climate anomalies (</w:t>
      </w:r>
      <w:proofErr w:type="spellStart"/>
      <w:r w:rsidRPr="00D524DA">
        <w:rPr>
          <w:rFonts w:ascii="Times New Roman" w:hAnsi="Times New Roman" w:cs="Times New Roman"/>
        </w:rPr>
        <w:t>Leclère</w:t>
      </w:r>
      <w:proofErr w:type="spellEnd"/>
      <w:r w:rsidRPr="00D524DA">
        <w:rPr>
          <w:rFonts w:ascii="Times New Roman" w:hAnsi="Times New Roman" w:cs="Times New Roman"/>
        </w:rPr>
        <w:t xml:space="preserve"> et al., 2020; Wang et al., 2022).</w:t>
      </w:r>
    </w:p>
    <w:p w14:paraId="194DADB1"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2.1 Forest Ecosystem Degradation</w:t>
      </w:r>
    </w:p>
    <w:p w14:paraId="161FFC40" w14:textId="766119E1"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Forests are the most significantly affected biomes, particularly in tropical and subtropical zones. Key drivers include </w:t>
      </w:r>
      <w:r w:rsidRPr="00D524DA">
        <w:rPr>
          <w:rFonts w:ascii="Times New Roman" w:hAnsi="Times New Roman" w:cs="Times New Roman"/>
          <w:b/>
          <w:bCs/>
        </w:rPr>
        <w:t>deforestation for agriculture</w:t>
      </w:r>
      <w:r w:rsidRPr="00D524DA">
        <w:rPr>
          <w:rFonts w:ascii="Times New Roman" w:hAnsi="Times New Roman" w:cs="Times New Roman"/>
        </w:rPr>
        <w:t xml:space="preserve">, </w:t>
      </w:r>
      <w:r w:rsidRPr="00D524DA">
        <w:rPr>
          <w:rFonts w:ascii="Times New Roman" w:hAnsi="Times New Roman" w:cs="Times New Roman"/>
          <w:b/>
          <w:bCs/>
        </w:rPr>
        <w:t>illegal logging</w:t>
      </w:r>
      <w:r w:rsidRPr="00D524DA">
        <w:rPr>
          <w:rFonts w:ascii="Times New Roman" w:hAnsi="Times New Roman" w:cs="Times New Roman"/>
        </w:rPr>
        <w:t xml:space="preserve">, </w:t>
      </w:r>
      <w:r w:rsidRPr="00D524DA">
        <w:rPr>
          <w:rFonts w:ascii="Times New Roman" w:hAnsi="Times New Roman" w:cs="Times New Roman"/>
          <w:b/>
          <w:bCs/>
        </w:rPr>
        <w:t>infrastructure expansion</w:t>
      </w:r>
      <w:r w:rsidRPr="00D524DA">
        <w:rPr>
          <w:rFonts w:ascii="Times New Roman" w:hAnsi="Times New Roman" w:cs="Times New Roman"/>
        </w:rPr>
        <w:t xml:space="preserve">, and </w:t>
      </w:r>
      <w:r w:rsidRPr="00D524DA">
        <w:rPr>
          <w:rFonts w:ascii="Times New Roman" w:hAnsi="Times New Roman" w:cs="Times New Roman"/>
          <w:b/>
          <w:bCs/>
        </w:rPr>
        <w:t>forest fragmentation</w:t>
      </w:r>
      <w:r w:rsidRPr="00D524DA">
        <w:rPr>
          <w:rFonts w:ascii="Times New Roman" w:hAnsi="Times New Roman" w:cs="Times New Roman"/>
        </w:rPr>
        <w:t>, which together account for the degradation of nearly 45–50% of forest ecosystems globally (Curtis et al., 2018). Loss of canopy cover reduces habitat connectivity, disrupts carbon sequestration, and elevates vulnerability to fire and invasive species (Sloan &amp; Sayer, 2015).</w:t>
      </w:r>
    </w:p>
    <w:p w14:paraId="641CE124"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2.2 Wetland and Riparian Loss</w:t>
      </w:r>
    </w:p>
    <w:p w14:paraId="42F5FD44"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Wetlands, which provide essential services such as flood control, water purification, and habitat for migratory birds, have declined by over </w:t>
      </w:r>
      <w:r w:rsidRPr="00D524DA">
        <w:rPr>
          <w:rFonts w:ascii="Times New Roman" w:hAnsi="Times New Roman" w:cs="Times New Roman"/>
          <w:b/>
          <w:bCs/>
        </w:rPr>
        <w:t>35% globally since 1970</w:t>
      </w:r>
      <w:r w:rsidRPr="00D524DA">
        <w:rPr>
          <w:rFonts w:ascii="Times New Roman" w:hAnsi="Times New Roman" w:cs="Times New Roman"/>
        </w:rPr>
        <w:t xml:space="preserve">, primarily due to </w:t>
      </w:r>
      <w:r w:rsidRPr="00D524DA">
        <w:rPr>
          <w:rFonts w:ascii="Times New Roman" w:hAnsi="Times New Roman" w:cs="Times New Roman"/>
          <w:b/>
          <w:bCs/>
        </w:rPr>
        <w:t>hydrological alteration</w:t>
      </w:r>
      <w:r w:rsidRPr="00D524DA">
        <w:rPr>
          <w:rFonts w:ascii="Times New Roman" w:hAnsi="Times New Roman" w:cs="Times New Roman"/>
        </w:rPr>
        <w:t xml:space="preserve">, </w:t>
      </w:r>
      <w:r w:rsidRPr="00D524DA">
        <w:rPr>
          <w:rFonts w:ascii="Times New Roman" w:hAnsi="Times New Roman" w:cs="Times New Roman"/>
          <w:b/>
          <w:bCs/>
        </w:rPr>
        <w:t>urban encroachment</w:t>
      </w:r>
      <w:r w:rsidRPr="00D524DA">
        <w:rPr>
          <w:rFonts w:ascii="Times New Roman" w:hAnsi="Times New Roman" w:cs="Times New Roman"/>
        </w:rPr>
        <w:t xml:space="preserve">, and </w:t>
      </w:r>
      <w:r w:rsidRPr="00D524DA">
        <w:rPr>
          <w:rFonts w:ascii="Times New Roman" w:hAnsi="Times New Roman" w:cs="Times New Roman"/>
          <w:b/>
          <w:bCs/>
        </w:rPr>
        <w:t>industrial effluent discharge</w:t>
      </w:r>
      <w:r w:rsidRPr="00D524DA">
        <w:rPr>
          <w:rFonts w:ascii="Times New Roman" w:hAnsi="Times New Roman" w:cs="Times New Roman"/>
        </w:rPr>
        <w:t xml:space="preserve"> (Davidson et al., 2020). In India, rapid urbanization along riverbanks has led to the functional collapse of several riparian ecosystems (Kumar et al., 2021).</w:t>
      </w:r>
    </w:p>
    <w:p w14:paraId="503C496B"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2.3 Grassland and Savanna Degradation</w:t>
      </w:r>
    </w:p>
    <w:p w14:paraId="33D962EA"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Grasslands and savannas are degraded largely due to </w:t>
      </w:r>
      <w:r w:rsidRPr="00D524DA">
        <w:rPr>
          <w:rFonts w:ascii="Times New Roman" w:hAnsi="Times New Roman" w:cs="Times New Roman"/>
          <w:b/>
          <w:bCs/>
        </w:rPr>
        <w:t>overgrazing</w:t>
      </w:r>
      <w:r w:rsidRPr="00D524DA">
        <w:rPr>
          <w:rFonts w:ascii="Times New Roman" w:hAnsi="Times New Roman" w:cs="Times New Roman"/>
        </w:rPr>
        <w:t xml:space="preserve">, </w:t>
      </w:r>
      <w:r w:rsidRPr="00D524DA">
        <w:rPr>
          <w:rFonts w:ascii="Times New Roman" w:hAnsi="Times New Roman" w:cs="Times New Roman"/>
          <w:b/>
          <w:bCs/>
        </w:rPr>
        <w:t>fire suppression</w:t>
      </w:r>
      <w:r w:rsidRPr="00D524DA">
        <w:rPr>
          <w:rFonts w:ascii="Times New Roman" w:hAnsi="Times New Roman" w:cs="Times New Roman"/>
        </w:rPr>
        <w:t xml:space="preserve">, </w:t>
      </w:r>
      <w:r w:rsidRPr="00D524DA">
        <w:rPr>
          <w:rFonts w:ascii="Times New Roman" w:hAnsi="Times New Roman" w:cs="Times New Roman"/>
          <w:b/>
          <w:bCs/>
        </w:rPr>
        <w:t>conversion to croplands</w:t>
      </w:r>
      <w:r w:rsidRPr="00D524DA">
        <w:rPr>
          <w:rFonts w:ascii="Times New Roman" w:hAnsi="Times New Roman" w:cs="Times New Roman"/>
        </w:rPr>
        <w:t xml:space="preserve">, and invasive plant species. These processes alter soil structure, reduce native herbaceous diversity, and diminish fodder value (Bond et al., 2019). The Indian </w:t>
      </w:r>
      <w:proofErr w:type="spellStart"/>
      <w:r w:rsidRPr="00D524DA">
        <w:rPr>
          <w:rFonts w:ascii="Times New Roman" w:hAnsi="Times New Roman" w:cs="Times New Roman"/>
        </w:rPr>
        <w:lastRenderedPageBreak/>
        <w:t>Aravallis</w:t>
      </w:r>
      <w:proofErr w:type="spellEnd"/>
      <w:r w:rsidRPr="00D524DA">
        <w:rPr>
          <w:rFonts w:ascii="Times New Roman" w:hAnsi="Times New Roman" w:cs="Times New Roman"/>
        </w:rPr>
        <w:t xml:space="preserve"> and Deccan Plateau are notable examples of degraded grass-dominated ecosystems under anthropogenic pressure.</w:t>
      </w:r>
    </w:p>
    <w:p w14:paraId="6A47DFC4"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2.4 Desertification and Dryland Decline</w:t>
      </w:r>
    </w:p>
    <w:p w14:paraId="6260652D"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Drylands, including semi-arid and arid zones, are particularly susceptible to </w:t>
      </w:r>
      <w:r w:rsidRPr="00D524DA">
        <w:rPr>
          <w:rFonts w:ascii="Times New Roman" w:hAnsi="Times New Roman" w:cs="Times New Roman"/>
          <w:b/>
          <w:bCs/>
        </w:rPr>
        <w:t>climate variability</w:t>
      </w:r>
      <w:r w:rsidRPr="00D524DA">
        <w:rPr>
          <w:rFonts w:ascii="Times New Roman" w:hAnsi="Times New Roman" w:cs="Times New Roman"/>
        </w:rPr>
        <w:t xml:space="preserve">, </w:t>
      </w:r>
      <w:r w:rsidRPr="00D524DA">
        <w:rPr>
          <w:rFonts w:ascii="Times New Roman" w:hAnsi="Times New Roman" w:cs="Times New Roman"/>
          <w:b/>
          <w:bCs/>
        </w:rPr>
        <w:t>over-cultivation</w:t>
      </w:r>
      <w:r w:rsidRPr="00D524DA">
        <w:rPr>
          <w:rFonts w:ascii="Times New Roman" w:hAnsi="Times New Roman" w:cs="Times New Roman"/>
        </w:rPr>
        <w:t xml:space="preserve">, and </w:t>
      </w:r>
      <w:r w:rsidRPr="00D524DA">
        <w:rPr>
          <w:rFonts w:ascii="Times New Roman" w:hAnsi="Times New Roman" w:cs="Times New Roman"/>
          <w:b/>
          <w:bCs/>
        </w:rPr>
        <w:t>unsustainable water extraction</w:t>
      </w:r>
      <w:r w:rsidRPr="00D524DA">
        <w:rPr>
          <w:rFonts w:ascii="Times New Roman" w:hAnsi="Times New Roman" w:cs="Times New Roman"/>
        </w:rPr>
        <w:t>. According to recent satellite-based assessments, 25–30% of drylands exhibit signs of moderate to severe degradation, with South Asia among the hotspots (Yin et al., 2020). The desertification of Rajasthan and Bundelkhand regions is exacerbated by erratic monsoons and poor land-use practices.</w:t>
      </w:r>
    </w:p>
    <w:p w14:paraId="1FEDE67D"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2.5 Coastal and Marine Degradation</w:t>
      </w:r>
    </w:p>
    <w:p w14:paraId="04AFFF23"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Coastal zones face degradation through </w:t>
      </w:r>
      <w:r w:rsidRPr="00D524DA">
        <w:rPr>
          <w:rFonts w:ascii="Times New Roman" w:hAnsi="Times New Roman" w:cs="Times New Roman"/>
          <w:b/>
          <w:bCs/>
        </w:rPr>
        <w:t>tourism</w:t>
      </w:r>
      <w:r w:rsidRPr="00D524DA">
        <w:rPr>
          <w:rFonts w:ascii="Times New Roman" w:hAnsi="Times New Roman" w:cs="Times New Roman"/>
        </w:rPr>
        <w:t xml:space="preserve">, </w:t>
      </w:r>
      <w:r w:rsidRPr="00D524DA">
        <w:rPr>
          <w:rFonts w:ascii="Times New Roman" w:hAnsi="Times New Roman" w:cs="Times New Roman"/>
          <w:b/>
          <w:bCs/>
        </w:rPr>
        <w:t>aquaculture intensification</w:t>
      </w:r>
      <w:r w:rsidRPr="00D524DA">
        <w:rPr>
          <w:rFonts w:ascii="Times New Roman" w:hAnsi="Times New Roman" w:cs="Times New Roman"/>
        </w:rPr>
        <w:t xml:space="preserve">, </w:t>
      </w:r>
      <w:r w:rsidRPr="00D524DA">
        <w:rPr>
          <w:rFonts w:ascii="Times New Roman" w:hAnsi="Times New Roman" w:cs="Times New Roman"/>
          <w:b/>
          <w:bCs/>
        </w:rPr>
        <w:t>plastic pollution</w:t>
      </w:r>
      <w:r w:rsidRPr="00D524DA">
        <w:rPr>
          <w:rFonts w:ascii="Times New Roman" w:hAnsi="Times New Roman" w:cs="Times New Roman"/>
        </w:rPr>
        <w:t xml:space="preserve">, and </w:t>
      </w:r>
      <w:r w:rsidRPr="00D524DA">
        <w:rPr>
          <w:rFonts w:ascii="Times New Roman" w:hAnsi="Times New Roman" w:cs="Times New Roman"/>
          <w:b/>
          <w:bCs/>
        </w:rPr>
        <w:t>mangrove deforestation</w:t>
      </w:r>
      <w:r w:rsidRPr="00D524DA">
        <w:rPr>
          <w:rFonts w:ascii="Times New Roman" w:hAnsi="Times New Roman" w:cs="Times New Roman"/>
        </w:rPr>
        <w:t>. Nearly 25% of the world’s coastal ecosystems are considered ecologically compromised (Ramesh et al., 2022). Loss of mangroves in Sundarbans, and coral bleaching in Gulf of Mannar, are key examples of marine ecosystem stress under anthropogenic-climate interaction.</w:t>
      </w:r>
    </w:p>
    <w:p w14:paraId="7A531AD2" w14:textId="1E645275" w:rsidR="000405FB" w:rsidRDefault="000405FB" w:rsidP="00D524DA">
      <w:pPr>
        <w:jc w:val="both"/>
        <w:rPr>
          <w:rFonts w:ascii="Times New Roman" w:hAnsi="Times New Roman" w:cs="Times New Roman"/>
          <w:b/>
          <w:bCs/>
        </w:rPr>
      </w:pPr>
      <w:r w:rsidRPr="00D524DA">
        <w:rPr>
          <w:rFonts w:ascii="Times New Roman" w:hAnsi="Times New Roman" w:cs="Times New Roman"/>
          <w:b/>
          <w:bCs/>
        </w:rPr>
        <w:t>Figure 1: Extent and Drivers of Ecosystem Degradation Across Major Biomes</w:t>
      </w:r>
    </w:p>
    <w:p w14:paraId="131A687B" w14:textId="2E339310" w:rsidR="005F25B4" w:rsidRPr="00D524DA" w:rsidRDefault="005F25B4" w:rsidP="00D524DA">
      <w:pPr>
        <w:jc w:val="both"/>
        <w:rPr>
          <w:rFonts w:ascii="Times New Roman" w:hAnsi="Times New Roman" w:cs="Times New Roman"/>
          <w:b/>
          <w:bCs/>
        </w:rPr>
      </w:pPr>
      <w:r>
        <w:rPr>
          <w:rFonts w:ascii="Times New Roman" w:hAnsi="Times New Roman" w:cs="Times New Roman"/>
          <w:b/>
          <w:bCs/>
          <w:noProof/>
          <w:lang w:eastAsia="en-IN" w:bidi="ar-SA"/>
        </w:rPr>
        <w:drawing>
          <wp:inline distT="0" distB="0" distL="0" distR="0" wp14:anchorId="0B9DA05C" wp14:editId="106E76C6">
            <wp:extent cx="4870450" cy="2922486"/>
            <wp:effectExtent l="0" t="0" r="6350" b="0"/>
            <wp:docPr id="248288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88599" name="Picture 2482885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79637" cy="2927998"/>
                    </a:xfrm>
                    <a:prstGeom prst="rect">
                      <a:avLst/>
                    </a:prstGeom>
                  </pic:spPr>
                </pic:pic>
              </a:graphicData>
            </a:graphic>
          </wp:inline>
        </w:drawing>
      </w:r>
    </w:p>
    <w:p w14:paraId="2569CC59" w14:textId="77777777" w:rsidR="00191BC1" w:rsidRPr="00D524DA" w:rsidRDefault="000405FB" w:rsidP="00D524DA">
      <w:pPr>
        <w:jc w:val="both"/>
        <w:rPr>
          <w:rFonts w:ascii="Times New Roman" w:hAnsi="Times New Roman" w:cs="Times New Roman"/>
        </w:rPr>
      </w:pPr>
      <w:r w:rsidRPr="00D524DA">
        <w:rPr>
          <w:rFonts w:ascii="Times New Roman" w:hAnsi="Times New Roman" w:cs="Times New Roman"/>
          <w:b/>
          <w:bCs/>
        </w:rPr>
        <w:t>Figure 1.</w:t>
      </w:r>
      <w:r w:rsidRPr="00D524DA">
        <w:rPr>
          <w:rFonts w:ascii="Times New Roman" w:hAnsi="Times New Roman" w:cs="Times New Roman"/>
        </w:rPr>
        <w:t xml:space="preserve"> Estimated percentage of degradation in major ecosystem types and their dominant anthropogenic drivers. Data are synthesized from global assessments (IPBES, 2019; </w:t>
      </w:r>
      <w:proofErr w:type="spellStart"/>
      <w:r w:rsidRPr="00D524DA">
        <w:rPr>
          <w:rFonts w:ascii="Times New Roman" w:hAnsi="Times New Roman" w:cs="Times New Roman"/>
        </w:rPr>
        <w:t>Leclère</w:t>
      </w:r>
      <w:proofErr w:type="spellEnd"/>
      <w:r w:rsidRPr="00D524DA">
        <w:rPr>
          <w:rFonts w:ascii="Times New Roman" w:hAnsi="Times New Roman" w:cs="Times New Roman"/>
        </w:rPr>
        <w:t xml:space="preserve"> et al., 2020; UNEP, 2021). Forests show highest degradation from deforestation and fragmentation, while drylands are largely affected by climate-related stress.</w:t>
      </w:r>
    </w:p>
    <w:p w14:paraId="618EE81C" w14:textId="204861E8" w:rsidR="000405FB" w:rsidRPr="00D524DA" w:rsidRDefault="000405FB" w:rsidP="00D524DA">
      <w:pPr>
        <w:jc w:val="both"/>
        <w:rPr>
          <w:rFonts w:ascii="Times New Roman" w:hAnsi="Times New Roman" w:cs="Times New Roman"/>
        </w:rPr>
      </w:pPr>
      <w:r w:rsidRPr="00D524DA">
        <w:rPr>
          <w:rFonts w:ascii="Times New Roman" w:hAnsi="Times New Roman" w:cs="Times New Roman"/>
          <w:b/>
          <w:bCs/>
        </w:rPr>
        <w:t>Table</w:t>
      </w:r>
      <w:r w:rsidR="00442574">
        <w:rPr>
          <w:rFonts w:ascii="Times New Roman" w:hAnsi="Times New Roman" w:cs="Times New Roman"/>
          <w:b/>
          <w:bCs/>
        </w:rPr>
        <w:t>1.1</w:t>
      </w:r>
    </w:p>
    <w:tbl>
      <w:tblPr>
        <w:tblStyle w:val="TableGrid"/>
        <w:tblW w:w="0" w:type="auto"/>
        <w:tblLook w:val="04A0" w:firstRow="1" w:lastRow="0" w:firstColumn="1" w:lastColumn="0" w:noHBand="0" w:noVBand="1"/>
      </w:tblPr>
      <w:tblGrid>
        <w:gridCol w:w="1811"/>
        <w:gridCol w:w="3800"/>
        <w:gridCol w:w="3631"/>
      </w:tblGrid>
      <w:tr w:rsidR="000405FB" w:rsidRPr="00D524DA" w14:paraId="007190D8" w14:textId="77777777" w:rsidTr="00191BC1">
        <w:tc>
          <w:tcPr>
            <w:tcW w:w="0" w:type="auto"/>
            <w:hideMark/>
          </w:tcPr>
          <w:p w14:paraId="426B6924"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Ecosystem Type</w:t>
            </w:r>
          </w:p>
        </w:tc>
        <w:tc>
          <w:tcPr>
            <w:tcW w:w="0" w:type="auto"/>
            <w:hideMark/>
          </w:tcPr>
          <w:p w14:paraId="2DAD644B"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Key Drivers</w:t>
            </w:r>
          </w:p>
        </w:tc>
        <w:tc>
          <w:tcPr>
            <w:tcW w:w="0" w:type="auto"/>
            <w:hideMark/>
          </w:tcPr>
          <w:p w14:paraId="6FED5F65"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Estimated Global Degradation (%)</w:t>
            </w:r>
          </w:p>
        </w:tc>
      </w:tr>
      <w:tr w:rsidR="000405FB" w:rsidRPr="00D524DA" w14:paraId="1FC15790" w14:textId="77777777" w:rsidTr="00191BC1">
        <w:tc>
          <w:tcPr>
            <w:tcW w:w="0" w:type="auto"/>
            <w:hideMark/>
          </w:tcPr>
          <w:p w14:paraId="1FCE585B"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Forests</w:t>
            </w:r>
          </w:p>
        </w:tc>
        <w:tc>
          <w:tcPr>
            <w:tcW w:w="0" w:type="auto"/>
            <w:hideMark/>
          </w:tcPr>
          <w:p w14:paraId="4A206324"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Deforestation, Logging, Fragmentation</w:t>
            </w:r>
          </w:p>
        </w:tc>
        <w:tc>
          <w:tcPr>
            <w:tcW w:w="0" w:type="auto"/>
            <w:hideMark/>
          </w:tcPr>
          <w:p w14:paraId="57883761"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45–50%</w:t>
            </w:r>
          </w:p>
        </w:tc>
      </w:tr>
      <w:tr w:rsidR="000405FB" w:rsidRPr="00D524DA" w14:paraId="45E2F7EC" w14:textId="77777777" w:rsidTr="00191BC1">
        <w:tc>
          <w:tcPr>
            <w:tcW w:w="0" w:type="auto"/>
            <w:hideMark/>
          </w:tcPr>
          <w:p w14:paraId="5748E230"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lastRenderedPageBreak/>
              <w:t>Wetlands</w:t>
            </w:r>
          </w:p>
        </w:tc>
        <w:tc>
          <w:tcPr>
            <w:tcW w:w="0" w:type="auto"/>
            <w:hideMark/>
          </w:tcPr>
          <w:p w14:paraId="221A3217"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Drainage, Urbanization, Effluents</w:t>
            </w:r>
          </w:p>
        </w:tc>
        <w:tc>
          <w:tcPr>
            <w:tcW w:w="0" w:type="auto"/>
            <w:hideMark/>
          </w:tcPr>
          <w:p w14:paraId="62007059"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35–40%</w:t>
            </w:r>
          </w:p>
        </w:tc>
      </w:tr>
      <w:tr w:rsidR="000405FB" w:rsidRPr="00D524DA" w14:paraId="6769B697" w14:textId="77777777" w:rsidTr="00191BC1">
        <w:tc>
          <w:tcPr>
            <w:tcW w:w="0" w:type="auto"/>
            <w:hideMark/>
          </w:tcPr>
          <w:p w14:paraId="2F4E00A9"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Grasslands</w:t>
            </w:r>
          </w:p>
        </w:tc>
        <w:tc>
          <w:tcPr>
            <w:tcW w:w="0" w:type="auto"/>
            <w:hideMark/>
          </w:tcPr>
          <w:p w14:paraId="5E7C2AC2"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Overgrazing, Cropland Conversion</w:t>
            </w:r>
          </w:p>
        </w:tc>
        <w:tc>
          <w:tcPr>
            <w:tcW w:w="0" w:type="auto"/>
            <w:hideMark/>
          </w:tcPr>
          <w:p w14:paraId="5C814CBC"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25–30%</w:t>
            </w:r>
          </w:p>
        </w:tc>
      </w:tr>
      <w:tr w:rsidR="000405FB" w:rsidRPr="00D524DA" w14:paraId="3D336E02" w14:textId="77777777" w:rsidTr="00191BC1">
        <w:tc>
          <w:tcPr>
            <w:tcW w:w="0" w:type="auto"/>
            <w:hideMark/>
          </w:tcPr>
          <w:p w14:paraId="5D8EA714"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Drylands</w:t>
            </w:r>
          </w:p>
        </w:tc>
        <w:tc>
          <w:tcPr>
            <w:tcW w:w="0" w:type="auto"/>
            <w:hideMark/>
          </w:tcPr>
          <w:p w14:paraId="44AC9D81"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Desertification, Climate Variability</w:t>
            </w:r>
          </w:p>
        </w:tc>
        <w:tc>
          <w:tcPr>
            <w:tcW w:w="0" w:type="auto"/>
            <w:hideMark/>
          </w:tcPr>
          <w:p w14:paraId="2D2345A4"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30–35%</w:t>
            </w:r>
          </w:p>
        </w:tc>
      </w:tr>
      <w:tr w:rsidR="000405FB" w:rsidRPr="00D524DA" w14:paraId="2E891310" w14:textId="77777777" w:rsidTr="00191BC1">
        <w:tc>
          <w:tcPr>
            <w:tcW w:w="0" w:type="auto"/>
            <w:hideMark/>
          </w:tcPr>
          <w:p w14:paraId="79101CDD"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Coastal Zones</w:t>
            </w:r>
          </w:p>
        </w:tc>
        <w:tc>
          <w:tcPr>
            <w:tcW w:w="0" w:type="auto"/>
            <w:hideMark/>
          </w:tcPr>
          <w:p w14:paraId="7A3037D4"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Pollution, Aquaculture, Tourism</w:t>
            </w:r>
          </w:p>
        </w:tc>
        <w:tc>
          <w:tcPr>
            <w:tcW w:w="0" w:type="auto"/>
            <w:hideMark/>
          </w:tcPr>
          <w:p w14:paraId="26DAAF70"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20–25%</w:t>
            </w:r>
          </w:p>
        </w:tc>
      </w:tr>
    </w:tbl>
    <w:p w14:paraId="64F34CC3"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3. Ecological Restoration Approaches</w:t>
      </w:r>
    </w:p>
    <w:p w14:paraId="64D4C0A9"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Ecological restoration involves a continuum of practices that range from </w:t>
      </w:r>
      <w:r w:rsidRPr="00D524DA">
        <w:rPr>
          <w:rFonts w:ascii="Times New Roman" w:hAnsi="Times New Roman" w:cs="Times New Roman"/>
          <w:b/>
          <w:bCs/>
        </w:rPr>
        <w:t>passive (minimal intervention)</w:t>
      </w:r>
      <w:r w:rsidRPr="00D524DA">
        <w:rPr>
          <w:rFonts w:ascii="Times New Roman" w:hAnsi="Times New Roman" w:cs="Times New Roman"/>
        </w:rPr>
        <w:t xml:space="preserve"> to </w:t>
      </w:r>
      <w:r w:rsidRPr="00D524DA">
        <w:rPr>
          <w:rFonts w:ascii="Times New Roman" w:hAnsi="Times New Roman" w:cs="Times New Roman"/>
          <w:b/>
          <w:bCs/>
        </w:rPr>
        <w:t>active (highly engineered)</w:t>
      </w:r>
      <w:r w:rsidRPr="00D524DA">
        <w:rPr>
          <w:rFonts w:ascii="Times New Roman" w:hAnsi="Times New Roman" w:cs="Times New Roman"/>
        </w:rPr>
        <w:t xml:space="preserve"> strategies, depending on the degradation level, ecosystem resilience, and socio-political context (</w:t>
      </w:r>
      <w:proofErr w:type="spellStart"/>
      <w:r w:rsidRPr="00D524DA">
        <w:rPr>
          <w:rFonts w:ascii="Times New Roman" w:hAnsi="Times New Roman" w:cs="Times New Roman"/>
        </w:rPr>
        <w:t>Chazdon</w:t>
      </w:r>
      <w:proofErr w:type="spellEnd"/>
      <w:r w:rsidRPr="00D524DA">
        <w:rPr>
          <w:rFonts w:ascii="Times New Roman" w:hAnsi="Times New Roman" w:cs="Times New Roman"/>
        </w:rPr>
        <w:t xml:space="preserve"> &amp; </w:t>
      </w:r>
      <w:proofErr w:type="spellStart"/>
      <w:r w:rsidRPr="00D524DA">
        <w:rPr>
          <w:rFonts w:ascii="Times New Roman" w:hAnsi="Times New Roman" w:cs="Times New Roman"/>
        </w:rPr>
        <w:t>Guariguata</w:t>
      </w:r>
      <w:proofErr w:type="spellEnd"/>
      <w:r w:rsidRPr="00D524DA">
        <w:rPr>
          <w:rFonts w:ascii="Times New Roman" w:hAnsi="Times New Roman" w:cs="Times New Roman"/>
        </w:rPr>
        <w:t>, 2016). Selection of a restoration strategy often requires a decision-support framework that integrates ecological assessment, landscape context, and long-term goals (Gann et al., 2019).</w:t>
      </w:r>
    </w:p>
    <w:p w14:paraId="219D6F41" w14:textId="478041AD"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A. Passive Restoration</w:t>
      </w:r>
    </w:p>
    <w:p w14:paraId="2FC1C5AA"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b/>
          <w:bCs/>
        </w:rPr>
        <w:t>Passive restoration</w:t>
      </w:r>
      <w:r w:rsidRPr="00D524DA">
        <w:rPr>
          <w:rFonts w:ascii="Times New Roman" w:hAnsi="Times New Roman" w:cs="Times New Roman"/>
        </w:rPr>
        <w:t xml:space="preserve"> relies on the natural regenerative capacity of ecosystems by removing disturbances or stressors. It is particularly effective in areas with residual biodiversity and viable seed banks (Zahawi et al., 2014).</w:t>
      </w:r>
    </w:p>
    <w:p w14:paraId="37C8D550" w14:textId="177CFF42"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1. Natural Succession</w:t>
      </w:r>
    </w:p>
    <w:p w14:paraId="2EAC2DA3"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Natural recovery through ecological succession is commonly applied in abandoned agricultural fields, logged forests, and ex-mining sites. For instance, in tropical forests of Costa Rica and Northeast India, passive recovery has demonstrated impressive structural and functional gains over time (Reid et al., 2021).</w:t>
      </w:r>
    </w:p>
    <w:p w14:paraId="1E5F9C4F" w14:textId="27A1D13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 Exclusion of Disturbances</w:t>
      </w:r>
    </w:p>
    <w:p w14:paraId="54FC5139"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Fencing to restrict grazing or fire exclusion has restored overgrazed grasslands and dry deciduous forests in semi-arid India (Sankaran et al., 2022). Passive restoration is low-cost and ecologically aligned but may take longer and remain vulnerable to reinvasion.</w:t>
      </w:r>
    </w:p>
    <w:p w14:paraId="11B8A1BD" w14:textId="473EA11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B. Active Restoration</w:t>
      </w:r>
    </w:p>
    <w:p w14:paraId="73218BD3"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b/>
          <w:bCs/>
        </w:rPr>
        <w:t>Active restoration</w:t>
      </w:r>
      <w:r w:rsidRPr="00D524DA">
        <w:rPr>
          <w:rFonts w:ascii="Times New Roman" w:hAnsi="Times New Roman" w:cs="Times New Roman"/>
        </w:rPr>
        <w:t xml:space="preserve"> involves deliberate interventions to reestablish vegetation, ecosystem structure, and biotic interactions. It is necessary where </w:t>
      </w:r>
      <w:r w:rsidRPr="00D524DA">
        <w:rPr>
          <w:rFonts w:ascii="Times New Roman" w:hAnsi="Times New Roman" w:cs="Times New Roman"/>
          <w:b/>
          <w:bCs/>
        </w:rPr>
        <w:t>natural recovery potential is compromised</w:t>
      </w:r>
      <w:r w:rsidRPr="00D524DA">
        <w:rPr>
          <w:rFonts w:ascii="Times New Roman" w:hAnsi="Times New Roman" w:cs="Times New Roman"/>
        </w:rPr>
        <w:t xml:space="preserve"> due to high disturbance levels or invasive dominance.</w:t>
      </w:r>
    </w:p>
    <w:p w14:paraId="68FE1862" w14:textId="23866185"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1. Reforestation and Afforestation</w:t>
      </w:r>
    </w:p>
    <w:p w14:paraId="76FA55D1"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These are among the most widely implemented strategies, especially under programs like India's </w:t>
      </w:r>
      <w:r w:rsidRPr="00D524DA">
        <w:rPr>
          <w:rFonts w:ascii="Times New Roman" w:hAnsi="Times New Roman" w:cs="Times New Roman"/>
          <w:b/>
          <w:bCs/>
        </w:rPr>
        <w:t>Green India Mission</w:t>
      </w:r>
      <w:r w:rsidRPr="00D524DA">
        <w:rPr>
          <w:rFonts w:ascii="Times New Roman" w:hAnsi="Times New Roman" w:cs="Times New Roman"/>
        </w:rPr>
        <w:t xml:space="preserve"> and </w:t>
      </w:r>
      <w:r w:rsidRPr="00D524DA">
        <w:rPr>
          <w:rFonts w:ascii="Times New Roman" w:hAnsi="Times New Roman" w:cs="Times New Roman"/>
          <w:b/>
          <w:bCs/>
        </w:rPr>
        <w:t>Bonn Challenge</w:t>
      </w:r>
      <w:r w:rsidRPr="00D524DA">
        <w:rPr>
          <w:rFonts w:ascii="Times New Roman" w:hAnsi="Times New Roman" w:cs="Times New Roman"/>
        </w:rPr>
        <w:t>. Native species reforestation is now prioritized over exotic monocultures for enhancing biodiversity and ecosystem resilience (Wills et al., 2022).</w:t>
      </w:r>
    </w:p>
    <w:p w14:paraId="7CBB3A8B" w14:textId="39034A6B"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2. Soil Amendments (Biochar, Compost)</w:t>
      </w:r>
    </w:p>
    <w:p w14:paraId="42913148" w14:textId="77777777" w:rsidR="00191BC1" w:rsidRPr="00D524DA" w:rsidRDefault="000405FB" w:rsidP="00D524DA">
      <w:pPr>
        <w:jc w:val="both"/>
        <w:rPr>
          <w:rFonts w:ascii="Times New Roman" w:hAnsi="Times New Roman" w:cs="Times New Roman"/>
        </w:rPr>
      </w:pPr>
      <w:r w:rsidRPr="00D524DA">
        <w:rPr>
          <w:rFonts w:ascii="Times New Roman" w:hAnsi="Times New Roman" w:cs="Times New Roman"/>
        </w:rPr>
        <w:t xml:space="preserve">Degraded soils often require amendments to restore fertility and microbial balance. Application of </w:t>
      </w:r>
      <w:r w:rsidRPr="00D524DA">
        <w:rPr>
          <w:rFonts w:ascii="Times New Roman" w:hAnsi="Times New Roman" w:cs="Times New Roman"/>
          <w:b/>
          <w:bCs/>
        </w:rPr>
        <w:t>biochar</w:t>
      </w:r>
      <w:r w:rsidRPr="00D524DA">
        <w:rPr>
          <w:rFonts w:ascii="Times New Roman" w:hAnsi="Times New Roman" w:cs="Times New Roman"/>
        </w:rPr>
        <w:t xml:space="preserve">, </w:t>
      </w:r>
      <w:r w:rsidRPr="00D524DA">
        <w:rPr>
          <w:rFonts w:ascii="Times New Roman" w:hAnsi="Times New Roman" w:cs="Times New Roman"/>
          <w:b/>
          <w:bCs/>
        </w:rPr>
        <w:t>vermicompost</w:t>
      </w:r>
      <w:r w:rsidRPr="00D524DA">
        <w:rPr>
          <w:rFonts w:ascii="Times New Roman" w:hAnsi="Times New Roman" w:cs="Times New Roman"/>
        </w:rPr>
        <w:t xml:space="preserve">, and </w:t>
      </w:r>
      <w:r w:rsidRPr="00D524DA">
        <w:rPr>
          <w:rFonts w:ascii="Times New Roman" w:hAnsi="Times New Roman" w:cs="Times New Roman"/>
          <w:b/>
          <w:bCs/>
        </w:rPr>
        <w:t>mycorrhizal inoculants</w:t>
      </w:r>
      <w:r w:rsidRPr="00D524DA">
        <w:rPr>
          <w:rFonts w:ascii="Times New Roman" w:hAnsi="Times New Roman" w:cs="Times New Roman"/>
        </w:rPr>
        <w:t xml:space="preserve"> improves nutrient retention and root colonization in wastelands and mining sites (Lehmann et al., 2020).</w:t>
      </w:r>
    </w:p>
    <w:p w14:paraId="696EC1C6" w14:textId="571C70C5" w:rsidR="000405FB" w:rsidRPr="00D524DA" w:rsidRDefault="000405FB" w:rsidP="00D524DA">
      <w:pPr>
        <w:jc w:val="both"/>
        <w:rPr>
          <w:rFonts w:ascii="Times New Roman" w:hAnsi="Times New Roman" w:cs="Times New Roman"/>
        </w:rPr>
      </w:pPr>
      <w:r w:rsidRPr="00D524DA">
        <w:rPr>
          <w:rFonts w:ascii="Times New Roman" w:hAnsi="Times New Roman" w:cs="Times New Roman"/>
          <w:b/>
          <w:bCs/>
        </w:rPr>
        <w:t>3. Hydrological Interventions</w:t>
      </w:r>
    </w:p>
    <w:p w14:paraId="590CBAF8"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lastRenderedPageBreak/>
        <w:t xml:space="preserve">Wetland and river restoration often requires </w:t>
      </w:r>
      <w:r w:rsidRPr="00D524DA">
        <w:rPr>
          <w:rFonts w:ascii="Times New Roman" w:hAnsi="Times New Roman" w:cs="Times New Roman"/>
          <w:b/>
          <w:bCs/>
        </w:rPr>
        <w:t>channel reconfiguration</w:t>
      </w:r>
      <w:r w:rsidRPr="00D524DA">
        <w:rPr>
          <w:rFonts w:ascii="Times New Roman" w:hAnsi="Times New Roman" w:cs="Times New Roman"/>
        </w:rPr>
        <w:t xml:space="preserve">, </w:t>
      </w:r>
      <w:r w:rsidRPr="00D524DA">
        <w:rPr>
          <w:rFonts w:ascii="Times New Roman" w:hAnsi="Times New Roman" w:cs="Times New Roman"/>
          <w:b/>
          <w:bCs/>
        </w:rPr>
        <w:t>groundwater recharge</w:t>
      </w:r>
      <w:r w:rsidRPr="00D524DA">
        <w:rPr>
          <w:rFonts w:ascii="Times New Roman" w:hAnsi="Times New Roman" w:cs="Times New Roman"/>
        </w:rPr>
        <w:t xml:space="preserve">, or </w:t>
      </w:r>
      <w:r w:rsidRPr="00D524DA">
        <w:rPr>
          <w:rFonts w:ascii="Times New Roman" w:hAnsi="Times New Roman" w:cs="Times New Roman"/>
          <w:b/>
          <w:bCs/>
        </w:rPr>
        <w:t>check dam construction</w:t>
      </w:r>
      <w:r w:rsidRPr="00D524DA">
        <w:rPr>
          <w:rFonts w:ascii="Times New Roman" w:hAnsi="Times New Roman" w:cs="Times New Roman"/>
        </w:rPr>
        <w:t xml:space="preserve">. India's </w:t>
      </w:r>
      <w:r w:rsidRPr="00D524DA">
        <w:rPr>
          <w:rFonts w:ascii="Times New Roman" w:hAnsi="Times New Roman" w:cs="Times New Roman"/>
          <w:b/>
          <w:bCs/>
        </w:rPr>
        <w:t>Namami Gange Mission</w:t>
      </w:r>
      <w:r w:rsidRPr="00D524DA">
        <w:rPr>
          <w:rFonts w:ascii="Times New Roman" w:hAnsi="Times New Roman" w:cs="Times New Roman"/>
        </w:rPr>
        <w:t xml:space="preserve"> uses ecological flow (e-flow) regulation and phytoremediation for riverine restoration (Sharma &amp; Gupta, 2021).</w:t>
      </w:r>
    </w:p>
    <w:p w14:paraId="586DA777" w14:textId="6B1FCF83"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4. Assisted Natural Regeneration (ANR)</w:t>
      </w:r>
    </w:p>
    <w:p w14:paraId="01BE653D"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ANR accelerates succession through </w:t>
      </w:r>
      <w:r w:rsidRPr="00D524DA">
        <w:rPr>
          <w:rFonts w:ascii="Times New Roman" w:hAnsi="Times New Roman" w:cs="Times New Roman"/>
          <w:b/>
          <w:bCs/>
        </w:rPr>
        <w:t>gap enrichment planting</w:t>
      </w:r>
      <w:r w:rsidRPr="00D524DA">
        <w:rPr>
          <w:rFonts w:ascii="Times New Roman" w:hAnsi="Times New Roman" w:cs="Times New Roman"/>
        </w:rPr>
        <w:t xml:space="preserve">, </w:t>
      </w:r>
      <w:r w:rsidRPr="00D524DA">
        <w:rPr>
          <w:rFonts w:ascii="Times New Roman" w:hAnsi="Times New Roman" w:cs="Times New Roman"/>
          <w:b/>
          <w:bCs/>
        </w:rPr>
        <w:t>weeding</w:t>
      </w:r>
      <w:r w:rsidRPr="00D524DA">
        <w:rPr>
          <w:rFonts w:ascii="Times New Roman" w:hAnsi="Times New Roman" w:cs="Times New Roman"/>
        </w:rPr>
        <w:t xml:space="preserve">, and </w:t>
      </w:r>
      <w:r w:rsidRPr="00D524DA">
        <w:rPr>
          <w:rFonts w:ascii="Times New Roman" w:hAnsi="Times New Roman" w:cs="Times New Roman"/>
          <w:b/>
          <w:bCs/>
        </w:rPr>
        <w:t>fire prevention</w:t>
      </w:r>
      <w:r w:rsidRPr="00D524DA">
        <w:rPr>
          <w:rFonts w:ascii="Times New Roman" w:hAnsi="Times New Roman" w:cs="Times New Roman"/>
        </w:rPr>
        <w:t xml:space="preserve">. It is cost-effective and promotes native species recovery, especially in </w:t>
      </w:r>
      <w:r w:rsidRPr="00D524DA">
        <w:rPr>
          <w:rFonts w:ascii="Times New Roman" w:hAnsi="Times New Roman" w:cs="Times New Roman"/>
          <w:b/>
          <w:bCs/>
        </w:rPr>
        <w:t>South Asian forest corridors</w:t>
      </w:r>
      <w:r w:rsidRPr="00D524DA">
        <w:rPr>
          <w:rFonts w:ascii="Times New Roman" w:hAnsi="Times New Roman" w:cs="Times New Roman"/>
        </w:rPr>
        <w:t xml:space="preserve"> (Lamb, 2018).</w:t>
      </w:r>
    </w:p>
    <w:p w14:paraId="003E82F2" w14:textId="49389749"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5. Microbiome-Assisted Recovery</w:t>
      </w:r>
    </w:p>
    <w:p w14:paraId="793230B7"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 xml:space="preserve">Recent studies highlight the role of </w:t>
      </w:r>
      <w:r w:rsidRPr="00D524DA">
        <w:rPr>
          <w:rFonts w:ascii="Times New Roman" w:hAnsi="Times New Roman" w:cs="Times New Roman"/>
          <w:b/>
          <w:bCs/>
        </w:rPr>
        <w:t xml:space="preserve">soil and </w:t>
      </w:r>
      <w:proofErr w:type="spellStart"/>
      <w:r w:rsidRPr="00D524DA">
        <w:rPr>
          <w:rFonts w:ascii="Times New Roman" w:hAnsi="Times New Roman" w:cs="Times New Roman"/>
          <w:b/>
          <w:bCs/>
        </w:rPr>
        <w:t>rhizospheric</w:t>
      </w:r>
      <w:proofErr w:type="spellEnd"/>
      <w:r w:rsidRPr="00D524DA">
        <w:rPr>
          <w:rFonts w:ascii="Times New Roman" w:hAnsi="Times New Roman" w:cs="Times New Roman"/>
          <w:b/>
          <w:bCs/>
        </w:rPr>
        <w:t xml:space="preserve"> </w:t>
      </w:r>
      <w:proofErr w:type="spellStart"/>
      <w:r w:rsidRPr="00D524DA">
        <w:rPr>
          <w:rFonts w:ascii="Times New Roman" w:hAnsi="Times New Roman" w:cs="Times New Roman"/>
          <w:b/>
          <w:bCs/>
        </w:rPr>
        <w:t>microbiomes</w:t>
      </w:r>
      <w:proofErr w:type="spellEnd"/>
      <w:r w:rsidRPr="00D524DA">
        <w:rPr>
          <w:rFonts w:ascii="Times New Roman" w:hAnsi="Times New Roman" w:cs="Times New Roman"/>
        </w:rPr>
        <w:t xml:space="preserve"> in plant health and ecosystem resilience. Microbial inoculation strategies, such as </w:t>
      </w:r>
      <w:r w:rsidRPr="00D524DA">
        <w:rPr>
          <w:rFonts w:ascii="Times New Roman" w:hAnsi="Times New Roman" w:cs="Times New Roman"/>
          <w:b/>
          <w:bCs/>
        </w:rPr>
        <w:t>PGPR</w:t>
      </w:r>
      <w:r w:rsidRPr="00D524DA">
        <w:rPr>
          <w:rFonts w:ascii="Times New Roman" w:hAnsi="Times New Roman" w:cs="Times New Roman"/>
        </w:rPr>
        <w:t xml:space="preserve"> (plant growth-promoting rhizobacteria) and </w:t>
      </w:r>
      <w:r w:rsidRPr="00D524DA">
        <w:rPr>
          <w:rFonts w:ascii="Times New Roman" w:hAnsi="Times New Roman" w:cs="Times New Roman"/>
          <w:b/>
          <w:bCs/>
        </w:rPr>
        <w:t>endophytic fungi</w:t>
      </w:r>
      <w:r w:rsidRPr="00D524DA">
        <w:rPr>
          <w:rFonts w:ascii="Times New Roman" w:hAnsi="Times New Roman" w:cs="Times New Roman"/>
        </w:rPr>
        <w:t xml:space="preserve">, are being </w:t>
      </w:r>
      <w:proofErr w:type="spellStart"/>
      <w:r w:rsidRPr="00D524DA">
        <w:rPr>
          <w:rFonts w:ascii="Times New Roman" w:hAnsi="Times New Roman" w:cs="Times New Roman"/>
        </w:rPr>
        <w:t>trialed</w:t>
      </w:r>
      <w:proofErr w:type="spellEnd"/>
      <w:r w:rsidRPr="00D524DA">
        <w:rPr>
          <w:rFonts w:ascii="Times New Roman" w:hAnsi="Times New Roman" w:cs="Times New Roman"/>
        </w:rPr>
        <w:t xml:space="preserve"> in </w:t>
      </w:r>
      <w:proofErr w:type="spellStart"/>
      <w:r w:rsidRPr="00D524DA">
        <w:rPr>
          <w:rFonts w:ascii="Times New Roman" w:hAnsi="Times New Roman" w:cs="Times New Roman"/>
        </w:rPr>
        <w:t>drylands</w:t>
      </w:r>
      <w:proofErr w:type="spellEnd"/>
      <w:r w:rsidRPr="00D524DA">
        <w:rPr>
          <w:rFonts w:ascii="Times New Roman" w:hAnsi="Times New Roman" w:cs="Times New Roman"/>
        </w:rPr>
        <w:t xml:space="preserve"> and mining zones (Rodríguez et al., 2022).</w:t>
      </w:r>
    </w:p>
    <w:p w14:paraId="7D48B11F" w14:textId="43C37D4A"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Table 1. Comparative Overview of Passive and Active Restoration Approaches</w:t>
      </w:r>
    </w:p>
    <w:tbl>
      <w:tblPr>
        <w:tblStyle w:val="TableGrid"/>
        <w:tblW w:w="0" w:type="auto"/>
        <w:tblLook w:val="04A0" w:firstRow="1" w:lastRow="0" w:firstColumn="1" w:lastColumn="0" w:noHBand="0" w:noVBand="1"/>
      </w:tblPr>
      <w:tblGrid>
        <w:gridCol w:w="1897"/>
        <w:gridCol w:w="3445"/>
        <w:gridCol w:w="3900"/>
      </w:tblGrid>
      <w:tr w:rsidR="000405FB" w:rsidRPr="00D524DA" w14:paraId="24DEF50E" w14:textId="77777777" w:rsidTr="00191BC1">
        <w:tc>
          <w:tcPr>
            <w:tcW w:w="0" w:type="auto"/>
            <w:hideMark/>
          </w:tcPr>
          <w:p w14:paraId="68BFDB4F"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Parameter</w:t>
            </w:r>
          </w:p>
        </w:tc>
        <w:tc>
          <w:tcPr>
            <w:tcW w:w="0" w:type="auto"/>
            <w:hideMark/>
          </w:tcPr>
          <w:p w14:paraId="234D5904"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Passive Restoration</w:t>
            </w:r>
          </w:p>
        </w:tc>
        <w:tc>
          <w:tcPr>
            <w:tcW w:w="0" w:type="auto"/>
            <w:hideMark/>
          </w:tcPr>
          <w:p w14:paraId="695CB6D5" w14:textId="77777777" w:rsidR="000405FB" w:rsidRPr="00D524DA" w:rsidRDefault="000405FB" w:rsidP="00D524DA">
            <w:pPr>
              <w:jc w:val="both"/>
              <w:rPr>
                <w:rFonts w:ascii="Times New Roman" w:hAnsi="Times New Roman" w:cs="Times New Roman"/>
                <w:b/>
                <w:bCs/>
              </w:rPr>
            </w:pPr>
            <w:r w:rsidRPr="00D524DA">
              <w:rPr>
                <w:rFonts w:ascii="Times New Roman" w:hAnsi="Times New Roman" w:cs="Times New Roman"/>
                <w:b/>
                <w:bCs/>
              </w:rPr>
              <w:t>Active Restoration</w:t>
            </w:r>
          </w:p>
        </w:tc>
      </w:tr>
      <w:tr w:rsidR="000405FB" w:rsidRPr="00D524DA" w14:paraId="543F9163" w14:textId="77777777" w:rsidTr="00191BC1">
        <w:tc>
          <w:tcPr>
            <w:tcW w:w="0" w:type="auto"/>
            <w:hideMark/>
          </w:tcPr>
          <w:p w14:paraId="186BCE3D"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Intervention Level</w:t>
            </w:r>
          </w:p>
        </w:tc>
        <w:tc>
          <w:tcPr>
            <w:tcW w:w="0" w:type="auto"/>
            <w:hideMark/>
          </w:tcPr>
          <w:p w14:paraId="7AD3BDD1"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Minimal</w:t>
            </w:r>
          </w:p>
        </w:tc>
        <w:tc>
          <w:tcPr>
            <w:tcW w:w="0" w:type="auto"/>
            <w:hideMark/>
          </w:tcPr>
          <w:p w14:paraId="2825FBF4"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High</w:t>
            </w:r>
          </w:p>
        </w:tc>
      </w:tr>
      <w:tr w:rsidR="000405FB" w:rsidRPr="00D524DA" w14:paraId="28063D44" w14:textId="77777777" w:rsidTr="00191BC1">
        <w:tc>
          <w:tcPr>
            <w:tcW w:w="0" w:type="auto"/>
            <w:hideMark/>
          </w:tcPr>
          <w:p w14:paraId="25B96353"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Cost</w:t>
            </w:r>
          </w:p>
        </w:tc>
        <w:tc>
          <w:tcPr>
            <w:tcW w:w="0" w:type="auto"/>
            <w:hideMark/>
          </w:tcPr>
          <w:p w14:paraId="54243141"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Low</w:t>
            </w:r>
          </w:p>
        </w:tc>
        <w:tc>
          <w:tcPr>
            <w:tcW w:w="0" w:type="auto"/>
            <w:hideMark/>
          </w:tcPr>
          <w:p w14:paraId="0B827D1B"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Moderate to High</w:t>
            </w:r>
          </w:p>
        </w:tc>
      </w:tr>
      <w:tr w:rsidR="000405FB" w:rsidRPr="00D524DA" w14:paraId="0D1C209E" w14:textId="77777777" w:rsidTr="00191BC1">
        <w:tc>
          <w:tcPr>
            <w:tcW w:w="0" w:type="auto"/>
            <w:hideMark/>
          </w:tcPr>
          <w:p w14:paraId="126925FC"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Timeframe</w:t>
            </w:r>
          </w:p>
        </w:tc>
        <w:tc>
          <w:tcPr>
            <w:tcW w:w="0" w:type="auto"/>
            <w:hideMark/>
          </w:tcPr>
          <w:p w14:paraId="66E2E493"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Long-term</w:t>
            </w:r>
          </w:p>
        </w:tc>
        <w:tc>
          <w:tcPr>
            <w:tcW w:w="0" w:type="auto"/>
            <w:hideMark/>
          </w:tcPr>
          <w:p w14:paraId="2967C5CD"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Mid to Long-term</w:t>
            </w:r>
          </w:p>
        </w:tc>
      </w:tr>
      <w:tr w:rsidR="000405FB" w:rsidRPr="00D524DA" w14:paraId="49E409BA" w14:textId="77777777" w:rsidTr="00191BC1">
        <w:tc>
          <w:tcPr>
            <w:tcW w:w="0" w:type="auto"/>
            <w:hideMark/>
          </w:tcPr>
          <w:p w14:paraId="0B1C0A65"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Best Suited For</w:t>
            </w:r>
          </w:p>
        </w:tc>
        <w:tc>
          <w:tcPr>
            <w:tcW w:w="0" w:type="auto"/>
            <w:hideMark/>
          </w:tcPr>
          <w:p w14:paraId="4DC7729F"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Moderately degraded areas</w:t>
            </w:r>
          </w:p>
        </w:tc>
        <w:tc>
          <w:tcPr>
            <w:tcW w:w="0" w:type="auto"/>
            <w:hideMark/>
          </w:tcPr>
          <w:p w14:paraId="778524DC"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Severely degraded ecosystems</w:t>
            </w:r>
          </w:p>
        </w:tc>
      </w:tr>
      <w:tr w:rsidR="000405FB" w:rsidRPr="00D524DA" w14:paraId="77947937" w14:textId="77777777" w:rsidTr="00191BC1">
        <w:tc>
          <w:tcPr>
            <w:tcW w:w="0" w:type="auto"/>
            <w:hideMark/>
          </w:tcPr>
          <w:p w14:paraId="4C55FD83"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Examples</w:t>
            </w:r>
          </w:p>
        </w:tc>
        <w:tc>
          <w:tcPr>
            <w:tcW w:w="0" w:type="auto"/>
            <w:hideMark/>
          </w:tcPr>
          <w:p w14:paraId="19EB555F"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Grazing exclusion, natural succession</w:t>
            </w:r>
          </w:p>
        </w:tc>
        <w:tc>
          <w:tcPr>
            <w:tcW w:w="0" w:type="auto"/>
            <w:hideMark/>
          </w:tcPr>
          <w:p w14:paraId="7436DBA0"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Reforestation, soil amendments, hydrology</w:t>
            </w:r>
          </w:p>
        </w:tc>
      </w:tr>
      <w:tr w:rsidR="000405FB" w:rsidRPr="00D524DA" w14:paraId="158AC1D6" w14:textId="77777777" w:rsidTr="00191BC1">
        <w:tc>
          <w:tcPr>
            <w:tcW w:w="0" w:type="auto"/>
            <w:hideMark/>
          </w:tcPr>
          <w:p w14:paraId="15FB28FF"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Tools Required</w:t>
            </w:r>
          </w:p>
        </w:tc>
        <w:tc>
          <w:tcPr>
            <w:tcW w:w="0" w:type="auto"/>
            <w:hideMark/>
          </w:tcPr>
          <w:p w14:paraId="5F607568"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Fencing, fire breaks</w:t>
            </w:r>
          </w:p>
        </w:tc>
        <w:tc>
          <w:tcPr>
            <w:tcW w:w="0" w:type="auto"/>
            <w:hideMark/>
          </w:tcPr>
          <w:p w14:paraId="12850E85"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Nurseries, GIS, microbial inoculants</w:t>
            </w:r>
          </w:p>
        </w:tc>
      </w:tr>
      <w:tr w:rsidR="000405FB" w:rsidRPr="00D524DA" w14:paraId="6597C406" w14:textId="77777777" w:rsidTr="00191BC1">
        <w:tc>
          <w:tcPr>
            <w:tcW w:w="0" w:type="auto"/>
            <w:hideMark/>
          </w:tcPr>
          <w:p w14:paraId="073AE718"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Key Limitations</w:t>
            </w:r>
          </w:p>
        </w:tc>
        <w:tc>
          <w:tcPr>
            <w:tcW w:w="0" w:type="auto"/>
            <w:hideMark/>
          </w:tcPr>
          <w:p w14:paraId="79C0279B"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Slow recovery, reinvasion risk</w:t>
            </w:r>
          </w:p>
        </w:tc>
        <w:tc>
          <w:tcPr>
            <w:tcW w:w="0" w:type="auto"/>
            <w:hideMark/>
          </w:tcPr>
          <w:p w14:paraId="5BBC65BC" w14:textId="77777777" w:rsidR="000405FB" w:rsidRPr="00D524DA" w:rsidRDefault="000405FB" w:rsidP="00D524DA">
            <w:pPr>
              <w:jc w:val="both"/>
              <w:rPr>
                <w:rFonts w:ascii="Times New Roman" w:hAnsi="Times New Roman" w:cs="Times New Roman"/>
              </w:rPr>
            </w:pPr>
            <w:r w:rsidRPr="00D524DA">
              <w:rPr>
                <w:rFonts w:ascii="Times New Roman" w:hAnsi="Times New Roman" w:cs="Times New Roman"/>
              </w:rPr>
              <w:t>High input, maintenance needed</w:t>
            </w:r>
          </w:p>
        </w:tc>
      </w:tr>
    </w:tbl>
    <w:p w14:paraId="61EE53B5"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4. Innovative Tools and Techniques in Ecological Restoration</w:t>
      </w:r>
    </w:p>
    <w:p w14:paraId="0F0E28EA"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Technological innovation is reshaping ecological restoration by offering scalable, precise, and data-driven approaches. From high-resolution satellite imagery to genomic editing and artificial intelligence, the integration of modern tools into restoration ecology is enabling site-specific diagnostics, predictive </w:t>
      </w:r>
      <w:proofErr w:type="spellStart"/>
      <w:r w:rsidRPr="00D524DA">
        <w:rPr>
          <w:rFonts w:ascii="Times New Roman" w:hAnsi="Times New Roman" w:cs="Times New Roman"/>
        </w:rPr>
        <w:t>modeling</w:t>
      </w:r>
      <w:proofErr w:type="spellEnd"/>
      <w:r w:rsidRPr="00D524DA">
        <w:rPr>
          <w:rFonts w:ascii="Times New Roman" w:hAnsi="Times New Roman" w:cs="Times New Roman"/>
        </w:rPr>
        <w:t>, and real-time monitoring (de Almeida et al., 2022; Wang et al., 2022).</w:t>
      </w:r>
    </w:p>
    <w:p w14:paraId="2FEC4615" w14:textId="1238FC18"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4.1 Remote Sensing and GIS-Based Monitoring</w:t>
      </w:r>
    </w:p>
    <w:p w14:paraId="16496514"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Remote sensing (RS) and geographic information systems (GIS) allow for </w:t>
      </w:r>
      <w:r w:rsidRPr="00D524DA">
        <w:rPr>
          <w:rFonts w:ascii="Times New Roman" w:hAnsi="Times New Roman" w:cs="Times New Roman"/>
          <w:b/>
          <w:bCs/>
        </w:rPr>
        <w:t>temporal tracking</w:t>
      </w:r>
      <w:r w:rsidRPr="00D524DA">
        <w:rPr>
          <w:rFonts w:ascii="Times New Roman" w:hAnsi="Times New Roman" w:cs="Times New Roman"/>
        </w:rPr>
        <w:t xml:space="preserve"> of vegetation recovery, land-use change, and restoration effectiveness across large landscapes. Tools like </w:t>
      </w:r>
      <w:r w:rsidRPr="00D524DA">
        <w:rPr>
          <w:rFonts w:ascii="Times New Roman" w:hAnsi="Times New Roman" w:cs="Times New Roman"/>
          <w:b/>
          <w:bCs/>
        </w:rPr>
        <w:t>Sentinel-2</w:t>
      </w:r>
      <w:r w:rsidRPr="00D524DA">
        <w:rPr>
          <w:rFonts w:ascii="Times New Roman" w:hAnsi="Times New Roman" w:cs="Times New Roman"/>
        </w:rPr>
        <w:t xml:space="preserve">, </w:t>
      </w:r>
      <w:r w:rsidRPr="00D524DA">
        <w:rPr>
          <w:rFonts w:ascii="Times New Roman" w:hAnsi="Times New Roman" w:cs="Times New Roman"/>
          <w:b/>
          <w:bCs/>
        </w:rPr>
        <w:t>Landsat 8</w:t>
      </w:r>
      <w:r w:rsidRPr="00D524DA">
        <w:rPr>
          <w:rFonts w:ascii="Times New Roman" w:hAnsi="Times New Roman" w:cs="Times New Roman"/>
        </w:rPr>
        <w:t xml:space="preserve">, and </w:t>
      </w:r>
      <w:r w:rsidRPr="00D524DA">
        <w:rPr>
          <w:rFonts w:ascii="Times New Roman" w:hAnsi="Times New Roman" w:cs="Times New Roman"/>
          <w:b/>
          <w:bCs/>
        </w:rPr>
        <w:t>MODIS</w:t>
      </w:r>
      <w:r w:rsidRPr="00D524DA">
        <w:rPr>
          <w:rFonts w:ascii="Times New Roman" w:hAnsi="Times New Roman" w:cs="Times New Roman"/>
        </w:rPr>
        <w:t xml:space="preserve"> help quantify </w:t>
      </w:r>
      <w:r w:rsidRPr="00D524DA">
        <w:rPr>
          <w:rFonts w:ascii="Times New Roman" w:hAnsi="Times New Roman" w:cs="Times New Roman"/>
          <w:b/>
          <w:bCs/>
        </w:rPr>
        <w:t>NDVI</w:t>
      </w:r>
      <w:r w:rsidRPr="00D524DA">
        <w:rPr>
          <w:rFonts w:ascii="Times New Roman" w:hAnsi="Times New Roman" w:cs="Times New Roman"/>
        </w:rPr>
        <w:t xml:space="preserve">, canopy cover, and soil moisture, providing inputs for ecological decision-making (LaRue et al., 2021). In India, GIS mapping is being integrated into </w:t>
      </w:r>
      <w:r w:rsidRPr="00D524DA">
        <w:rPr>
          <w:rFonts w:ascii="Times New Roman" w:hAnsi="Times New Roman" w:cs="Times New Roman"/>
          <w:b/>
          <w:bCs/>
        </w:rPr>
        <w:t>CAMPA (Compensatory Afforestation)</w:t>
      </w:r>
      <w:r w:rsidRPr="00D524DA">
        <w:rPr>
          <w:rFonts w:ascii="Times New Roman" w:hAnsi="Times New Roman" w:cs="Times New Roman"/>
        </w:rPr>
        <w:t xml:space="preserve"> planning and wetland monitoring.</w:t>
      </w:r>
    </w:p>
    <w:p w14:paraId="5106C456" w14:textId="4ACCB889"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4.2 Restoration Genomics and CRISPR</w:t>
      </w:r>
    </w:p>
    <w:p w14:paraId="0BA7083D"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b/>
          <w:bCs/>
        </w:rPr>
        <w:t>Restoration genomics</w:t>
      </w:r>
      <w:r w:rsidRPr="00D524DA">
        <w:rPr>
          <w:rFonts w:ascii="Times New Roman" w:hAnsi="Times New Roman" w:cs="Times New Roman"/>
        </w:rPr>
        <w:t xml:space="preserve"> involves studying genetic variation and resilience traits of native species to ensure successful reintroduction. Tools like </w:t>
      </w:r>
      <w:r w:rsidRPr="00D524DA">
        <w:rPr>
          <w:rFonts w:ascii="Times New Roman" w:hAnsi="Times New Roman" w:cs="Times New Roman"/>
          <w:b/>
          <w:bCs/>
        </w:rPr>
        <w:t>RAD-</w:t>
      </w:r>
      <w:proofErr w:type="spellStart"/>
      <w:r w:rsidRPr="00D524DA">
        <w:rPr>
          <w:rFonts w:ascii="Times New Roman" w:hAnsi="Times New Roman" w:cs="Times New Roman"/>
          <w:b/>
          <w:bCs/>
        </w:rPr>
        <w:t>seq</w:t>
      </w:r>
      <w:proofErr w:type="spellEnd"/>
      <w:r w:rsidRPr="00D524DA">
        <w:rPr>
          <w:rFonts w:ascii="Times New Roman" w:hAnsi="Times New Roman" w:cs="Times New Roman"/>
        </w:rPr>
        <w:t xml:space="preserve">, </w:t>
      </w:r>
      <w:proofErr w:type="spellStart"/>
      <w:r w:rsidRPr="00D524DA">
        <w:rPr>
          <w:rFonts w:ascii="Times New Roman" w:hAnsi="Times New Roman" w:cs="Times New Roman"/>
          <w:b/>
          <w:bCs/>
        </w:rPr>
        <w:t>eDNA</w:t>
      </w:r>
      <w:proofErr w:type="spellEnd"/>
      <w:r w:rsidRPr="00D524DA">
        <w:rPr>
          <w:rFonts w:ascii="Times New Roman" w:hAnsi="Times New Roman" w:cs="Times New Roman"/>
        </w:rPr>
        <w:t xml:space="preserve">, and </w:t>
      </w:r>
      <w:proofErr w:type="spellStart"/>
      <w:r w:rsidRPr="00D524DA">
        <w:rPr>
          <w:rFonts w:ascii="Times New Roman" w:hAnsi="Times New Roman" w:cs="Times New Roman"/>
          <w:b/>
          <w:bCs/>
        </w:rPr>
        <w:lastRenderedPageBreak/>
        <w:t>transcriptomics</w:t>
      </w:r>
      <w:proofErr w:type="spellEnd"/>
      <w:r w:rsidRPr="00D524DA">
        <w:rPr>
          <w:rFonts w:ascii="Times New Roman" w:hAnsi="Times New Roman" w:cs="Times New Roman"/>
        </w:rPr>
        <w:t xml:space="preserve"> help identify climate-adapted genotypes (Breed et al., 2019). The use of </w:t>
      </w:r>
      <w:r w:rsidRPr="00D524DA">
        <w:rPr>
          <w:rFonts w:ascii="Times New Roman" w:hAnsi="Times New Roman" w:cs="Times New Roman"/>
          <w:b/>
          <w:bCs/>
        </w:rPr>
        <w:t>CRISPR-Cas9</w:t>
      </w:r>
      <w:r w:rsidRPr="00D524DA">
        <w:rPr>
          <w:rFonts w:ascii="Times New Roman" w:hAnsi="Times New Roman" w:cs="Times New Roman"/>
        </w:rPr>
        <w:t xml:space="preserve"> technology is emerging for developing stress-tolerant varieties, though ethical and ecological risks remain under scrutiny (Wolter &amp; Puchta, 2019).</w:t>
      </w:r>
    </w:p>
    <w:p w14:paraId="1E8D2794" w14:textId="6DD228A5"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4.3 Artificial Intelligence and Machine Learning</w:t>
      </w:r>
    </w:p>
    <w:p w14:paraId="283427AB"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AI and ML algorithms are being trained to classify land cover, detect invasive species, and model restoration outcomes under climate scenarios (Wang et al., 2022). Decision-support systems based on AI are now assisting in </w:t>
      </w:r>
      <w:r w:rsidRPr="00D524DA">
        <w:rPr>
          <w:rFonts w:ascii="Times New Roman" w:hAnsi="Times New Roman" w:cs="Times New Roman"/>
          <w:b/>
          <w:bCs/>
        </w:rPr>
        <w:t>restoration prioritization</w:t>
      </w:r>
      <w:r w:rsidRPr="00D524DA">
        <w:rPr>
          <w:rFonts w:ascii="Times New Roman" w:hAnsi="Times New Roman" w:cs="Times New Roman"/>
        </w:rPr>
        <w:t>, especially in regions like the Western Ghats and Eastern Himalayas (Bhalla et al., 2021).</w:t>
      </w:r>
    </w:p>
    <w:p w14:paraId="54A95389" w14:textId="1694BB19"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 xml:space="preserve">4.4 Phytoremediation and </w:t>
      </w:r>
      <w:proofErr w:type="spellStart"/>
      <w:r w:rsidRPr="00D524DA">
        <w:rPr>
          <w:rFonts w:ascii="Times New Roman" w:hAnsi="Times New Roman" w:cs="Times New Roman"/>
          <w:b/>
          <w:bCs/>
        </w:rPr>
        <w:t>Mycoremediation</w:t>
      </w:r>
      <w:proofErr w:type="spellEnd"/>
    </w:p>
    <w:p w14:paraId="7EF69318"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b/>
          <w:bCs/>
        </w:rPr>
        <w:t>Phytoremediation</w:t>
      </w:r>
      <w:r w:rsidRPr="00D524DA">
        <w:rPr>
          <w:rFonts w:ascii="Times New Roman" w:hAnsi="Times New Roman" w:cs="Times New Roman"/>
        </w:rPr>
        <w:t xml:space="preserve"> utilizes hyperaccumulator plants to extract heavy metals and contaminants from polluted soils and water bodies. For instance, </w:t>
      </w:r>
      <w:r w:rsidRPr="00D524DA">
        <w:rPr>
          <w:rFonts w:ascii="Times New Roman" w:hAnsi="Times New Roman" w:cs="Times New Roman"/>
          <w:i/>
          <w:iCs/>
        </w:rPr>
        <w:t xml:space="preserve">Brassica </w:t>
      </w:r>
      <w:proofErr w:type="spellStart"/>
      <w:r w:rsidRPr="00D524DA">
        <w:rPr>
          <w:rFonts w:ascii="Times New Roman" w:hAnsi="Times New Roman" w:cs="Times New Roman"/>
          <w:i/>
          <w:iCs/>
        </w:rPr>
        <w:t>juncea</w:t>
      </w:r>
      <w:proofErr w:type="spellEnd"/>
      <w:r w:rsidRPr="00D524DA">
        <w:rPr>
          <w:rFonts w:ascii="Times New Roman" w:hAnsi="Times New Roman" w:cs="Times New Roman"/>
        </w:rPr>
        <w:t xml:space="preserve"> and </w:t>
      </w:r>
      <w:proofErr w:type="spellStart"/>
      <w:r w:rsidRPr="00D524DA">
        <w:rPr>
          <w:rFonts w:ascii="Times New Roman" w:hAnsi="Times New Roman" w:cs="Times New Roman"/>
          <w:i/>
          <w:iCs/>
        </w:rPr>
        <w:t>Vetiveria</w:t>
      </w:r>
      <w:proofErr w:type="spellEnd"/>
      <w:r w:rsidRPr="00D524DA">
        <w:rPr>
          <w:rFonts w:ascii="Times New Roman" w:hAnsi="Times New Roman" w:cs="Times New Roman"/>
          <w:i/>
          <w:iCs/>
        </w:rPr>
        <w:t xml:space="preserve"> </w:t>
      </w:r>
      <w:proofErr w:type="spellStart"/>
      <w:r w:rsidRPr="00D524DA">
        <w:rPr>
          <w:rFonts w:ascii="Times New Roman" w:hAnsi="Times New Roman" w:cs="Times New Roman"/>
          <w:i/>
          <w:iCs/>
        </w:rPr>
        <w:t>zizanioides</w:t>
      </w:r>
      <w:proofErr w:type="spellEnd"/>
      <w:r w:rsidRPr="00D524DA">
        <w:rPr>
          <w:rFonts w:ascii="Times New Roman" w:hAnsi="Times New Roman" w:cs="Times New Roman"/>
        </w:rPr>
        <w:t xml:space="preserve"> have shown success in mine spoils and industrial lands in central India (</w:t>
      </w:r>
      <w:proofErr w:type="spellStart"/>
      <w:r w:rsidRPr="00D524DA">
        <w:rPr>
          <w:rFonts w:ascii="Times New Roman" w:hAnsi="Times New Roman" w:cs="Times New Roman"/>
        </w:rPr>
        <w:t>Vangronsveld</w:t>
      </w:r>
      <w:proofErr w:type="spellEnd"/>
      <w:r w:rsidRPr="00D524DA">
        <w:rPr>
          <w:rFonts w:ascii="Times New Roman" w:hAnsi="Times New Roman" w:cs="Times New Roman"/>
        </w:rPr>
        <w:t xml:space="preserve"> et al., 2009). Similarly, </w:t>
      </w:r>
      <w:proofErr w:type="spellStart"/>
      <w:r w:rsidRPr="00D524DA">
        <w:rPr>
          <w:rFonts w:ascii="Times New Roman" w:hAnsi="Times New Roman" w:cs="Times New Roman"/>
          <w:b/>
          <w:bCs/>
        </w:rPr>
        <w:t>mycoremediation</w:t>
      </w:r>
      <w:proofErr w:type="spellEnd"/>
      <w:r w:rsidRPr="00D524DA">
        <w:rPr>
          <w:rFonts w:ascii="Times New Roman" w:hAnsi="Times New Roman" w:cs="Times New Roman"/>
        </w:rPr>
        <w:t xml:space="preserve"> leverages fungal networks to degrade complex pollutants and enhance soil health.</w:t>
      </w:r>
    </w:p>
    <w:p w14:paraId="4F26E433" w14:textId="673DBB1A"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4.5 Ecological Engineering and Green Infrastructure</w:t>
      </w:r>
    </w:p>
    <w:p w14:paraId="220D62C7"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Ecological engineering integrates </w:t>
      </w:r>
      <w:r w:rsidRPr="00D524DA">
        <w:rPr>
          <w:rFonts w:ascii="Times New Roman" w:hAnsi="Times New Roman" w:cs="Times New Roman"/>
          <w:b/>
          <w:bCs/>
        </w:rPr>
        <w:t>hydrology, plant biology, and soil science</w:t>
      </w:r>
      <w:r w:rsidRPr="00D524DA">
        <w:rPr>
          <w:rFonts w:ascii="Times New Roman" w:hAnsi="Times New Roman" w:cs="Times New Roman"/>
        </w:rPr>
        <w:t xml:space="preserve"> to design self-regulating systems. Examples include </w:t>
      </w:r>
      <w:r w:rsidRPr="00D524DA">
        <w:rPr>
          <w:rFonts w:ascii="Times New Roman" w:hAnsi="Times New Roman" w:cs="Times New Roman"/>
          <w:b/>
          <w:bCs/>
        </w:rPr>
        <w:t>constructed wetlands</w:t>
      </w:r>
      <w:r w:rsidRPr="00D524DA">
        <w:rPr>
          <w:rFonts w:ascii="Times New Roman" w:hAnsi="Times New Roman" w:cs="Times New Roman"/>
        </w:rPr>
        <w:t xml:space="preserve">, </w:t>
      </w:r>
      <w:r w:rsidRPr="00D524DA">
        <w:rPr>
          <w:rFonts w:ascii="Times New Roman" w:hAnsi="Times New Roman" w:cs="Times New Roman"/>
          <w:b/>
          <w:bCs/>
        </w:rPr>
        <w:t>permeable bioswales</w:t>
      </w:r>
      <w:r w:rsidRPr="00D524DA">
        <w:rPr>
          <w:rFonts w:ascii="Times New Roman" w:hAnsi="Times New Roman" w:cs="Times New Roman"/>
        </w:rPr>
        <w:t xml:space="preserve">, and </w:t>
      </w:r>
      <w:r w:rsidRPr="00D524DA">
        <w:rPr>
          <w:rFonts w:ascii="Times New Roman" w:hAnsi="Times New Roman" w:cs="Times New Roman"/>
          <w:b/>
          <w:bCs/>
        </w:rPr>
        <w:t>urban green belts</w:t>
      </w:r>
      <w:r w:rsidRPr="00D524DA">
        <w:rPr>
          <w:rFonts w:ascii="Times New Roman" w:hAnsi="Times New Roman" w:cs="Times New Roman"/>
        </w:rPr>
        <w:t xml:space="preserve"> that deliver restoration and stormwater management simultaneously (Mitsch &amp; Jørgensen, 2020).</w:t>
      </w:r>
    </w:p>
    <w:p w14:paraId="087834BD" w14:textId="2CFE4CEC"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Table 2. Emerging Tools and Their Applications in Restoration Ecology</w:t>
      </w:r>
    </w:p>
    <w:tbl>
      <w:tblPr>
        <w:tblStyle w:val="TableGrid"/>
        <w:tblW w:w="0" w:type="auto"/>
        <w:tblLook w:val="04A0" w:firstRow="1" w:lastRow="0" w:firstColumn="1" w:lastColumn="0" w:noHBand="0" w:noVBand="1"/>
      </w:tblPr>
      <w:tblGrid>
        <w:gridCol w:w="2323"/>
        <w:gridCol w:w="3384"/>
        <w:gridCol w:w="3535"/>
      </w:tblGrid>
      <w:tr w:rsidR="00672826" w:rsidRPr="00D524DA" w14:paraId="4FA2D540" w14:textId="77777777" w:rsidTr="00482FD2">
        <w:tc>
          <w:tcPr>
            <w:tcW w:w="0" w:type="auto"/>
            <w:hideMark/>
          </w:tcPr>
          <w:p w14:paraId="068BE3D9"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Tool/Technique</w:t>
            </w:r>
          </w:p>
        </w:tc>
        <w:tc>
          <w:tcPr>
            <w:tcW w:w="0" w:type="auto"/>
            <w:hideMark/>
          </w:tcPr>
          <w:p w14:paraId="3FB09D40"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Application Domain</w:t>
            </w:r>
          </w:p>
        </w:tc>
        <w:tc>
          <w:tcPr>
            <w:tcW w:w="0" w:type="auto"/>
            <w:hideMark/>
          </w:tcPr>
          <w:p w14:paraId="758D7A89"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Example Implementation</w:t>
            </w:r>
          </w:p>
        </w:tc>
      </w:tr>
      <w:tr w:rsidR="00672826" w:rsidRPr="00D524DA" w14:paraId="1C0671D0" w14:textId="77777777" w:rsidTr="00482FD2">
        <w:tc>
          <w:tcPr>
            <w:tcW w:w="0" w:type="auto"/>
            <w:hideMark/>
          </w:tcPr>
          <w:p w14:paraId="34DBDF47"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Remote Sensing &amp; GIS</w:t>
            </w:r>
          </w:p>
        </w:tc>
        <w:tc>
          <w:tcPr>
            <w:tcW w:w="0" w:type="auto"/>
            <w:hideMark/>
          </w:tcPr>
          <w:p w14:paraId="72117743"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Monitoring, spatial prioritization</w:t>
            </w:r>
          </w:p>
        </w:tc>
        <w:tc>
          <w:tcPr>
            <w:tcW w:w="0" w:type="auto"/>
            <w:hideMark/>
          </w:tcPr>
          <w:p w14:paraId="231948B1"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CAMPA GIS portal, India</w:t>
            </w:r>
          </w:p>
        </w:tc>
      </w:tr>
      <w:tr w:rsidR="00672826" w:rsidRPr="00D524DA" w14:paraId="61B53C20" w14:textId="77777777" w:rsidTr="00482FD2">
        <w:tc>
          <w:tcPr>
            <w:tcW w:w="0" w:type="auto"/>
            <w:hideMark/>
          </w:tcPr>
          <w:p w14:paraId="3E49054A"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eDNA &amp; Genomics</w:t>
            </w:r>
          </w:p>
        </w:tc>
        <w:tc>
          <w:tcPr>
            <w:tcW w:w="0" w:type="auto"/>
            <w:hideMark/>
          </w:tcPr>
          <w:p w14:paraId="125CC1BA"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Species selection, diversity assessment</w:t>
            </w:r>
          </w:p>
        </w:tc>
        <w:tc>
          <w:tcPr>
            <w:tcW w:w="0" w:type="auto"/>
            <w:hideMark/>
          </w:tcPr>
          <w:p w14:paraId="0B80A7E2"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RAD-</w:t>
            </w:r>
            <w:proofErr w:type="spellStart"/>
            <w:r w:rsidRPr="00D524DA">
              <w:rPr>
                <w:rFonts w:ascii="Times New Roman" w:hAnsi="Times New Roman" w:cs="Times New Roman"/>
              </w:rPr>
              <w:t>seq</w:t>
            </w:r>
            <w:proofErr w:type="spellEnd"/>
            <w:r w:rsidRPr="00D524DA">
              <w:rPr>
                <w:rFonts w:ascii="Times New Roman" w:hAnsi="Times New Roman" w:cs="Times New Roman"/>
              </w:rPr>
              <w:t xml:space="preserve"> for </w:t>
            </w:r>
            <w:proofErr w:type="spellStart"/>
            <w:r w:rsidRPr="00D524DA">
              <w:rPr>
                <w:rFonts w:ascii="Times New Roman" w:hAnsi="Times New Roman" w:cs="Times New Roman"/>
              </w:rPr>
              <w:t>dryland</w:t>
            </w:r>
            <w:proofErr w:type="spellEnd"/>
            <w:r w:rsidRPr="00D524DA">
              <w:rPr>
                <w:rFonts w:ascii="Times New Roman" w:hAnsi="Times New Roman" w:cs="Times New Roman"/>
              </w:rPr>
              <w:t xml:space="preserve"> trees</w:t>
            </w:r>
          </w:p>
        </w:tc>
      </w:tr>
      <w:tr w:rsidR="00672826" w:rsidRPr="00D524DA" w14:paraId="65654EC6" w14:textId="77777777" w:rsidTr="00482FD2">
        <w:tc>
          <w:tcPr>
            <w:tcW w:w="0" w:type="auto"/>
            <w:hideMark/>
          </w:tcPr>
          <w:p w14:paraId="00D08C38"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CRISPR</w:t>
            </w:r>
          </w:p>
        </w:tc>
        <w:tc>
          <w:tcPr>
            <w:tcW w:w="0" w:type="auto"/>
            <w:hideMark/>
          </w:tcPr>
          <w:p w14:paraId="5B9FE5BB"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Climate-resilient genotype development</w:t>
            </w:r>
          </w:p>
        </w:tc>
        <w:tc>
          <w:tcPr>
            <w:tcW w:w="0" w:type="auto"/>
            <w:hideMark/>
          </w:tcPr>
          <w:p w14:paraId="203D2947"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Edited salt-tolerant mangrove trials</w:t>
            </w:r>
          </w:p>
        </w:tc>
      </w:tr>
      <w:tr w:rsidR="00672826" w:rsidRPr="00D524DA" w14:paraId="2B8A122C" w14:textId="77777777" w:rsidTr="00482FD2">
        <w:tc>
          <w:tcPr>
            <w:tcW w:w="0" w:type="auto"/>
            <w:hideMark/>
          </w:tcPr>
          <w:p w14:paraId="7A8BF4CB"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AI / ML</w:t>
            </w:r>
          </w:p>
        </w:tc>
        <w:tc>
          <w:tcPr>
            <w:tcW w:w="0" w:type="auto"/>
            <w:hideMark/>
          </w:tcPr>
          <w:p w14:paraId="663AFB0B"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Invasive detection, outcome prediction</w:t>
            </w:r>
          </w:p>
        </w:tc>
        <w:tc>
          <w:tcPr>
            <w:tcW w:w="0" w:type="auto"/>
            <w:hideMark/>
          </w:tcPr>
          <w:p w14:paraId="7FBDB307"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ML-based forest recovery mapping</w:t>
            </w:r>
          </w:p>
        </w:tc>
      </w:tr>
      <w:tr w:rsidR="00672826" w:rsidRPr="00D524DA" w14:paraId="74CCFC07" w14:textId="77777777" w:rsidTr="00482FD2">
        <w:tc>
          <w:tcPr>
            <w:tcW w:w="0" w:type="auto"/>
            <w:hideMark/>
          </w:tcPr>
          <w:p w14:paraId="6AE7FAEC"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Phytoremediation</w:t>
            </w:r>
          </w:p>
        </w:tc>
        <w:tc>
          <w:tcPr>
            <w:tcW w:w="0" w:type="auto"/>
            <w:hideMark/>
          </w:tcPr>
          <w:p w14:paraId="609220E0"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Soil detoxification, mine site recovery</w:t>
            </w:r>
          </w:p>
        </w:tc>
        <w:tc>
          <w:tcPr>
            <w:tcW w:w="0" w:type="auto"/>
            <w:hideMark/>
          </w:tcPr>
          <w:p w14:paraId="61041601"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i/>
                <w:iCs/>
              </w:rPr>
              <w:t>Vetiver</w:t>
            </w:r>
            <w:r w:rsidRPr="00D524DA">
              <w:rPr>
                <w:rFonts w:ascii="Times New Roman" w:hAnsi="Times New Roman" w:cs="Times New Roman"/>
              </w:rPr>
              <w:t xml:space="preserve"> in fly ash dumps</w:t>
            </w:r>
          </w:p>
        </w:tc>
      </w:tr>
      <w:tr w:rsidR="00672826" w:rsidRPr="00D524DA" w14:paraId="6487A736" w14:textId="77777777" w:rsidTr="00482FD2">
        <w:tc>
          <w:tcPr>
            <w:tcW w:w="0" w:type="auto"/>
            <w:hideMark/>
          </w:tcPr>
          <w:p w14:paraId="76ED864F"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Ecological Engineering</w:t>
            </w:r>
          </w:p>
        </w:tc>
        <w:tc>
          <w:tcPr>
            <w:tcW w:w="0" w:type="auto"/>
            <w:hideMark/>
          </w:tcPr>
          <w:p w14:paraId="114688F3"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Wetland restoration, urban stormwater</w:t>
            </w:r>
          </w:p>
        </w:tc>
        <w:tc>
          <w:tcPr>
            <w:tcW w:w="0" w:type="auto"/>
            <w:hideMark/>
          </w:tcPr>
          <w:p w14:paraId="5A009CAE"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Constructed wetlands in Chennai &amp; Pune</w:t>
            </w:r>
          </w:p>
        </w:tc>
      </w:tr>
    </w:tbl>
    <w:p w14:paraId="30EF4884" w14:textId="77777777" w:rsidR="005F25B4" w:rsidRDefault="005F25B4" w:rsidP="00D524DA">
      <w:pPr>
        <w:jc w:val="both"/>
        <w:rPr>
          <w:rFonts w:ascii="Times New Roman" w:hAnsi="Times New Roman" w:cs="Times New Roman"/>
          <w:b/>
          <w:bCs/>
        </w:rPr>
      </w:pPr>
    </w:p>
    <w:p w14:paraId="17192345" w14:textId="77777777" w:rsidR="005F25B4" w:rsidRDefault="005F25B4" w:rsidP="00D524DA">
      <w:pPr>
        <w:jc w:val="both"/>
        <w:rPr>
          <w:rFonts w:ascii="Times New Roman" w:hAnsi="Times New Roman" w:cs="Times New Roman"/>
          <w:b/>
          <w:bCs/>
        </w:rPr>
      </w:pPr>
    </w:p>
    <w:p w14:paraId="02C8BDE1" w14:textId="66BDB6C2" w:rsidR="00672826" w:rsidRPr="00D524DA" w:rsidRDefault="00191BC1" w:rsidP="00D524DA">
      <w:pPr>
        <w:jc w:val="both"/>
        <w:rPr>
          <w:rFonts w:ascii="Times New Roman" w:hAnsi="Times New Roman" w:cs="Times New Roman"/>
        </w:rPr>
      </w:pPr>
      <w:r w:rsidRPr="00D524DA">
        <w:rPr>
          <w:rFonts w:ascii="Times New Roman" w:hAnsi="Times New Roman" w:cs="Times New Roman"/>
          <w:b/>
          <w:bCs/>
        </w:rPr>
        <w:t>F</w:t>
      </w:r>
      <w:r w:rsidR="00672826" w:rsidRPr="00D524DA">
        <w:rPr>
          <w:rFonts w:ascii="Times New Roman" w:hAnsi="Times New Roman" w:cs="Times New Roman"/>
          <w:b/>
          <w:bCs/>
        </w:rPr>
        <w:t>igure 3.</w:t>
      </w:r>
      <w:r w:rsidR="00672826" w:rsidRPr="00D524DA">
        <w:rPr>
          <w:rFonts w:ascii="Times New Roman" w:hAnsi="Times New Roman" w:cs="Times New Roman"/>
        </w:rPr>
        <w:t xml:space="preserve"> Conceptual pipeline illustrating the integration of remote sensing, AI/ML, genomics, and ecological engineering in restoration planning and monitoring. Each step represents a toolset linked to data acquisition, </w:t>
      </w:r>
      <w:proofErr w:type="spellStart"/>
      <w:r w:rsidR="00672826" w:rsidRPr="00D524DA">
        <w:rPr>
          <w:rFonts w:ascii="Times New Roman" w:hAnsi="Times New Roman" w:cs="Times New Roman"/>
        </w:rPr>
        <w:t>modeling</w:t>
      </w:r>
      <w:proofErr w:type="spellEnd"/>
      <w:r w:rsidR="00672826" w:rsidRPr="00D524DA">
        <w:rPr>
          <w:rFonts w:ascii="Times New Roman" w:hAnsi="Times New Roman" w:cs="Times New Roman"/>
        </w:rPr>
        <w:t>, intervention design, implementation, and feedback (de Almeida et al., 2022; Breed et al., 2019; Wang et al., 2022).</w:t>
      </w:r>
    </w:p>
    <w:p w14:paraId="55CC5BEA"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lastRenderedPageBreak/>
        <w:t>5. Socioeconomic and Policy Dimensions of Ecological Restoration</w:t>
      </w:r>
    </w:p>
    <w:p w14:paraId="1BEF131A"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While ecological restoration is fundamentally a biological and environmental intervention, its success hinges critically on </w:t>
      </w:r>
      <w:r w:rsidRPr="00D524DA">
        <w:rPr>
          <w:rFonts w:ascii="Times New Roman" w:hAnsi="Times New Roman" w:cs="Times New Roman"/>
          <w:b/>
          <w:bCs/>
        </w:rPr>
        <w:t>social, economic, and institutional dimensions</w:t>
      </w:r>
      <w:r w:rsidRPr="00D524DA">
        <w:rPr>
          <w:rFonts w:ascii="Times New Roman" w:hAnsi="Times New Roman" w:cs="Times New Roman"/>
        </w:rPr>
        <w:t xml:space="preserve">. Integrating community values, traditional knowledge, policy incentives, and governance frameworks ensures </w:t>
      </w:r>
      <w:r w:rsidRPr="00D524DA">
        <w:rPr>
          <w:rFonts w:ascii="Times New Roman" w:hAnsi="Times New Roman" w:cs="Times New Roman"/>
          <w:b/>
          <w:bCs/>
        </w:rPr>
        <w:t>long-term sustainability, inclusivity</w:t>
      </w:r>
      <w:r w:rsidRPr="00D524DA">
        <w:rPr>
          <w:rFonts w:ascii="Times New Roman" w:hAnsi="Times New Roman" w:cs="Times New Roman"/>
        </w:rPr>
        <w:t xml:space="preserve">, and </w:t>
      </w:r>
      <w:r w:rsidRPr="00D524DA">
        <w:rPr>
          <w:rFonts w:ascii="Times New Roman" w:hAnsi="Times New Roman" w:cs="Times New Roman"/>
          <w:b/>
          <w:bCs/>
        </w:rPr>
        <w:t>equity</w:t>
      </w:r>
      <w:r w:rsidRPr="00D524DA">
        <w:rPr>
          <w:rFonts w:ascii="Times New Roman" w:hAnsi="Times New Roman" w:cs="Times New Roman"/>
        </w:rPr>
        <w:t xml:space="preserve"> in restoration outcomes (Reed et al., 2017; Mansourian, 2021).</w:t>
      </w:r>
    </w:p>
    <w:p w14:paraId="03845269" w14:textId="5FFEFEBB"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5.1 Community-Based and Participatory Restoration</w:t>
      </w:r>
    </w:p>
    <w:p w14:paraId="065A392D"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Participatory restoration engages local stakeholders—farmers, pastoralists, indigenous tribes, and civil society—in the planning and implementation process. Evidence from watershed restoration in Maharashtra and forest regeneration in Odisha shows that community stewardship leads to </w:t>
      </w:r>
      <w:r w:rsidRPr="00D524DA">
        <w:rPr>
          <w:rFonts w:ascii="Times New Roman" w:hAnsi="Times New Roman" w:cs="Times New Roman"/>
          <w:b/>
          <w:bCs/>
        </w:rPr>
        <w:t>higher vegetation survival</w:t>
      </w:r>
      <w:r w:rsidRPr="00D524DA">
        <w:rPr>
          <w:rFonts w:ascii="Times New Roman" w:hAnsi="Times New Roman" w:cs="Times New Roman"/>
        </w:rPr>
        <w:t xml:space="preserve">, </w:t>
      </w:r>
      <w:r w:rsidRPr="00D524DA">
        <w:rPr>
          <w:rFonts w:ascii="Times New Roman" w:hAnsi="Times New Roman" w:cs="Times New Roman"/>
          <w:b/>
          <w:bCs/>
        </w:rPr>
        <w:t>cost-efficiency</w:t>
      </w:r>
      <w:r w:rsidRPr="00D524DA">
        <w:rPr>
          <w:rFonts w:ascii="Times New Roman" w:hAnsi="Times New Roman" w:cs="Times New Roman"/>
        </w:rPr>
        <w:t xml:space="preserve">, and </w:t>
      </w:r>
      <w:r w:rsidRPr="00D524DA">
        <w:rPr>
          <w:rFonts w:ascii="Times New Roman" w:hAnsi="Times New Roman" w:cs="Times New Roman"/>
          <w:b/>
          <w:bCs/>
        </w:rPr>
        <w:t>social acceptance</w:t>
      </w:r>
      <w:r w:rsidRPr="00D524DA">
        <w:rPr>
          <w:rFonts w:ascii="Times New Roman" w:hAnsi="Times New Roman" w:cs="Times New Roman"/>
        </w:rPr>
        <w:t xml:space="preserve"> (Chaturvedi et al., 2020).</w:t>
      </w:r>
    </w:p>
    <w:p w14:paraId="4E501B35"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b/>
          <w:bCs/>
        </w:rPr>
        <w:t>Joint Forest Management (JFM)</w:t>
      </w:r>
      <w:r w:rsidRPr="00D524DA">
        <w:rPr>
          <w:rFonts w:ascii="Times New Roman" w:hAnsi="Times New Roman" w:cs="Times New Roman"/>
        </w:rPr>
        <w:t xml:space="preserve"> in India is a prominent model where local institutions co-manage forest lands and share ecosystem benefits, contributing to ecological outcomes and rural livelihoods.</w:t>
      </w:r>
    </w:p>
    <w:p w14:paraId="5137B27D" w14:textId="3D988A1B"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5.2 Indigenous Knowledge Systems (IKS)</w:t>
      </w:r>
    </w:p>
    <w:p w14:paraId="60C74671"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IKS provides centuries of ecological insight and adaptive strategies, including </w:t>
      </w:r>
      <w:r w:rsidRPr="00D524DA">
        <w:rPr>
          <w:rFonts w:ascii="Times New Roman" w:hAnsi="Times New Roman" w:cs="Times New Roman"/>
          <w:b/>
          <w:bCs/>
        </w:rPr>
        <w:t>plant species selection</w:t>
      </w:r>
      <w:r w:rsidRPr="00D524DA">
        <w:rPr>
          <w:rFonts w:ascii="Times New Roman" w:hAnsi="Times New Roman" w:cs="Times New Roman"/>
        </w:rPr>
        <w:t xml:space="preserve">, </w:t>
      </w:r>
      <w:r w:rsidRPr="00D524DA">
        <w:rPr>
          <w:rFonts w:ascii="Times New Roman" w:hAnsi="Times New Roman" w:cs="Times New Roman"/>
          <w:b/>
          <w:bCs/>
        </w:rPr>
        <w:t>fire management</w:t>
      </w:r>
      <w:r w:rsidRPr="00D524DA">
        <w:rPr>
          <w:rFonts w:ascii="Times New Roman" w:hAnsi="Times New Roman" w:cs="Times New Roman"/>
        </w:rPr>
        <w:t xml:space="preserve">, and </w:t>
      </w:r>
      <w:r w:rsidRPr="00D524DA">
        <w:rPr>
          <w:rFonts w:ascii="Times New Roman" w:hAnsi="Times New Roman" w:cs="Times New Roman"/>
          <w:b/>
          <w:bCs/>
        </w:rPr>
        <w:t>seasonal water governance</w:t>
      </w:r>
      <w:r w:rsidRPr="00D524DA">
        <w:rPr>
          <w:rFonts w:ascii="Times New Roman" w:hAnsi="Times New Roman" w:cs="Times New Roman"/>
        </w:rPr>
        <w:t xml:space="preserve"> (Hill et al., 2020). Sacred groves in the Western Ghats and agroforestry practices among the Khasi tribes in Meghalaya illustrate how traditional practices align with ecological goals.</w:t>
      </w:r>
    </w:p>
    <w:p w14:paraId="57E63F81"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b/>
          <w:bCs/>
        </w:rPr>
        <w:t>Policy implication:</w:t>
      </w:r>
      <w:r w:rsidRPr="00D524DA">
        <w:rPr>
          <w:rFonts w:ascii="Times New Roman" w:hAnsi="Times New Roman" w:cs="Times New Roman"/>
        </w:rPr>
        <w:t xml:space="preserve"> Integrating IKS into national restoration frameworks enhances </w:t>
      </w:r>
      <w:r w:rsidRPr="00D524DA">
        <w:rPr>
          <w:rFonts w:ascii="Times New Roman" w:hAnsi="Times New Roman" w:cs="Times New Roman"/>
          <w:b/>
          <w:bCs/>
        </w:rPr>
        <w:t>biocultural resilience</w:t>
      </w:r>
      <w:r w:rsidRPr="00D524DA">
        <w:rPr>
          <w:rFonts w:ascii="Times New Roman" w:hAnsi="Times New Roman" w:cs="Times New Roman"/>
        </w:rPr>
        <w:t xml:space="preserve"> and </w:t>
      </w:r>
      <w:r w:rsidRPr="00D524DA">
        <w:rPr>
          <w:rFonts w:ascii="Times New Roman" w:hAnsi="Times New Roman" w:cs="Times New Roman"/>
          <w:b/>
          <w:bCs/>
        </w:rPr>
        <w:t>ecosystem diversity</w:t>
      </w:r>
      <w:r w:rsidRPr="00D524DA">
        <w:rPr>
          <w:rFonts w:ascii="Times New Roman" w:hAnsi="Times New Roman" w:cs="Times New Roman"/>
        </w:rPr>
        <w:t>.</w:t>
      </w:r>
    </w:p>
    <w:p w14:paraId="41D98B51" w14:textId="6E86A00F"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5.3 Payment for Ecosystem Services (PES)</w:t>
      </w:r>
    </w:p>
    <w:p w14:paraId="51C2755F"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PES schemes compensate landholders for providing ecosystem services such as </w:t>
      </w:r>
      <w:r w:rsidRPr="00D524DA">
        <w:rPr>
          <w:rFonts w:ascii="Times New Roman" w:hAnsi="Times New Roman" w:cs="Times New Roman"/>
          <w:b/>
          <w:bCs/>
        </w:rPr>
        <w:t>carbon sequestration</w:t>
      </w:r>
      <w:r w:rsidRPr="00D524DA">
        <w:rPr>
          <w:rFonts w:ascii="Times New Roman" w:hAnsi="Times New Roman" w:cs="Times New Roman"/>
        </w:rPr>
        <w:t xml:space="preserve">, </w:t>
      </w:r>
      <w:r w:rsidRPr="00D524DA">
        <w:rPr>
          <w:rFonts w:ascii="Times New Roman" w:hAnsi="Times New Roman" w:cs="Times New Roman"/>
          <w:b/>
          <w:bCs/>
        </w:rPr>
        <w:t>watershed protection</w:t>
      </w:r>
      <w:r w:rsidRPr="00D524DA">
        <w:rPr>
          <w:rFonts w:ascii="Times New Roman" w:hAnsi="Times New Roman" w:cs="Times New Roman"/>
        </w:rPr>
        <w:t xml:space="preserve">, or </w:t>
      </w:r>
      <w:r w:rsidRPr="00D524DA">
        <w:rPr>
          <w:rFonts w:ascii="Times New Roman" w:hAnsi="Times New Roman" w:cs="Times New Roman"/>
          <w:b/>
          <w:bCs/>
        </w:rPr>
        <w:t>pollination habitats</w:t>
      </w:r>
      <w:r w:rsidRPr="00D524DA">
        <w:rPr>
          <w:rFonts w:ascii="Times New Roman" w:hAnsi="Times New Roman" w:cs="Times New Roman"/>
        </w:rPr>
        <w:t xml:space="preserve">. Successful models include Costa Rica’s national PES program and India’s pilot carbon credits under </w:t>
      </w:r>
      <w:r w:rsidRPr="00D524DA">
        <w:rPr>
          <w:rFonts w:ascii="Times New Roman" w:hAnsi="Times New Roman" w:cs="Times New Roman"/>
          <w:b/>
          <w:bCs/>
        </w:rPr>
        <w:t>REDD+ (Reducing Emissions from Deforestation and Forest Degradation)</w:t>
      </w:r>
      <w:r w:rsidRPr="00D524DA">
        <w:rPr>
          <w:rFonts w:ascii="Times New Roman" w:hAnsi="Times New Roman" w:cs="Times New Roman"/>
        </w:rPr>
        <w:t>.</w:t>
      </w:r>
    </w:p>
    <w:p w14:paraId="2C1D9A46"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b/>
          <w:bCs/>
        </w:rPr>
        <w:t>Example:</w:t>
      </w:r>
      <w:r w:rsidRPr="00D524DA">
        <w:rPr>
          <w:rFonts w:ascii="Times New Roman" w:hAnsi="Times New Roman" w:cs="Times New Roman"/>
        </w:rPr>
        <w:t xml:space="preserve"> In Himachal Pradesh, upstream communities receive incentives for conserving watersheds that supply irrigation to downstream users (Singh et al., 2019).</w:t>
      </w:r>
    </w:p>
    <w:p w14:paraId="4CADF646" w14:textId="75E69626"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5.4 Restoration Economy and Job Generation</w:t>
      </w:r>
    </w:p>
    <w:p w14:paraId="48CDB844"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Restoration is now recognized as a driver of </w:t>
      </w:r>
      <w:r w:rsidRPr="00D524DA">
        <w:rPr>
          <w:rFonts w:ascii="Times New Roman" w:hAnsi="Times New Roman" w:cs="Times New Roman"/>
          <w:b/>
          <w:bCs/>
        </w:rPr>
        <w:t>green jobs</w:t>
      </w:r>
      <w:r w:rsidRPr="00D524DA">
        <w:rPr>
          <w:rFonts w:ascii="Times New Roman" w:hAnsi="Times New Roman" w:cs="Times New Roman"/>
        </w:rPr>
        <w:t xml:space="preserve">, especially in rural and peri-urban regions. The </w:t>
      </w:r>
      <w:r w:rsidRPr="00D524DA">
        <w:rPr>
          <w:rFonts w:ascii="Times New Roman" w:hAnsi="Times New Roman" w:cs="Times New Roman"/>
          <w:b/>
          <w:bCs/>
        </w:rPr>
        <w:t>UN Decade on Ecosystem Restoration</w:t>
      </w:r>
      <w:r w:rsidRPr="00D524DA">
        <w:rPr>
          <w:rFonts w:ascii="Times New Roman" w:hAnsi="Times New Roman" w:cs="Times New Roman"/>
        </w:rPr>
        <w:t xml:space="preserve"> projects creation of 295 million jobs globally by 2030 through nursery development, monitoring, and eco-tourism services (UNEP, 2021).</w:t>
      </w:r>
    </w:p>
    <w:p w14:paraId="1722E491"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In India, MGNREGA (Mahatma Gandhi National Rural Employment Guarantee Act) is being integrated with watershed and afforestation activities, leading to </w:t>
      </w:r>
      <w:r w:rsidRPr="00D524DA">
        <w:rPr>
          <w:rFonts w:ascii="Times New Roman" w:hAnsi="Times New Roman" w:cs="Times New Roman"/>
          <w:b/>
          <w:bCs/>
        </w:rPr>
        <w:t>dual gains in employment and landscape regeneration</w:t>
      </w:r>
      <w:r w:rsidRPr="00D524DA">
        <w:rPr>
          <w:rFonts w:ascii="Times New Roman" w:hAnsi="Times New Roman" w:cs="Times New Roman"/>
        </w:rPr>
        <w:t xml:space="preserve"> (Aggarwal et al., 2020).</w:t>
      </w:r>
    </w:p>
    <w:p w14:paraId="1F9B3610" w14:textId="26D5DF5C"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lastRenderedPageBreak/>
        <w:t>5.5 Governance and Legal Frameworks</w:t>
      </w:r>
    </w:p>
    <w:p w14:paraId="2075B5CB"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India’s legal ecosystem for restoration includes:</w:t>
      </w:r>
    </w:p>
    <w:p w14:paraId="5ECBE624" w14:textId="77777777" w:rsidR="00672826" w:rsidRPr="00D524DA" w:rsidRDefault="00672826" w:rsidP="00D524DA">
      <w:pPr>
        <w:numPr>
          <w:ilvl w:val="0"/>
          <w:numId w:val="4"/>
        </w:numPr>
        <w:jc w:val="both"/>
        <w:rPr>
          <w:rFonts w:ascii="Times New Roman" w:hAnsi="Times New Roman" w:cs="Times New Roman"/>
        </w:rPr>
      </w:pPr>
      <w:r w:rsidRPr="00D524DA">
        <w:rPr>
          <w:rFonts w:ascii="Times New Roman" w:hAnsi="Times New Roman" w:cs="Times New Roman"/>
          <w:b/>
          <w:bCs/>
        </w:rPr>
        <w:t>Forest Rights Act (2006)</w:t>
      </w:r>
      <w:r w:rsidRPr="00D524DA">
        <w:rPr>
          <w:rFonts w:ascii="Times New Roman" w:hAnsi="Times New Roman" w:cs="Times New Roman"/>
        </w:rPr>
        <w:t>: Empowering tribal communities</w:t>
      </w:r>
    </w:p>
    <w:p w14:paraId="4F48D229" w14:textId="77777777" w:rsidR="00672826" w:rsidRPr="00D524DA" w:rsidRDefault="00672826" w:rsidP="00D524DA">
      <w:pPr>
        <w:numPr>
          <w:ilvl w:val="0"/>
          <w:numId w:val="4"/>
        </w:numPr>
        <w:jc w:val="both"/>
        <w:rPr>
          <w:rFonts w:ascii="Times New Roman" w:hAnsi="Times New Roman" w:cs="Times New Roman"/>
        </w:rPr>
      </w:pPr>
      <w:r w:rsidRPr="00D524DA">
        <w:rPr>
          <w:rFonts w:ascii="Times New Roman" w:hAnsi="Times New Roman" w:cs="Times New Roman"/>
          <w:b/>
          <w:bCs/>
        </w:rPr>
        <w:t>CAMPA Act (2016)</w:t>
      </w:r>
      <w:r w:rsidRPr="00D524DA">
        <w:rPr>
          <w:rFonts w:ascii="Times New Roman" w:hAnsi="Times New Roman" w:cs="Times New Roman"/>
        </w:rPr>
        <w:t>: Compensatory Afforestation Fund</w:t>
      </w:r>
    </w:p>
    <w:p w14:paraId="37B35BFE" w14:textId="77777777" w:rsidR="00672826" w:rsidRPr="00D524DA" w:rsidRDefault="00672826" w:rsidP="00D524DA">
      <w:pPr>
        <w:numPr>
          <w:ilvl w:val="0"/>
          <w:numId w:val="4"/>
        </w:numPr>
        <w:jc w:val="both"/>
        <w:rPr>
          <w:rFonts w:ascii="Times New Roman" w:hAnsi="Times New Roman" w:cs="Times New Roman"/>
        </w:rPr>
      </w:pPr>
      <w:r w:rsidRPr="00D524DA">
        <w:rPr>
          <w:rFonts w:ascii="Times New Roman" w:hAnsi="Times New Roman" w:cs="Times New Roman"/>
          <w:b/>
          <w:bCs/>
        </w:rPr>
        <w:t>National Action Plan on Climate Change (NAPCC)</w:t>
      </w:r>
      <w:r w:rsidRPr="00D524DA">
        <w:rPr>
          <w:rFonts w:ascii="Times New Roman" w:hAnsi="Times New Roman" w:cs="Times New Roman"/>
        </w:rPr>
        <w:t>: Supports climate-resilient restoration</w:t>
      </w:r>
    </w:p>
    <w:p w14:paraId="76DCE4BB" w14:textId="77777777" w:rsidR="00672826" w:rsidRPr="00D524DA" w:rsidRDefault="00672826" w:rsidP="00D524DA">
      <w:pPr>
        <w:numPr>
          <w:ilvl w:val="0"/>
          <w:numId w:val="4"/>
        </w:numPr>
        <w:jc w:val="both"/>
        <w:rPr>
          <w:rFonts w:ascii="Times New Roman" w:hAnsi="Times New Roman" w:cs="Times New Roman"/>
        </w:rPr>
      </w:pPr>
      <w:r w:rsidRPr="00D524DA">
        <w:rPr>
          <w:rFonts w:ascii="Times New Roman" w:hAnsi="Times New Roman" w:cs="Times New Roman"/>
          <w:b/>
          <w:bCs/>
        </w:rPr>
        <w:t>State Biodiversity Boards</w:t>
      </w:r>
      <w:r w:rsidRPr="00D524DA">
        <w:rPr>
          <w:rFonts w:ascii="Times New Roman" w:hAnsi="Times New Roman" w:cs="Times New Roman"/>
        </w:rPr>
        <w:t>: Local conservation governance</w:t>
      </w:r>
    </w:p>
    <w:p w14:paraId="133FC263"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 xml:space="preserve">Global frameworks such as </w:t>
      </w:r>
      <w:r w:rsidRPr="00D524DA">
        <w:rPr>
          <w:rFonts w:ascii="Times New Roman" w:hAnsi="Times New Roman" w:cs="Times New Roman"/>
          <w:b/>
          <w:bCs/>
        </w:rPr>
        <w:t>CBD’s Aichi Targets</w:t>
      </w:r>
      <w:r w:rsidRPr="00D524DA">
        <w:rPr>
          <w:rFonts w:ascii="Times New Roman" w:hAnsi="Times New Roman" w:cs="Times New Roman"/>
        </w:rPr>
        <w:t xml:space="preserve">, </w:t>
      </w:r>
      <w:r w:rsidRPr="00D524DA">
        <w:rPr>
          <w:rFonts w:ascii="Times New Roman" w:hAnsi="Times New Roman" w:cs="Times New Roman"/>
          <w:b/>
          <w:bCs/>
        </w:rPr>
        <w:t>SDG 15 (Life on Land)</w:t>
      </w:r>
      <w:r w:rsidRPr="00D524DA">
        <w:rPr>
          <w:rFonts w:ascii="Times New Roman" w:hAnsi="Times New Roman" w:cs="Times New Roman"/>
        </w:rPr>
        <w:t xml:space="preserve">, and </w:t>
      </w:r>
      <w:r w:rsidRPr="00D524DA">
        <w:rPr>
          <w:rFonts w:ascii="Times New Roman" w:hAnsi="Times New Roman" w:cs="Times New Roman"/>
          <w:b/>
          <w:bCs/>
        </w:rPr>
        <w:t>UNCCD’s Land Degradation Neutrality Goals</w:t>
      </w:r>
      <w:r w:rsidRPr="00D524DA">
        <w:rPr>
          <w:rFonts w:ascii="Times New Roman" w:hAnsi="Times New Roman" w:cs="Times New Roman"/>
        </w:rPr>
        <w:t xml:space="preserve"> reinforce restoration governance globally.</w:t>
      </w:r>
    </w:p>
    <w:p w14:paraId="78F449C1" w14:textId="6BC333F6"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Table 3. Socio-Political Instruments in Restoration</w:t>
      </w:r>
    </w:p>
    <w:tbl>
      <w:tblPr>
        <w:tblStyle w:val="TableGrid"/>
        <w:tblW w:w="0" w:type="auto"/>
        <w:tblLook w:val="04A0" w:firstRow="1" w:lastRow="0" w:firstColumn="1" w:lastColumn="0" w:noHBand="0" w:noVBand="1"/>
      </w:tblPr>
      <w:tblGrid>
        <w:gridCol w:w="2466"/>
        <w:gridCol w:w="3639"/>
        <w:gridCol w:w="3137"/>
      </w:tblGrid>
      <w:tr w:rsidR="00672826" w:rsidRPr="00D524DA" w14:paraId="3CDBC468" w14:textId="77777777" w:rsidTr="00482FD2">
        <w:tc>
          <w:tcPr>
            <w:tcW w:w="0" w:type="auto"/>
            <w:hideMark/>
          </w:tcPr>
          <w:p w14:paraId="4EBE59CA"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Dimension</w:t>
            </w:r>
          </w:p>
        </w:tc>
        <w:tc>
          <w:tcPr>
            <w:tcW w:w="0" w:type="auto"/>
            <w:hideMark/>
          </w:tcPr>
          <w:p w14:paraId="77876AC7"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Instrument/Policy</w:t>
            </w:r>
          </w:p>
        </w:tc>
        <w:tc>
          <w:tcPr>
            <w:tcW w:w="0" w:type="auto"/>
            <w:hideMark/>
          </w:tcPr>
          <w:p w14:paraId="211850AD" w14:textId="77777777" w:rsidR="00672826" w:rsidRPr="00D524DA" w:rsidRDefault="00672826" w:rsidP="00D524DA">
            <w:pPr>
              <w:jc w:val="both"/>
              <w:rPr>
                <w:rFonts w:ascii="Times New Roman" w:hAnsi="Times New Roman" w:cs="Times New Roman"/>
                <w:b/>
                <w:bCs/>
              </w:rPr>
            </w:pPr>
            <w:r w:rsidRPr="00D524DA">
              <w:rPr>
                <w:rFonts w:ascii="Times New Roman" w:hAnsi="Times New Roman" w:cs="Times New Roman"/>
                <w:b/>
                <w:bCs/>
              </w:rPr>
              <w:t>Outcome / Example</w:t>
            </w:r>
          </w:p>
        </w:tc>
      </w:tr>
      <w:tr w:rsidR="00672826" w:rsidRPr="00D524DA" w14:paraId="1FE21E5A" w14:textId="77777777" w:rsidTr="00482FD2">
        <w:tc>
          <w:tcPr>
            <w:tcW w:w="0" w:type="auto"/>
            <w:hideMark/>
          </w:tcPr>
          <w:p w14:paraId="560A8F2A"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Community Engagement</w:t>
            </w:r>
          </w:p>
        </w:tc>
        <w:tc>
          <w:tcPr>
            <w:tcW w:w="0" w:type="auto"/>
            <w:hideMark/>
          </w:tcPr>
          <w:p w14:paraId="6E231FBD"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Joint Forest Management (India)</w:t>
            </w:r>
          </w:p>
        </w:tc>
        <w:tc>
          <w:tcPr>
            <w:tcW w:w="0" w:type="auto"/>
            <w:hideMark/>
          </w:tcPr>
          <w:p w14:paraId="54857B90"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Co-benefits in Odisha, MP</w:t>
            </w:r>
          </w:p>
        </w:tc>
      </w:tr>
      <w:tr w:rsidR="00672826" w:rsidRPr="00D524DA" w14:paraId="6C164270" w14:textId="77777777" w:rsidTr="00482FD2">
        <w:tc>
          <w:tcPr>
            <w:tcW w:w="0" w:type="auto"/>
            <w:hideMark/>
          </w:tcPr>
          <w:p w14:paraId="40B330C5"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Indigenous Knowledge</w:t>
            </w:r>
          </w:p>
        </w:tc>
        <w:tc>
          <w:tcPr>
            <w:tcW w:w="0" w:type="auto"/>
            <w:hideMark/>
          </w:tcPr>
          <w:p w14:paraId="3562D9BF"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Sacred groves, shifting cultivation systems</w:t>
            </w:r>
          </w:p>
        </w:tc>
        <w:tc>
          <w:tcPr>
            <w:tcW w:w="0" w:type="auto"/>
            <w:hideMark/>
          </w:tcPr>
          <w:p w14:paraId="2C48489C"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Khasi tribes, Nagaland</w:t>
            </w:r>
          </w:p>
        </w:tc>
      </w:tr>
      <w:tr w:rsidR="00672826" w:rsidRPr="00D524DA" w14:paraId="01C232A7" w14:textId="77777777" w:rsidTr="00482FD2">
        <w:tc>
          <w:tcPr>
            <w:tcW w:w="0" w:type="auto"/>
            <w:hideMark/>
          </w:tcPr>
          <w:p w14:paraId="2CFFC49D"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Economic Incentives (PES)</w:t>
            </w:r>
          </w:p>
        </w:tc>
        <w:tc>
          <w:tcPr>
            <w:tcW w:w="0" w:type="auto"/>
            <w:hideMark/>
          </w:tcPr>
          <w:p w14:paraId="6B2693AC"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Himachal Pradesh watershed PES</w:t>
            </w:r>
          </w:p>
        </w:tc>
        <w:tc>
          <w:tcPr>
            <w:tcW w:w="0" w:type="auto"/>
            <w:hideMark/>
          </w:tcPr>
          <w:p w14:paraId="41FC291E"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Equitable water sharing</w:t>
            </w:r>
          </w:p>
        </w:tc>
      </w:tr>
      <w:tr w:rsidR="00672826" w:rsidRPr="00D524DA" w14:paraId="3355B6AF" w14:textId="77777777" w:rsidTr="00482FD2">
        <w:tc>
          <w:tcPr>
            <w:tcW w:w="0" w:type="auto"/>
            <w:hideMark/>
          </w:tcPr>
          <w:p w14:paraId="121DE07A"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Employment &amp; Livelihoods</w:t>
            </w:r>
          </w:p>
        </w:tc>
        <w:tc>
          <w:tcPr>
            <w:tcW w:w="0" w:type="auto"/>
            <w:hideMark/>
          </w:tcPr>
          <w:p w14:paraId="1F395774"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MGNREGA-linked afforestation</w:t>
            </w:r>
          </w:p>
        </w:tc>
        <w:tc>
          <w:tcPr>
            <w:tcW w:w="0" w:type="auto"/>
            <w:hideMark/>
          </w:tcPr>
          <w:p w14:paraId="75DCD148"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1.2 million person-days (2019–20)</w:t>
            </w:r>
          </w:p>
        </w:tc>
      </w:tr>
      <w:tr w:rsidR="00672826" w:rsidRPr="00D524DA" w14:paraId="0A8BD2A3" w14:textId="77777777" w:rsidTr="00482FD2">
        <w:tc>
          <w:tcPr>
            <w:tcW w:w="0" w:type="auto"/>
            <w:hideMark/>
          </w:tcPr>
          <w:p w14:paraId="7A4E3767"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Governance</w:t>
            </w:r>
          </w:p>
        </w:tc>
        <w:tc>
          <w:tcPr>
            <w:tcW w:w="0" w:type="auto"/>
            <w:hideMark/>
          </w:tcPr>
          <w:p w14:paraId="25B076D6"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CAMPA, FRA, NAPCC</w:t>
            </w:r>
          </w:p>
        </w:tc>
        <w:tc>
          <w:tcPr>
            <w:tcW w:w="0" w:type="auto"/>
            <w:hideMark/>
          </w:tcPr>
          <w:p w14:paraId="7DCBB280" w14:textId="77777777" w:rsidR="00672826" w:rsidRPr="00D524DA" w:rsidRDefault="00672826" w:rsidP="00D524DA">
            <w:pPr>
              <w:jc w:val="both"/>
              <w:rPr>
                <w:rFonts w:ascii="Times New Roman" w:hAnsi="Times New Roman" w:cs="Times New Roman"/>
              </w:rPr>
            </w:pPr>
            <w:r w:rsidRPr="00D524DA">
              <w:rPr>
                <w:rFonts w:ascii="Times New Roman" w:hAnsi="Times New Roman" w:cs="Times New Roman"/>
              </w:rPr>
              <w:t>Policy alignment for restoration targets</w:t>
            </w:r>
          </w:p>
        </w:tc>
      </w:tr>
    </w:tbl>
    <w:p w14:paraId="5747B1A9" w14:textId="77777777" w:rsidR="00D524DA" w:rsidRPr="00D524DA" w:rsidRDefault="00D524DA" w:rsidP="00D524DA">
      <w:pPr>
        <w:jc w:val="both"/>
        <w:rPr>
          <w:rFonts w:ascii="Times New Roman" w:hAnsi="Times New Roman" w:cs="Times New Roman"/>
        </w:rPr>
      </w:pPr>
    </w:p>
    <w:p w14:paraId="747782EC" w14:textId="77777777" w:rsidR="00D524DA" w:rsidRPr="00D524DA" w:rsidRDefault="00D524DA" w:rsidP="00D524DA">
      <w:pPr>
        <w:numPr>
          <w:ilvl w:val="0"/>
          <w:numId w:val="7"/>
        </w:numPr>
        <w:jc w:val="both"/>
        <w:rPr>
          <w:rFonts w:ascii="Times New Roman" w:hAnsi="Times New Roman" w:cs="Times New Roman"/>
          <w:b/>
          <w:bCs/>
        </w:rPr>
      </w:pPr>
      <w:r w:rsidRPr="00D524DA">
        <w:rPr>
          <w:rFonts w:ascii="Times New Roman" w:hAnsi="Times New Roman" w:cs="Times New Roman"/>
          <w:b/>
          <w:bCs/>
        </w:rPr>
        <w:t>6. Global and Indian Restoration Initiatives and Success Models</w:t>
      </w:r>
    </w:p>
    <w:p w14:paraId="27E69278"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Global ecological restoration has gained unprecedented momentum in recent years, bolstered by ambitious multilateral agreements and national-level commitments. These efforts aim to mitigate climate change, enhance biodiversity, and improve human well-being through large-scale landscape restoration (Aronson et al., 2020; Chazdon et al., 2020).</w:t>
      </w:r>
    </w:p>
    <w:p w14:paraId="020F960A" w14:textId="75F89A8A"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6.1 UN Decade on Ecosystem Restoration (2021–2030)</w:t>
      </w:r>
    </w:p>
    <w:p w14:paraId="2AFBA845"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 xml:space="preserve">The UN Decade calls for the restoration of </w:t>
      </w:r>
      <w:r w:rsidRPr="00D524DA">
        <w:rPr>
          <w:rFonts w:ascii="Times New Roman" w:hAnsi="Times New Roman" w:cs="Times New Roman"/>
          <w:b/>
          <w:bCs/>
        </w:rPr>
        <w:t>at least 350 million hectares</w:t>
      </w:r>
      <w:r w:rsidRPr="00D524DA">
        <w:rPr>
          <w:rFonts w:ascii="Times New Roman" w:hAnsi="Times New Roman" w:cs="Times New Roman"/>
        </w:rPr>
        <w:t xml:space="preserve"> of degraded terrestrial and aquatic ecosystems by 2030. It emphasizes a </w:t>
      </w:r>
      <w:r w:rsidRPr="00D524DA">
        <w:rPr>
          <w:rFonts w:ascii="Times New Roman" w:hAnsi="Times New Roman" w:cs="Times New Roman"/>
          <w:b/>
          <w:bCs/>
        </w:rPr>
        <w:t>rights-based</w:t>
      </w:r>
      <w:r w:rsidRPr="00D524DA">
        <w:rPr>
          <w:rFonts w:ascii="Times New Roman" w:hAnsi="Times New Roman" w:cs="Times New Roman"/>
        </w:rPr>
        <w:t xml:space="preserve">, </w:t>
      </w:r>
      <w:r w:rsidRPr="00D524DA">
        <w:rPr>
          <w:rFonts w:ascii="Times New Roman" w:hAnsi="Times New Roman" w:cs="Times New Roman"/>
          <w:b/>
          <w:bCs/>
        </w:rPr>
        <w:t>inclusive</w:t>
      </w:r>
      <w:r w:rsidRPr="00D524DA">
        <w:rPr>
          <w:rFonts w:ascii="Times New Roman" w:hAnsi="Times New Roman" w:cs="Times New Roman"/>
        </w:rPr>
        <w:t xml:space="preserve">, and </w:t>
      </w:r>
      <w:r w:rsidRPr="00D524DA">
        <w:rPr>
          <w:rFonts w:ascii="Times New Roman" w:hAnsi="Times New Roman" w:cs="Times New Roman"/>
          <w:b/>
          <w:bCs/>
        </w:rPr>
        <w:t>science-driven</w:t>
      </w:r>
      <w:r w:rsidRPr="00D524DA">
        <w:rPr>
          <w:rFonts w:ascii="Times New Roman" w:hAnsi="Times New Roman" w:cs="Times New Roman"/>
        </w:rPr>
        <w:t xml:space="preserve"> approach involving governments, civil society, indigenous communities, and scientists (UNEP, 2021). The initiative also aligns restoration with SDGs, especially SDG 13 (Climate Action), SDG 15 (Life on Land), and SDG 6 (Clean Water).</w:t>
      </w:r>
    </w:p>
    <w:p w14:paraId="42A38FC3" w14:textId="2FF4F3C8" w:rsidR="00D524DA" w:rsidRPr="00D524DA" w:rsidRDefault="00D524DA" w:rsidP="00D524DA">
      <w:pPr>
        <w:ind w:left="360"/>
        <w:jc w:val="both"/>
        <w:rPr>
          <w:rFonts w:ascii="Times New Roman" w:hAnsi="Times New Roman" w:cs="Times New Roman"/>
          <w:b/>
          <w:bCs/>
        </w:rPr>
      </w:pPr>
      <w:r w:rsidRPr="00D524DA">
        <w:rPr>
          <w:rFonts w:ascii="Times New Roman" w:hAnsi="Times New Roman" w:cs="Times New Roman"/>
          <w:b/>
          <w:bCs/>
        </w:rPr>
        <w:t>6.2 Bonn Challenge and AFR100</w:t>
      </w:r>
    </w:p>
    <w:p w14:paraId="17CF1185"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 xml:space="preserve">Launched in 2011, the </w:t>
      </w:r>
      <w:r w:rsidRPr="00D524DA">
        <w:rPr>
          <w:rFonts w:ascii="Times New Roman" w:hAnsi="Times New Roman" w:cs="Times New Roman"/>
          <w:b/>
          <w:bCs/>
        </w:rPr>
        <w:t>Bonn Challenge</w:t>
      </w:r>
      <w:r w:rsidRPr="00D524DA">
        <w:rPr>
          <w:rFonts w:ascii="Times New Roman" w:hAnsi="Times New Roman" w:cs="Times New Roman"/>
        </w:rPr>
        <w:t xml:space="preserve"> is a global effort to bring </w:t>
      </w:r>
      <w:r w:rsidRPr="00D524DA">
        <w:rPr>
          <w:rFonts w:ascii="Times New Roman" w:hAnsi="Times New Roman" w:cs="Times New Roman"/>
          <w:b/>
          <w:bCs/>
        </w:rPr>
        <w:t>150 million hectares under restoration by 2020</w:t>
      </w:r>
      <w:r w:rsidRPr="00D524DA">
        <w:rPr>
          <w:rFonts w:ascii="Times New Roman" w:hAnsi="Times New Roman" w:cs="Times New Roman"/>
        </w:rPr>
        <w:t xml:space="preserve">, and </w:t>
      </w:r>
      <w:r w:rsidRPr="00D524DA">
        <w:rPr>
          <w:rFonts w:ascii="Times New Roman" w:hAnsi="Times New Roman" w:cs="Times New Roman"/>
          <w:b/>
          <w:bCs/>
        </w:rPr>
        <w:t>350 million hectares by 2030</w:t>
      </w:r>
      <w:r w:rsidRPr="00D524DA">
        <w:rPr>
          <w:rFonts w:ascii="Times New Roman" w:hAnsi="Times New Roman" w:cs="Times New Roman"/>
        </w:rPr>
        <w:t xml:space="preserve">. As of 2023, </w:t>
      </w:r>
      <w:r w:rsidRPr="00D524DA">
        <w:rPr>
          <w:rFonts w:ascii="Times New Roman" w:hAnsi="Times New Roman" w:cs="Times New Roman"/>
        </w:rPr>
        <w:lastRenderedPageBreak/>
        <w:t xml:space="preserve">over </w:t>
      </w:r>
      <w:r w:rsidRPr="00D524DA">
        <w:rPr>
          <w:rFonts w:ascii="Times New Roman" w:hAnsi="Times New Roman" w:cs="Times New Roman"/>
          <w:b/>
          <w:bCs/>
        </w:rPr>
        <w:t>70 countries</w:t>
      </w:r>
      <w:r w:rsidRPr="00D524DA">
        <w:rPr>
          <w:rFonts w:ascii="Times New Roman" w:hAnsi="Times New Roman" w:cs="Times New Roman"/>
        </w:rPr>
        <w:t xml:space="preserve"> have pledged ~220 </w:t>
      </w:r>
      <w:proofErr w:type="spellStart"/>
      <w:r w:rsidRPr="00D524DA">
        <w:rPr>
          <w:rFonts w:ascii="Times New Roman" w:hAnsi="Times New Roman" w:cs="Times New Roman"/>
        </w:rPr>
        <w:t>Mha</w:t>
      </w:r>
      <w:proofErr w:type="spellEnd"/>
      <w:r w:rsidRPr="00D524DA">
        <w:rPr>
          <w:rFonts w:ascii="Times New Roman" w:hAnsi="Times New Roman" w:cs="Times New Roman"/>
        </w:rPr>
        <w:t xml:space="preserve">. Notably, </w:t>
      </w:r>
      <w:r w:rsidRPr="00D524DA">
        <w:rPr>
          <w:rFonts w:ascii="Times New Roman" w:hAnsi="Times New Roman" w:cs="Times New Roman"/>
          <w:b/>
          <w:bCs/>
        </w:rPr>
        <w:t>Rwanda, Ethiopia</w:t>
      </w:r>
      <w:r w:rsidRPr="00D524DA">
        <w:rPr>
          <w:rFonts w:ascii="Times New Roman" w:hAnsi="Times New Roman" w:cs="Times New Roman"/>
        </w:rPr>
        <w:t xml:space="preserve">, and </w:t>
      </w:r>
      <w:r w:rsidRPr="00D524DA">
        <w:rPr>
          <w:rFonts w:ascii="Times New Roman" w:hAnsi="Times New Roman" w:cs="Times New Roman"/>
          <w:b/>
          <w:bCs/>
        </w:rPr>
        <w:t>Costa Rica</w:t>
      </w:r>
      <w:r w:rsidRPr="00D524DA">
        <w:rPr>
          <w:rFonts w:ascii="Times New Roman" w:hAnsi="Times New Roman" w:cs="Times New Roman"/>
        </w:rPr>
        <w:t xml:space="preserve"> have made significant progress using assisted natural regeneration and community-led afforestation (Bonn Challenge Secretariat, 2023).</w:t>
      </w:r>
    </w:p>
    <w:p w14:paraId="10D8D338" w14:textId="77777777" w:rsidR="00D524DA" w:rsidRPr="00D524DA" w:rsidRDefault="00D524DA" w:rsidP="00D524DA">
      <w:pPr>
        <w:numPr>
          <w:ilvl w:val="0"/>
          <w:numId w:val="7"/>
        </w:numPr>
        <w:jc w:val="both"/>
        <w:rPr>
          <w:rFonts w:ascii="Times New Roman" w:hAnsi="Times New Roman" w:cs="Times New Roman"/>
          <w:b/>
          <w:bCs/>
        </w:rPr>
      </w:pPr>
      <w:r w:rsidRPr="00D524DA">
        <w:rPr>
          <w:rFonts w:ascii="Segoe UI Emoji" w:hAnsi="Segoe UI Emoji" w:cs="Segoe UI Emoji"/>
          <w:b/>
          <w:bCs/>
        </w:rPr>
        <w:t>🇮🇳</w:t>
      </w:r>
      <w:r w:rsidRPr="00D524DA">
        <w:rPr>
          <w:rFonts w:ascii="Times New Roman" w:hAnsi="Times New Roman" w:cs="Times New Roman"/>
          <w:b/>
          <w:bCs/>
        </w:rPr>
        <w:t xml:space="preserve"> 6.3 India’s Green Restoration Initiatives</w:t>
      </w:r>
    </w:p>
    <w:p w14:paraId="692BC81C"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India has made several restoration commitments under national and international frameworks:</w:t>
      </w:r>
    </w:p>
    <w:p w14:paraId="4FA8BFED"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Green India Mission (GIM):</w:t>
      </w:r>
      <w:r w:rsidRPr="00D524DA">
        <w:rPr>
          <w:rFonts w:ascii="Times New Roman" w:hAnsi="Times New Roman" w:cs="Times New Roman"/>
        </w:rPr>
        <w:t xml:space="preserve"> Aims to afforest/reforest 10 </w:t>
      </w:r>
      <w:proofErr w:type="spellStart"/>
      <w:r w:rsidRPr="00D524DA">
        <w:rPr>
          <w:rFonts w:ascii="Times New Roman" w:hAnsi="Times New Roman" w:cs="Times New Roman"/>
        </w:rPr>
        <w:t>Mha</w:t>
      </w:r>
      <w:proofErr w:type="spellEnd"/>
      <w:r w:rsidRPr="00D524DA">
        <w:rPr>
          <w:rFonts w:ascii="Times New Roman" w:hAnsi="Times New Roman" w:cs="Times New Roman"/>
        </w:rPr>
        <w:t xml:space="preserve"> by 2030.</w:t>
      </w:r>
    </w:p>
    <w:p w14:paraId="17D7B434"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CAMPA Fund:</w:t>
      </w:r>
      <w:r w:rsidRPr="00D524DA">
        <w:rPr>
          <w:rFonts w:ascii="Times New Roman" w:hAnsi="Times New Roman" w:cs="Times New Roman"/>
        </w:rPr>
        <w:t xml:space="preserve"> ~₹60,000 crores allocated for compensatory afforestation and wildlife management (</w:t>
      </w:r>
      <w:proofErr w:type="spellStart"/>
      <w:r w:rsidRPr="00D524DA">
        <w:rPr>
          <w:rFonts w:ascii="Times New Roman" w:hAnsi="Times New Roman" w:cs="Times New Roman"/>
        </w:rPr>
        <w:t>MoEFCC</w:t>
      </w:r>
      <w:proofErr w:type="spellEnd"/>
      <w:r w:rsidRPr="00D524DA">
        <w:rPr>
          <w:rFonts w:ascii="Times New Roman" w:hAnsi="Times New Roman" w:cs="Times New Roman"/>
        </w:rPr>
        <w:t>, 2023).</w:t>
      </w:r>
    </w:p>
    <w:p w14:paraId="4928DED8"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State Action Plans on Climate Change (SAPCCs):</w:t>
      </w:r>
      <w:r w:rsidRPr="00D524DA">
        <w:rPr>
          <w:rFonts w:ascii="Times New Roman" w:hAnsi="Times New Roman" w:cs="Times New Roman"/>
        </w:rPr>
        <w:t xml:space="preserve"> Integrate landscape restoration with water security and agriculture.</w:t>
      </w:r>
    </w:p>
    <w:p w14:paraId="71423DD1" w14:textId="67F2CA0F"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6.4 Namami Gange Programme</w:t>
      </w:r>
    </w:p>
    <w:p w14:paraId="154A5DE9"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 xml:space="preserve">Namami Gange is a flagship river restoration program aimed at rejuvenating the </w:t>
      </w:r>
      <w:r w:rsidRPr="00D524DA">
        <w:rPr>
          <w:rFonts w:ascii="Times New Roman" w:hAnsi="Times New Roman" w:cs="Times New Roman"/>
          <w:b/>
          <w:bCs/>
        </w:rPr>
        <w:t>Ganga basin</w:t>
      </w:r>
      <w:r w:rsidRPr="00D524DA">
        <w:rPr>
          <w:rFonts w:ascii="Times New Roman" w:hAnsi="Times New Roman" w:cs="Times New Roman"/>
        </w:rPr>
        <w:t xml:space="preserve">. It includes </w:t>
      </w:r>
      <w:r w:rsidRPr="00D524DA">
        <w:rPr>
          <w:rFonts w:ascii="Times New Roman" w:hAnsi="Times New Roman" w:cs="Times New Roman"/>
          <w:b/>
          <w:bCs/>
        </w:rPr>
        <w:t>bioremediation</w:t>
      </w:r>
      <w:r w:rsidRPr="00D524DA">
        <w:rPr>
          <w:rFonts w:ascii="Times New Roman" w:hAnsi="Times New Roman" w:cs="Times New Roman"/>
        </w:rPr>
        <w:t xml:space="preserve">, </w:t>
      </w:r>
      <w:r w:rsidRPr="00D524DA">
        <w:rPr>
          <w:rFonts w:ascii="Times New Roman" w:hAnsi="Times New Roman" w:cs="Times New Roman"/>
          <w:b/>
          <w:bCs/>
        </w:rPr>
        <w:t>constructed wetlands</w:t>
      </w:r>
      <w:r w:rsidRPr="00D524DA">
        <w:rPr>
          <w:rFonts w:ascii="Times New Roman" w:hAnsi="Times New Roman" w:cs="Times New Roman"/>
        </w:rPr>
        <w:t xml:space="preserve">, </w:t>
      </w:r>
      <w:r w:rsidRPr="00D524DA">
        <w:rPr>
          <w:rFonts w:ascii="Times New Roman" w:hAnsi="Times New Roman" w:cs="Times New Roman"/>
          <w:b/>
          <w:bCs/>
        </w:rPr>
        <w:t>e-flow maintenance</w:t>
      </w:r>
      <w:r w:rsidRPr="00D524DA">
        <w:rPr>
          <w:rFonts w:ascii="Times New Roman" w:hAnsi="Times New Roman" w:cs="Times New Roman"/>
        </w:rPr>
        <w:t xml:space="preserve">, and </w:t>
      </w:r>
      <w:r w:rsidRPr="00D524DA">
        <w:rPr>
          <w:rFonts w:ascii="Times New Roman" w:hAnsi="Times New Roman" w:cs="Times New Roman"/>
          <w:b/>
          <w:bCs/>
        </w:rPr>
        <w:t>riparian afforestation</w:t>
      </w:r>
      <w:r w:rsidRPr="00D524DA">
        <w:rPr>
          <w:rFonts w:ascii="Times New Roman" w:hAnsi="Times New Roman" w:cs="Times New Roman"/>
        </w:rPr>
        <w:t xml:space="preserve">. Over </w:t>
      </w:r>
      <w:r w:rsidRPr="00D524DA">
        <w:rPr>
          <w:rFonts w:ascii="Times New Roman" w:hAnsi="Times New Roman" w:cs="Times New Roman"/>
          <w:b/>
          <w:bCs/>
        </w:rPr>
        <w:t>100 MLD of sewage</w:t>
      </w:r>
      <w:r w:rsidRPr="00D524DA">
        <w:rPr>
          <w:rFonts w:ascii="Times New Roman" w:hAnsi="Times New Roman" w:cs="Times New Roman"/>
        </w:rPr>
        <w:t xml:space="preserve"> is now treated using natural treatment systems (Sharma &amp; Gupta, 2021).</w:t>
      </w:r>
    </w:p>
    <w:p w14:paraId="0D93254D" w14:textId="6F3AA6A9" w:rsidR="00D524DA" w:rsidRPr="00D524DA" w:rsidRDefault="00D524DA" w:rsidP="00D524DA">
      <w:pPr>
        <w:numPr>
          <w:ilvl w:val="0"/>
          <w:numId w:val="7"/>
        </w:numPr>
        <w:jc w:val="both"/>
        <w:rPr>
          <w:rFonts w:ascii="Times New Roman" w:hAnsi="Times New Roman" w:cs="Times New Roman"/>
          <w:b/>
          <w:bCs/>
        </w:rPr>
      </w:pPr>
      <w:r w:rsidRPr="00D524DA">
        <w:rPr>
          <w:rFonts w:ascii="Times New Roman" w:hAnsi="Times New Roman" w:cs="Times New Roman"/>
          <w:b/>
          <w:bCs/>
        </w:rPr>
        <w:t>6.5 REDD+ and Carbon Offset Mechanisms</w:t>
      </w:r>
    </w:p>
    <w:p w14:paraId="610AA60E"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 xml:space="preserve">India’s participation in </w:t>
      </w:r>
      <w:r w:rsidRPr="00D524DA">
        <w:rPr>
          <w:rFonts w:ascii="Times New Roman" w:hAnsi="Times New Roman" w:cs="Times New Roman"/>
          <w:b/>
          <w:bCs/>
        </w:rPr>
        <w:t>REDD+</w:t>
      </w:r>
      <w:r w:rsidRPr="00D524DA">
        <w:rPr>
          <w:rFonts w:ascii="Times New Roman" w:hAnsi="Times New Roman" w:cs="Times New Roman"/>
        </w:rPr>
        <w:t xml:space="preserve"> (Reducing Emissions from Deforestation and Forest Degradation) aligns restoration with carbon markets. Projects in </w:t>
      </w:r>
      <w:r w:rsidRPr="00D524DA">
        <w:rPr>
          <w:rFonts w:ascii="Times New Roman" w:hAnsi="Times New Roman" w:cs="Times New Roman"/>
          <w:b/>
          <w:bCs/>
        </w:rPr>
        <w:t>Madhya Pradesh, Arunachal Pradesh</w:t>
      </w:r>
      <w:r w:rsidRPr="00D524DA">
        <w:rPr>
          <w:rFonts w:ascii="Times New Roman" w:hAnsi="Times New Roman" w:cs="Times New Roman"/>
        </w:rPr>
        <w:t xml:space="preserve">, and </w:t>
      </w:r>
      <w:r w:rsidRPr="00D524DA">
        <w:rPr>
          <w:rFonts w:ascii="Times New Roman" w:hAnsi="Times New Roman" w:cs="Times New Roman"/>
          <w:b/>
          <w:bCs/>
        </w:rPr>
        <w:t>Sikkim</w:t>
      </w:r>
      <w:r w:rsidRPr="00D524DA">
        <w:rPr>
          <w:rFonts w:ascii="Times New Roman" w:hAnsi="Times New Roman" w:cs="Times New Roman"/>
        </w:rPr>
        <w:t xml:space="preserve"> have begun integrating </w:t>
      </w:r>
      <w:r w:rsidRPr="00D524DA">
        <w:rPr>
          <w:rFonts w:ascii="Times New Roman" w:hAnsi="Times New Roman" w:cs="Times New Roman"/>
          <w:b/>
          <w:bCs/>
        </w:rPr>
        <w:t>forest carbon inventories</w:t>
      </w:r>
      <w:r w:rsidRPr="00D524DA">
        <w:rPr>
          <w:rFonts w:ascii="Times New Roman" w:hAnsi="Times New Roman" w:cs="Times New Roman"/>
        </w:rPr>
        <w:t xml:space="preserve"> with local livelihoods.</w:t>
      </w:r>
    </w:p>
    <w:p w14:paraId="1201186A" w14:textId="3E295631" w:rsidR="00D524DA" w:rsidRPr="00D524DA" w:rsidRDefault="00D524DA" w:rsidP="00D524DA">
      <w:pPr>
        <w:numPr>
          <w:ilvl w:val="0"/>
          <w:numId w:val="7"/>
        </w:numPr>
        <w:jc w:val="both"/>
        <w:rPr>
          <w:rFonts w:ascii="Times New Roman" w:hAnsi="Times New Roman" w:cs="Times New Roman"/>
          <w:b/>
          <w:bCs/>
        </w:rPr>
      </w:pPr>
      <w:r w:rsidRPr="00D524DA">
        <w:rPr>
          <w:rFonts w:ascii="Times New Roman" w:hAnsi="Times New Roman" w:cs="Times New Roman"/>
          <w:b/>
          <w:bCs/>
        </w:rPr>
        <w:t>Figure 4. Comparison of Restoration Targets vs. Achievements</w:t>
      </w:r>
    </w:p>
    <w:p w14:paraId="4F126536"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i/>
          <w:iCs/>
        </w:rPr>
        <w:t>(This figure will show Target vs Achieved areas in Million Hectares for UN Decade, Bonn Challenge, India, REDD+, Namami Gange)</w:t>
      </w:r>
    </w:p>
    <w:p w14:paraId="130F0DD8" w14:textId="2352E903"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Figure 4.</w:t>
      </w:r>
      <w:r w:rsidRPr="00D524DA">
        <w:rPr>
          <w:rFonts w:ascii="Times New Roman" w:hAnsi="Times New Roman" w:cs="Times New Roman"/>
        </w:rPr>
        <w:t xml:space="preserve"> Progress in restoration initiatives comparing declared targets vs. achieved outcomes as of 2023. While countries like Costa Rica and Rwanda have exceeded initial targets, programs in India like GIM and Namami Gange are progressing with mixed results. [Data Source: UNEP, </w:t>
      </w:r>
      <w:proofErr w:type="spellStart"/>
      <w:r w:rsidRPr="00D524DA">
        <w:rPr>
          <w:rFonts w:ascii="Times New Roman" w:hAnsi="Times New Roman" w:cs="Times New Roman"/>
        </w:rPr>
        <w:t>MoEFCC</w:t>
      </w:r>
      <w:proofErr w:type="spellEnd"/>
      <w:r w:rsidRPr="00D524DA">
        <w:rPr>
          <w:rFonts w:ascii="Times New Roman" w:hAnsi="Times New Roman" w:cs="Times New Roman"/>
        </w:rPr>
        <w:t>, Bonn Challenge Secretariat (2023)]</w:t>
      </w:r>
      <w:r w:rsidRPr="00D524DA">
        <w:rPr>
          <w:rFonts w:ascii="Times New Roman" w:hAnsi="Times New Roman" w:cs="Times New Roman"/>
        </w:rPr>
        <w:br/>
      </w:r>
      <w:r w:rsidRPr="00D524DA">
        <w:rPr>
          <w:rFonts w:ascii="Times New Roman" w:hAnsi="Times New Roman" w:cs="Times New Roman"/>
          <w:i/>
          <w:iCs/>
        </w:rPr>
        <w:t>(Figure to be inserted once system access resumes.)</w:t>
      </w:r>
    </w:p>
    <w:p w14:paraId="4392C061" w14:textId="2EF58575" w:rsidR="00D524DA" w:rsidRPr="00D524DA" w:rsidRDefault="00D524DA" w:rsidP="00D524DA">
      <w:pPr>
        <w:ind w:left="360"/>
        <w:jc w:val="both"/>
        <w:rPr>
          <w:rFonts w:ascii="Times New Roman" w:hAnsi="Times New Roman" w:cs="Times New Roman"/>
          <w:b/>
          <w:bCs/>
        </w:rPr>
      </w:pPr>
      <w:r w:rsidRPr="00D524DA">
        <w:rPr>
          <w:rFonts w:ascii="Times New Roman" w:hAnsi="Times New Roman" w:cs="Times New Roman"/>
          <w:b/>
          <w:bCs/>
        </w:rPr>
        <w:t>Case Study Snapshots</w:t>
      </w:r>
    </w:p>
    <w:tbl>
      <w:tblPr>
        <w:tblStyle w:val="TableGrid"/>
        <w:tblW w:w="0" w:type="auto"/>
        <w:tblLook w:val="04A0" w:firstRow="1" w:lastRow="0" w:firstColumn="1" w:lastColumn="0" w:noHBand="0" w:noVBand="1"/>
      </w:tblPr>
      <w:tblGrid>
        <w:gridCol w:w="2494"/>
        <w:gridCol w:w="3378"/>
        <w:gridCol w:w="3370"/>
      </w:tblGrid>
      <w:tr w:rsidR="00D524DA" w:rsidRPr="00D524DA" w14:paraId="3B7CBD3E" w14:textId="77777777" w:rsidTr="00D524DA">
        <w:tc>
          <w:tcPr>
            <w:tcW w:w="0" w:type="auto"/>
            <w:hideMark/>
          </w:tcPr>
          <w:p w14:paraId="6FEB29D1" w14:textId="77777777" w:rsidR="00D524DA" w:rsidRPr="00D524DA" w:rsidRDefault="00D524DA" w:rsidP="00D524DA">
            <w:pPr>
              <w:numPr>
                <w:ilvl w:val="0"/>
                <w:numId w:val="7"/>
              </w:numPr>
              <w:jc w:val="both"/>
              <w:rPr>
                <w:rFonts w:ascii="Times New Roman" w:hAnsi="Times New Roman" w:cs="Times New Roman"/>
                <w:b/>
                <w:bCs/>
              </w:rPr>
            </w:pPr>
            <w:r w:rsidRPr="00D524DA">
              <w:rPr>
                <w:rFonts w:ascii="Times New Roman" w:hAnsi="Times New Roman" w:cs="Times New Roman"/>
                <w:b/>
                <w:bCs/>
              </w:rPr>
              <w:t>Country</w:t>
            </w:r>
          </w:p>
        </w:tc>
        <w:tc>
          <w:tcPr>
            <w:tcW w:w="0" w:type="auto"/>
            <w:hideMark/>
          </w:tcPr>
          <w:p w14:paraId="2BB03C4D" w14:textId="77777777" w:rsidR="00D524DA" w:rsidRPr="00D524DA" w:rsidRDefault="00D524DA" w:rsidP="00D524DA">
            <w:pPr>
              <w:numPr>
                <w:ilvl w:val="0"/>
                <w:numId w:val="7"/>
              </w:numPr>
              <w:jc w:val="both"/>
              <w:rPr>
                <w:rFonts w:ascii="Times New Roman" w:hAnsi="Times New Roman" w:cs="Times New Roman"/>
                <w:b/>
                <w:bCs/>
              </w:rPr>
            </w:pPr>
            <w:r w:rsidRPr="00D524DA">
              <w:rPr>
                <w:rFonts w:ascii="Times New Roman" w:hAnsi="Times New Roman" w:cs="Times New Roman"/>
                <w:b/>
                <w:bCs/>
              </w:rPr>
              <w:t>Strategy Used</w:t>
            </w:r>
          </w:p>
        </w:tc>
        <w:tc>
          <w:tcPr>
            <w:tcW w:w="0" w:type="auto"/>
            <w:hideMark/>
          </w:tcPr>
          <w:p w14:paraId="230615BD" w14:textId="77777777" w:rsidR="00D524DA" w:rsidRPr="00D524DA" w:rsidRDefault="00D524DA" w:rsidP="00D524DA">
            <w:pPr>
              <w:numPr>
                <w:ilvl w:val="0"/>
                <w:numId w:val="7"/>
              </w:numPr>
              <w:jc w:val="both"/>
              <w:rPr>
                <w:rFonts w:ascii="Times New Roman" w:hAnsi="Times New Roman" w:cs="Times New Roman"/>
                <w:b/>
                <w:bCs/>
              </w:rPr>
            </w:pPr>
            <w:r w:rsidRPr="00D524DA">
              <w:rPr>
                <w:rFonts w:ascii="Times New Roman" w:hAnsi="Times New Roman" w:cs="Times New Roman"/>
                <w:b/>
                <w:bCs/>
              </w:rPr>
              <w:t>Outcome (Highlights)</w:t>
            </w:r>
          </w:p>
        </w:tc>
      </w:tr>
      <w:tr w:rsidR="00D524DA" w:rsidRPr="00D524DA" w14:paraId="39900520" w14:textId="77777777" w:rsidTr="00D524DA">
        <w:tc>
          <w:tcPr>
            <w:tcW w:w="0" w:type="auto"/>
            <w:hideMark/>
          </w:tcPr>
          <w:p w14:paraId="3B74B53C"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Costa Rica</w:t>
            </w:r>
          </w:p>
        </w:tc>
        <w:tc>
          <w:tcPr>
            <w:tcW w:w="0" w:type="auto"/>
            <w:hideMark/>
          </w:tcPr>
          <w:p w14:paraId="0759A41B"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PES + rewilding</w:t>
            </w:r>
          </w:p>
        </w:tc>
        <w:tc>
          <w:tcPr>
            <w:tcW w:w="0" w:type="auto"/>
            <w:hideMark/>
          </w:tcPr>
          <w:p w14:paraId="14F9431A"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Forest cover increased from 21% (1980s) to 54%</w:t>
            </w:r>
          </w:p>
        </w:tc>
      </w:tr>
      <w:tr w:rsidR="00D524DA" w:rsidRPr="00D524DA" w14:paraId="6FAD37CB" w14:textId="77777777" w:rsidTr="00D524DA">
        <w:tc>
          <w:tcPr>
            <w:tcW w:w="0" w:type="auto"/>
            <w:hideMark/>
          </w:tcPr>
          <w:p w14:paraId="65217DCE"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Rwanda</w:t>
            </w:r>
          </w:p>
        </w:tc>
        <w:tc>
          <w:tcPr>
            <w:tcW w:w="0" w:type="auto"/>
            <w:hideMark/>
          </w:tcPr>
          <w:p w14:paraId="50E4383A"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Agroforestry + land tenure reforms</w:t>
            </w:r>
          </w:p>
        </w:tc>
        <w:tc>
          <w:tcPr>
            <w:tcW w:w="0" w:type="auto"/>
            <w:hideMark/>
          </w:tcPr>
          <w:p w14:paraId="5E4DF497"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t xml:space="preserve">2 </w:t>
            </w:r>
            <w:proofErr w:type="spellStart"/>
            <w:r w:rsidRPr="00D524DA">
              <w:rPr>
                <w:rFonts w:ascii="Times New Roman" w:hAnsi="Times New Roman" w:cs="Times New Roman"/>
              </w:rPr>
              <w:t>Mha</w:t>
            </w:r>
            <w:proofErr w:type="spellEnd"/>
            <w:r w:rsidRPr="00D524DA">
              <w:rPr>
                <w:rFonts w:ascii="Times New Roman" w:hAnsi="Times New Roman" w:cs="Times New Roman"/>
              </w:rPr>
              <w:t xml:space="preserve"> restored, 60% increase in rural income</w:t>
            </w:r>
          </w:p>
        </w:tc>
      </w:tr>
      <w:tr w:rsidR="00D524DA" w:rsidRPr="00D524DA" w14:paraId="6E043A85" w14:textId="77777777" w:rsidTr="00D524DA">
        <w:tc>
          <w:tcPr>
            <w:tcW w:w="0" w:type="auto"/>
            <w:hideMark/>
          </w:tcPr>
          <w:p w14:paraId="63425903"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b/>
                <w:bCs/>
              </w:rPr>
              <w:t xml:space="preserve">India </w:t>
            </w:r>
            <w:r w:rsidRPr="00D524DA">
              <w:rPr>
                <w:rFonts w:ascii="Times New Roman" w:hAnsi="Times New Roman" w:cs="Times New Roman"/>
                <w:b/>
                <w:bCs/>
              </w:rPr>
              <w:lastRenderedPageBreak/>
              <w:t>(Sundarbans)</w:t>
            </w:r>
          </w:p>
        </w:tc>
        <w:tc>
          <w:tcPr>
            <w:tcW w:w="0" w:type="auto"/>
            <w:hideMark/>
          </w:tcPr>
          <w:p w14:paraId="035DA215"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lastRenderedPageBreak/>
              <w:t xml:space="preserve">Mangrove restoration + </w:t>
            </w:r>
            <w:r w:rsidRPr="00D524DA">
              <w:rPr>
                <w:rFonts w:ascii="Times New Roman" w:hAnsi="Times New Roman" w:cs="Times New Roman"/>
              </w:rPr>
              <w:lastRenderedPageBreak/>
              <w:t>community patrols</w:t>
            </w:r>
          </w:p>
        </w:tc>
        <w:tc>
          <w:tcPr>
            <w:tcW w:w="0" w:type="auto"/>
            <w:hideMark/>
          </w:tcPr>
          <w:p w14:paraId="3A1FB8E0" w14:textId="77777777" w:rsidR="00D524DA" w:rsidRPr="00D524DA" w:rsidRDefault="00D524DA" w:rsidP="00D524DA">
            <w:pPr>
              <w:numPr>
                <w:ilvl w:val="0"/>
                <w:numId w:val="7"/>
              </w:numPr>
              <w:jc w:val="both"/>
              <w:rPr>
                <w:rFonts w:ascii="Times New Roman" w:hAnsi="Times New Roman" w:cs="Times New Roman"/>
              </w:rPr>
            </w:pPr>
            <w:r w:rsidRPr="00D524DA">
              <w:rPr>
                <w:rFonts w:ascii="Times New Roman" w:hAnsi="Times New Roman" w:cs="Times New Roman"/>
              </w:rPr>
              <w:lastRenderedPageBreak/>
              <w:t xml:space="preserve">Reduction in cyclone </w:t>
            </w:r>
            <w:r w:rsidRPr="00D524DA">
              <w:rPr>
                <w:rFonts w:ascii="Times New Roman" w:hAnsi="Times New Roman" w:cs="Times New Roman"/>
              </w:rPr>
              <w:lastRenderedPageBreak/>
              <w:t>damage in restored areas</w:t>
            </w:r>
          </w:p>
        </w:tc>
      </w:tr>
    </w:tbl>
    <w:p w14:paraId="48ACB592" w14:textId="77777777" w:rsidR="00D524DA" w:rsidRPr="00D524DA" w:rsidRDefault="00D524DA" w:rsidP="00D524DA">
      <w:pPr>
        <w:jc w:val="both"/>
        <w:rPr>
          <w:rFonts w:ascii="Times New Roman" w:hAnsi="Times New Roman" w:cs="Times New Roman"/>
          <w:b/>
          <w:bCs/>
        </w:rPr>
      </w:pPr>
    </w:p>
    <w:p w14:paraId="7063741E" w14:textId="7E777ABE"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7. Challenges and Research Gaps in Ecological Restoration</w:t>
      </w:r>
    </w:p>
    <w:p w14:paraId="326A8727"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Despite global momentum, ecological restoration continues to face significant </w:t>
      </w:r>
      <w:r w:rsidRPr="00D524DA">
        <w:rPr>
          <w:rFonts w:ascii="Times New Roman" w:hAnsi="Times New Roman" w:cs="Times New Roman"/>
          <w:b/>
          <w:bCs/>
        </w:rPr>
        <w:t>implementation bottlenecks</w:t>
      </w:r>
      <w:r w:rsidRPr="00D524DA">
        <w:rPr>
          <w:rFonts w:ascii="Times New Roman" w:hAnsi="Times New Roman" w:cs="Times New Roman"/>
        </w:rPr>
        <w:t xml:space="preserve">, </w:t>
      </w:r>
      <w:r w:rsidRPr="00D524DA">
        <w:rPr>
          <w:rFonts w:ascii="Times New Roman" w:hAnsi="Times New Roman" w:cs="Times New Roman"/>
          <w:b/>
          <w:bCs/>
        </w:rPr>
        <w:t>ecological uncertainties</w:t>
      </w:r>
      <w:r w:rsidRPr="00D524DA">
        <w:rPr>
          <w:rFonts w:ascii="Times New Roman" w:hAnsi="Times New Roman" w:cs="Times New Roman"/>
        </w:rPr>
        <w:t xml:space="preserve">, and </w:t>
      </w:r>
      <w:r w:rsidRPr="00D524DA">
        <w:rPr>
          <w:rFonts w:ascii="Times New Roman" w:hAnsi="Times New Roman" w:cs="Times New Roman"/>
          <w:b/>
          <w:bCs/>
        </w:rPr>
        <w:t>transdisciplinary limitations</w:t>
      </w:r>
      <w:r w:rsidRPr="00D524DA">
        <w:rPr>
          <w:rFonts w:ascii="Times New Roman" w:hAnsi="Times New Roman" w:cs="Times New Roman"/>
        </w:rPr>
        <w:t>. These challenges, if unresolved, may compromise long-term restoration outcomes and policy objectives such as SDGs and Land Degradation Neutrality (LDN).</w:t>
      </w:r>
    </w:p>
    <w:p w14:paraId="2BCC44D0" w14:textId="638FD6B4"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7.1 Long-Term Monitoring and Funding Constraints</w:t>
      </w:r>
    </w:p>
    <w:p w14:paraId="5678B342"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Restoration projects are often underfunded and lack sustained financial mechanisms for </w:t>
      </w:r>
      <w:r w:rsidRPr="00D524DA">
        <w:rPr>
          <w:rFonts w:ascii="Times New Roman" w:hAnsi="Times New Roman" w:cs="Times New Roman"/>
          <w:b/>
          <w:bCs/>
        </w:rPr>
        <w:t>long-term monitoring</w:t>
      </w:r>
      <w:r w:rsidRPr="00D524DA">
        <w:rPr>
          <w:rFonts w:ascii="Times New Roman" w:hAnsi="Times New Roman" w:cs="Times New Roman"/>
        </w:rPr>
        <w:t xml:space="preserve"> beyond initial implementation (Reid et al., 2021). Short project cycles (~3–5 years) are insufficient to track ecosystem functionality, species recruitment, or climate resilience.</w:t>
      </w:r>
    </w:p>
    <w:p w14:paraId="6F81C0B1"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Research Gap:</w:t>
      </w:r>
      <w:r w:rsidRPr="00D524DA">
        <w:rPr>
          <w:rFonts w:ascii="Times New Roman" w:hAnsi="Times New Roman" w:cs="Times New Roman"/>
        </w:rPr>
        <w:t xml:space="preserve"> Need for integrated </w:t>
      </w:r>
      <w:r w:rsidRPr="00D524DA">
        <w:rPr>
          <w:rFonts w:ascii="Times New Roman" w:hAnsi="Times New Roman" w:cs="Times New Roman"/>
          <w:b/>
          <w:bCs/>
        </w:rPr>
        <w:t>monitoring protocols</w:t>
      </w:r>
      <w:r w:rsidRPr="00D524DA">
        <w:rPr>
          <w:rFonts w:ascii="Times New Roman" w:hAnsi="Times New Roman" w:cs="Times New Roman"/>
        </w:rPr>
        <w:t>, institutional commitment, and citizen science participation for data continuity.</w:t>
      </w:r>
    </w:p>
    <w:p w14:paraId="6CD4A20F" w14:textId="5C0DDDB8"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7.2 Climate Uncertainty and Shifting Baselines</w:t>
      </w:r>
    </w:p>
    <w:p w14:paraId="345A0067"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Climate variability—particularly rising temperatures, erratic rainfall, and extreme events—reduces the </w:t>
      </w:r>
      <w:r w:rsidRPr="00D524DA">
        <w:rPr>
          <w:rFonts w:ascii="Times New Roman" w:hAnsi="Times New Roman" w:cs="Times New Roman"/>
          <w:b/>
          <w:bCs/>
        </w:rPr>
        <w:t>predictability of restoration outcomes</w:t>
      </w:r>
      <w:r w:rsidRPr="00D524DA">
        <w:rPr>
          <w:rFonts w:ascii="Times New Roman" w:hAnsi="Times New Roman" w:cs="Times New Roman"/>
        </w:rPr>
        <w:t xml:space="preserve"> (</w:t>
      </w:r>
      <w:proofErr w:type="spellStart"/>
      <w:r w:rsidRPr="00D524DA">
        <w:rPr>
          <w:rFonts w:ascii="Times New Roman" w:hAnsi="Times New Roman" w:cs="Times New Roman"/>
        </w:rPr>
        <w:t>Gellie</w:t>
      </w:r>
      <w:proofErr w:type="spellEnd"/>
      <w:r w:rsidRPr="00D524DA">
        <w:rPr>
          <w:rFonts w:ascii="Times New Roman" w:hAnsi="Times New Roman" w:cs="Times New Roman"/>
        </w:rPr>
        <w:t xml:space="preserve"> et al., 2020). Many restored sites experience altered successional pathways or fail to reach desired ecological states.</w:t>
      </w:r>
    </w:p>
    <w:p w14:paraId="7BCE3912"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Example:</w:t>
      </w:r>
      <w:r w:rsidRPr="00D524DA">
        <w:rPr>
          <w:rFonts w:ascii="Times New Roman" w:hAnsi="Times New Roman" w:cs="Times New Roman"/>
        </w:rPr>
        <w:t xml:space="preserve"> Post-cyclone mangrove plantations in the Bay of Bengal have shown </w:t>
      </w:r>
      <w:r w:rsidRPr="00D524DA">
        <w:rPr>
          <w:rFonts w:ascii="Times New Roman" w:hAnsi="Times New Roman" w:cs="Times New Roman"/>
          <w:b/>
          <w:bCs/>
        </w:rPr>
        <w:t>reduced survival rates</w:t>
      </w:r>
      <w:r w:rsidRPr="00D524DA">
        <w:rPr>
          <w:rFonts w:ascii="Times New Roman" w:hAnsi="Times New Roman" w:cs="Times New Roman"/>
        </w:rPr>
        <w:t xml:space="preserve"> due to rising salinity and sea-level rise.</w:t>
      </w:r>
    </w:p>
    <w:p w14:paraId="3DB67376" w14:textId="1AD3C1E5"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7.3 Invasive Species and Ecological Mismatches</w:t>
      </w:r>
    </w:p>
    <w:p w14:paraId="1B784DD6"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Invasive alien species (IAS) threaten restoration by </w:t>
      </w:r>
      <w:r w:rsidRPr="00D524DA">
        <w:rPr>
          <w:rFonts w:ascii="Times New Roman" w:hAnsi="Times New Roman" w:cs="Times New Roman"/>
          <w:b/>
          <w:bCs/>
        </w:rPr>
        <w:t>displacing native flora</w:t>
      </w:r>
      <w:r w:rsidRPr="00D524DA">
        <w:rPr>
          <w:rFonts w:ascii="Times New Roman" w:hAnsi="Times New Roman" w:cs="Times New Roman"/>
        </w:rPr>
        <w:t xml:space="preserve">, altering fire regimes, and creating </w:t>
      </w:r>
      <w:r w:rsidRPr="00D524DA">
        <w:rPr>
          <w:rFonts w:ascii="Times New Roman" w:hAnsi="Times New Roman" w:cs="Times New Roman"/>
          <w:b/>
          <w:bCs/>
        </w:rPr>
        <w:t>ecological feedback loops</w:t>
      </w:r>
      <w:r w:rsidRPr="00D524DA">
        <w:rPr>
          <w:rFonts w:ascii="Times New Roman" w:hAnsi="Times New Roman" w:cs="Times New Roman"/>
        </w:rPr>
        <w:t xml:space="preserve"> (</w:t>
      </w:r>
      <w:proofErr w:type="spellStart"/>
      <w:r w:rsidRPr="00D524DA">
        <w:rPr>
          <w:rFonts w:ascii="Times New Roman" w:hAnsi="Times New Roman" w:cs="Times New Roman"/>
        </w:rPr>
        <w:t>Pyšek</w:t>
      </w:r>
      <w:proofErr w:type="spellEnd"/>
      <w:r w:rsidRPr="00D524DA">
        <w:rPr>
          <w:rFonts w:ascii="Times New Roman" w:hAnsi="Times New Roman" w:cs="Times New Roman"/>
        </w:rPr>
        <w:t xml:space="preserve"> et al., 2020). Moreover, </w:t>
      </w:r>
      <w:r w:rsidRPr="00D524DA">
        <w:rPr>
          <w:rFonts w:ascii="Times New Roman" w:hAnsi="Times New Roman" w:cs="Times New Roman"/>
          <w:b/>
          <w:bCs/>
        </w:rPr>
        <w:t>misaligned species selection</w:t>
      </w:r>
      <w:r w:rsidRPr="00D524DA">
        <w:rPr>
          <w:rFonts w:ascii="Times New Roman" w:hAnsi="Times New Roman" w:cs="Times New Roman"/>
        </w:rPr>
        <w:t xml:space="preserve"> in afforestation (e.g., exotic monocultures like </w:t>
      </w:r>
      <w:proofErr w:type="spellStart"/>
      <w:r w:rsidRPr="00D524DA">
        <w:rPr>
          <w:rFonts w:ascii="Times New Roman" w:hAnsi="Times New Roman" w:cs="Times New Roman"/>
          <w:i/>
          <w:iCs/>
        </w:rPr>
        <w:t>Prosopis</w:t>
      </w:r>
      <w:proofErr w:type="spellEnd"/>
      <w:r w:rsidRPr="00D524DA">
        <w:rPr>
          <w:rFonts w:ascii="Times New Roman" w:hAnsi="Times New Roman" w:cs="Times New Roman"/>
          <w:i/>
          <w:iCs/>
        </w:rPr>
        <w:t xml:space="preserve"> </w:t>
      </w:r>
      <w:proofErr w:type="spellStart"/>
      <w:r w:rsidRPr="00D524DA">
        <w:rPr>
          <w:rFonts w:ascii="Times New Roman" w:hAnsi="Times New Roman" w:cs="Times New Roman"/>
          <w:i/>
          <w:iCs/>
        </w:rPr>
        <w:t>juliflora</w:t>
      </w:r>
      <w:proofErr w:type="spellEnd"/>
      <w:r w:rsidRPr="00D524DA">
        <w:rPr>
          <w:rFonts w:ascii="Times New Roman" w:hAnsi="Times New Roman" w:cs="Times New Roman"/>
        </w:rPr>
        <w:t>) can create long-term ecological traps.</w:t>
      </w:r>
    </w:p>
    <w:p w14:paraId="714EC7A8"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Need:</w:t>
      </w:r>
      <w:r w:rsidRPr="00D524DA">
        <w:rPr>
          <w:rFonts w:ascii="Times New Roman" w:hAnsi="Times New Roman" w:cs="Times New Roman"/>
        </w:rPr>
        <w:t xml:space="preserve"> </w:t>
      </w:r>
      <w:r w:rsidRPr="00D524DA">
        <w:rPr>
          <w:rFonts w:ascii="Times New Roman" w:hAnsi="Times New Roman" w:cs="Times New Roman"/>
          <w:b/>
          <w:bCs/>
        </w:rPr>
        <w:t>Trait-based species screening</w:t>
      </w:r>
      <w:r w:rsidRPr="00D524DA">
        <w:rPr>
          <w:rFonts w:ascii="Times New Roman" w:hAnsi="Times New Roman" w:cs="Times New Roman"/>
        </w:rPr>
        <w:t xml:space="preserve"> and </w:t>
      </w:r>
      <w:r w:rsidRPr="00D524DA">
        <w:rPr>
          <w:rFonts w:ascii="Times New Roman" w:hAnsi="Times New Roman" w:cs="Times New Roman"/>
          <w:b/>
          <w:bCs/>
        </w:rPr>
        <w:t xml:space="preserve">climate </w:t>
      </w:r>
      <w:proofErr w:type="spellStart"/>
      <w:r w:rsidRPr="00D524DA">
        <w:rPr>
          <w:rFonts w:ascii="Times New Roman" w:hAnsi="Times New Roman" w:cs="Times New Roman"/>
          <w:b/>
          <w:bCs/>
        </w:rPr>
        <w:t>analog</w:t>
      </w:r>
      <w:proofErr w:type="spellEnd"/>
      <w:r w:rsidRPr="00D524DA">
        <w:rPr>
          <w:rFonts w:ascii="Times New Roman" w:hAnsi="Times New Roman" w:cs="Times New Roman"/>
          <w:b/>
          <w:bCs/>
        </w:rPr>
        <w:t xml:space="preserve"> models</w:t>
      </w:r>
      <w:r w:rsidRPr="00D524DA">
        <w:rPr>
          <w:rFonts w:ascii="Times New Roman" w:hAnsi="Times New Roman" w:cs="Times New Roman"/>
        </w:rPr>
        <w:t xml:space="preserve"> for appropriate site-species matching.</w:t>
      </w:r>
    </w:p>
    <w:p w14:paraId="39875D11" w14:textId="06BC3B86"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7.4 Lack of Integration Across Disciplines</w:t>
      </w:r>
    </w:p>
    <w:p w14:paraId="190A2C52"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Restoration is inherently interdisciplinary, involving ecology, hydrology, sociology, economics, and policy. Yet, most projects lack a </w:t>
      </w:r>
      <w:r w:rsidRPr="00D524DA">
        <w:rPr>
          <w:rFonts w:ascii="Times New Roman" w:hAnsi="Times New Roman" w:cs="Times New Roman"/>
          <w:b/>
          <w:bCs/>
        </w:rPr>
        <w:t>systems-level perspective</w:t>
      </w:r>
      <w:r w:rsidRPr="00D524DA">
        <w:rPr>
          <w:rFonts w:ascii="Times New Roman" w:hAnsi="Times New Roman" w:cs="Times New Roman"/>
        </w:rPr>
        <w:t>, leading to fragmented outcomes (Mansourian et al., 2022).</w:t>
      </w:r>
    </w:p>
    <w:p w14:paraId="365302C8"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Example:</w:t>
      </w:r>
      <w:r w:rsidRPr="00D524DA">
        <w:rPr>
          <w:rFonts w:ascii="Times New Roman" w:hAnsi="Times New Roman" w:cs="Times New Roman"/>
        </w:rPr>
        <w:t xml:space="preserve"> Hydrological interventions without soil assessments have failed in semi-arid watersheds of India, leading to </w:t>
      </w:r>
      <w:r w:rsidRPr="00D524DA">
        <w:rPr>
          <w:rFonts w:ascii="Times New Roman" w:hAnsi="Times New Roman" w:cs="Times New Roman"/>
          <w:b/>
          <w:bCs/>
        </w:rPr>
        <w:t>seasonal waterlogging</w:t>
      </w:r>
      <w:r w:rsidRPr="00D524DA">
        <w:rPr>
          <w:rFonts w:ascii="Times New Roman" w:hAnsi="Times New Roman" w:cs="Times New Roman"/>
        </w:rPr>
        <w:t xml:space="preserve"> or </w:t>
      </w:r>
      <w:r w:rsidRPr="00D524DA">
        <w:rPr>
          <w:rFonts w:ascii="Times New Roman" w:hAnsi="Times New Roman" w:cs="Times New Roman"/>
          <w:b/>
          <w:bCs/>
        </w:rPr>
        <w:t>drying</w:t>
      </w:r>
      <w:r w:rsidRPr="00D524DA">
        <w:rPr>
          <w:rFonts w:ascii="Times New Roman" w:hAnsi="Times New Roman" w:cs="Times New Roman"/>
        </w:rPr>
        <w:t>.</w:t>
      </w:r>
    </w:p>
    <w:p w14:paraId="41ABFF61" w14:textId="73D2A880"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7.5 Measuring Restoration Success and Functionality</w:t>
      </w:r>
    </w:p>
    <w:p w14:paraId="7E7103AD"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lastRenderedPageBreak/>
        <w:t xml:space="preserve">Most restoration efforts rely on </w:t>
      </w:r>
      <w:r w:rsidRPr="00D524DA">
        <w:rPr>
          <w:rFonts w:ascii="Times New Roman" w:hAnsi="Times New Roman" w:cs="Times New Roman"/>
          <w:b/>
          <w:bCs/>
        </w:rPr>
        <w:t>vegetation cover or tree survival</w:t>
      </w:r>
      <w:r w:rsidRPr="00D524DA">
        <w:rPr>
          <w:rFonts w:ascii="Times New Roman" w:hAnsi="Times New Roman" w:cs="Times New Roman"/>
        </w:rPr>
        <w:t xml:space="preserve"> as success indicators, ignoring </w:t>
      </w:r>
      <w:r w:rsidRPr="00D524DA">
        <w:rPr>
          <w:rFonts w:ascii="Times New Roman" w:hAnsi="Times New Roman" w:cs="Times New Roman"/>
          <w:b/>
          <w:bCs/>
        </w:rPr>
        <w:t>ecosystem functions</w:t>
      </w:r>
      <w:r w:rsidRPr="00D524DA">
        <w:rPr>
          <w:rFonts w:ascii="Times New Roman" w:hAnsi="Times New Roman" w:cs="Times New Roman"/>
        </w:rPr>
        <w:t xml:space="preserve"> such as pollination, nutrient cycling, and soil carbon recovery (Ruiz-Jaen &amp; Aide, 2021).</w:t>
      </w:r>
    </w:p>
    <w:p w14:paraId="50A70313"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Suggested Metrics:</w:t>
      </w:r>
    </w:p>
    <w:p w14:paraId="322DDA3A" w14:textId="77777777" w:rsidR="003C05C2" w:rsidRPr="00D524DA" w:rsidRDefault="003C05C2" w:rsidP="00D524DA">
      <w:pPr>
        <w:numPr>
          <w:ilvl w:val="0"/>
          <w:numId w:val="8"/>
        </w:numPr>
        <w:jc w:val="both"/>
        <w:rPr>
          <w:rFonts w:ascii="Times New Roman" w:hAnsi="Times New Roman" w:cs="Times New Roman"/>
        </w:rPr>
      </w:pPr>
      <w:r w:rsidRPr="00D524DA">
        <w:rPr>
          <w:rFonts w:ascii="Times New Roman" w:hAnsi="Times New Roman" w:cs="Times New Roman"/>
        </w:rPr>
        <w:t>Multi-trophic biodiversity</w:t>
      </w:r>
    </w:p>
    <w:p w14:paraId="2419B33F" w14:textId="77777777" w:rsidR="003C05C2" w:rsidRPr="00D524DA" w:rsidRDefault="003C05C2" w:rsidP="00D524DA">
      <w:pPr>
        <w:numPr>
          <w:ilvl w:val="0"/>
          <w:numId w:val="8"/>
        </w:numPr>
        <w:jc w:val="both"/>
        <w:rPr>
          <w:rFonts w:ascii="Times New Roman" w:hAnsi="Times New Roman" w:cs="Times New Roman"/>
        </w:rPr>
      </w:pPr>
      <w:r w:rsidRPr="00D524DA">
        <w:rPr>
          <w:rFonts w:ascii="Times New Roman" w:hAnsi="Times New Roman" w:cs="Times New Roman"/>
        </w:rPr>
        <w:t>Soil microbial diversity</w:t>
      </w:r>
    </w:p>
    <w:p w14:paraId="08FE3901" w14:textId="77777777" w:rsidR="003C05C2" w:rsidRPr="00D524DA" w:rsidRDefault="003C05C2" w:rsidP="00D524DA">
      <w:pPr>
        <w:numPr>
          <w:ilvl w:val="0"/>
          <w:numId w:val="8"/>
        </w:numPr>
        <w:jc w:val="both"/>
        <w:rPr>
          <w:rFonts w:ascii="Times New Roman" w:hAnsi="Times New Roman" w:cs="Times New Roman"/>
        </w:rPr>
      </w:pPr>
      <w:r w:rsidRPr="00D524DA">
        <w:rPr>
          <w:rFonts w:ascii="Times New Roman" w:hAnsi="Times New Roman" w:cs="Times New Roman"/>
        </w:rPr>
        <w:t>Ecosystem service valuation</w:t>
      </w:r>
    </w:p>
    <w:p w14:paraId="1BDD88EC" w14:textId="77777777" w:rsidR="003C05C2" w:rsidRPr="00D524DA" w:rsidRDefault="003C05C2" w:rsidP="00D524DA">
      <w:pPr>
        <w:numPr>
          <w:ilvl w:val="0"/>
          <w:numId w:val="8"/>
        </w:numPr>
        <w:jc w:val="both"/>
        <w:rPr>
          <w:rFonts w:ascii="Times New Roman" w:hAnsi="Times New Roman" w:cs="Times New Roman"/>
        </w:rPr>
      </w:pPr>
      <w:r w:rsidRPr="00D524DA">
        <w:rPr>
          <w:rFonts w:ascii="Times New Roman" w:hAnsi="Times New Roman" w:cs="Times New Roman"/>
        </w:rPr>
        <w:t>Carbon and water flux indicators</w:t>
      </w:r>
    </w:p>
    <w:p w14:paraId="06ECC153" w14:textId="0DBB0D85"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Table 4. Summary of Key Challenges and Required Interventions</w:t>
      </w:r>
    </w:p>
    <w:tbl>
      <w:tblPr>
        <w:tblStyle w:val="TableGrid"/>
        <w:tblW w:w="0" w:type="auto"/>
        <w:tblLook w:val="04A0" w:firstRow="1" w:lastRow="0" w:firstColumn="1" w:lastColumn="0" w:noHBand="0" w:noVBand="1"/>
      </w:tblPr>
      <w:tblGrid>
        <w:gridCol w:w="2704"/>
        <w:gridCol w:w="2899"/>
        <w:gridCol w:w="3639"/>
      </w:tblGrid>
      <w:tr w:rsidR="003C05C2" w:rsidRPr="00D524DA" w14:paraId="76D05F09" w14:textId="77777777" w:rsidTr="00482FD2">
        <w:tc>
          <w:tcPr>
            <w:tcW w:w="0" w:type="auto"/>
            <w:hideMark/>
          </w:tcPr>
          <w:p w14:paraId="43C13DC8" w14:textId="77777777"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Challenge</w:t>
            </w:r>
          </w:p>
        </w:tc>
        <w:tc>
          <w:tcPr>
            <w:tcW w:w="0" w:type="auto"/>
            <w:hideMark/>
          </w:tcPr>
          <w:p w14:paraId="676BF713" w14:textId="77777777"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Consequence</w:t>
            </w:r>
          </w:p>
        </w:tc>
        <w:tc>
          <w:tcPr>
            <w:tcW w:w="0" w:type="auto"/>
            <w:hideMark/>
          </w:tcPr>
          <w:p w14:paraId="33F27071" w14:textId="77777777"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Required Intervention</w:t>
            </w:r>
          </w:p>
        </w:tc>
      </w:tr>
      <w:tr w:rsidR="003C05C2" w:rsidRPr="00D524DA" w14:paraId="6F2EE86C" w14:textId="77777777" w:rsidTr="00482FD2">
        <w:tc>
          <w:tcPr>
            <w:tcW w:w="0" w:type="auto"/>
            <w:hideMark/>
          </w:tcPr>
          <w:p w14:paraId="32DAE11E"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Short-term funding</w:t>
            </w:r>
          </w:p>
        </w:tc>
        <w:tc>
          <w:tcPr>
            <w:tcW w:w="0" w:type="auto"/>
            <w:hideMark/>
          </w:tcPr>
          <w:p w14:paraId="11FB17B0"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No post-restoration monitoring</w:t>
            </w:r>
          </w:p>
        </w:tc>
        <w:tc>
          <w:tcPr>
            <w:tcW w:w="0" w:type="auto"/>
            <w:hideMark/>
          </w:tcPr>
          <w:p w14:paraId="68C881F8"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Restoration-linked green finance &amp; PES</w:t>
            </w:r>
          </w:p>
        </w:tc>
      </w:tr>
      <w:tr w:rsidR="003C05C2" w:rsidRPr="00D524DA" w14:paraId="32DDEF5F" w14:textId="77777777" w:rsidTr="00482FD2">
        <w:tc>
          <w:tcPr>
            <w:tcW w:w="0" w:type="auto"/>
            <w:hideMark/>
          </w:tcPr>
          <w:p w14:paraId="7597758F"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Climate unpredictability</w:t>
            </w:r>
          </w:p>
        </w:tc>
        <w:tc>
          <w:tcPr>
            <w:tcW w:w="0" w:type="auto"/>
            <w:hideMark/>
          </w:tcPr>
          <w:p w14:paraId="4E85F8BE"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Failure of planted species</w:t>
            </w:r>
          </w:p>
        </w:tc>
        <w:tc>
          <w:tcPr>
            <w:tcW w:w="0" w:type="auto"/>
            <w:hideMark/>
          </w:tcPr>
          <w:p w14:paraId="04A46C5D"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Use of climate-resilient genotypes &amp; </w:t>
            </w:r>
            <w:proofErr w:type="spellStart"/>
            <w:r w:rsidRPr="00D524DA">
              <w:rPr>
                <w:rFonts w:ascii="Times New Roman" w:hAnsi="Times New Roman" w:cs="Times New Roman"/>
              </w:rPr>
              <w:t>analogs</w:t>
            </w:r>
            <w:proofErr w:type="spellEnd"/>
          </w:p>
        </w:tc>
      </w:tr>
      <w:tr w:rsidR="003C05C2" w:rsidRPr="00D524DA" w14:paraId="4F4069BB" w14:textId="77777777" w:rsidTr="00482FD2">
        <w:tc>
          <w:tcPr>
            <w:tcW w:w="0" w:type="auto"/>
            <w:hideMark/>
          </w:tcPr>
          <w:p w14:paraId="0734E336"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Invasive species</w:t>
            </w:r>
          </w:p>
        </w:tc>
        <w:tc>
          <w:tcPr>
            <w:tcW w:w="0" w:type="auto"/>
            <w:hideMark/>
          </w:tcPr>
          <w:p w14:paraId="12FD3DFA"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Collapse of native diversity</w:t>
            </w:r>
          </w:p>
        </w:tc>
        <w:tc>
          <w:tcPr>
            <w:tcW w:w="0" w:type="auto"/>
            <w:hideMark/>
          </w:tcPr>
          <w:p w14:paraId="183F4B82"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Pre- and post-planting IAS management</w:t>
            </w:r>
          </w:p>
        </w:tc>
      </w:tr>
      <w:tr w:rsidR="003C05C2" w:rsidRPr="00D524DA" w14:paraId="5144B418" w14:textId="77777777" w:rsidTr="00482FD2">
        <w:tc>
          <w:tcPr>
            <w:tcW w:w="0" w:type="auto"/>
            <w:hideMark/>
          </w:tcPr>
          <w:p w14:paraId="75250AEA"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Fragmented disciplinary inputs</w:t>
            </w:r>
          </w:p>
        </w:tc>
        <w:tc>
          <w:tcPr>
            <w:tcW w:w="0" w:type="auto"/>
            <w:hideMark/>
          </w:tcPr>
          <w:p w14:paraId="2920A700"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Suboptimal system recovery</w:t>
            </w:r>
          </w:p>
        </w:tc>
        <w:tc>
          <w:tcPr>
            <w:tcW w:w="0" w:type="auto"/>
            <w:hideMark/>
          </w:tcPr>
          <w:p w14:paraId="64B3655E"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Transdisciplinary project teams</w:t>
            </w:r>
          </w:p>
        </w:tc>
      </w:tr>
      <w:tr w:rsidR="003C05C2" w:rsidRPr="00D524DA" w14:paraId="06780F59" w14:textId="77777777" w:rsidTr="00482FD2">
        <w:tc>
          <w:tcPr>
            <w:tcW w:w="0" w:type="auto"/>
            <w:hideMark/>
          </w:tcPr>
          <w:p w14:paraId="53BDDA9A"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Inadequate success indicators</w:t>
            </w:r>
          </w:p>
        </w:tc>
        <w:tc>
          <w:tcPr>
            <w:tcW w:w="0" w:type="auto"/>
            <w:hideMark/>
          </w:tcPr>
          <w:p w14:paraId="357836A3"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False positives in project outcomes</w:t>
            </w:r>
          </w:p>
        </w:tc>
        <w:tc>
          <w:tcPr>
            <w:tcW w:w="0" w:type="auto"/>
            <w:hideMark/>
          </w:tcPr>
          <w:p w14:paraId="5FD4EC3F"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Functional and ecosystem service metrics</w:t>
            </w:r>
          </w:p>
        </w:tc>
      </w:tr>
    </w:tbl>
    <w:p w14:paraId="50C0D043" w14:textId="77777777"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8. Future Directions in Ecological Restoration</w:t>
      </w:r>
    </w:p>
    <w:p w14:paraId="57E2C2CA" w14:textId="77777777" w:rsidR="00191BC1" w:rsidRPr="00D524DA" w:rsidRDefault="003C05C2" w:rsidP="00D524DA">
      <w:pPr>
        <w:jc w:val="both"/>
        <w:rPr>
          <w:rFonts w:ascii="Times New Roman" w:hAnsi="Times New Roman" w:cs="Times New Roman"/>
        </w:rPr>
      </w:pPr>
      <w:r w:rsidRPr="00D524DA">
        <w:rPr>
          <w:rFonts w:ascii="Times New Roman" w:hAnsi="Times New Roman" w:cs="Times New Roman"/>
        </w:rPr>
        <w:t xml:space="preserve">As the global community confronts the twin crises of </w:t>
      </w:r>
      <w:r w:rsidRPr="00D524DA">
        <w:rPr>
          <w:rFonts w:ascii="Times New Roman" w:hAnsi="Times New Roman" w:cs="Times New Roman"/>
          <w:b/>
          <w:bCs/>
        </w:rPr>
        <w:t>climate change</w:t>
      </w:r>
      <w:r w:rsidRPr="00D524DA">
        <w:rPr>
          <w:rFonts w:ascii="Times New Roman" w:hAnsi="Times New Roman" w:cs="Times New Roman"/>
        </w:rPr>
        <w:t xml:space="preserve"> and </w:t>
      </w:r>
      <w:r w:rsidRPr="00D524DA">
        <w:rPr>
          <w:rFonts w:ascii="Times New Roman" w:hAnsi="Times New Roman" w:cs="Times New Roman"/>
          <w:b/>
          <w:bCs/>
        </w:rPr>
        <w:t>biodiversity loss</w:t>
      </w:r>
      <w:r w:rsidRPr="00D524DA">
        <w:rPr>
          <w:rFonts w:ascii="Times New Roman" w:hAnsi="Times New Roman" w:cs="Times New Roman"/>
        </w:rPr>
        <w:t xml:space="preserve">, ecological restoration is emerging as a keystone strategy for building </w:t>
      </w:r>
      <w:r w:rsidRPr="00D524DA">
        <w:rPr>
          <w:rFonts w:ascii="Times New Roman" w:hAnsi="Times New Roman" w:cs="Times New Roman"/>
          <w:b/>
          <w:bCs/>
        </w:rPr>
        <w:t>resilient, sustainable, and inclusive landscapes</w:t>
      </w:r>
      <w:r w:rsidRPr="00D524DA">
        <w:rPr>
          <w:rFonts w:ascii="Times New Roman" w:hAnsi="Times New Roman" w:cs="Times New Roman"/>
        </w:rPr>
        <w:t xml:space="preserve">. The next generation of restoration must transcend traditional ecological models and adopt </w:t>
      </w:r>
      <w:r w:rsidRPr="00D524DA">
        <w:rPr>
          <w:rFonts w:ascii="Times New Roman" w:hAnsi="Times New Roman" w:cs="Times New Roman"/>
          <w:b/>
          <w:bCs/>
        </w:rPr>
        <w:t>integrative, transdisciplinary</w:t>
      </w:r>
      <w:r w:rsidRPr="00D524DA">
        <w:rPr>
          <w:rFonts w:ascii="Times New Roman" w:hAnsi="Times New Roman" w:cs="Times New Roman"/>
        </w:rPr>
        <w:t xml:space="preserve">, and </w:t>
      </w:r>
      <w:r w:rsidRPr="00D524DA">
        <w:rPr>
          <w:rFonts w:ascii="Times New Roman" w:hAnsi="Times New Roman" w:cs="Times New Roman"/>
          <w:b/>
          <w:bCs/>
        </w:rPr>
        <w:t>systems-oriented frameworks</w:t>
      </w:r>
      <w:r w:rsidRPr="00D524DA">
        <w:rPr>
          <w:rFonts w:ascii="Times New Roman" w:hAnsi="Times New Roman" w:cs="Times New Roman"/>
        </w:rPr>
        <w:t xml:space="preserve"> that harmonize scientific innovation with social equity and policy relevance (Suding et al., 2015; Mansourian et al., 2022).</w:t>
      </w:r>
    </w:p>
    <w:p w14:paraId="2E3A5813" w14:textId="31579D0B"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8.1 Transdisciplinary and Systems-Based Restoration Models</w:t>
      </w:r>
    </w:p>
    <w:p w14:paraId="0F5189A0"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Restoration must move beyond ecology to integrate </w:t>
      </w:r>
      <w:r w:rsidRPr="00D524DA">
        <w:rPr>
          <w:rFonts w:ascii="Times New Roman" w:hAnsi="Times New Roman" w:cs="Times New Roman"/>
          <w:b/>
          <w:bCs/>
        </w:rPr>
        <w:t>hydrology, governance, economics, social science</w:t>
      </w:r>
      <w:r w:rsidRPr="00D524DA">
        <w:rPr>
          <w:rFonts w:ascii="Times New Roman" w:hAnsi="Times New Roman" w:cs="Times New Roman"/>
        </w:rPr>
        <w:t xml:space="preserve">, and </w:t>
      </w:r>
      <w:r w:rsidRPr="00D524DA">
        <w:rPr>
          <w:rFonts w:ascii="Times New Roman" w:hAnsi="Times New Roman" w:cs="Times New Roman"/>
          <w:b/>
          <w:bCs/>
        </w:rPr>
        <w:t>technological systems</w:t>
      </w:r>
      <w:r w:rsidRPr="00D524DA">
        <w:rPr>
          <w:rFonts w:ascii="Times New Roman" w:hAnsi="Times New Roman" w:cs="Times New Roman"/>
        </w:rPr>
        <w:t xml:space="preserve">. </w:t>
      </w:r>
      <w:r w:rsidRPr="00D524DA">
        <w:rPr>
          <w:rFonts w:ascii="Times New Roman" w:hAnsi="Times New Roman" w:cs="Times New Roman"/>
          <w:b/>
          <w:bCs/>
        </w:rPr>
        <w:t>Landscape-scale models</w:t>
      </w:r>
      <w:r w:rsidRPr="00D524DA">
        <w:rPr>
          <w:rFonts w:ascii="Times New Roman" w:hAnsi="Times New Roman" w:cs="Times New Roman"/>
        </w:rPr>
        <w:t xml:space="preserve"> that account for feedback loops, land tenure, and ecosystem services will enable more robust planning (Chazdon et al., 2021).</w:t>
      </w:r>
    </w:p>
    <w:p w14:paraId="461985DB"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b/>
          <w:bCs/>
        </w:rPr>
        <w:t>Example:</w:t>
      </w:r>
      <w:r w:rsidRPr="00D524DA">
        <w:rPr>
          <w:rFonts w:ascii="Times New Roman" w:hAnsi="Times New Roman" w:cs="Times New Roman"/>
        </w:rPr>
        <w:t xml:space="preserve"> India’s integrated watershed programs now use </w:t>
      </w:r>
      <w:r w:rsidRPr="00D524DA">
        <w:rPr>
          <w:rFonts w:ascii="Times New Roman" w:hAnsi="Times New Roman" w:cs="Times New Roman"/>
          <w:b/>
          <w:bCs/>
        </w:rPr>
        <w:t>hydrological models + community data</w:t>
      </w:r>
      <w:r w:rsidRPr="00D524DA">
        <w:rPr>
          <w:rFonts w:ascii="Times New Roman" w:hAnsi="Times New Roman" w:cs="Times New Roman"/>
        </w:rPr>
        <w:t xml:space="preserve"> + </w:t>
      </w:r>
      <w:r w:rsidRPr="00D524DA">
        <w:rPr>
          <w:rFonts w:ascii="Times New Roman" w:hAnsi="Times New Roman" w:cs="Times New Roman"/>
          <w:b/>
          <w:bCs/>
        </w:rPr>
        <w:t>geospatial planning</w:t>
      </w:r>
      <w:r w:rsidRPr="00D524DA">
        <w:rPr>
          <w:rFonts w:ascii="Times New Roman" w:hAnsi="Times New Roman" w:cs="Times New Roman"/>
        </w:rPr>
        <w:t>, improving both ecosystem and livelihood outcomes.</w:t>
      </w:r>
    </w:p>
    <w:p w14:paraId="610187B0" w14:textId="30CDE5F1"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8.2 Integration into Nationally Determined Contributions (NDCs)</w:t>
      </w:r>
    </w:p>
    <w:p w14:paraId="12BF4CB9"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Many countries, including India, have included ecosystem-based adaptation (</w:t>
      </w:r>
      <w:proofErr w:type="spellStart"/>
      <w:r w:rsidRPr="00D524DA">
        <w:rPr>
          <w:rFonts w:ascii="Times New Roman" w:hAnsi="Times New Roman" w:cs="Times New Roman"/>
        </w:rPr>
        <w:t>EbA</w:t>
      </w:r>
      <w:proofErr w:type="spellEnd"/>
      <w:r w:rsidRPr="00D524DA">
        <w:rPr>
          <w:rFonts w:ascii="Times New Roman" w:hAnsi="Times New Roman" w:cs="Times New Roman"/>
        </w:rPr>
        <w:t xml:space="preserve">) and forest landscape restoration targets in their </w:t>
      </w:r>
      <w:r w:rsidRPr="00D524DA">
        <w:rPr>
          <w:rFonts w:ascii="Times New Roman" w:hAnsi="Times New Roman" w:cs="Times New Roman"/>
          <w:b/>
          <w:bCs/>
        </w:rPr>
        <w:t>NDCs under the Paris Agreement</w:t>
      </w:r>
      <w:r w:rsidRPr="00D524DA">
        <w:rPr>
          <w:rFonts w:ascii="Times New Roman" w:hAnsi="Times New Roman" w:cs="Times New Roman"/>
        </w:rPr>
        <w:t xml:space="preserve">. Aligning restoration </w:t>
      </w:r>
      <w:r w:rsidRPr="00D524DA">
        <w:rPr>
          <w:rFonts w:ascii="Times New Roman" w:hAnsi="Times New Roman" w:cs="Times New Roman"/>
        </w:rPr>
        <w:lastRenderedPageBreak/>
        <w:t xml:space="preserve">outcomes with </w:t>
      </w:r>
      <w:r w:rsidRPr="00D524DA">
        <w:rPr>
          <w:rFonts w:ascii="Times New Roman" w:hAnsi="Times New Roman" w:cs="Times New Roman"/>
          <w:b/>
          <w:bCs/>
        </w:rPr>
        <w:t>carbon budgeting</w:t>
      </w:r>
      <w:r w:rsidRPr="00D524DA">
        <w:rPr>
          <w:rFonts w:ascii="Times New Roman" w:hAnsi="Times New Roman" w:cs="Times New Roman"/>
        </w:rPr>
        <w:t xml:space="preserve">, </w:t>
      </w:r>
      <w:r w:rsidRPr="00D524DA">
        <w:rPr>
          <w:rFonts w:ascii="Times New Roman" w:hAnsi="Times New Roman" w:cs="Times New Roman"/>
          <w:b/>
          <w:bCs/>
        </w:rPr>
        <w:t>climate finance</w:t>
      </w:r>
      <w:r w:rsidRPr="00D524DA">
        <w:rPr>
          <w:rFonts w:ascii="Times New Roman" w:hAnsi="Times New Roman" w:cs="Times New Roman"/>
        </w:rPr>
        <w:t xml:space="preserve">, and </w:t>
      </w:r>
      <w:r w:rsidRPr="00D524DA">
        <w:rPr>
          <w:rFonts w:ascii="Times New Roman" w:hAnsi="Times New Roman" w:cs="Times New Roman"/>
          <w:b/>
          <w:bCs/>
        </w:rPr>
        <w:t>MRV (Monitoring, Reporting, and Verification)</w:t>
      </w:r>
      <w:r w:rsidRPr="00D524DA">
        <w:rPr>
          <w:rFonts w:ascii="Times New Roman" w:hAnsi="Times New Roman" w:cs="Times New Roman"/>
        </w:rPr>
        <w:t xml:space="preserve"> protocols is critical for accountability and funding eligibility (</w:t>
      </w:r>
      <w:proofErr w:type="spellStart"/>
      <w:r w:rsidRPr="00D524DA">
        <w:rPr>
          <w:rFonts w:ascii="Times New Roman" w:hAnsi="Times New Roman" w:cs="Times New Roman"/>
        </w:rPr>
        <w:t>Leclère</w:t>
      </w:r>
      <w:proofErr w:type="spellEnd"/>
      <w:r w:rsidRPr="00D524DA">
        <w:rPr>
          <w:rFonts w:ascii="Times New Roman" w:hAnsi="Times New Roman" w:cs="Times New Roman"/>
        </w:rPr>
        <w:t xml:space="preserve"> et al., 2020).</w:t>
      </w:r>
    </w:p>
    <w:p w14:paraId="20695088" w14:textId="09308AC9"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8.3 Nature-Based Solutions (</w:t>
      </w:r>
      <w:proofErr w:type="spellStart"/>
      <w:r w:rsidRPr="00D524DA">
        <w:rPr>
          <w:rFonts w:ascii="Times New Roman" w:hAnsi="Times New Roman" w:cs="Times New Roman"/>
          <w:b/>
          <w:bCs/>
        </w:rPr>
        <w:t>NbS</w:t>
      </w:r>
      <w:proofErr w:type="spellEnd"/>
      <w:r w:rsidRPr="00D524DA">
        <w:rPr>
          <w:rFonts w:ascii="Times New Roman" w:hAnsi="Times New Roman" w:cs="Times New Roman"/>
          <w:b/>
          <w:bCs/>
        </w:rPr>
        <w:t>) and SDG Alignment</w:t>
      </w:r>
    </w:p>
    <w:p w14:paraId="034340FC"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Restoration as a </w:t>
      </w:r>
      <w:r w:rsidRPr="00D524DA">
        <w:rPr>
          <w:rFonts w:ascii="Times New Roman" w:hAnsi="Times New Roman" w:cs="Times New Roman"/>
          <w:b/>
          <w:bCs/>
        </w:rPr>
        <w:t>Nature-Based Solution (</w:t>
      </w:r>
      <w:proofErr w:type="spellStart"/>
      <w:r w:rsidRPr="00D524DA">
        <w:rPr>
          <w:rFonts w:ascii="Times New Roman" w:hAnsi="Times New Roman" w:cs="Times New Roman"/>
          <w:b/>
          <w:bCs/>
        </w:rPr>
        <w:t>NbS</w:t>
      </w:r>
      <w:proofErr w:type="spellEnd"/>
      <w:r w:rsidRPr="00D524DA">
        <w:rPr>
          <w:rFonts w:ascii="Times New Roman" w:hAnsi="Times New Roman" w:cs="Times New Roman"/>
          <w:b/>
          <w:bCs/>
        </w:rPr>
        <w:t>)</w:t>
      </w:r>
      <w:r w:rsidRPr="00D524DA">
        <w:rPr>
          <w:rFonts w:ascii="Times New Roman" w:hAnsi="Times New Roman" w:cs="Times New Roman"/>
        </w:rPr>
        <w:t xml:space="preserve"> can simultaneously address SDG targets:</w:t>
      </w:r>
    </w:p>
    <w:p w14:paraId="4620B347" w14:textId="77777777" w:rsidR="003C05C2" w:rsidRPr="00D524DA" w:rsidRDefault="003C05C2" w:rsidP="00D524DA">
      <w:pPr>
        <w:numPr>
          <w:ilvl w:val="0"/>
          <w:numId w:val="11"/>
        </w:numPr>
        <w:jc w:val="both"/>
        <w:rPr>
          <w:rFonts w:ascii="Times New Roman" w:hAnsi="Times New Roman" w:cs="Times New Roman"/>
        </w:rPr>
      </w:pPr>
      <w:r w:rsidRPr="00D524DA">
        <w:rPr>
          <w:rFonts w:ascii="Times New Roman" w:hAnsi="Times New Roman" w:cs="Times New Roman"/>
          <w:b/>
          <w:bCs/>
        </w:rPr>
        <w:t>SDG 13:</w:t>
      </w:r>
      <w:r w:rsidRPr="00D524DA">
        <w:rPr>
          <w:rFonts w:ascii="Times New Roman" w:hAnsi="Times New Roman" w:cs="Times New Roman"/>
        </w:rPr>
        <w:t xml:space="preserve"> Climate action through carbon sinks</w:t>
      </w:r>
    </w:p>
    <w:p w14:paraId="6F8A7951" w14:textId="77777777" w:rsidR="003C05C2" w:rsidRPr="00D524DA" w:rsidRDefault="003C05C2" w:rsidP="00D524DA">
      <w:pPr>
        <w:numPr>
          <w:ilvl w:val="0"/>
          <w:numId w:val="11"/>
        </w:numPr>
        <w:jc w:val="both"/>
        <w:rPr>
          <w:rFonts w:ascii="Times New Roman" w:hAnsi="Times New Roman" w:cs="Times New Roman"/>
        </w:rPr>
      </w:pPr>
      <w:r w:rsidRPr="00D524DA">
        <w:rPr>
          <w:rFonts w:ascii="Times New Roman" w:hAnsi="Times New Roman" w:cs="Times New Roman"/>
          <w:b/>
          <w:bCs/>
        </w:rPr>
        <w:t>SDG 15:</w:t>
      </w:r>
      <w:r w:rsidRPr="00D524DA">
        <w:rPr>
          <w:rFonts w:ascii="Times New Roman" w:hAnsi="Times New Roman" w:cs="Times New Roman"/>
        </w:rPr>
        <w:t xml:space="preserve"> Halting biodiversity loss</w:t>
      </w:r>
    </w:p>
    <w:p w14:paraId="2E5D170E" w14:textId="77777777" w:rsidR="003C05C2" w:rsidRPr="00D524DA" w:rsidRDefault="003C05C2" w:rsidP="00D524DA">
      <w:pPr>
        <w:numPr>
          <w:ilvl w:val="0"/>
          <w:numId w:val="11"/>
        </w:numPr>
        <w:jc w:val="both"/>
        <w:rPr>
          <w:rFonts w:ascii="Times New Roman" w:hAnsi="Times New Roman" w:cs="Times New Roman"/>
        </w:rPr>
      </w:pPr>
      <w:r w:rsidRPr="00D524DA">
        <w:rPr>
          <w:rFonts w:ascii="Times New Roman" w:hAnsi="Times New Roman" w:cs="Times New Roman"/>
          <w:b/>
          <w:bCs/>
        </w:rPr>
        <w:t>SDG 6:</w:t>
      </w:r>
      <w:r w:rsidRPr="00D524DA">
        <w:rPr>
          <w:rFonts w:ascii="Times New Roman" w:hAnsi="Times New Roman" w:cs="Times New Roman"/>
        </w:rPr>
        <w:t xml:space="preserve"> Water purification and groundwater recharge</w:t>
      </w:r>
    </w:p>
    <w:p w14:paraId="444A4D07" w14:textId="77777777" w:rsidR="003C05C2" w:rsidRPr="00D524DA" w:rsidRDefault="003C05C2" w:rsidP="00D524DA">
      <w:pPr>
        <w:numPr>
          <w:ilvl w:val="0"/>
          <w:numId w:val="11"/>
        </w:numPr>
        <w:jc w:val="both"/>
        <w:rPr>
          <w:rFonts w:ascii="Times New Roman" w:hAnsi="Times New Roman" w:cs="Times New Roman"/>
        </w:rPr>
      </w:pPr>
      <w:r w:rsidRPr="00D524DA">
        <w:rPr>
          <w:rFonts w:ascii="Times New Roman" w:hAnsi="Times New Roman" w:cs="Times New Roman"/>
          <w:b/>
          <w:bCs/>
        </w:rPr>
        <w:t>SDG 1 &amp; 2:</w:t>
      </w:r>
      <w:r w:rsidRPr="00D524DA">
        <w:rPr>
          <w:rFonts w:ascii="Times New Roman" w:hAnsi="Times New Roman" w:cs="Times New Roman"/>
        </w:rPr>
        <w:t xml:space="preserve"> Livelihood generation and food security</w:t>
      </w:r>
    </w:p>
    <w:p w14:paraId="7179D052"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Example: </w:t>
      </w:r>
      <w:r w:rsidRPr="00D524DA">
        <w:rPr>
          <w:rFonts w:ascii="Times New Roman" w:hAnsi="Times New Roman" w:cs="Times New Roman"/>
          <w:b/>
          <w:bCs/>
        </w:rPr>
        <w:t>Mangrove restoration</w:t>
      </w:r>
      <w:r w:rsidRPr="00D524DA">
        <w:rPr>
          <w:rFonts w:ascii="Times New Roman" w:hAnsi="Times New Roman" w:cs="Times New Roman"/>
        </w:rPr>
        <w:t xml:space="preserve"> in Odisha not only reduces cyclone impact but improves fishery productivity and carbon storage (Bhagwat et al., 2021).</w:t>
      </w:r>
    </w:p>
    <w:p w14:paraId="674526DE" w14:textId="2649080E"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8.4 Scaling Through Innovation and Public–Private Partnerships (PPP)</w:t>
      </w:r>
    </w:p>
    <w:p w14:paraId="62F10FA1"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PPP models can mobilize </w:t>
      </w:r>
      <w:r w:rsidRPr="00D524DA">
        <w:rPr>
          <w:rFonts w:ascii="Times New Roman" w:hAnsi="Times New Roman" w:cs="Times New Roman"/>
          <w:b/>
          <w:bCs/>
        </w:rPr>
        <w:t>capital, expertise, and risk-sharing</w:t>
      </w:r>
      <w:r w:rsidRPr="00D524DA">
        <w:rPr>
          <w:rFonts w:ascii="Times New Roman" w:hAnsi="Times New Roman" w:cs="Times New Roman"/>
        </w:rPr>
        <w:t xml:space="preserve"> in large-scale restoration. </w:t>
      </w:r>
      <w:r w:rsidRPr="00D524DA">
        <w:rPr>
          <w:rFonts w:ascii="Times New Roman" w:hAnsi="Times New Roman" w:cs="Times New Roman"/>
          <w:b/>
          <w:bCs/>
        </w:rPr>
        <w:t>Restoration bonds</w:t>
      </w:r>
      <w:r w:rsidRPr="00D524DA">
        <w:rPr>
          <w:rFonts w:ascii="Times New Roman" w:hAnsi="Times New Roman" w:cs="Times New Roman"/>
        </w:rPr>
        <w:t xml:space="preserve">, </w:t>
      </w:r>
      <w:r w:rsidRPr="00D524DA">
        <w:rPr>
          <w:rFonts w:ascii="Times New Roman" w:hAnsi="Times New Roman" w:cs="Times New Roman"/>
          <w:b/>
          <w:bCs/>
        </w:rPr>
        <w:t>carbon offset schemes</w:t>
      </w:r>
      <w:r w:rsidRPr="00D524DA">
        <w:rPr>
          <w:rFonts w:ascii="Times New Roman" w:hAnsi="Times New Roman" w:cs="Times New Roman"/>
        </w:rPr>
        <w:t xml:space="preserve">, and </w:t>
      </w:r>
      <w:r w:rsidRPr="00D524DA">
        <w:rPr>
          <w:rFonts w:ascii="Times New Roman" w:hAnsi="Times New Roman" w:cs="Times New Roman"/>
          <w:b/>
          <w:bCs/>
        </w:rPr>
        <w:t>green infrastructure startups</w:t>
      </w:r>
      <w:r w:rsidRPr="00D524DA">
        <w:rPr>
          <w:rFonts w:ascii="Times New Roman" w:hAnsi="Times New Roman" w:cs="Times New Roman"/>
        </w:rPr>
        <w:t xml:space="preserve"> are attracting investment globally (Cook-Patton et al., 2021). India’s corporates (e.g., through </w:t>
      </w:r>
      <w:r w:rsidRPr="00D524DA">
        <w:rPr>
          <w:rFonts w:ascii="Times New Roman" w:hAnsi="Times New Roman" w:cs="Times New Roman"/>
          <w:b/>
          <w:bCs/>
        </w:rPr>
        <w:t>CSR mandates</w:t>
      </w:r>
      <w:r w:rsidRPr="00D524DA">
        <w:rPr>
          <w:rFonts w:ascii="Times New Roman" w:hAnsi="Times New Roman" w:cs="Times New Roman"/>
        </w:rPr>
        <w:t xml:space="preserve">) are increasingly funding </w:t>
      </w:r>
      <w:r w:rsidRPr="00D524DA">
        <w:rPr>
          <w:rFonts w:ascii="Times New Roman" w:hAnsi="Times New Roman" w:cs="Times New Roman"/>
          <w:b/>
          <w:bCs/>
        </w:rPr>
        <w:t>urban forest parks</w:t>
      </w:r>
      <w:r w:rsidRPr="00D524DA">
        <w:rPr>
          <w:rFonts w:ascii="Times New Roman" w:hAnsi="Times New Roman" w:cs="Times New Roman"/>
        </w:rPr>
        <w:t xml:space="preserve">, </w:t>
      </w:r>
      <w:r w:rsidRPr="00D524DA">
        <w:rPr>
          <w:rFonts w:ascii="Times New Roman" w:hAnsi="Times New Roman" w:cs="Times New Roman"/>
          <w:b/>
          <w:bCs/>
        </w:rPr>
        <w:t>wetland revival</w:t>
      </w:r>
      <w:r w:rsidRPr="00D524DA">
        <w:rPr>
          <w:rFonts w:ascii="Times New Roman" w:hAnsi="Times New Roman" w:cs="Times New Roman"/>
        </w:rPr>
        <w:t xml:space="preserve">, and </w:t>
      </w:r>
      <w:r w:rsidRPr="00D524DA">
        <w:rPr>
          <w:rFonts w:ascii="Times New Roman" w:hAnsi="Times New Roman" w:cs="Times New Roman"/>
          <w:b/>
          <w:bCs/>
        </w:rPr>
        <w:t>eco-tourism landscapes</w:t>
      </w:r>
      <w:r w:rsidRPr="00D524DA">
        <w:rPr>
          <w:rFonts w:ascii="Times New Roman" w:hAnsi="Times New Roman" w:cs="Times New Roman"/>
        </w:rPr>
        <w:t>.</w:t>
      </w:r>
    </w:p>
    <w:p w14:paraId="4CD982BD" w14:textId="5AC6BC0E"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8.5 Digital Platforms and Open-Access Restoration Hubs</w:t>
      </w:r>
    </w:p>
    <w:p w14:paraId="4F797123" w14:textId="77777777" w:rsidR="003C05C2" w:rsidRPr="00D524DA" w:rsidRDefault="003C05C2" w:rsidP="00D524DA">
      <w:pPr>
        <w:jc w:val="both"/>
        <w:rPr>
          <w:rFonts w:ascii="Times New Roman" w:hAnsi="Times New Roman" w:cs="Times New Roman"/>
        </w:rPr>
      </w:pPr>
      <w:r w:rsidRPr="00D524DA">
        <w:rPr>
          <w:rFonts w:ascii="Times New Roman" w:hAnsi="Times New Roman" w:cs="Times New Roman"/>
        </w:rPr>
        <w:t xml:space="preserve">Open-access platforms like </w:t>
      </w:r>
      <w:proofErr w:type="spellStart"/>
      <w:r w:rsidRPr="00D524DA">
        <w:rPr>
          <w:rFonts w:ascii="Times New Roman" w:hAnsi="Times New Roman" w:cs="Times New Roman"/>
          <w:b/>
          <w:bCs/>
        </w:rPr>
        <w:t>Restor.eco</w:t>
      </w:r>
      <w:proofErr w:type="spellEnd"/>
      <w:r w:rsidRPr="00D524DA">
        <w:rPr>
          <w:rFonts w:ascii="Times New Roman" w:hAnsi="Times New Roman" w:cs="Times New Roman"/>
        </w:rPr>
        <w:t xml:space="preserve">, </w:t>
      </w:r>
      <w:r w:rsidRPr="00D524DA">
        <w:rPr>
          <w:rFonts w:ascii="Times New Roman" w:hAnsi="Times New Roman" w:cs="Times New Roman"/>
          <w:b/>
          <w:bCs/>
        </w:rPr>
        <w:t>Global Forest Watch</w:t>
      </w:r>
      <w:r w:rsidRPr="00D524DA">
        <w:rPr>
          <w:rFonts w:ascii="Times New Roman" w:hAnsi="Times New Roman" w:cs="Times New Roman"/>
        </w:rPr>
        <w:t xml:space="preserve">, and India’s </w:t>
      </w:r>
      <w:r w:rsidRPr="00D524DA">
        <w:rPr>
          <w:rFonts w:ascii="Times New Roman" w:hAnsi="Times New Roman" w:cs="Times New Roman"/>
          <w:b/>
          <w:bCs/>
        </w:rPr>
        <w:t>Forest Survey of India (FSI)</w:t>
      </w:r>
      <w:r w:rsidRPr="00D524DA">
        <w:rPr>
          <w:rFonts w:ascii="Times New Roman" w:hAnsi="Times New Roman" w:cs="Times New Roman"/>
        </w:rPr>
        <w:t xml:space="preserve"> and </w:t>
      </w:r>
      <w:r w:rsidRPr="00D524DA">
        <w:rPr>
          <w:rFonts w:ascii="Times New Roman" w:hAnsi="Times New Roman" w:cs="Times New Roman"/>
          <w:b/>
          <w:bCs/>
        </w:rPr>
        <w:t>Bhuvan</w:t>
      </w:r>
      <w:r w:rsidRPr="00D524DA">
        <w:rPr>
          <w:rFonts w:ascii="Times New Roman" w:hAnsi="Times New Roman" w:cs="Times New Roman"/>
        </w:rPr>
        <w:t xml:space="preserve"> are democratizing restoration data. AI/ML integration in these platforms is enabling </w:t>
      </w:r>
      <w:r w:rsidRPr="00D524DA">
        <w:rPr>
          <w:rFonts w:ascii="Times New Roman" w:hAnsi="Times New Roman" w:cs="Times New Roman"/>
          <w:b/>
          <w:bCs/>
        </w:rPr>
        <w:t>real-time monitoring</w:t>
      </w:r>
      <w:r w:rsidRPr="00D524DA">
        <w:rPr>
          <w:rFonts w:ascii="Times New Roman" w:hAnsi="Times New Roman" w:cs="Times New Roman"/>
        </w:rPr>
        <w:t xml:space="preserve">, </w:t>
      </w:r>
      <w:r w:rsidRPr="00D524DA">
        <w:rPr>
          <w:rFonts w:ascii="Times New Roman" w:hAnsi="Times New Roman" w:cs="Times New Roman"/>
          <w:b/>
          <w:bCs/>
        </w:rPr>
        <w:t>impact forecasting</w:t>
      </w:r>
      <w:r w:rsidRPr="00D524DA">
        <w:rPr>
          <w:rFonts w:ascii="Times New Roman" w:hAnsi="Times New Roman" w:cs="Times New Roman"/>
        </w:rPr>
        <w:t xml:space="preserve">, and </w:t>
      </w:r>
      <w:r w:rsidRPr="00D524DA">
        <w:rPr>
          <w:rFonts w:ascii="Times New Roman" w:hAnsi="Times New Roman" w:cs="Times New Roman"/>
          <w:b/>
          <w:bCs/>
        </w:rPr>
        <w:t>citizen engagement</w:t>
      </w:r>
      <w:r w:rsidRPr="00D524DA">
        <w:rPr>
          <w:rFonts w:ascii="Times New Roman" w:hAnsi="Times New Roman" w:cs="Times New Roman"/>
        </w:rPr>
        <w:t>.</w:t>
      </w:r>
    </w:p>
    <w:p w14:paraId="016143DA" w14:textId="15293D0E" w:rsidR="003C05C2" w:rsidRPr="00D524DA" w:rsidRDefault="003C05C2" w:rsidP="00D524DA">
      <w:pPr>
        <w:jc w:val="both"/>
        <w:rPr>
          <w:rFonts w:ascii="Times New Roman" w:hAnsi="Times New Roman" w:cs="Times New Roman"/>
          <w:b/>
          <w:bCs/>
        </w:rPr>
      </w:pPr>
      <w:r w:rsidRPr="00D524DA">
        <w:rPr>
          <w:rFonts w:ascii="Times New Roman" w:hAnsi="Times New Roman" w:cs="Times New Roman"/>
          <w:b/>
          <w:bCs/>
        </w:rPr>
        <w:t>Box 1. Future-Ready Restoration Priorities (2025–2035)</w:t>
      </w:r>
    </w:p>
    <w:p w14:paraId="0B74B8E6" w14:textId="24FD5FE4" w:rsidR="003C05C2" w:rsidRPr="00D524DA" w:rsidRDefault="003C05C2" w:rsidP="00D524DA">
      <w:pPr>
        <w:numPr>
          <w:ilvl w:val="0"/>
          <w:numId w:val="12"/>
        </w:numPr>
        <w:jc w:val="both"/>
        <w:rPr>
          <w:rFonts w:ascii="Times New Roman" w:hAnsi="Times New Roman" w:cs="Times New Roman"/>
        </w:rPr>
      </w:pPr>
      <w:r w:rsidRPr="00D524DA">
        <w:rPr>
          <w:rFonts w:ascii="Times New Roman" w:hAnsi="Times New Roman" w:cs="Times New Roman"/>
        </w:rPr>
        <w:t xml:space="preserve">Develop </w:t>
      </w:r>
      <w:r w:rsidRPr="00D524DA">
        <w:rPr>
          <w:rFonts w:ascii="Times New Roman" w:hAnsi="Times New Roman" w:cs="Times New Roman"/>
          <w:i/>
          <w:iCs/>
        </w:rPr>
        <w:t>AI-based decision-support systems</w:t>
      </w:r>
    </w:p>
    <w:p w14:paraId="17E5FF19" w14:textId="3C65DE88" w:rsidR="003C05C2" w:rsidRPr="00D524DA" w:rsidRDefault="003C05C2" w:rsidP="00D524DA">
      <w:pPr>
        <w:numPr>
          <w:ilvl w:val="0"/>
          <w:numId w:val="12"/>
        </w:numPr>
        <w:jc w:val="both"/>
        <w:rPr>
          <w:rFonts w:ascii="Times New Roman" w:hAnsi="Times New Roman" w:cs="Times New Roman"/>
        </w:rPr>
      </w:pPr>
      <w:r w:rsidRPr="00D524DA">
        <w:rPr>
          <w:rFonts w:ascii="Times New Roman" w:hAnsi="Times New Roman" w:cs="Times New Roman"/>
        </w:rPr>
        <w:t xml:space="preserve">Mainstream </w:t>
      </w:r>
      <w:r w:rsidRPr="00D524DA">
        <w:rPr>
          <w:rFonts w:ascii="Times New Roman" w:hAnsi="Times New Roman" w:cs="Times New Roman"/>
          <w:i/>
          <w:iCs/>
        </w:rPr>
        <w:t>climate-resilient species selection</w:t>
      </w:r>
    </w:p>
    <w:p w14:paraId="6D781B5F" w14:textId="4814F987" w:rsidR="003C05C2" w:rsidRPr="00D524DA" w:rsidRDefault="003C05C2" w:rsidP="00D524DA">
      <w:pPr>
        <w:numPr>
          <w:ilvl w:val="0"/>
          <w:numId w:val="12"/>
        </w:numPr>
        <w:jc w:val="both"/>
        <w:rPr>
          <w:rFonts w:ascii="Times New Roman" w:hAnsi="Times New Roman" w:cs="Times New Roman"/>
        </w:rPr>
      </w:pPr>
      <w:r w:rsidRPr="00D524DA">
        <w:rPr>
          <w:rFonts w:ascii="Times New Roman" w:hAnsi="Times New Roman" w:cs="Times New Roman"/>
        </w:rPr>
        <w:t xml:space="preserve">Integrate </w:t>
      </w:r>
      <w:r w:rsidRPr="00D524DA">
        <w:rPr>
          <w:rFonts w:ascii="Times New Roman" w:hAnsi="Times New Roman" w:cs="Times New Roman"/>
          <w:i/>
          <w:iCs/>
        </w:rPr>
        <w:t>restoration indicators into GDP and Green Accounting</w:t>
      </w:r>
    </w:p>
    <w:p w14:paraId="33BF0293" w14:textId="65BD00F6" w:rsidR="003C05C2" w:rsidRPr="00D524DA" w:rsidRDefault="003C05C2" w:rsidP="00D524DA">
      <w:pPr>
        <w:numPr>
          <w:ilvl w:val="0"/>
          <w:numId w:val="12"/>
        </w:numPr>
        <w:jc w:val="both"/>
        <w:rPr>
          <w:rFonts w:ascii="Times New Roman" w:hAnsi="Times New Roman" w:cs="Times New Roman"/>
        </w:rPr>
      </w:pPr>
      <w:r w:rsidRPr="00D524DA">
        <w:rPr>
          <w:rFonts w:ascii="Times New Roman" w:hAnsi="Times New Roman" w:cs="Times New Roman"/>
        </w:rPr>
        <w:t xml:space="preserve">Strengthen </w:t>
      </w:r>
      <w:r w:rsidRPr="00D524DA">
        <w:rPr>
          <w:rFonts w:ascii="Times New Roman" w:hAnsi="Times New Roman" w:cs="Times New Roman"/>
          <w:i/>
          <w:iCs/>
        </w:rPr>
        <w:t>community tenure rights and PES contracts</w:t>
      </w:r>
    </w:p>
    <w:p w14:paraId="41D28D01" w14:textId="359E96B1" w:rsidR="003C05C2" w:rsidRPr="00D524DA" w:rsidRDefault="003C05C2" w:rsidP="00D524DA">
      <w:pPr>
        <w:numPr>
          <w:ilvl w:val="0"/>
          <w:numId w:val="12"/>
        </w:numPr>
        <w:jc w:val="both"/>
        <w:rPr>
          <w:rFonts w:ascii="Times New Roman" w:hAnsi="Times New Roman" w:cs="Times New Roman"/>
        </w:rPr>
      </w:pPr>
      <w:r w:rsidRPr="00D524DA">
        <w:rPr>
          <w:rFonts w:ascii="Times New Roman" w:hAnsi="Times New Roman" w:cs="Times New Roman"/>
        </w:rPr>
        <w:t xml:space="preserve">Build </w:t>
      </w:r>
      <w:r w:rsidRPr="00D524DA">
        <w:rPr>
          <w:rFonts w:ascii="Times New Roman" w:hAnsi="Times New Roman" w:cs="Times New Roman"/>
          <w:i/>
          <w:iCs/>
        </w:rPr>
        <w:t>open-source geospatial platforms</w:t>
      </w:r>
      <w:r w:rsidRPr="00D524DA">
        <w:rPr>
          <w:rFonts w:ascii="Times New Roman" w:hAnsi="Times New Roman" w:cs="Times New Roman"/>
        </w:rPr>
        <w:t xml:space="preserve"> for monitoring</w:t>
      </w:r>
    </w:p>
    <w:p w14:paraId="492C12EC" w14:textId="77777777" w:rsidR="003C05C2" w:rsidRPr="00D524DA" w:rsidRDefault="003C05C2" w:rsidP="00D524DA">
      <w:pPr>
        <w:spacing w:before="100" w:beforeAutospacing="1" w:after="100" w:afterAutospacing="1" w:line="240" w:lineRule="auto"/>
        <w:ind w:left="360"/>
        <w:jc w:val="both"/>
        <w:outlineLvl w:val="2"/>
        <w:rPr>
          <w:rFonts w:ascii="Times New Roman" w:eastAsia="Times New Roman" w:hAnsi="Times New Roman" w:cs="Times New Roman"/>
          <w:b/>
          <w:bCs/>
          <w:kern w:val="0"/>
          <w:sz w:val="27"/>
          <w:szCs w:val="27"/>
          <w:lang w:eastAsia="en-IN"/>
          <w14:ligatures w14:val="none"/>
        </w:rPr>
      </w:pPr>
      <w:r w:rsidRPr="00D524DA">
        <w:rPr>
          <w:rFonts w:ascii="Times New Roman" w:eastAsia="Times New Roman" w:hAnsi="Times New Roman" w:cs="Times New Roman"/>
          <w:b/>
          <w:bCs/>
          <w:kern w:val="0"/>
          <w:sz w:val="27"/>
          <w:szCs w:val="27"/>
          <w:lang w:eastAsia="en-IN"/>
          <w14:ligatures w14:val="none"/>
        </w:rPr>
        <w:t>9. Conclusion</w:t>
      </w:r>
    </w:p>
    <w:p w14:paraId="3ADEC82B" w14:textId="77777777" w:rsidR="003C05C2" w:rsidRPr="00D524DA" w:rsidRDefault="003C05C2" w:rsidP="00D524D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D524DA">
        <w:rPr>
          <w:rFonts w:ascii="Times New Roman" w:eastAsia="Times New Roman" w:hAnsi="Times New Roman" w:cs="Times New Roman"/>
          <w:kern w:val="0"/>
          <w:szCs w:val="24"/>
          <w:lang w:eastAsia="en-IN"/>
          <w14:ligatures w14:val="none"/>
        </w:rPr>
        <w:t>Ecosystem degradation, driven by land-use change, industrialization, climate instability, and socio-political neglect, represents one of the most critical threats to planetary sustainability in the 21st century. Ecological restoration offers a science-backed and ethically grounded pathway to reverse this damage—enhancing biodiversity, climate resilience, and ecosystem services.</w:t>
      </w:r>
    </w:p>
    <w:p w14:paraId="0FB1EAB2" w14:textId="77777777" w:rsidR="003C05C2" w:rsidRPr="00D524DA" w:rsidRDefault="003C05C2" w:rsidP="00D524D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D524DA">
        <w:rPr>
          <w:rFonts w:ascii="Times New Roman" w:eastAsia="Times New Roman" w:hAnsi="Times New Roman" w:cs="Times New Roman"/>
          <w:kern w:val="0"/>
          <w:szCs w:val="24"/>
          <w:lang w:eastAsia="en-IN"/>
          <w14:ligatures w14:val="none"/>
        </w:rPr>
        <w:lastRenderedPageBreak/>
        <w:t xml:space="preserve">This review has outlined a spectrum of </w:t>
      </w:r>
      <w:r w:rsidRPr="00D524DA">
        <w:rPr>
          <w:rFonts w:ascii="Times New Roman" w:eastAsia="Times New Roman" w:hAnsi="Times New Roman" w:cs="Times New Roman"/>
          <w:b/>
          <w:bCs/>
          <w:kern w:val="0"/>
          <w:szCs w:val="24"/>
          <w:lang w:eastAsia="en-IN"/>
          <w14:ligatures w14:val="none"/>
        </w:rPr>
        <w:t>restoration strategies</w:t>
      </w:r>
      <w:r w:rsidRPr="00D524DA">
        <w:rPr>
          <w:rFonts w:ascii="Times New Roman" w:eastAsia="Times New Roman" w:hAnsi="Times New Roman" w:cs="Times New Roman"/>
          <w:kern w:val="0"/>
          <w:szCs w:val="24"/>
          <w:lang w:eastAsia="en-IN"/>
          <w14:ligatures w14:val="none"/>
        </w:rPr>
        <w:t xml:space="preserve">, from </w:t>
      </w:r>
      <w:r w:rsidRPr="00D524DA">
        <w:rPr>
          <w:rFonts w:ascii="Times New Roman" w:eastAsia="Times New Roman" w:hAnsi="Times New Roman" w:cs="Times New Roman"/>
          <w:b/>
          <w:bCs/>
          <w:kern w:val="0"/>
          <w:szCs w:val="24"/>
          <w:lang w:eastAsia="en-IN"/>
          <w14:ligatures w14:val="none"/>
        </w:rPr>
        <w:t>passive natural regeneration</w:t>
      </w:r>
      <w:r w:rsidRPr="00D524DA">
        <w:rPr>
          <w:rFonts w:ascii="Times New Roman" w:eastAsia="Times New Roman" w:hAnsi="Times New Roman" w:cs="Times New Roman"/>
          <w:kern w:val="0"/>
          <w:szCs w:val="24"/>
          <w:lang w:eastAsia="en-IN"/>
          <w14:ligatures w14:val="none"/>
        </w:rPr>
        <w:t xml:space="preserve"> to </w:t>
      </w:r>
      <w:r w:rsidRPr="00D524DA">
        <w:rPr>
          <w:rFonts w:ascii="Times New Roman" w:eastAsia="Times New Roman" w:hAnsi="Times New Roman" w:cs="Times New Roman"/>
          <w:b/>
          <w:bCs/>
          <w:kern w:val="0"/>
          <w:szCs w:val="24"/>
          <w:lang w:eastAsia="en-IN"/>
          <w14:ligatures w14:val="none"/>
        </w:rPr>
        <w:t>technologically advanced interventions</w:t>
      </w:r>
      <w:r w:rsidRPr="00D524DA">
        <w:rPr>
          <w:rFonts w:ascii="Times New Roman" w:eastAsia="Times New Roman" w:hAnsi="Times New Roman" w:cs="Times New Roman"/>
          <w:kern w:val="0"/>
          <w:szCs w:val="24"/>
          <w:lang w:eastAsia="en-IN"/>
          <w14:ligatures w14:val="none"/>
        </w:rPr>
        <w:t xml:space="preserve"> like </w:t>
      </w:r>
      <w:r w:rsidRPr="00D524DA">
        <w:rPr>
          <w:rFonts w:ascii="Times New Roman" w:eastAsia="Times New Roman" w:hAnsi="Times New Roman" w:cs="Times New Roman"/>
          <w:b/>
          <w:bCs/>
          <w:kern w:val="0"/>
          <w:szCs w:val="24"/>
          <w:lang w:eastAsia="en-IN"/>
          <w14:ligatures w14:val="none"/>
        </w:rPr>
        <w:t>genomic tools</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AI-driven monitoring</w:t>
      </w:r>
      <w:r w:rsidRPr="00D524DA">
        <w:rPr>
          <w:rFonts w:ascii="Times New Roman" w:eastAsia="Times New Roman" w:hAnsi="Times New Roman" w:cs="Times New Roman"/>
          <w:kern w:val="0"/>
          <w:szCs w:val="24"/>
          <w:lang w:eastAsia="en-IN"/>
          <w14:ligatures w14:val="none"/>
        </w:rPr>
        <w:t xml:space="preserve">, and </w:t>
      </w:r>
      <w:r w:rsidRPr="00D524DA">
        <w:rPr>
          <w:rFonts w:ascii="Times New Roman" w:eastAsia="Times New Roman" w:hAnsi="Times New Roman" w:cs="Times New Roman"/>
          <w:b/>
          <w:bCs/>
          <w:kern w:val="0"/>
          <w:szCs w:val="24"/>
          <w:lang w:eastAsia="en-IN"/>
          <w14:ligatures w14:val="none"/>
        </w:rPr>
        <w:t>ecological engineering</w:t>
      </w:r>
      <w:r w:rsidRPr="00D524DA">
        <w:rPr>
          <w:rFonts w:ascii="Times New Roman" w:eastAsia="Times New Roman" w:hAnsi="Times New Roman" w:cs="Times New Roman"/>
          <w:kern w:val="0"/>
          <w:szCs w:val="24"/>
          <w:lang w:eastAsia="en-IN"/>
          <w14:ligatures w14:val="none"/>
        </w:rPr>
        <w:t xml:space="preserve">. Innovations such as </w:t>
      </w:r>
      <w:r w:rsidRPr="00D524DA">
        <w:rPr>
          <w:rFonts w:ascii="Times New Roman" w:eastAsia="Times New Roman" w:hAnsi="Times New Roman" w:cs="Times New Roman"/>
          <w:b/>
          <w:bCs/>
          <w:kern w:val="0"/>
          <w:szCs w:val="24"/>
          <w:lang w:eastAsia="en-IN"/>
          <w14:ligatures w14:val="none"/>
        </w:rPr>
        <w:t>CRISPR</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eDNA mapping</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remote sensing</w:t>
      </w:r>
      <w:r w:rsidRPr="00D524DA">
        <w:rPr>
          <w:rFonts w:ascii="Times New Roman" w:eastAsia="Times New Roman" w:hAnsi="Times New Roman" w:cs="Times New Roman"/>
          <w:kern w:val="0"/>
          <w:szCs w:val="24"/>
          <w:lang w:eastAsia="en-IN"/>
          <w14:ligatures w14:val="none"/>
        </w:rPr>
        <w:t xml:space="preserve">, and </w:t>
      </w:r>
      <w:r w:rsidRPr="00D524DA">
        <w:rPr>
          <w:rFonts w:ascii="Times New Roman" w:eastAsia="Times New Roman" w:hAnsi="Times New Roman" w:cs="Times New Roman"/>
          <w:b/>
          <w:bCs/>
          <w:kern w:val="0"/>
          <w:szCs w:val="24"/>
          <w:lang w:eastAsia="en-IN"/>
          <w14:ligatures w14:val="none"/>
        </w:rPr>
        <w:t xml:space="preserve">AI-based </w:t>
      </w:r>
      <w:proofErr w:type="spellStart"/>
      <w:r w:rsidRPr="00D524DA">
        <w:rPr>
          <w:rFonts w:ascii="Times New Roman" w:eastAsia="Times New Roman" w:hAnsi="Times New Roman" w:cs="Times New Roman"/>
          <w:b/>
          <w:bCs/>
          <w:kern w:val="0"/>
          <w:szCs w:val="24"/>
          <w:lang w:eastAsia="en-IN"/>
          <w14:ligatures w14:val="none"/>
        </w:rPr>
        <w:t>modeling</w:t>
      </w:r>
      <w:proofErr w:type="spellEnd"/>
      <w:r w:rsidRPr="00D524DA">
        <w:rPr>
          <w:rFonts w:ascii="Times New Roman" w:eastAsia="Times New Roman" w:hAnsi="Times New Roman" w:cs="Times New Roman"/>
          <w:kern w:val="0"/>
          <w:szCs w:val="24"/>
          <w:lang w:eastAsia="en-IN"/>
          <w14:ligatures w14:val="none"/>
        </w:rPr>
        <w:t xml:space="preserve"> are redefining restoration planning and scaling.</w:t>
      </w:r>
    </w:p>
    <w:p w14:paraId="378576AC" w14:textId="77777777" w:rsidR="003C05C2" w:rsidRPr="00D524DA" w:rsidRDefault="003C05C2" w:rsidP="00D524D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D524DA">
        <w:rPr>
          <w:rFonts w:ascii="Times New Roman" w:eastAsia="Times New Roman" w:hAnsi="Times New Roman" w:cs="Times New Roman"/>
          <w:kern w:val="0"/>
          <w:szCs w:val="24"/>
          <w:lang w:eastAsia="en-IN"/>
          <w14:ligatures w14:val="none"/>
        </w:rPr>
        <w:t xml:space="preserve">Equally important are the </w:t>
      </w:r>
      <w:r w:rsidRPr="00D524DA">
        <w:rPr>
          <w:rFonts w:ascii="Times New Roman" w:eastAsia="Times New Roman" w:hAnsi="Times New Roman" w:cs="Times New Roman"/>
          <w:b/>
          <w:bCs/>
          <w:kern w:val="0"/>
          <w:szCs w:val="24"/>
          <w:lang w:eastAsia="en-IN"/>
          <w14:ligatures w14:val="none"/>
        </w:rPr>
        <w:t>socioeconomic and policy dimensions</w:t>
      </w:r>
      <w:r w:rsidRPr="00D524DA">
        <w:rPr>
          <w:rFonts w:ascii="Times New Roman" w:eastAsia="Times New Roman" w:hAnsi="Times New Roman" w:cs="Times New Roman"/>
          <w:kern w:val="0"/>
          <w:szCs w:val="24"/>
          <w:lang w:eastAsia="en-IN"/>
          <w14:ligatures w14:val="none"/>
        </w:rPr>
        <w:t xml:space="preserve">: community-based restoration, indigenous knowledge systems, payment for ecosystem services (PES), green employment, and governance frameworks such as </w:t>
      </w:r>
      <w:r w:rsidRPr="00D524DA">
        <w:rPr>
          <w:rFonts w:ascii="Times New Roman" w:eastAsia="Times New Roman" w:hAnsi="Times New Roman" w:cs="Times New Roman"/>
          <w:b/>
          <w:bCs/>
          <w:kern w:val="0"/>
          <w:szCs w:val="24"/>
          <w:lang w:eastAsia="en-IN"/>
          <w14:ligatures w14:val="none"/>
        </w:rPr>
        <w:t>CAMPA</w:t>
      </w:r>
      <w:r w:rsidRPr="00D524DA">
        <w:rPr>
          <w:rFonts w:ascii="Times New Roman" w:eastAsia="Times New Roman" w:hAnsi="Times New Roman" w:cs="Times New Roman"/>
          <w:kern w:val="0"/>
          <w:szCs w:val="24"/>
          <w:lang w:eastAsia="en-IN"/>
          <w14:ligatures w14:val="none"/>
        </w:rPr>
        <w:t xml:space="preserve"> and the </w:t>
      </w:r>
      <w:r w:rsidRPr="00D524DA">
        <w:rPr>
          <w:rFonts w:ascii="Times New Roman" w:eastAsia="Times New Roman" w:hAnsi="Times New Roman" w:cs="Times New Roman"/>
          <w:b/>
          <w:bCs/>
          <w:kern w:val="0"/>
          <w:szCs w:val="24"/>
          <w:lang w:eastAsia="en-IN"/>
          <w14:ligatures w14:val="none"/>
        </w:rPr>
        <w:t>Forest Rights Act</w:t>
      </w:r>
      <w:r w:rsidRPr="00D524DA">
        <w:rPr>
          <w:rFonts w:ascii="Times New Roman" w:eastAsia="Times New Roman" w:hAnsi="Times New Roman" w:cs="Times New Roman"/>
          <w:kern w:val="0"/>
          <w:szCs w:val="24"/>
          <w:lang w:eastAsia="en-IN"/>
          <w14:ligatures w14:val="none"/>
        </w:rPr>
        <w:t xml:space="preserve">. Global and national efforts like the </w:t>
      </w:r>
      <w:r w:rsidRPr="00D524DA">
        <w:rPr>
          <w:rFonts w:ascii="Times New Roman" w:eastAsia="Times New Roman" w:hAnsi="Times New Roman" w:cs="Times New Roman"/>
          <w:b/>
          <w:bCs/>
          <w:kern w:val="0"/>
          <w:szCs w:val="24"/>
          <w:lang w:eastAsia="en-IN"/>
          <w14:ligatures w14:val="none"/>
        </w:rPr>
        <w:t>UN Decade on Ecosystem Restoration</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Bonn Challenge</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REDD+</w:t>
      </w:r>
      <w:r w:rsidRPr="00D524DA">
        <w:rPr>
          <w:rFonts w:ascii="Times New Roman" w:eastAsia="Times New Roman" w:hAnsi="Times New Roman" w:cs="Times New Roman"/>
          <w:kern w:val="0"/>
          <w:szCs w:val="24"/>
          <w:lang w:eastAsia="en-IN"/>
          <w14:ligatures w14:val="none"/>
        </w:rPr>
        <w:t xml:space="preserve">, and India’s </w:t>
      </w:r>
      <w:r w:rsidRPr="00D524DA">
        <w:rPr>
          <w:rFonts w:ascii="Times New Roman" w:eastAsia="Times New Roman" w:hAnsi="Times New Roman" w:cs="Times New Roman"/>
          <w:b/>
          <w:bCs/>
          <w:kern w:val="0"/>
          <w:szCs w:val="24"/>
          <w:lang w:eastAsia="en-IN"/>
          <w14:ligatures w14:val="none"/>
        </w:rPr>
        <w:t>Namami Gange</w:t>
      </w:r>
      <w:r w:rsidRPr="00D524DA">
        <w:rPr>
          <w:rFonts w:ascii="Times New Roman" w:eastAsia="Times New Roman" w:hAnsi="Times New Roman" w:cs="Times New Roman"/>
          <w:kern w:val="0"/>
          <w:szCs w:val="24"/>
          <w:lang w:eastAsia="en-IN"/>
          <w14:ligatures w14:val="none"/>
        </w:rPr>
        <w:t xml:space="preserve"> and </w:t>
      </w:r>
      <w:r w:rsidRPr="00D524DA">
        <w:rPr>
          <w:rFonts w:ascii="Times New Roman" w:eastAsia="Times New Roman" w:hAnsi="Times New Roman" w:cs="Times New Roman"/>
          <w:b/>
          <w:bCs/>
          <w:kern w:val="0"/>
          <w:szCs w:val="24"/>
          <w:lang w:eastAsia="en-IN"/>
          <w14:ligatures w14:val="none"/>
        </w:rPr>
        <w:t>Green India Mission</w:t>
      </w:r>
      <w:r w:rsidRPr="00D524DA">
        <w:rPr>
          <w:rFonts w:ascii="Times New Roman" w:eastAsia="Times New Roman" w:hAnsi="Times New Roman" w:cs="Times New Roman"/>
          <w:kern w:val="0"/>
          <w:szCs w:val="24"/>
          <w:lang w:eastAsia="en-IN"/>
          <w14:ligatures w14:val="none"/>
        </w:rPr>
        <w:t xml:space="preserve"> reflect growing commitment to large-scale ecological recovery.</w:t>
      </w:r>
    </w:p>
    <w:p w14:paraId="16266D51" w14:textId="77777777" w:rsidR="003C05C2" w:rsidRPr="00D524DA" w:rsidRDefault="003C05C2" w:rsidP="00D524D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D524DA">
        <w:rPr>
          <w:rFonts w:ascii="Times New Roman" w:eastAsia="Times New Roman" w:hAnsi="Times New Roman" w:cs="Times New Roman"/>
          <w:kern w:val="0"/>
          <w:szCs w:val="24"/>
          <w:lang w:eastAsia="en-IN"/>
          <w14:ligatures w14:val="none"/>
        </w:rPr>
        <w:t>Despite encouraging trends, the field faces persistent challenges—</w:t>
      </w:r>
      <w:r w:rsidRPr="00D524DA">
        <w:rPr>
          <w:rFonts w:ascii="Times New Roman" w:eastAsia="Times New Roman" w:hAnsi="Times New Roman" w:cs="Times New Roman"/>
          <w:b/>
          <w:bCs/>
          <w:kern w:val="0"/>
          <w:szCs w:val="24"/>
          <w:lang w:eastAsia="en-IN"/>
          <w14:ligatures w14:val="none"/>
        </w:rPr>
        <w:t>long-term monitoring gaps</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climate unpredictability</w:t>
      </w:r>
      <w:r w:rsidRPr="00D524DA">
        <w:rPr>
          <w:rFonts w:ascii="Times New Roman" w:eastAsia="Times New Roman" w:hAnsi="Times New Roman" w:cs="Times New Roman"/>
          <w:kern w:val="0"/>
          <w:szCs w:val="24"/>
          <w:lang w:eastAsia="en-IN"/>
          <w14:ligatures w14:val="none"/>
        </w:rPr>
        <w:t xml:space="preserve">, </w:t>
      </w:r>
      <w:r w:rsidRPr="00D524DA">
        <w:rPr>
          <w:rFonts w:ascii="Times New Roman" w:eastAsia="Times New Roman" w:hAnsi="Times New Roman" w:cs="Times New Roman"/>
          <w:b/>
          <w:bCs/>
          <w:kern w:val="0"/>
          <w:szCs w:val="24"/>
          <w:lang w:eastAsia="en-IN"/>
          <w14:ligatures w14:val="none"/>
        </w:rPr>
        <w:t>funding constraints</w:t>
      </w:r>
      <w:r w:rsidRPr="00D524DA">
        <w:rPr>
          <w:rFonts w:ascii="Times New Roman" w:eastAsia="Times New Roman" w:hAnsi="Times New Roman" w:cs="Times New Roman"/>
          <w:kern w:val="0"/>
          <w:szCs w:val="24"/>
          <w:lang w:eastAsia="en-IN"/>
          <w14:ligatures w14:val="none"/>
        </w:rPr>
        <w:t xml:space="preserve">, and </w:t>
      </w:r>
      <w:r w:rsidRPr="00D524DA">
        <w:rPr>
          <w:rFonts w:ascii="Times New Roman" w:eastAsia="Times New Roman" w:hAnsi="Times New Roman" w:cs="Times New Roman"/>
          <w:b/>
          <w:bCs/>
          <w:kern w:val="0"/>
          <w:szCs w:val="24"/>
          <w:lang w:eastAsia="en-IN"/>
          <w14:ligatures w14:val="none"/>
        </w:rPr>
        <w:t>disciplinary silos</w:t>
      </w:r>
      <w:r w:rsidRPr="00D524DA">
        <w:rPr>
          <w:rFonts w:ascii="Times New Roman" w:eastAsia="Times New Roman" w:hAnsi="Times New Roman" w:cs="Times New Roman"/>
          <w:kern w:val="0"/>
          <w:szCs w:val="24"/>
          <w:lang w:eastAsia="en-IN"/>
          <w14:ligatures w14:val="none"/>
        </w:rPr>
        <w:t xml:space="preserve">. Addressing these gaps requires a </w:t>
      </w:r>
      <w:proofErr w:type="spellStart"/>
      <w:r w:rsidRPr="00D524DA">
        <w:rPr>
          <w:rFonts w:ascii="Times New Roman" w:eastAsia="Times New Roman" w:hAnsi="Times New Roman" w:cs="Times New Roman"/>
          <w:b/>
          <w:bCs/>
          <w:kern w:val="0"/>
          <w:szCs w:val="24"/>
          <w:lang w:eastAsia="en-IN"/>
          <w14:ligatures w14:val="none"/>
        </w:rPr>
        <w:t>transdisciplinary</w:t>
      </w:r>
      <w:proofErr w:type="spellEnd"/>
      <w:r w:rsidRPr="00D524DA">
        <w:rPr>
          <w:rFonts w:ascii="Times New Roman" w:eastAsia="Times New Roman" w:hAnsi="Times New Roman" w:cs="Times New Roman"/>
          <w:b/>
          <w:bCs/>
          <w:kern w:val="0"/>
          <w:szCs w:val="24"/>
          <w:lang w:eastAsia="en-IN"/>
          <w14:ligatures w14:val="none"/>
        </w:rPr>
        <w:t>, adaptive, and equity-</w:t>
      </w:r>
      <w:proofErr w:type="spellStart"/>
      <w:r w:rsidRPr="00D524DA">
        <w:rPr>
          <w:rFonts w:ascii="Times New Roman" w:eastAsia="Times New Roman" w:hAnsi="Times New Roman" w:cs="Times New Roman"/>
          <w:b/>
          <w:bCs/>
          <w:kern w:val="0"/>
          <w:szCs w:val="24"/>
          <w:lang w:eastAsia="en-IN"/>
          <w14:ligatures w14:val="none"/>
        </w:rPr>
        <w:t>centered</w:t>
      </w:r>
      <w:proofErr w:type="spellEnd"/>
      <w:r w:rsidRPr="00D524DA">
        <w:rPr>
          <w:rFonts w:ascii="Times New Roman" w:eastAsia="Times New Roman" w:hAnsi="Times New Roman" w:cs="Times New Roman"/>
          <w:b/>
          <w:bCs/>
          <w:kern w:val="0"/>
          <w:szCs w:val="24"/>
          <w:lang w:eastAsia="en-IN"/>
          <w14:ligatures w14:val="none"/>
        </w:rPr>
        <w:t xml:space="preserve"> model of restoration</w:t>
      </w:r>
      <w:r w:rsidRPr="00D524DA">
        <w:rPr>
          <w:rFonts w:ascii="Times New Roman" w:eastAsia="Times New Roman" w:hAnsi="Times New Roman" w:cs="Times New Roman"/>
          <w:kern w:val="0"/>
          <w:szCs w:val="24"/>
          <w:lang w:eastAsia="en-IN"/>
          <w14:ligatures w14:val="none"/>
        </w:rPr>
        <w:t xml:space="preserve"> that integrates science, society, and policy.</w:t>
      </w:r>
    </w:p>
    <w:p w14:paraId="776BBA64" w14:textId="0D936C0D" w:rsidR="00D524DA" w:rsidRDefault="003C05C2" w:rsidP="00D524DA">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D524DA">
        <w:rPr>
          <w:rFonts w:ascii="Times New Roman" w:eastAsia="Times New Roman" w:hAnsi="Times New Roman" w:cs="Times New Roman"/>
          <w:kern w:val="0"/>
          <w:szCs w:val="24"/>
          <w:lang w:eastAsia="en-IN"/>
          <w14:ligatures w14:val="none"/>
        </w:rPr>
        <w:t xml:space="preserve">In the face of climate emergencies, zoonotic disease risk, and biodiversity collapse, ecological restoration must move from the margins to the mainstream of environmental governance. A collaborative push involving </w:t>
      </w:r>
      <w:r w:rsidRPr="00D524DA">
        <w:rPr>
          <w:rFonts w:ascii="Times New Roman" w:eastAsia="Times New Roman" w:hAnsi="Times New Roman" w:cs="Times New Roman"/>
          <w:b/>
          <w:bCs/>
          <w:kern w:val="0"/>
          <w:szCs w:val="24"/>
          <w:lang w:eastAsia="en-IN"/>
          <w14:ligatures w14:val="none"/>
        </w:rPr>
        <w:t>scientists, policy-makers, local communities, and private innovators</w:t>
      </w:r>
      <w:r w:rsidRPr="00D524DA">
        <w:rPr>
          <w:rFonts w:ascii="Times New Roman" w:eastAsia="Times New Roman" w:hAnsi="Times New Roman" w:cs="Times New Roman"/>
          <w:kern w:val="0"/>
          <w:szCs w:val="24"/>
          <w:lang w:eastAsia="en-IN"/>
          <w14:ligatures w14:val="none"/>
        </w:rPr>
        <w:t xml:space="preserve"> is essential. Only then can we ensure that restored ecosystems are not just greener but </w:t>
      </w:r>
      <w:r w:rsidRPr="00D524DA">
        <w:rPr>
          <w:rFonts w:ascii="Times New Roman" w:eastAsia="Times New Roman" w:hAnsi="Times New Roman" w:cs="Times New Roman"/>
          <w:b/>
          <w:bCs/>
          <w:kern w:val="0"/>
          <w:szCs w:val="24"/>
          <w:lang w:eastAsia="en-IN"/>
          <w14:ligatures w14:val="none"/>
        </w:rPr>
        <w:t>functionally resilient, socially inclusive, and economically viable</w:t>
      </w:r>
      <w:r w:rsidRPr="00D524DA">
        <w:rPr>
          <w:rFonts w:ascii="Times New Roman" w:eastAsia="Times New Roman" w:hAnsi="Times New Roman" w:cs="Times New Roman"/>
          <w:kern w:val="0"/>
          <w:szCs w:val="24"/>
          <w:lang w:eastAsia="en-IN"/>
          <w14:ligatures w14:val="none"/>
        </w:rPr>
        <w:t xml:space="preserve"> for generations to come.</w:t>
      </w:r>
    </w:p>
    <w:p w14:paraId="69719E71" w14:textId="77777777" w:rsidR="004C6017" w:rsidRDefault="004C6017" w:rsidP="004C6017">
      <w:pPr>
        <w:spacing w:before="100" w:beforeAutospacing="1" w:after="100" w:afterAutospacing="1" w:line="240" w:lineRule="auto"/>
        <w:ind w:left="360"/>
        <w:jc w:val="both"/>
        <w:rPr>
          <w:rFonts w:ascii="Times New Roman" w:eastAsia="Times New Roman" w:hAnsi="Times New Roman" w:cs="Times New Roman"/>
          <w:kern w:val="0"/>
          <w:szCs w:val="24"/>
          <w:lang w:eastAsia="en-IN"/>
          <w14:ligatures w14:val="none"/>
        </w:rPr>
      </w:pPr>
    </w:p>
    <w:p w14:paraId="34AB277E" w14:textId="4461727A" w:rsidR="004C6017" w:rsidRPr="004C6017" w:rsidRDefault="004C6017" w:rsidP="004C6017">
      <w:pPr>
        <w:spacing w:before="100" w:beforeAutospacing="1" w:after="100" w:afterAutospacing="1" w:line="240" w:lineRule="auto"/>
        <w:ind w:left="360"/>
        <w:jc w:val="both"/>
        <w:rPr>
          <w:rFonts w:ascii="Times New Roman" w:eastAsia="Times New Roman" w:hAnsi="Times New Roman" w:cs="Times New Roman"/>
          <w:b/>
          <w:bCs/>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REFERENCES:</w:t>
      </w:r>
    </w:p>
    <w:p w14:paraId="19049602"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Aggarwal, S., Ghosh, A., &amp; Narain, S. (2020).</w:t>
      </w:r>
      <w:r w:rsidRPr="004C6017">
        <w:rPr>
          <w:rFonts w:ascii="Times New Roman" w:eastAsia="Times New Roman" w:hAnsi="Times New Roman" w:cs="Times New Roman"/>
          <w:kern w:val="0"/>
          <w:szCs w:val="24"/>
          <w:lang w:eastAsia="en-IN"/>
          <w14:ligatures w14:val="none"/>
        </w:rPr>
        <w:t xml:space="preserve"> Integrating employment guarantees with forest restoration: Evidence from MGNREGA in India. </w:t>
      </w:r>
      <w:r w:rsidRPr="004C6017">
        <w:rPr>
          <w:rFonts w:ascii="Times New Roman" w:eastAsia="Times New Roman" w:hAnsi="Times New Roman" w:cs="Times New Roman"/>
          <w:i/>
          <w:iCs/>
          <w:kern w:val="0"/>
          <w:szCs w:val="24"/>
          <w:lang w:eastAsia="en-IN"/>
          <w14:ligatures w14:val="none"/>
        </w:rPr>
        <w:t>Ecological Economics, 169</w:t>
      </w:r>
      <w:r w:rsidRPr="004C6017">
        <w:rPr>
          <w:rFonts w:ascii="Times New Roman" w:eastAsia="Times New Roman" w:hAnsi="Times New Roman" w:cs="Times New Roman"/>
          <w:kern w:val="0"/>
          <w:szCs w:val="24"/>
          <w:lang w:eastAsia="en-IN"/>
          <w14:ligatures w14:val="none"/>
        </w:rPr>
        <w:t xml:space="preserve">, 106547. </w:t>
      </w:r>
      <w:hyperlink r:id="rId7" w:tgtFrame="_new" w:history="1">
        <w:r w:rsidRPr="004C6017">
          <w:rPr>
            <w:rStyle w:val="Hyperlink"/>
            <w:rFonts w:ascii="Times New Roman" w:eastAsia="Times New Roman" w:hAnsi="Times New Roman" w:cs="Times New Roman"/>
            <w:kern w:val="0"/>
            <w:szCs w:val="24"/>
            <w:lang w:eastAsia="en-IN"/>
            <w14:ligatures w14:val="none"/>
          </w:rPr>
          <w:t>https://doi.org/10.1016/j.ecolecon.2019.106547</w:t>
        </w:r>
      </w:hyperlink>
    </w:p>
    <w:p w14:paraId="5FFB8FA9"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Aronson, J., Goodwin, N., Orlando, L., Eisenberg, C., &amp; Cross, A. T. (2020).</w:t>
      </w:r>
      <w:r w:rsidRPr="004C6017">
        <w:rPr>
          <w:rFonts w:ascii="Times New Roman" w:eastAsia="Times New Roman" w:hAnsi="Times New Roman" w:cs="Times New Roman"/>
          <w:kern w:val="0"/>
          <w:szCs w:val="24"/>
          <w:lang w:eastAsia="en-IN"/>
          <w14:ligatures w14:val="none"/>
        </w:rPr>
        <w:t xml:space="preserve"> A world of possibilities: Six restoration strategies to support the United Nations Decade on Ecosystem Restoration. </w:t>
      </w:r>
      <w:r w:rsidRPr="004C6017">
        <w:rPr>
          <w:rFonts w:ascii="Times New Roman" w:eastAsia="Times New Roman" w:hAnsi="Times New Roman" w:cs="Times New Roman"/>
          <w:i/>
          <w:iCs/>
          <w:kern w:val="0"/>
          <w:szCs w:val="24"/>
          <w:lang w:eastAsia="en-IN"/>
          <w14:ligatures w14:val="none"/>
        </w:rPr>
        <w:t>Restoration Ecology, 28</w:t>
      </w:r>
      <w:r w:rsidRPr="004C6017">
        <w:rPr>
          <w:rFonts w:ascii="Times New Roman" w:eastAsia="Times New Roman" w:hAnsi="Times New Roman" w:cs="Times New Roman"/>
          <w:kern w:val="0"/>
          <w:szCs w:val="24"/>
          <w:lang w:eastAsia="en-IN"/>
          <w14:ligatures w14:val="none"/>
        </w:rPr>
        <w:t xml:space="preserve">(4), 730–736. </w:t>
      </w:r>
      <w:hyperlink r:id="rId8" w:tgtFrame="_new" w:history="1">
        <w:r w:rsidRPr="004C6017">
          <w:rPr>
            <w:rStyle w:val="Hyperlink"/>
            <w:rFonts w:ascii="Times New Roman" w:eastAsia="Times New Roman" w:hAnsi="Times New Roman" w:cs="Times New Roman"/>
            <w:kern w:val="0"/>
            <w:szCs w:val="24"/>
            <w:lang w:eastAsia="en-IN"/>
            <w14:ligatures w14:val="none"/>
          </w:rPr>
          <w:t>https://doi.org/10.1111/rec.13170</w:t>
        </w:r>
      </w:hyperlink>
    </w:p>
    <w:p w14:paraId="50C3246E"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Bhagwat, S. A., Ninan, K. N., &amp; Singh, N. J. (2021).</w:t>
      </w:r>
      <w:r w:rsidRPr="004C6017">
        <w:rPr>
          <w:rFonts w:ascii="Times New Roman" w:eastAsia="Times New Roman" w:hAnsi="Times New Roman" w:cs="Times New Roman"/>
          <w:kern w:val="0"/>
          <w:szCs w:val="24"/>
          <w:lang w:eastAsia="en-IN"/>
          <w14:ligatures w14:val="none"/>
        </w:rPr>
        <w:t xml:space="preserve"> Nature-based solutions for climate change adaptation in the Indian Sundarbans. </w:t>
      </w:r>
      <w:r w:rsidRPr="004C6017">
        <w:rPr>
          <w:rFonts w:ascii="Times New Roman" w:eastAsia="Times New Roman" w:hAnsi="Times New Roman" w:cs="Times New Roman"/>
          <w:i/>
          <w:iCs/>
          <w:kern w:val="0"/>
          <w:szCs w:val="24"/>
          <w:lang w:eastAsia="en-IN"/>
          <w14:ligatures w14:val="none"/>
        </w:rPr>
        <w:t>Nature Sustainability, 4</w:t>
      </w:r>
      <w:r w:rsidRPr="004C6017">
        <w:rPr>
          <w:rFonts w:ascii="Times New Roman" w:eastAsia="Times New Roman" w:hAnsi="Times New Roman" w:cs="Times New Roman"/>
          <w:kern w:val="0"/>
          <w:szCs w:val="24"/>
          <w:lang w:eastAsia="en-IN"/>
          <w14:ligatures w14:val="none"/>
        </w:rPr>
        <w:t xml:space="preserve">, 929–935. </w:t>
      </w:r>
      <w:hyperlink r:id="rId9" w:tgtFrame="_new" w:history="1">
        <w:r w:rsidRPr="004C6017">
          <w:rPr>
            <w:rStyle w:val="Hyperlink"/>
            <w:rFonts w:ascii="Times New Roman" w:eastAsia="Times New Roman" w:hAnsi="Times New Roman" w:cs="Times New Roman"/>
            <w:kern w:val="0"/>
            <w:szCs w:val="24"/>
            <w:lang w:eastAsia="en-IN"/>
            <w14:ligatures w14:val="none"/>
          </w:rPr>
          <w:t>https://doi.org/10.1038/s41893-021-00747-4</w:t>
        </w:r>
      </w:hyperlink>
    </w:p>
    <w:p w14:paraId="69596839"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42574">
        <w:rPr>
          <w:rFonts w:ascii="Times New Roman" w:eastAsia="Times New Roman" w:hAnsi="Times New Roman" w:cs="Times New Roman"/>
          <w:b/>
          <w:bCs/>
          <w:kern w:val="0"/>
          <w:szCs w:val="24"/>
          <w:lang w:val="sv-SE" w:eastAsia="en-IN"/>
          <w14:ligatures w14:val="none"/>
        </w:rPr>
        <w:t>Bhalla, R. S., Rane, A., &amp; Chellam, R. (2021).</w:t>
      </w:r>
      <w:r w:rsidRPr="00442574">
        <w:rPr>
          <w:rFonts w:ascii="Times New Roman" w:eastAsia="Times New Roman" w:hAnsi="Times New Roman" w:cs="Times New Roman"/>
          <w:kern w:val="0"/>
          <w:szCs w:val="24"/>
          <w:lang w:val="sv-SE" w:eastAsia="en-IN"/>
          <w14:ligatures w14:val="none"/>
        </w:rPr>
        <w:t xml:space="preserve"> </w:t>
      </w:r>
      <w:r w:rsidRPr="004C6017">
        <w:rPr>
          <w:rFonts w:ascii="Times New Roman" w:eastAsia="Times New Roman" w:hAnsi="Times New Roman" w:cs="Times New Roman"/>
          <w:kern w:val="0"/>
          <w:szCs w:val="24"/>
          <w:lang w:eastAsia="en-IN"/>
          <w14:ligatures w14:val="none"/>
        </w:rPr>
        <w:t xml:space="preserve">Using machine learning to predict priority restoration zones in fragmented landscapes. </w:t>
      </w:r>
      <w:r w:rsidRPr="004C6017">
        <w:rPr>
          <w:rFonts w:ascii="Times New Roman" w:eastAsia="Times New Roman" w:hAnsi="Times New Roman" w:cs="Times New Roman"/>
          <w:i/>
          <w:iCs/>
          <w:kern w:val="0"/>
          <w:szCs w:val="24"/>
          <w:lang w:eastAsia="en-IN"/>
          <w14:ligatures w14:val="none"/>
        </w:rPr>
        <w:t>Ecological Informatics, 62</w:t>
      </w:r>
      <w:r w:rsidRPr="004C6017">
        <w:rPr>
          <w:rFonts w:ascii="Times New Roman" w:eastAsia="Times New Roman" w:hAnsi="Times New Roman" w:cs="Times New Roman"/>
          <w:kern w:val="0"/>
          <w:szCs w:val="24"/>
          <w:lang w:eastAsia="en-IN"/>
          <w14:ligatures w14:val="none"/>
        </w:rPr>
        <w:t xml:space="preserve">, 101289. </w:t>
      </w:r>
      <w:hyperlink r:id="rId10" w:tgtFrame="_new" w:history="1">
        <w:r w:rsidRPr="004C6017">
          <w:rPr>
            <w:rStyle w:val="Hyperlink"/>
            <w:rFonts w:ascii="Times New Roman" w:eastAsia="Times New Roman" w:hAnsi="Times New Roman" w:cs="Times New Roman"/>
            <w:kern w:val="0"/>
            <w:szCs w:val="24"/>
            <w:lang w:eastAsia="en-IN"/>
            <w14:ligatures w14:val="none"/>
          </w:rPr>
          <w:t>https://doi.org/10.1016/j.ecoinf.2021.101289</w:t>
        </w:r>
      </w:hyperlink>
    </w:p>
    <w:p w14:paraId="260051DD"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Bond, W. J., Stevens, N., Midgley, G. F., &amp; Lehmann, C. E. R. (2019).</w:t>
      </w:r>
      <w:r w:rsidRPr="004C6017">
        <w:rPr>
          <w:rFonts w:ascii="Times New Roman" w:eastAsia="Times New Roman" w:hAnsi="Times New Roman" w:cs="Times New Roman"/>
          <w:kern w:val="0"/>
          <w:szCs w:val="24"/>
          <w:lang w:eastAsia="en-IN"/>
          <w14:ligatures w14:val="none"/>
        </w:rPr>
        <w:t xml:space="preserve"> The trouble with trees: Afforestation plans for climate change mitigation risk damaging biodiversity. </w:t>
      </w:r>
      <w:r w:rsidRPr="004C6017">
        <w:rPr>
          <w:rFonts w:ascii="Times New Roman" w:eastAsia="Times New Roman" w:hAnsi="Times New Roman" w:cs="Times New Roman"/>
          <w:i/>
          <w:iCs/>
          <w:kern w:val="0"/>
          <w:szCs w:val="24"/>
          <w:lang w:eastAsia="en-IN"/>
          <w14:ligatures w14:val="none"/>
        </w:rPr>
        <w:t>Nature, 574</w:t>
      </w:r>
      <w:r w:rsidRPr="004C6017">
        <w:rPr>
          <w:rFonts w:ascii="Times New Roman" w:eastAsia="Times New Roman" w:hAnsi="Times New Roman" w:cs="Times New Roman"/>
          <w:kern w:val="0"/>
          <w:szCs w:val="24"/>
          <w:lang w:eastAsia="en-IN"/>
          <w14:ligatures w14:val="none"/>
        </w:rPr>
        <w:t xml:space="preserve">, 21–25. </w:t>
      </w:r>
      <w:hyperlink r:id="rId11" w:tgtFrame="_new" w:history="1">
        <w:r w:rsidRPr="004C6017">
          <w:rPr>
            <w:rStyle w:val="Hyperlink"/>
            <w:rFonts w:ascii="Times New Roman" w:eastAsia="Times New Roman" w:hAnsi="Times New Roman" w:cs="Times New Roman"/>
            <w:kern w:val="0"/>
            <w:szCs w:val="24"/>
            <w:lang w:eastAsia="en-IN"/>
            <w14:ligatures w14:val="none"/>
          </w:rPr>
          <w:t>https://doi.org/10.1038/d41586-019-02724-1</w:t>
        </w:r>
      </w:hyperlink>
    </w:p>
    <w:p w14:paraId="75514820"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Bonn Challenge Secretariat. (2023).</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Bonn Challenge Progress Report</w:t>
      </w:r>
      <w:r w:rsidRPr="004C6017">
        <w:rPr>
          <w:rFonts w:ascii="Times New Roman" w:eastAsia="Times New Roman" w:hAnsi="Times New Roman" w:cs="Times New Roman"/>
          <w:kern w:val="0"/>
          <w:szCs w:val="24"/>
          <w:lang w:eastAsia="en-IN"/>
          <w14:ligatures w14:val="none"/>
        </w:rPr>
        <w:t xml:space="preserve">. IUCN. </w:t>
      </w:r>
      <w:hyperlink r:id="rId12" w:tgtFrame="_new" w:history="1">
        <w:r w:rsidRPr="004C6017">
          <w:rPr>
            <w:rStyle w:val="Hyperlink"/>
            <w:rFonts w:ascii="Times New Roman" w:eastAsia="Times New Roman" w:hAnsi="Times New Roman" w:cs="Times New Roman"/>
            <w:kern w:val="0"/>
            <w:szCs w:val="24"/>
            <w:lang w:eastAsia="en-IN"/>
            <w14:ligatures w14:val="none"/>
          </w:rPr>
          <w:t>https://www.bonnchallenge.org</w:t>
        </w:r>
      </w:hyperlink>
    </w:p>
    <w:p w14:paraId="4A48E058"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 xml:space="preserve">Breed, M. F., Harrison, P. A., Blyth, C., Byrne, M., </w:t>
      </w:r>
      <w:proofErr w:type="spellStart"/>
      <w:r w:rsidRPr="004C6017">
        <w:rPr>
          <w:rFonts w:ascii="Times New Roman" w:eastAsia="Times New Roman" w:hAnsi="Times New Roman" w:cs="Times New Roman"/>
          <w:b/>
          <w:bCs/>
          <w:kern w:val="0"/>
          <w:szCs w:val="24"/>
          <w:lang w:eastAsia="en-IN"/>
          <w14:ligatures w14:val="none"/>
        </w:rPr>
        <w:t>Gaget</w:t>
      </w:r>
      <w:proofErr w:type="spellEnd"/>
      <w:r w:rsidRPr="004C6017">
        <w:rPr>
          <w:rFonts w:ascii="Times New Roman" w:eastAsia="Times New Roman" w:hAnsi="Times New Roman" w:cs="Times New Roman"/>
          <w:b/>
          <w:bCs/>
          <w:kern w:val="0"/>
          <w:szCs w:val="24"/>
          <w:lang w:eastAsia="en-IN"/>
          <w14:ligatures w14:val="none"/>
        </w:rPr>
        <w:t xml:space="preserve">, V., </w:t>
      </w:r>
      <w:proofErr w:type="spellStart"/>
      <w:r w:rsidRPr="004C6017">
        <w:rPr>
          <w:rFonts w:ascii="Times New Roman" w:eastAsia="Times New Roman" w:hAnsi="Times New Roman" w:cs="Times New Roman"/>
          <w:b/>
          <w:bCs/>
          <w:kern w:val="0"/>
          <w:szCs w:val="24"/>
          <w:lang w:eastAsia="en-IN"/>
          <w14:ligatures w14:val="none"/>
        </w:rPr>
        <w:t>Gellie</w:t>
      </w:r>
      <w:proofErr w:type="spellEnd"/>
      <w:r w:rsidRPr="004C6017">
        <w:rPr>
          <w:rFonts w:ascii="Times New Roman" w:eastAsia="Times New Roman" w:hAnsi="Times New Roman" w:cs="Times New Roman"/>
          <w:b/>
          <w:bCs/>
          <w:kern w:val="0"/>
          <w:szCs w:val="24"/>
          <w:lang w:eastAsia="en-IN"/>
          <w14:ligatures w14:val="none"/>
        </w:rPr>
        <w:t>, N. J. C., ... &amp; Young, A. G. (2019).</w:t>
      </w:r>
      <w:r w:rsidRPr="004C6017">
        <w:rPr>
          <w:rFonts w:ascii="Times New Roman" w:eastAsia="Times New Roman" w:hAnsi="Times New Roman" w:cs="Times New Roman"/>
          <w:kern w:val="0"/>
          <w:szCs w:val="24"/>
          <w:lang w:eastAsia="en-IN"/>
          <w14:ligatures w14:val="none"/>
        </w:rPr>
        <w:t xml:space="preserve"> The potential of genomics for restoring ecosystems and biodiversity. </w:t>
      </w:r>
      <w:r w:rsidRPr="004C6017">
        <w:rPr>
          <w:rFonts w:ascii="Times New Roman" w:eastAsia="Times New Roman" w:hAnsi="Times New Roman" w:cs="Times New Roman"/>
          <w:i/>
          <w:iCs/>
          <w:kern w:val="0"/>
          <w:szCs w:val="24"/>
          <w:lang w:eastAsia="en-IN"/>
          <w14:ligatures w14:val="none"/>
        </w:rPr>
        <w:t>Nature Reviews Genetics, 20</w:t>
      </w:r>
      <w:r w:rsidRPr="004C6017">
        <w:rPr>
          <w:rFonts w:ascii="Times New Roman" w:eastAsia="Times New Roman" w:hAnsi="Times New Roman" w:cs="Times New Roman"/>
          <w:kern w:val="0"/>
          <w:szCs w:val="24"/>
          <w:lang w:eastAsia="en-IN"/>
          <w14:ligatures w14:val="none"/>
        </w:rPr>
        <w:t xml:space="preserve">(10), 615–628. </w:t>
      </w:r>
      <w:hyperlink r:id="rId13" w:tgtFrame="_new" w:history="1">
        <w:r w:rsidRPr="004C6017">
          <w:rPr>
            <w:rStyle w:val="Hyperlink"/>
            <w:rFonts w:ascii="Times New Roman" w:eastAsia="Times New Roman" w:hAnsi="Times New Roman" w:cs="Times New Roman"/>
            <w:kern w:val="0"/>
            <w:szCs w:val="24"/>
            <w:lang w:eastAsia="en-IN"/>
            <w14:ligatures w14:val="none"/>
          </w:rPr>
          <w:t>https://doi.org/10.1038/s41576-019-0152-0</w:t>
        </w:r>
      </w:hyperlink>
    </w:p>
    <w:p w14:paraId="68D37F63"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lastRenderedPageBreak/>
        <w:t>Chaturvedi, R., Joshi, P. K., &amp; Sahni, A. (2020).</w:t>
      </w:r>
      <w:r w:rsidRPr="004C6017">
        <w:rPr>
          <w:rFonts w:ascii="Times New Roman" w:eastAsia="Times New Roman" w:hAnsi="Times New Roman" w:cs="Times New Roman"/>
          <w:kern w:val="0"/>
          <w:szCs w:val="24"/>
          <w:lang w:eastAsia="en-IN"/>
          <w14:ligatures w14:val="none"/>
        </w:rPr>
        <w:t xml:space="preserve"> Forest restoration through community participation: Insights from central India. </w:t>
      </w:r>
      <w:r w:rsidRPr="004C6017">
        <w:rPr>
          <w:rFonts w:ascii="Times New Roman" w:eastAsia="Times New Roman" w:hAnsi="Times New Roman" w:cs="Times New Roman"/>
          <w:i/>
          <w:iCs/>
          <w:kern w:val="0"/>
          <w:szCs w:val="24"/>
          <w:lang w:eastAsia="en-IN"/>
          <w14:ligatures w14:val="none"/>
        </w:rPr>
        <w:t>Land Use Policy, 95</w:t>
      </w:r>
      <w:r w:rsidRPr="004C6017">
        <w:rPr>
          <w:rFonts w:ascii="Times New Roman" w:eastAsia="Times New Roman" w:hAnsi="Times New Roman" w:cs="Times New Roman"/>
          <w:kern w:val="0"/>
          <w:szCs w:val="24"/>
          <w:lang w:eastAsia="en-IN"/>
          <w14:ligatures w14:val="none"/>
        </w:rPr>
        <w:t xml:space="preserve">, 104595. </w:t>
      </w:r>
      <w:hyperlink r:id="rId14" w:tgtFrame="_new" w:history="1">
        <w:r w:rsidRPr="004C6017">
          <w:rPr>
            <w:rStyle w:val="Hyperlink"/>
            <w:rFonts w:ascii="Times New Roman" w:eastAsia="Times New Roman" w:hAnsi="Times New Roman" w:cs="Times New Roman"/>
            <w:kern w:val="0"/>
            <w:szCs w:val="24"/>
            <w:lang w:eastAsia="en-IN"/>
            <w14:ligatures w14:val="none"/>
          </w:rPr>
          <w:t>https://doi.org/10.1016/j.landusepol.2020.104595</w:t>
        </w:r>
      </w:hyperlink>
    </w:p>
    <w:p w14:paraId="14CAD6A1"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Chazdon, R. L., Brancalion, P. H. S., Lamb, D., et al. (2021).</w:t>
      </w:r>
      <w:r w:rsidRPr="004C6017">
        <w:rPr>
          <w:rFonts w:ascii="Times New Roman" w:eastAsia="Times New Roman" w:hAnsi="Times New Roman" w:cs="Times New Roman"/>
          <w:kern w:val="0"/>
          <w:szCs w:val="24"/>
          <w:lang w:eastAsia="en-IN"/>
          <w14:ligatures w14:val="none"/>
        </w:rPr>
        <w:t xml:space="preserve"> A policy-driven framework for scaling ecological restoration. </w:t>
      </w:r>
      <w:r w:rsidRPr="004C6017">
        <w:rPr>
          <w:rFonts w:ascii="Times New Roman" w:eastAsia="Times New Roman" w:hAnsi="Times New Roman" w:cs="Times New Roman"/>
          <w:i/>
          <w:iCs/>
          <w:kern w:val="0"/>
          <w:szCs w:val="24"/>
          <w:lang w:eastAsia="en-IN"/>
          <w14:ligatures w14:val="none"/>
        </w:rPr>
        <w:t>Frontiers in Ecology and the Environment, 19</w:t>
      </w:r>
      <w:r w:rsidRPr="004C6017">
        <w:rPr>
          <w:rFonts w:ascii="Times New Roman" w:eastAsia="Times New Roman" w:hAnsi="Times New Roman" w:cs="Times New Roman"/>
          <w:kern w:val="0"/>
          <w:szCs w:val="24"/>
          <w:lang w:eastAsia="en-IN"/>
          <w14:ligatures w14:val="none"/>
        </w:rPr>
        <w:t xml:space="preserve">(1), 10–18. </w:t>
      </w:r>
      <w:hyperlink r:id="rId15" w:tgtFrame="_new" w:history="1">
        <w:r w:rsidRPr="004C6017">
          <w:rPr>
            <w:rStyle w:val="Hyperlink"/>
            <w:rFonts w:ascii="Times New Roman" w:eastAsia="Times New Roman" w:hAnsi="Times New Roman" w:cs="Times New Roman"/>
            <w:kern w:val="0"/>
            <w:szCs w:val="24"/>
            <w:lang w:eastAsia="en-IN"/>
            <w14:ligatures w14:val="none"/>
          </w:rPr>
          <w:t>https://doi.org/10.1002/fee.2271</w:t>
        </w:r>
      </w:hyperlink>
    </w:p>
    <w:p w14:paraId="449893EA"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val="sv-SE" w:eastAsia="en-IN"/>
          <w14:ligatures w14:val="none"/>
        </w:rPr>
        <w:t xml:space="preserve">Chazdon, R. L., et al. </w:t>
      </w:r>
      <w:r w:rsidRPr="004C6017">
        <w:rPr>
          <w:rFonts w:ascii="Times New Roman" w:eastAsia="Times New Roman" w:hAnsi="Times New Roman" w:cs="Times New Roman"/>
          <w:b/>
          <w:bCs/>
          <w:kern w:val="0"/>
          <w:szCs w:val="24"/>
          <w:lang w:eastAsia="en-IN"/>
          <w14:ligatures w14:val="none"/>
        </w:rPr>
        <w:t>(2020).</w:t>
      </w:r>
      <w:r w:rsidRPr="004C6017">
        <w:rPr>
          <w:rFonts w:ascii="Times New Roman" w:eastAsia="Times New Roman" w:hAnsi="Times New Roman" w:cs="Times New Roman"/>
          <w:kern w:val="0"/>
          <w:szCs w:val="24"/>
          <w:lang w:eastAsia="en-IN"/>
          <w14:ligatures w14:val="none"/>
        </w:rPr>
        <w:t xml:space="preserve"> Transforming restoration science into practice: New directions for a diverse planet. </w:t>
      </w:r>
      <w:r w:rsidRPr="004C6017">
        <w:rPr>
          <w:rFonts w:ascii="Times New Roman" w:eastAsia="Times New Roman" w:hAnsi="Times New Roman" w:cs="Times New Roman"/>
          <w:i/>
          <w:iCs/>
          <w:kern w:val="0"/>
          <w:szCs w:val="24"/>
          <w:lang w:eastAsia="en-IN"/>
          <w14:ligatures w14:val="none"/>
        </w:rPr>
        <w:t>Science, 368</w:t>
      </w:r>
      <w:r w:rsidRPr="004C6017">
        <w:rPr>
          <w:rFonts w:ascii="Times New Roman" w:eastAsia="Times New Roman" w:hAnsi="Times New Roman" w:cs="Times New Roman"/>
          <w:kern w:val="0"/>
          <w:szCs w:val="24"/>
          <w:lang w:eastAsia="en-IN"/>
          <w14:ligatures w14:val="none"/>
        </w:rPr>
        <w:t xml:space="preserve">(6494), 1166–1170. </w:t>
      </w:r>
      <w:hyperlink r:id="rId16" w:tgtFrame="_new" w:history="1">
        <w:r w:rsidRPr="004C6017">
          <w:rPr>
            <w:rStyle w:val="Hyperlink"/>
            <w:rFonts w:ascii="Times New Roman" w:eastAsia="Times New Roman" w:hAnsi="Times New Roman" w:cs="Times New Roman"/>
            <w:kern w:val="0"/>
            <w:szCs w:val="24"/>
            <w:lang w:eastAsia="en-IN"/>
            <w14:ligatures w14:val="none"/>
          </w:rPr>
          <w:t>https://doi.org/10.1126/science.aba8230</w:t>
        </w:r>
      </w:hyperlink>
    </w:p>
    <w:p w14:paraId="2C6F3F0B"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 xml:space="preserve">Chazdon, R. L., &amp; </w:t>
      </w:r>
      <w:proofErr w:type="spellStart"/>
      <w:r w:rsidRPr="004C6017">
        <w:rPr>
          <w:rFonts w:ascii="Times New Roman" w:eastAsia="Times New Roman" w:hAnsi="Times New Roman" w:cs="Times New Roman"/>
          <w:b/>
          <w:bCs/>
          <w:kern w:val="0"/>
          <w:szCs w:val="24"/>
          <w:lang w:eastAsia="en-IN"/>
          <w14:ligatures w14:val="none"/>
        </w:rPr>
        <w:t>Guariguata</w:t>
      </w:r>
      <w:proofErr w:type="spellEnd"/>
      <w:r w:rsidRPr="004C6017">
        <w:rPr>
          <w:rFonts w:ascii="Times New Roman" w:eastAsia="Times New Roman" w:hAnsi="Times New Roman" w:cs="Times New Roman"/>
          <w:b/>
          <w:bCs/>
          <w:kern w:val="0"/>
          <w:szCs w:val="24"/>
          <w:lang w:eastAsia="en-IN"/>
          <w14:ligatures w14:val="none"/>
        </w:rPr>
        <w:t>, M. R. (2016).</w:t>
      </w:r>
      <w:r w:rsidRPr="004C6017">
        <w:rPr>
          <w:rFonts w:ascii="Times New Roman" w:eastAsia="Times New Roman" w:hAnsi="Times New Roman" w:cs="Times New Roman"/>
          <w:kern w:val="0"/>
          <w:szCs w:val="24"/>
          <w:lang w:eastAsia="en-IN"/>
          <w14:ligatures w14:val="none"/>
        </w:rPr>
        <w:t xml:space="preserve"> Natural regeneration as a tool for large-scale forest restoration in the tropics: Prospects and challenges. </w:t>
      </w:r>
      <w:proofErr w:type="spellStart"/>
      <w:r w:rsidRPr="004C6017">
        <w:rPr>
          <w:rFonts w:ascii="Times New Roman" w:eastAsia="Times New Roman" w:hAnsi="Times New Roman" w:cs="Times New Roman"/>
          <w:i/>
          <w:iCs/>
          <w:kern w:val="0"/>
          <w:szCs w:val="24"/>
          <w:lang w:eastAsia="en-IN"/>
          <w14:ligatures w14:val="none"/>
        </w:rPr>
        <w:t>Biotropica</w:t>
      </w:r>
      <w:proofErr w:type="spellEnd"/>
      <w:r w:rsidRPr="004C6017">
        <w:rPr>
          <w:rFonts w:ascii="Times New Roman" w:eastAsia="Times New Roman" w:hAnsi="Times New Roman" w:cs="Times New Roman"/>
          <w:i/>
          <w:iCs/>
          <w:kern w:val="0"/>
          <w:szCs w:val="24"/>
          <w:lang w:eastAsia="en-IN"/>
          <w14:ligatures w14:val="none"/>
        </w:rPr>
        <w:t>, 48</w:t>
      </w:r>
      <w:r w:rsidRPr="004C6017">
        <w:rPr>
          <w:rFonts w:ascii="Times New Roman" w:eastAsia="Times New Roman" w:hAnsi="Times New Roman" w:cs="Times New Roman"/>
          <w:kern w:val="0"/>
          <w:szCs w:val="24"/>
          <w:lang w:eastAsia="en-IN"/>
          <w14:ligatures w14:val="none"/>
        </w:rPr>
        <w:t xml:space="preserve">(6), 716–730. </w:t>
      </w:r>
      <w:hyperlink r:id="rId17" w:tgtFrame="_new" w:history="1">
        <w:r w:rsidRPr="004C6017">
          <w:rPr>
            <w:rStyle w:val="Hyperlink"/>
            <w:rFonts w:ascii="Times New Roman" w:eastAsia="Times New Roman" w:hAnsi="Times New Roman" w:cs="Times New Roman"/>
            <w:kern w:val="0"/>
            <w:szCs w:val="24"/>
            <w:lang w:eastAsia="en-IN"/>
            <w14:ligatures w14:val="none"/>
          </w:rPr>
          <w:t>https://doi.org/10.1111/btp.12381</w:t>
        </w:r>
      </w:hyperlink>
    </w:p>
    <w:p w14:paraId="42D243F7"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 xml:space="preserve">Cook-Patton, S. C., Gopalakrishna, T., </w:t>
      </w:r>
      <w:proofErr w:type="spellStart"/>
      <w:r w:rsidRPr="004C6017">
        <w:rPr>
          <w:rFonts w:ascii="Times New Roman" w:eastAsia="Times New Roman" w:hAnsi="Times New Roman" w:cs="Times New Roman"/>
          <w:b/>
          <w:bCs/>
          <w:kern w:val="0"/>
          <w:szCs w:val="24"/>
          <w:lang w:eastAsia="en-IN"/>
          <w14:ligatures w14:val="none"/>
        </w:rPr>
        <w:t>Daigneaul</w:t>
      </w:r>
      <w:proofErr w:type="spellEnd"/>
      <w:r w:rsidRPr="004C6017">
        <w:rPr>
          <w:rFonts w:ascii="Times New Roman" w:eastAsia="Times New Roman" w:hAnsi="Times New Roman" w:cs="Times New Roman"/>
          <w:b/>
          <w:bCs/>
          <w:kern w:val="0"/>
          <w:szCs w:val="24"/>
          <w:lang w:eastAsia="en-IN"/>
          <w14:ligatures w14:val="none"/>
        </w:rPr>
        <w:t>, A., et al. (2021).</w:t>
      </w:r>
      <w:r w:rsidRPr="004C6017">
        <w:rPr>
          <w:rFonts w:ascii="Times New Roman" w:eastAsia="Times New Roman" w:hAnsi="Times New Roman" w:cs="Times New Roman"/>
          <w:kern w:val="0"/>
          <w:szCs w:val="24"/>
          <w:lang w:eastAsia="en-IN"/>
          <w14:ligatures w14:val="none"/>
        </w:rPr>
        <w:t xml:space="preserve"> Lower-cost, higher-benefit approaches to forest restoration for climate mitigation. </w:t>
      </w:r>
      <w:r w:rsidRPr="004C6017">
        <w:rPr>
          <w:rFonts w:ascii="Times New Roman" w:eastAsia="Times New Roman" w:hAnsi="Times New Roman" w:cs="Times New Roman"/>
          <w:i/>
          <w:iCs/>
          <w:kern w:val="0"/>
          <w:szCs w:val="24"/>
          <w:lang w:eastAsia="en-IN"/>
          <w14:ligatures w14:val="none"/>
        </w:rPr>
        <w:t>Nature Climate Change, 11</w:t>
      </w:r>
      <w:r w:rsidRPr="004C6017">
        <w:rPr>
          <w:rFonts w:ascii="Times New Roman" w:eastAsia="Times New Roman" w:hAnsi="Times New Roman" w:cs="Times New Roman"/>
          <w:kern w:val="0"/>
          <w:szCs w:val="24"/>
          <w:lang w:eastAsia="en-IN"/>
          <w14:ligatures w14:val="none"/>
        </w:rPr>
        <w:t xml:space="preserve">, 1022–1027. </w:t>
      </w:r>
      <w:hyperlink r:id="rId18" w:tgtFrame="_new" w:history="1">
        <w:r w:rsidRPr="004C6017">
          <w:rPr>
            <w:rStyle w:val="Hyperlink"/>
            <w:rFonts w:ascii="Times New Roman" w:eastAsia="Times New Roman" w:hAnsi="Times New Roman" w:cs="Times New Roman"/>
            <w:kern w:val="0"/>
            <w:szCs w:val="24"/>
            <w:lang w:eastAsia="en-IN"/>
            <w14:ligatures w14:val="none"/>
          </w:rPr>
          <w:t>https://doi.org/10.1038/s41558-021-01168-6</w:t>
        </w:r>
      </w:hyperlink>
    </w:p>
    <w:p w14:paraId="178632B3"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val="sv-SE" w:eastAsia="en-IN"/>
          <w14:ligatures w14:val="none"/>
        </w:rPr>
        <w:t>Curtis, P. G., Slay, C. M., Harris, N. L., Tyukavina, A., &amp; Hansen, M. C. (2018).</w:t>
      </w:r>
      <w:r w:rsidRPr="004C6017">
        <w:rPr>
          <w:rFonts w:ascii="Times New Roman" w:eastAsia="Times New Roman" w:hAnsi="Times New Roman" w:cs="Times New Roman"/>
          <w:kern w:val="0"/>
          <w:szCs w:val="24"/>
          <w:lang w:val="sv-SE" w:eastAsia="en-IN"/>
          <w14:ligatures w14:val="none"/>
        </w:rPr>
        <w:t xml:space="preserve"> </w:t>
      </w:r>
      <w:r w:rsidRPr="004C6017">
        <w:rPr>
          <w:rFonts w:ascii="Times New Roman" w:eastAsia="Times New Roman" w:hAnsi="Times New Roman" w:cs="Times New Roman"/>
          <w:kern w:val="0"/>
          <w:szCs w:val="24"/>
          <w:lang w:eastAsia="en-IN"/>
          <w14:ligatures w14:val="none"/>
        </w:rPr>
        <w:t xml:space="preserve">Classifying drivers of global forest loss. </w:t>
      </w:r>
      <w:r w:rsidRPr="004C6017">
        <w:rPr>
          <w:rFonts w:ascii="Times New Roman" w:eastAsia="Times New Roman" w:hAnsi="Times New Roman" w:cs="Times New Roman"/>
          <w:i/>
          <w:iCs/>
          <w:kern w:val="0"/>
          <w:szCs w:val="24"/>
          <w:lang w:eastAsia="en-IN"/>
          <w14:ligatures w14:val="none"/>
        </w:rPr>
        <w:t>Science, 361</w:t>
      </w:r>
      <w:r w:rsidRPr="004C6017">
        <w:rPr>
          <w:rFonts w:ascii="Times New Roman" w:eastAsia="Times New Roman" w:hAnsi="Times New Roman" w:cs="Times New Roman"/>
          <w:kern w:val="0"/>
          <w:szCs w:val="24"/>
          <w:lang w:eastAsia="en-IN"/>
          <w14:ligatures w14:val="none"/>
        </w:rPr>
        <w:t xml:space="preserve">(6407), 1108–1111. </w:t>
      </w:r>
      <w:hyperlink r:id="rId19" w:tgtFrame="_new" w:history="1">
        <w:r w:rsidRPr="004C6017">
          <w:rPr>
            <w:rStyle w:val="Hyperlink"/>
            <w:rFonts w:ascii="Times New Roman" w:eastAsia="Times New Roman" w:hAnsi="Times New Roman" w:cs="Times New Roman"/>
            <w:kern w:val="0"/>
            <w:szCs w:val="24"/>
            <w:lang w:eastAsia="en-IN"/>
            <w14:ligatures w14:val="none"/>
          </w:rPr>
          <w:t>https://doi.org/10.1126/science.aau3445</w:t>
        </w:r>
      </w:hyperlink>
    </w:p>
    <w:p w14:paraId="1253B9F2"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Davidson, N. C., Fluet-Chouinard, E., &amp; Finlayson, C. M. (2020).</w:t>
      </w:r>
      <w:r w:rsidRPr="004C6017">
        <w:rPr>
          <w:rFonts w:ascii="Times New Roman" w:eastAsia="Times New Roman" w:hAnsi="Times New Roman" w:cs="Times New Roman"/>
          <w:kern w:val="0"/>
          <w:szCs w:val="24"/>
          <w:lang w:eastAsia="en-IN"/>
          <w14:ligatures w14:val="none"/>
        </w:rPr>
        <w:t xml:space="preserve"> Global extent and distribution of wetlands: Trends and issues. </w:t>
      </w:r>
      <w:r w:rsidRPr="004C6017">
        <w:rPr>
          <w:rFonts w:ascii="Times New Roman" w:eastAsia="Times New Roman" w:hAnsi="Times New Roman" w:cs="Times New Roman"/>
          <w:i/>
          <w:iCs/>
          <w:kern w:val="0"/>
          <w:szCs w:val="24"/>
          <w:lang w:eastAsia="en-IN"/>
          <w14:ligatures w14:val="none"/>
        </w:rPr>
        <w:t>Marine and Freshwater Research, 71</w:t>
      </w:r>
      <w:r w:rsidRPr="004C6017">
        <w:rPr>
          <w:rFonts w:ascii="Times New Roman" w:eastAsia="Times New Roman" w:hAnsi="Times New Roman" w:cs="Times New Roman"/>
          <w:kern w:val="0"/>
          <w:szCs w:val="24"/>
          <w:lang w:eastAsia="en-IN"/>
          <w14:ligatures w14:val="none"/>
        </w:rPr>
        <w:t xml:space="preserve">(1), 117–124. </w:t>
      </w:r>
      <w:hyperlink r:id="rId20" w:tgtFrame="_new" w:history="1">
        <w:r w:rsidRPr="004C6017">
          <w:rPr>
            <w:rStyle w:val="Hyperlink"/>
            <w:rFonts w:ascii="Times New Roman" w:eastAsia="Times New Roman" w:hAnsi="Times New Roman" w:cs="Times New Roman"/>
            <w:kern w:val="0"/>
            <w:szCs w:val="24"/>
            <w:lang w:eastAsia="en-IN"/>
            <w14:ligatures w14:val="none"/>
          </w:rPr>
          <w:t>https://doi.org/10.1071/MF19120</w:t>
        </w:r>
      </w:hyperlink>
    </w:p>
    <w:p w14:paraId="3111463E"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val="sv-SE" w:eastAsia="en-IN"/>
          <w14:ligatures w14:val="none"/>
        </w:rPr>
      </w:pPr>
      <w:r w:rsidRPr="004C6017">
        <w:rPr>
          <w:rFonts w:ascii="Times New Roman" w:eastAsia="Times New Roman" w:hAnsi="Times New Roman" w:cs="Times New Roman"/>
          <w:b/>
          <w:bCs/>
          <w:kern w:val="0"/>
          <w:szCs w:val="24"/>
          <w:lang w:eastAsia="en-IN"/>
          <w14:ligatures w14:val="none"/>
        </w:rPr>
        <w:t>de Almeida, D. R. A., Broadbent, E. N., Zambrano, A. M. A., &amp; Almeyda Zambrano, A. M. (2022).</w:t>
      </w:r>
      <w:r w:rsidRPr="004C6017">
        <w:rPr>
          <w:rFonts w:ascii="Times New Roman" w:eastAsia="Times New Roman" w:hAnsi="Times New Roman" w:cs="Times New Roman"/>
          <w:kern w:val="0"/>
          <w:szCs w:val="24"/>
          <w:lang w:eastAsia="en-IN"/>
          <w14:ligatures w14:val="none"/>
        </w:rPr>
        <w:t xml:space="preserve"> Satellite remote sensing for restoration ecology: A global review. </w:t>
      </w:r>
      <w:r w:rsidRPr="004C6017">
        <w:rPr>
          <w:rFonts w:ascii="Times New Roman" w:eastAsia="Times New Roman" w:hAnsi="Times New Roman" w:cs="Times New Roman"/>
          <w:i/>
          <w:iCs/>
          <w:kern w:val="0"/>
          <w:szCs w:val="24"/>
          <w:lang w:eastAsia="en-IN"/>
          <w14:ligatures w14:val="none"/>
        </w:rPr>
        <w:t>Ecological Indicators, 142</w:t>
      </w:r>
      <w:r w:rsidRPr="004C6017">
        <w:rPr>
          <w:rFonts w:ascii="Times New Roman" w:eastAsia="Times New Roman" w:hAnsi="Times New Roman" w:cs="Times New Roman"/>
          <w:kern w:val="0"/>
          <w:szCs w:val="24"/>
          <w:lang w:eastAsia="en-IN"/>
          <w14:ligatures w14:val="none"/>
        </w:rPr>
        <w:t xml:space="preserve">, 109150. </w:t>
      </w:r>
      <w:hyperlink r:id="rId21" w:tgtFrame="_new" w:history="1">
        <w:r w:rsidRPr="004C6017">
          <w:rPr>
            <w:rStyle w:val="Hyperlink"/>
            <w:rFonts w:ascii="Times New Roman" w:eastAsia="Times New Roman" w:hAnsi="Times New Roman" w:cs="Times New Roman"/>
            <w:kern w:val="0"/>
            <w:szCs w:val="24"/>
            <w:lang w:val="sv-SE" w:eastAsia="en-IN"/>
            <w14:ligatures w14:val="none"/>
          </w:rPr>
          <w:t>https://doi.org/10.1016/j.ecolind.2022.109150</w:t>
        </w:r>
      </w:hyperlink>
    </w:p>
    <w:p w14:paraId="7EC07D61"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val="sv-SE" w:eastAsia="en-IN"/>
          <w14:ligatures w14:val="none"/>
        </w:rPr>
        <w:t xml:space="preserve">Gann, G. D., et al. </w:t>
      </w:r>
      <w:r w:rsidRPr="004C6017">
        <w:rPr>
          <w:rFonts w:ascii="Times New Roman" w:eastAsia="Times New Roman" w:hAnsi="Times New Roman" w:cs="Times New Roman"/>
          <w:b/>
          <w:bCs/>
          <w:kern w:val="0"/>
          <w:szCs w:val="24"/>
          <w:lang w:eastAsia="en-IN"/>
          <w14:ligatures w14:val="none"/>
        </w:rPr>
        <w:t>(2019).</w:t>
      </w:r>
      <w:r w:rsidRPr="004C6017">
        <w:rPr>
          <w:rFonts w:ascii="Times New Roman" w:eastAsia="Times New Roman" w:hAnsi="Times New Roman" w:cs="Times New Roman"/>
          <w:kern w:val="0"/>
          <w:szCs w:val="24"/>
          <w:lang w:eastAsia="en-IN"/>
          <w14:ligatures w14:val="none"/>
        </w:rPr>
        <w:t xml:space="preserve"> International principles and standards for the practice of ecological restoration. </w:t>
      </w:r>
      <w:r w:rsidRPr="004C6017">
        <w:rPr>
          <w:rFonts w:ascii="Times New Roman" w:eastAsia="Times New Roman" w:hAnsi="Times New Roman" w:cs="Times New Roman"/>
          <w:i/>
          <w:iCs/>
          <w:kern w:val="0"/>
          <w:szCs w:val="24"/>
          <w:lang w:eastAsia="en-IN"/>
          <w14:ligatures w14:val="none"/>
        </w:rPr>
        <w:t>Restoration Ecology, 27</w:t>
      </w:r>
      <w:r w:rsidRPr="004C6017">
        <w:rPr>
          <w:rFonts w:ascii="Times New Roman" w:eastAsia="Times New Roman" w:hAnsi="Times New Roman" w:cs="Times New Roman"/>
          <w:kern w:val="0"/>
          <w:szCs w:val="24"/>
          <w:lang w:eastAsia="en-IN"/>
          <w14:ligatures w14:val="none"/>
        </w:rPr>
        <w:t xml:space="preserve">(S1), S1–S46. </w:t>
      </w:r>
      <w:hyperlink r:id="rId22" w:tgtFrame="_new" w:history="1">
        <w:r w:rsidRPr="004C6017">
          <w:rPr>
            <w:rStyle w:val="Hyperlink"/>
            <w:rFonts w:ascii="Times New Roman" w:eastAsia="Times New Roman" w:hAnsi="Times New Roman" w:cs="Times New Roman"/>
            <w:kern w:val="0"/>
            <w:szCs w:val="24"/>
            <w:lang w:eastAsia="en-IN"/>
            <w14:ligatures w14:val="none"/>
          </w:rPr>
          <w:t>https://doi.org/10.1111/rec.13035</w:t>
        </w:r>
      </w:hyperlink>
    </w:p>
    <w:p w14:paraId="3996EFAB"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proofErr w:type="spellStart"/>
      <w:r w:rsidRPr="004C6017">
        <w:rPr>
          <w:rFonts w:ascii="Times New Roman" w:eastAsia="Times New Roman" w:hAnsi="Times New Roman" w:cs="Times New Roman"/>
          <w:b/>
          <w:bCs/>
          <w:kern w:val="0"/>
          <w:szCs w:val="24"/>
          <w:lang w:eastAsia="en-IN"/>
          <w14:ligatures w14:val="none"/>
        </w:rPr>
        <w:t>Gellie</w:t>
      </w:r>
      <w:proofErr w:type="spellEnd"/>
      <w:r w:rsidRPr="004C6017">
        <w:rPr>
          <w:rFonts w:ascii="Times New Roman" w:eastAsia="Times New Roman" w:hAnsi="Times New Roman" w:cs="Times New Roman"/>
          <w:b/>
          <w:bCs/>
          <w:kern w:val="0"/>
          <w:szCs w:val="24"/>
          <w:lang w:eastAsia="en-IN"/>
          <w14:ligatures w14:val="none"/>
        </w:rPr>
        <w:t xml:space="preserve">, N. J. C., Breed, M. F., </w:t>
      </w:r>
      <w:proofErr w:type="spellStart"/>
      <w:r w:rsidRPr="004C6017">
        <w:rPr>
          <w:rFonts w:ascii="Times New Roman" w:eastAsia="Times New Roman" w:hAnsi="Times New Roman" w:cs="Times New Roman"/>
          <w:b/>
          <w:bCs/>
          <w:kern w:val="0"/>
          <w:szCs w:val="24"/>
          <w:lang w:eastAsia="en-IN"/>
          <w14:ligatures w14:val="none"/>
        </w:rPr>
        <w:t>Thurgate</w:t>
      </w:r>
      <w:proofErr w:type="spellEnd"/>
      <w:r w:rsidRPr="004C6017">
        <w:rPr>
          <w:rFonts w:ascii="Times New Roman" w:eastAsia="Times New Roman" w:hAnsi="Times New Roman" w:cs="Times New Roman"/>
          <w:b/>
          <w:bCs/>
          <w:kern w:val="0"/>
          <w:szCs w:val="24"/>
          <w:lang w:eastAsia="en-IN"/>
          <w14:ligatures w14:val="none"/>
        </w:rPr>
        <w:t>, N., et al. (2020).</w:t>
      </w:r>
      <w:r w:rsidRPr="004C6017">
        <w:rPr>
          <w:rFonts w:ascii="Times New Roman" w:eastAsia="Times New Roman" w:hAnsi="Times New Roman" w:cs="Times New Roman"/>
          <w:kern w:val="0"/>
          <w:szCs w:val="24"/>
          <w:lang w:eastAsia="en-IN"/>
          <w14:ligatures w14:val="none"/>
        </w:rPr>
        <w:t xml:space="preserve"> Networked governance is essential for landscape-scale ecological restoration. </w:t>
      </w:r>
      <w:r w:rsidRPr="004C6017">
        <w:rPr>
          <w:rFonts w:ascii="Times New Roman" w:eastAsia="Times New Roman" w:hAnsi="Times New Roman" w:cs="Times New Roman"/>
          <w:i/>
          <w:iCs/>
          <w:kern w:val="0"/>
          <w:szCs w:val="24"/>
          <w:lang w:eastAsia="en-IN"/>
          <w14:ligatures w14:val="none"/>
        </w:rPr>
        <w:t>Global Environmental Change, 61</w:t>
      </w:r>
      <w:r w:rsidRPr="004C6017">
        <w:rPr>
          <w:rFonts w:ascii="Times New Roman" w:eastAsia="Times New Roman" w:hAnsi="Times New Roman" w:cs="Times New Roman"/>
          <w:kern w:val="0"/>
          <w:szCs w:val="24"/>
          <w:lang w:eastAsia="en-IN"/>
          <w14:ligatures w14:val="none"/>
        </w:rPr>
        <w:t xml:space="preserve">, 102055. </w:t>
      </w:r>
      <w:hyperlink r:id="rId23" w:tgtFrame="_new" w:history="1">
        <w:r w:rsidRPr="004C6017">
          <w:rPr>
            <w:rStyle w:val="Hyperlink"/>
            <w:rFonts w:ascii="Times New Roman" w:eastAsia="Times New Roman" w:hAnsi="Times New Roman" w:cs="Times New Roman"/>
            <w:kern w:val="0"/>
            <w:szCs w:val="24"/>
            <w:lang w:eastAsia="en-IN"/>
            <w14:ligatures w14:val="none"/>
          </w:rPr>
          <w:t>https://doi.org/10.1016/j.gloenvcha.2020.102055</w:t>
        </w:r>
      </w:hyperlink>
    </w:p>
    <w:p w14:paraId="6E754FA8"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Hill, R., Cullen-Unsworth, L. C., Talbot, L. D., &amp; McIntyre-</w:t>
      </w:r>
      <w:proofErr w:type="spellStart"/>
      <w:r w:rsidRPr="004C6017">
        <w:rPr>
          <w:rFonts w:ascii="Times New Roman" w:eastAsia="Times New Roman" w:hAnsi="Times New Roman" w:cs="Times New Roman"/>
          <w:b/>
          <w:bCs/>
          <w:kern w:val="0"/>
          <w:szCs w:val="24"/>
          <w:lang w:eastAsia="en-IN"/>
          <w14:ligatures w14:val="none"/>
        </w:rPr>
        <w:t>Tamwoy</w:t>
      </w:r>
      <w:proofErr w:type="spellEnd"/>
      <w:r w:rsidRPr="004C6017">
        <w:rPr>
          <w:rFonts w:ascii="Times New Roman" w:eastAsia="Times New Roman" w:hAnsi="Times New Roman" w:cs="Times New Roman"/>
          <w:b/>
          <w:bCs/>
          <w:kern w:val="0"/>
          <w:szCs w:val="24"/>
          <w:lang w:eastAsia="en-IN"/>
          <w14:ligatures w14:val="none"/>
        </w:rPr>
        <w:t>, S. (2020).</w:t>
      </w:r>
      <w:r w:rsidRPr="004C6017">
        <w:rPr>
          <w:rFonts w:ascii="Times New Roman" w:eastAsia="Times New Roman" w:hAnsi="Times New Roman" w:cs="Times New Roman"/>
          <w:kern w:val="0"/>
          <w:szCs w:val="24"/>
          <w:lang w:eastAsia="en-IN"/>
          <w14:ligatures w14:val="none"/>
        </w:rPr>
        <w:t xml:space="preserve"> Empowering Indigenous peoples through co-management: Lessons from Australia. </w:t>
      </w:r>
      <w:r w:rsidRPr="004C6017">
        <w:rPr>
          <w:rFonts w:ascii="Times New Roman" w:eastAsia="Times New Roman" w:hAnsi="Times New Roman" w:cs="Times New Roman"/>
          <w:i/>
          <w:iCs/>
          <w:kern w:val="0"/>
          <w:szCs w:val="24"/>
          <w:lang w:eastAsia="en-IN"/>
          <w14:ligatures w14:val="none"/>
        </w:rPr>
        <w:t>Ecological Management &amp; Restoration, 21</w:t>
      </w:r>
      <w:r w:rsidRPr="004C6017">
        <w:rPr>
          <w:rFonts w:ascii="Times New Roman" w:eastAsia="Times New Roman" w:hAnsi="Times New Roman" w:cs="Times New Roman"/>
          <w:kern w:val="0"/>
          <w:szCs w:val="24"/>
          <w:lang w:eastAsia="en-IN"/>
          <w14:ligatures w14:val="none"/>
        </w:rPr>
        <w:t xml:space="preserve">(3), 209–218. </w:t>
      </w:r>
      <w:hyperlink r:id="rId24" w:tgtFrame="_new" w:history="1">
        <w:r w:rsidRPr="004C6017">
          <w:rPr>
            <w:rStyle w:val="Hyperlink"/>
            <w:rFonts w:ascii="Times New Roman" w:eastAsia="Times New Roman" w:hAnsi="Times New Roman" w:cs="Times New Roman"/>
            <w:kern w:val="0"/>
            <w:szCs w:val="24"/>
            <w:lang w:eastAsia="en-IN"/>
            <w14:ligatures w14:val="none"/>
          </w:rPr>
          <w:t>https://doi.org/10.1111/emr.12416</w:t>
        </w:r>
      </w:hyperlink>
    </w:p>
    <w:p w14:paraId="257DC663"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IPBES. (2019).</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Global assessment report on biodiversity and ecosystem services</w:t>
      </w:r>
      <w:r w:rsidRPr="004C6017">
        <w:rPr>
          <w:rFonts w:ascii="Times New Roman" w:eastAsia="Times New Roman" w:hAnsi="Times New Roman" w:cs="Times New Roman"/>
          <w:kern w:val="0"/>
          <w:szCs w:val="24"/>
          <w:lang w:eastAsia="en-IN"/>
          <w14:ligatures w14:val="none"/>
        </w:rPr>
        <w:t xml:space="preserve">. Intergovernmental Science-Policy Platform on Biodiversity and Ecosystem Services. </w:t>
      </w:r>
      <w:hyperlink r:id="rId25" w:tgtFrame="_new" w:history="1">
        <w:r w:rsidRPr="004C6017">
          <w:rPr>
            <w:rStyle w:val="Hyperlink"/>
            <w:rFonts w:ascii="Times New Roman" w:eastAsia="Times New Roman" w:hAnsi="Times New Roman" w:cs="Times New Roman"/>
            <w:kern w:val="0"/>
            <w:szCs w:val="24"/>
            <w:lang w:eastAsia="en-IN"/>
            <w14:ligatures w14:val="none"/>
          </w:rPr>
          <w:t>https://doi.org/10.5281/zenodo.3831673</w:t>
        </w:r>
      </w:hyperlink>
    </w:p>
    <w:p w14:paraId="65307C3C"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val="sv-SE" w:eastAsia="en-IN"/>
          <w14:ligatures w14:val="none"/>
        </w:rPr>
        <w:t>Kumar, R., Sharma, A., &amp; Mishra, R. (2021).</w:t>
      </w:r>
      <w:r w:rsidRPr="004C6017">
        <w:rPr>
          <w:rFonts w:ascii="Times New Roman" w:eastAsia="Times New Roman" w:hAnsi="Times New Roman" w:cs="Times New Roman"/>
          <w:kern w:val="0"/>
          <w:szCs w:val="24"/>
          <w:lang w:val="sv-SE" w:eastAsia="en-IN"/>
          <w14:ligatures w14:val="none"/>
        </w:rPr>
        <w:t xml:space="preserve"> </w:t>
      </w:r>
      <w:r w:rsidRPr="004C6017">
        <w:rPr>
          <w:rFonts w:ascii="Times New Roman" w:eastAsia="Times New Roman" w:hAnsi="Times New Roman" w:cs="Times New Roman"/>
          <w:kern w:val="0"/>
          <w:szCs w:val="24"/>
          <w:lang w:eastAsia="en-IN"/>
          <w14:ligatures w14:val="none"/>
        </w:rPr>
        <w:t xml:space="preserve">Urbanization-induced wetland degradation: A case study of Yamuna floodplains. </w:t>
      </w:r>
      <w:r w:rsidRPr="004C6017">
        <w:rPr>
          <w:rFonts w:ascii="Times New Roman" w:eastAsia="Times New Roman" w:hAnsi="Times New Roman" w:cs="Times New Roman"/>
          <w:i/>
          <w:iCs/>
          <w:kern w:val="0"/>
          <w:szCs w:val="24"/>
          <w:lang w:eastAsia="en-IN"/>
          <w14:ligatures w14:val="none"/>
        </w:rPr>
        <w:t>Environmental Monitoring and Assessment, 193</w:t>
      </w:r>
      <w:r w:rsidRPr="004C6017">
        <w:rPr>
          <w:rFonts w:ascii="Times New Roman" w:eastAsia="Times New Roman" w:hAnsi="Times New Roman" w:cs="Times New Roman"/>
          <w:kern w:val="0"/>
          <w:szCs w:val="24"/>
          <w:lang w:eastAsia="en-IN"/>
          <w14:ligatures w14:val="none"/>
        </w:rPr>
        <w:t xml:space="preserve">, 709. </w:t>
      </w:r>
      <w:hyperlink r:id="rId26" w:tgtFrame="_new" w:history="1">
        <w:r w:rsidRPr="004C6017">
          <w:rPr>
            <w:rStyle w:val="Hyperlink"/>
            <w:rFonts w:ascii="Times New Roman" w:eastAsia="Times New Roman" w:hAnsi="Times New Roman" w:cs="Times New Roman"/>
            <w:kern w:val="0"/>
            <w:szCs w:val="24"/>
            <w:lang w:eastAsia="en-IN"/>
            <w14:ligatures w14:val="none"/>
          </w:rPr>
          <w:t>https://doi.org/10.1007/s10661-021-09539-z</w:t>
        </w:r>
      </w:hyperlink>
    </w:p>
    <w:p w14:paraId="101AF373"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LaRue, E. A., Wilson, R. R., &amp; Lister, A. J. (2021).</w:t>
      </w:r>
      <w:r w:rsidRPr="004C6017">
        <w:rPr>
          <w:rFonts w:ascii="Times New Roman" w:eastAsia="Times New Roman" w:hAnsi="Times New Roman" w:cs="Times New Roman"/>
          <w:kern w:val="0"/>
          <w:szCs w:val="24"/>
          <w:lang w:eastAsia="en-IN"/>
          <w14:ligatures w14:val="none"/>
        </w:rPr>
        <w:t xml:space="preserve"> Remote sensing for ecosystem restoration: Opportunities, challenges, and the path ahead. </w:t>
      </w:r>
      <w:r w:rsidRPr="004C6017">
        <w:rPr>
          <w:rFonts w:ascii="Times New Roman" w:eastAsia="Times New Roman" w:hAnsi="Times New Roman" w:cs="Times New Roman"/>
          <w:i/>
          <w:iCs/>
          <w:kern w:val="0"/>
          <w:szCs w:val="24"/>
          <w:lang w:eastAsia="en-IN"/>
          <w14:ligatures w14:val="none"/>
        </w:rPr>
        <w:t>Remote Sensing in Ecology and Conservation, 7</w:t>
      </w:r>
      <w:r w:rsidRPr="004C6017">
        <w:rPr>
          <w:rFonts w:ascii="Times New Roman" w:eastAsia="Times New Roman" w:hAnsi="Times New Roman" w:cs="Times New Roman"/>
          <w:kern w:val="0"/>
          <w:szCs w:val="24"/>
          <w:lang w:eastAsia="en-IN"/>
          <w14:ligatures w14:val="none"/>
        </w:rPr>
        <w:t xml:space="preserve">(2), 113–123. </w:t>
      </w:r>
      <w:hyperlink r:id="rId27" w:tgtFrame="_new" w:history="1">
        <w:r w:rsidRPr="004C6017">
          <w:rPr>
            <w:rStyle w:val="Hyperlink"/>
            <w:rFonts w:ascii="Times New Roman" w:eastAsia="Times New Roman" w:hAnsi="Times New Roman" w:cs="Times New Roman"/>
            <w:kern w:val="0"/>
            <w:szCs w:val="24"/>
            <w:lang w:eastAsia="en-IN"/>
            <w14:ligatures w14:val="none"/>
          </w:rPr>
          <w:t>https://doi.org/10.1002/rse2.196</w:t>
        </w:r>
      </w:hyperlink>
    </w:p>
    <w:p w14:paraId="74FA3A99"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Lamb, D. (2018).</w:t>
      </w:r>
      <w:r w:rsidRPr="004C6017">
        <w:rPr>
          <w:rFonts w:ascii="Times New Roman" w:eastAsia="Times New Roman" w:hAnsi="Times New Roman" w:cs="Times New Roman"/>
          <w:kern w:val="0"/>
          <w:szCs w:val="24"/>
          <w:lang w:eastAsia="en-IN"/>
          <w14:ligatures w14:val="none"/>
        </w:rPr>
        <w:t xml:space="preserve"> Undertaking large-scale forest restoration to generate ecosystem services. </w:t>
      </w:r>
      <w:r w:rsidRPr="004C6017">
        <w:rPr>
          <w:rFonts w:ascii="Times New Roman" w:eastAsia="Times New Roman" w:hAnsi="Times New Roman" w:cs="Times New Roman"/>
          <w:i/>
          <w:iCs/>
          <w:kern w:val="0"/>
          <w:szCs w:val="24"/>
          <w:lang w:eastAsia="en-IN"/>
          <w14:ligatures w14:val="none"/>
        </w:rPr>
        <w:t>Restoration Ecology, 26</w:t>
      </w:r>
      <w:r w:rsidRPr="004C6017">
        <w:rPr>
          <w:rFonts w:ascii="Times New Roman" w:eastAsia="Times New Roman" w:hAnsi="Times New Roman" w:cs="Times New Roman"/>
          <w:kern w:val="0"/>
          <w:szCs w:val="24"/>
          <w:lang w:eastAsia="en-IN"/>
          <w14:ligatures w14:val="none"/>
        </w:rPr>
        <w:t xml:space="preserve">(4), 657–666. </w:t>
      </w:r>
      <w:hyperlink r:id="rId28" w:tgtFrame="_new" w:history="1">
        <w:r w:rsidRPr="004C6017">
          <w:rPr>
            <w:rStyle w:val="Hyperlink"/>
            <w:rFonts w:ascii="Times New Roman" w:eastAsia="Times New Roman" w:hAnsi="Times New Roman" w:cs="Times New Roman"/>
            <w:kern w:val="0"/>
            <w:szCs w:val="24"/>
            <w:lang w:eastAsia="en-IN"/>
            <w14:ligatures w14:val="none"/>
          </w:rPr>
          <w:t>https://doi.org/10.1111/rec.12605</w:t>
        </w:r>
      </w:hyperlink>
    </w:p>
    <w:p w14:paraId="29D7AE3D"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42574">
        <w:rPr>
          <w:rFonts w:ascii="Times New Roman" w:eastAsia="Times New Roman" w:hAnsi="Times New Roman" w:cs="Times New Roman"/>
          <w:b/>
          <w:bCs/>
          <w:kern w:val="0"/>
          <w:szCs w:val="24"/>
          <w:lang w:val="sv-SE" w:eastAsia="en-IN"/>
          <w14:ligatures w14:val="none"/>
        </w:rPr>
        <w:t xml:space="preserve">Leclère, D., Obersteiner, M., Barrett, M., et al. </w:t>
      </w:r>
      <w:r w:rsidRPr="004C6017">
        <w:rPr>
          <w:rFonts w:ascii="Times New Roman" w:eastAsia="Times New Roman" w:hAnsi="Times New Roman" w:cs="Times New Roman"/>
          <w:b/>
          <w:bCs/>
          <w:kern w:val="0"/>
          <w:szCs w:val="24"/>
          <w:lang w:eastAsia="en-IN"/>
          <w14:ligatures w14:val="none"/>
        </w:rPr>
        <w:t>(2020).</w:t>
      </w:r>
      <w:r w:rsidRPr="004C6017">
        <w:rPr>
          <w:rFonts w:ascii="Times New Roman" w:eastAsia="Times New Roman" w:hAnsi="Times New Roman" w:cs="Times New Roman"/>
          <w:kern w:val="0"/>
          <w:szCs w:val="24"/>
          <w:lang w:eastAsia="en-IN"/>
          <w14:ligatures w14:val="none"/>
        </w:rPr>
        <w:t xml:space="preserve"> Bending the curve of terrestrial biodiversity needs an integrated strategy. </w:t>
      </w:r>
      <w:r w:rsidRPr="004C6017">
        <w:rPr>
          <w:rFonts w:ascii="Times New Roman" w:eastAsia="Times New Roman" w:hAnsi="Times New Roman" w:cs="Times New Roman"/>
          <w:i/>
          <w:iCs/>
          <w:kern w:val="0"/>
          <w:szCs w:val="24"/>
          <w:lang w:eastAsia="en-IN"/>
          <w14:ligatures w14:val="none"/>
        </w:rPr>
        <w:t>Nature, 585</w:t>
      </w:r>
      <w:r w:rsidRPr="004C6017">
        <w:rPr>
          <w:rFonts w:ascii="Times New Roman" w:eastAsia="Times New Roman" w:hAnsi="Times New Roman" w:cs="Times New Roman"/>
          <w:kern w:val="0"/>
          <w:szCs w:val="24"/>
          <w:lang w:eastAsia="en-IN"/>
          <w14:ligatures w14:val="none"/>
        </w:rPr>
        <w:t xml:space="preserve">, 551–556. </w:t>
      </w:r>
      <w:hyperlink r:id="rId29" w:tgtFrame="_new" w:history="1">
        <w:r w:rsidRPr="004C6017">
          <w:rPr>
            <w:rStyle w:val="Hyperlink"/>
            <w:rFonts w:ascii="Times New Roman" w:eastAsia="Times New Roman" w:hAnsi="Times New Roman" w:cs="Times New Roman"/>
            <w:kern w:val="0"/>
            <w:szCs w:val="24"/>
            <w:lang w:eastAsia="en-IN"/>
            <w14:ligatures w14:val="none"/>
          </w:rPr>
          <w:t>https://doi.org/10.1038/s41586-020-2705-y</w:t>
        </w:r>
      </w:hyperlink>
    </w:p>
    <w:p w14:paraId="52442E9B"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lastRenderedPageBreak/>
        <w:t xml:space="preserve">Lehmann, J., </w:t>
      </w:r>
      <w:proofErr w:type="spellStart"/>
      <w:r w:rsidRPr="004C6017">
        <w:rPr>
          <w:rFonts w:ascii="Times New Roman" w:eastAsia="Times New Roman" w:hAnsi="Times New Roman" w:cs="Times New Roman"/>
          <w:b/>
          <w:bCs/>
          <w:kern w:val="0"/>
          <w:szCs w:val="24"/>
          <w:lang w:eastAsia="en-IN"/>
          <w14:ligatures w14:val="none"/>
        </w:rPr>
        <w:t>Rillig</w:t>
      </w:r>
      <w:proofErr w:type="spellEnd"/>
      <w:r w:rsidRPr="004C6017">
        <w:rPr>
          <w:rFonts w:ascii="Times New Roman" w:eastAsia="Times New Roman" w:hAnsi="Times New Roman" w:cs="Times New Roman"/>
          <w:b/>
          <w:bCs/>
          <w:kern w:val="0"/>
          <w:szCs w:val="24"/>
          <w:lang w:eastAsia="en-IN"/>
          <w14:ligatures w14:val="none"/>
        </w:rPr>
        <w:t>, M. C., Thies, J., Masiello, C. A., Hockaday, W. C., &amp; Crowley, D. (2020).</w:t>
      </w:r>
      <w:r w:rsidRPr="004C6017">
        <w:rPr>
          <w:rFonts w:ascii="Times New Roman" w:eastAsia="Times New Roman" w:hAnsi="Times New Roman" w:cs="Times New Roman"/>
          <w:kern w:val="0"/>
          <w:szCs w:val="24"/>
          <w:lang w:eastAsia="en-IN"/>
          <w14:ligatures w14:val="none"/>
        </w:rPr>
        <w:t xml:space="preserve"> Biochar effects on soil biota – A review. </w:t>
      </w:r>
      <w:r w:rsidRPr="004C6017">
        <w:rPr>
          <w:rFonts w:ascii="Times New Roman" w:eastAsia="Times New Roman" w:hAnsi="Times New Roman" w:cs="Times New Roman"/>
          <w:i/>
          <w:iCs/>
          <w:kern w:val="0"/>
          <w:szCs w:val="24"/>
          <w:lang w:eastAsia="en-IN"/>
          <w14:ligatures w14:val="none"/>
        </w:rPr>
        <w:t>Soil Biology and Biochemistry, 75</w:t>
      </w:r>
      <w:r w:rsidRPr="004C6017">
        <w:rPr>
          <w:rFonts w:ascii="Times New Roman" w:eastAsia="Times New Roman" w:hAnsi="Times New Roman" w:cs="Times New Roman"/>
          <w:kern w:val="0"/>
          <w:szCs w:val="24"/>
          <w:lang w:eastAsia="en-IN"/>
          <w14:ligatures w14:val="none"/>
        </w:rPr>
        <w:t xml:space="preserve">, 67–87. </w:t>
      </w:r>
      <w:hyperlink r:id="rId30" w:tgtFrame="_new" w:history="1">
        <w:r w:rsidRPr="004C6017">
          <w:rPr>
            <w:rStyle w:val="Hyperlink"/>
            <w:rFonts w:ascii="Times New Roman" w:eastAsia="Times New Roman" w:hAnsi="Times New Roman" w:cs="Times New Roman"/>
            <w:kern w:val="0"/>
            <w:szCs w:val="24"/>
            <w:lang w:eastAsia="en-IN"/>
            <w14:ligatures w14:val="none"/>
          </w:rPr>
          <w:t>https://doi.org/10.1016/j.soilbio.2014.04.022</w:t>
        </w:r>
      </w:hyperlink>
    </w:p>
    <w:p w14:paraId="1CBCBEFC"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Mansourian, S. (2021).</w:t>
      </w:r>
      <w:r w:rsidRPr="004C6017">
        <w:rPr>
          <w:rFonts w:ascii="Times New Roman" w:eastAsia="Times New Roman" w:hAnsi="Times New Roman" w:cs="Times New Roman"/>
          <w:kern w:val="0"/>
          <w:szCs w:val="24"/>
          <w:lang w:eastAsia="en-IN"/>
          <w14:ligatures w14:val="none"/>
        </w:rPr>
        <w:t xml:space="preserve"> Involving communities in forest restoration: A review of best practices. </w:t>
      </w:r>
      <w:r w:rsidRPr="004C6017">
        <w:rPr>
          <w:rFonts w:ascii="Times New Roman" w:eastAsia="Times New Roman" w:hAnsi="Times New Roman" w:cs="Times New Roman"/>
          <w:i/>
          <w:iCs/>
          <w:kern w:val="0"/>
          <w:szCs w:val="24"/>
          <w:lang w:eastAsia="en-IN"/>
          <w14:ligatures w14:val="none"/>
        </w:rPr>
        <w:t>Restoration Ecology, 29</w:t>
      </w:r>
      <w:r w:rsidRPr="004C6017">
        <w:rPr>
          <w:rFonts w:ascii="Times New Roman" w:eastAsia="Times New Roman" w:hAnsi="Times New Roman" w:cs="Times New Roman"/>
          <w:kern w:val="0"/>
          <w:szCs w:val="24"/>
          <w:lang w:eastAsia="en-IN"/>
          <w14:ligatures w14:val="none"/>
        </w:rPr>
        <w:t xml:space="preserve">(S1), e13357. </w:t>
      </w:r>
      <w:hyperlink r:id="rId31" w:tgtFrame="_new" w:history="1">
        <w:r w:rsidRPr="004C6017">
          <w:rPr>
            <w:rStyle w:val="Hyperlink"/>
            <w:rFonts w:ascii="Times New Roman" w:eastAsia="Times New Roman" w:hAnsi="Times New Roman" w:cs="Times New Roman"/>
            <w:kern w:val="0"/>
            <w:szCs w:val="24"/>
            <w:lang w:eastAsia="en-IN"/>
            <w14:ligatures w14:val="none"/>
          </w:rPr>
          <w:t>https://doi.org/10.1111/rec.13357</w:t>
        </w:r>
      </w:hyperlink>
    </w:p>
    <w:p w14:paraId="0FF798C0"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 xml:space="preserve">Mansourian, S., </w:t>
      </w:r>
      <w:proofErr w:type="spellStart"/>
      <w:r w:rsidRPr="004C6017">
        <w:rPr>
          <w:rFonts w:ascii="Times New Roman" w:eastAsia="Times New Roman" w:hAnsi="Times New Roman" w:cs="Times New Roman"/>
          <w:b/>
          <w:bCs/>
          <w:kern w:val="0"/>
          <w:szCs w:val="24"/>
          <w:lang w:eastAsia="en-IN"/>
          <w14:ligatures w14:val="none"/>
        </w:rPr>
        <w:t>Stanturf</w:t>
      </w:r>
      <w:proofErr w:type="spellEnd"/>
      <w:r w:rsidRPr="004C6017">
        <w:rPr>
          <w:rFonts w:ascii="Times New Roman" w:eastAsia="Times New Roman" w:hAnsi="Times New Roman" w:cs="Times New Roman"/>
          <w:b/>
          <w:bCs/>
          <w:kern w:val="0"/>
          <w:szCs w:val="24"/>
          <w:lang w:eastAsia="en-IN"/>
          <w14:ligatures w14:val="none"/>
        </w:rPr>
        <w:t xml:space="preserve">, J. A., &amp; </w:t>
      </w:r>
      <w:proofErr w:type="spellStart"/>
      <w:r w:rsidRPr="004C6017">
        <w:rPr>
          <w:rFonts w:ascii="Times New Roman" w:eastAsia="Times New Roman" w:hAnsi="Times New Roman" w:cs="Times New Roman"/>
          <w:b/>
          <w:bCs/>
          <w:kern w:val="0"/>
          <w:szCs w:val="24"/>
          <w:lang w:eastAsia="en-IN"/>
          <w14:ligatures w14:val="none"/>
        </w:rPr>
        <w:t>Derkyi</w:t>
      </w:r>
      <w:proofErr w:type="spellEnd"/>
      <w:r w:rsidRPr="004C6017">
        <w:rPr>
          <w:rFonts w:ascii="Times New Roman" w:eastAsia="Times New Roman" w:hAnsi="Times New Roman" w:cs="Times New Roman"/>
          <w:b/>
          <w:bCs/>
          <w:kern w:val="0"/>
          <w:szCs w:val="24"/>
          <w:lang w:eastAsia="en-IN"/>
          <w14:ligatures w14:val="none"/>
        </w:rPr>
        <w:t>, M. A. (2022).</w:t>
      </w:r>
      <w:r w:rsidRPr="004C6017">
        <w:rPr>
          <w:rFonts w:ascii="Times New Roman" w:eastAsia="Times New Roman" w:hAnsi="Times New Roman" w:cs="Times New Roman"/>
          <w:kern w:val="0"/>
          <w:szCs w:val="24"/>
          <w:lang w:eastAsia="en-IN"/>
          <w14:ligatures w14:val="none"/>
        </w:rPr>
        <w:t xml:space="preserve"> Tackling complexity: Cross-sectoral collaboration for forest restoration. </w:t>
      </w:r>
      <w:r w:rsidRPr="004C6017">
        <w:rPr>
          <w:rFonts w:ascii="Times New Roman" w:eastAsia="Times New Roman" w:hAnsi="Times New Roman" w:cs="Times New Roman"/>
          <w:i/>
          <w:iCs/>
          <w:kern w:val="0"/>
          <w:szCs w:val="24"/>
          <w:lang w:eastAsia="en-IN"/>
          <w14:ligatures w14:val="none"/>
        </w:rPr>
        <w:t>Restoration Ecology, 30</w:t>
      </w:r>
      <w:r w:rsidRPr="004C6017">
        <w:rPr>
          <w:rFonts w:ascii="Times New Roman" w:eastAsia="Times New Roman" w:hAnsi="Times New Roman" w:cs="Times New Roman"/>
          <w:kern w:val="0"/>
          <w:szCs w:val="24"/>
          <w:lang w:eastAsia="en-IN"/>
          <w14:ligatures w14:val="none"/>
        </w:rPr>
        <w:t xml:space="preserve">(3), e13550. </w:t>
      </w:r>
      <w:hyperlink r:id="rId32" w:tgtFrame="_new" w:history="1">
        <w:r w:rsidRPr="004C6017">
          <w:rPr>
            <w:rStyle w:val="Hyperlink"/>
            <w:rFonts w:ascii="Times New Roman" w:eastAsia="Times New Roman" w:hAnsi="Times New Roman" w:cs="Times New Roman"/>
            <w:kern w:val="0"/>
            <w:szCs w:val="24"/>
            <w:lang w:eastAsia="en-IN"/>
            <w14:ligatures w14:val="none"/>
          </w:rPr>
          <w:t>https://doi.org/10.1111/rec.13550</w:t>
        </w:r>
      </w:hyperlink>
    </w:p>
    <w:p w14:paraId="28ABB101"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Mansourian, S., et al. (2022).</w:t>
      </w:r>
      <w:r w:rsidRPr="004C6017">
        <w:rPr>
          <w:rFonts w:ascii="Times New Roman" w:eastAsia="Times New Roman" w:hAnsi="Times New Roman" w:cs="Times New Roman"/>
          <w:kern w:val="0"/>
          <w:szCs w:val="24"/>
          <w:lang w:eastAsia="en-IN"/>
          <w14:ligatures w14:val="none"/>
        </w:rPr>
        <w:t xml:space="preserve"> Cross-sectoral restoration planning: Challenges and opportunities. </w:t>
      </w:r>
      <w:r w:rsidRPr="004C6017">
        <w:rPr>
          <w:rFonts w:ascii="Times New Roman" w:eastAsia="Times New Roman" w:hAnsi="Times New Roman" w:cs="Times New Roman"/>
          <w:i/>
          <w:iCs/>
          <w:kern w:val="0"/>
          <w:szCs w:val="24"/>
          <w:lang w:eastAsia="en-IN"/>
          <w14:ligatures w14:val="none"/>
        </w:rPr>
        <w:t>Restoration Ecology, 30</w:t>
      </w:r>
      <w:r w:rsidRPr="004C6017">
        <w:rPr>
          <w:rFonts w:ascii="Times New Roman" w:eastAsia="Times New Roman" w:hAnsi="Times New Roman" w:cs="Times New Roman"/>
          <w:kern w:val="0"/>
          <w:szCs w:val="24"/>
          <w:lang w:eastAsia="en-IN"/>
          <w14:ligatures w14:val="none"/>
        </w:rPr>
        <w:t xml:space="preserve">(1), e13560. </w:t>
      </w:r>
      <w:hyperlink r:id="rId33" w:tgtFrame="_new" w:history="1">
        <w:r w:rsidRPr="004C6017">
          <w:rPr>
            <w:rStyle w:val="Hyperlink"/>
            <w:rFonts w:ascii="Times New Roman" w:eastAsia="Times New Roman" w:hAnsi="Times New Roman" w:cs="Times New Roman"/>
            <w:kern w:val="0"/>
            <w:szCs w:val="24"/>
            <w:lang w:eastAsia="en-IN"/>
            <w14:ligatures w14:val="none"/>
          </w:rPr>
          <w:t>https://doi.org/10.1111/rec.13560</w:t>
        </w:r>
      </w:hyperlink>
    </w:p>
    <w:p w14:paraId="5DB23021"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42574">
        <w:rPr>
          <w:rFonts w:ascii="Times New Roman" w:eastAsia="Times New Roman" w:hAnsi="Times New Roman" w:cs="Times New Roman"/>
          <w:b/>
          <w:bCs/>
          <w:kern w:val="0"/>
          <w:szCs w:val="24"/>
          <w:lang w:val="sv-SE" w:eastAsia="en-IN"/>
          <w14:ligatures w14:val="none"/>
        </w:rPr>
        <w:t>Mitsch, W. J., &amp; Jørgensen, S. E. (2020).</w:t>
      </w:r>
      <w:r w:rsidRPr="00442574">
        <w:rPr>
          <w:rFonts w:ascii="Times New Roman" w:eastAsia="Times New Roman" w:hAnsi="Times New Roman" w:cs="Times New Roman"/>
          <w:kern w:val="0"/>
          <w:szCs w:val="24"/>
          <w:lang w:val="sv-SE" w:eastAsia="en-IN"/>
          <w14:ligatures w14:val="none"/>
        </w:rPr>
        <w:t xml:space="preserve"> </w:t>
      </w:r>
      <w:r w:rsidRPr="004C6017">
        <w:rPr>
          <w:rFonts w:ascii="Times New Roman" w:eastAsia="Times New Roman" w:hAnsi="Times New Roman" w:cs="Times New Roman"/>
          <w:kern w:val="0"/>
          <w:szCs w:val="24"/>
          <w:lang w:eastAsia="en-IN"/>
          <w14:ligatures w14:val="none"/>
        </w:rPr>
        <w:t xml:space="preserve">Ecological engineering and ecosystem restoration. </w:t>
      </w:r>
      <w:r w:rsidRPr="004C6017">
        <w:rPr>
          <w:rFonts w:ascii="Times New Roman" w:eastAsia="Times New Roman" w:hAnsi="Times New Roman" w:cs="Times New Roman"/>
          <w:i/>
          <w:iCs/>
          <w:kern w:val="0"/>
          <w:szCs w:val="24"/>
          <w:lang w:eastAsia="en-IN"/>
          <w14:ligatures w14:val="none"/>
        </w:rPr>
        <w:t>Ecological Engineering, 157</w:t>
      </w:r>
      <w:r w:rsidRPr="004C6017">
        <w:rPr>
          <w:rFonts w:ascii="Times New Roman" w:eastAsia="Times New Roman" w:hAnsi="Times New Roman" w:cs="Times New Roman"/>
          <w:kern w:val="0"/>
          <w:szCs w:val="24"/>
          <w:lang w:eastAsia="en-IN"/>
          <w14:ligatures w14:val="none"/>
        </w:rPr>
        <w:t xml:space="preserve">, 105991. </w:t>
      </w:r>
      <w:hyperlink r:id="rId34" w:tgtFrame="_new" w:history="1">
        <w:r w:rsidRPr="004C6017">
          <w:rPr>
            <w:rStyle w:val="Hyperlink"/>
            <w:rFonts w:ascii="Times New Roman" w:eastAsia="Times New Roman" w:hAnsi="Times New Roman" w:cs="Times New Roman"/>
            <w:kern w:val="0"/>
            <w:szCs w:val="24"/>
            <w:lang w:eastAsia="en-IN"/>
            <w14:ligatures w14:val="none"/>
          </w:rPr>
          <w:t>https://doi.org/10.1016/j.ecoleng.2020.105991</w:t>
        </w:r>
      </w:hyperlink>
    </w:p>
    <w:p w14:paraId="17ED47BE"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proofErr w:type="spellStart"/>
      <w:r w:rsidRPr="004C6017">
        <w:rPr>
          <w:rFonts w:ascii="Times New Roman" w:eastAsia="Times New Roman" w:hAnsi="Times New Roman" w:cs="Times New Roman"/>
          <w:b/>
          <w:bCs/>
          <w:kern w:val="0"/>
          <w:szCs w:val="24"/>
          <w:lang w:eastAsia="en-IN"/>
          <w14:ligatures w14:val="none"/>
        </w:rPr>
        <w:t>MoEFCC</w:t>
      </w:r>
      <w:proofErr w:type="spellEnd"/>
      <w:r w:rsidRPr="004C6017">
        <w:rPr>
          <w:rFonts w:ascii="Times New Roman" w:eastAsia="Times New Roman" w:hAnsi="Times New Roman" w:cs="Times New Roman"/>
          <w:b/>
          <w:bCs/>
          <w:kern w:val="0"/>
          <w:szCs w:val="24"/>
          <w:lang w:eastAsia="en-IN"/>
          <w14:ligatures w14:val="none"/>
        </w:rPr>
        <w:t>. (2023).</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Annual Report 2022–23</w:t>
      </w:r>
      <w:r w:rsidRPr="004C6017">
        <w:rPr>
          <w:rFonts w:ascii="Times New Roman" w:eastAsia="Times New Roman" w:hAnsi="Times New Roman" w:cs="Times New Roman"/>
          <w:kern w:val="0"/>
          <w:szCs w:val="24"/>
          <w:lang w:eastAsia="en-IN"/>
          <w14:ligatures w14:val="none"/>
        </w:rPr>
        <w:t xml:space="preserve">. Ministry of Environment, Forest and Climate Change, India. </w:t>
      </w:r>
      <w:hyperlink r:id="rId35" w:tgtFrame="_new" w:history="1">
        <w:r w:rsidRPr="004C6017">
          <w:rPr>
            <w:rStyle w:val="Hyperlink"/>
            <w:rFonts w:ascii="Times New Roman" w:eastAsia="Times New Roman" w:hAnsi="Times New Roman" w:cs="Times New Roman"/>
            <w:kern w:val="0"/>
            <w:szCs w:val="24"/>
            <w:lang w:eastAsia="en-IN"/>
            <w14:ligatures w14:val="none"/>
          </w:rPr>
          <w:t>https://moef.gov.in</w:t>
        </w:r>
      </w:hyperlink>
    </w:p>
    <w:p w14:paraId="04E61121"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NITI Aayog. (2021).</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Report of the Task Force on Land Degradation and Desertification</w:t>
      </w:r>
      <w:r w:rsidRPr="004C6017">
        <w:rPr>
          <w:rFonts w:ascii="Times New Roman" w:eastAsia="Times New Roman" w:hAnsi="Times New Roman" w:cs="Times New Roman"/>
          <w:kern w:val="0"/>
          <w:szCs w:val="24"/>
          <w:lang w:eastAsia="en-IN"/>
          <w14:ligatures w14:val="none"/>
        </w:rPr>
        <w:t xml:space="preserve">. </w:t>
      </w:r>
      <w:hyperlink r:id="rId36" w:tgtFrame="_new" w:history="1">
        <w:r w:rsidRPr="004C6017">
          <w:rPr>
            <w:rStyle w:val="Hyperlink"/>
            <w:rFonts w:ascii="Times New Roman" w:eastAsia="Times New Roman" w:hAnsi="Times New Roman" w:cs="Times New Roman"/>
            <w:kern w:val="0"/>
            <w:szCs w:val="24"/>
            <w:lang w:eastAsia="en-IN"/>
            <w14:ligatures w14:val="none"/>
          </w:rPr>
          <w:t>https://niti.gov.in</w:t>
        </w:r>
      </w:hyperlink>
    </w:p>
    <w:p w14:paraId="092BCEF2"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proofErr w:type="spellStart"/>
      <w:r w:rsidRPr="004C6017">
        <w:rPr>
          <w:rFonts w:ascii="Times New Roman" w:eastAsia="Times New Roman" w:hAnsi="Times New Roman" w:cs="Times New Roman"/>
          <w:b/>
          <w:bCs/>
          <w:kern w:val="0"/>
          <w:szCs w:val="24"/>
          <w:lang w:eastAsia="en-IN"/>
          <w14:ligatures w14:val="none"/>
        </w:rPr>
        <w:t>Pyšek</w:t>
      </w:r>
      <w:proofErr w:type="spellEnd"/>
      <w:r w:rsidRPr="004C6017">
        <w:rPr>
          <w:rFonts w:ascii="Times New Roman" w:eastAsia="Times New Roman" w:hAnsi="Times New Roman" w:cs="Times New Roman"/>
          <w:b/>
          <w:bCs/>
          <w:kern w:val="0"/>
          <w:szCs w:val="24"/>
          <w:lang w:eastAsia="en-IN"/>
          <w14:ligatures w14:val="none"/>
        </w:rPr>
        <w:t xml:space="preserve">, P., Hulme, P. E., </w:t>
      </w:r>
      <w:proofErr w:type="spellStart"/>
      <w:r w:rsidRPr="004C6017">
        <w:rPr>
          <w:rFonts w:ascii="Times New Roman" w:eastAsia="Times New Roman" w:hAnsi="Times New Roman" w:cs="Times New Roman"/>
          <w:b/>
          <w:bCs/>
          <w:kern w:val="0"/>
          <w:szCs w:val="24"/>
          <w:lang w:eastAsia="en-IN"/>
          <w14:ligatures w14:val="none"/>
        </w:rPr>
        <w:t>Simberloff</w:t>
      </w:r>
      <w:proofErr w:type="spellEnd"/>
      <w:r w:rsidRPr="004C6017">
        <w:rPr>
          <w:rFonts w:ascii="Times New Roman" w:eastAsia="Times New Roman" w:hAnsi="Times New Roman" w:cs="Times New Roman"/>
          <w:b/>
          <w:bCs/>
          <w:kern w:val="0"/>
          <w:szCs w:val="24"/>
          <w:lang w:eastAsia="en-IN"/>
          <w14:ligatures w14:val="none"/>
        </w:rPr>
        <w:t>, D., et al. (2020).</w:t>
      </w:r>
      <w:r w:rsidRPr="004C6017">
        <w:rPr>
          <w:rFonts w:ascii="Times New Roman" w:eastAsia="Times New Roman" w:hAnsi="Times New Roman" w:cs="Times New Roman"/>
          <w:kern w:val="0"/>
          <w:szCs w:val="24"/>
          <w:lang w:eastAsia="en-IN"/>
          <w14:ligatures w14:val="none"/>
        </w:rPr>
        <w:t xml:space="preserve"> Scientists’ warning on invasive alien species. </w:t>
      </w:r>
      <w:r w:rsidRPr="004C6017">
        <w:rPr>
          <w:rFonts w:ascii="Times New Roman" w:eastAsia="Times New Roman" w:hAnsi="Times New Roman" w:cs="Times New Roman"/>
          <w:i/>
          <w:iCs/>
          <w:kern w:val="0"/>
          <w:szCs w:val="24"/>
          <w:lang w:eastAsia="en-IN"/>
          <w14:ligatures w14:val="none"/>
        </w:rPr>
        <w:t>Biological Reviews, 95</w:t>
      </w:r>
      <w:r w:rsidRPr="004C6017">
        <w:rPr>
          <w:rFonts w:ascii="Times New Roman" w:eastAsia="Times New Roman" w:hAnsi="Times New Roman" w:cs="Times New Roman"/>
          <w:kern w:val="0"/>
          <w:szCs w:val="24"/>
          <w:lang w:eastAsia="en-IN"/>
          <w14:ligatures w14:val="none"/>
        </w:rPr>
        <w:t xml:space="preserve">(6), 1511–1534. </w:t>
      </w:r>
      <w:hyperlink r:id="rId37" w:tgtFrame="_new" w:history="1">
        <w:r w:rsidRPr="004C6017">
          <w:rPr>
            <w:rStyle w:val="Hyperlink"/>
            <w:rFonts w:ascii="Times New Roman" w:eastAsia="Times New Roman" w:hAnsi="Times New Roman" w:cs="Times New Roman"/>
            <w:kern w:val="0"/>
            <w:szCs w:val="24"/>
            <w:lang w:eastAsia="en-IN"/>
            <w14:ligatures w14:val="none"/>
          </w:rPr>
          <w:t>https://doi.org/10.1111/brv.12627</w:t>
        </w:r>
      </w:hyperlink>
    </w:p>
    <w:p w14:paraId="70AED6FA"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Reed, M. S., et al. (2017).</w:t>
      </w:r>
      <w:r w:rsidRPr="004C6017">
        <w:rPr>
          <w:rFonts w:ascii="Times New Roman" w:eastAsia="Times New Roman" w:hAnsi="Times New Roman" w:cs="Times New Roman"/>
          <w:kern w:val="0"/>
          <w:szCs w:val="24"/>
          <w:lang w:eastAsia="en-IN"/>
          <w14:ligatures w14:val="none"/>
        </w:rPr>
        <w:t xml:space="preserve"> A theory of participation: What makes stakeholder engagement work in environmental management? </w:t>
      </w:r>
      <w:r w:rsidRPr="004C6017">
        <w:rPr>
          <w:rFonts w:ascii="Times New Roman" w:eastAsia="Times New Roman" w:hAnsi="Times New Roman" w:cs="Times New Roman"/>
          <w:i/>
          <w:iCs/>
          <w:kern w:val="0"/>
          <w:szCs w:val="24"/>
          <w:lang w:eastAsia="en-IN"/>
          <w14:ligatures w14:val="none"/>
        </w:rPr>
        <w:t>Ecology and Society, 22</w:t>
      </w:r>
      <w:r w:rsidRPr="004C6017">
        <w:rPr>
          <w:rFonts w:ascii="Times New Roman" w:eastAsia="Times New Roman" w:hAnsi="Times New Roman" w:cs="Times New Roman"/>
          <w:kern w:val="0"/>
          <w:szCs w:val="24"/>
          <w:lang w:eastAsia="en-IN"/>
          <w14:ligatures w14:val="none"/>
        </w:rPr>
        <w:t xml:space="preserve">(2). </w:t>
      </w:r>
      <w:hyperlink r:id="rId38" w:tgtFrame="_new" w:history="1">
        <w:r w:rsidRPr="004C6017">
          <w:rPr>
            <w:rStyle w:val="Hyperlink"/>
            <w:rFonts w:ascii="Times New Roman" w:eastAsia="Times New Roman" w:hAnsi="Times New Roman" w:cs="Times New Roman"/>
            <w:kern w:val="0"/>
            <w:szCs w:val="24"/>
            <w:lang w:eastAsia="en-IN"/>
            <w14:ligatures w14:val="none"/>
          </w:rPr>
          <w:t>https://doi.org/10.5751/ES-08939-220238</w:t>
        </w:r>
      </w:hyperlink>
    </w:p>
    <w:p w14:paraId="7E7A3671"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Reid, J. L., Fagan, M. E., &amp; Zahawi, R. A. (2021).</w:t>
      </w:r>
      <w:r w:rsidRPr="004C6017">
        <w:rPr>
          <w:rFonts w:ascii="Times New Roman" w:eastAsia="Times New Roman" w:hAnsi="Times New Roman" w:cs="Times New Roman"/>
          <w:kern w:val="0"/>
          <w:szCs w:val="24"/>
          <w:lang w:eastAsia="en-IN"/>
          <w14:ligatures w14:val="none"/>
        </w:rPr>
        <w:t xml:space="preserve"> Positive site selection bias in meta-analyses comparing natural regeneration to active forest restoration. </w:t>
      </w:r>
      <w:r w:rsidRPr="004C6017">
        <w:rPr>
          <w:rFonts w:ascii="Times New Roman" w:eastAsia="Times New Roman" w:hAnsi="Times New Roman" w:cs="Times New Roman"/>
          <w:i/>
          <w:iCs/>
          <w:kern w:val="0"/>
          <w:szCs w:val="24"/>
          <w:lang w:eastAsia="en-IN"/>
          <w14:ligatures w14:val="none"/>
        </w:rPr>
        <w:t>Science Advances, 7</w:t>
      </w:r>
      <w:r w:rsidRPr="004C6017">
        <w:rPr>
          <w:rFonts w:ascii="Times New Roman" w:eastAsia="Times New Roman" w:hAnsi="Times New Roman" w:cs="Times New Roman"/>
          <w:kern w:val="0"/>
          <w:szCs w:val="24"/>
          <w:lang w:eastAsia="en-IN"/>
          <w14:ligatures w14:val="none"/>
        </w:rPr>
        <w:t xml:space="preserve">(15), eabe1352. </w:t>
      </w:r>
      <w:hyperlink r:id="rId39" w:tgtFrame="_new" w:history="1">
        <w:r w:rsidRPr="004C6017">
          <w:rPr>
            <w:rStyle w:val="Hyperlink"/>
            <w:rFonts w:ascii="Times New Roman" w:eastAsia="Times New Roman" w:hAnsi="Times New Roman" w:cs="Times New Roman"/>
            <w:kern w:val="0"/>
            <w:szCs w:val="24"/>
            <w:lang w:eastAsia="en-IN"/>
            <w14:ligatures w14:val="none"/>
          </w:rPr>
          <w:t>https://doi.org/10.1126/sciadv.abe1352</w:t>
        </w:r>
      </w:hyperlink>
    </w:p>
    <w:p w14:paraId="3187968C"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Reid, J. L., Wilson, S. J., Bloomfield, G. S., et al. (2021).</w:t>
      </w:r>
      <w:r w:rsidRPr="004C6017">
        <w:rPr>
          <w:rFonts w:ascii="Times New Roman" w:eastAsia="Times New Roman" w:hAnsi="Times New Roman" w:cs="Times New Roman"/>
          <w:kern w:val="0"/>
          <w:szCs w:val="24"/>
          <w:lang w:eastAsia="en-IN"/>
          <w14:ligatures w14:val="none"/>
        </w:rPr>
        <w:t xml:space="preserve"> The scientific value of long-term ecological monitoring in forest restoration. </w:t>
      </w:r>
      <w:r w:rsidRPr="004C6017">
        <w:rPr>
          <w:rFonts w:ascii="Times New Roman" w:eastAsia="Times New Roman" w:hAnsi="Times New Roman" w:cs="Times New Roman"/>
          <w:i/>
          <w:iCs/>
          <w:kern w:val="0"/>
          <w:szCs w:val="24"/>
          <w:lang w:eastAsia="en-IN"/>
          <w14:ligatures w14:val="none"/>
        </w:rPr>
        <w:t>Science Advances, 7</w:t>
      </w:r>
      <w:r w:rsidRPr="004C6017">
        <w:rPr>
          <w:rFonts w:ascii="Times New Roman" w:eastAsia="Times New Roman" w:hAnsi="Times New Roman" w:cs="Times New Roman"/>
          <w:kern w:val="0"/>
          <w:szCs w:val="24"/>
          <w:lang w:eastAsia="en-IN"/>
          <w14:ligatures w14:val="none"/>
        </w:rPr>
        <w:t xml:space="preserve">(19), eabe8207. </w:t>
      </w:r>
      <w:hyperlink r:id="rId40" w:tgtFrame="_new" w:history="1">
        <w:r w:rsidRPr="004C6017">
          <w:rPr>
            <w:rStyle w:val="Hyperlink"/>
            <w:rFonts w:ascii="Times New Roman" w:eastAsia="Times New Roman" w:hAnsi="Times New Roman" w:cs="Times New Roman"/>
            <w:kern w:val="0"/>
            <w:szCs w:val="24"/>
            <w:lang w:eastAsia="en-IN"/>
            <w14:ligatures w14:val="none"/>
          </w:rPr>
          <w:t>https://doi.org/10.1126/sciadv.abe8207</w:t>
        </w:r>
      </w:hyperlink>
    </w:p>
    <w:p w14:paraId="39A73853"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Rodríguez, M. G., Pérez, C. A., &amp; Siles, J. A. (2022).</w:t>
      </w:r>
      <w:r w:rsidRPr="004C6017">
        <w:rPr>
          <w:rFonts w:ascii="Times New Roman" w:eastAsia="Times New Roman" w:hAnsi="Times New Roman" w:cs="Times New Roman"/>
          <w:kern w:val="0"/>
          <w:szCs w:val="24"/>
          <w:lang w:eastAsia="en-IN"/>
          <w14:ligatures w14:val="none"/>
        </w:rPr>
        <w:t xml:space="preserve"> Soil microbiomes as a restoration tool: Advances and challenges. </w:t>
      </w:r>
      <w:r w:rsidRPr="004C6017">
        <w:rPr>
          <w:rFonts w:ascii="Times New Roman" w:eastAsia="Times New Roman" w:hAnsi="Times New Roman" w:cs="Times New Roman"/>
          <w:i/>
          <w:iCs/>
          <w:kern w:val="0"/>
          <w:szCs w:val="24"/>
          <w:lang w:eastAsia="en-IN"/>
          <w14:ligatures w14:val="none"/>
        </w:rPr>
        <w:t>Land Degradation &amp; Development, 33</w:t>
      </w:r>
      <w:r w:rsidRPr="004C6017">
        <w:rPr>
          <w:rFonts w:ascii="Times New Roman" w:eastAsia="Times New Roman" w:hAnsi="Times New Roman" w:cs="Times New Roman"/>
          <w:kern w:val="0"/>
          <w:szCs w:val="24"/>
          <w:lang w:eastAsia="en-IN"/>
          <w14:ligatures w14:val="none"/>
        </w:rPr>
        <w:t xml:space="preserve">(1), 45–60. </w:t>
      </w:r>
      <w:hyperlink r:id="rId41" w:tgtFrame="_new" w:history="1">
        <w:r w:rsidRPr="004C6017">
          <w:rPr>
            <w:rStyle w:val="Hyperlink"/>
            <w:rFonts w:ascii="Times New Roman" w:eastAsia="Times New Roman" w:hAnsi="Times New Roman" w:cs="Times New Roman"/>
            <w:kern w:val="0"/>
            <w:szCs w:val="24"/>
            <w:lang w:eastAsia="en-IN"/>
            <w14:ligatures w14:val="none"/>
          </w:rPr>
          <w:t>https://doi.org/10.1002/ldr.4123</w:t>
        </w:r>
      </w:hyperlink>
    </w:p>
    <w:p w14:paraId="5F289C38"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Ruiz‐Jaen, M. C., &amp; Aide, T. M. (2021).</w:t>
      </w:r>
      <w:r w:rsidRPr="004C6017">
        <w:rPr>
          <w:rFonts w:ascii="Times New Roman" w:eastAsia="Times New Roman" w:hAnsi="Times New Roman" w:cs="Times New Roman"/>
          <w:kern w:val="0"/>
          <w:szCs w:val="24"/>
          <w:lang w:eastAsia="en-IN"/>
          <w14:ligatures w14:val="none"/>
        </w:rPr>
        <w:t xml:space="preserve"> Restoration success: How is it being measured? </w:t>
      </w:r>
      <w:r w:rsidRPr="004C6017">
        <w:rPr>
          <w:rFonts w:ascii="Times New Roman" w:eastAsia="Times New Roman" w:hAnsi="Times New Roman" w:cs="Times New Roman"/>
          <w:i/>
          <w:iCs/>
          <w:kern w:val="0"/>
          <w:szCs w:val="24"/>
          <w:lang w:eastAsia="en-IN"/>
          <w14:ligatures w14:val="none"/>
        </w:rPr>
        <w:t>Restoration Ecology, 29</w:t>
      </w:r>
      <w:r w:rsidRPr="004C6017">
        <w:rPr>
          <w:rFonts w:ascii="Times New Roman" w:eastAsia="Times New Roman" w:hAnsi="Times New Roman" w:cs="Times New Roman"/>
          <w:kern w:val="0"/>
          <w:szCs w:val="24"/>
          <w:lang w:eastAsia="en-IN"/>
          <w14:ligatures w14:val="none"/>
        </w:rPr>
        <w:t xml:space="preserve">(S1), e13245. </w:t>
      </w:r>
      <w:hyperlink r:id="rId42" w:tgtFrame="_new" w:history="1">
        <w:r w:rsidRPr="004C6017">
          <w:rPr>
            <w:rStyle w:val="Hyperlink"/>
            <w:rFonts w:ascii="Times New Roman" w:eastAsia="Times New Roman" w:hAnsi="Times New Roman" w:cs="Times New Roman"/>
            <w:kern w:val="0"/>
            <w:szCs w:val="24"/>
            <w:lang w:eastAsia="en-IN"/>
            <w14:ligatures w14:val="none"/>
          </w:rPr>
          <w:t>https://doi.org/10.1111/rec.13245</w:t>
        </w:r>
      </w:hyperlink>
    </w:p>
    <w:p w14:paraId="33FE08E8"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42574">
        <w:rPr>
          <w:rFonts w:ascii="Times New Roman" w:eastAsia="Times New Roman" w:hAnsi="Times New Roman" w:cs="Times New Roman"/>
          <w:b/>
          <w:bCs/>
          <w:kern w:val="0"/>
          <w:szCs w:val="24"/>
          <w:lang w:val="sv-SE" w:eastAsia="en-IN"/>
          <w14:ligatures w14:val="none"/>
        </w:rPr>
        <w:t>Sankaran, M., Ratnam, J., &amp; Hanan, N. P. (2022).</w:t>
      </w:r>
      <w:r w:rsidRPr="00442574">
        <w:rPr>
          <w:rFonts w:ascii="Times New Roman" w:eastAsia="Times New Roman" w:hAnsi="Times New Roman" w:cs="Times New Roman"/>
          <w:kern w:val="0"/>
          <w:szCs w:val="24"/>
          <w:lang w:val="sv-SE" w:eastAsia="en-IN"/>
          <w14:ligatures w14:val="none"/>
        </w:rPr>
        <w:t xml:space="preserve"> </w:t>
      </w:r>
      <w:r w:rsidRPr="004C6017">
        <w:rPr>
          <w:rFonts w:ascii="Times New Roman" w:eastAsia="Times New Roman" w:hAnsi="Times New Roman" w:cs="Times New Roman"/>
          <w:kern w:val="0"/>
          <w:szCs w:val="24"/>
          <w:lang w:eastAsia="en-IN"/>
          <w14:ligatures w14:val="none"/>
        </w:rPr>
        <w:t xml:space="preserve">Deconstructing degradation: Revisiting the ecology of grazing exclusion in Indian savannas. </w:t>
      </w:r>
      <w:r w:rsidRPr="004C6017">
        <w:rPr>
          <w:rFonts w:ascii="Times New Roman" w:eastAsia="Times New Roman" w:hAnsi="Times New Roman" w:cs="Times New Roman"/>
          <w:i/>
          <w:iCs/>
          <w:kern w:val="0"/>
          <w:szCs w:val="24"/>
          <w:lang w:eastAsia="en-IN"/>
          <w14:ligatures w14:val="none"/>
        </w:rPr>
        <w:t>Global Ecology and Biogeography, 31</w:t>
      </w:r>
      <w:r w:rsidRPr="004C6017">
        <w:rPr>
          <w:rFonts w:ascii="Times New Roman" w:eastAsia="Times New Roman" w:hAnsi="Times New Roman" w:cs="Times New Roman"/>
          <w:kern w:val="0"/>
          <w:szCs w:val="24"/>
          <w:lang w:eastAsia="en-IN"/>
          <w14:ligatures w14:val="none"/>
        </w:rPr>
        <w:t xml:space="preserve">(5), 875–889. </w:t>
      </w:r>
      <w:hyperlink r:id="rId43" w:tgtFrame="_new" w:history="1">
        <w:r w:rsidRPr="004C6017">
          <w:rPr>
            <w:rStyle w:val="Hyperlink"/>
            <w:rFonts w:ascii="Times New Roman" w:eastAsia="Times New Roman" w:hAnsi="Times New Roman" w:cs="Times New Roman"/>
            <w:kern w:val="0"/>
            <w:szCs w:val="24"/>
            <w:lang w:eastAsia="en-IN"/>
            <w14:ligatures w14:val="none"/>
          </w:rPr>
          <w:t>https://doi.org/10.1111/geb.13491</w:t>
        </w:r>
      </w:hyperlink>
    </w:p>
    <w:p w14:paraId="33A869B9"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SER (Society for Ecological Restoration). (2019).</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International principles and standards for the practice of ecological restoration</w:t>
      </w:r>
      <w:r w:rsidRPr="004C6017">
        <w:rPr>
          <w:rFonts w:ascii="Times New Roman" w:eastAsia="Times New Roman" w:hAnsi="Times New Roman" w:cs="Times New Roman"/>
          <w:kern w:val="0"/>
          <w:szCs w:val="24"/>
          <w:lang w:eastAsia="en-IN"/>
          <w14:ligatures w14:val="none"/>
        </w:rPr>
        <w:t xml:space="preserve"> (2nd ed.). </w:t>
      </w:r>
      <w:hyperlink r:id="rId44" w:tgtFrame="_new" w:history="1">
        <w:r w:rsidRPr="004C6017">
          <w:rPr>
            <w:rStyle w:val="Hyperlink"/>
            <w:rFonts w:ascii="Times New Roman" w:eastAsia="Times New Roman" w:hAnsi="Times New Roman" w:cs="Times New Roman"/>
            <w:kern w:val="0"/>
            <w:szCs w:val="24"/>
            <w:lang w:eastAsia="en-IN"/>
            <w14:ligatures w14:val="none"/>
          </w:rPr>
          <w:t>https://doi.org/10.5281/zenodo.3478625</w:t>
        </w:r>
      </w:hyperlink>
    </w:p>
    <w:p w14:paraId="5EECB5F2"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Sharma, A., &amp; Gupta, M. (2021).</w:t>
      </w:r>
      <w:r w:rsidRPr="004C6017">
        <w:rPr>
          <w:rFonts w:ascii="Times New Roman" w:eastAsia="Times New Roman" w:hAnsi="Times New Roman" w:cs="Times New Roman"/>
          <w:kern w:val="0"/>
          <w:szCs w:val="24"/>
          <w:lang w:eastAsia="en-IN"/>
          <w14:ligatures w14:val="none"/>
        </w:rPr>
        <w:t xml:space="preserve"> Ecological restoration in Ganga basin: Integrating e-flows with policy instruments. </w:t>
      </w:r>
      <w:r w:rsidRPr="004C6017">
        <w:rPr>
          <w:rFonts w:ascii="Times New Roman" w:eastAsia="Times New Roman" w:hAnsi="Times New Roman" w:cs="Times New Roman"/>
          <w:i/>
          <w:iCs/>
          <w:kern w:val="0"/>
          <w:szCs w:val="24"/>
          <w:lang w:eastAsia="en-IN"/>
          <w14:ligatures w14:val="none"/>
        </w:rPr>
        <w:t>Science of the Total Environment, 783</w:t>
      </w:r>
      <w:r w:rsidRPr="004C6017">
        <w:rPr>
          <w:rFonts w:ascii="Times New Roman" w:eastAsia="Times New Roman" w:hAnsi="Times New Roman" w:cs="Times New Roman"/>
          <w:kern w:val="0"/>
          <w:szCs w:val="24"/>
          <w:lang w:eastAsia="en-IN"/>
          <w14:ligatures w14:val="none"/>
        </w:rPr>
        <w:t xml:space="preserve">, 147038. </w:t>
      </w:r>
      <w:hyperlink r:id="rId45" w:tgtFrame="_new" w:history="1">
        <w:r w:rsidRPr="004C6017">
          <w:rPr>
            <w:rStyle w:val="Hyperlink"/>
            <w:rFonts w:ascii="Times New Roman" w:eastAsia="Times New Roman" w:hAnsi="Times New Roman" w:cs="Times New Roman"/>
            <w:kern w:val="0"/>
            <w:szCs w:val="24"/>
            <w:lang w:eastAsia="en-IN"/>
            <w14:ligatures w14:val="none"/>
          </w:rPr>
          <w:t>https://doi.org/10.1016/j.scitotenv.2021.147038</w:t>
        </w:r>
      </w:hyperlink>
    </w:p>
    <w:p w14:paraId="3A0CF9A7"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Singh, A., &amp; Mishra, A. (2019).</w:t>
      </w:r>
      <w:r w:rsidRPr="004C6017">
        <w:rPr>
          <w:rFonts w:ascii="Times New Roman" w:eastAsia="Times New Roman" w:hAnsi="Times New Roman" w:cs="Times New Roman"/>
          <w:kern w:val="0"/>
          <w:szCs w:val="24"/>
          <w:lang w:eastAsia="en-IN"/>
          <w14:ligatures w14:val="none"/>
        </w:rPr>
        <w:t xml:space="preserve"> Valuation of ecosystem services under a payment scheme: Case from Himachal Pradesh. </w:t>
      </w:r>
      <w:r w:rsidRPr="004C6017">
        <w:rPr>
          <w:rFonts w:ascii="Times New Roman" w:eastAsia="Times New Roman" w:hAnsi="Times New Roman" w:cs="Times New Roman"/>
          <w:i/>
          <w:iCs/>
          <w:kern w:val="0"/>
          <w:szCs w:val="24"/>
          <w:lang w:eastAsia="en-IN"/>
          <w14:ligatures w14:val="none"/>
        </w:rPr>
        <w:t>Environmental Management, 63</w:t>
      </w:r>
      <w:r w:rsidRPr="004C6017">
        <w:rPr>
          <w:rFonts w:ascii="Times New Roman" w:eastAsia="Times New Roman" w:hAnsi="Times New Roman" w:cs="Times New Roman"/>
          <w:kern w:val="0"/>
          <w:szCs w:val="24"/>
          <w:lang w:eastAsia="en-IN"/>
          <w14:ligatures w14:val="none"/>
        </w:rPr>
        <w:t xml:space="preserve">(4), 540–552. </w:t>
      </w:r>
      <w:hyperlink r:id="rId46" w:tgtFrame="_new" w:history="1">
        <w:r w:rsidRPr="004C6017">
          <w:rPr>
            <w:rStyle w:val="Hyperlink"/>
            <w:rFonts w:ascii="Times New Roman" w:eastAsia="Times New Roman" w:hAnsi="Times New Roman" w:cs="Times New Roman"/>
            <w:kern w:val="0"/>
            <w:szCs w:val="24"/>
            <w:lang w:eastAsia="en-IN"/>
            <w14:ligatures w14:val="none"/>
          </w:rPr>
          <w:t>https://doi.org/10.1007/s00267-019-01146-3</w:t>
        </w:r>
      </w:hyperlink>
    </w:p>
    <w:p w14:paraId="1ED2555C"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Sloan, S., &amp; Sayer, J. A. (2015).</w:t>
      </w:r>
      <w:r w:rsidRPr="004C6017">
        <w:rPr>
          <w:rFonts w:ascii="Times New Roman" w:eastAsia="Times New Roman" w:hAnsi="Times New Roman" w:cs="Times New Roman"/>
          <w:kern w:val="0"/>
          <w:szCs w:val="24"/>
          <w:lang w:eastAsia="en-IN"/>
          <w14:ligatures w14:val="none"/>
        </w:rPr>
        <w:t xml:space="preserve"> Forest resources assessment of 2015 shows positive global trends but forest loss and degradation persist in poor tropical countries. </w:t>
      </w:r>
      <w:r w:rsidRPr="004C6017">
        <w:rPr>
          <w:rFonts w:ascii="Times New Roman" w:eastAsia="Times New Roman" w:hAnsi="Times New Roman" w:cs="Times New Roman"/>
          <w:i/>
          <w:iCs/>
          <w:kern w:val="0"/>
          <w:szCs w:val="24"/>
          <w:lang w:eastAsia="en-IN"/>
          <w14:ligatures w14:val="none"/>
        </w:rPr>
        <w:t>Forest Ecology and Management, 352</w:t>
      </w:r>
      <w:r w:rsidRPr="004C6017">
        <w:rPr>
          <w:rFonts w:ascii="Times New Roman" w:eastAsia="Times New Roman" w:hAnsi="Times New Roman" w:cs="Times New Roman"/>
          <w:kern w:val="0"/>
          <w:szCs w:val="24"/>
          <w:lang w:eastAsia="en-IN"/>
          <w14:ligatures w14:val="none"/>
        </w:rPr>
        <w:t xml:space="preserve">, 134–145. </w:t>
      </w:r>
      <w:hyperlink r:id="rId47" w:tgtFrame="_new" w:history="1">
        <w:r w:rsidRPr="004C6017">
          <w:rPr>
            <w:rStyle w:val="Hyperlink"/>
            <w:rFonts w:ascii="Times New Roman" w:eastAsia="Times New Roman" w:hAnsi="Times New Roman" w:cs="Times New Roman"/>
            <w:kern w:val="0"/>
            <w:szCs w:val="24"/>
            <w:lang w:eastAsia="en-IN"/>
            <w14:ligatures w14:val="none"/>
          </w:rPr>
          <w:t>https://doi.org/10.1016/j.foreco.2015.06.013</w:t>
        </w:r>
      </w:hyperlink>
    </w:p>
    <w:p w14:paraId="06216E29"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lastRenderedPageBreak/>
        <w:t>Suding, K. N., Gross, K. L., &amp; Houseman, G. R. (2015).</w:t>
      </w:r>
      <w:r w:rsidRPr="004C6017">
        <w:rPr>
          <w:rFonts w:ascii="Times New Roman" w:eastAsia="Times New Roman" w:hAnsi="Times New Roman" w:cs="Times New Roman"/>
          <w:kern w:val="0"/>
          <w:szCs w:val="24"/>
          <w:lang w:eastAsia="en-IN"/>
          <w14:ligatures w14:val="none"/>
        </w:rPr>
        <w:t xml:space="preserve"> Alternative states and feedbacks in restoration. </w:t>
      </w:r>
      <w:r w:rsidRPr="004C6017">
        <w:rPr>
          <w:rFonts w:ascii="Times New Roman" w:eastAsia="Times New Roman" w:hAnsi="Times New Roman" w:cs="Times New Roman"/>
          <w:i/>
          <w:iCs/>
          <w:kern w:val="0"/>
          <w:szCs w:val="24"/>
          <w:lang w:eastAsia="en-IN"/>
          <w14:ligatures w14:val="none"/>
        </w:rPr>
        <w:t>Trends in Ecology and Evolution, 30</w:t>
      </w:r>
      <w:r w:rsidRPr="004C6017">
        <w:rPr>
          <w:rFonts w:ascii="Times New Roman" w:eastAsia="Times New Roman" w:hAnsi="Times New Roman" w:cs="Times New Roman"/>
          <w:kern w:val="0"/>
          <w:szCs w:val="24"/>
          <w:lang w:eastAsia="en-IN"/>
          <w14:ligatures w14:val="none"/>
        </w:rPr>
        <w:t xml:space="preserve">(2), 81–89. </w:t>
      </w:r>
      <w:hyperlink r:id="rId48" w:tgtFrame="_new" w:history="1">
        <w:r w:rsidRPr="004C6017">
          <w:rPr>
            <w:rStyle w:val="Hyperlink"/>
            <w:rFonts w:ascii="Times New Roman" w:eastAsia="Times New Roman" w:hAnsi="Times New Roman" w:cs="Times New Roman"/>
            <w:kern w:val="0"/>
            <w:szCs w:val="24"/>
            <w:lang w:eastAsia="en-IN"/>
            <w14:ligatures w14:val="none"/>
          </w:rPr>
          <w:t>https://doi.org/10.1016/j.tree.2014.10.005</w:t>
        </w:r>
      </w:hyperlink>
    </w:p>
    <w:p w14:paraId="0FA4ADC0"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UNEP. (2020).</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Preventing the next pandemic: Zoonotic diseases and how to break the chain of transmission</w:t>
      </w:r>
      <w:r w:rsidRPr="004C6017">
        <w:rPr>
          <w:rFonts w:ascii="Times New Roman" w:eastAsia="Times New Roman" w:hAnsi="Times New Roman" w:cs="Times New Roman"/>
          <w:kern w:val="0"/>
          <w:szCs w:val="24"/>
          <w:lang w:eastAsia="en-IN"/>
          <w14:ligatures w14:val="none"/>
        </w:rPr>
        <w:t xml:space="preserve">. United Nations Environment Programme. </w:t>
      </w:r>
      <w:hyperlink r:id="rId49" w:tgtFrame="_new" w:history="1">
        <w:r w:rsidRPr="004C6017">
          <w:rPr>
            <w:rStyle w:val="Hyperlink"/>
            <w:rFonts w:ascii="Times New Roman" w:eastAsia="Times New Roman" w:hAnsi="Times New Roman" w:cs="Times New Roman"/>
            <w:kern w:val="0"/>
            <w:szCs w:val="24"/>
            <w:lang w:eastAsia="en-IN"/>
            <w14:ligatures w14:val="none"/>
          </w:rPr>
          <w:t>https://www.unep.org/resources/report</w:t>
        </w:r>
      </w:hyperlink>
    </w:p>
    <w:p w14:paraId="3BAA6928"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UNEP. (2021).</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Becoming #GenerationRestoration: Ecosystem Restoration for People, Nature and Climate</w:t>
      </w:r>
      <w:r w:rsidRPr="004C6017">
        <w:rPr>
          <w:rFonts w:ascii="Times New Roman" w:eastAsia="Times New Roman" w:hAnsi="Times New Roman" w:cs="Times New Roman"/>
          <w:kern w:val="0"/>
          <w:szCs w:val="24"/>
          <w:lang w:eastAsia="en-IN"/>
          <w14:ligatures w14:val="none"/>
        </w:rPr>
        <w:t xml:space="preserve">. United Nations Environment Programme. </w:t>
      </w:r>
      <w:hyperlink r:id="rId50" w:tgtFrame="_new" w:history="1">
        <w:r w:rsidRPr="004C6017">
          <w:rPr>
            <w:rStyle w:val="Hyperlink"/>
            <w:rFonts w:ascii="Times New Roman" w:eastAsia="Times New Roman" w:hAnsi="Times New Roman" w:cs="Times New Roman"/>
            <w:kern w:val="0"/>
            <w:szCs w:val="24"/>
            <w:lang w:eastAsia="en-IN"/>
            <w14:ligatures w14:val="none"/>
          </w:rPr>
          <w:t>https://www.decadeonrestoration.org/</w:t>
        </w:r>
      </w:hyperlink>
    </w:p>
    <w:p w14:paraId="1390E52C"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UNEP. (2021).</w:t>
      </w:r>
      <w:r w:rsidRPr="004C6017">
        <w:rPr>
          <w:rFonts w:ascii="Times New Roman" w:eastAsia="Times New Roman" w:hAnsi="Times New Roman" w:cs="Times New Roman"/>
          <w:kern w:val="0"/>
          <w:szCs w:val="24"/>
          <w:lang w:eastAsia="en-IN"/>
          <w14:ligatures w14:val="none"/>
        </w:rPr>
        <w:t xml:space="preserve"> </w:t>
      </w:r>
      <w:r w:rsidRPr="004C6017">
        <w:rPr>
          <w:rFonts w:ascii="Times New Roman" w:eastAsia="Times New Roman" w:hAnsi="Times New Roman" w:cs="Times New Roman"/>
          <w:i/>
          <w:iCs/>
          <w:kern w:val="0"/>
          <w:szCs w:val="24"/>
          <w:lang w:eastAsia="en-IN"/>
          <w14:ligatures w14:val="none"/>
        </w:rPr>
        <w:t>UN Decade on Ecosystem Restoration Strategy 2021–2030</w:t>
      </w:r>
      <w:r w:rsidRPr="004C6017">
        <w:rPr>
          <w:rFonts w:ascii="Times New Roman" w:eastAsia="Times New Roman" w:hAnsi="Times New Roman" w:cs="Times New Roman"/>
          <w:kern w:val="0"/>
          <w:szCs w:val="24"/>
          <w:lang w:eastAsia="en-IN"/>
          <w14:ligatures w14:val="none"/>
        </w:rPr>
        <w:t xml:space="preserve">. United Nations Environment Programme. </w:t>
      </w:r>
      <w:hyperlink r:id="rId51" w:tgtFrame="_new" w:history="1">
        <w:r w:rsidRPr="004C6017">
          <w:rPr>
            <w:rStyle w:val="Hyperlink"/>
            <w:rFonts w:ascii="Times New Roman" w:eastAsia="Times New Roman" w:hAnsi="Times New Roman" w:cs="Times New Roman"/>
            <w:kern w:val="0"/>
            <w:szCs w:val="24"/>
            <w:lang w:eastAsia="en-IN"/>
            <w14:ligatures w14:val="none"/>
          </w:rPr>
          <w:t>https://www.decadeonrestoration.org/</w:t>
        </w:r>
      </w:hyperlink>
    </w:p>
    <w:p w14:paraId="38B480F5"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42574">
        <w:rPr>
          <w:rFonts w:ascii="Times New Roman" w:eastAsia="Times New Roman" w:hAnsi="Times New Roman" w:cs="Times New Roman"/>
          <w:b/>
          <w:bCs/>
          <w:kern w:val="0"/>
          <w:szCs w:val="24"/>
          <w:lang w:val="sv-SE" w:eastAsia="en-IN"/>
          <w14:ligatures w14:val="none"/>
        </w:rPr>
        <w:t xml:space="preserve">Vangronsveld, J., Herzig, R., Weyens, N., Boulet, J., Adriaensen, K., Ruttens, A., ... </w:t>
      </w:r>
      <w:r w:rsidRPr="004C6017">
        <w:rPr>
          <w:rFonts w:ascii="Times New Roman" w:eastAsia="Times New Roman" w:hAnsi="Times New Roman" w:cs="Times New Roman"/>
          <w:b/>
          <w:bCs/>
          <w:kern w:val="0"/>
          <w:szCs w:val="24"/>
          <w:lang w:eastAsia="en-IN"/>
          <w14:ligatures w14:val="none"/>
        </w:rPr>
        <w:t>&amp; Mench, M. (2009).</w:t>
      </w:r>
      <w:r w:rsidRPr="004C6017">
        <w:rPr>
          <w:rFonts w:ascii="Times New Roman" w:eastAsia="Times New Roman" w:hAnsi="Times New Roman" w:cs="Times New Roman"/>
          <w:kern w:val="0"/>
          <w:szCs w:val="24"/>
          <w:lang w:eastAsia="en-IN"/>
          <w14:ligatures w14:val="none"/>
        </w:rPr>
        <w:t xml:space="preserve"> Phytoremediation of contaminated soils and groundwater: Lessons from the field. </w:t>
      </w:r>
      <w:r w:rsidRPr="004C6017">
        <w:rPr>
          <w:rFonts w:ascii="Times New Roman" w:eastAsia="Times New Roman" w:hAnsi="Times New Roman" w:cs="Times New Roman"/>
          <w:i/>
          <w:iCs/>
          <w:kern w:val="0"/>
          <w:szCs w:val="24"/>
          <w:lang w:eastAsia="en-IN"/>
          <w14:ligatures w14:val="none"/>
        </w:rPr>
        <w:t>Environmental Science and Pollution Research, 16</w:t>
      </w:r>
      <w:r w:rsidRPr="004C6017">
        <w:rPr>
          <w:rFonts w:ascii="Times New Roman" w:eastAsia="Times New Roman" w:hAnsi="Times New Roman" w:cs="Times New Roman"/>
          <w:kern w:val="0"/>
          <w:szCs w:val="24"/>
          <w:lang w:eastAsia="en-IN"/>
          <w14:ligatures w14:val="none"/>
        </w:rPr>
        <w:t xml:space="preserve">(7), 765–794. </w:t>
      </w:r>
      <w:hyperlink r:id="rId52" w:tgtFrame="_new" w:history="1">
        <w:r w:rsidRPr="004C6017">
          <w:rPr>
            <w:rStyle w:val="Hyperlink"/>
            <w:rFonts w:ascii="Times New Roman" w:eastAsia="Times New Roman" w:hAnsi="Times New Roman" w:cs="Times New Roman"/>
            <w:kern w:val="0"/>
            <w:szCs w:val="24"/>
            <w:lang w:eastAsia="en-IN"/>
            <w14:ligatures w14:val="none"/>
          </w:rPr>
          <w:t>https://doi.org/10.1007/s11356-009-0213-6</w:t>
        </w:r>
      </w:hyperlink>
    </w:p>
    <w:p w14:paraId="7FC404C7"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Wang, S., Xu, J., Chen, J., Wu, Y., Liu, J., &amp; Wang, Y. (2022).</w:t>
      </w:r>
      <w:r w:rsidRPr="004C6017">
        <w:rPr>
          <w:rFonts w:ascii="Times New Roman" w:eastAsia="Times New Roman" w:hAnsi="Times New Roman" w:cs="Times New Roman"/>
          <w:kern w:val="0"/>
          <w:szCs w:val="24"/>
          <w:lang w:eastAsia="en-IN"/>
          <w14:ligatures w14:val="none"/>
        </w:rPr>
        <w:t xml:space="preserve"> Applications of artificial intelligence in ecological restoration: A review. </w:t>
      </w:r>
      <w:r w:rsidRPr="004C6017">
        <w:rPr>
          <w:rFonts w:ascii="Times New Roman" w:eastAsia="Times New Roman" w:hAnsi="Times New Roman" w:cs="Times New Roman"/>
          <w:i/>
          <w:iCs/>
          <w:kern w:val="0"/>
          <w:szCs w:val="24"/>
          <w:lang w:eastAsia="en-IN"/>
          <w14:ligatures w14:val="none"/>
        </w:rPr>
        <w:t>Science of the Total Environment, 838</w:t>
      </w:r>
      <w:r w:rsidRPr="004C6017">
        <w:rPr>
          <w:rFonts w:ascii="Times New Roman" w:eastAsia="Times New Roman" w:hAnsi="Times New Roman" w:cs="Times New Roman"/>
          <w:kern w:val="0"/>
          <w:szCs w:val="24"/>
          <w:lang w:eastAsia="en-IN"/>
          <w14:ligatures w14:val="none"/>
        </w:rPr>
        <w:t xml:space="preserve">, 156003. </w:t>
      </w:r>
      <w:hyperlink r:id="rId53" w:tgtFrame="_new" w:history="1">
        <w:r w:rsidRPr="004C6017">
          <w:rPr>
            <w:rStyle w:val="Hyperlink"/>
            <w:rFonts w:ascii="Times New Roman" w:eastAsia="Times New Roman" w:hAnsi="Times New Roman" w:cs="Times New Roman"/>
            <w:kern w:val="0"/>
            <w:szCs w:val="24"/>
            <w:lang w:eastAsia="en-IN"/>
            <w14:ligatures w14:val="none"/>
          </w:rPr>
          <w:t>https://doi.org/10.1016/j.scitotenv.2022.156003</w:t>
        </w:r>
      </w:hyperlink>
    </w:p>
    <w:p w14:paraId="1DF834F7"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Wills, J., Mehta, V., &amp; Singh, A. (2022).</w:t>
      </w:r>
      <w:r w:rsidRPr="004C6017">
        <w:rPr>
          <w:rFonts w:ascii="Times New Roman" w:eastAsia="Times New Roman" w:hAnsi="Times New Roman" w:cs="Times New Roman"/>
          <w:kern w:val="0"/>
          <w:szCs w:val="24"/>
          <w:lang w:eastAsia="en-IN"/>
          <w14:ligatures w14:val="none"/>
        </w:rPr>
        <w:t xml:space="preserve"> Native species-based reforestation improves carbon and biodiversity outcomes in tropical India. </w:t>
      </w:r>
      <w:r w:rsidRPr="004C6017">
        <w:rPr>
          <w:rFonts w:ascii="Times New Roman" w:eastAsia="Times New Roman" w:hAnsi="Times New Roman" w:cs="Times New Roman"/>
          <w:i/>
          <w:iCs/>
          <w:kern w:val="0"/>
          <w:szCs w:val="24"/>
          <w:lang w:eastAsia="en-IN"/>
          <w14:ligatures w14:val="none"/>
        </w:rPr>
        <w:t>Ecological Applications, 32</w:t>
      </w:r>
      <w:r w:rsidRPr="004C6017">
        <w:rPr>
          <w:rFonts w:ascii="Times New Roman" w:eastAsia="Times New Roman" w:hAnsi="Times New Roman" w:cs="Times New Roman"/>
          <w:kern w:val="0"/>
          <w:szCs w:val="24"/>
          <w:lang w:eastAsia="en-IN"/>
          <w14:ligatures w14:val="none"/>
        </w:rPr>
        <w:t xml:space="preserve">(4), e2514. </w:t>
      </w:r>
      <w:hyperlink r:id="rId54" w:tgtFrame="_new" w:history="1">
        <w:r w:rsidRPr="004C6017">
          <w:rPr>
            <w:rStyle w:val="Hyperlink"/>
            <w:rFonts w:ascii="Times New Roman" w:eastAsia="Times New Roman" w:hAnsi="Times New Roman" w:cs="Times New Roman"/>
            <w:kern w:val="0"/>
            <w:szCs w:val="24"/>
            <w:lang w:eastAsia="en-IN"/>
            <w14:ligatures w14:val="none"/>
          </w:rPr>
          <w:t>https://doi.org/10.1002/eap.2514</w:t>
        </w:r>
      </w:hyperlink>
    </w:p>
    <w:p w14:paraId="5614A625"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Wolter, F., &amp; Puchta, H. (2019).</w:t>
      </w:r>
      <w:r w:rsidRPr="004C6017">
        <w:rPr>
          <w:rFonts w:ascii="Times New Roman" w:eastAsia="Times New Roman" w:hAnsi="Times New Roman" w:cs="Times New Roman"/>
          <w:kern w:val="0"/>
          <w:szCs w:val="24"/>
          <w:lang w:eastAsia="en-IN"/>
          <w14:ligatures w14:val="none"/>
        </w:rPr>
        <w:t xml:space="preserve"> In planta gene targeting can be enhanced by the use of CRISPR/Cas12a. </w:t>
      </w:r>
      <w:r w:rsidRPr="004C6017">
        <w:rPr>
          <w:rFonts w:ascii="Times New Roman" w:eastAsia="Times New Roman" w:hAnsi="Times New Roman" w:cs="Times New Roman"/>
          <w:i/>
          <w:iCs/>
          <w:kern w:val="0"/>
          <w:szCs w:val="24"/>
          <w:lang w:eastAsia="en-IN"/>
          <w14:ligatures w14:val="none"/>
        </w:rPr>
        <w:t>Plant Journal, 100</w:t>
      </w:r>
      <w:r w:rsidRPr="004C6017">
        <w:rPr>
          <w:rFonts w:ascii="Times New Roman" w:eastAsia="Times New Roman" w:hAnsi="Times New Roman" w:cs="Times New Roman"/>
          <w:kern w:val="0"/>
          <w:szCs w:val="24"/>
          <w:lang w:eastAsia="en-IN"/>
          <w14:ligatures w14:val="none"/>
        </w:rPr>
        <w:t xml:space="preserve">(5), 1083–1094. </w:t>
      </w:r>
      <w:hyperlink r:id="rId55" w:tgtFrame="_new" w:history="1">
        <w:r w:rsidRPr="004C6017">
          <w:rPr>
            <w:rStyle w:val="Hyperlink"/>
            <w:rFonts w:ascii="Times New Roman" w:eastAsia="Times New Roman" w:hAnsi="Times New Roman" w:cs="Times New Roman"/>
            <w:kern w:val="0"/>
            <w:szCs w:val="24"/>
            <w:lang w:eastAsia="en-IN"/>
            <w14:ligatures w14:val="none"/>
          </w:rPr>
          <w:t>https://doi.org/10.1111/tpj.14488</w:t>
        </w:r>
      </w:hyperlink>
    </w:p>
    <w:p w14:paraId="7136BF0B"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Yin, H., Zhou, Y., Chen, Y., &amp; Xu, W. (2020).</w:t>
      </w:r>
      <w:r w:rsidRPr="004C6017">
        <w:rPr>
          <w:rFonts w:ascii="Times New Roman" w:eastAsia="Times New Roman" w:hAnsi="Times New Roman" w:cs="Times New Roman"/>
          <w:kern w:val="0"/>
          <w:szCs w:val="24"/>
          <w:lang w:eastAsia="en-IN"/>
          <w14:ligatures w14:val="none"/>
        </w:rPr>
        <w:t xml:space="preserve"> Spatiotemporal patterns and drivers of land degradation in arid regions: A case from northwest China. </w:t>
      </w:r>
      <w:r w:rsidRPr="004C6017">
        <w:rPr>
          <w:rFonts w:ascii="Times New Roman" w:eastAsia="Times New Roman" w:hAnsi="Times New Roman" w:cs="Times New Roman"/>
          <w:i/>
          <w:iCs/>
          <w:kern w:val="0"/>
          <w:szCs w:val="24"/>
          <w:lang w:eastAsia="en-IN"/>
          <w14:ligatures w14:val="none"/>
        </w:rPr>
        <w:t>Land Degradation &amp; Development, 31</w:t>
      </w:r>
      <w:r w:rsidRPr="004C6017">
        <w:rPr>
          <w:rFonts w:ascii="Times New Roman" w:eastAsia="Times New Roman" w:hAnsi="Times New Roman" w:cs="Times New Roman"/>
          <w:kern w:val="0"/>
          <w:szCs w:val="24"/>
          <w:lang w:eastAsia="en-IN"/>
          <w14:ligatures w14:val="none"/>
        </w:rPr>
        <w:t xml:space="preserve">(13), 1781–1794. </w:t>
      </w:r>
      <w:hyperlink r:id="rId56" w:tgtFrame="_new" w:history="1">
        <w:r w:rsidRPr="004C6017">
          <w:rPr>
            <w:rStyle w:val="Hyperlink"/>
            <w:rFonts w:ascii="Times New Roman" w:eastAsia="Times New Roman" w:hAnsi="Times New Roman" w:cs="Times New Roman"/>
            <w:kern w:val="0"/>
            <w:szCs w:val="24"/>
            <w:lang w:eastAsia="en-IN"/>
            <w14:ligatures w14:val="none"/>
          </w:rPr>
          <w:t>https://doi.org/10.1002/ldr.3585</w:t>
        </w:r>
      </w:hyperlink>
    </w:p>
    <w:p w14:paraId="5C4BEE86" w14:textId="77777777" w:rsidR="004C6017" w:rsidRPr="004C6017" w:rsidRDefault="004C6017" w:rsidP="004C6017">
      <w:pPr>
        <w:pStyle w:val="ListParagraph"/>
        <w:numPr>
          <w:ilvl w:val="0"/>
          <w:numId w:val="15"/>
        </w:numPr>
        <w:spacing w:before="100" w:beforeAutospacing="1" w:after="100" w:afterAutospacing="1" w:line="240" w:lineRule="auto"/>
        <w:jc w:val="both"/>
        <w:rPr>
          <w:rFonts w:ascii="Times New Roman" w:eastAsia="Times New Roman" w:hAnsi="Times New Roman" w:cs="Times New Roman"/>
          <w:kern w:val="0"/>
          <w:szCs w:val="24"/>
          <w:lang w:eastAsia="en-IN"/>
          <w14:ligatures w14:val="none"/>
        </w:rPr>
      </w:pPr>
      <w:r w:rsidRPr="004C6017">
        <w:rPr>
          <w:rFonts w:ascii="Times New Roman" w:eastAsia="Times New Roman" w:hAnsi="Times New Roman" w:cs="Times New Roman"/>
          <w:b/>
          <w:bCs/>
          <w:kern w:val="0"/>
          <w:szCs w:val="24"/>
          <w:lang w:eastAsia="en-IN"/>
          <w14:ligatures w14:val="none"/>
        </w:rPr>
        <w:t>Zahawi, R. A., Holl, K. D., Cole, R. J., &amp; Reid, J. L. (2014).</w:t>
      </w:r>
      <w:r w:rsidRPr="004C6017">
        <w:rPr>
          <w:rFonts w:ascii="Times New Roman" w:eastAsia="Times New Roman" w:hAnsi="Times New Roman" w:cs="Times New Roman"/>
          <w:kern w:val="0"/>
          <w:szCs w:val="24"/>
          <w:lang w:eastAsia="en-IN"/>
          <w14:ligatures w14:val="none"/>
        </w:rPr>
        <w:t xml:space="preserve"> Testing applied nucleation as a strategy to facilitate tropical forest recovery. </w:t>
      </w:r>
      <w:r w:rsidRPr="004C6017">
        <w:rPr>
          <w:rFonts w:ascii="Times New Roman" w:eastAsia="Times New Roman" w:hAnsi="Times New Roman" w:cs="Times New Roman"/>
          <w:i/>
          <w:iCs/>
          <w:kern w:val="0"/>
          <w:szCs w:val="24"/>
          <w:lang w:eastAsia="en-IN"/>
          <w14:ligatures w14:val="none"/>
        </w:rPr>
        <w:t>Journal of Applied Ecology, 50</w:t>
      </w:r>
      <w:r w:rsidRPr="004C6017">
        <w:rPr>
          <w:rFonts w:ascii="Times New Roman" w:eastAsia="Times New Roman" w:hAnsi="Times New Roman" w:cs="Times New Roman"/>
          <w:kern w:val="0"/>
          <w:szCs w:val="24"/>
          <w:lang w:eastAsia="en-IN"/>
          <w14:ligatures w14:val="none"/>
        </w:rPr>
        <w:t xml:space="preserve">(1), 88–96. </w:t>
      </w:r>
      <w:hyperlink r:id="rId57" w:tgtFrame="_new" w:history="1">
        <w:r w:rsidRPr="004C6017">
          <w:rPr>
            <w:rStyle w:val="Hyperlink"/>
            <w:rFonts w:ascii="Times New Roman" w:eastAsia="Times New Roman" w:hAnsi="Times New Roman" w:cs="Times New Roman"/>
            <w:kern w:val="0"/>
            <w:szCs w:val="24"/>
            <w:lang w:eastAsia="en-IN"/>
            <w14:ligatures w14:val="none"/>
          </w:rPr>
          <w:t>https://doi.org/10.1111/1365-2664.12014</w:t>
        </w:r>
      </w:hyperlink>
    </w:p>
    <w:p w14:paraId="6FA91397" w14:textId="77777777" w:rsidR="004C6017" w:rsidRPr="004C6017" w:rsidRDefault="004C6017" w:rsidP="004C6017">
      <w:pPr>
        <w:spacing w:before="100" w:beforeAutospacing="1" w:after="100" w:afterAutospacing="1" w:line="240" w:lineRule="auto"/>
        <w:ind w:left="360"/>
        <w:jc w:val="both"/>
        <w:rPr>
          <w:rFonts w:ascii="Times New Roman" w:eastAsia="Times New Roman" w:hAnsi="Times New Roman" w:cs="Times New Roman"/>
          <w:kern w:val="0"/>
          <w:szCs w:val="24"/>
          <w:lang w:eastAsia="en-IN"/>
          <w14:ligatures w14:val="none"/>
        </w:rPr>
      </w:pPr>
    </w:p>
    <w:sectPr w:rsidR="004C6017" w:rsidRPr="004C6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2E0D"/>
    <w:multiLevelType w:val="multilevel"/>
    <w:tmpl w:val="CFC2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A7FA8"/>
    <w:multiLevelType w:val="multilevel"/>
    <w:tmpl w:val="6DAE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5085E"/>
    <w:multiLevelType w:val="multilevel"/>
    <w:tmpl w:val="3D86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04AC7"/>
    <w:multiLevelType w:val="multilevel"/>
    <w:tmpl w:val="D0C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54484D"/>
    <w:multiLevelType w:val="multilevel"/>
    <w:tmpl w:val="DAFA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4B7777"/>
    <w:multiLevelType w:val="multilevel"/>
    <w:tmpl w:val="E4D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DD5B75"/>
    <w:multiLevelType w:val="multilevel"/>
    <w:tmpl w:val="DEFE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EA437A"/>
    <w:multiLevelType w:val="multilevel"/>
    <w:tmpl w:val="A4B4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827DF7"/>
    <w:multiLevelType w:val="multilevel"/>
    <w:tmpl w:val="9152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274FC"/>
    <w:multiLevelType w:val="multilevel"/>
    <w:tmpl w:val="5784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FE11DE"/>
    <w:multiLevelType w:val="multilevel"/>
    <w:tmpl w:val="443E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1B72E0"/>
    <w:multiLevelType w:val="multilevel"/>
    <w:tmpl w:val="B31A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8C1132"/>
    <w:multiLevelType w:val="hybridMultilevel"/>
    <w:tmpl w:val="A5A40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510407"/>
    <w:multiLevelType w:val="multilevel"/>
    <w:tmpl w:val="7D9C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F55D54"/>
    <w:multiLevelType w:val="multilevel"/>
    <w:tmpl w:val="45C2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5"/>
  </w:num>
  <w:num w:numId="4">
    <w:abstractNumId w:val="1"/>
  </w:num>
  <w:num w:numId="5">
    <w:abstractNumId w:val="6"/>
  </w:num>
  <w:num w:numId="6">
    <w:abstractNumId w:val="13"/>
  </w:num>
  <w:num w:numId="7">
    <w:abstractNumId w:val="7"/>
  </w:num>
  <w:num w:numId="8">
    <w:abstractNumId w:val="3"/>
  </w:num>
  <w:num w:numId="9">
    <w:abstractNumId w:val="2"/>
  </w:num>
  <w:num w:numId="10">
    <w:abstractNumId w:val="11"/>
  </w:num>
  <w:num w:numId="11">
    <w:abstractNumId w:val="9"/>
  </w:num>
  <w:num w:numId="12">
    <w:abstractNumId w:val="0"/>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5E"/>
    <w:rsid w:val="000405FB"/>
    <w:rsid w:val="00191BC1"/>
    <w:rsid w:val="001E76D8"/>
    <w:rsid w:val="00395E5E"/>
    <w:rsid w:val="003C05C2"/>
    <w:rsid w:val="00442574"/>
    <w:rsid w:val="00482FD2"/>
    <w:rsid w:val="004C6017"/>
    <w:rsid w:val="005849C7"/>
    <w:rsid w:val="005F25B4"/>
    <w:rsid w:val="00672826"/>
    <w:rsid w:val="009E5BA3"/>
    <w:rsid w:val="00B849A0"/>
    <w:rsid w:val="00BF570B"/>
    <w:rsid w:val="00D524DA"/>
    <w:rsid w:val="00E249C2"/>
    <w:rsid w:val="00E964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5E5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95E5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395E5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95E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E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5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95E5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395E5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95E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E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E5E"/>
    <w:rPr>
      <w:rFonts w:eastAsiaTheme="majorEastAsia" w:cstheme="majorBidi"/>
      <w:color w:val="272727" w:themeColor="text1" w:themeTint="D8"/>
    </w:rPr>
  </w:style>
  <w:style w:type="paragraph" w:styleId="Title">
    <w:name w:val="Title"/>
    <w:basedOn w:val="Normal"/>
    <w:next w:val="Normal"/>
    <w:link w:val="TitleChar"/>
    <w:uiPriority w:val="10"/>
    <w:qFormat/>
    <w:rsid w:val="00395E5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95E5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95E5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95E5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95E5E"/>
    <w:pPr>
      <w:spacing w:before="160"/>
      <w:jc w:val="center"/>
    </w:pPr>
    <w:rPr>
      <w:i/>
      <w:iCs/>
      <w:color w:val="404040" w:themeColor="text1" w:themeTint="BF"/>
    </w:rPr>
  </w:style>
  <w:style w:type="character" w:customStyle="1" w:styleId="QuoteChar">
    <w:name w:val="Quote Char"/>
    <w:basedOn w:val="DefaultParagraphFont"/>
    <w:link w:val="Quote"/>
    <w:uiPriority w:val="29"/>
    <w:rsid w:val="00395E5E"/>
    <w:rPr>
      <w:i/>
      <w:iCs/>
      <w:color w:val="404040" w:themeColor="text1" w:themeTint="BF"/>
    </w:rPr>
  </w:style>
  <w:style w:type="paragraph" w:styleId="ListParagraph">
    <w:name w:val="List Paragraph"/>
    <w:basedOn w:val="Normal"/>
    <w:uiPriority w:val="34"/>
    <w:qFormat/>
    <w:rsid w:val="00395E5E"/>
    <w:pPr>
      <w:ind w:left="720"/>
      <w:contextualSpacing/>
    </w:pPr>
  </w:style>
  <w:style w:type="character" w:styleId="IntenseEmphasis">
    <w:name w:val="Intense Emphasis"/>
    <w:basedOn w:val="DefaultParagraphFont"/>
    <w:uiPriority w:val="21"/>
    <w:qFormat/>
    <w:rsid w:val="00395E5E"/>
    <w:rPr>
      <w:i/>
      <w:iCs/>
      <w:color w:val="2F5496" w:themeColor="accent1" w:themeShade="BF"/>
    </w:rPr>
  </w:style>
  <w:style w:type="paragraph" w:styleId="IntenseQuote">
    <w:name w:val="Intense Quote"/>
    <w:basedOn w:val="Normal"/>
    <w:next w:val="Normal"/>
    <w:link w:val="IntenseQuoteChar"/>
    <w:uiPriority w:val="30"/>
    <w:qFormat/>
    <w:rsid w:val="00395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E5E"/>
    <w:rPr>
      <w:i/>
      <w:iCs/>
      <w:color w:val="2F5496" w:themeColor="accent1" w:themeShade="BF"/>
    </w:rPr>
  </w:style>
  <w:style w:type="character" w:styleId="IntenseReference">
    <w:name w:val="Intense Reference"/>
    <w:basedOn w:val="DefaultParagraphFont"/>
    <w:uiPriority w:val="32"/>
    <w:qFormat/>
    <w:rsid w:val="00395E5E"/>
    <w:rPr>
      <w:b/>
      <w:bCs/>
      <w:smallCaps/>
      <w:color w:val="2F5496" w:themeColor="accent1" w:themeShade="BF"/>
      <w:spacing w:val="5"/>
    </w:rPr>
  </w:style>
  <w:style w:type="character" w:styleId="Hyperlink">
    <w:name w:val="Hyperlink"/>
    <w:basedOn w:val="DefaultParagraphFont"/>
    <w:uiPriority w:val="99"/>
    <w:unhideWhenUsed/>
    <w:rsid w:val="000405FB"/>
    <w:rPr>
      <w:color w:val="0563C1" w:themeColor="hyperlink"/>
      <w:u w:val="single"/>
    </w:rPr>
  </w:style>
  <w:style w:type="character" w:customStyle="1" w:styleId="UnresolvedMention">
    <w:name w:val="Unresolved Mention"/>
    <w:basedOn w:val="DefaultParagraphFont"/>
    <w:uiPriority w:val="99"/>
    <w:semiHidden/>
    <w:unhideWhenUsed/>
    <w:rsid w:val="000405FB"/>
    <w:rPr>
      <w:color w:val="605E5C"/>
      <w:shd w:val="clear" w:color="auto" w:fill="E1DFDD"/>
    </w:rPr>
  </w:style>
  <w:style w:type="character" w:styleId="Strong">
    <w:name w:val="Strong"/>
    <w:basedOn w:val="DefaultParagraphFont"/>
    <w:uiPriority w:val="22"/>
    <w:qFormat/>
    <w:rsid w:val="003C05C2"/>
    <w:rPr>
      <w:b/>
      <w:bCs/>
    </w:rPr>
  </w:style>
  <w:style w:type="paragraph" w:styleId="NormalWeb">
    <w:name w:val="Normal (Web)"/>
    <w:basedOn w:val="Normal"/>
    <w:uiPriority w:val="99"/>
    <w:semiHidden/>
    <w:unhideWhenUsed/>
    <w:rsid w:val="003C05C2"/>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table" w:styleId="TableGrid">
    <w:name w:val="Table Grid"/>
    <w:basedOn w:val="TableNormal"/>
    <w:uiPriority w:val="39"/>
    <w:rsid w:val="00191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5E5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95E5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395E5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95E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E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5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95E5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395E5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95E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E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E5E"/>
    <w:rPr>
      <w:rFonts w:eastAsiaTheme="majorEastAsia" w:cstheme="majorBidi"/>
      <w:color w:val="272727" w:themeColor="text1" w:themeTint="D8"/>
    </w:rPr>
  </w:style>
  <w:style w:type="paragraph" w:styleId="Title">
    <w:name w:val="Title"/>
    <w:basedOn w:val="Normal"/>
    <w:next w:val="Normal"/>
    <w:link w:val="TitleChar"/>
    <w:uiPriority w:val="10"/>
    <w:qFormat/>
    <w:rsid w:val="00395E5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95E5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95E5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95E5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95E5E"/>
    <w:pPr>
      <w:spacing w:before="160"/>
      <w:jc w:val="center"/>
    </w:pPr>
    <w:rPr>
      <w:i/>
      <w:iCs/>
      <w:color w:val="404040" w:themeColor="text1" w:themeTint="BF"/>
    </w:rPr>
  </w:style>
  <w:style w:type="character" w:customStyle="1" w:styleId="QuoteChar">
    <w:name w:val="Quote Char"/>
    <w:basedOn w:val="DefaultParagraphFont"/>
    <w:link w:val="Quote"/>
    <w:uiPriority w:val="29"/>
    <w:rsid w:val="00395E5E"/>
    <w:rPr>
      <w:i/>
      <w:iCs/>
      <w:color w:val="404040" w:themeColor="text1" w:themeTint="BF"/>
    </w:rPr>
  </w:style>
  <w:style w:type="paragraph" w:styleId="ListParagraph">
    <w:name w:val="List Paragraph"/>
    <w:basedOn w:val="Normal"/>
    <w:uiPriority w:val="34"/>
    <w:qFormat/>
    <w:rsid w:val="00395E5E"/>
    <w:pPr>
      <w:ind w:left="720"/>
      <w:contextualSpacing/>
    </w:pPr>
  </w:style>
  <w:style w:type="character" w:styleId="IntenseEmphasis">
    <w:name w:val="Intense Emphasis"/>
    <w:basedOn w:val="DefaultParagraphFont"/>
    <w:uiPriority w:val="21"/>
    <w:qFormat/>
    <w:rsid w:val="00395E5E"/>
    <w:rPr>
      <w:i/>
      <w:iCs/>
      <w:color w:val="2F5496" w:themeColor="accent1" w:themeShade="BF"/>
    </w:rPr>
  </w:style>
  <w:style w:type="paragraph" w:styleId="IntenseQuote">
    <w:name w:val="Intense Quote"/>
    <w:basedOn w:val="Normal"/>
    <w:next w:val="Normal"/>
    <w:link w:val="IntenseQuoteChar"/>
    <w:uiPriority w:val="30"/>
    <w:qFormat/>
    <w:rsid w:val="00395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E5E"/>
    <w:rPr>
      <w:i/>
      <w:iCs/>
      <w:color w:val="2F5496" w:themeColor="accent1" w:themeShade="BF"/>
    </w:rPr>
  </w:style>
  <w:style w:type="character" w:styleId="IntenseReference">
    <w:name w:val="Intense Reference"/>
    <w:basedOn w:val="DefaultParagraphFont"/>
    <w:uiPriority w:val="32"/>
    <w:qFormat/>
    <w:rsid w:val="00395E5E"/>
    <w:rPr>
      <w:b/>
      <w:bCs/>
      <w:smallCaps/>
      <w:color w:val="2F5496" w:themeColor="accent1" w:themeShade="BF"/>
      <w:spacing w:val="5"/>
    </w:rPr>
  </w:style>
  <w:style w:type="character" w:styleId="Hyperlink">
    <w:name w:val="Hyperlink"/>
    <w:basedOn w:val="DefaultParagraphFont"/>
    <w:uiPriority w:val="99"/>
    <w:unhideWhenUsed/>
    <w:rsid w:val="000405FB"/>
    <w:rPr>
      <w:color w:val="0563C1" w:themeColor="hyperlink"/>
      <w:u w:val="single"/>
    </w:rPr>
  </w:style>
  <w:style w:type="character" w:customStyle="1" w:styleId="UnresolvedMention">
    <w:name w:val="Unresolved Mention"/>
    <w:basedOn w:val="DefaultParagraphFont"/>
    <w:uiPriority w:val="99"/>
    <w:semiHidden/>
    <w:unhideWhenUsed/>
    <w:rsid w:val="000405FB"/>
    <w:rPr>
      <w:color w:val="605E5C"/>
      <w:shd w:val="clear" w:color="auto" w:fill="E1DFDD"/>
    </w:rPr>
  </w:style>
  <w:style w:type="character" w:styleId="Strong">
    <w:name w:val="Strong"/>
    <w:basedOn w:val="DefaultParagraphFont"/>
    <w:uiPriority w:val="22"/>
    <w:qFormat/>
    <w:rsid w:val="003C05C2"/>
    <w:rPr>
      <w:b/>
      <w:bCs/>
    </w:rPr>
  </w:style>
  <w:style w:type="paragraph" w:styleId="NormalWeb">
    <w:name w:val="Normal (Web)"/>
    <w:basedOn w:val="Normal"/>
    <w:uiPriority w:val="99"/>
    <w:semiHidden/>
    <w:unhideWhenUsed/>
    <w:rsid w:val="003C05C2"/>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table" w:styleId="TableGrid">
    <w:name w:val="Table Grid"/>
    <w:basedOn w:val="TableNormal"/>
    <w:uiPriority w:val="39"/>
    <w:rsid w:val="00191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3209">
      <w:bodyDiv w:val="1"/>
      <w:marLeft w:val="0"/>
      <w:marRight w:val="0"/>
      <w:marTop w:val="0"/>
      <w:marBottom w:val="0"/>
      <w:divBdr>
        <w:top w:val="none" w:sz="0" w:space="0" w:color="auto"/>
        <w:left w:val="none" w:sz="0" w:space="0" w:color="auto"/>
        <w:bottom w:val="none" w:sz="0" w:space="0" w:color="auto"/>
        <w:right w:val="none" w:sz="0" w:space="0" w:color="auto"/>
      </w:divBdr>
      <w:divsChild>
        <w:div w:id="2108260005">
          <w:blockQuote w:val="1"/>
          <w:marLeft w:val="720"/>
          <w:marRight w:val="720"/>
          <w:marTop w:val="100"/>
          <w:marBottom w:val="100"/>
          <w:divBdr>
            <w:top w:val="none" w:sz="0" w:space="0" w:color="auto"/>
            <w:left w:val="none" w:sz="0" w:space="0" w:color="auto"/>
            <w:bottom w:val="none" w:sz="0" w:space="0" w:color="auto"/>
            <w:right w:val="none" w:sz="0" w:space="0" w:color="auto"/>
          </w:divBdr>
        </w:div>
        <w:div w:id="646319794">
          <w:marLeft w:val="0"/>
          <w:marRight w:val="0"/>
          <w:marTop w:val="0"/>
          <w:marBottom w:val="0"/>
          <w:divBdr>
            <w:top w:val="none" w:sz="0" w:space="0" w:color="auto"/>
            <w:left w:val="none" w:sz="0" w:space="0" w:color="auto"/>
            <w:bottom w:val="none" w:sz="0" w:space="0" w:color="auto"/>
            <w:right w:val="none" w:sz="0" w:space="0" w:color="auto"/>
          </w:divBdr>
          <w:divsChild>
            <w:div w:id="13100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541">
      <w:bodyDiv w:val="1"/>
      <w:marLeft w:val="0"/>
      <w:marRight w:val="0"/>
      <w:marTop w:val="0"/>
      <w:marBottom w:val="0"/>
      <w:divBdr>
        <w:top w:val="none" w:sz="0" w:space="0" w:color="auto"/>
        <w:left w:val="none" w:sz="0" w:space="0" w:color="auto"/>
        <w:bottom w:val="none" w:sz="0" w:space="0" w:color="auto"/>
        <w:right w:val="none" w:sz="0" w:space="0" w:color="auto"/>
      </w:divBdr>
      <w:divsChild>
        <w:div w:id="357893170">
          <w:marLeft w:val="0"/>
          <w:marRight w:val="0"/>
          <w:marTop w:val="0"/>
          <w:marBottom w:val="0"/>
          <w:divBdr>
            <w:top w:val="none" w:sz="0" w:space="0" w:color="auto"/>
            <w:left w:val="none" w:sz="0" w:space="0" w:color="auto"/>
            <w:bottom w:val="none" w:sz="0" w:space="0" w:color="auto"/>
            <w:right w:val="none" w:sz="0" w:space="0" w:color="auto"/>
          </w:divBdr>
          <w:divsChild>
            <w:div w:id="91707185">
              <w:marLeft w:val="0"/>
              <w:marRight w:val="0"/>
              <w:marTop w:val="0"/>
              <w:marBottom w:val="0"/>
              <w:divBdr>
                <w:top w:val="none" w:sz="0" w:space="0" w:color="auto"/>
                <w:left w:val="none" w:sz="0" w:space="0" w:color="auto"/>
                <w:bottom w:val="none" w:sz="0" w:space="0" w:color="auto"/>
                <w:right w:val="none" w:sz="0" w:space="0" w:color="auto"/>
              </w:divBdr>
              <w:divsChild>
                <w:div w:id="1918707394">
                  <w:marLeft w:val="0"/>
                  <w:marRight w:val="0"/>
                  <w:marTop w:val="0"/>
                  <w:marBottom w:val="0"/>
                  <w:divBdr>
                    <w:top w:val="none" w:sz="0" w:space="0" w:color="auto"/>
                    <w:left w:val="none" w:sz="0" w:space="0" w:color="auto"/>
                    <w:bottom w:val="none" w:sz="0" w:space="0" w:color="auto"/>
                    <w:right w:val="none" w:sz="0" w:space="0" w:color="auto"/>
                  </w:divBdr>
                  <w:divsChild>
                    <w:div w:id="1603682251">
                      <w:marLeft w:val="0"/>
                      <w:marRight w:val="0"/>
                      <w:marTop w:val="0"/>
                      <w:marBottom w:val="0"/>
                      <w:divBdr>
                        <w:top w:val="none" w:sz="0" w:space="0" w:color="auto"/>
                        <w:left w:val="none" w:sz="0" w:space="0" w:color="auto"/>
                        <w:bottom w:val="none" w:sz="0" w:space="0" w:color="auto"/>
                        <w:right w:val="none" w:sz="0" w:space="0" w:color="auto"/>
                      </w:divBdr>
                      <w:divsChild>
                        <w:div w:id="476187631">
                          <w:marLeft w:val="0"/>
                          <w:marRight w:val="0"/>
                          <w:marTop w:val="0"/>
                          <w:marBottom w:val="0"/>
                          <w:divBdr>
                            <w:top w:val="none" w:sz="0" w:space="0" w:color="auto"/>
                            <w:left w:val="none" w:sz="0" w:space="0" w:color="auto"/>
                            <w:bottom w:val="none" w:sz="0" w:space="0" w:color="auto"/>
                            <w:right w:val="none" w:sz="0" w:space="0" w:color="auto"/>
                          </w:divBdr>
                          <w:divsChild>
                            <w:div w:id="1843665666">
                              <w:marLeft w:val="0"/>
                              <w:marRight w:val="0"/>
                              <w:marTop w:val="0"/>
                              <w:marBottom w:val="0"/>
                              <w:divBdr>
                                <w:top w:val="none" w:sz="0" w:space="0" w:color="auto"/>
                                <w:left w:val="none" w:sz="0" w:space="0" w:color="auto"/>
                                <w:bottom w:val="none" w:sz="0" w:space="0" w:color="auto"/>
                                <w:right w:val="none" w:sz="0" w:space="0" w:color="auto"/>
                              </w:divBdr>
                              <w:divsChild>
                                <w:div w:id="2086367449">
                                  <w:marLeft w:val="0"/>
                                  <w:marRight w:val="0"/>
                                  <w:marTop w:val="0"/>
                                  <w:marBottom w:val="0"/>
                                  <w:divBdr>
                                    <w:top w:val="none" w:sz="0" w:space="0" w:color="auto"/>
                                    <w:left w:val="none" w:sz="0" w:space="0" w:color="auto"/>
                                    <w:bottom w:val="none" w:sz="0" w:space="0" w:color="auto"/>
                                    <w:right w:val="none" w:sz="0" w:space="0" w:color="auto"/>
                                  </w:divBdr>
                                  <w:divsChild>
                                    <w:div w:id="1015032835">
                                      <w:marLeft w:val="0"/>
                                      <w:marRight w:val="0"/>
                                      <w:marTop w:val="0"/>
                                      <w:marBottom w:val="0"/>
                                      <w:divBdr>
                                        <w:top w:val="none" w:sz="0" w:space="0" w:color="auto"/>
                                        <w:left w:val="none" w:sz="0" w:space="0" w:color="auto"/>
                                        <w:bottom w:val="none" w:sz="0" w:space="0" w:color="auto"/>
                                        <w:right w:val="none" w:sz="0" w:space="0" w:color="auto"/>
                                      </w:divBdr>
                                      <w:divsChild>
                                        <w:div w:id="428622581">
                                          <w:marLeft w:val="0"/>
                                          <w:marRight w:val="0"/>
                                          <w:marTop w:val="0"/>
                                          <w:marBottom w:val="0"/>
                                          <w:divBdr>
                                            <w:top w:val="none" w:sz="0" w:space="0" w:color="auto"/>
                                            <w:left w:val="none" w:sz="0" w:space="0" w:color="auto"/>
                                            <w:bottom w:val="none" w:sz="0" w:space="0" w:color="auto"/>
                                            <w:right w:val="none" w:sz="0" w:space="0" w:color="auto"/>
                                          </w:divBdr>
                                          <w:divsChild>
                                            <w:div w:id="1765570556">
                                              <w:marLeft w:val="0"/>
                                              <w:marRight w:val="0"/>
                                              <w:marTop w:val="0"/>
                                              <w:marBottom w:val="0"/>
                                              <w:divBdr>
                                                <w:top w:val="none" w:sz="0" w:space="0" w:color="auto"/>
                                                <w:left w:val="none" w:sz="0" w:space="0" w:color="auto"/>
                                                <w:bottom w:val="none" w:sz="0" w:space="0" w:color="auto"/>
                                                <w:right w:val="none" w:sz="0" w:space="0" w:color="auto"/>
                                              </w:divBdr>
                                              <w:divsChild>
                                                <w:div w:id="257715927">
                                                  <w:marLeft w:val="0"/>
                                                  <w:marRight w:val="0"/>
                                                  <w:marTop w:val="0"/>
                                                  <w:marBottom w:val="0"/>
                                                  <w:divBdr>
                                                    <w:top w:val="none" w:sz="0" w:space="0" w:color="auto"/>
                                                    <w:left w:val="none" w:sz="0" w:space="0" w:color="auto"/>
                                                    <w:bottom w:val="none" w:sz="0" w:space="0" w:color="auto"/>
                                                    <w:right w:val="none" w:sz="0" w:space="0" w:color="auto"/>
                                                  </w:divBdr>
                                                  <w:divsChild>
                                                    <w:div w:id="1544560342">
                                                      <w:marLeft w:val="0"/>
                                                      <w:marRight w:val="0"/>
                                                      <w:marTop w:val="0"/>
                                                      <w:marBottom w:val="0"/>
                                                      <w:divBdr>
                                                        <w:top w:val="none" w:sz="0" w:space="0" w:color="auto"/>
                                                        <w:left w:val="none" w:sz="0" w:space="0" w:color="auto"/>
                                                        <w:bottom w:val="none" w:sz="0" w:space="0" w:color="auto"/>
                                                        <w:right w:val="none" w:sz="0" w:space="0" w:color="auto"/>
                                                      </w:divBdr>
                                                      <w:divsChild>
                                                        <w:div w:id="177073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778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4335137">
          <w:marLeft w:val="0"/>
          <w:marRight w:val="0"/>
          <w:marTop w:val="0"/>
          <w:marBottom w:val="0"/>
          <w:divBdr>
            <w:top w:val="none" w:sz="0" w:space="0" w:color="auto"/>
            <w:left w:val="none" w:sz="0" w:space="0" w:color="auto"/>
            <w:bottom w:val="none" w:sz="0" w:space="0" w:color="auto"/>
            <w:right w:val="none" w:sz="0" w:space="0" w:color="auto"/>
          </w:divBdr>
          <w:divsChild>
            <w:div w:id="1206991045">
              <w:marLeft w:val="0"/>
              <w:marRight w:val="0"/>
              <w:marTop w:val="0"/>
              <w:marBottom w:val="0"/>
              <w:divBdr>
                <w:top w:val="none" w:sz="0" w:space="0" w:color="auto"/>
                <w:left w:val="none" w:sz="0" w:space="0" w:color="auto"/>
                <w:bottom w:val="none" w:sz="0" w:space="0" w:color="auto"/>
                <w:right w:val="none" w:sz="0" w:space="0" w:color="auto"/>
              </w:divBdr>
              <w:divsChild>
                <w:div w:id="806092902">
                  <w:marLeft w:val="0"/>
                  <w:marRight w:val="0"/>
                  <w:marTop w:val="0"/>
                  <w:marBottom w:val="0"/>
                  <w:divBdr>
                    <w:top w:val="none" w:sz="0" w:space="0" w:color="auto"/>
                    <w:left w:val="none" w:sz="0" w:space="0" w:color="auto"/>
                    <w:bottom w:val="none" w:sz="0" w:space="0" w:color="auto"/>
                    <w:right w:val="none" w:sz="0" w:space="0" w:color="auto"/>
                  </w:divBdr>
                  <w:divsChild>
                    <w:div w:id="2096170990">
                      <w:marLeft w:val="0"/>
                      <w:marRight w:val="0"/>
                      <w:marTop w:val="0"/>
                      <w:marBottom w:val="0"/>
                      <w:divBdr>
                        <w:top w:val="none" w:sz="0" w:space="0" w:color="auto"/>
                        <w:left w:val="none" w:sz="0" w:space="0" w:color="auto"/>
                        <w:bottom w:val="none" w:sz="0" w:space="0" w:color="auto"/>
                        <w:right w:val="none" w:sz="0" w:space="0" w:color="auto"/>
                      </w:divBdr>
                      <w:divsChild>
                        <w:div w:id="1591113466">
                          <w:marLeft w:val="0"/>
                          <w:marRight w:val="0"/>
                          <w:marTop w:val="0"/>
                          <w:marBottom w:val="0"/>
                          <w:divBdr>
                            <w:top w:val="none" w:sz="0" w:space="0" w:color="auto"/>
                            <w:left w:val="none" w:sz="0" w:space="0" w:color="auto"/>
                            <w:bottom w:val="none" w:sz="0" w:space="0" w:color="auto"/>
                            <w:right w:val="none" w:sz="0" w:space="0" w:color="auto"/>
                          </w:divBdr>
                          <w:divsChild>
                            <w:div w:id="1755467714">
                              <w:marLeft w:val="0"/>
                              <w:marRight w:val="0"/>
                              <w:marTop w:val="0"/>
                              <w:marBottom w:val="0"/>
                              <w:divBdr>
                                <w:top w:val="none" w:sz="0" w:space="0" w:color="auto"/>
                                <w:left w:val="none" w:sz="0" w:space="0" w:color="auto"/>
                                <w:bottom w:val="none" w:sz="0" w:space="0" w:color="auto"/>
                                <w:right w:val="none" w:sz="0" w:space="0" w:color="auto"/>
                              </w:divBdr>
                              <w:divsChild>
                                <w:div w:id="1004667850">
                                  <w:marLeft w:val="0"/>
                                  <w:marRight w:val="0"/>
                                  <w:marTop w:val="0"/>
                                  <w:marBottom w:val="0"/>
                                  <w:divBdr>
                                    <w:top w:val="none" w:sz="0" w:space="0" w:color="auto"/>
                                    <w:left w:val="none" w:sz="0" w:space="0" w:color="auto"/>
                                    <w:bottom w:val="none" w:sz="0" w:space="0" w:color="auto"/>
                                    <w:right w:val="none" w:sz="0" w:space="0" w:color="auto"/>
                                  </w:divBdr>
                                  <w:divsChild>
                                    <w:div w:id="1762263549">
                                      <w:marLeft w:val="0"/>
                                      <w:marRight w:val="0"/>
                                      <w:marTop w:val="0"/>
                                      <w:marBottom w:val="0"/>
                                      <w:divBdr>
                                        <w:top w:val="none" w:sz="0" w:space="0" w:color="auto"/>
                                        <w:left w:val="none" w:sz="0" w:space="0" w:color="auto"/>
                                        <w:bottom w:val="none" w:sz="0" w:space="0" w:color="auto"/>
                                        <w:right w:val="none" w:sz="0" w:space="0" w:color="auto"/>
                                      </w:divBdr>
                                      <w:divsChild>
                                        <w:div w:id="526723635">
                                          <w:marLeft w:val="0"/>
                                          <w:marRight w:val="0"/>
                                          <w:marTop w:val="0"/>
                                          <w:marBottom w:val="0"/>
                                          <w:divBdr>
                                            <w:top w:val="none" w:sz="0" w:space="0" w:color="auto"/>
                                            <w:left w:val="none" w:sz="0" w:space="0" w:color="auto"/>
                                            <w:bottom w:val="none" w:sz="0" w:space="0" w:color="auto"/>
                                            <w:right w:val="none" w:sz="0" w:space="0" w:color="auto"/>
                                          </w:divBdr>
                                          <w:divsChild>
                                            <w:div w:id="526140692">
                                              <w:marLeft w:val="0"/>
                                              <w:marRight w:val="0"/>
                                              <w:marTop w:val="0"/>
                                              <w:marBottom w:val="0"/>
                                              <w:divBdr>
                                                <w:top w:val="none" w:sz="0" w:space="0" w:color="auto"/>
                                                <w:left w:val="none" w:sz="0" w:space="0" w:color="auto"/>
                                                <w:bottom w:val="none" w:sz="0" w:space="0" w:color="auto"/>
                                                <w:right w:val="none" w:sz="0" w:space="0" w:color="auto"/>
                                              </w:divBdr>
                                              <w:divsChild>
                                                <w:div w:id="595134058">
                                                  <w:marLeft w:val="0"/>
                                                  <w:marRight w:val="0"/>
                                                  <w:marTop w:val="0"/>
                                                  <w:marBottom w:val="0"/>
                                                  <w:divBdr>
                                                    <w:top w:val="none" w:sz="0" w:space="0" w:color="auto"/>
                                                    <w:left w:val="none" w:sz="0" w:space="0" w:color="auto"/>
                                                    <w:bottom w:val="none" w:sz="0" w:space="0" w:color="auto"/>
                                                    <w:right w:val="none" w:sz="0" w:space="0" w:color="auto"/>
                                                  </w:divBdr>
                                                  <w:divsChild>
                                                    <w:div w:id="563832917">
                                                      <w:marLeft w:val="0"/>
                                                      <w:marRight w:val="0"/>
                                                      <w:marTop w:val="0"/>
                                                      <w:marBottom w:val="0"/>
                                                      <w:divBdr>
                                                        <w:top w:val="none" w:sz="0" w:space="0" w:color="auto"/>
                                                        <w:left w:val="none" w:sz="0" w:space="0" w:color="auto"/>
                                                        <w:bottom w:val="none" w:sz="0" w:space="0" w:color="auto"/>
                                                        <w:right w:val="none" w:sz="0" w:space="0" w:color="auto"/>
                                                      </w:divBdr>
                                                      <w:divsChild>
                                                        <w:div w:id="1066683592">
                                                          <w:marLeft w:val="0"/>
                                                          <w:marRight w:val="0"/>
                                                          <w:marTop w:val="0"/>
                                                          <w:marBottom w:val="0"/>
                                                          <w:divBdr>
                                                            <w:top w:val="none" w:sz="0" w:space="0" w:color="auto"/>
                                                            <w:left w:val="none" w:sz="0" w:space="0" w:color="auto"/>
                                                            <w:bottom w:val="none" w:sz="0" w:space="0" w:color="auto"/>
                                                            <w:right w:val="none" w:sz="0" w:space="0" w:color="auto"/>
                                                          </w:divBdr>
                                                          <w:divsChild>
                                                            <w:div w:id="1196188577">
                                                              <w:marLeft w:val="0"/>
                                                              <w:marRight w:val="0"/>
                                                              <w:marTop w:val="0"/>
                                                              <w:marBottom w:val="0"/>
                                                              <w:divBdr>
                                                                <w:top w:val="none" w:sz="0" w:space="0" w:color="auto"/>
                                                                <w:left w:val="none" w:sz="0" w:space="0" w:color="auto"/>
                                                                <w:bottom w:val="none" w:sz="0" w:space="0" w:color="auto"/>
                                                                <w:right w:val="none" w:sz="0" w:space="0" w:color="auto"/>
                                                              </w:divBdr>
                                                              <w:divsChild>
                                                                <w:div w:id="17738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653729">
                                      <w:marLeft w:val="0"/>
                                      <w:marRight w:val="0"/>
                                      <w:marTop w:val="0"/>
                                      <w:marBottom w:val="0"/>
                                      <w:divBdr>
                                        <w:top w:val="none" w:sz="0" w:space="0" w:color="auto"/>
                                        <w:left w:val="none" w:sz="0" w:space="0" w:color="auto"/>
                                        <w:bottom w:val="none" w:sz="0" w:space="0" w:color="auto"/>
                                        <w:right w:val="none" w:sz="0" w:space="0" w:color="auto"/>
                                      </w:divBdr>
                                      <w:divsChild>
                                        <w:div w:id="612713186">
                                          <w:marLeft w:val="0"/>
                                          <w:marRight w:val="0"/>
                                          <w:marTop w:val="0"/>
                                          <w:marBottom w:val="0"/>
                                          <w:divBdr>
                                            <w:top w:val="none" w:sz="0" w:space="0" w:color="auto"/>
                                            <w:left w:val="none" w:sz="0" w:space="0" w:color="auto"/>
                                            <w:bottom w:val="none" w:sz="0" w:space="0" w:color="auto"/>
                                            <w:right w:val="none" w:sz="0" w:space="0" w:color="auto"/>
                                          </w:divBdr>
                                          <w:divsChild>
                                            <w:div w:id="16160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383539">
              <w:marLeft w:val="0"/>
              <w:marRight w:val="0"/>
              <w:marTop w:val="0"/>
              <w:marBottom w:val="0"/>
              <w:divBdr>
                <w:top w:val="none" w:sz="0" w:space="0" w:color="auto"/>
                <w:left w:val="none" w:sz="0" w:space="0" w:color="auto"/>
                <w:bottom w:val="none" w:sz="0" w:space="0" w:color="auto"/>
                <w:right w:val="none" w:sz="0" w:space="0" w:color="auto"/>
              </w:divBdr>
              <w:divsChild>
                <w:div w:id="21182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0192">
      <w:bodyDiv w:val="1"/>
      <w:marLeft w:val="0"/>
      <w:marRight w:val="0"/>
      <w:marTop w:val="0"/>
      <w:marBottom w:val="0"/>
      <w:divBdr>
        <w:top w:val="none" w:sz="0" w:space="0" w:color="auto"/>
        <w:left w:val="none" w:sz="0" w:space="0" w:color="auto"/>
        <w:bottom w:val="none" w:sz="0" w:space="0" w:color="auto"/>
        <w:right w:val="none" w:sz="0" w:space="0" w:color="auto"/>
      </w:divBdr>
    </w:div>
    <w:div w:id="383793827">
      <w:bodyDiv w:val="1"/>
      <w:marLeft w:val="0"/>
      <w:marRight w:val="0"/>
      <w:marTop w:val="0"/>
      <w:marBottom w:val="0"/>
      <w:divBdr>
        <w:top w:val="none" w:sz="0" w:space="0" w:color="auto"/>
        <w:left w:val="none" w:sz="0" w:space="0" w:color="auto"/>
        <w:bottom w:val="none" w:sz="0" w:space="0" w:color="auto"/>
        <w:right w:val="none" w:sz="0" w:space="0" w:color="auto"/>
      </w:divBdr>
      <w:divsChild>
        <w:div w:id="1574390803">
          <w:marLeft w:val="0"/>
          <w:marRight w:val="0"/>
          <w:marTop w:val="0"/>
          <w:marBottom w:val="0"/>
          <w:divBdr>
            <w:top w:val="none" w:sz="0" w:space="0" w:color="auto"/>
            <w:left w:val="none" w:sz="0" w:space="0" w:color="auto"/>
            <w:bottom w:val="none" w:sz="0" w:space="0" w:color="auto"/>
            <w:right w:val="none" w:sz="0" w:space="0" w:color="auto"/>
          </w:divBdr>
          <w:divsChild>
            <w:div w:id="293101020">
              <w:marLeft w:val="0"/>
              <w:marRight w:val="0"/>
              <w:marTop w:val="0"/>
              <w:marBottom w:val="0"/>
              <w:divBdr>
                <w:top w:val="none" w:sz="0" w:space="0" w:color="auto"/>
                <w:left w:val="none" w:sz="0" w:space="0" w:color="auto"/>
                <w:bottom w:val="none" w:sz="0" w:space="0" w:color="auto"/>
                <w:right w:val="none" w:sz="0" w:space="0" w:color="auto"/>
              </w:divBdr>
              <w:divsChild>
                <w:div w:id="507793908">
                  <w:marLeft w:val="0"/>
                  <w:marRight w:val="0"/>
                  <w:marTop w:val="0"/>
                  <w:marBottom w:val="0"/>
                  <w:divBdr>
                    <w:top w:val="none" w:sz="0" w:space="0" w:color="auto"/>
                    <w:left w:val="none" w:sz="0" w:space="0" w:color="auto"/>
                    <w:bottom w:val="none" w:sz="0" w:space="0" w:color="auto"/>
                    <w:right w:val="none" w:sz="0" w:space="0" w:color="auto"/>
                  </w:divBdr>
                  <w:divsChild>
                    <w:div w:id="1638028375">
                      <w:marLeft w:val="0"/>
                      <w:marRight w:val="0"/>
                      <w:marTop w:val="0"/>
                      <w:marBottom w:val="0"/>
                      <w:divBdr>
                        <w:top w:val="none" w:sz="0" w:space="0" w:color="auto"/>
                        <w:left w:val="none" w:sz="0" w:space="0" w:color="auto"/>
                        <w:bottom w:val="none" w:sz="0" w:space="0" w:color="auto"/>
                        <w:right w:val="none" w:sz="0" w:space="0" w:color="auto"/>
                      </w:divBdr>
                      <w:divsChild>
                        <w:div w:id="38164332">
                          <w:marLeft w:val="0"/>
                          <w:marRight w:val="0"/>
                          <w:marTop w:val="0"/>
                          <w:marBottom w:val="0"/>
                          <w:divBdr>
                            <w:top w:val="none" w:sz="0" w:space="0" w:color="auto"/>
                            <w:left w:val="none" w:sz="0" w:space="0" w:color="auto"/>
                            <w:bottom w:val="none" w:sz="0" w:space="0" w:color="auto"/>
                            <w:right w:val="none" w:sz="0" w:space="0" w:color="auto"/>
                          </w:divBdr>
                          <w:divsChild>
                            <w:div w:id="873690374">
                              <w:marLeft w:val="0"/>
                              <w:marRight w:val="0"/>
                              <w:marTop w:val="0"/>
                              <w:marBottom w:val="0"/>
                              <w:divBdr>
                                <w:top w:val="none" w:sz="0" w:space="0" w:color="auto"/>
                                <w:left w:val="none" w:sz="0" w:space="0" w:color="auto"/>
                                <w:bottom w:val="none" w:sz="0" w:space="0" w:color="auto"/>
                                <w:right w:val="none" w:sz="0" w:space="0" w:color="auto"/>
                              </w:divBdr>
                              <w:divsChild>
                                <w:div w:id="2107380288">
                                  <w:marLeft w:val="0"/>
                                  <w:marRight w:val="0"/>
                                  <w:marTop w:val="0"/>
                                  <w:marBottom w:val="0"/>
                                  <w:divBdr>
                                    <w:top w:val="none" w:sz="0" w:space="0" w:color="auto"/>
                                    <w:left w:val="none" w:sz="0" w:space="0" w:color="auto"/>
                                    <w:bottom w:val="none" w:sz="0" w:space="0" w:color="auto"/>
                                    <w:right w:val="none" w:sz="0" w:space="0" w:color="auto"/>
                                  </w:divBdr>
                                  <w:divsChild>
                                    <w:div w:id="1497456313">
                                      <w:marLeft w:val="0"/>
                                      <w:marRight w:val="0"/>
                                      <w:marTop w:val="0"/>
                                      <w:marBottom w:val="0"/>
                                      <w:divBdr>
                                        <w:top w:val="none" w:sz="0" w:space="0" w:color="auto"/>
                                        <w:left w:val="none" w:sz="0" w:space="0" w:color="auto"/>
                                        <w:bottom w:val="none" w:sz="0" w:space="0" w:color="auto"/>
                                        <w:right w:val="none" w:sz="0" w:space="0" w:color="auto"/>
                                      </w:divBdr>
                                      <w:divsChild>
                                        <w:div w:id="675888658">
                                          <w:marLeft w:val="0"/>
                                          <w:marRight w:val="0"/>
                                          <w:marTop w:val="0"/>
                                          <w:marBottom w:val="0"/>
                                          <w:divBdr>
                                            <w:top w:val="none" w:sz="0" w:space="0" w:color="auto"/>
                                            <w:left w:val="none" w:sz="0" w:space="0" w:color="auto"/>
                                            <w:bottom w:val="none" w:sz="0" w:space="0" w:color="auto"/>
                                            <w:right w:val="none" w:sz="0" w:space="0" w:color="auto"/>
                                          </w:divBdr>
                                          <w:divsChild>
                                            <w:div w:id="723483691">
                                              <w:marLeft w:val="0"/>
                                              <w:marRight w:val="0"/>
                                              <w:marTop w:val="0"/>
                                              <w:marBottom w:val="0"/>
                                              <w:divBdr>
                                                <w:top w:val="none" w:sz="0" w:space="0" w:color="auto"/>
                                                <w:left w:val="none" w:sz="0" w:space="0" w:color="auto"/>
                                                <w:bottom w:val="none" w:sz="0" w:space="0" w:color="auto"/>
                                                <w:right w:val="none" w:sz="0" w:space="0" w:color="auto"/>
                                              </w:divBdr>
                                              <w:divsChild>
                                                <w:div w:id="1303929777">
                                                  <w:marLeft w:val="0"/>
                                                  <w:marRight w:val="0"/>
                                                  <w:marTop w:val="0"/>
                                                  <w:marBottom w:val="0"/>
                                                  <w:divBdr>
                                                    <w:top w:val="none" w:sz="0" w:space="0" w:color="auto"/>
                                                    <w:left w:val="none" w:sz="0" w:space="0" w:color="auto"/>
                                                    <w:bottom w:val="none" w:sz="0" w:space="0" w:color="auto"/>
                                                    <w:right w:val="none" w:sz="0" w:space="0" w:color="auto"/>
                                                  </w:divBdr>
                                                  <w:divsChild>
                                                    <w:div w:id="74716477">
                                                      <w:marLeft w:val="0"/>
                                                      <w:marRight w:val="0"/>
                                                      <w:marTop w:val="0"/>
                                                      <w:marBottom w:val="0"/>
                                                      <w:divBdr>
                                                        <w:top w:val="none" w:sz="0" w:space="0" w:color="auto"/>
                                                        <w:left w:val="none" w:sz="0" w:space="0" w:color="auto"/>
                                                        <w:bottom w:val="none" w:sz="0" w:space="0" w:color="auto"/>
                                                        <w:right w:val="none" w:sz="0" w:space="0" w:color="auto"/>
                                                      </w:divBdr>
                                                      <w:divsChild>
                                                        <w:div w:id="811214608">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6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4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74591">
                                                          <w:blockQuote w:val="1"/>
                                                          <w:marLeft w:val="720"/>
                                                          <w:marRight w:val="720"/>
                                                          <w:marTop w:val="100"/>
                                                          <w:marBottom w:val="100"/>
                                                          <w:divBdr>
                                                            <w:top w:val="none" w:sz="0" w:space="0" w:color="auto"/>
                                                            <w:left w:val="none" w:sz="0" w:space="0" w:color="auto"/>
                                                            <w:bottom w:val="none" w:sz="0" w:space="0" w:color="auto"/>
                                                            <w:right w:val="none" w:sz="0" w:space="0" w:color="auto"/>
                                                          </w:divBdr>
                                                        </w:div>
                                                        <w:div w:id="742532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454093">
                                                          <w:marLeft w:val="0"/>
                                                          <w:marRight w:val="0"/>
                                                          <w:marTop w:val="0"/>
                                                          <w:marBottom w:val="0"/>
                                                          <w:divBdr>
                                                            <w:top w:val="none" w:sz="0" w:space="0" w:color="auto"/>
                                                            <w:left w:val="none" w:sz="0" w:space="0" w:color="auto"/>
                                                            <w:bottom w:val="none" w:sz="0" w:space="0" w:color="auto"/>
                                                            <w:right w:val="none" w:sz="0" w:space="0" w:color="auto"/>
                                                          </w:divBdr>
                                                          <w:divsChild>
                                                            <w:div w:id="14789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862525">
          <w:marLeft w:val="0"/>
          <w:marRight w:val="0"/>
          <w:marTop w:val="0"/>
          <w:marBottom w:val="0"/>
          <w:divBdr>
            <w:top w:val="none" w:sz="0" w:space="0" w:color="auto"/>
            <w:left w:val="none" w:sz="0" w:space="0" w:color="auto"/>
            <w:bottom w:val="none" w:sz="0" w:space="0" w:color="auto"/>
            <w:right w:val="none" w:sz="0" w:space="0" w:color="auto"/>
          </w:divBdr>
          <w:divsChild>
            <w:div w:id="32997283">
              <w:marLeft w:val="0"/>
              <w:marRight w:val="0"/>
              <w:marTop w:val="0"/>
              <w:marBottom w:val="0"/>
              <w:divBdr>
                <w:top w:val="none" w:sz="0" w:space="0" w:color="auto"/>
                <w:left w:val="none" w:sz="0" w:space="0" w:color="auto"/>
                <w:bottom w:val="none" w:sz="0" w:space="0" w:color="auto"/>
                <w:right w:val="none" w:sz="0" w:space="0" w:color="auto"/>
              </w:divBdr>
              <w:divsChild>
                <w:div w:id="2099206213">
                  <w:marLeft w:val="0"/>
                  <w:marRight w:val="0"/>
                  <w:marTop w:val="0"/>
                  <w:marBottom w:val="0"/>
                  <w:divBdr>
                    <w:top w:val="none" w:sz="0" w:space="0" w:color="auto"/>
                    <w:left w:val="none" w:sz="0" w:space="0" w:color="auto"/>
                    <w:bottom w:val="none" w:sz="0" w:space="0" w:color="auto"/>
                    <w:right w:val="none" w:sz="0" w:space="0" w:color="auto"/>
                  </w:divBdr>
                  <w:divsChild>
                    <w:div w:id="170028947">
                      <w:marLeft w:val="0"/>
                      <w:marRight w:val="0"/>
                      <w:marTop w:val="0"/>
                      <w:marBottom w:val="0"/>
                      <w:divBdr>
                        <w:top w:val="none" w:sz="0" w:space="0" w:color="auto"/>
                        <w:left w:val="none" w:sz="0" w:space="0" w:color="auto"/>
                        <w:bottom w:val="none" w:sz="0" w:space="0" w:color="auto"/>
                        <w:right w:val="none" w:sz="0" w:space="0" w:color="auto"/>
                      </w:divBdr>
                      <w:divsChild>
                        <w:div w:id="5451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924220">
      <w:bodyDiv w:val="1"/>
      <w:marLeft w:val="0"/>
      <w:marRight w:val="0"/>
      <w:marTop w:val="0"/>
      <w:marBottom w:val="0"/>
      <w:divBdr>
        <w:top w:val="none" w:sz="0" w:space="0" w:color="auto"/>
        <w:left w:val="none" w:sz="0" w:space="0" w:color="auto"/>
        <w:bottom w:val="none" w:sz="0" w:space="0" w:color="auto"/>
        <w:right w:val="none" w:sz="0" w:space="0" w:color="auto"/>
      </w:divBdr>
    </w:div>
    <w:div w:id="534655664">
      <w:bodyDiv w:val="1"/>
      <w:marLeft w:val="0"/>
      <w:marRight w:val="0"/>
      <w:marTop w:val="0"/>
      <w:marBottom w:val="0"/>
      <w:divBdr>
        <w:top w:val="none" w:sz="0" w:space="0" w:color="auto"/>
        <w:left w:val="none" w:sz="0" w:space="0" w:color="auto"/>
        <w:bottom w:val="none" w:sz="0" w:space="0" w:color="auto"/>
        <w:right w:val="none" w:sz="0" w:space="0" w:color="auto"/>
      </w:divBdr>
      <w:divsChild>
        <w:div w:id="774595794">
          <w:marLeft w:val="0"/>
          <w:marRight w:val="0"/>
          <w:marTop w:val="0"/>
          <w:marBottom w:val="0"/>
          <w:divBdr>
            <w:top w:val="none" w:sz="0" w:space="0" w:color="auto"/>
            <w:left w:val="none" w:sz="0" w:space="0" w:color="auto"/>
            <w:bottom w:val="none" w:sz="0" w:space="0" w:color="auto"/>
            <w:right w:val="none" w:sz="0" w:space="0" w:color="auto"/>
          </w:divBdr>
          <w:divsChild>
            <w:div w:id="2127113317">
              <w:marLeft w:val="0"/>
              <w:marRight w:val="0"/>
              <w:marTop w:val="0"/>
              <w:marBottom w:val="0"/>
              <w:divBdr>
                <w:top w:val="none" w:sz="0" w:space="0" w:color="auto"/>
                <w:left w:val="none" w:sz="0" w:space="0" w:color="auto"/>
                <w:bottom w:val="none" w:sz="0" w:space="0" w:color="auto"/>
                <w:right w:val="none" w:sz="0" w:space="0" w:color="auto"/>
              </w:divBdr>
              <w:divsChild>
                <w:div w:id="587467466">
                  <w:marLeft w:val="0"/>
                  <w:marRight w:val="0"/>
                  <w:marTop w:val="0"/>
                  <w:marBottom w:val="0"/>
                  <w:divBdr>
                    <w:top w:val="none" w:sz="0" w:space="0" w:color="auto"/>
                    <w:left w:val="none" w:sz="0" w:space="0" w:color="auto"/>
                    <w:bottom w:val="none" w:sz="0" w:space="0" w:color="auto"/>
                    <w:right w:val="none" w:sz="0" w:space="0" w:color="auto"/>
                  </w:divBdr>
                  <w:divsChild>
                    <w:div w:id="1457599653">
                      <w:marLeft w:val="0"/>
                      <w:marRight w:val="0"/>
                      <w:marTop w:val="0"/>
                      <w:marBottom w:val="0"/>
                      <w:divBdr>
                        <w:top w:val="none" w:sz="0" w:space="0" w:color="auto"/>
                        <w:left w:val="none" w:sz="0" w:space="0" w:color="auto"/>
                        <w:bottom w:val="none" w:sz="0" w:space="0" w:color="auto"/>
                        <w:right w:val="none" w:sz="0" w:space="0" w:color="auto"/>
                      </w:divBdr>
                      <w:divsChild>
                        <w:div w:id="1878735571">
                          <w:marLeft w:val="0"/>
                          <w:marRight w:val="0"/>
                          <w:marTop w:val="0"/>
                          <w:marBottom w:val="0"/>
                          <w:divBdr>
                            <w:top w:val="none" w:sz="0" w:space="0" w:color="auto"/>
                            <w:left w:val="none" w:sz="0" w:space="0" w:color="auto"/>
                            <w:bottom w:val="none" w:sz="0" w:space="0" w:color="auto"/>
                            <w:right w:val="none" w:sz="0" w:space="0" w:color="auto"/>
                          </w:divBdr>
                          <w:divsChild>
                            <w:div w:id="2112554247">
                              <w:marLeft w:val="0"/>
                              <w:marRight w:val="0"/>
                              <w:marTop w:val="0"/>
                              <w:marBottom w:val="0"/>
                              <w:divBdr>
                                <w:top w:val="none" w:sz="0" w:space="0" w:color="auto"/>
                                <w:left w:val="none" w:sz="0" w:space="0" w:color="auto"/>
                                <w:bottom w:val="none" w:sz="0" w:space="0" w:color="auto"/>
                                <w:right w:val="none" w:sz="0" w:space="0" w:color="auto"/>
                              </w:divBdr>
                              <w:divsChild>
                                <w:div w:id="1227489670">
                                  <w:marLeft w:val="0"/>
                                  <w:marRight w:val="0"/>
                                  <w:marTop w:val="0"/>
                                  <w:marBottom w:val="0"/>
                                  <w:divBdr>
                                    <w:top w:val="none" w:sz="0" w:space="0" w:color="auto"/>
                                    <w:left w:val="none" w:sz="0" w:space="0" w:color="auto"/>
                                    <w:bottom w:val="none" w:sz="0" w:space="0" w:color="auto"/>
                                    <w:right w:val="none" w:sz="0" w:space="0" w:color="auto"/>
                                  </w:divBdr>
                                  <w:divsChild>
                                    <w:div w:id="1513765230">
                                      <w:marLeft w:val="0"/>
                                      <w:marRight w:val="0"/>
                                      <w:marTop w:val="0"/>
                                      <w:marBottom w:val="0"/>
                                      <w:divBdr>
                                        <w:top w:val="none" w:sz="0" w:space="0" w:color="auto"/>
                                        <w:left w:val="none" w:sz="0" w:space="0" w:color="auto"/>
                                        <w:bottom w:val="none" w:sz="0" w:space="0" w:color="auto"/>
                                        <w:right w:val="none" w:sz="0" w:space="0" w:color="auto"/>
                                      </w:divBdr>
                                      <w:divsChild>
                                        <w:div w:id="2142377287">
                                          <w:marLeft w:val="0"/>
                                          <w:marRight w:val="0"/>
                                          <w:marTop w:val="0"/>
                                          <w:marBottom w:val="0"/>
                                          <w:divBdr>
                                            <w:top w:val="none" w:sz="0" w:space="0" w:color="auto"/>
                                            <w:left w:val="none" w:sz="0" w:space="0" w:color="auto"/>
                                            <w:bottom w:val="none" w:sz="0" w:space="0" w:color="auto"/>
                                            <w:right w:val="none" w:sz="0" w:space="0" w:color="auto"/>
                                          </w:divBdr>
                                          <w:divsChild>
                                            <w:div w:id="1538926920">
                                              <w:marLeft w:val="0"/>
                                              <w:marRight w:val="0"/>
                                              <w:marTop w:val="0"/>
                                              <w:marBottom w:val="0"/>
                                              <w:divBdr>
                                                <w:top w:val="none" w:sz="0" w:space="0" w:color="auto"/>
                                                <w:left w:val="none" w:sz="0" w:space="0" w:color="auto"/>
                                                <w:bottom w:val="none" w:sz="0" w:space="0" w:color="auto"/>
                                                <w:right w:val="none" w:sz="0" w:space="0" w:color="auto"/>
                                              </w:divBdr>
                                              <w:divsChild>
                                                <w:div w:id="1962179945">
                                                  <w:marLeft w:val="0"/>
                                                  <w:marRight w:val="0"/>
                                                  <w:marTop w:val="0"/>
                                                  <w:marBottom w:val="0"/>
                                                  <w:divBdr>
                                                    <w:top w:val="none" w:sz="0" w:space="0" w:color="auto"/>
                                                    <w:left w:val="none" w:sz="0" w:space="0" w:color="auto"/>
                                                    <w:bottom w:val="none" w:sz="0" w:space="0" w:color="auto"/>
                                                    <w:right w:val="none" w:sz="0" w:space="0" w:color="auto"/>
                                                  </w:divBdr>
                                                  <w:divsChild>
                                                    <w:div w:id="491681973">
                                                      <w:marLeft w:val="0"/>
                                                      <w:marRight w:val="0"/>
                                                      <w:marTop w:val="0"/>
                                                      <w:marBottom w:val="0"/>
                                                      <w:divBdr>
                                                        <w:top w:val="none" w:sz="0" w:space="0" w:color="auto"/>
                                                        <w:left w:val="none" w:sz="0" w:space="0" w:color="auto"/>
                                                        <w:bottom w:val="none" w:sz="0" w:space="0" w:color="auto"/>
                                                        <w:right w:val="none" w:sz="0" w:space="0" w:color="auto"/>
                                                      </w:divBdr>
                                                      <w:divsChild>
                                                        <w:div w:id="1067188578">
                                                          <w:marLeft w:val="0"/>
                                                          <w:marRight w:val="0"/>
                                                          <w:marTop w:val="0"/>
                                                          <w:marBottom w:val="0"/>
                                                          <w:divBdr>
                                                            <w:top w:val="none" w:sz="0" w:space="0" w:color="auto"/>
                                                            <w:left w:val="none" w:sz="0" w:space="0" w:color="auto"/>
                                                            <w:bottom w:val="none" w:sz="0" w:space="0" w:color="auto"/>
                                                            <w:right w:val="none" w:sz="0" w:space="0" w:color="auto"/>
                                                          </w:divBdr>
                                                          <w:divsChild>
                                                            <w:div w:id="17808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468542">
                                              <w:marLeft w:val="0"/>
                                              <w:marRight w:val="0"/>
                                              <w:marTop w:val="0"/>
                                              <w:marBottom w:val="0"/>
                                              <w:divBdr>
                                                <w:top w:val="none" w:sz="0" w:space="0" w:color="auto"/>
                                                <w:left w:val="none" w:sz="0" w:space="0" w:color="auto"/>
                                                <w:bottom w:val="none" w:sz="0" w:space="0" w:color="auto"/>
                                                <w:right w:val="none" w:sz="0" w:space="0" w:color="auto"/>
                                              </w:divBdr>
                                              <w:divsChild>
                                                <w:div w:id="2144495767">
                                                  <w:marLeft w:val="0"/>
                                                  <w:marRight w:val="0"/>
                                                  <w:marTop w:val="0"/>
                                                  <w:marBottom w:val="0"/>
                                                  <w:divBdr>
                                                    <w:top w:val="none" w:sz="0" w:space="0" w:color="auto"/>
                                                    <w:left w:val="none" w:sz="0" w:space="0" w:color="auto"/>
                                                    <w:bottom w:val="none" w:sz="0" w:space="0" w:color="auto"/>
                                                    <w:right w:val="none" w:sz="0" w:space="0" w:color="auto"/>
                                                  </w:divBdr>
                                                  <w:divsChild>
                                                    <w:div w:id="886185919">
                                                      <w:marLeft w:val="0"/>
                                                      <w:marRight w:val="0"/>
                                                      <w:marTop w:val="0"/>
                                                      <w:marBottom w:val="0"/>
                                                      <w:divBdr>
                                                        <w:top w:val="none" w:sz="0" w:space="0" w:color="auto"/>
                                                        <w:left w:val="none" w:sz="0" w:space="0" w:color="auto"/>
                                                        <w:bottom w:val="none" w:sz="0" w:space="0" w:color="auto"/>
                                                        <w:right w:val="none" w:sz="0" w:space="0" w:color="auto"/>
                                                      </w:divBdr>
                                                      <w:divsChild>
                                                        <w:div w:id="841971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320059">
          <w:marLeft w:val="0"/>
          <w:marRight w:val="0"/>
          <w:marTop w:val="0"/>
          <w:marBottom w:val="0"/>
          <w:divBdr>
            <w:top w:val="none" w:sz="0" w:space="0" w:color="auto"/>
            <w:left w:val="none" w:sz="0" w:space="0" w:color="auto"/>
            <w:bottom w:val="none" w:sz="0" w:space="0" w:color="auto"/>
            <w:right w:val="none" w:sz="0" w:space="0" w:color="auto"/>
          </w:divBdr>
          <w:divsChild>
            <w:div w:id="126095090">
              <w:marLeft w:val="0"/>
              <w:marRight w:val="0"/>
              <w:marTop w:val="0"/>
              <w:marBottom w:val="0"/>
              <w:divBdr>
                <w:top w:val="none" w:sz="0" w:space="0" w:color="auto"/>
                <w:left w:val="none" w:sz="0" w:space="0" w:color="auto"/>
                <w:bottom w:val="none" w:sz="0" w:space="0" w:color="auto"/>
                <w:right w:val="none" w:sz="0" w:space="0" w:color="auto"/>
              </w:divBdr>
              <w:divsChild>
                <w:div w:id="1400402622">
                  <w:marLeft w:val="0"/>
                  <w:marRight w:val="0"/>
                  <w:marTop w:val="0"/>
                  <w:marBottom w:val="0"/>
                  <w:divBdr>
                    <w:top w:val="none" w:sz="0" w:space="0" w:color="auto"/>
                    <w:left w:val="none" w:sz="0" w:space="0" w:color="auto"/>
                    <w:bottom w:val="none" w:sz="0" w:space="0" w:color="auto"/>
                    <w:right w:val="none" w:sz="0" w:space="0" w:color="auto"/>
                  </w:divBdr>
                  <w:divsChild>
                    <w:div w:id="1864316824">
                      <w:marLeft w:val="0"/>
                      <w:marRight w:val="0"/>
                      <w:marTop w:val="0"/>
                      <w:marBottom w:val="0"/>
                      <w:divBdr>
                        <w:top w:val="none" w:sz="0" w:space="0" w:color="auto"/>
                        <w:left w:val="none" w:sz="0" w:space="0" w:color="auto"/>
                        <w:bottom w:val="none" w:sz="0" w:space="0" w:color="auto"/>
                        <w:right w:val="none" w:sz="0" w:space="0" w:color="auto"/>
                      </w:divBdr>
                      <w:divsChild>
                        <w:div w:id="1056054440">
                          <w:marLeft w:val="0"/>
                          <w:marRight w:val="0"/>
                          <w:marTop w:val="0"/>
                          <w:marBottom w:val="0"/>
                          <w:divBdr>
                            <w:top w:val="none" w:sz="0" w:space="0" w:color="auto"/>
                            <w:left w:val="none" w:sz="0" w:space="0" w:color="auto"/>
                            <w:bottom w:val="none" w:sz="0" w:space="0" w:color="auto"/>
                            <w:right w:val="none" w:sz="0" w:space="0" w:color="auto"/>
                          </w:divBdr>
                          <w:divsChild>
                            <w:div w:id="1677537222">
                              <w:marLeft w:val="0"/>
                              <w:marRight w:val="0"/>
                              <w:marTop w:val="0"/>
                              <w:marBottom w:val="0"/>
                              <w:divBdr>
                                <w:top w:val="none" w:sz="0" w:space="0" w:color="auto"/>
                                <w:left w:val="none" w:sz="0" w:space="0" w:color="auto"/>
                                <w:bottom w:val="none" w:sz="0" w:space="0" w:color="auto"/>
                                <w:right w:val="none" w:sz="0" w:space="0" w:color="auto"/>
                              </w:divBdr>
                              <w:divsChild>
                                <w:div w:id="114644931">
                                  <w:marLeft w:val="0"/>
                                  <w:marRight w:val="0"/>
                                  <w:marTop w:val="0"/>
                                  <w:marBottom w:val="0"/>
                                  <w:divBdr>
                                    <w:top w:val="none" w:sz="0" w:space="0" w:color="auto"/>
                                    <w:left w:val="none" w:sz="0" w:space="0" w:color="auto"/>
                                    <w:bottom w:val="none" w:sz="0" w:space="0" w:color="auto"/>
                                    <w:right w:val="none" w:sz="0" w:space="0" w:color="auto"/>
                                  </w:divBdr>
                                  <w:divsChild>
                                    <w:div w:id="1253512290">
                                      <w:marLeft w:val="0"/>
                                      <w:marRight w:val="0"/>
                                      <w:marTop w:val="0"/>
                                      <w:marBottom w:val="0"/>
                                      <w:divBdr>
                                        <w:top w:val="none" w:sz="0" w:space="0" w:color="auto"/>
                                        <w:left w:val="none" w:sz="0" w:space="0" w:color="auto"/>
                                        <w:bottom w:val="none" w:sz="0" w:space="0" w:color="auto"/>
                                        <w:right w:val="none" w:sz="0" w:space="0" w:color="auto"/>
                                      </w:divBdr>
                                      <w:divsChild>
                                        <w:div w:id="803474531">
                                          <w:marLeft w:val="0"/>
                                          <w:marRight w:val="0"/>
                                          <w:marTop w:val="0"/>
                                          <w:marBottom w:val="0"/>
                                          <w:divBdr>
                                            <w:top w:val="none" w:sz="0" w:space="0" w:color="auto"/>
                                            <w:left w:val="none" w:sz="0" w:space="0" w:color="auto"/>
                                            <w:bottom w:val="none" w:sz="0" w:space="0" w:color="auto"/>
                                            <w:right w:val="none" w:sz="0" w:space="0" w:color="auto"/>
                                          </w:divBdr>
                                          <w:divsChild>
                                            <w:div w:id="1889024812">
                                              <w:marLeft w:val="0"/>
                                              <w:marRight w:val="0"/>
                                              <w:marTop w:val="0"/>
                                              <w:marBottom w:val="0"/>
                                              <w:divBdr>
                                                <w:top w:val="none" w:sz="0" w:space="0" w:color="auto"/>
                                                <w:left w:val="none" w:sz="0" w:space="0" w:color="auto"/>
                                                <w:bottom w:val="none" w:sz="0" w:space="0" w:color="auto"/>
                                                <w:right w:val="none" w:sz="0" w:space="0" w:color="auto"/>
                                              </w:divBdr>
                                              <w:divsChild>
                                                <w:div w:id="857502804">
                                                  <w:marLeft w:val="0"/>
                                                  <w:marRight w:val="0"/>
                                                  <w:marTop w:val="0"/>
                                                  <w:marBottom w:val="0"/>
                                                  <w:divBdr>
                                                    <w:top w:val="none" w:sz="0" w:space="0" w:color="auto"/>
                                                    <w:left w:val="none" w:sz="0" w:space="0" w:color="auto"/>
                                                    <w:bottom w:val="none" w:sz="0" w:space="0" w:color="auto"/>
                                                    <w:right w:val="none" w:sz="0" w:space="0" w:color="auto"/>
                                                  </w:divBdr>
                                                  <w:divsChild>
                                                    <w:div w:id="1686176862">
                                                      <w:marLeft w:val="0"/>
                                                      <w:marRight w:val="0"/>
                                                      <w:marTop w:val="0"/>
                                                      <w:marBottom w:val="0"/>
                                                      <w:divBdr>
                                                        <w:top w:val="none" w:sz="0" w:space="0" w:color="auto"/>
                                                        <w:left w:val="none" w:sz="0" w:space="0" w:color="auto"/>
                                                        <w:bottom w:val="none" w:sz="0" w:space="0" w:color="auto"/>
                                                        <w:right w:val="none" w:sz="0" w:space="0" w:color="auto"/>
                                                      </w:divBdr>
                                                      <w:divsChild>
                                                        <w:div w:id="1129590686">
                                                          <w:marLeft w:val="0"/>
                                                          <w:marRight w:val="0"/>
                                                          <w:marTop w:val="0"/>
                                                          <w:marBottom w:val="0"/>
                                                          <w:divBdr>
                                                            <w:top w:val="none" w:sz="0" w:space="0" w:color="auto"/>
                                                            <w:left w:val="none" w:sz="0" w:space="0" w:color="auto"/>
                                                            <w:bottom w:val="none" w:sz="0" w:space="0" w:color="auto"/>
                                                            <w:right w:val="none" w:sz="0" w:space="0" w:color="auto"/>
                                                          </w:divBdr>
                                                          <w:divsChild>
                                                            <w:div w:id="370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6317">
                                                      <w:marLeft w:val="0"/>
                                                      <w:marRight w:val="0"/>
                                                      <w:marTop w:val="0"/>
                                                      <w:marBottom w:val="0"/>
                                                      <w:divBdr>
                                                        <w:top w:val="none" w:sz="0" w:space="0" w:color="auto"/>
                                                        <w:left w:val="none" w:sz="0" w:space="0" w:color="auto"/>
                                                        <w:bottom w:val="none" w:sz="0" w:space="0" w:color="auto"/>
                                                        <w:right w:val="none" w:sz="0" w:space="0" w:color="auto"/>
                                                      </w:divBdr>
                                                      <w:divsChild>
                                                        <w:div w:id="4509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70097">
                              <w:marLeft w:val="0"/>
                              <w:marRight w:val="0"/>
                              <w:marTop w:val="0"/>
                              <w:marBottom w:val="0"/>
                              <w:divBdr>
                                <w:top w:val="none" w:sz="0" w:space="0" w:color="auto"/>
                                <w:left w:val="none" w:sz="0" w:space="0" w:color="auto"/>
                                <w:bottom w:val="none" w:sz="0" w:space="0" w:color="auto"/>
                                <w:right w:val="none" w:sz="0" w:space="0" w:color="auto"/>
                              </w:divBdr>
                              <w:divsChild>
                                <w:div w:id="1729376436">
                                  <w:marLeft w:val="0"/>
                                  <w:marRight w:val="0"/>
                                  <w:marTop w:val="0"/>
                                  <w:marBottom w:val="0"/>
                                  <w:divBdr>
                                    <w:top w:val="none" w:sz="0" w:space="0" w:color="auto"/>
                                    <w:left w:val="none" w:sz="0" w:space="0" w:color="auto"/>
                                    <w:bottom w:val="none" w:sz="0" w:space="0" w:color="auto"/>
                                    <w:right w:val="none" w:sz="0" w:space="0" w:color="auto"/>
                                  </w:divBdr>
                                  <w:divsChild>
                                    <w:div w:id="1215123943">
                                      <w:marLeft w:val="0"/>
                                      <w:marRight w:val="0"/>
                                      <w:marTop w:val="0"/>
                                      <w:marBottom w:val="0"/>
                                      <w:divBdr>
                                        <w:top w:val="none" w:sz="0" w:space="0" w:color="auto"/>
                                        <w:left w:val="none" w:sz="0" w:space="0" w:color="auto"/>
                                        <w:bottom w:val="none" w:sz="0" w:space="0" w:color="auto"/>
                                        <w:right w:val="none" w:sz="0" w:space="0" w:color="auto"/>
                                      </w:divBdr>
                                      <w:divsChild>
                                        <w:div w:id="708259498">
                                          <w:marLeft w:val="0"/>
                                          <w:marRight w:val="0"/>
                                          <w:marTop w:val="0"/>
                                          <w:marBottom w:val="0"/>
                                          <w:divBdr>
                                            <w:top w:val="none" w:sz="0" w:space="0" w:color="auto"/>
                                            <w:left w:val="none" w:sz="0" w:space="0" w:color="auto"/>
                                            <w:bottom w:val="none" w:sz="0" w:space="0" w:color="auto"/>
                                            <w:right w:val="none" w:sz="0" w:space="0" w:color="auto"/>
                                          </w:divBdr>
                                          <w:divsChild>
                                            <w:div w:id="2059085851">
                                              <w:marLeft w:val="0"/>
                                              <w:marRight w:val="0"/>
                                              <w:marTop w:val="0"/>
                                              <w:marBottom w:val="0"/>
                                              <w:divBdr>
                                                <w:top w:val="none" w:sz="0" w:space="0" w:color="auto"/>
                                                <w:left w:val="none" w:sz="0" w:space="0" w:color="auto"/>
                                                <w:bottom w:val="none" w:sz="0" w:space="0" w:color="auto"/>
                                                <w:right w:val="none" w:sz="0" w:space="0" w:color="auto"/>
                                              </w:divBdr>
                                              <w:divsChild>
                                                <w:div w:id="492336770">
                                                  <w:marLeft w:val="0"/>
                                                  <w:marRight w:val="0"/>
                                                  <w:marTop w:val="0"/>
                                                  <w:marBottom w:val="0"/>
                                                  <w:divBdr>
                                                    <w:top w:val="none" w:sz="0" w:space="0" w:color="auto"/>
                                                    <w:left w:val="none" w:sz="0" w:space="0" w:color="auto"/>
                                                    <w:bottom w:val="none" w:sz="0" w:space="0" w:color="auto"/>
                                                    <w:right w:val="none" w:sz="0" w:space="0" w:color="auto"/>
                                                  </w:divBdr>
                                                  <w:divsChild>
                                                    <w:div w:id="41293459">
                                                      <w:marLeft w:val="0"/>
                                                      <w:marRight w:val="0"/>
                                                      <w:marTop w:val="0"/>
                                                      <w:marBottom w:val="0"/>
                                                      <w:divBdr>
                                                        <w:top w:val="none" w:sz="0" w:space="0" w:color="auto"/>
                                                        <w:left w:val="none" w:sz="0" w:space="0" w:color="auto"/>
                                                        <w:bottom w:val="none" w:sz="0" w:space="0" w:color="auto"/>
                                                        <w:right w:val="none" w:sz="0" w:space="0" w:color="auto"/>
                                                      </w:divBdr>
                                                      <w:divsChild>
                                                        <w:div w:id="652025378">
                                                          <w:marLeft w:val="0"/>
                                                          <w:marRight w:val="0"/>
                                                          <w:marTop w:val="0"/>
                                                          <w:marBottom w:val="0"/>
                                                          <w:divBdr>
                                                            <w:top w:val="none" w:sz="0" w:space="0" w:color="auto"/>
                                                            <w:left w:val="none" w:sz="0" w:space="0" w:color="auto"/>
                                                            <w:bottom w:val="none" w:sz="0" w:space="0" w:color="auto"/>
                                                            <w:right w:val="none" w:sz="0" w:space="0" w:color="auto"/>
                                                          </w:divBdr>
                                                          <w:divsChild>
                                                            <w:div w:id="355932129">
                                                              <w:marLeft w:val="0"/>
                                                              <w:marRight w:val="0"/>
                                                              <w:marTop w:val="0"/>
                                                              <w:marBottom w:val="0"/>
                                                              <w:divBdr>
                                                                <w:top w:val="none" w:sz="0" w:space="0" w:color="auto"/>
                                                                <w:left w:val="none" w:sz="0" w:space="0" w:color="auto"/>
                                                                <w:bottom w:val="none" w:sz="0" w:space="0" w:color="auto"/>
                                                                <w:right w:val="none" w:sz="0" w:space="0" w:color="auto"/>
                                                              </w:divBdr>
                                                              <w:divsChild>
                                                                <w:div w:id="12101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756120">
                                      <w:marLeft w:val="0"/>
                                      <w:marRight w:val="0"/>
                                      <w:marTop w:val="0"/>
                                      <w:marBottom w:val="0"/>
                                      <w:divBdr>
                                        <w:top w:val="none" w:sz="0" w:space="0" w:color="auto"/>
                                        <w:left w:val="none" w:sz="0" w:space="0" w:color="auto"/>
                                        <w:bottom w:val="none" w:sz="0" w:space="0" w:color="auto"/>
                                        <w:right w:val="none" w:sz="0" w:space="0" w:color="auto"/>
                                      </w:divBdr>
                                      <w:divsChild>
                                        <w:div w:id="1189491832">
                                          <w:marLeft w:val="0"/>
                                          <w:marRight w:val="0"/>
                                          <w:marTop w:val="0"/>
                                          <w:marBottom w:val="0"/>
                                          <w:divBdr>
                                            <w:top w:val="none" w:sz="0" w:space="0" w:color="auto"/>
                                            <w:left w:val="none" w:sz="0" w:space="0" w:color="auto"/>
                                            <w:bottom w:val="none" w:sz="0" w:space="0" w:color="auto"/>
                                            <w:right w:val="none" w:sz="0" w:space="0" w:color="auto"/>
                                          </w:divBdr>
                                          <w:divsChild>
                                            <w:div w:id="4079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1675242">
      <w:bodyDiv w:val="1"/>
      <w:marLeft w:val="0"/>
      <w:marRight w:val="0"/>
      <w:marTop w:val="0"/>
      <w:marBottom w:val="0"/>
      <w:divBdr>
        <w:top w:val="none" w:sz="0" w:space="0" w:color="auto"/>
        <w:left w:val="none" w:sz="0" w:space="0" w:color="auto"/>
        <w:bottom w:val="none" w:sz="0" w:space="0" w:color="auto"/>
        <w:right w:val="none" w:sz="0" w:space="0" w:color="auto"/>
      </w:divBdr>
    </w:div>
    <w:div w:id="760562538">
      <w:bodyDiv w:val="1"/>
      <w:marLeft w:val="0"/>
      <w:marRight w:val="0"/>
      <w:marTop w:val="0"/>
      <w:marBottom w:val="0"/>
      <w:divBdr>
        <w:top w:val="none" w:sz="0" w:space="0" w:color="auto"/>
        <w:left w:val="none" w:sz="0" w:space="0" w:color="auto"/>
        <w:bottom w:val="none" w:sz="0" w:space="0" w:color="auto"/>
        <w:right w:val="none" w:sz="0" w:space="0" w:color="auto"/>
      </w:divBdr>
      <w:divsChild>
        <w:div w:id="424617202">
          <w:marLeft w:val="0"/>
          <w:marRight w:val="0"/>
          <w:marTop w:val="0"/>
          <w:marBottom w:val="0"/>
          <w:divBdr>
            <w:top w:val="none" w:sz="0" w:space="0" w:color="auto"/>
            <w:left w:val="none" w:sz="0" w:space="0" w:color="auto"/>
            <w:bottom w:val="none" w:sz="0" w:space="0" w:color="auto"/>
            <w:right w:val="none" w:sz="0" w:space="0" w:color="auto"/>
          </w:divBdr>
          <w:divsChild>
            <w:div w:id="490605422">
              <w:marLeft w:val="0"/>
              <w:marRight w:val="0"/>
              <w:marTop w:val="0"/>
              <w:marBottom w:val="0"/>
              <w:divBdr>
                <w:top w:val="none" w:sz="0" w:space="0" w:color="auto"/>
                <w:left w:val="none" w:sz="0" w:space="0" w:color="auto"/>
                <w:bottom w:val="none" w:sz="0" w:space="0" w:color="auto"/>
                <w:right w:val="none" w:sz="0" w:space="0" w:color="auto"/>
              </w:divBdr>
              <w:divsChild>
                <w:div w:id="1338388387">
                  <w:marLeft w:val="0"/>
                  <w:marRight w:val="0"/>
                  <w:marTop w:val="0"/>
                  <w:marBottom w:val="0"/>
                  <w:divBdr>
                    <w:top w:val="none" w:sz="0" w:space="0" w:color="auto"/>
                    <w:left w:val="none" w:sz="0" w:space="0" w:color="auto"/>
                    <w:bottom w:val="none" w:sz="0" w:space="0" w:color="auto"/>
                    <w:right w:val="none" w:sz="0" w:space="0" w:color="auto"/>
                  </w:divBdr>
                  <w:divsChild>
                    <w:div w:id="542404474">
                      <w:marLeft w:val="0"/>
                      <w:marRight w:val="0"/>
                      <w:marTop w:val="0"/>
                      <w:marBottom w:val="0"/>
                      <w:divBdr>
                        <w:top w:val="none" w:sz="0" w:space="0" w:color="auto"/>
                        <w:left w:val="none" w:sz="0" w:space="0" w:color="auto"/>
                        <w:bottom w:val="none" w:sz="0" w:space="0" w:color="auto"/>
                        <w:right w:val="none" w:sz="0" w:space="0" w:color="auto"/>
                      </w:divBdr>
                      <w:divsChild>
                        <w:div w:id="522979816">
                          <w:marLeft w:val="0"/>
                          <w:marRight w:val="0"/>
                          <w:marTop w:val="0"/>
                          <w:marBottom w:val="0"/>
                          <w:divBdr>
                            <w:top w:val="none" w:sz="0" w:space="0" w:color="auto"/>
                            <w:left w:val="none" w:sz="0" w:space="0" w:color="auto"/>
                            <w:bottom w:val="none" w:sz="0" w:space="0" w:color="auto"/>
                            <w:right w:val="none" w:sz="0" w:space="0" w:color="auto"/>
                          </w:divBdr>
                          <w:divsChild>
                            <w:div w:id="2047870123">
                              <w:marLeft w:val="0"/>
                              <w:marRight w:val="0"/>
                              <w:marTop w:val="0"/>
                              <w:marBottom w:val="0"/>
                              <w:divBdr>
                                <w:top w:val="none" w:sz="0" w:space="0" w:color="auto"/>
                                <w:left w:val="none" w:sz="0" w:space="0" w:color="auto"/>
                                <w:bottom w:val="none" w:sz="0" w:space="0" w:color="auto"/>
                                <w:right w:val="none" w:sz="0" w:space="0" w:color="auto"/>
                              </w:divBdr>
                              <w:divsChild>
                                <w:div w:id="1855150626">
                                  <w:marLeft w:val="0"/>
                                  <w:marRight w:val="0"/>
                                  <w:marTop w:val="0"/>
                                  <w:marBottom w:val="0"/>
                                  <w:divBdr>
                                    <w:top w:val="none" w:sz="0" w:space="0" w:color="auto"/>
                                    <w:left w:val="none" w:sz="0" w:space="0" w:color="auto"/>
                                    <w:bottom w:val="none" w:sz="0" w:space="0" w:color="auto"/>
                                    <w:right w:val="none" w:sz="0" w:space="0" w:color="auto"/>
                                  </w:divBdr>
                                  <w:divsChild>
                                    <w:div w:id="2024041329">
                                      <w:marLeft w:val="0"/>
                                      <w:marRight w:val="0"/>
                                      <w:marTop w:val="0"/>
                                      <w:marBottom w:val="0"/>
                                      <w:divBdr>
                                        <w:top w:val="none" w:sz="0" w:space="0" w:color="auto"/>
                                        <w:left w:val="none" w:sz="0" w:space="0" w:color="auto"/>
                                        <w:bottom w:val="none" w:sz="0" w:space="0" w:color="auto"/>
                                        <w:right w:val="none" w:sz="0" w:space="0" w:color="auto"/>
                                      </w:divBdr>
                                      <w:divsChild>
                                        <w:div w:id="1923099874">
                                          <w:marLeft w:val="0"/>
                                          <w:marRight w:val="0"/>
                                          <w:marTop w:val="0"/>
                                          <w:marBottom w:val="0"/>
                                          <w:divBdr>
                                            <w:top w:val="none" w:sz="0" w:space="0" w:color="auto"/>
                                            <w:left w:val="none" w:sz="0" w:space="0" w:color="auto"/>
                                            <w:bottom w:val="none" w:sz="0" w:space="0" w:color="auto"/>
                                            <w:right w:val="none" w:sz="0" w:space="0" w:color="auto"/>
                                          </w:divBdr>
                                          <w:divsChild>
                                            <w:div w:id="829053551">
                                              <w:marLeft w:val="0"/>
                                              <w:marRight w:val="0"/>
                                              <w:marTop w:val="0"/>
                                              <w:marBottom w:val="0"/>
                                              <w:divBdr>
                                                <w:top w:val="none" w:sz="0" w:space="0" w:color="auto"/>
                                                <w:left w:val="none" w:sz="0" w:space="0" w:color="auto"/>
                                                <w:bottom w:val="none" w:sz="0" w:space="0" w:color="auto"/>
                                                <w:right w:val="none" w:sz="0" w:space="0" w:color="auto"/>
                                              </w:divBdr>
                                              <w:divsChild>
                                                <w:div w:id="1711538451">
                                                  <w:marLeft w:val="0"/>
                                                  <w:marRight w:val="0"/>
                                                  <w:marTop w:val="0"/>
                                                  <w:marBottom w:val="0"/>
                                                  <w:divBdr>
                                                    <w:top w:val="none" w:sz="0" w:space="0" w:color="auto"/>
                                                    <w:left w:val="none" w:sz="0" w:space="0" w:color="auto"/>
                                                    <w:bottom w:val="none" w:sz="0" w:space="0" w:color="auto"/>
                                                    <w:right w:val="none" w:sz="0" w:space="0" w:color="auto"/>
                                                  </w:divBdr>
                                                  <w:divsChild>
                                                    <w:div w:id="63185575">
                                                      <w:marLeft w:val="0"/>
                                                      <w:marRight w:val="0"/>
                                                      <w:marTop w:val="0"/>
                                                      <w:marBottom w:val="0"/>
                                                      <w:divBdr>
                                                        <w:top w:val="none" w:sz="0" w:space="0" w:color="auto"/>
                                                        <w:left w:val="none" w:sz="0" w:space="0" w:color="auto"/>
                                                        <w:bottom w:val="none" w:sz="0" w:space="0" w:color="auto"/>
                                                        <w:right w:val="none" w:sz="0" w:space="0" w:color="auto"/>
                                                      </w:divBdr>
                                                      <w:divsChild>
                                                        <w:div w:id="1066803187">
                                                          <w:marLeft w:val="0"/>
                                                          <w:marRight w:val="0"/>
                                                          <w:marTop w:val="0"/>
                                                          <w:marBottom w:val="0"/>
                                                          <w:divBdr>
                                                            <w:top w:val="none" w:sz="0" w:space="0" w:color="auto"/>
                                                            <w:left w:val="none" w:sz="0" w:space="0" w:color="auto"/>
                                                            <w:bottom w:val="none" w:sz="0" w:space="0" w:color="auto"/>
                                                            <w:right w:val="none" w:sz="0" w:space="0" w:color="auto"/>
                                                          </w:divBdr>
                                                          <w:divsChild>
                                                            <w:div w:id="17035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1057990">
          <w:marLeft w:val="0"/>
          <w:marRight w:val="0"/>
          <w:marTop w:val="0"/>
          <w:marBottom w:val="0"/>
          <w:divBdr>
            <w:top w:val="none" w:sz="0" w:space="0" w:color="auto"/>
            <w:left w:val="none" w:sz="0" w:space="0" w:color="auto"/>
            <w:bottom w:val="none" w:sz="0" w:space="0" w:color="auto"/>
            <w:right w:val="none" w:sz="0" w:space="0" w:color="auto"/>
          </w:divBdr>
          <w:divsChild>
            <w:div w:id="1390105369">
              <w:marLeft w:val="0"/>
              <w:marRight w:val="0"/>
              <w:marTop w:val="0"/>
              <w:marBottom w:val="0"/>
              <w:divBdr>
                <w:top w:val="none" w:sz="0" w:space="0" w:color="auto"/>
                <w:left w:val="none" w:sz="0" w:space="0" w:color="auto"/>
                <w:bottom w:val="none" w:sz="0" w:space="0" w:color="auto"/>
                <w:right w:val="none" w:sz="0" w:space="0" w:color="auto"/>
              </w:divBdr>
              <w:divsChild>
                <w:div w:id="1161314931">
                  <w:marLeft w:val="0"/>
                  <w:marRight w:val="0"/>
                  <w:marTop w:val="0"/>
                  <w:marBottom w:val="0"/>
                  <w:divBdr>
                    <w:top w:val="none" w:sz="0" w:space="0" w:color="auto"/>
                    <w:left w:val="none" w:sz="0" w:space="0" w:color="auto"/>
                    <w:bottom w:val="none" w:sz="0" w:space="0" w:color="auto"/>
                    <w:right w:val="none" w:sz="0" w:space="0" w:color="auto"/>
                  </w:divBdr>
                  <w:divsChild>
                    <w:div w:id="819923583">
                      <w:marLeft w:val="0"/>
                      <w:marRight w:val="0"/>
                      <w:marTop w:val="0"/>
                      <w:marBottom w:val="0"/>
                      <w:divBdr>
                        <w:top w:val="none" w:sz="0" w:space="0" w:color="auto"/>
                        <w:left w:val="none" w:sz="0" w:space="0" w:color="auto"/>
                        <w:bottom w:val="none" w:sz="0" w:space="0" w:color="auto"/>
                        <w:right w:val="none" w:sz="0" w:space="0" w:color="auto"/>
                      </w:divBdr>
                      <w:divsChild>
                        <w:div w:id="1505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857306">
      <w:bodyDiv w:val="1"/>
      <w:marLeft w:val="0"/>
      <w:marRight w:val="0"/>
      <w:marTop w:val="0"/>
      <w:marBottom w:val="0"/>
      <w:divBdr>
        <w:top w:val="none" w:sz="0" w:space="0" w:color="auto"/>
        <w:left w:val="none" w:sz="0" w:space="0" w:color="auto"/>
        <w:bottom w:val="none" w:sz="0" w:space="0" w:color="auto"/>
        <w:right w:val="none" w:sz="0" w:space="0" w:color="auto"/>
      </w:divBdr>
    </w:div>
    <w:div w:id="853611300">
      <w:bodyDiv w:val="1"/>
      <w:marLeft w:val="0"/>
      <w:marRight w:val="0"/>
      <w:marTop w:val="0"/>
      <w:marBottom w:val="0"/>
      <w:divBdr>
        <w:top w:val="none" w:sz="0" w:space="0" w:color="auto"/>
        <w:left w:val="none" w:sz="0" w:space="0" w:color="auto"/>
        <w:bottom w:val="none" w:sz="0" w:space="0" w:color="auto"/>
        <w:right w:val="none" w:sz="0" w:space="0" w:color="auto"/>
      </w:divBdr>
      <w:divsChild>
        <w:div w:id="781261233">
          <w:marLeft w:val="0"/>
          <w:marRight w:val="0"/>
          <w:marTop w:val="0"/>
          <w:marBottom w:val="0"/>
          <w:divBdr>
            <w:top w:val="none" w:sz="0" w:space="0" w:color="auto"/>
            <w:left w:val="none" w:sz="0" w:space="0" w:color="auto"/>
            <w:bottom w:val="none" w:sz="0" w:space="0" w:color="auto"/>
            <w:right w:val="none" w:sz="0" w:space="0" w:color="auto"/>
          </w:divBdr>
          <w:divsChild>
            <w:div w:id="1922521976">
              <w:marLeft w:val="0"/>
              <w:marRight w:val="0"/>
              <w:marTop w:val="0"/>
              <w:marBottom w:val="0"/>
              <w:divBdr>
                <w:top w:val="none" w:sz="0" w:space="0" w:color="auto"/>
                <w:left w:val="none" w:sz="0" w:space="0" w:color="auto"/>
                <w:bottom w:val="none" w:sz="0" w:space="0" w:color="auto"/>
                <w:right w:val="none" w:sz="0" w:space="0" w:color="auto"/>
              </w:divBdr>
              <w:divsChild>
                <w:div w:id="2079550925">
                  <w:marLeft w:val="0"/>
                  <w:marRight w:val="0"/>
                  <w:marTop w:val="0"/>
                  <w:marBottom w:val="0"/>
                  <w:divBdr>
                    <w:top w:val="none" w:sz="0" w:space="0" w:color="auto"/>
                    <w:left w:val="none" w:sz="0" w:space="0" w:color="auto"/>
                    <w:bottom w:val="none" w:sz="0" w:space="0" w:color="auto"/>
                    <w:right w:val="none" w:sz="0" w:space="0" w:color="auto"/>
                  </w:divBdr>
                  <w:divsChild>
                    <w:div w:id="726611888">
                      <w:marLeft w:val="0"/>
                      <w:marRight w:val="0"/>
                      <w:marTop w:val="0"/>
                      <w:marBottom w:val="0"/>
                      <w:divBdr>
                        <w:top w:val="none" w:sz="0" w:space="0" w:color="auto"/>
                        <w:left w:val="none" w:sz="0" w:space="0" w:color="auto"/>
                        <w:bottom w:val="none" w:sz="0" w:space="0" w:color="auto"/>
                        <w:right w:val="none" w:sz="0" w:space="0" w:color="auto"/>
                      </w:divBdr>
                      <w:divsChild>
                        <w:div w:id="630087407">
                          <w:marLeft w:val="0"/>
                          <w:marRight w:val="0"/>
                          <w:marTop w:val="0"/>
                          <w:marBottom w:val="0"/>
                          <w:divBdr>
                            <w:top w:val="none" w:sz="0" w:space="0" w:color="auto"/>
                            <w:left w:val="none" w:sz="0" w:space="0" w:color="auto"/>
                            <w:bottom w:val="none" w:sz="0" w:space="0" w:color="auto"/>
                            <w:right w:val="none" w:sz="0" w:space="0" w:color="auto"/>
                          </w:divBdr>
                          <w:divsChild>
                            <w:div w:id="1813326738">
                              <w:marLeft w:val="0"/>
                              <w:marRight w:val="0"/>
                              <w:marTop w:val="0"/>
                              <w:marBottom w:val="0"/>
                              <w:divBdr>
                                <w:top w:val="none" w:sz="0" w:space="0" w:color="auto"/>
                                <w:left w:val="none" w:sz="0" w:space="0" w:color="auto"/>
                                <w:bottom w:val="none" w:sz="0" w:space="0" w:color="auto"/>
                                <w:right w:val="none" w:sz="0" w:space="0" w:color="auto"/>
                              </w:divBdr>
                              <w:divsChild>
                                <w:div w:id="1652249895">
                                  <w:marLeft w:val="0"/>
                                  <w:marRight w:val="0"/>
                                  <w:marTop w:val="0"/>
                                  <w:marBottom w:val="0"/>
                                  <w:divBdr>
                                    <w:top w:val="none" w:sz="0" w:space="0" w:color="auto"/>
                                    <w:left w:val="none" w:sz="0" w:space="0" w:color="auto"/>
                                    <w:bottom w:val="none" w:sz="0" w:space="0" w:color="auto"/>
                                    <w:right w:val="none" w:sz="0" w:space="0" w:color="auto"/>
                                  </w:divBdr>
                                  <w:divsChild>
                                    <w:div w:id="768550634">
                                      <w:marLeft w:val="0"/>
                                      <w:marRight w:val="0"/>
                                      <w:marTop w:val="0"/>
                                      <w:marBottom w:val="0"/>
                                      <w:divBdr>
                                        <w:top w:val="none" w:sz="0" w:space="0" w:color="auto"/>
                                        <w:left w:val="none" w:sz="0" w:space="0" w:color="auto"/>
                                        <w:bottom w:val="none" w:sz="0" w:space="0" w:color="auto"/>
                                        <w:right w:val="none" w:sz="0" w:space="0" w:color="auto"/>
                                      </w:divBdr>
                                      <w:divsChild>
                                        <w:div w:id="391346562">
                                          <w:marLeft w:val="0"/>
                                          <w:marRight w:val="0"/>
                                          <w:marTop w:val="0"/>
                                          <w:marBottom w:val="0"/>
                                          <w:divBdr>
                                            <w:top w:val="none" w:sz="0" w:space="0" w:color="auto"/>
                                            <w:left w:val="none" w:sz="0" w:space="0" w:color="auto"/>
                                            <w:bottom w:val="none" w:sz="0" w:space="0" w:color="auto"/>
                                            <w:right w:val="none" w:sz="0" w:space="0" w:color="auto"/>
                                          </w:divBdr>
                                          <w:divsChild>
                                            <w:div w:id="1753774920">
                                              <w:marLeft w:val="0"/>
                                              <w:marRight w:val="0"/>
                                              <w:marTop w:val="0"/>
                                              <w:marBottom w:val="0"/>
                                              <w:divBdr>
                                                <w:top w:val="none" w:sz="0" w:space="0" w:color="auto"/>
                                                <w:left w:val="none" w:sz="0" w:space="0" w:color="auto"/>
                                                <w:bottom w:val="none" w:sz="0" w:space="0" w:color="auto"/>
                                                <w:right w:val="none" w:sz="0" w:space="0" w:color="auto"/>
                                              </w:divBdr>
                                              <w:divsChild>
                                                <w:div w:id="1387878232">
                                                  <w:marLeft w:val="0"/>
                                                  <w:marRight w:val="0"/>
                                                  <w:marTop w:val="0"/>
                                                  <w:marBottom w:val="0"/>
                                                  <w:divBdr>
                                                    <w:top w:val="none" w:sz="0" w:space="0" w:color="auto"/>
                                                    <w:left w:val="none" w:sz="0" w:space="0" w:color="auto"/>
                                                    <w:bottom w:val="none" w:sz="0" w:space="0" w:color="auto"/>
                                                    <w:right w:val="none" w:sz="0" w:space="0" w:color="auto"/>
                                                  </w:divBdr>
                                                  <w:divsChild>
                                                    <w:div w:id="1821967876">
                                                      <w:marLeft w:val="0"/>
                                                      <w:marRight w:val="0"/>
                                                      <w:marTop w:val="0"/>
                                                      <w:marBottom w:val="0"/>
                                                      <w:divBdr>
                                                        <w:top w:val="none" w:sz="0" w:space="0" w:color="auto"/>
                                                        <w:left w:val="none" w:sz="0" w:space="0" w:color="auto"/>
                                                        <w:bottom w:val="none" w:sz="0" w:space="0" w:color="auto"/>
                                                        <w:right w:val="none" w:sz="0" w:space="0" w:color="auto"/>
                                                      </w:divBdr>
                                                      <w:divsChild>
                                                        <w:div w:id="1989092547">
                                                          <w:marLeft w:val="0"/>
                                                          <w:marRight w:val="0"/>
                                                          <w:marTop w:val="0"/>
                                                          <w:marBottom w:val="0"/>
                                                          <w:divBdr>
                                                            <w:top w:val="none" w:sz="0" w:space="0" w:color="auto"/>
                                                            <w:left w:val="none" w:sz="0" w:space="0" w:color="auto"/>
                                                            <w:bottom w:val="none" w:sz="0" w:space="0" w:color="auto"/>
                                                            <w:right w:val="none" w:sz="0" w:space="0" w:color="auto"/>
                                                          </w:divBdr>
                                                          <w:divsChild>
                                                            <w:div w:id="18179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0069011">
          <w:marLeft w:val="0"/>
          <w:marRight w:val="0"/>
          <w:marTop w:val="0"/>
          <w:marBottom w:val="0"/>
          <w:divBdr>
            <w:top w:val="none" w:sz="0" w:space="0" w:color="auto"/>
            <w:left w:val="none" w:sz="0" w:space="0" w:color="auto"/>
            <w:bottom w:val="none" w:sz="0" w:space="0" w:color="auto"/>
            <w:right w:val="none" w:sz="0" w:space="0" w:color="auto"/>
          </w:divBdr>
          <w:divsChild>
            <w:div w:id="727265000">
              <w:marLeft w:val="0"/>
              <w:marRight w:val="0"/>
              <w:marTop w:val="0"/>
              <w:marBottom w:val="0"/>
              <w:divBdr>
                <w:top w:val="none" w:sz="0" w:space="0" w:color="auto"/>
                <w:left w:val="none" w:sz="0" w:space="0" w:color="auto"/>
                <w:bottom w:val="none" w:sz="0" w:space="0" w:color="auto"/>
                <w:right w:val="none" w:sz="0" w:space="0" w:color="auto"/>
              </w:divBdr>
              <w:divsChild>
                <w:div w:id="997419173">
                  <w:marLeft w:val="0"/>
                  <w:marRight w:val="0"/>
                  <w:marTop w:val="0"/>
                  <w:marBottom w:val="0"/>
                  <w:divBdr>
                    <w:top w:val="none" w:sz="0" w:space="0" w:color="auto"/>
                    <w:left w:val="none" w:sz="0" w:space="0" w:color="auto"/>
                    <w:bottom w:val="none" w:sz="0" w:space="0" w:color="auto"/>
                    <w:right w:val="none" w:sz="0" w:space="0" w:color="auto"/>
                  </w:divBdr>
                  <w:divsChild>
                    <w:div w:id="1957180678">
                      <w:marLeft w:val="0"/>
                      <w:marRight w:val="0"/>
                      <w:marTop w:val="0"/>
                      <w:marBottom w:val="0"/>
                      <w:divBdr>
                        <w:top w:val="none" w:sz="0" w:space="0" w:color="auto"/>
                        <w:left w:val="none" w:sz="0" w:space="0" w:color="auto"/>
                        <w:bottom w:val="none" w:sz="0" w:space="0" w:color="auto"/>
                        <w:right w:val="none" w:sz="0" w:space="0" w:color="auto"/>
                      </w:divBdr>
                      <w:divsChild>
                        <w:div w:id="5137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09741">
      <w:bodyDiv w:val="1"/>
      <w:marLeft w:val="0"/>
      <w:marRight w:val="0"/>
      <w:marTop w:val="0"/>
      <w:marBottom w:val="0"/>
      <w:divBdr>
        <w:top w:val="none" w:sz="0" w:space="0" w:color="auto"/>
        <w:left w:val="none" w:sz="0" w:space="0" w:color="auto"/>
        <w:bottom w:val="none" w:sz="0" w:space="0" w:color="auto"/>
        <w:right w:val="none" w:sz="0" w:space="0" w:color="auto"/>
      </w:divBdr>
    </w:div>
    <w:div w:id="1123229213">
      <w:bodyDiv w:val="1"/>
      <w:marLeft w:val="0"/>
      <w:marRight w:val="0"/>
      <w:marTop w:val="0"/>
      <w:marBottom w:val="0"/>
      <w:divBdr>
        <w:top w:val="none" w:sz="0" w:space="0" w:color="auto"/>
        <w:left w:val="none" w:sz="0" w:space="0" w:color="auto"/>
        <w:bottom w:val="none" w:sz="0" w:space="0" w:color="auto"/>
        <w:right w:val="none" w:sz="0" w:space="0" w:color="auto"/>
      </w:divBdr>
    </w:div>
    <w:div w:id="1185170275">
      <w:bodyDiv w:val="1"/>
      <w:marLeft w:val="0"/>
      <w:marRight w:val="0"/>
      <w:marTop w:val="0"/>
      <w:marBottom w:val="0"/>
      <w:divBdr>
        <w:top w:val="none" w:sz="0" w:space="0" w:color="auto"/>
        <w:left w:val="none" w:sz="0" w:space="0" w:color="auto"/>
        <w:bottom w:val="none" w:sz="0" w:space="0" w:color="auto"/>
        <w:right w:val="none" w:sz="0" w:space="0" w:color="auto"/>
      </w:divBdr>
    </w:div>
    <w:div w:id="1287084463">
      <w:bodyDiv w:val="1"/>
      <w:marLeft w:val="0"/>
      <w:marRight w:val="0"/>
      <w:marTop w:val="0"/>
      <w:marBottom w:val="0"/>
      <w:divBdr>
        <w:top w:val="none" w:sz="0" w:space="0" w:color="auto"/>
        <w:left w:val="none" w:sz="0" w:space="0" w:color="auto"/>
        <w:bottom w:val="none" w:sz="0" w:space="0" w:color="auto"/>
        <w:right w:val="none" w:sz="0" w:space="0" w:color="auto"/>
      </w:divBdr>
    </w:div>
    <w:div w:id="1325545848">
      <w:bodyDiv w:val="1"/>
      <w:marLeft w:val="0"/>
      <w:marRight w:val="0"/>
      <w:marTop w:val="0"/>
      <w:marBottom w:val="0"/>
      <w:divBdr>
        <w:top w:val="none" w:sz="0" w:space="0" w:color="auto"/>
        <w:left w:val="none" w:sz="0" w:space="0" w:color="auto"/>
        <w:bottom w:val="none" w:sz="0" w:space="0" w:color="auto"/>
        <w:right w:val="none" w:sz="0" w:space="0" w:color="auto"/>
      </w:divBdr>
    </w:div>
    <w:div w:id="1342049529">
      <w:bodyDiv w:val="1"/>
      <w:marLeft w:val="0"/>
      <w:marRight w:val="0"/>
      <w:marTop w:val="0"/>
      <w:marBottom w:val="0"/>
      <w:divBdr>
        <w:top w:val="none" w:sz="0" w:space="0" w:color="auto"/>
        <w:left w:val="none" w:sz="0" w:space="0" w:color="auto"/>
        <w:bottom w:val="none" w:sz="0" w:space="0" w:color="auto"/>
        <w:right w:val="none" w:sz="0" w:space="0" w:color="auto"/>
      </w:divBdr>
    </w:div>
    <w:div w:id="1624768745">
      <w:bodyDiv w:val="1"/>
      <w:marLeft w:val="0"/>
      <w:marRight w:val="0"/>
      <w:marTop w:val="0"/>
      <w:marBottom w:val="0"/>
      <w:divBdr>
        <w:top w:val="none" w:sz="0" w:space="0" w:color="auto"/>
        <w:left w:val="none" w:sz="0" w:space="0" w:color="auto"/>
        <w:bottom w:val="none" w:sz="0" w:space="0" w:color="auto"/>
        <w:right w:val="none" w:sz="0" w:space="0" w:color="auto"/>
      </w:divBdr>
      <w:divsChild>
        <w:div w:id="742290633">
          <w:marLeft w:val="0"/>
          <w:marRight w:val="0"/>
          <w:marTop w:val="0"/>
          <w:marBottom w:val="0"/>
          <w:divBdr>
            <w:top w:val="none" w:sz="0" w:space="0" w:color="auto"/>
            <w:left w:val="none" w:sz="0" w:space="0" w:color="auto"/>
            <w:bottom w:val="none" w:sz="0" w:space="0" w:color="auto"/>
            <w:right w:val="none" w:sz="0" w:space="0" w:color="auto"/>
          </w:divBdr>
          <w:divsChild>
            <w:div w:id="19948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0871">
      <w:bodyDiv w:val="1"/>
      <w:marLeft w:val="0"/>
      <w:marRight w:val="0"/>
      <w:marTop w:val="0"/>
      <w:marBottom w:val="0"/>
      <w:divBdr>
        <w:top w:val="none" w:sz="0" w:space="0" w:color="auto"/>
        <w:left w:val="none" w:sz="0" w:space="0" w:color="auto"/>
        <w:bottom w:val="none" w:sz="0" w:space="0" w:color="auto"/>
        <w:right w:val="none" w:sz="0" w:space="0" w:color="auto"/>
      </w:divBdr>
      <w:divsChild>
        <w:div w:id="1975216264">
          <w:marLeft w:val="0"/>
          <w:marRight w:val="0"/>
          <w:marTop w:val="0"/>
          <w:marBottom w:val="0"/>
          <w:divBdr>
            <w:top w:val="none" w:sz="0" w:space="0" w:color="auto"/>
            <w:left w:val="none" w:sz="0" w:space="0" w:color="auto"/>
            <w:bottom w:val="none" w:sz="0" w:space="0" w:color="auto"/>
            <w:right w:val="none" w:sz="0" w:space="0" w:color="auto"/>
          </w:divBdr>
          <w:divsChild>
            <w:div w:id="508181268">
              <w:marLeft w:val="0"/>
              <w:marRight w:val="0"/>
              <w:marTop w:val="0"/>
              <w:marBottom w:val="0"/>
              <w:divBdr>
                <w:top w:val="none" w:sz="0" w:space="0" w:color="auto"/>
                <w:left w:val="none" w:sz="0" w:space="0" w:color="auto"/>
                <w:bottom w:val="none" w:sz="0" w:space="0" w:color="auto"/>
                <w:right w:val="none" w:sz="0" w:space="0" w:color="auto"/>
              </w:divBdr>
              <w:divsChild>
                <w:div w:id="38945884">
                  <w:marLeft w:val="0"/>
                  <w:marRight w:val="0"/>
                  <w:marTop w:val="0"/>
                  <w:marBottom w:val="0"/>
                  <w:divBdr>
                    <w:top w:val="none" w:sz="0" w:space="0" w:color="auto"/>
                    <w:left w:val="none" w:sz="0" w:space="0" w:color="auto"/>
                    <w:bottom w:val="none" w:sz="0" w:space="0" w:color="auto"/>
                    <w:right w:val="none" w:sz="0" w:space="0" w:color="auto"/>
                  </w:divBdr>
                  <w:divsChild>
                    <w:div w:id="624039737">
                      <w:marLeft w:val="0"/>
                      <w:marRight w:val="0"/>
                      <w:marTop w:val="0"/>
                      <w:marBottom w:val="0"/>
                      <w:divBdr>
                        <w:top w:val="none" w:sz="0" w:space="0" w:color="auto"/>
                        <w:left w:val="none" w:sz="0" w:space="0" w:color="auto"/>
                        <w:bottom w:val="none" w:sz="0" w:space="0" w:color="auto"/>
                        <w:right w:val="none" w:sz="0" w:space="0" w:color="auto"/>
                      </w:divBdr>
                      <w:divsChild>
                        <w:div w:id="936407713">
                          <w:marLeft w:val="0"/>
                          <w:marRight w:val="0"/>
                          <w:marTop w:val="0"/>
                          <w:marBottom w:val="0"/>
                          <w:divBdr>
                            <w:top w:val="none" w:sz="0" w:space="0" w:color="auto"/>
                            <w:left w:val="none" w:sz="0" w:space="0" w:color="auto"/>
                            <w:bottom w:val="none" w:sz="0" w:space="0" w:color="auto"/>
                            <w:right w:val="none" w:sz="0" w:space="0" w:color="auto"/>
                          </w:divBdr>
                          <w:divsChild>
                            <w:div w:id="1455563957">
                              <w:marLeft w:val="0"/>
                              <w:marRight w:val="0"/>
                              <w:marTop w:val="0"/>
                              <w:marBottom w:val="0"/>
                              <w:divBdr>
                                <w:top w:val="none" w:sz="0" w:space="0" w:color="auto"/>
                                <w:left w:val="none" w:sz="0" w:space="0" w:color="auto"/>
                                <w:bottom w:val="none" w:sz="0" w:space="0" w:color="auto"/>
                                <w:right w:val="none" w:sz="0" w:space="0" w:color="auto"/>
                              </w:divBdr>
                              <w:divsChild>
                                <w:div w:id="618683010">
                                  <w:marLeft w:val="0"/>
                                  <w:marRight w:val="0"/>
                                  <w:marTop w:val="0"/>
                                  <w:marBottom w:val="0"/>
                                  <w:divBdr>
                                    <w:top w:val="none" w:sz="0" w:space="0" w:color="auto"/>
                                    <w:left w:val="none" w:sz="0" w:space="0" w:color="auto"/>
                                    <w:bottom w:val="none" w:sz="0" w:space="0" w:color="auto"/>
                                    <w:right w:val="none" w:sz="0" w:space="0" w:color="auto"/>
                                  </w:divBdr>
                                  <w:divsChild>
                                    <w:div w:id="1368869380">
                                      <w:marLeft w:val="0"/>
                                      <w:marRight w:val="0"/>
                                      <w:marTop w:val="0"/>
                                      <w:marBottom w:val="0"/>
                                      <w:divBdr>
                                        <w:top w:val="none" w:sz="0" w:space="0" w:color="auto"/>
                                        <w:left w:val="none" w:sz="0" w:space="0" w:color="auto"/>
                                        <w:bottom w:val="none" w:sz="0" w:space="0" w:color="auto"/>
                                        <w:right w:val="none" w:sz="0" w:space="0" w:color="auto"/>
                                      </w:divBdr>
                                      <w:divsChild>
                                        <w:div w:id="1745714317">
                                          <w:marLeft w:val="0"/>
                                          <w:marRight w:val="0"/>
                                          <w:marTop w:val="0"/>
                                          <w:marBottom w:val="0"/>
                                          <w:divBdr>
                                            <w:top w:val="none" w:sz="0" w:space="0" w:color="auto"/>
                                            <w:left w:val="none" w:sz="0" w:space="0" w:color="auto"/>
                                            <w:bottom w:val="none" w:sz="0" w:space="0" w:color="auto"/>
                                            <w:right w:val="none" w:sz="0" w:space="0" w:color="auto"/>
                                          </w:divBdr>
                                          <w:divsChild>
                                            <w:div w:id="2049261548">
                                              <w:marLeft w:val="0"/>
                                              <w:marRight w:val="0"/>
                                              <w:marTop w:val="0"/>
                                              <w:marBottom w:val="0"/>
                                              <w:divBdr>
                                                <w:top w:val="none" w:sz="0" w:space="0" w:color="auto"/>
                                                <w:left w:val="none" w:sz="0" w:space="0" w:color="auto"/>
                                                <w:bottom w:val="none" w:sz="0" w:space="0" w:color="auto"/>
                                                <w:right w:val="none" w:sz="0" w:space="0" w:color="auto"/>
                                              </w:divBdr>
                                              <w:divsChild>
                                                <w:div w:id="807623069">
                                                  <w:marLeft w:val="0"/>
                                                  <w:marRight w:val="0"/>
                                                  <w:marTop w:val="0"/>
                                                  <w:marBottom w:val="0"/>
                                                  <w:divBdr>
                                                    <w:top w:val="none" w:sz="0" w:space="0" w:color="auto"/>
                                                    <w:left w:val="none" w:sz="0" w:space="0" w:color="auto"/>
                                                    <w:bottom w:val="none" w:sz="0" w:space="0" w:color="auto"/>
                                                    <w:right w:val="none" w:sz="0" w:space="0" w:color="auto"/>
                                                  </w:divBdr>
                                                  <w:divsChild>
                                                    <w:div w:id="422188318">
                                                      <w:marLeft w:val="0"/>
                                                      <w:marRight w:val="0"/>
                                                      <w:marTop w:val="0"/>
                                                      <w:marBottom w:val="0"/>
                                                      <w:divBdr>
                                                        <w:top w:val="none" w:sz="0" w:space="0" w:color="auto"/>
                                                        <w:left w:val="none" w:sz="0" w:space="0" w:color="auto"/>
                                                        <w:bottom w:val="none" w:sz="0" w:space="0" w:color="auto"/>
                                                        <w:right w:val="none" w:sz="0" w:space="0" w:color="auto"/>
                                                      </w:divBdr>
                                                      <w:divsChild>
                                                        <w:div w:id="881400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8353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186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16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5209302">
                                                          <w:blockQuote w:val="1"/>
                                                          <w:marLeft w:val="720"/>
                                                          <w:marRight w:val="720"/>
                                                          <w:marTop w:val="100"/>
                                                          <w:marBottom w:val="100"/>
                                                          <w:divBdr>
                                                            <w:top w:val="none" w:sz="0" w:space="0" w:color="auto"/>
                                                            <w:left w:val="none" w:sz="0" w:space="0" w:color="auto"/>
                                                            <w:bottom w:val="none" w:sz="0" w:space="0" w:color="auto"/>
                                                            <w:right w:val="none" w:sz="0" w:space="0" w:color="auto"/>
                                                          </w:divBdr>
                                                        </w:div>
                                                        <w:div w:id="644238302">
                                                          <w:marLeft w:val="0"/>
                                                          <w:marRight w:val="0"/>
                                                          <w:marTop w:val="0"/>
                                                          <w:marBottom w:val="0"/>
                                                          <w:divBdr>
                                                            <w:top w:val="none" w:sz="0" w:space="0" w:color="auto"/>
                                                            <w:left w:val="none" w:sz="0" w:space="0" w:color="auto"/>
                                                            <w:bottom w:val="none" w:sz="0" w:space="0" w:color="auto"/>
                                                            <w:right w:val="none" w:sz="0" w:space="0" w:color="auto"/>
                                                          </w:divBdr>
                                                          <w:divsChild>
                                                            <w:div w:id="4564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2211473">
          <w:marLeft w:val="0"/>
          <w:marRight w:val="0"/>
          <w:marTop w:val="0"/>
          <w:marBottom w:val="0"/>
          <w:divBdr>
            <w:top w:val="none" w:sz="0" w:space="0" w:color="auto"/>
            <w:left w:val="none" w:sz="0" w:space="0" w:color="auto"/>
            <w:bottom w:val="none" w:sz="0" w:space="0" w:color="auto"/>
            <w:right w:val="none" w:sz="0" w:space="0" w:color="auto"/>
          </w:divBdr>
          <w:divsChild>
            <w:div w:id="1769540558">
              <w:marLeft w:val="0"/>
              <w:marRight w:val="0"/>
              <w:marTop w:val="0"/>
              <w:marBottom w:val="0"/>
              <w:divBdr>
                <w:top w:val="none" w:sz="0" w:space="0" w:color="auto"/>
                <w:left w:val="none" w:sz="0" w:space="0" w:color="auto"/>
                <w:bottom w:val="none" w:sz="0" w:space="0" w:color="auto"/>
                <w:right w:val="none" w:sz="0" w:space="0" w:color="auto"/>
              </w:divBdr>
              <w:divsChild>
                <w:div w:id="1076780034">
                  <w:marLeft w:val="0"/>
                  <w:marRight w:val="0"/>
                  <w:marTop w:val="0"/>
                  <w:marBottom w:val="0"/>
                  <w:divBdr>
                    <w:top w:val="none" w:sz="0" w:space="0" w:color="auto"/>
                    <w:left w:val="none" w:sz="0" w:space="0" w:color="auto"/>
                    <w:bottom w:val="none" w:sz="0" w:space="0" w:color="auto"/>
                    <w:right w:val="none" w:sz="0" w:space="0" w:color="auto"/>
                  </w:divBdr>
                  <w:divsChild>
                    <w:div w:id="1155603893">
                      <w:marLeft w:val="0"/>
                      <w:marRight w:val="0"/>
                      <w:marTop w:val="0"/>
                      <w:marBottom w:val="0"/>
                      <w:divBdr>
                        <w:top w:val="none" w:sz="0" w:space="0" w:color="auto"/>
                        <w:left w:val="none" w:sz="0" w:space="0" w:color="auto"/>
                        <w:bottom w:val="none" w:sz="0" w:space="0" w:color="auto"/>
                        <w:right w:val="none" w:sz="0" w:space="0" w:color="auto"/>
                      </w:divBdr>
                      <w:divsChild>
                        <w:div w:id="10387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054492">
      <w:bodyDiv w:val="1"/>
      <w:marLeft w:val="0"/>
      <w:marRight w:val="0"/>
      <w:marTop w:val="0"/>
      <w:marBottom w:val="0"/>
      <w:divBdr>
        <w:top w:val="none" w:sz="0" w:space="0" w:color="auto"/>
        <w:left w:val="none" w:sz="0" w:space="0" w:color="auto"/>
        <w:bottom w:val="none" w:sz="0" w:space="0" w:color="auto"/>
        <w:right w:val="none" w:sz="0" w:space="0" w:color="auto"/>
      </w:divBdr>
      <w:divsChild>
        <w:div w:id="1839227085">
          <w:marLeft w:val="0"/>
          <w:marRight w:val="0"/>
          <w:marTop w:val="0"/>
          <w:marBottom w:val="0"/>
          <w:divBdr>
            <w:top w:val="none" w:sz="0" w:space="0" w:color="auto"/>
            <w:left w:val="none" w:sz="0" w:space="0" w:color="auto"/>
            <w:bottom w:val="none" w:sz="0" w:space="0" w:color="auto"/>
            <w:right w:val="none" w:sz="0" w:space="0" w:color="auto"/>
          </w:divBdr>
          <w:divsChild>
            <w:div w:id="1959338569">
              <w:marLeft w:val="0"/>
              <w:marRight w:val="0"/>
              <w:marTop w:val="0"/>
              <w:marBottom w:val="0"/>
              <w:divBdr>
                <w:top w:val="none" w:sz="0" w:space="0" w:color="auto"/>
                <w:left w:val="none" w:sz="0" w:space="0" w:color="auto"/>
                <w:bottom w:val="none" w:sz="0" w:space="0" w:color="auto"/>
                <w:right w:val="none" w:sz="0" w:space="0" w:color="auto"/>
              </w:divBdr>
              <w:divsChild>
                <w:div w:id="814613877">
                  <w:marLeft w:val="0"/>
                  <w:marRight w:val="0"/>
                  <w:marTop w:val="0"/>
                  <w:marBottom w:val="0"/>
                  <w:divBdr>
                    <w:top w:val="none" w:sz="0" w:space="0" w:color="auto"/>
                    <w:left w:val="none" w:sz="0" w:space="0" w:color="auto"/>
                    <w:bottom w:val="none" w:sz="0" w:space="0" w:color="auto"/>
                    <w:right w:val="none" w:sz="0" w:space="0" w:color="auto"/>
                  </w:divBdr>
                  <w:divsChild>
                    <w:div w:id="1132943551">
                      <w:marLeft w:val="0"/>
                      <w:marRight w:val="0"/>
                      <w:marTop w:val="0"/>
                      <w:marBottom w:val="0"/>
                      <w:divBdr>
                        <w:top w:val="none" w:sz="0" w:space="0" w:color="auto"/>
                        <w:left w:val="none" w:sz="0" w:space="0" w:color="auto"/>
                        <w:bottom w:val="none" w:sz="0" w:space="0" w:color="auto"/>
                        <w:right w:val="none" w:sz="0" w:space="0" w:color="auto"/>
                      </w:divBdr>
                      <w:divsChild>
                        <w:div w:id="717052662">
                          <w:marLeft w:val="0"/>
                          <w:marRight w:val="0"/>
                          <w:marTop w:val="0"/>
                          <w:marBottom w:val="0"/>
                          <w:divBdr>
                            <w:top w:val="none" w:sz="0" w:space="0" w:color="auto"/>
                            <w:left w:val="none" w:sz="0" w:space="0" w:color="auto"/>
                            <w:bottom w:val="none" w:sz="0" w:space="0" w:color="auto"/>
                            <w:right w:val="none" w:sz="0" w:space="0" w:color="auto"/>
                          </w:divBdr>
                          <w:divsChild>
                            <w:div w:id="2099711275">
                              <w:marLeft w:val="0"/>
                              <w:marRight w:val="0"/>
                              <w:marTop w:val="0"/>
                              <w:marBottom w:val="0"/>
                              <w:divBdr>
                                <w:top w:val="none" w:sz="0" w:space="0" w:color="auto"/>
                                <w:left w:val="none" w:sz="0" w:space="0" w:color="auto"/>
                                <w:bottom w:val="none" w:sz="0" w:space="0" w:color="auto"/>
                                <w:right w:val="none" w:sz="0" w:space="0" w:color="auto"/>
                              </w:divBdr>
                              <w:divsChild>
                                <w:div w:id="1296057929">
                                  <w:marLeft w:val="0"/>
                                  <w:marRight w:val="0"/>
                                  <w:marTop w:val="0"/>
                                  <w:marBottom w:val="0"/>
                                  <w:divBdr>
                                    <w:top w:val="none" w:sz="0" w:space="0" w:color="auto"/>
                                    <w:left w:val="none" w:sz="0" w:space="0" w:color="auto"/>
                                    <w:bottom w:val="none" w:sz="0" w:space="0" w:color="auto"/>
                                    <w:right w:val="none" w:sz="0" w:space="0" w:color="auto"/>
                                  </w:divBdr>
                                  <w:divsChild>
                                    <w:div w:id="1613199080">
                                      <w:marLeft w:val="0"/>
                                      <w:marRight w:val="0"/>
                                      <w:marTop w:val="0"/>
                                      <w:marBottom w:val="0"/>
                                      <w:divBdr>
                                        <w:top w:val="none" w:sz="0" w:space="0" w:color="auto"/>
                                        <w:left w:val="none" w:sz="0" w:space="0" w:color="auto"/>
                                        <w:bottom w:val="none" w:sz="0" w:space="0" w:color="auto"/>
                                        <w:right w:val="none" w:sz="0" w:space="0" w:color="auto"/>
                                      </w:divBdr>
                                      <w:divsChild>
                                        <w:div w:id="1297494899">
                                          <w:marLeft w:val="0"/>
                                          <w:marRight w:val="0"/>
                                          <w:marTop w:val="0"/>
                                          <w:marBottom w:val="0"/>
                                          <w:divBdr>
                                            <w:top w:val="none" w:sz="0" w:space="0" w:color="auto"/>
                                            <w:left w:val="none" w:sz="0" w:space="0" w:color="auto"/>
                                            <w:bottom w:val="none" w:sz="0" w:space="0" w:color="auto"/>
                                            <w:right w:val="none" w:sz="0" w:space="0" w:color="auto"/>
                                          </w:divBdr>
                                          <w:divsChild>
                                            <w:div w:id="334382444">
                                              <w:marLeft w:val="0"/>
                                              <w:marRight w:val="0"/>
                                              <w:marTop w:val="0"/>
                                              <w:marBottom w:val="0"/>
                                              <w:divBdr>
                                                <w:top w:val="none" w:sz="0" w:space="0" w:color="auto"/>
                                                <w:left w:val="none" w:sz="0" w:space="0" w:color="auto"/>
                                                <w:bottom w:val="none" w:sz="0" w:space="0" w:color="auto"/>
                                                <w:right w:val="none" w:sz="0" w:space="0" w:color="auto"/>
                                              </w:divBdr>
                                              <w:divsChild>
                                                <w:div w:id="522284147">
                                                  <w:marLeft w:val="0"/>
                                                  <w:marRight w:val="0"/>
                                                  <w:marTop w:val="0"/>
                                                  <w:marBottom w:val="0"/>
                                                  <w:divBdr>
                                                    <w:top w:val="none" w:sz="0" w:space="0" w:color="auto"/>
                                                    <w:left w:val="none" w:sz="0" w:space="0" w:color="auto"/>
                                                    <w:bottom w:val="none" w:sz="0" w:space="0" w:color="auto"/>
                                                    <w:right w:val="none" w:sz="0" w:space="0" w:color="auto"/>
                                                  </w:divBdr>
                                                  <w:divsChild>
                                                    <w:div w:id="1128360264">
                                                      <w:marLeft w:val="0"/>
                                                      <w:marRight w:val="0"/>
                                                      <w:marTop w:val="0"/>
                                                      <w:marBottom w:val="0"/>
                                                      <w:divBdr>
                                                        <w:top w:val="none" w:sz="0" w:space="0" w:color="auto"/>
                                                        <w:left w:val="none" w:sz="0" w:space="0" w:color="auto"/>
                                                        <w:bottom w:val="none" w:sz="0" w:space="0" w:color="auto"/>
                                                        <w:right w:val="none" w:sz="0" w:space="0" w:color="auto"/>
                                                      </w:divBdr>
                                                      <w:divsChild>
                                                        <w:div w:id="413012726">
                                                          <w:blockQuote w:val="1"/>
                                                          <w:marLeft w:val="720"/>
                                                          <w:marRight w:val="720"/>
                                                          <w:marTop w:val="100"/>
                                                          <w:marBottom w:val="100"/>
                                                          <w:divBdr>
                                                            <w:top w:val="none" w:sz="0" w:space="0" w:color="auto"/>
                                                            <w:left w:val="none" w:sz="0" w:space="0" w:color="auto"/>
                                                            <w:bottom w:val="none" w:sz="0" w:space="0" w:color="auto"/>
                                                            <w:right w:val="none" w:sz="0" w:space="0" w:color="auto"/>
                                                          </w:divBdr>
                                                        </w:div>
                                                        <w:div w:id="66462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525882">
          <w:marLeft w:val="0"/>
          <w:marRight w:val="0"/>
          <w:marTop w:val="0"/>
          <w:marBottom w:val="0"/>
          <w:divBdr>
            <w:top w:val="none" w:sz="0" w:space="0" w:color="auto"/>
            <w:left w:val="none" w:sz="0" w:space="0" w:color="auto"/>
            <w:bottom w:val="none" w:sz="0" w:space="0" w:color="auto"/>
            <w:right w:val="none" w:sz="0" w:space="0" w:color="auto"/>
          </w:divBdr>
          <w:divsChild>
            <w:div w:id="801775589">
              <w:marLeft w:val="0"/>
              <w:marRight w:val="0"/>
              <w:marTop w:val="0"/>
              <w:marBottom w:val="0"/>
              <w:divBdr>
                <w:top w:val="none" w:sz="0" w:space="0" w:color="auto"/>
                <w:left w:val="none" w:sz="0" w:space="0" w:color="auto"/>
                <w:bottom w:val="none" w:sz="0" w:space="0" w:color="auto"/>
                <w:right w:val="none" w:sz="0" w:space="0" w:color="auto"/>
              </w:divBdr>
              <w:divsChild>
                <w:div w:id="527522079">
                  <w:marLeft w:val="0"/>
                  <w:marRight w:val="0"/>
                  <w:marTop w:val="0"/>
                  <w:marBottom w:val="0"/>
                  <w:divBdr>
                    <w:top w:val="none" w:sz="0" w:space="0" w:color="auto"/>
                    <w:left w:val="none" w:sz="0" w:space="0" w:color="auto"/>
                    <w:bottom w:val="none" w:sz="0" w:space="0" w:color="auto"/>
                    <w:right w:val="none" w:sz="0" w:space="0" w:color="auto"/>
                  </w:divBdr>
                  <w:divsChild>
                    <w:div w:id="1989674469">
                      <w:marLeft w:val="0"/>
                      <w:marRight w:val="0"/>
                      <w:marTop w:val="0"/>
                      <w:marBottom w:val="0"/>
                      <w:divBdr>
                        <w:top w:val="none" w:sz="0" w:space="0" w:color="auto"/>
                        <w:left w:val="none" w:sz="0" w:space="0" w:color="auto"/>
                        <w:bottom w:val="none" w:sz="0" w:space="0" w:color="auto"/>
                        <w:right w:val="none" w:sz="0" w:space="0" w:color="auto"/>
                      </w:divBdr>
                      <w:divsChild>
                        <w:div w:id="1877503217">
                          <w:marLeft w:val="0"/>
                          <w:marRight w:val="0"/>
                          <w:marTop w:val="0"/>
                          <w:marBottom w:val="0"/>
                          <w:divBdr>
                            <w:top w:val="none" w:sz="0" w:space="0" w:color="auto"/>
                            <w:left w:val="none" w:sz="0" w:space="0" w:color="auto"/>
                            <w:bottom w:val="none" w:sz="0" w:space="0" w:color="auto"/>
                            <w:right w:val="none" w:sz="0" w:space="0" w:color="auto"/>
                          </w:divBdr>
                          <w:divsChild>
                            <w:div w:id="852304421">
                              <w:marLeft w:val="0"/>
                              <w:marRight w:val="0"/>
                              <w:marTop w:val="0"/>
                              <w:marBottom w:val="0"/>
                              <w:divBdr>
                                <w:top w:val="none" w:sz="0" w:space="0" w:color="auto"/>
                                <w:left w:val="none" w:sz="0" w:space="0" w:color="auto"/>
                                <w:bottom w:val="none" w:sz="0" w:space="0" w:color="auto"/>
                                <w:right w:val="none" w:sz="0" w:space="0" w:color="auto"/>
                              </w:divBdr>
                              <w:divsChild>
                                <w:div w:id="1086271356">
                                  <w:marLeft w:val="0"/>
                                  <w:marRight w:val="0"/>
                                  <w:marTop w:val="0"/>
                                  <w:marBottom w:val="0"/>
                                  <w:divBdr>
                                    <w:top w:val="none" w:sz="0" w:space="0" w:color="auto"/>
                                    <w:left w:val="none" w:sz="0" w:space="0" w:color="auto"/>
                                    <w:bottom w:val="none" w:sz="0" w:space="0" w:color="auto"/>
                                    <w:right w:val="none" w:sz="0" w:space="0" w:color="auto"/>
                                  </w:divBdr>
                                  <w:divsChild>
                                    <w:div w:id="1061365531">
                                      <w:marLeft w:val="0"/>
                                      <w:marRight w:val="0"/>
                                      <w:marTop w:val="0"/>
                                      <w:marBottom w:val="0"/>
                                      <w:divBdr>
                                        <w:top w:val="none" w:sz="0" w:space="0" w:color="auto"/>
                                        <w:left w:val="none" w:sz="0" w:space="0" w:color="auto"/>
                                        <w:bottom w:val="none" w:sz="0" w:space="0" w:color="auto"/>
                                        <w:right w:val="none" w:sz="0" w:space="0" w:color="auto"/>
                                      </w:divBdr>
                                      <w:divsChild>
                                        <w:div w:id="163013510">
                                          <w:marLeft w:val="0"/>
                                          <w:marRight w:val="0"/>
                                          <w:marTop w:val="0"/>
                                          <w:marBottom w:val="0"/>
                                          <w:divBdr>
                                            <w:top w:val="none" w:sz="0" w:space="0" w:color="auto"/>
                                            <w:left w:val="none" w:sz="0" w:space="0" w:color="auto"/>
                                            <w:bottom w:val="none" w:sz="0" w:space="0" w:color="auto"/>
                                            <w:right w:val="none" w:sz="0" w:space="0" w:color="auto"/>
                                          </w:divBdr>
                                          <w:divsChild>
                                            <w:div w:id="514228110">
                                              <w:marLeft w:val="0"/>
                                              <w:marRight w:val="0"/>
                                              <w:marTop w:val="0"/>
                                              <w:marBottom w:val="0"/>
                                              <w:divBdr>
                                                <w:top w:val="none" w:sz="0" w:space="0" w:color="auto"/>
                                                <w:left w:val="none" w:sz="0" w:space="0" w:color="auto"/>
                                                <w:bottom w:val="none" w:sz="0" w:space="0" w:color="auto"/>
                                                <w:right w:val="none" w:sz="0" w:space="0" w:color="auto"/>
                                              </w:divBdr>
                                              <w:divsChild>
                                                <w:div w:id="813957564">
                                                  <w:marLeft w:val="0"/>
                                                  <w:marRight w:val="0"/>
                                                  <w:marTop w:val="0"/>
                                                  <w:marBottom w:val="0"/>
                                                  <w:divBdr>
                                                    <w:top w:val="none" w:sz="0" w:space="0" w:color="auto"/>
                                                    <w:left w:val="none" w:sz="0" w:space="0" w:color="auto"/>
                                                    <w:bottom w:val="none" w:sz="0" w:space="0" w:color="auto"/>
                                                    <w:right w:val="none" w:sz="0" w:space="0" w:color="auto"/>
                                                  </w:divBdr>
                                                  <w:divsChild>
                                                    <w:div w:id="352920780">
                                                      <w:marLeft w:val="0"/>
                                                      <w:marRight w:val="0"/>
                                                      <w:marTop w:val="0"/>
                                                      <w:marBottom w:val="0"/>
                                                      <w:divBdr>
                                                        <w:top w:val="none" w:sz="0" w:space="0" w:color="auto"/>
                                                        <w:left w:val="none" w:sz="0" w:space="0" w:color="auto"/>
                                                        <w:bottom w:val="none" w:sz="0" w:space="0" w:color="auto"/>
                                                        <w:right w:val="none" w:sz="0" w:space="0" w:color="auto"/>
                                                      </w:divBdr>
                                                      <w:divsChild>
                                                        <w:div w:id="638723946">
                                                          <w:marLeft w:val="0"/>
                                                          <w:marRight w:val="0"/>
                                                          <w:marTop w:val="0"/>
                                                          <w:marBottom w:val="0"/>
                                                          <w:divBdr>
                                                            <w:top w:val="none" w:sz="0" w:space="0" w:color="auto"/>
                                                            <w:left w:val="none" w:sz="0" w:space="0" w:color="auto"/>
                                                            <w:bottom w:val="none" w:sz="0" w:space="0" w:color="auto"/>
                                                            <w:right w:val="none" w:sz="0" w:space="0" w:color="auto"/>
                                                          </w:divBdr>
                                                          <w:divsChild>
                                                            <w:div w:id="1851095056">
                                                              <w:marLeft w:val="0"/>
                                                              <w:marRight w:val="0"/>
                                                              <w:marTop w:val="0"/>
                                                              <w:marBottom w:val="0"/>
                                                              <w:divBdr>
                                                                <w:top w:val="none" w:sz="0" w:space="0" w:color="auto"/>
                                                                <w:left w:val="none" w:sz="0" w:space="0" w:color="auto"/>
                                                                <w:bottom w:val="none" w:sz="0" w:space="0" w:color="auto"/>
                                                                <w:right w:val="none" w:sz="0" w:space="0" w:color="auto"/>
                                                              </w:divBdr>
                                                              <w:divsChild>
                                                                <w:div w:id="10785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991999">
                                      <w:marLeft w:val="0"/>
                                      <w:marRight w:val="0"/>
                                      <w:marTop w:val="0"/>
                                      <w:marBottom w:val="0"/>
                                      <w:divBdr>
                                        <w:top w:val="none" w:sz="0" w:space="0" w:color="auto"/>
                                        <w:left w:val="none" w:sz="0" w:space="0" w:color="auto"/>
                                        <w:bottom w:val="none" w:sz="0" w:space="0" w:color="auto"/>
                                        <w:right w:val="none" w:sz="0" w:space="0" w:color="auto"/>
                                      </w:divBdr>
                                      <w:divsChild>
                                        <w:div w:id="1995841339">
                                          <w:marLeft w:val="0"/>
                                          <w:marRight w:val="0"/>
                                          <w:marTop w:val="0"/>
                                          <w:marBottom w:val="0"/>
                                          <w:divBdr>
                                            <w:top w:val="none" w:sz="0" w:space="0" w:color="auto"/>
                                            <w:left w:val="none" w:sz="0" w:space="0" w:color="auto"/>
                                            <w:bottom w:val="none" w:sz="0" w:space="0" w:color="auto"/>
                                            <w:right w:val="none" w:sz="0" w:space="0" w:color="auto"/>
                                          </w:divBdr>
                                          <w:divsChild>
                                            <w:div w:id="14411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808746">
              <w:marLeft w:val="0"/>
              <w:marRight w:val="0"/>
              <w:marTop w:val="0"/>
              <w:marBottom w:val="0"/>
              <w:divBdr>
                <w:top w:val="none" w:sz="0" w:space="0" w:color="auto"/>
                <w:left w:val="none" w:sz="0" w:space="0" w:color="auto"/>
                <w:bottom w:val="none" w:sz="0" w:space="0" w:color="auto"/>
                <w:right w:val="none" w:sz="0" w:space="0" w:color="auto"/>
              </w:divBdr>
              <w:divsChild>
                <w:div w:id="5134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95430">
      <w:bodyDiv w:val="1"/>
      <w:marLeft w:val="0"/>
      <w:marRight w:val="0"/>
      <w:marTop w:val="0"/>
      <w:marBottom w:val="0"/>
      <w:divBdr>
        <w:top w:val="none" w:sz="0" w:space="0" w:color="auto"/>
        <w:left w:val="none" w:sz="0" w:space="0" w:color="auto"/>
        <w:bottom w:val="none" w:sz="0" w:space="0" w:color="auto"/>
        <w:right w:val="none" w:sz="0" w:space="0" w:color="auto"/>
      </w:divBdr>
    </w:div>
    <w:div w:id="1960915765">
      <w:bodyDiv w:val="1"/>
      <w:marLeft w:val="0"/>
      <w:marRight w:val="0"/>
      <w:marTop w:val="0"/>
      <w:marBottom w:val="0"/>
      <w:divBdr>
        <w:top w:val="none" w:sz="0" w:space="0" w:color="auto"/>
        <w:left w:val="none" w:sz="0" w:space="0" w:color="auto"/>
        <w:bottom w:val="none" w:sz="0" w:space="0" w:color="auto"/>
        <w:right w:val="none" w:sz="0" w:space="0" w:color="auto"/>
      </w:divBdr>
      <w:divsChild>
        <w:div w:id="143598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8072">
          <w:marLeft w:val="0"/>
          <w:marRight w:val="0"/>
          <w:marTop w:val="0"/>
          <w:marBottom w:val="0"/>
          <w:divBdr>
            <w:top w:val="none" w:sz="0" w:space="0" w:color="auto"/>
            <w:left w:val="none" w:sz="0" w:space="0" w:color="auto"/>
            <w:bottom w:val="none" w:sz="0" w:space="0" w:color="auto"/>
            <w:right w:val="none" w:sz="0" w:space="0" w:color="auto"/>
          </w:divBdr>
          <w:divsChild>
            <w:div w:id="1206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7233">
      <w:bodyDiv w:val="1"/>
      <w:marLeft w:val="0"/>
      <w:marRight w:val="0"/>
      <w:marTop w:val="0"/>
      <w:marBottom w:val="0"/>
      <w:divBdr>
        <w:top w:val="none" w:sz="0" w:space="0" w:color="auto"/>
        <w:left w:val="none" w:sz="0" w:space="0" w:color="auto"/>
        <w:bottom w:val="none" w:sz="0" w:space="0" w:color="auto"/>
        <w:right w:val="none" w:sz="0" w:space="0" w:color="auto"/>
      </w:divBdr>
      <w:divsChild>
        <w:div w:id="282420272">
          <w:marLeft w:val="0"/>
          <w:marRight w:val="0"/>
          <w:marTop w:val="0"/>
          <w:marBottom w:val="0"/>
          <w:divBdr>
            <w:top w:val="none" w:sz="0" w:space="0" w:color="auto"/>
            <w:left w:val="none" w:sz="0" w:space="0" w:color="auto"/>
            <w:bottom w:val="none" w:sz="0" w:space="0" w:color="auto"/>
            <w:right w:val="none" w:sz="0" w:space="0" w:color="auto"/>
          </w:divBdr>
          <w:divsChild>
            <w:div w:id="9628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4747">
      <w:bodyDiv w:val="1"/>
      <w:marLeft w:val="0"/>
      <w:marRight w:val="0"/>
      <w:marTop w:val="0"/>
      <w:marBottom w:val="0"/>
      <w:divBdr>
        <w:top w:val="none" w:sz="0" w:space="0" w:color="auto"/>
        <w:left w:val="none" w:sz="0" w:space="0" w:color="auto"/>
        <w:bottom w:val="none" w:sz="0" w:space="0" w:color="auto"/>
        <w:right w:val="none" w:sz="0" w:space="0" w:color="auto"/>
      </w:divBdr>
      <w:divsChild>
        <w:div w:id="1066730070">
          <w:marLeft w:val="0"/>
          <w:marRight w:val="0"/>
          <w:marTop w:val="0"/>
          <w:marBottom w:val="0"/>
          <w:divBdr>
            <w:top w:val="none" w:sz="0" w:space="0" w:color="auto"/>
            <w:left w:val="none" w:sz="0" w:space="0" w:color="auto"/>
            <w:bottom w:val="none" w:sz="0" w:space="0" w:color="auto"/>
            <w:right w:val="none" w:sz="0" w:space="0" w:color="auto"/>
          </w:divBdr>
          <w:divsChild>
            <w:div w:id="1834756868">
              <w:marLeft w:val="0"/>
              <w:marRight w:val="0"/>
              <w:marTop w:val="0"/>
              <w:marBottom w:val="0"/>
              <w:divBdr>
                <w:top w:val="none" w:sz="0" w:space="0" w:color="auto"/>
                <w:left w:val="none" w:sz="0" w:space="0" w:color="auto"/>
                <w:bottom w:val="none" w:sz="0" w:space="0" w:color="auto"/>
                <w:right w:val="none" w:sz="0" w:space="0" w:color="auto"/>
              </w:divBdr>
              <w:divsChild>
                <w:div w:id="1888762076">
                  <w:marLeft w:val="0"/>
                  <w:marRight w:val="0"/>
                  <w:marTop w:val="0"/>
                  <w:marBottom w:val="0"/>
                  <w:divBdr>
                    <w:top w:val="none" w:sz="0" w:space="0" w:color="auto"/>
                    <w:left w:val="none" w:sz="0" w:space="0" w:color="auto"/>
                    <w:bottom w:val="none" w:sz="0" w:space="0" w:color="auto"/>
                    <w:right w:val="none" w:sz="0" w:space="0" w:color="auto"/>
                  </w:divBdr>
                  <w:divsChild>
                    <w:div w:id="964896630">
                      <w:marLeft w:val="0"/>
                      <w:marRight w:val="0"/>
                      <w:marTop w:val="0"/>
                      <w:marBottom w:val="0"/>
                      <w:divBdr>
                        <w:top w:val="none" w:sz="0" w:space="0" w:color="auto"/>
                        <w:left w:val="none" w:sz="0" w:space="0" w:color="auto"/>
                        <w:bottom w:val="none" w:sz="0" w:space="0" w:color="auto"/>
                        <w:right w:val="none" w:sz="0" w:space="0" w:color="auto"/>
                      </w:divBdr>
                      <w:divsChild>
                        <w:div w:id="1894075375">
                          <w:marLeft w:val="0"/>
                          <w:marRight w:val="0"/>
                          <w:marTop w:val="0"/>
                          <w:marBottom w:val="0"/>
                          <w:divBdr>
                            <w:top w:val="none" w:sz="0" w:space="0" w:color="auto"/>
                            <w:left w:val="none" w:sz="0" w:space="0" w:color="auto"/>
                            <w:bottom w:val="none" w:sz="0" w:space="0" w:color="auto"/>
                            <w:right w:val="none" w:sz="0" w:space="0" w:color="auto"/>
                          </w:divBdr>
                          <w:divsChild>
                            <w:div w:id="1897664259">
                              <w:marLeft w:val="0"/>
                              <w:marRight w:val="0"/>
                              <w:marTop w:val="0"/>
                              <w:marBottom w:val="0"/>
                              <w:divBdr>
                                <w:top w:val="none" w:sz="0" w:space="0" w:color="auto"/>
                                <w:left w:val="none" w:sz="0" w:space="0" w:color="auto"/>
                                <w:bottom w:val="none" w:sz="0" w:space="0" w:color="auto"/>
                                <w:right w:val="none" w:sz="0" w:space="0" w:color="auto"/>
                              </w:divBdr>
                              <w:divsChild>
                                <w:div w:id="1289386789">
                                  <w:marLeft w:val="0"/>
                                  <w:marRight w:val="0"/>
                                  <w:marTop w:val="0"/>
                                  <w:marBottom w:val="0"/>
                                  <w:divBdr>
                                    <w:top w:val="none" w:sz="0" w:space="0" w:color="auto"/>
                                    <w:left w:val="none" w:sz="0" w:space="0" w:color="auto"/>
                                    <w:bottom w:val="none" w:sz="0" w:space="0" w:color="auto"/>
                                    <w:right w:val="none" w:sz="0" w:space="0" w:color="auto"/>
                                  </w:divBdr>
                                  <w:divsChild>
                                    <w:div w:id="1145976200">
                                      <w:marLeft w:val="0"/>
                                      <w:marRight w:val="0"/>
                                      <w:marTop w:val="0"/>
                                      <w:marBottom w:val="0"/>
                                      <w:divBdr>
                                        <w:top w:val="none" w:sz="0" w:space="0" w:color="auto"/>
                                        <w:left w:val="none" w:sz="0" w:space="0" w:color="auto"/>
                                        <w:bottom w:val="none" w:sz="0" w:space="0" w:color="auto"/>
                                        <w:right w:val="none" w:sz="0" w:space="0" w:color="auto"/>
                                      </w:divBdr>
                                      <w:divsChild>
                                        <w:div w:id="226041700">
                                          <w:marLeft w:val="0"/>
                                          <w:marRight w:val="0"/>
                                          <w:marTop w:val="0"/>
                                          <w:marBottom w:val="0"/>
                                          <w:divBdr>
                                            <w:top w:val="none" w:sz="0" w:space="0" w:color="auto"/>
                                            <w:left w:val="none" w:sz="0" w:space="0" w:color="auto"/>
                                            <w:bottom w:val="none" w:sz="0" w:space="0" w:color="auto"/>
                                            <w:right w:val="none" w:sz="0" w:space="0" w:color="auto"/>
                                          </w:divBdr>
                                          <w:divsChild>
                                            <w:div w:id="506673511">
                                              <w:marLeft w:val="0"/>
                                              <w:marRight w:val="0"/>
                                              <w:marTop w:val="0"/>
                                              <w:marBottom w:val="0"/>
                                              <w:divBdr>
                                                <w:top w:val="none" w:sz="0" w:space="0" w:color="auto"/>
                                                <w:left w:val="none" w:sz="0" w:space="0" w:color="auto"/>
                                                <w:bottom w:val="none" w:sz="0" w:space="0" w:color="auto"/>
                                                <w:right w:val="none" w:sz="0" w:space="0" w:color="auto"/>
                                              </w:divBdr>
                                              <w:divsChild>
                                                <w:div w:id="1204560899">
                                                  <w:marLeft w:val="0"/>
                                                  <w:marRight w:val="0"/>
                                                  <w:marTop w:val="0"/>
                                                  <w:marBottom w:val="0"/>
                                                  <w:divBdr>
                                                    <w:top w:val="none" w:sz="0" w:space="0" w:color="auto"/>
                                                    <w:left w:val="none" w:sz="0" w:space="0" w:color="auto"/>
                                                    <w:bottom w:val="none" w:sz="0" w:space="0" w:color="auto"/>
                                                    <w:right w:val="none" w:sz="0" w:space="0" w:color="auto"/>
                                                  </w:divBdr>
                                                  <w:divsChild>
                                                    <w:div w:id="478155826">
                                                      <w:marLeft w:val="0"/>
                                                      <w:marRight w:val="0"/>
                                                      <w:marTop w:val="0"/>
                                                      <w:marBottom w:val="0"/>
                                                      <w:divBdr>
                                                        <w:top w:val="none" w:sz="0" w:space="0" w:color="auto"/>
                                                        <w:left w:val="none" w:sz="0" w:space="0" w:color="auto"/>
                                                        <w:bottom w:val="none" w:sz="0" w:space="0" w:color="auto"/>
                                                        <w:right w:val="none" w:sz="0" w:space="0" w:color="auto"/>
                                                      </w:divBdr>
                                                      <w:divsChild>
                                                        <w:div w:id="1785034484">
                                                          <w:marLeft w:val="0"/>
                                                          <w:marRight w:val="0"/>
                                                          <w:marTop w:val="0"/>
                                                          <w:marBottom w:val="0"/>
                                                          <w:divBdr>
                                                            <w:top w:val="none" w:sz="0" w:space="0" w:color="auto"/>
                                                            <w:left w:val="none" w:sz="0" w:space="0" w:color="auto"/>
                                                            <w:bottom w:val="none" w:sz="0" w:space="0" w:color="auto"/>
                                                            <w:right w:val="none" w:sz="0" w:space="0" w:color="auto"/>
                                                          </w:divBdr>
                                                          <w:divsChild>
                                                            <w:div w:id="20686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87751">
                                              <w:marLeft w:val="0"/>
                                              <w:marRight w:val="0"/>
                                              <w:marTop w:val="0"/>
                                              <w:marBottom w:val="0"/>
                                              <w:divBdr>
                                                <w:top w:val="none" w:sz="0" w:space="0" w:color="auto"/>
                                                <w:left w:val="none" w:sz="0" w:space="0" w:color="auto"/>
                                                <w:bottom w:val="none" w:sz="0" w:space="0" w:color="auto"/>
                                                <w:right w:val="none" w:sz="0" w:space="0" w:color="auto"/>
                                              </w:divBdr>
                                              <w:divsChild>
                                                <w:div w:id="223219944">
                                                  <w:marLeft w:val="0"/>
                                                  <w:marRight w:val="0"/>
                                                  <w:marTop w:val="0"/>
                                                  <w:marBottom w:val="0"/>
                                                  <w:divBdr>
                                                    <w:top w:val="none" w:sz="0" w:space="0" w:color="auto"/>
                                                    <w:left w:val="none" w:sz="0" w:space="0" w:color="auto"/>
                                                    <w:bottom w:val="none" w:sz="0" w:space="0" w:color="auto"/>
                                                    <w:right w:val="none" w:sz="0" w:space="0" w:color="auto"/>
                                                  </w:divBdr>
                                                  <w:divsChild>
                                                    <w:div w:id="54815902">
                                                      <w:marLeft w:val="0"/>
                                                      <w:marRight w:val="0"/>
                                                      <w:marTop w:val="0"/>
                                                      <w:marBottom w:val="0"/>
                                                      <w:divBdr>
                                                        <w:top w:val="none" w:sz="0" w:space="0" w:color="auto"/>
                                                        <w:left w:val="none" w:sz="0" w:space="0" w:color="auto"/>
                                                        <w:bottom w:val="none" w:sz="0" w:space="0" w:color="auto"/>
                                                        <w:right w:val="none" w:sz="0" w:space="0" w:color="auto"/>
                                                      </w:divBdr>
                                                      <w:divsChild>
                                                        <w:div w:id="823594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4285683">
          <w:marLeft w:val="0"/>
          <w:marRight w:val="0"/>
          <w:marTop w:val="0"/>
          <w:marBottom w:val="0"/>
          <w:divBdr>
            <w:top w:val="none" w:sz="0" w:space="0" w:color="auto"/>
            <w:left w:val="none" w:sz="0" w:space="0" w:color="auto"/>
            <w:bottom w:val="none" w:sz="0" w:space="0" w:color="auto"/>
            <w:right w:val="none" w:sz="0" w:space="0" w:color="auto"/>
          </w:divBdr>
          <w:divsChild>
            <w:div w:id="884371825">
              <w:marLeft w:val="0"/>
              <w:marRight w:val="0"/>
              <w:marTop w:val="0"/>
              <w:marBottom w:val="0"/>
              <w:divBdr>
                <w:top w:val="none" w:sz="0" w:space="0" w:color="auto"/>
                <w:left w:val="none" w:sz="0" w:space="0" w:color="auto"/>
                <w:bottom w:val="none" w:sz="0" w:space="0" w:color="auto"/>
                <w:right w:val="none" w:sz="0" w:space="0" w:color="auto"/>
              </w:divBdr>
              <w:divsChild>
                <w:div w:id="1018850049">
                  <w:marLeft w:val="0"/>
                  <w:marRight w:val="0"/>
                  <w:marTop w:val="0"/>
                  <w:marBottom w:val="0"/>
                  <w:divBdr>
                    <w:top w:val="none" w:sz="0" w:space="0" w:color="auto"/>
                    <w:left w:val="none" w:sz="0" w:space="0" w:color="auto"/>
                    <w:bottom w:val="none" w:sz="0" w:space="0" w:color="auto"/>
                    <w:right w:val="none" w:sz="0" w:space="0" w:color="auto"/>
                  </w:divBdr>
                  <w:divsChild>
                    <w:div w:id="338045349">
                      <w:marLeft w:val="0"/>
                      <w:marRight w:val="0"/>
                      <w:marTop w:val="0"/>
                      <w:marBottom w:val="0"/>
                      <w:divBdr>
                        <w:top w:val="none" w:sz="0" w:space="0" w:color="auto"/>
                        <w:left w:val="none" w:sz="0" w:space="0" w:color="auto"/>
                        <w:bottom w:val="none" w:sz="0" w:space="0" w:color="auto"/>
                        <w:right w:val="none" w:sz="0" w:space="0" w:color="auto"/>
                      </w:divBdr>
                      <w:divsChild>
                        <w:div w:id="2139569707">
                          <w:marLeft w:val="0"/>
                          <w:marRight w:val="0"/>
                          <w:marTop w:val="0"/>
                          <w:marBottom w:val="0"/>
                          <w:divBdr>
                            <w:top w:val="none" w:sz="0" w:space="0" w:color="auto"/>
                            <w:left w:val="none" w:sz="0" w:space="0" w:color="auto"/>
                            <w:bottom w:val="none" w:sz="0" w:space="0" w:color="auto"/>
                            <w:right w:val="none" w:sz="0" w:space="0" w:color="auto"/>
                          </w:divBdr>
                          <w:divsChild>
                            <w:div w:id="1563566223">
                              <w:marLeft w:val="0"/>
                              <w:marRight w:val="0"/>
                              <w:marTop w:val="0"/>
                              <w:marBottom w:val="0"/>
                              <w:divBdr>
                                <w:top w:val="none" w:sz="0" w:space="0" w:color="auto"/>
                                <w:left w:val="none" w:sz="0" w:space="0" w:color="auto"/>
                                <w:bottom w:val="none" w:sz="0" w:space="0" w:color="auto"/>
                                <w:right w:val="none" w:sz="0" w:space="0" w:color="auto"/>
                              </w:divBdr>
                              <w:divsChild>
                                <w:div w:id="397436384">
                                  <w:marLeft w:val="0"/>
                                  <w:marRight w:val="0"/>
                                  <w:marTop w:val="0"/>
                                  <w:marBottom w:val="0"/>
                                  <w:divBdr>
                                    <w:top w:val="none" w:sz="0" w:space="0" w:color="auto"/>
                                    <w:left w:val="none" w:sz="0" w:space="0" w:color="auto"/>
                                    <w:bottom w:val="none" w:sz="0" w:space="0" w:color="auto"/>
                                    <w:right w:val="none" w:sz="0" w:space="0" w:color="auto"/>
                                  </w:divBdr>
                                  <w:divsChild>
                                    <w:div w:id="1049307279">
                                      <w:marLeft w:val="0"/>
                                      <w:marRight w:val="0"/>
                                      <w:marTop w:val="0"/>
                                      <w:marBottom w:val="0"/>
                                      <w:divBdr>
                                        <w:top w:val="none" w:sz="0" w:space="0" w:color="auto"/>
                                        <w:left w:val="none" w:sz="0" w:space="0" w:color="auto"/>
                                        <w:bottom w:val="none" w:sz="0" w:space="0" w:color="auto"/>
                                        <w:right w:val="none" w:sz="0" w:space="0" w:color="auto"/>
                                      </w:divBdr>
                                      <w:divsChild>
                                        <w:div w:id="718553801">
                                          <w:marLeft w:val="0"/>
                                          <w:marRight w:val="0"/>
                                          <w:marTop w:val="0"/>
                                          <w:marBottom w:val="0"/>
                                          <w:divBdr>
                                            <w:top w:val="none" w:sz="0" w:space="0" w:color="auto"/>
                                            <w:left w:val="none" w:sz="0" w:space="0" w:color="auto"/>
                                            <w:bottom w:val="none" w:sz="0" w:space="0" w:color="auto"/>
                                            <w:right w:val="none" w:sz="0" w:space="0" w:color="auto"/>
                                          </w:divBdr>
                                          <w:divsChild>
                                            <w:div w:id="998574899">
                                              <w:marLeft w:val="0"/>
                                              <w:marRight w:val="0"/>
                                              <w:marTop w:val="0"/>
                                              <w:marBottom w:val="0"/>
                                              <w:divBdr>
                                                <w:top w:val="none" w:sz="0" w:space="0" w:color="auto"/>
                                                <w:left w:val="none" w:sz="0" w:space="0" w:color="auto"/>
                                                <w:bottom w:val="none" w:sz="0" w:space="0" w:color="auto"/>
                                                <w:right w:val="none" w:sz="0" w:space="0" w:color="auto"/>
                                              </w:divBdr>
                                              <w:divsChild>
                                                <w:div w:id="1949309301">
                                                  <w:marLeft w:val="0"/>
                                                  <w:marRight w:val="0"/>
                                                  <w:marTop w:val="0"/>
                                                  <w:marBottom w:val="0"/>
                                                  <w:divBdr>
                                                    <w:top w:val="none" w:sz="0" w:space="0" w:color="auto"/>
                                                    <w:left w:val="none" w:sz="0" w:space="0" w:color="auto"/>
                                                    <w:bottom w:val="none" w:sz="0" w:space="0" w:color="auto"/>
                                                    <w:right w:val="none" w:sz="0" w:space="0" w:color="auto"/>
                                                  </w:divBdr>
                                                  <w:divsChild>
                                                    <w:div w:id="1490705046">
                                                      <w:marLeft w:val="0"/>
                                                      <w:marRight w:val="0"/>
                                                      <w:marTop w:val="0"/>
                                                      <w:marBottom w:val="0"/>
                                                      <w:divBdr>
                                                        <w:top w:val="none" w:sz="0" w:space="0" w:color="auto"/>
                                                        <w:left w:val="none" w:sz="0" w:space="0" w:color="auto"/>
                                                        <w:bottom w:val="none" w:sz="0" w:space="0" w:color="auto"/>
                                                        <w:right w:val="none" w:sz="0" w:space="0" w:color="auto"/>
                                                      </w:divBdr>
                                                      <w:divsChild>
                                                        <w:div w:id="1294599938">
                                                          <w:marLeft w:val="0"/>
                                                          <w:marRight w:val="0"/>
                                                          <w:marTop w:val="0"/>
                                                          <w:marBottom w:val="0"/>
                                                          <w:divBdr>
                                                            <w:top w:val="none" w:sz="0" w:space="0" w:color="auto"/>
                                                            <w:left w:val="none" w:sz="0" w:space="0" w:color="auto"/>
                                                            <w:bottom w:val="none" w:sz="0" w:space="0" w:color="auto"/>
                                                            <w:right w:val="none" w:sz="0" w:space="0" w:color="auto"/>
                                                          </w:divBdr>
                                                          <w:divsChild>
                                                            <w:div w:id="31530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37830">
                                                      <w:marLeft w:val="0"/>
                                                      <w:marRight w:val="0"/>
                                                      <w:marTop w:val="0"/>
                                                      <w:marBottom w:val="0"/>
                                                      <w:divBdr>
                                                        <w:top w:val="none" w:sz="0" w:space="0" w:color="auto"/>
                                                        <w:left w:val="none" w:sz="0" w:space="0" w:color="auto"/>
                                                        <w:bottom w:val="none" w:sz="0" w:space="0" w:color="auto"/>
                                                        <w:right w:val="none" w:sz="0" w:space="0" w:color="auto"/>
                                                      </w:divBdr>
                                                      <w:divsChild>
                                                        <w:div w:id="16144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418724">
                              <w:marLeft w:val="0"/>
                              <w:marRight w:val="0"/>
                              <w:marTop w:val="0"/>
                              <w:marBottom w:val="0"/>
                              <w:divBdr>
                                <w:top w:val="none" w:sz="0" w:space="0" w:color="auto"/>
                                <w:left w:val="none" w:sz="0" w:space="0" w:color="auto"/>
                                <w:bottom w:val="none" w:sz="0" w:space="0" w:color="auto"/>
                                <w:right w:val="none" w:sz="0" w:space="0" w:color="auto"/>
                              </w:divBdr>
                              <w:divsChild>
                                <w:div w:id="2141873775">
                                  <w:marLeft w:val="0"/>
                                  <w:marRight w:val="0"/>
                                  <w:marTop w:val="0"/>
                                  <w:marBottom w:val="0"/>
                                  <w:divBdr>
                                    <w:top w:val="none" w:sz="0" w:space="0" w:color="auto"/>
                                    <w:left w:val="none" w:sz="0" w:space="0" w:color="auto"/>
                                    <w:bottom w:val="none" w:sz="0" w:space="0" w:color="auto"/>
                                    <w:right w:val="none" w:sz="0" w:space="0" w:color="auto"/>
                                  </w:divBdr>
                                  <w:divsChild>
                                    <w:div w:id="2131438296">
                                      <w:marLeft w:val="0"/>
                                      <w:marRight w:val="0"/>
                                      <w:marTop w:val="0"/>
                                      <w:marBottom w:val="0"/>
                                      <w:divBdr>
                                        <w:top w:val="none" w:sz="0" w:space="0" w:color="auto"/>
                                        <w:left w:val="none" w:sz="0" w:space="0" w:color="auto"/>
                                        <w:bottom w:val="none" w:sz="0" w:space="0" w:color="auto"/>
                                        <w:right w:val="none" w:sz="0" w:space="0" w:color="auto"/>
                                      </w:divBdr>
                                      <w:divsChild>
                                        <w:div w:id="1692146259">
                                          <w:marLeft w:val="0"/>
                                          <w:marRight w:val="0"/>
                                          <w:marTop w:val="0"/>
                                          <w:marBottom w:val="0"/>
                                          <w:divBdr>
                                            <w:top w:val="none" w:sz="0" w:space="0" w:color="auto"/>
                                            <w:left w:val="none" w:sz="0" w:space="0" w:color="auto"/>
                                            <w:bottom w:val="none" w:sz="0" w:space="0" w:color="auto"/>
                                            <w:right w:val="none" w:sz="0" w:space="0" w:color="auto"/>
                                          </w:divBdr>
                                          <w:divsChild>
                                            <w:div w:id="183711220">
                                              <w:marLeft w:val="0"/>
                                              <w:marRight w:val="0"/>
                                              <w:marTop w:val="0"/>
                                              <w:marBottom w:val="0"/>
                                              <w:divBdr>
                                                <w:top w:val="none" w:sz="0" w:space="0" w:color="auto"/>
                                                <w:left w:val="none" w:sz="0" w:space="0" w:color="auto"/>
                                                <w:bottom w:val="none" w:sz="0" w:space="0" w:color="auto"/>
                                                <w:right w:val="none" w:sz="0" w:space="0" w:color="auto"/>
                                              </w:divBdr>
                                              <w:divsChild>
                                                <w:div w:id="801076052">
                                                  <w:marLeft w:val="0"/>
                                                  <w:marRight w:val="0"/>
                                                  <w:marTop w:val="0"/>
                                                  <w:marBottom w:val="0"/>
                                                  <w:divBdr>
                                                    <w:top w:val="none" w:sz="0" w:space="0" w:color="auto"/>
                                                    <w:left w:val="none" w:sz="0" w:space="0" w:color="auto"/>
                                                    <w:bottom w:val="none" w:sz="0" w:space="0" w:color="auto"/>
                                                    <w:right w:val="none" w:sz="0" w:space="0" w:color="auto"/>
                                                  </w:divBdr>
                                                  <w:divsChild>
                                                    <w:div w:id="1501387050">
                                                      <w:marLeft w:val="0"/>
                                                      <w:marRight w:val="0"/>
                                                      <w:marTop w:val="0"/>
                                                      <w:marBottom w:val="0"/>
                                                      <w:divBdr>
                                                        <w:top w:val="none" w:sz="0" w:space="0" w:color="auto"/>
                                                        <w:left w:val="none" w:sz="0" w:space="0" w:color="auto"/>
                                                        <w:bottom w:val="none" w:sz="0" w:space="0" w:color="auto"/>
                                                        <w:right w:val="none" w:sz="0" w:space="0" w:color="auto"/>
                                                      </w:divBdr>
                                                      <w:divsChild>
                                                        <w:div w:id="185365975">
                                                          <w:marLeft w:val="0"/>
                                                          <w:marRight w:val="0"/>
                                                          <w:marTop w:val="0"/>
                                                          <w:marBottom w:val="0"/>
                                                          <w:divBdr>
                                                            <w:top w:val="none" w:sz="0" w:space="0" w:color="auto"/>
                                                            <w:left w:val="none" w:sz="0" w:space="0" w:color="auto"/>
                                                            <w:bottom w:val="none" w:sz="0" w:space="0" w:color="auto"/>
                                                            <w:right w:val="none" w:sz="0" w:space="0" w:color="auto"/>
                                                          </w:divBdr>
                                                          <w:divsChild>
                                                            <w:div w:id="854617326">
                                                              <w:marLeft w:val="0"/>
                                                              <w:marRight w:val="0"/>
                                                              <w:marTop w:val="0"/>
                                                              <w:marBottom w:val="0"/>
                                                              <w:divBdr>
                                                                <w:top w:val="none" w:sz="0" w:space="0" w:color="auto"/>
                                                                <w:left w:val="none" w:sz="0" w:space="0" w:color="auto"/>
                                                                <w:bottom w:val="none" w:sz="0" w:space="0" w:color="auto"/>
                                                                <w:right w:val="none" w:sz="0" w:space="0" w:color="auto"/>
                                                              </w:divBdr>
                                                              <w:divsChild>
                                                                <w:div w:id="2964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797711">
                                      <w:marLeft w:val="0"/>
                                      <w:marRight w:val="0"/>
                                      <w:marTop w:val="0"/>
                                      <w:marBottom w:val="0"/>
                                      <w:divBdr>
                                        <w:top w:val="none" w:sz="0" w:space="0" w:color="auto"/>
                                        <w:left w:val="none" w:sz="0" w:space="0" w:color="auto"/>
                                        <w:bottom w:val="none" w:sz="0" w:space="0" w:color="auto"/>
                                        <w:right w:val="none" w:sz="0" w:space="0" w:color="auto"/>
                                      </w:divBdr>
                                      <w:divsChild>
                                        <w:div w:id="1514958526">
                                          <w:marLeft w:val="0"/>
                                          <w:marRight w:val="0"/>
                                          <w:marTop w:val="0"/>
                                          <w:marBottom w:val="0"/>
                                          <w:divBdr>
                                            <w:top w:val="none" w:sz="0" w:space="0" w:color="auto"/>
                                            <w:left w:val="none" w:sz="0" w:space="0" w:color="auto"/>
                                            <w:bottom w:val="none" w:sz="0" w:space="0" w:color="auto"/>
                                            <w:right w:val="none" w:sz="0" w:space="0" w:color="auto"/>
                                          </w:divBdr>
                                          <w:divsChild>
                                            <w:div w:id="5859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76-019-0152-0" TargetMode="External"/><Relationship Id="rId18" Type="http://schemas.openxmlformats.org/officeDocument/2006/relationships/hyperlink" Target="https://doi.org/10.1038/s41558-021-01168-6" TargetMode="External"/><Relationship Id="rId26" Type="http://schemas.openxmlformats.org/officeDocument/2006/relationships/hyperlink" Target="https://doi.org/10.1007/s10661-021-09539-z" TargetMode="External"/><Relationship Id="rId39" Type="http://schemas.openxmlformats.org/officeDocument/2006/relationships/hyperlink" Target="https://doi.org/10.1126/sciadv.abe1352" TargetMode="External"/><Relationship Id="rId21" Type="http://schemas.openxmlformats.org/officeDocument/2006/relationships/hyperlink" Target="https://doi.org/10.1016/j.ecolind.2022.109150" TargetMode="External"/><Relationship Id="rId34" Type="http://schemas.openxmlformats.org/officeDocument/2006/relationships/hyperlink" Target="https://doi.org/10.1016/j.ecoleng.2020.105991" TargetMode="External"/><Relationship Id="rId42" Type="http://schemas.openxmlformats.org/officeDocument/2006/relationships/hyperlink" Target="https://doi.org/10.1111/rec.13245" TargetMode="External"/><Relationship Id="rId47" Type="http://schemas.openxmlformats.org/officeDocument/2006/relationships/hyperlink" Target="https://doi.org/10.1016/j.foreco.2015.06.013" TargetMode="External"/><Relationship Id="rId50" Type="http://schemas.openxmlformats.org/officeDocument/2006/relationships/hyperlink" Target="https://www.decadeonrestoration.org/" TargetMode="External"/><Relationship Id="rId55" Type="http://schemas.openxmlformats.org/officeDocument/2006/relationships/hyperlink" Target="https://doi.org/10.1111/tpj.14488" TargetMode="External"/><Relationship Id="rId7" Type="http://schemas.openxmlformats.org/officeDocument/2006/relationships/hyperlink" Target="https://doi.org/10.1016/j.ecolecon.2019.106547" TargetMode="External"/><Relationship Id="rId2" Type="http://schemas.openxmlformats.org/officeDocument/2006/relationships/styles" Target="styles.xml"/><Relationship Id="rId16" Type="http://schemas.openxmlformats.org/officeDocument/2006/relationships/hyperlink" Target="https://doi.org/10.1126/science.aba8230" TargetMode="External"/><Relationship Id="rId29" Type="http://schemas.openxmlformats.org/officeDocument/2006/relationships/hyperlink" Target="https://doi.org/10.1038/s41586-020-2705-y" TargetMode="External"/><Relationship Id="rId11" Type="http://schemas.openxmlformats.org/officeDocument/2006/relationships/hyperlink" Target="https://doi.org/10.1038/d41586-019-02724-1" TargetMode="External"/><Relationship Id="rId24" Type="http://schemas.openxmlformats.org/officeDocument/2006/relationships/hyperlink" Target="https://doi.org/10.1111/emr.12416" TargetMode="External"/><Relationship Id="rId32" Type="http://schemas.openxmlformats.org/officeDocument/2006/relationships/hyperlink" Target="https://doi.org/10.1111/rec.13550" TargetMode="External"/><Relationship Id="rId37" Type="http://schemas.openxmlformats.org/officeDocument/2006/relationships/hyperlink" Target="https://doi.org/10.1111/brv.12627" TargetMode="External"/><Relationship Id="rId40" Type="http://schemas.openxmlformats.org/officeDocument/2006/relationships/hyperlink" Target="https://doi.org/10.1126/sciadv.abe8207" TargetMode="External"/><Relationship Id="rId45" Type="http://schemas.openxmlformats.org/officeDocument/2006/relationships/hyperlink" Target="https://doi.org/10.1016/j.scitotenv.2021.147038" TargetMode="External"/><Relationship Id="rId53" Type="http://schemas.openxmlformats.org/officeDocument/2006/relationships/hyperlink" Target="https://doi.org/10.1016/j.scitotenv.2022.156003"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1126/science.aau3445" TargetMode="External"/><Relationship Id="rId4" Type="http://schemas.openxmlformats.org/officeDocument/2006/relationships/settings" Target="settings.xml"/><Relationship Id="rId9" Type="http://schemas.openxmlformats.org/officeDocument/2006/relationships/hyperlink" Target="https://doi.org/10.1038/s41893-021-00747-4" TargetMode="External"/><Relationship Id="rId14" Type="http://schemas.openxmlformats.org/officeDocument/2006/relationships/hyperlink" Target="https://doi.org/10.1016/j.landusepol.2020.104595" TargetMode="External"/><Relationship Id="rId22" Type="http://schemas.openxmlformats.org/officeDocument/2006/relationships/hyperlink" Target="https://doi.org/10.1111/rec.13035" TargetMode="External"/><Relationship Id="rId27" Type="http://schemas.openxmlformats.org/officeDocument/2006/relationships/hyperlink" Target="https://doi.org/10.1002/rse2.196" TargetMode="External"/><Relationship Id="rId30" Type="http://schemas.openxmlformats.org/officeDocument/2006/relationships/hyperlink" Target="https://doi.org/10.1016/j.soilbio.2014.04.022" TargetMode="External"/><Relationship Id="rId35" Type="http://schemas.openxmlformats.org/officeDocument/2006/relationships/hyperlink" Target="https://moef.gov.in" TargetMode="External"/><Relationship Id="rId43" Type="http://schemas.openxmlformats.org/officeDocument/2006/relationships/hyperlink" Target="https://doi.org/10.1111/geb.13491" TargetMode="External"/><Relationship Id="rId48" Type="http://schemas.openxmlformats.org/officeDocument/2006/relationships/hyperlink" Target="https://doi.org/10.1016/j.tree.2014.10.005" TargetMode="External"/><Relationship Id="rId56" Type="http://schemas.openxmlformats.org/officeDocument/2006/relationships/hyperlink" Target="https://doi.org/10.1002/ldr.3585" TargetMode="External"/><Relationship Id="rId8" Type="http://schemas.openxmlformats.org/officeDocument/2006/relationships/hyperlink" Target="https://doi.org/10.1111/rec.13170" TargetMode="External"/><Relationship Id="rId51" Type="http://schemas.openxmlformats.org/officeDocument/2006/relationships/hyperlink" Target="https://www.decadeonrestoration.org/" TargetMode="External"/><Relationship Id="rId3" Type="http://schemas.microsoft.com/office/2007/relationships/stylesWithEffects" Target="stylesWithEffects.xml"/><Relationship Id="rId12" Type="http://schemas.openxmlformats.org/officeDocument/2006/relationships/hyperlink" Target="https://www.bonnchallenge.org" TargetMode="External"/><Relationship Id="rId17" Type="http://schemas.openxmlformats.org/officeDocument/2006/relationships/hyperlink" Target="https://doi.org/10.1111/btp.12381" TargetMode="External"/><Relationship Id="rId25" Type="http://schemas.openxmlformats.org/officeDocument/2006/relationships/hyperlink" Target="https://doi.org/10.5281/zenodo.3831673" TargetMode="External"/><Relationship Id="rId33" Type="http://schemas.openxmlformats.org/officeDocument/2006/relationships/hyperlink" Target="https://doi.org/10.1111/rec.13560" TargetMode="External"/><Relationship Id="rId38" Type="http://schemas.openxmlformats.org/officeDocument/2006/relationships/hyperlink" Target="https://doi.org/10.5751/ES-08939-220238" TargetMode="External"/><Relationship Id="rId46" Type="http://schemas.openxmlformats.org/officeDocument/2006/relationships/hyperlink" Target="https://doi.org/10.1007/s00267-019-01146-3" TargetMode="External"/><Relationship Id="rId59" Type="http://schemas.openxmlformats.org/officeDocument/2006/relationships/theme" Target="theme/theme1.xml"/><Relationship Id="rId20" Type="http://schemas.openxmlformats.org/officeDocument/2006/relationships/hyperlink" Target="https://doi.org/10.1071/MF19120" TargetMode="External"/><Relationship Id="rId41" Type="http://schemas.openxmlformats.org/officeDocument/2006/relationships/hyperlink" Target="https://doi.org/10.1002/ldr.4123" TargetMode="External"/><Relationship Id="rId54" Type="http://schemas.openxmlformats.org/officeDocument/2006/relationships/hyperlink" Target="https://doi.org/10.1002/eap.2514"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doi.org/10.1002/fee.2271" TargetMode="External"/><Relationship Id="rId23" Type="http://schemas.openxmlformats.org/officeDocument/2006/relationships/hyperlink" Target="https://doi.org/10.1016/j.gloenvcha.2020.102055" TargetMode="External"/><Relationship Id="rId28" Type="http://schemas.openxmlformats.org/officeDocument/2006/relationships/hyperlink" Target="https://doi.org/10.1111/rec.12605" TargetMode="External"/><Relationship Id="rId36" Type="http://schemas.openxmlformats.org/officeDocument/2006/relationships/hyperlink" Target="https://niti.gov.in" TargetMode="External"/><Relationship Id="rId49" Type="http://schemas.openxmlformats.org/officeDocument/2006/relationships/hyperlink" Target="https://www.unep.org/resources/report" TargetMode="External"/><Relationship Id="rId57" Type="http://schemas.openxmlformats.org/officeDocument/2006/relationships/hyperlink" Target="https://doi.org/10.1111/1365-2664.12014" TargetMode="External"/><Relationship Id="rId10" Type="http://schemas.openxmlformats.org/officeDocument/2006/relationships/hyperlink" Target="https://doi.org/10.1016/j.ecoinf.2021.101289" TargetMode="External"/><Relationship Id="rId31" Type="http://schemas.openxmlformats.org/officeDocument/2006/relationships/hyperlink" Target="https://doi.org/10.1111/rec.13357" TargetMode="External"/><Relationship Id="rId44" Type="http://schemas.openxmlformats.org/officeDocument/2006/relationships/hyperlink" Target="https://doi.org/10.5281/zenodo.3478625" TargetMode="External"/><Relationship Id="rId52" Type="http://schemas.openxmlformats.org/officeDocument/2006/relationships/hyperlink" Target="https://doi.org/10.1007/s11356-009-02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F2CE6A-5CC0-4541-8113-4475FD837E3C}">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186</TotalTime>
  <Pages>16</Pages>
  <Words>6505</Words>
  <Characters>37084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 kashyap</dc:creator>
  <cp:keywords/>
  <dc:description/>
  <cp:lastModifiedBy>qwert</cp:lastModifiedBy>
  <cp:revision>5</cp:revision>
  <dcterms:created xsi:type="dcterms:W3CDTF">2025-07-10T10:11:00Z</dcterms:created>
  <dcterms:modified xsi:type="dcterms:W3CDTF">2026-04-28T11:18:00Z</dcterms:modified>
</cp:coreProperties>
</file>