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35" w:rsidRPr="00EC5FE8" w:rsidRDefault="00EC5FE8" w:rsidP="009C5935">
      <w:pPr>
        <w:pStyle w:val="Default"/>
        <w:jc w:val="center"/>
        <w:rPr>
          <w:sz w:val="36"/>
          <w:szCs w:val="36"/>
        </w:rPr>
      </w:pPr>
      <w:bookmarkStart w:id="0" w:name="_Hlk217320661"/>
      <w:r>
        <w:rPr>
          <w:sz w:val="36"/>
          <w:szCs w:val="36"/>
        </w:rPr>
        <w:t>Breaking the Barriers</w:t>
      </w:r>
      <w:r w:rsidR="009C5935" w:rsidRPr="00EC5FE8">
        <w:rPr>
          <w:sz w:val="36"/>
          <w:szCs w:val="36"/>
        </w:rPr>
        <w:t xml:space="preserve">: </w:t>
      </w:r>
      <w:r>
        <w:rPr>
          <w:sz w:val="36"/>
          <w:szCs w:val="36"/>
        </w:rPr>
        <w:t>Exploring the Deterrents of Quality Elementary Education</w:t>
      </w:r>
    </w:p>
    <w:bookmarkEnd w:id="0"/>
    <w:p w:rsidR="009C5935" w:rsidRPr="00EC5FE8" w:rsidRDefault="009C5935" w:rsidP="009C5935">
      <w:pPr>
        <w:pStyle w:val="Default"/>
        <w:jc w:val="center"/>
      </w:pPr>
    </w:p>
    <w:p w:rsidR="009C5935" w:rsidRPr="00EC5FE8" w:rsidRDefault="009C5935" w:rsidP="009C5935">
      <w:pPr>
        <w:pStyle w:val="Default"/>
        <w:jc w:val="center"/>
      </w:pPr>
    </w:p>
    <w:p w:rsidR="009C5935" w:rsidRPr="00EC5FE8" w:rsidRDefault="009C5935" w:rsidP="009C5935">
      <w:pPr>
        <w:pStyle w:val="Default"/>
        <w:rPr>
          <w:b/>
          <w:bCs/>
        </w:rPr>
      </w:pPr>
      <w:bookmarkStart w:id="1" w:name="_GoBack"/>
      <w:bookmarkEnd w:id="1"/>
    </w:p>
    <w:p w:rsidR="009C5935" w:rsidRPr="00EC5FE8" w:rsidRDefault="009C5935" w:rsidP="009C5935">
      <w:pPr>
        <w:pStyle w:val="Default"/>
        <w:rPr>
          <w:b/>
          <w:bCs/>
        </w:rPr>
      </w:pPr>
    </w:p>
    <w:p w:rsidR="009C5935" w:rsidRPr="00EC5FE8" w:rsidRDefault="009C5935" w:rsidP="009C5935">
      <w:pPr>
        <w:pStyle w:val="Default"/>
        <w:rPr>
          <w:b/>
          <w:bCs/>
        </w:rPr>
      </w:pPr>
      <w:r w:rsidRPr="00EC5FE8">
        <w:rPr>
          <w:b/>
          <w:bCs/>
        </w:rPr>
        <w:t>Abstract</w:t>
      </w:r>
    </w:p>
    <w:p w:rsidR="009C5935" w:rsidRPr="00EC5FE8" w:rsidRDefault="009C5935" w:rsidP="009C5935">
      <w:pPr>
        <w:pStyle w:val="Default"/>
        <w:jc w:val="center"/>
      </w:pPr>
    </w:p>
    <w:p w:rsidR="009C5935" w:rsidRPr="00EC5FE8" w:rsidRDefault="009C5935" w:rsidP="009C5935">
      <w:pPr>
        <w:pStyle w:val="Default"/>
        <w:jc w:val="center"/>
      </w:pPr>
    </w:p>
    <w:p w:rsidR="009C5935" w:rsidRPr="00EC5FE8" w:rsidRDefault="009C5935" w:rsidP="009C5935">
      <w:pPr>
        <w:spacing w:after="0" w:line="240" w:lineRule="auto"/>
        <w:jc w:val="both"/>
        <w:rPr>
          <w:rFonts w:ascii="Times New Roman" w:hAnsi="Times New Roman" w:cs="Times New Roman"/>
          <w:sz w:val="24"/>
          <w:szCs w:val="24"/>
        </w:rPr>
      </w:pPr>
      <w:r w:rsidRPr="00EC5FE8">
        <w:rPr>
          <w:rFonts w:ascii="Times New Roman" w:hAnsi="Times New Roman" w:cs="Times New Roman"/>
          <w:sz w:val="24"/>
          <w:szCs w:val="24"/>
        </w:rPr>
        <w:t xml:space="preserve">This descriptive- qualitative research was conducted with the aim of identifying the key barriers that hinder learners from accessing and attaining effective education. Purposive sampling was employed to select the participants from public elementary schools located in a geographically challenged area.  Data were gathered through interviews and were analyzed through thematic analysis to extract recurring patterns and significant insights. Findings revealed that deterrents to quality elementary education include textbook shortage, </w:t>
      </w:r>
      <w:r w:rsidRPr="00EC5FE8">
        <w:rPr>
          <w:rFonts w:ascii="Times New Roman" w:eastAsia="Times New Roman" w:hAnsi="Times New Roman" w:cs="Times New Roman"/>
          <w:sz w:val="24"/>
          <w:szCs w:val="24"/>
          <w:lang w:eastAsia="en-PH"/>
        </w:rPr>
        <w:t xml:space="preserve">low Socio-economic Status (SES), low parental education, learners’ negative attitude towards studies, and school location issues. Actions taken to overcome such deterrents include resorting to digital mobilization, engaging in sideline jobs, </w:t>
      </w:r>
      <w:r w:rsidRPr="00EC5FE8">
        <w:rPr>
          <w:rFonts w:ascii="Times New Roman" w:hAnsi="Times New Roman" w:cs="Times New Roman"/>
          <w:sz w:val="24"/>
          <w:szCs w:val="24"/>
          <w:shd w:val="clear" w:color="auto" w:fill="FFFFFF"/>
        </w:rPr>
        <w:t xml:space="preserve">creating engaging learning experiences, building strong support systems, </w:t>
      </w:r>
      <w:r w:rsidRPr="00EC5FE8">
        <w:rPr>
          <w:rFonts w:ascii="Times New Roman" w:hAnsi="Times New Roman" w:cs="Times New Roman"/>
          <w:sz w:val="24"/>
          <w:szCs w:val="24"/>
        </w:rPr>
        <w:t xml:space="preserve">engaging in self-care practices, and practicing </w:t>
      </w:r>
      <w:r w:rsidRPr="00EC5FE8">
        <w:rPr>
          <w:rFonts w:ascii="Times New Roman" w:hAnsi="Times New Roman" w:cs="Times New Roman"/>
          <w:sz w:val="24"/>
          <w:szCs w:val="24"/>
          <w:shd w:val="clear" w:color="auto" w:fill="FFFFFF"/>
        </w:rPr>
        <w:t xml:space="preserve">positive thinking, resourcefulness, adaptability, and resilience.   </w:t>
      </w:r>
      <w:r w:rsidRPr="00EC5FE8">
        <w:rPr>
          <w:rFonts w:ascii="Times New Roman" w:hAnsi="Times New Roman" w:cs="Times New Roman"/>
          <w:sz w:val="24"/>
          <w:szCs w:val="24"/>
        </w:rPr>
        <w:t>The study concludes that these deterrents are interconnected and require comprehensive, multi- stakeholder interventions to promote inclusive and quality education.  Hence, a proposed a Strategic Intervention Program is recommended to mitigate, if not eradicate the identified deterrents and promote a more inclusive, equitable, and high-quality public elementary education system.</w:t>
      </w:r>
    </w:p>
    <w:p w:rsidR="009C5935" w:rsidRPr="00EC5FE8" w:rsidRDefault="009C5935" w:rsidP="009C5935">
      <w:pPr>
        <w:spacing w:line="480" w:lineRule="auto"/>
        <w:rPr>
          <w:rFonts w:ascii="Times New Roman" w:hAnsi="Times New Roman" w:cs="Times New Roman"/>
          <w:i/>
          <w:sz w:val="24"/>
          <w:szCs w:val="24"/>
        </w:rPr>
      </w:pPr>
    </w:p>
    <w:p w:rsidR="00EC5FE8" w:rsidRDefault="009C5935" w:rsidP="00EC5FE8">
      <w:pPr>
        <w:spacing w:after="0" w:line="240" w:lineRule="auto"/>
        <w:rPr>
          <w:rFonts w:ascii="Times New Roman" w:hAnsi="Times New Roman" w:cs="Times New Roman"/>
          <w:sz w:val="24"/>
          <w:szCs w:val="24"/>
        </w:rPr>
      </w:pPr>
      <w:r w:rsidRPr="00EC5FE8">
        <w:rPr>
          <w:rFonts w:ascii="Times New Roman" w:hAnsi="Times New Roman" w:cs="Times New Roman"/>
          <w:i/>
          <w:sz w:val="24"/>
          <w:szCs w:val="24"/>
        </w:rPr>
        <w:t>Keywords</w:t>
      </w:r>
      <w:r w:rsidRPr="00EC5FE8">
        <w:rPr>
          <w:rFonts w:ascii="Times New Roman" w:hAnsi="Times New Roman" w:cs="Times New Roman"/>
          <w:sz w:val="24"/>
          <w:szCs w:val="24"/>
        </w:rPr>
        <w:t xml:space="preserve">:  Challenges, textbook shortage, socio- economic status, parental education, </w:t>
      </w:r>
    </w:p>
    <w:p w:rsidR="009C5935" w:rsidRPr="00EC5FE8" w:rsidRDefault="00EC5FE8" w:rsidP="00EC5FE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student behavior, </w:t>
      </w:r>
      <w:r w:rsidR="009C5935" w:rsidRPr="00EC5FE8">
        <w:rPr>
          <w:rFonts w:ascii="Times New Roman" w:hAnsi="Times New Roman" w:cs="Times New Roman"/>
          <w:sz w:val="24"/>
          <w:szCs w:val="24"/>
        </w:rPr>
        <w:t>school accessibility</w:t>
      </w:r>
    </w:p>
    <w:p w:rsidR="00057BD5" w:rsidRDefault="00057BD5" w:rsidP="009C5935">
      <w:pPr>
        <w:rPr>
          <w:rFonts w:ascii="Times New Roman" w:hAnsi="Times New Roman" w:cs="Times New Roman"/>
          <w:sz w:val="24"/>
          <w:szCs w:val="24"/>
        </w:rPr>
      </w:pPr>
    </w:p>
    <w:p w:rsidR="00EC5FE8" w:rsidRDefault="00EC5FE8" w:rsidP="009C5935">
      <w:pPr>
        <w:rPr>
          <w:rFonts w:ascii="Times New Roman" w:hAnsi="Times New Roman" w:cs="Times New Roman"/>
          <w:sz w:val="24"/>
          <w:szCs w:val="24"/>
        </w:rPr>
      </w:pPr>
    </w:p>
    <w:p w:rsidR="00EC5FE8" w:rsidRDefault="00EC5FE8" w:rsidP="009C5935">
      <w:pPr>
        <w:rPr>
          <w:rFonts w:ascii="Times New Roman" w:hAnsi="Times New Roman" w:cs="Times New Roman"/>
          <w:sz w:val="24"/>
          <w:szCs w:val="24"/>
        </w:rPr>
      </w:pPr>
    </w:p>
    <w:p w:rsidR="00EC5FE8" w:rsidRDefault="00EC5FE8" w:rsidP="009C5935">
      <w:pPr>
        <w:rPr>
          <w:rFonts w:ascii="Times New Roman" w:hAnsi="Times New Roman" w:cs="Times New Roman"/>
          <w:sz w:val="24"/>
          <w:szCs w:val="24"/>
        </w:rPr>
      </w:pPr>
    </w:p>
    <w:p w:rsidR="00EC5FE8" w:rsidRDefault="00EC5FE8" w:rsidP="009C5935">
      <w:pPr>
        <w:rPr>
          <w:rFonts w:ascii="Times New Roman" w:hAnsi="Times New Roman" w:cs="Times New Roman"/>
          <w:sz w:val="24"/>
          <w:szCs w:val="24"/>
        </w:rPr>
      </w:pPr>
    </w:p>
    <w:p w:rsidR="00EC5FE8" w:rsidRPr="00EC5FE8" w:rsidRDefault="00EC5FE8" w:rsidP="00EC5FE8">
      <w:pPr>
        <w:pStyle w:val="Default"/>
        <w:rPr>
          <w:b/>
          <w:bCs/>
        </w:rPr>
      </w:pPr>
      <w:r w:rsidRPr="00EC5FE8">
        <w:rPr>
          <w:b/>
        </w:rPr>
        <w:t>Introduction</w:t>
      </w:r>
    </w:p>
    <w:p w:rsidR="00EC5FE8" w:rsidRPr="00EC5FE8" w:rsidRDefault="00EC5FE8" w:rsidP="00961E09">
      <w:pPr>
        <w:pStyle w:val="Default"/>
      </w:pPr>
    </w:p>
    <w:p w:rsidR="00EC5FE8" w:rsidRPr="00EC5FE8" w:rsidRDefault="00EC5FE8" w:rsidP="00961E09">
      <w:pPr>
        <w:spacing w:after="0"/>
        <w:rPr>
          <w:rFonts w:ascii="Times New Roman" w:hAnsi="Times New Roman" w:cs="Times New Roman"/>
          <w:b/>
          <w:sz w:val="24"/>
          <w:szCs w:val="24"/>
        </w:rPr>
      </w:pPr>
      <w:r w:rsidRPr="00EC5FE8">
        <w:rPr>
          <w:rFonts w:ascii="Times New Roman" w:hAnsi="Times New Roman" w:cs="Times New Roman"/>
          <w:sz w:val="24"/>
          <w:szCs w:val="24"/>
        </w:rPr>
        <w:t xml:space="preserve"> </w:t>
      </w:r>
    </w:p>
    <w:p w:rsidR="00961E09" w:rsidRDefault="00961E09" w:rsidP="00961E09">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Elementary education serves as the cornerstone of a nation’s development, shaping the cognitive, emotional and social foundation of future generations. Despite global commitments to universal education, significant disparities in the quality and accessibility of elementary schooling persist. In many regions, children face a multitude of obstacles that hinder their ability to receive a consistent and enriching educational experience.</w:t>
      </w:r>
    </w:p>
    <w:p w:rsidR="00961E09" w:rsidRDefault="00961E09" w:rsidP="00961E09">
      <w:pPr>
        <w:spacing w:after="0" w:line="240" w:lineRule="auto"/>
        <w:jc w:val="both"/>
        <w:rPr>
          <w:rFonts w:ascii="Times New Roman" w:hAnsi="Times New Roman" w:cs="Times New Roman"/>
          <w:sz w:val="24"/>
          <w:szCs w:val="24"/>
        </w:rPr>
      </w:pPr>
    </w:p>
    <w:p w:rsidR="00961E09" w:rsidRDefault="00961E09" w:rsidP="00961E09">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Education is a fundamental human right and a cornerstone of societal progress. Quality elementary education, in particular, lays the foundation for future learning and success, shaping individuals’ cognitive abilities, social-emotional development, and overall well- being. However, achieving universal access to quality education remains significant challenge globally, and the Philippines is no exception. In many communities, various barriers impede the delivery of effective and equitable education (UNESCO, 2021). </w:t>
      </w:r>
    </w:p>
    <w:p w:rsidR="00961E09" w:rsidRDefault="00961E09" w:rsidP="00961E09">
      <w:pPr>
        <w:spacing w:after="0" w:line="240" w:lineRule="auto"/>
        <w:ind w:firstLineChars="295" w:firstLine="708"/>
        <w:jc w:val="both"/>
        <w:rPr>
          <w:rFonts w:ascii="Times New Roman" w:eastAsia="__Inter_Fallback_e6130b" w:hAnsi="Times New Roman" w:cs="Times New Roman"/>
          <w:color w:val="131314"/>
          <w:sz w:val="24"/>
          <w:szCs w:val="24"/>
          <w:shd w:val="clear" w:color="auto" w:fill="FFFFFF"/>
        </w:rPr>
      </w:pPr>
    </w:p>
    <w:p w:rsidR="00961E09" w:rsidRDefault="00961E09" w:rsidP="00961E09">
      <w:pPr>
        <w:spacing w:after="0" w:line="240" w:lineRule="auto"/>
        <w:ind w:firstLineChars="295" w:firstLine="708"/>
        <w:jc w:val="both"/>
        <w:rPr>
          <w:rFonts w:ascii="Times New Roman" w:eastAsia="__Inter_Fallback_e6130b" w:hAnsi="Times New Roman" w:cs="Times New Roman"/>
          <w:color w:val="131314"/>
          <w:sz w:val="24"/>
          <w:szCs w:val="24"/>
          <w:shd w:val="clear" w:color="auto" w:fill="FFFFFF"/>
        </w:rPr>
      </w:pPr>
      <w:r>
        <w:rPr>
          <w:rFonts w:ascii="Times New Roman" w:eastAsia="__Inter_Fallback_e6130b" w:hAnsi="Times New Roman" w:cs="Times New Roman"/>
          <w:color w:val="131314"/>
          <w:sz w:val="24"/>
          <w:szCs w:val="24"/>
          <w:shd w:val="clear" w:color="auto" w:fill="FFFFFF"/>
        </w:rPr>
        <w:t>Quality education is a matter of great concern and what quality means in education is a subject of intense debate. UNESCO (2021)</w:t>
      </w:r>
      <w:r>
        <w:rPr>
          <w:rFonts w:ascii="Times New Roman" w:eastAsia="__Inter_Fallback_e6130b" w:hAnsi="Times New Roman" w:cs="Times New Roman"/>
          <w:b/>
          <w:bCs/>
          <w:color w:val="131314"/>
          <w:sz w:val="24"/>
          <w:szCs w:val="24"/>
          <w:shd w:val="clear" w:color="auto" w:fill="FFFFFF"/>
        </w:rPr>
        <w:t xml:space="preserve"> </w:t>
      </w:r>
      <w:r>
        <w:rPr>
          <w:rFonts w:ascii="Times New Roman" w:eastAsia="__Inter_Fallback_e6130b" w:hAnsi="Times New Roman" w:cs="Times New Roman"/>
          <w:color w:val="131314"/>
          <w:sz w:val="24"/>
          <w:szCs w:val="24"/>
          <w:shd w:val="clear" w:color="auto" w:fill="FFFFFF"/>
        </w:rPr>
        <w:t>conceptualized quality education as, learning to know, learning to do, learning to live together, and learning to be. Making quality school education accessible to every child in the world is a big challenge as the school system faces a huge shortage of trained teachers, a lack of basic infrastructure, school dropouts, and the socio-economic condition of the student’s parents. Such is the reason for the undesirable literacy level. The non-availability of quality Early Childhood Care and Education is a matter of great concern in the country as it has a long-term impact on children with 78 % of 3–4-year-old do not attend daycare, and 28% of 5-year-old are not enrolled in kindergarten (PSA, 2022). Teachers and head teachers are the most important pillar of the school and need to be strengthened through quality capacity-building training. Hence, making quality education accessible to every child will depend on how the policy is implemented in reality. This article is based on a secondary source and tries to analyze the issues and challenges of providing quality education to every child in the world</w:t>
      </w:r>
      <w:r>
        <w:rPr>
          <w:rFonts w:ascii="Times New Roman" w:eastAsia="__Inter_Fallback_e6130b" w:hAnsi="Times New Roman" w:cs="Times New Roman"/>
          <w:color w:val="131314"/>
          <w:sz w:val="24"/>
          <w:szCs w:val="24"/>
          <w:shd w:val="clear" w:color="auto" w:fill="FFFFFF"/>
          <w:lang w:val="en-US"/>
        </w:rPr>
        <w:t>.</w:t>
      </w:r>
    </w:p>
    <w:p w:rsidR="00961E09" w:rsidRDefault="00961E09" w:rsidP="00961E09">
      <w:pPr>
        <w:spacing w:after="0" w:line="240" w:lineRule="auto"/>
        <w:ind w:firstLineChars="295" w:firstLine="708"/>
        <w:jc w:val="both"/>
        <w:rPr>
          <w:rFonts w:ascii="Times New Roman" w:eastAsia="__Inter_Fallback_e6130b" w:hAnsi="Times New Roman" w:cs="Times New Roman"/>
          <w:color w:val="131314"/>
          <w:sz w:val="24"/>
          <w:szCs w:val="24"/>
          <w:shd w:val="clear" w:color="auto" w:fill="FFFFFF"/>
        </w:rPr>
      </w:pPr>
    </w:p>
    <w:p w:rsidR="00961E09" w:rsidRPr="00961E09" w:rsidRDefault="00961E09" w:rsidP="00961E09">
      <w:pPr>
        <w:spacing w:after="0" w:line="240" w:lineRule="auto"/>
        <w:ind w:firstLineChars="295" w:firstLine="708"/>
        <w:jc w:val="both"/>
        <w:rPr>
          <w:rFonts w:ascii="Times New Roman" w:eastAsia="__Inter_Fallback_e6130b" w:hAnsi="Times New Roman" w:cs="Times New Roman"/>
          <w:color w:val="131314"/>
          <w:sz w:val="24"/>
          <w:szCs w:val="24"/>
          <w:shd w:val="clear" w:color="auto" w:fill="FFFFFF"/>
        </w:rPr>
      </w:pPr>
      <w:r>
        <w:rPr>
          <w:rFonts w:ascii="Times New Roman" w:hAnsi="Times New Roman" w:cs="Times New Roman"/>
          <w:sz w:val="24"/>
          <w:szCs w:val="24"/>
        </w:rPr>
        <w:t>While the Philippine government has implemented various initiatives to improve education, disparities persist across different regions and communities.</w:t>
      </w:r>
      <w:r>
        <w:rPr>
          <w:rFonts w:ascii="Times New Roman" w:hAnsi="Times New Roman" w:cs="Times New Roman"/>
          <w:sz w:val="24"/>
          <w:szCs w:val="24"/>
          <w:lang w:val="en-US"/>
        </w:rPr>
        <w:t xml:space="preserve"> Notably,</w:t>
      </w:r>
      <w:r>
        <w:rPr>
          <w:rFonts w:ascii="Times New Roman" w:eastAsia="__Inter_Fallback_e6130b" w:hAnsi="Times New Roman" w:cs="Times New Roman"/>
          <w:color w:val="131314"/>
          <w:sz w:val="24"/>
          <w:szCs w:val="24"/>
          <w:shd w:val="clear" w:color="auto" w:fill="FFFFFF"/>
        </w:rPr>
        <w:t xml:space="preserve"> </w:t>
      </w:r>
      <w:r>
        <w:rPr>
          <w:rFonts w:ascii="Times New Roman" w:hAnsi="Times New Roman" w:cs="Times New Roman"/>
          <w:sz w:val="24"/>
          <w:szCs w:val="24"/>
          <w:lang w:val="en-US"/>
        </w:rPr>
        <w:t>r</w:t>
      </w:r>
      <w:r>
        <w:rPr>
          <w:rFonts w:ascii="Times New Roman" w:hAnsi="Times New Roman" w:cs="Times New Roman"/>
          <w:sz w:val="24"/>
          <w:szCs w:val="24"/>
        </w:rPr>
        <w:t>ural areas such as Balasan, Iloilo, often experience greater challenges due to factors such as geographical isolation, limited resources, family problems, and socioeconomic inequalities. These challenges manifest in various ways, impacting learners, teachers, and parents alike. For instance, limited access to quality learning materials, inadequate infrastructure, and a shortage of trained teachers can</w:t>
      </w:r>
      <w:r>
        <w:rPr>
          <w:rFonts w:ascii="Times New Roman" w:hAnsi="Times New Roman" w:cs="Times New Roman"/>
          <w:sz w:val="24"/>
          <w:szCs w:val="24"/>
          <w:lang w:val="en-US"/>
        </w:rPr>
        <w:t xml:space="preserve"> </w:t>
      </w:r>
      <w:r>
        <w:rPr>
          <w:rFonts w:ascii="Times New Roman" w:hAnsi="Times New Roman" w:cs="Times New Roman"/>
          <w:sz w:val="24"/>
          <w:szCs w:val="24"/>
        </w:rPr>
        <w:t>significantly hinder learner learning outcomes.</w:t>
      </w:r>
      <w:r>
        <w:rPr>
          <w:rFonts w:ascii="Times New Roman" w:eastAsia="__Inter_Fallback_e6130b" w:hAnsi="Times New Roman" w:cs="Times New Roman"/>
          <w:color w:val="131314"/>
          <w:sz w:val="24"/>
          <w:szCs w:val="24"/>
          <w:shd w:val="clear" w:color="auto" w:fill="FFFFFF"/>
        </w:rPr>
        <w:t xml:space="preserve"> </w:t>
      </w:r>
      <w:r>
        <w:rPr>
          <w:rFonts w:ascii="Times New Roman" w:hAnsi="Times New Roman" w:cs="Times New Roman"/>
          <w:sz w:val="24"/>
          <w:szCs w:val="24"/>
        </w:rPr>
        <w:t xml:space="preserve">Furthermore, socio-economic factors, such as poverty and limited parental involvement, can create additional barriers to educational success (UNESCO, 2022). Understanding the specific deterrents to quality elementary education is crucial for developing targeted interventions and improving educational outcomes. </w:t>
      </w:r>
    </w:p>
    <w:p w:rsidR="00961E09" w:rsidRDefault="00961E09" w:rsidP="00961E09">
      <w:pPr>
        <w:spacing w:after="0" w:line="240" w:lineRule="auto"/>
        <w:ind w:firstLine="720"/>
        <w:jc w:val="both"/>
        <w:rPr>
          <w:rFonts w:ascii="Times New Roman" w:hAnsi="Times New Roman" w:cs="Times New Roman"/>
          <w:sz w:val="24"/>
          <w:szCs w:val="24"/>
        </w:rPr>
      </w:pPr>
    </w:p>
    <w:p w:rsidR="00961E09" w:rsidRDefault="00961E09" w:rsidP="00961E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aimed to shed light on the complexities of these challenges, exploring the interrelationship between different factors and their impact on learners, teachers, and parents within the context of a local community. The findings would provide valuable insights for policymakers, educators, and community stakeholders to design and implement effective strategies to overcome these barriers and promote quality elementary education in the municipality that can benefits the local community as they strive against the education crises of the country.</w:t>
      </w:r>
    </w:p>
    <w:p w:rsidR="00EC5FE8" w:rsidRDefault="00EC5FE8" w:rsidP="009C5935">
      <w:pPr>
        <w:rPr>
          <w:rFonts w:ascii="Times New Roman" w:hAnsi="Times New Roman" w:cs="Times New Roman"/>
          <w:sz w:val="24"/>
          <w:szCs w:val="24"/>
        </w:rPr>
      </w:pPr>
    </w:p>
    <w:p w:rsidR="00961E09" w:rsidRDefault="00961E09" w:rsidP="009C5935">
      <w:pPr>
        <w:rPr>
          <w:rFonts w:ascii="Times New Roman" w:hAnsi="Times New Roman" w:cs="Times New Roman"/>
          <w:b/>
          <w:sz w:val="24"/>
          <w:szCs w:val="24"/>
        </w:rPr>
      </w:pPr>
      <w:r>
        <w:rPr>
          <w:rFonts w:ascii="Times New Roman" w:hAnsi="Times New Roman" w:cs="Times New Roman"/>
          <w:b/>
          <w:sz w:val="24"/>
          <w:szCs w:val="24"/>
        </w:rPr>
        <w:t>Methodology</w:t>
      </w:r>
    </w:p>
    <w:p w:rsidR="00961E09" w:rsidRDefault="00961E09" w:rsidP="00961E09">
      <w:pPr>
        <w:spacing w:after="0"/>
        <w:rPr>
          <w:rFonts w:ascii="Times New Roman" w:hAnsi="Times New Roman" w:cs="Times New Roman"/>
          <w:b/>
          <w:sz w:val="24"/>
          <w:szCs w:val="24"/>
        </w:rPr>
      </w:pPr>
    </w:p>
    <w:p w:rsidR="00961E09" w:rsidRPr="00490BB9" w:rsidRDefault="00961E09" w:rsidP="00961E09">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490BB9">
        <w:rPr>
          <w:rFonts w:ascii="Times New Roman" w:eastAsia="Times New Roman" w:hAnsi="Times New Roman" w:cs="Times New Roman"/>
          <w:sz w:val="24"/>
          <w:szCs w:val="24"/>
          <w:lang w:eastAsia="en-PH"/>
        </w:rPr>
        <w:lastRenderedPageBreak/>
        <w:t xml:space="preserve">This study employed a </w:t>
      </w:r>
      <w:r w:rsidRPr="00490BB9">
        <w:rPr>
          <w:rFonts w:ascii="Times New Roman" w:eastAsia="Times New Roman" w:hAnsi="Times New Roman" w:cs="Times New Roman"/>
          <w:bCs/>
          <w:sz w:val="24"/>
          <w:szCs w:val="24"/>
          <w:lang w:eastAsia="en-PH"/>
        </w:rPr>
        <w:t>narrative inquiry approach</w:t>
      </w:r>
      <w:r w:rsidRPr="00490BB9">
        <w:rPr>
          <w:rFonts w:ascii="Times New Roman" w:eastAsia="Times New Roman" w:hAnsi="Times New Roman" w:cs="Times New Roman"/>
          <w:sz w:val="24"/>
          <w:szCs w:val="24"/>
          <w:lang w:eastAsia="en-PH"/>
        </w:rPr>
        <w:t xml:space="preserve">, a qualitative research method that prioritizes understanding how individuals construct meaning from their lives. Narrative inquiry focuses on the collection and analysis of personal stories, recognizing that meaning is constructed over time by connecting past experiences to current and future understandings. This methodology emphasizes the participant’s perspective by utilizing methods designed to capture the nuances of individual experiences and interpretations. </w:t>
      </w:r>
      <w:r>
        <w:rPr>
          <w:rFonts w:ascii="Times New Roman" w:eastAsia="Times New Roman" w:hAnsi="Times New Roman" w:cs="Times New Roman"/>
          <w:sz w:val="24"/>
          <w:szCs w:val="24"/>
          <w:lang w:eastAsia="en-PH"/>
        </w:rPr>
        <w:t>This</w:t>
      </w:r>
      <w:r w:rsidRPr="00490BB9">
        <w:rPr>
          <w:rFonts w:ascii="Times New Roman" w:eastAsia="Times New Roman" w:hAnsi="Times New Roman" w:cs="Times New Roman"/>
          <w:sz w:val="24"/>
          <w:szCs w:val="24"/>
          <w:lang w:eastAsia="en-PH"/>
        </w:rPr>
        <w:t xml:space="preserve"> approach aligns with the study’s aim to explore the stories of learners, parents, and teachers, reflecting the deterrents to quality elementary education and the ways in which they navigate these challenges. </w:t>
      </w:r>
    </w:p>
    <w:p w:rsidR="00961E09" w:rsidRDefault="00961E09" w:rsidP="00961E09">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490BB9">
        <w:rPr>
          <w:rFonts w:ascii="Times New Roman" w:eastAsia="Times New Roman" w:hAnsi="Times New Roman" w:cs="Times New Roman"/>
          <w:sz w:val="24"/>
          <w:szCs w:val="24"/>
          <w:lang w:eastAsia="en-PH"/>
        </w:rPr>
        <w:t xml:space="preserve">The research was conducted in the municipality of </w:t>
      </w:r>
      <w:r w:rsidRPr="00490BB9">
        <w:rPr>
          <w:rFonts w:ascii="Times New Roman" w:eastAsia="Times New Roman" w:hAnsi="Times New Roman" w:cs="Times New Roman"/>
          <w:bCs/>
          <w:sz w:val="24"/>
          <w:szCs w:val="24"/>
          <w:lang w:eastAsia="en-PH"/>
        </w:rPr>
        <w:t>Balasan, Iloilo, Philippines</w:t>
      </w:r>
      <w:r w:rsidRPr="00490BB9">
        <w:rPr>
          <w:rFonts w:ascii="Times New Roman" w:eastAsia="Times New Roman" w:hAnsi="Times New Roman" w:cs="Times New Roman"/>
          <w:sz w:val="24"/>
          <w:szCs w:val="24"/>
          <w:lang w:eastAsia="en-PH"/>
        </w:rPr>
        <w:t xml:space="preserve">, a second-class municipality consisting of 11 public elementary schools and two national high schools. According to the Philippine Statistics Authority (PSA), Balasan had a poverty incidence of </w:t>
      </w:r>
      <w:r w:rsidRPr="00490BB9">
        <w:rPr>
          <w:rFonts w:ascii="Times New Roman" w:eastAsia="Times New Roman" w:hAnsi="Times New Roman" w:cs="Times New Roman"/>
          <w:bCs/>
          <w:sz w:val="24"/>
          <w:szCs w:val="24"/>
          <w:lang w:eastAsia="en-PH"/>
        </w:rPr>
        <w:t>24.21%</w:t>
      </w:r>
      <w:r w:rsidRPr="00490BB9">
        <w:rPr>
          <w:rFonts w:ascii="Times New Roman" w:eastAsia="Times New Roman" w:hAnsi="Times New Roman" w:cs="Times New Roman"/>
          <w:sz w:val="24"/>
          <w:szCs w:val="24"/>
          <w:lang w:eastAsia="en-PH"/>
        </w:rPr>
        <w:t xml:space="preserve"> as of 2021, which significantly impacts the quality of education due to low socio-economic status. Participants were selected from various barangays and public elementary schools within this municipality. The sample comprised learners from Grades 4 to 6 (aged 10 to 12), their parents, and teachers currently employed in the local public elementary schools. To ensure sampling representation and minimize bias, inclusion and exclusion criteria were strictly employed during participant selection. This systematic approach served to identify individuals suitable for the study while excluding those who did not meet the established requirements. </w:t>
      </w:r>
    </w:p>
    <w:p w:rsidR="00961E09" w:rsidRDefault="00961E09" w:rsidP="00961E09">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490BB9">
        <w:rPr>
          <w:rFonts w:ascii="Times New Roman" w:eastAsia="Times New Roman" w:hAnsi="Times New Roman" w:cs="Times New Roman"/>
          <w:sz w:val="24"/>
          <w:szCs w:val="24"/>
          <w:lang w:eastAsia="en-PH"/>
        </w:rPr>
        <w:t xml:space="preserve">Data collection utilized a </w:t>
      </w:r>
      <w:r w:rsidRPr="00490BB9">
        <w:rPr>
          <w:rFonts w:ascii="Times New Roman" w:eastAsia="Times New Roman" w:hAnsi="Times New Roman" w:cs="Times New Roman"/>
          <w:bCs/>
          <w:sz w:val="24"/>
          <w:szCs w:val="24"/>
          <w:lang w:eastAsia="en-PH"/>
        </w:rPr>
        <w:t>researcher-made interview schedule</w:t>
      </w:r>
      <w:r w:rsidRPr="00490BB9">
        <w:rPr>
          <w:rFonts w:ascii="Times New Roman" w:eastAsia="Times New Roman" w:hAnsi="Times New Roman" w:cs="Times New Roman"/>
          <w:sz w:val="24"/>
          <w:szCs w:val="24"/>
          <w:lang w:eastAsia="en-PH"/>
        </w:rPr>
        <w:t xml:space="preserve">, incorporating a systematic procedure for the self-reporting technique to gather individual data. This instrument was subjected to face and content validation by members of the advisory committee. All corrections and suggestions from the advisory and examining committee members were integrated into the final draft of the interview schedule. For data analysis, this study utilized </w:t>
      </w:r>
      <w:r w:rsidRPr="00490BB9">
        <w:rPr>
          <w:rFonts w:ascii="Times New Roman" w:eastAsia="Times New Roman" w:hAnsi="Times New Roman" w:cs="Times New Roman"/>
          <w:bCs/>
          <w:sz w:val="24"/>
          <w:szCs w:val="24"/>
          <w:lang w:eastAsia="en-PH"/>
        </w:rPr>
        <w:t>thematic analysis</w:t>
      </w:r>
      <w:r w:rsidRPr="00490BB9">
        <w:rPr>
          <w:rFonts w:ascii="Times New Roman" w:eastAsia="Times New Roman" w:hAnsi="Times New Roman" w:cs="Times New Roman"/>
          <w:sz w:val="24"/>
          <w:szCs w:val="24"/>
          <w:lang w:eastAsia="en-PH"/>
        </w:rPr>
        <w:t xml:space="preserve"> within the narrative inquiry framework. As defined by Braun and Clarke (2006), thematic analysis involves a systematic process of identifying, analyzing, and reporting patterns, or themes, within data. This approach is particularly suitable for narrative inquiry as it focuses on understanding individual experiences through their stories. The analysis began with immersion in the data, followed by the inductive generation of initial codes. These codes were grouped into potential themes based on sh</w:t>
      </w:r>
      <w:r>
        <w:rPr>
          <w:rFonts w:ascii="Times New Roman" w:eastAsia="Times New Roman" w:hAnsi="Times New Roman" w:cs="Times New Roman"/>
          <w:sz w:val="24"/>
          <w:szCs w:val="24"/>
          <w:lang w:eastAsia="en-PH"/>
        </w:rPr>
        <w:t>ared meanings and relationships</w:t>
      </w:r>
      <w:r w:rsidRPr="00490BB9">
        <w:rPr>
          <w:rFonts w:ascii="Times New Roman" w:eastAsia="Times New Roman" w:hAnsi="Times New Roman" w:cs="Times New Roman"/>
          <w:sz w:val="24"/>
          <w:szCs w:val="24"/>
          <w:lang w:eastAsia="en-PH"/>
        </w:rPr>
        <w:t xml:space="preserve">, followed by a rigorous process of reviewing and refining the identified themes. The final phase involved developing a comprehensive report to present the findings of the thematic analysis. </w:t>
      </w:r>
    </w:p>
    <w:p w:rsidR="00961E09" w:rsidRDefault="00961E09" w:rsidP="00961E09">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490BB9">
        <w:rPr>
          <w:rFonts w:ascii="Times New Roman" w:eastAsia="Times New Roman" w:hAnsi="Times New Roman" w:cs="Times New Roman"/>
          <w:sz w:val="24"/>
          <w:szCs w:val="24"/>
          <w:lang w:eastAsia="en-PH"/>
        </w:rPr>
        <w:t xml:space="preserve">To ensure the </w:t>
      </w:r>
      <w:r w:rsidRPr="00490BB9">
        <w:rPr>
          <w:rFonts w:ascii="Times New Roman" w:eastAsia="Times New Roman" w:hAnsi="Times New Roman" w:cs="Times New Roman"/>
          <w:bCs/>
          <w:sz w:val="24"/>
          <w:szCs w:val="24"/>
          <w:lang w:eastAsia="en-PH"/>
        </w:rPr>
        <w:t>trustworthiness and credibility</w:t>
      </w:r>
      <w:r w:rsidRPr="00490BB9">
        <w:rPr>
          <w:rFonts w:ascii="Times New Roman" w:eastAsia="Times New Roman" w:hAnsi="Times New Roman" w:cs="Times New Roman"/>
          <w:sz w:val="24"/>
          <w:szCs w:val="24"/>
          <w:lang w:eastAsia="en-PH"/>
        </w:rPr>
        <w:t xml:space="preserve"> of the findings, the study employed both peer debriefing and member checking as validation strategies. This methodological approach facilitated the generation of findings that are both robust and credible. Ethical sta</w:t>
      </w:r>
      <w:r>
        <w:rPr>
          <w:rFonts w:ascii="Times New Roman" w:eastAsia="Times New Roman" w:hAnsi="Times New Roman" w:cs="Times New Roman"/>
          <w:sz w:val="24"/>
          <w:szCs w:val="24"/>
          <w:lang w:eastAsia="en-PH"/>
        </w:rPr>
        <w:t xml:space="preserve">ndards were strictly adhered </w:t>
      </w:r>
      <w:r w:rsidRPr="00490BB9">
        <w:rPr>
          <w:rFonts w:ascii="Times New Roman" w:eastAsia="Times New Roman" w:hAnsi="Times New Roman" w:cs="Times New Roman"/>
          <w:sz w:val="24"/>
          <w:szCs w:val="24"/>
          <w:lang w:eastAsia="en-PH"/>
        </w:rPr>
        <w:t>throughout the entire research process. To address potential researcher bias, the study incorporated critical feedback from experienced qualitative researchers. This reflexive process challenged the researcher’s assumptions and interpretations, thereby contributing to the overall integrity and depth of the data analysis.</w:t>
      </w:r>
    </w:p>
    <w:p w:rsidR="00961E09" w:rsidRDefault="00961E09" w:rsidP="00961E09">
      <w:pPr>
        <w:spacing w:before="100" w:beforeAutospacing="1" w:after="100" w:afterAutospacing="1" w:line="240" w:lineRule="auto"/>
        <w:jc w:val="both"/>
        <w:rPr>
          <w:rFonts w:ascii="Times New Roman" w:eastAsia="Times New Roman" w:hAnsi="Times New Roman" w:cs="Times New Roman"/>
          <w:sz w:val="24"/>
          <w:szCs w:val="24"/>
          <w:lang w:eastAsia="en-PH"/>
        </w:rPr>
      </w:pPr>
    </w:p>
    <w:p w:rsidR="00961E09" w:rsidRPr="00490BB9" w:rsidRDefault="00961E09" w:rsidP="00961E09">
      <w:pPr>
        <w:spacing w:before="100" w:beforeAutospacing="1" w:after="100" w:afterAutospacing="1" w:line="240" w:lineRule="auto"/>
        <w:jc w:val="both"/>
        <w:rPr>
          <w:rFonts w:ascii="Times New Roman" w:eastAsia="Times New Roman" w:hAnsi="Times New Roman" w:cs="Times New Roman"/>
          <w:b/>
          <w:sz w:val="24"/>
          <w:szCs w:val="24"/>
          <w:lang w:eastAsia="en-PH"/>
        </w:rPr>
      </w:pPr>
      <w:r w:rsidRPr="00961E09">
        <w:rPr>
          <w:rFonts w:ascii="Times New Roman" w:eastAsia="Times New Roman" w:hAnsi="Times New Roman" w:cs="Times New Roman"/>
          <w:b/>
          <w:sz w:val="24"/>
          <w:szCs w:val="24"/>
          <w:lang w:eastAsia="en-PH"/>
        </w:rPr>
        <w:t>Results and Discussions</w:t>
      </w:r>
    </w:p>
    <w:p w:rsidR="00961E09" w:rsidRDefault="00961E09" w:rsidP="009C5935">
      <w:pPr>
        <w:rPr>
          <w:rFonts w:ascii="Times New Roman" w:hAnsi="Times New Roman" w:cs="Times New Roman"/>
          <w:b/>
          <w:sz w:val="24"/>
          <w:szCs w:val="24"/>
        </w:rPr>
      </w:pPr>
    </w:p>
    <w:p w:rsidR="00961E09"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This study examined the lived experiences of learners, parents, and teachers, focusing on how systemic and contextual challenges hinder the quality of elementary education and on how stakeholders employ coping mechanisms. The findings reveal not only persistent barriers but also resourceful responses, with implications for strategic intervention.</w:t>
      </w:r>
    </w:p>
    <w:p w:rsidR="00961E09" w:rsidRPr="00476AD4"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The results indicate that learners face interconnected challenges, notably a lack of textbooks and learning materials. When resources are limited, both teaching and learning suffer, leading teachers to adjust methods and learners to rely on what is available. This affects academic performance and engagement.</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Another significant factor is the socioeconomic condition of families. Learners from low-income households often face challenges beyond the classroom, including limited access to school supplies, technology, and additional academic support. In contrast, those from more financially stable backgrounds are generally able to access more learning opportunities. This difference contributes to uneven learning outcomes and highlights the role of economic conditions in shaping educational experiences.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Parental educational background also influences the learning process. While parents with limited formal education may find it challenging to assist with academic tasks, many still provide valuable support through encouragement, guidance, and active involvement in their children’s schooling. The findings suggest that such forms of support, although not always academic in nature, play an important role in sustaining learners’ motivation and persistence.</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Learners’ attitudes toward their studies further affect their academic engagement. Some learners develop negative perceptions of learning, often as a result of repeated difficulties or lack of confidence. These attitudes can lead to reduced participation and lower academic performance. However, the study also highlights the important role of teachers in shaping learners’ perspectives. A supportive and engaging classroom environment can help improve learners’ attitudes and encourage greater participation.</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School location presents another layer of challenge. Learners in remote or underserved areas often face barriers such as long travel distances, limited infrastructure, and reduced access to educational resources. These conditions make it more difficult for them to fully benefit from educational opportunities compared to learners in more accessible locations.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Despite these challenges, learners, parents, and teachers show resilience by adapting to circumstances. Learners use available digital resources when textbooks are absent, while teachers employ multimedia and interactive strategies to enhance instruction, demonstrating willingness to innovate in constrained environments.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Parents, particularly those facing financial difficulties, show determination in supporting their children’s education. They seek additional sources of income, borrow when necessary, and make personal sacrifices to meet educational needs. At the same time, they provide emotional support and encouragement, which remain crucial in helping learners stay motivated.</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lastRenderedPageBreak/>
        <w:t>Learners themselves adopt various coping strategies. They rely on social support from peers, family members, and teachers, and some develop personal strategies such as self-discipline and stress management. In dealing with challenges related to school location, learners demonstrate adaptability by finding ways to continue attending school despite the difficulties they encounter.</w:t>
      </w:r>
    </w:p>
    <w:p w:rsidR="00961E09" w:rsidRDefault="00961E09" w:rsidP="00961E09">
      <w:pPr>
        <w:spacing w:after="0" w:line="240" w:lineRule="auto"/>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The study demonstrates that stakeholders are resourceful in responding to structural challenges. This active engagement is vital for designing interventions that not only address gaps but also amplify existing community strengths, reinforcing the central argument that resilience and collaboration drive improvement.</w:t>
      </w:r>
    </w:p>
    <w:p w:rsidR="00961E09" w:rsidRDefault="00961E09" w:rsidP="009C5935">
      <w:pPr>
        <w:rPr>
          <w:rFonts w:ascii="Times New Roman" w:hAnsi="Times New Roman" w:cs="Times New Roman"/>
          <w:b/>
          <w:sz w:val="24"/>
          <w:szCs w:val="24"/>
        </w:rPr>
      </w:pPr>
    </w:p>
    <w:p w:rsidR="00961E09" w:rsidRDefault="00961E09" w:rsidP="009C5935">
      <w:pPr>
        <w:rPr>
          <w:rFonts w:ascii="Times New Roman" w:hAnsi="Times New Roman" w:cs="Times New Roman"/>
          <w:b/>
          <w:sz w:val="24"/>
          <w:szCs w:val="24"/>
        </w:rPr>
      </w:pPr>
    </w:p>
    <w:p w:rsidR="00961E09" w:rsidRDefault="00961E09" w:rsidP="009C5935">
      <w:pPr>
        <w:rPr>
          <w:rFonts w:ascii="Times New Roman" w:hAnsi="Times New Roman" w:cs="Times New Roman"/>
          <w:b/>
          <w:sz w:val="24"/>
          <w:szCs w:val="24"/>
        </w:rPr>
      </w:pPr>
      <w:r>
        <w:rPr>
          <w:rFonts w:ascii="Times New Roman" w:hAnsi="Times New Roman" w:cs="Times New Roman"/>
          <w:b/>
          <w:sz w:val="24"/>
          <w:szCs w:val="24"/>
        </w:rPr>
        <w:t>Conclusions and Recommendations</w:t>
      </w:r>
    </w:p>
    <w:p w:rsidR="00961E09" w:rsidRDefault="00961E09" w:rsidP="009C5935">
      <w:pPr>
        <w:rPr>
          <w:rFonts w:ascii="Times New Roman" w:hAnsi="Times New Roman" w:cs="Times New Roman"/>
          <w:b/>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In light of these findings, the study emphasizes the need for a comprehensive and context-sensitive approach to improving educational quality. Efforts should focus on strengthening resource provision, particularly in ensuring access to adequate learning materials and infrastructure. Addressing socioeconomic challenges through targeted support is equally important in promoting more equitable access to education.</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Enhancing parental engagement is another key area. Schools can play a significant role by providing guidance and support to parents, helping them become more effective partners in their children’s education, regardless of their own educational background. Teachers should also be supported through professional development opportunities that enable them to create inclusive, engaging, and learner-centered classroom environments.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Addressing geographic disparities requires innovative and flexible solutions. Community-based learning spaces, alternative modes of instruction, and localized support systems can help extend educational opportunities to learners in remote areas.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The Strategic Intervention Program centers on harnessing collaborative efforts and adaptive teaching practices to improve educational inclusion and equity. By directly targeting resource gaps, stakeholder engagement, and diverse learner needs, the program advances the study’s main argument: sustained progress relies on coordinated action and resourcefulness.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study’</w:t>
      </w:r>
      <w:r w:rsidRPr="00476AD4">
        <w:rPr>
          <w:rFonts w:ascii="Times New Roman" w:hAnsi="Times New Roman" w:cs="Times New Roman"/>
          <w:sz w:val="24"/>
          <w:szCs w:val="24"/>
        </w:rPr>
        <w:t>s results, several recommendations are put forward. Government agencies and non-governmental organizations may expand support programs such as school feeding initiatives, distribution of learning materials, and financial assistance for families in need. Education policy makers may consider implementing systems that recognize not only academic achievement but also effort and improvement, thereby encouraging learners to remain engaged.</w:t>
      </w:r>
    </w:p>
    <w:p w:rsidR="00961E09" w:rsidRPr="00476AD4" w:rsidRDefault="00961E09" w:rsidP="00961E09">
      <w:pPr>
        <w:spacing w:after="0" w:line="240" w:lineRule="auto"/>
        <w:jc w:val="both"/>
        <w:rPr>
          <w:rFonts w:ascii="Times New Roman" w:hAnsi="Times New Roman" w:cs="Times New Roman"/>
          <w:sz w:val="24"/>
          <w:szCs w:val="24"/>
        </w:rPr>
      </w:pPr>
      <w:r w:rsidRPr="00476AD4">
        <w:rPr>
          <w:rFonts w:ascii="Times New Roman" w:hAnsi="Times New Roman" w:cs="Times New Roman"/>
          <w:sz w:val="24"/>
          <w:szCs w:val="24"/>
        </w:rPr>
        <w:t xml:space="preserve">School heads may organize workshops to equip parents with practical ways to support their children’s learning and establish partnerships with private organizations to offer scholarships and </w:t>
      </w:r>
      <w:r w:rsidRPr="00476AD4">
        <w:rPr>
          <w:rFonts w:ascii="Times New Roman" w:hAnsi="Times New Roman" w:cs="Times New Roman"/>
          <w:sz w:val="24"/>
          <w:szCs w:val="24"/>
        </w:rPr>
        <w:lastRenderedPageBreak/>
        <w:t>outreach programs. In response to challenges posed by distance and emergencies, schools may also consider establishing temporary or satellite learning spaces.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Teachers are encouraged to develop accessible learning materials that can be used even without internet connectivity, such as printed modules or pre-loaded digital resources. Local government units may support these efforts by creating community-based learning hubs and mini-libraries that provide access to educational materials and mentorship opportunities.</w:t>
      </w:r>
    </w:p>
    <w:p w:rsidR="00961E09" w:rsidRDefault="00961E09" w:rsidP="00961E09">
      <w:pPr>
        <w:spacing w:after="0" w:line="240" w:lineRule="auto"/>
        <w:ind w:firstLine="720"/>
        <w:jc w:val="both"/>
        <w:rPr>
          <w:rFonts w:ascii="Times New Roman" w:hAnsi="Times New Roman" w:cs="Times New Roman"/>
          <w:sz w:val="24"/>
          <w:szCs w:val="24"/>
        </w:rPr>
      </w:pPr>
    </w:p>
    <w:p w:rsidR="00961E09" w:rsidRPr="00476AD4" w:rsidRDefault="00961E09" w:rsidP="00961E09">
      <w:pPr>
        <w:spacing w:after="0" w:line="240" w:lineRule="auto"/>
        <w:ind w:firstLine="720"/>
        <w:jc w:val="both"/>
        <w:rPr>
          <w:rFonts w:ascii="Times New Roman" w:hAnsi="Times New Roman" w:cs="Times New Roman"/>
          <w:sz w:val="24"/>
          <w:szCs w:val="24"/>
        </w:rPr>
      </w:pPr>
      <w:r w:rsidRPr="00476AD4">
        <w:rPr>
          <w:rFonts w:ascii="Times New Roman" w:hAnsi="Times New Roman" w:cs="Times New Roman"/>
          <w:sz w:val="24"/>
          <w:szCs w:val="24"/>
        </w:rPr>
        <w:t>Finally, future researchers are strongly encouraged to investigate additional factors influencing educational quality. By doing so, the evidence base for policy and practice will be continually enhanced, driving sustained improvement and meaningful progress in elementary education.</w:t>
      </w:r>
    </w:p>
    <w:p w:rsidR="00961E09" w:rsidRDefault="00961E09" w:rsidP="009C5935">
      <w:pPr>
        <w:rPr>
          <w:rFonts w:ascii="Times New Roman" w:hAnsi="Times New Roman" w:cs="Times New Roman"/>
          <w:b/>
          <w:sz w:val="24"/>
          <w:szCs w:val="24"/>
        </w:rPr>
      </w:pPr>
    </w:p>
    <w:p w:rsidR="00961E09" w:rsidRDefault="00961E09" w:rsidP="009C5935">
      <w:pPr>
        <w:rPr>
          <w:rFonts w:ascii="Times New Roman" w:hAnsi="Times New Roman" w:cs="Times New Roman"/>
          <w:b/>
          <w:sz w:val="24"/>
          <w:szCs w:val="24"/>
        </w:rPr>
      </w:pPr>
    </w:p>
    <w:p w:rsidR="00961E09" w:rsidRDefault="00961E09" w:rsidP="009C5935">
      <w:pPr>
        <w:rPr>
          <w:rFonts w:ascii="Times New Roman" w:hAnsi="Times New Roman" w:cs="Times New Roman"/>
          <w:b/>
          <w:sz w:val="24"/>
          <w:szCs w:val="24"/>
        </w:rPr>
      </w:pPr>
      <w:r>
        <w:rPr>
          <w:rFonts w:ascii="Times New Roman" w:hAnsi="Times New Roman" w:cs="Times New Roman"/>
          <w:b/>
          <w:sz w:val="24"/>
          <w:szCs w:val="24"/>
        </w:rPr>
        <w:t>References</w:t>
      </w:r>
    </w:p>
    <w:p w:rsidR="00961E09" w:rsidRDefault="00961E09" w:rsidP="009C5935">
      <w:pPr>
        <w:rPr>
          <w:rFonts w:ascii="Times New Roman" w:hAnsi="Times New Roman" w:cs="Times New Roman"/>
          <w:b/>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Ahmed, M., Abdalmotalib, M.M., &amp; Mohamed, E. (2018)</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 Analysis of the problems of primary system  in Pakistan: Critical review of literature. </w:t>
      </w:r>
      <w:r w:rsidRPr="00961E09">
        <w:rPr>
          <w:rFonts w:ascii="Times New Roman" w:hAnsi="Times New Roman" w:cs="Times New Roman"/>
          <w:i/>
          <w:iCs/>
          <w:sz w:val="24"/>
          <w:szCs w:val="24"/>
        </w:rPr>
        <w:t>Academic Research International, 4(</w:t>
      </w:r>
      <w:r w:rsidRPr="00961E09">
        <w:rPr>
          <w:rFonts w:ascii="Times New Roman" w:hAnsi="Times New Roman" w:cs="Times New Roman"/>
          <w:sz w:val="24"/>
          <w:szCs w:val="24"/>
        </w:rPr>
        <w:t>2). https://doi.org/10.1186/s40359-025-02958-9</w:t>
      </w:r>
    </w:p>
    <w:p w:rsidR="00961E09" w:rsidRPr="00961E09" w:rsidRDefault="00961E09" w:rsidP="00752127">
      <w:pPr>
        <w:spacing w:after="0" w:line="240" w:lineRule="auto"/>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Appiah, A. K. (2024). The multiculturalist misunderstanding</w:t>
      </w:r>
      <w:r w:rsidRPr="00961E09">
        <w:rPr>
          <w:rFonts w:ascii="Times New Roman" w:hAnsi="Times New Roman" w:cs="Times New Roman"/>
          <w:i/>
          <w:iCs/>
          <w:sz w:val="24"/>
          <w:szCs w:val="24"/>
        </w:rPr>
        <w:t>.</w:t>
      </w:r>
      <w:r w:rsidR="00752127">
        <w:rPr>
          <w:rFonts w:ascii="Times New Roman" w:hAnsi="Times New Roman" w:cs="Times New Roman"/>
          <w:i/>
          <w:iCs/>
          <w:sz w:val="24"/>
          <w:szCs w:val="24"/>
        </w:rPr>
        <w:t xml:space="preserve"> </w:t>
      </w:r>
      <w:r w:rsidRPr="00961E09">
        <w:rPr>
          <w:rFonts w:ascii="Times New Roman" w:hAnsi="Times New Roman" w:cs="Times New Roman"/>
          <w:i/>
          <w:iCs/>
          <w:sz w:val="24"/>
          <w:szCs w:val="24"/>
        </w:rPr>
        <w:t>The New York Review of Books</w:t>
      </w:r>
      <w:r w:rsidRPr="00961E09">
        <w:rPr>
          <w:rFonts w:ascii="Times New Roman" w:hAnsi="Times New Roman" w:cs="Times New Roman"/>
          <w:sz w:val="24"/>
          <w:szCs w:val="24"/>
        </w:rPr>
        <w:t>,  44(15), 30-36.</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Barrett,  P. (2019).</w:t>
      </w:r>
      <w:r w:rsidRPr="00961E09">
        <w:rPr>
          <w:rFonts w:ascii="Times New Roman" w:hAnsi="Times New Roman" w:cs="Times New Roman"/>
          <w:i/>
          <w:iCs/>
          <w:sz w:val="24"/>
          <w:szCs w:val="24"/>
        </w:rPr>
        <w:t xml:space="preserve"> The impact of school infrastructure on learning: A synthesis of the Evidence. </w:t>
      </w:r>
      <w:r w:rsidRPr="00961E09">
        <w:rPr>
          <w:rFonts w:ascii="Times New Roman" w:hAnsi="Times New Roman" w:cs="Times New Roman"/>
          <w:sz w:val="24"/>
          <w:szCs w:val="24"/>
        </w:rPr>
        <w:t xml:space="preserve"> World Bank Group.</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Barnard, W. M. (2004). Parent involvement in elementary school and educational attainment.</w:t>
      </w:r>
      <w:r w:rsidRPr="00961E09">
        <w:rPr>
          <w:rFonts w:ascii="Times New Roman" w:hAnsi="Times New Roman" w:cs="Times New Roman"/>
          <w:i/>
          <w:iCs/>
          <w:sz w:val="24"/>
          <w:szCs w:val="24"/>
        </w:rPr>
        <w:t xml:space="preserve"> Children and Youth Services Review, 26</w:t>
      </w:r>
      <w:r w:rsidRPr="00961E09">
        <w:rPr>
          <w:rFonts w:ascii="Times New Roman" w:hAnsi="Times New Roman" w:cs="Times New Roman"/>
          <w:sz w:val="24"/>
          <w:szCs w:val="24"/>
        </w:rPr>
        <w:t>, 39- 62.</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Style w:val="t"/>
          <w:rFonts w:ascii="Times New Roman" w:hAnsi="Times New Roman" w:cs="Times New Roman"/>
          <w:spacing w:val="2"/>
          <w:sz w:val="24"/>
          <w:szCs w:val="24"/>
          <w:shd w:val="clear" w:color="auto" w:fill="FFFFFF"/>
        </w:rPr>
      </w:pPr>
      <w:r w:rsidRPr="00961E09">
        <w:rPr>
          <w:rStyle w:val="t"/>
          <w:rFonts w:ascii="Times New Roman" w:hAnsi="Times New Roman" w:cs="Times New Roman"/>
          <w:spacing w:val="2"/>
          <w:sz w:val="24"/>
          <w:szCs w:val="24"/>
          <w:shd w:val="clear" w:color="auto" w:fill="FFFFFF"/>
        </w:rPr>
        <w:t>Barth, R. (1991).</w:t>
      </w:r>
      <w:r w:rsidRPr="00961E09">
        <w:rPr>
          <w:rStyle w:val="t"/>
          <w:rFonts w:ascii="Times New Roman" w:hAnsi="Times New Roman" w:cs="Times New Roman"/>
          <w:i/>
          <w:iCs/>
          <w:spacing w:val="2"/>
          <w:sz w:val="24"/>
          <w:szCs w:val="24"/>
          <w:shd w:val="clear" w:color="auto" w:fill="FFFFFF"/>
        </w:rPr>
        <w:t xml:space="preserve"> Improving schools from within: Teachers parents and principals can make the difference (1st ed.)</w:t>
      </w:r>
      <w:r w:rsidRPr="00961E09">
        <w:rPr>
          <w:rStyle w:val="t"/>
          <w:rFonts w:ascii="Times New Roman" w:hAnsi="Times New Roman" w:cs="Times New Roman"/>
          <w:spacing w:val="2"/>
          <w:sz w:val="24"/>
          <w:szCs w:val="24"/>
          <w:shd w:val="clear" w:color="auto" w:fill="FFFFFF"/>
        </w:rPr>
        <w:t>. Jossey-Bass.</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Bashir, Z. (2017). The effectiveness of co- curricular activities on academic achievement. of  secondary school students in District  Abbottabad Pakistan.</w:t>
      </w:r>
      <w:r w:rsidRPr="00961E09">
        <w:rPr>
          <w:rStyle w:val="t"/>
          <w:rFonts w:ascii="Times New Roman" w:hAnsi="Times New Roman" w:cs="Times New Roman"/>
          <w:i/>
          <w:iCs/>
          <w:sz w:val="24"/>
          <w:szCs w:val="24"/>
          <w:shd w:val="clear" w:color="auto" w:fill="FFFFFF"/>
        </w:rPr>
        <w:t xml:space="preserve"> Journal of Social Sciences and Education 3</w:t>
      </w:r>
      <w:r w:rsidRPr="00961E09">
        <w:rPr>
          <w:rStyle w:val="t"/>
          <w:rFonts w:ascii="Times New Roman" w:hAnsi="Times New Roman" w:cs="Times New Roman"/>
          <w:sz w:val="24"/>
          <w:szCs w:val="24"/>
          <w:shd w:val="clear" w:color="auto" w:fill="FFFFFF"/>
        </w:rPr>
        <w:t xml:space="preserve">(1), 44-49. </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Bashiruddin, A., &amp; Qayyum,  R. (2015). Teachers English- language in Pakistan: Profile and recommendations.</w:t>
      </w:r>
      <w:r w:rsidRPr="00961E09">
        <w:rPr>
          <w:rStyle w:val="t"/>
          <w:rFonts w:ascii="Times New Roman" w:hAnsi="Times New Roman" w:cs="Times New Roman"/>
          <w:i/>
          <w:iCs/>
          <w:sz w:val="24"/>
          <w:szCs w:val="24"/>
          <w:shd w:val="clear" w:color="auto" w:fill="FFFFFF"/>
        </w:rPr>
        <w:t xml:space="preserve"> Journal of Critical Inquiry, 12</w:t>
      </w:r>
      <w:r w:rsidRPr="00961E09">
        <w:rPr>
          <w:rStyle w:val="t"/>
          <w:rFonts w:ascii="Times New Roman" w:hAnsi="Times New Roman" w:cs="Times New Roman"/>
          <w:sz w:val="24"/>
          <w:szCs w:val="24"/>
          <w:shd w:val="clear" w:color="auto" w:fill="FFFFFF"/>
        </w:rPr>
        <w:t>(1), 1-19.</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P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Bayani, D., &amp; Torino, G. (2018).</w:t>
      </w:r>
      <w:r w:rsidRPr="00961E09">
        <w:rPr>
          <w:rStyle w:val="t"/>
          <w:rFonts w:ascii="Times New Roman" w:hAnsi="Times New Roman" w:cs="Times New Roman"/>
          <w:i/>
          <w:iCs/>
          <w:sz w:val="24"/>
          <w:szCs w:val="24"/>
          <w:shd w:val="clear" w:color="auto" w:fill="FFFFFF"/>
        </w:rPr>
        <w:t>“</w:t>
      </w:r>
      <w:r w:rsidRPr="00961E09">
        <w:rPr>
          <w:rStyle w:val="t"/>
          <w:rFonts w:ascii="Times New Roman" w:hAnsi="Times New Roman" w:cs="Times New Roman"/>
          <w:sz w:val="24"/>
          <w:szCs w:val="24"/>
          <w:shd w:val="clear" w:color="auto" w:fill="FFFFFF"/>
        </w:rPr>
        <w:t xml:space="preserve"> I endured the learning struggles”: The sentiments of </w:t>
      </w:r>
    </w:p>
    <w:p w:rsidR="00961E09" w:rsidRPr="00961E09" w:rsidRDefault="00961E09" w:rsidP="00752127">
      <w:pPr>
        <w:spacing w:after="0" w:line="240" w:lineRule="auto"/>
        <w:ind w:left="709"/>
        <w:rPr>
          <w:rStyle w:val="t"/>
          <w:rFonts w:ascii="Times New Roman" w:hAnsi="Times New Roman" w:cs="Times New Roman"/>
          <w:i/>
          <w:iCs/>
          <w:sz w:val="24"/>
          <w:szCs w:val="24"/>
          <w:shd w:val="clear" w:color="auto" w:fill="FFFFFF"/>
        </w:rPr>
      </w:pPr>
      <w:r w:rsidRPr="00961E09">
        <w:rPr>
          <w:rStyle w:val="t"/>
          <w:rFonts w:ascii="Times New Roman" w:hAnsi="Times New Roman" w:cs="Times New Roman"/>
          <w:sz w:val="24"/>
          <w:szCs w:val="24"/>
          <w:shd w:val="clear" w:color="auto" w:fill="FFFFFF"/>
        </w:rPr>
        <w:t>senior high school students in modular distance learning.</w:t>
      </w:r>
      <w:r w:rsidRPr="00961E09">
        <w:rPr>
          <w:rStyle w:val="t"/>
          <w:rFonts w:ascii="Times New Roman" w:hAnsi="Times New Roman" w:cs="Times New Roman"/>
          <w:i/>
          <w:iCs/>
          <w:sz w:val="24"/>
          <w:szCs w:val="24"/>
          <w:shd w:val="clear" w:color="auto" w:fill="FFFFFF"/>
        </w:rPr>
        <w:t xml:space="preserve"> International Journal of </w:t>
      </w:r>
    </w:p>
    <w:p w:rsidR="00961E09" w:rsidRDefault="00961E09" w:rsidP="00961E09">
      <w:pPr>
        <w:spacing w:after="0" w:line="240" w:lineRule="auto"/>
        <w:ind w:left="709"/>
        <w:rPr>
          <w:rStyle w:val="t"/>
          <w:rFonts w:ascii="Times New Roman" w:hAnsi="Times New Roman" w:cs="Times New Roman"/>
          <w:sz w:val="24"/>
          <w:szCs w:val="24"/>
          <w:shd w:val="clear" w:color="auto" w:fill="FFFFFF"/>
        </w:rPr>
      </w:pPr>
      <w:r w:rsidRPr="00961E09">
        <w:rPr>
          <w:rStyle w:val="t"/>
          <w:rFonts w:ascii="Times New Roman" w:hAnsi="Times New Roman" w:cs="Times New Roman"/>
          <w:i/>
          <w:iCs/>
          <w:sz w:val="24"/>
          <w:szCs w:val="24"/>
          <w:shd w:val="clear" w:color="auto" w:fill="FFFFFF"/>
        </w:rPr>
        <w:t>Education, Development, 125</w:t>
      </w:r>
      <w:r w:rsidRPr="00961E09">
        <w:rPr>
          <w:rStyle w:val="t"/>
          <w:rFonts w:ascii="Times New Roman" w:hAnsi="Times New Roman" w:cs="Times New Roman"/>
          <w:sz w:val="24"/>
          <w:szCs w:val="24"/>
          <w:shd w:val="clear" w:color="auto" w:fill="FFFFFF"/>
        </w:rPr>
        <w:t>(1), 887-903.</w:t>
      </w:r>
    </w:p>
    <w:p w:rsidR="00752127" w:rsidRPr="00961E09" w:rsidRDefault="00752127" w:rsidP="00961E09">
      <w:pPr>
        <w:spacing w:after="0" w:line="240" w:lineRule="auto"/>
        <w:ind w:left="709"/>
        <w:rPr>
          <w:rStyle w:val="t"/>
          <w:rFonts w:ascii="Times New Roman" w:hAnsi="Times New Roman" w:cs="Times New Roman"/>
          <w:sz w:val="24"/>
          <w:szCs w:val="24"/>
          <w:shd w:val="clear" w:color="auto" w:fill="FFFFFF"/>
        </w:rPr>
      </w:pPr>
    </w:p>
    <w:p w:rsid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Fonts w:ascii="Times New Roman" w:hAnsi="Times New Roman" w:cs="Times New Roman"/>
          <w:sz w:val="24"/>
          <w:szCs w:val="24"/>
        </w:rPr>
        <w:lastRenderedPageBreak/>
        <w:t>Bayani, D., &amp; Guhao, O. (2018). Out-of-Field teaching: experiences of non-Filipino majors</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 </w:t>
      </w:r>
      <w:r w:rsidRPr="00961E09">
        <w:rPr>
          <w:rStyle w:val="t"/>
          <w:rFonts w:ascii="Times New Roman" w:hAnsi="Times New Roman" w:cs="Times New Roman"/>
          <w:i/>
          <w:iCs/>
          <w:sz w:val="24"/>
          <w:szCs w:val="24"/>
          <w:shd w:val="clear" w:color="auto" w:fill="FFFFFF"/>
        </w:rPr>
        <w:t xml:space="preserve">International Journal of Education, Development, 3, </w:t>
      </w:r>
      <w:r w:rsidRPr="00961E09">
        <w:rPr>
          <w:rStyle w:val="t"/>
          <w:rFonts w:ascii="Times New Roman" w:hAnsi="Times New Roman" w:cs="Times New Roman"/>
          <w:sz w:val="24"/>
          <w:szCs w:val="24"/>
          <w:shd w:val="clear" w:color="auto" w:fill="FFFFFF"/>
        </w:rPr>
        <w:t>111-115.</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Berger, P. L., &amp; Luckmann, T. (1996). </w:t>
      </w:r>
      <w:r w:rsidRPr="00961E09">
        <w:rPr>
          <w:rFonts w:ascii="Times New Roman" w:hAnsi="Times New Roman" w:cs="Times New Roman"/>
          <w:i/>
          <w:iCs/>
          <w:sz w:val="24"/>
          <w:szCs w:val="24"/>
          <w:lang w:val="en-US"/>
        </w:rPr>
        <w:t xml:space="preserve">The </w:t>
      </w:r>
      <w:r w:rsidRPr="00961E09">
        <w:rPr>
          <w:rFonts w:ascii="Times New Roman" w:hAnsi="Times New Roman" w:cs="Times New Roman"/>
          <w:i/>
          <w:iCs/>
          <w:sz w:val="24"/>
          <w:szCs w:val="24"/>
        </w:rPr>
        <w:t>s</w:t>
      </w:r>
      <w:r w:rsidRPr="00961E09">
        <w:rPr>
          <w:rFonts w:ascii="Times New Roman" w:hAnsi="Times New Roman" w:cs="Times New Roman"/>
          <w:i/>
          <w:iCs/>
          <w:sz w:val="24"/>
          <w:szCs w:val="24"/>
          <w:lang w:val="en-US"/>
        </w:rPr>
        <w:t xml:space="preserve">ocial </w:t>
      </w:r>
      <w:r w:rsidRPr="00961E09">
        <w:rPr>
          <w:rFonts w:ascii="Times New Roman" w:hAnsi="Times New Roman" w:cs="Times New Roman"/>
          <w:i/>
          <w:iCs/>
          <w:sz w:val="24"/>
          <w:szCs w:val="24"/>
        </w:rPr>
        <w:t>c</w:t>
      </w:r>
      <w:r w:rsidRPr="00961E09">
        <w:rPr>
          <w:rFonts w:ascii="Times New Roman" w:hAnsi="Times New Roman" w:cs="Times New Roman"/>
          <w:i/>
          <w:iCs/>
          <w:sz w:val="24"/>
          <w:szCs w:val="24"/>
          <w:lang w:val="en-US"/>
        </w:rPr>
        <w:t xml:space="preserve">onstruction of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eality</w:t>
      </w:r>
      <w:r w:rsidRPr="00961E09">
        <w:rPr>
          <w:rFonts w:ascii="Times New Roman" w:hAnsi="Times New Roman" w:cs="Times New Roman"/>
          <w:i/>
          <w:iCs/>
          <w:sz w:val="24"/>
          <w:szCs w:val="24"/>
        </w:rPr>
        <w:t>: A treatise in the sociology of knowledge.</w:t>
      </w:r>
      <w:r w:rsidRPr="00961E09">
        <w:rPr>
          <w:rFonts w:ascii="Times New Roman" w:hAnsi="Times New Roman" w:cs="Times New Roman"/>
          <w:sz w:val="24"/>
          <w:szCs w:val="24"/>
        </w:rPr>
        <w:t xml:space="preserve"> Anchor Books.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Bosede, A.F. (2010).</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 xml:space="preserve">Influence of sex and location on relationship between students problems and academic performance. </w:t>
      </w:r>
      <w:r w:rsidRPr="00961E09">
        <w:rPr>
          <w:rFonts w:ascii="Times New Roman" w:hAnsi="Times New Roman" w:cs="Times New Roman"/>
          <w:i/>
          <w:iCs/>
          <w:sz w:val="24"/>
          <w:szCs w:val="24"/>
        </w:rPr>
        <w:t>The Social Science</w:t>
      </w:r>
      <w:r w:rsidRPr="00961E09">
        <w:rPr>
          <w:rFonts w:ascii="Times New Roman" w:hAnsi="Times New Roman" w:cs="Times New Roman"/>
          <w:sz w:val="24"/>
          <w:szCs w:val="24"/>
        </w:rPr>
        <w:t>,</w:t>
      </w:r>
      <w:r w:rsidRPr="00961E09">
        <w:rPr>
          <w:rFonts w:ascii="Times New Roman" w:hAnsi="Times New Roman" w:cs="Times New Roman"/>
          <w:i/>
          <w:iCs/>
          <w:sz w:val="24"/>
          <w:szCs w:val="24"/>
        </w:rPr>
        <w:t xml:space="preserve"> 5</w:t>
      </w:r>
      <w:r w:rsidRPr="00961E09">
        <w:rPr>
          <w:rFonts w:ascii="Times New Roman" w:hAnsi="Times New Roman" w:cs="Times New Roman"/>
          <w:sz w:val="24"/>
          <w:szCs w:val="24"/>
        </w:rPr>
        <w:t>(4), 340-345.</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Braun, K., &amp; Clark, Q. (2016).</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 xml:space="preserve">Using thematic analysis in psychology. </w:t>
      </w:r>
      <w:r w:rsidR="00752127">
        <w:rPr>
          <w:rFonts w:ascii="Times New Roman" w:hAnsi="Times New Roman" w:cs="Times New Roman"/>
          <w:i/>
          <w:iCs/>
          <w:sz w:val="24"/>
          <w:szCs w:val="24"/>
        </w:rPr>
        <w:t xml:space="preserve">Qualitative </w:t>
      </w:r>
      <w:r w:rsidRPr="00961E09">
        <w:rPr>
          <w:rFonts w:ascii="Times New Roman" w:hAnsi="Times New Roman" w:cs="Times New Roman"/>
          <w:i/>
          <w:iCs/>
          <w:sz w:val="24"/>
          <w:szCs w:val="24"/>
        </w:rPr>
        <w:t>Research in Psychology, 3</w:t>
      </w:r>
      <w:r w:rsidRPr="00961E09">
        <w:rPr>
          <w:rFonts w:ascii="Times New Roman" w:hAnsi="Times New Roman" w:cs="Times New Roman"/>
          <w:sz w:val="24"/>
          <w:szCs w:val="24"/>
        </w:rPr>
        <w:t>(2), 77-101.</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Brooks - Gunn, J., &amp; Duncan, J. G. (2000).</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Family poverty, welfare reform, and child development</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Child Development, 7</w:t>
      </w:r>
      <w:r w:rsidR="00752127">
        <w:rPr>
          <w:rFonts w:ascii="Times New Roman" w:hAnsi="Times New Roman" w:cs="Times New Roman"/>
          <w:sz w:val="24"/>
          <w:szCs w:val="24"/>
        </w:rPr>
        <w:t>1(1), 188 - 196</w:t>
      </w:r>
      <w:r w:rsidRPr="00961E09">
        <w:rPr>
          <w:rFonts w:ascii="Times New Roman" w:hAnsi="Times New Roman" w:cs="Times New Roman"/>
          <w:sz w:val="24"/>
          <w:szCs w:val="24"/>
        </w:rPr>
        <w:t>.</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P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Brick, N. &amp; Green, O. (2016).</w:t>
      </w:r>
      <w:r w:rsidRPr="00961E09">
        <w:rPr>
          <w:rStyle w:val="t"/>
          <w:rFonts w:ascii="Times New Roman" w:hAnsi="Times New Roman" w:cs="Times New Roman"/>
          <w:i/>
          <w:iCs/>
          <w:sz w:val="24"/>
          <w:szCs w:val="24"/>
          <w:shd w:val="clear" w:color="auto" w:fill="FFFFFF"/>
        </w:rPr>
        <w:t xml:space="preserve"> A guide to using qualitative research methodology</w:t>
      </w:r>
      <w:r w:rsidRPr="00961E09">
        <w:rPr>
          <w:rStyle w:val="t"/>
          <w:rFonts w:ascii="Times New Roman" w:hAnsi="Times New Roman" w:cs="Times New Roman"/>
          <w:sz w:val="24"/>
          <w:szCs w:val="24"/>
          <w:shd w:val="clear" w:color="auto" w:fill="FFFFFF"/>
        </w:rPr>
        <w:t>. MSF.</w:t>
      </w:r>
    </w:p>
    <w:p w:rsid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Burleson, S. &amp; Thoron, A. (2014).</w:t>
      </w:r>
      <w:r w:rsidRPr="00961E09">
        <w:rPr>
          <w:rStyle w:val="t"/>
          <w:rFonts w:ascii="Times New Roman" w:hAnsi="Times New Roman" w:cs="Times New Roman"/>
          <w:i/>
          <w:iCs/>
          <w:sz w:val="24"/>
          <w:szCs w:val="24"/>
          <w:shd w:val="clear" w:color="auto" w:fill="FFFFFF"/>
        </w:rPr>
        <w:t xml:space="preserve"> Maslow’s hierarchy of needs and its relation to learning and achievement</w:t>
      </w:r>
      <w:r w:rsidRPr="00961E09">
        <w:rPr>
          <w:rStyle w:val="t"/>
          <w:rFonts w:ascii="Times New Roman" w:hAnsi="Times New Roman" w:cs="Times New Roman"/>
          <w:sz w:val="24"/>
          <w:szCs w:val="24"/>
          <w:shd w:val="clear" w:color="auto" w:fill="FFFFFF"/>
        </w:rPr>
        <w:t>.</w:t>
      </w:r>
      <w:r w:rsidR="00752127">
        <w:rPr>
          <w:rStyle w:val="t"/>
          <w:rFonts w:ascii="Times New Roman" w:hAnsi="Times New Roman" w:cs="Times New Roman"/>
          <w:sz w:val="24"/>
          <w:szCs w:val="24"/>
          <w:shd w:val="clear" w:color="auto" w:fill="FFFFFF"/>
        </w:rPr>
        <w:t xml:space="preserve"> University of Florida</w:t>
      </w:r>
      <w:r w:rsidRPr="00961E09">
        <w:rPr>
          <w:rStyle w:val="t"/>
          <w:rFonts w:ascii="Times New Roman" w:hAnsi="Times New Roman" w:cs="Times New Roman"/>
          <w:sz w:val="24"/>
          <w:szCs w:val="24"/>
          <w:shd w:val="clear" w:color="auto" w:fill="FFFFFF"/>
        </w:rPr>
        <w:t>, Department of Agricultural Education and Communication.</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P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lang w:val="en-US"/>
        </w:rPr>
        <w:t xml:space="preserve">Clandinin, D. J., &amp; Connelly, F. M. (2000). </w:t>
      </w:r>
      <w:r w:rsidRPr="00961E09">
        <w:rPr>
          <w:rStyle w:val="t"/>
          <w:rFonts w:ascii="Times New Roman" w:hAnsi="Times New Roman" w:cs="Times New Roman"/>
          <w:i/>
          <w:iCs/>
          <w:sz w:val="24"/>
          <w:szCs w:val="24"/>
          <w:shd w:val="clear" w:color="auto" w:fill="FFFFFF"/>
          <w:lang w:val="en-US"/>
        </w:rPr>
        <w:t>Experience and story in qualitative research</w:t>
      </w:r>
      <w:r w:rsidRPr="00961E09">
        <w:rPr>
          <w:rStyle w:val="t"/>
          <w:rFonts w:ascii="Times New Roman" w:hAnsi="Times New Roman" w:cs="Times New Roman"/>
          <w:sz w:val="24"/>
          <w:szCs w:val="24"/>
          <w:shd w:val="clear" w:color="auto" w:fill="FFFFFF"/>
          <w:lang w:val="en-US"/>
        </w:rPr>
        <w:t>.</w:t>
      </w:r>
    </w:p>
    <w:p w:rsidR="00961E09" w:rsidRDefault="00961E09" w:rsidP="00961E09">
      <w:pPr>
        <w:spacing w:after="0" w:line="240" w:lineRule="auto"/>
        <w:ind w:left="709"/>
        <w:rPr>
          <w:rStyle w:val="t"/>
          <w:rFonts w:ascii="Times New Roman" w:hAnsi="Times New Roman" w:cs="Times New Roman"/>
          <w:sz w:val="24"/>
          <w:szCs w:val="24"/>
          <w:shd w:val="clear" w:color="auto" w:fill="FFFFFF"/>
          <w:lang w:val="en-US"/>
        </w:rPr>
      </w:pPr>
      <w:r w:rsidRPr="00961E09">
        <w:rPr>
          <w:rStyle w:val="t"/>
          <w:rFonts w:ascii="Times New Roman" w:hAnsi="Times New Roman" w:cs="Times New Roman"/>
          <w:sz w:val="24"/>
          <w:szCs w:val="24"/>
          <w:shd w:val="clear" w:color="auto" w:fill="FFFFFF"/>
          <w:lang w:val="en-US"/>
        </w:rPr>
        <w:t>Jossy- Bass.</w:t>
      </w:r>
    </w:p>
    <w:p w:rsidR="00752127" w:rsidRPr="00961E09" w:rsidRDefault="00752127" w:rsidP="00961E09">
      <w:pPr>
        <w:spacing w:after="0" w:line="240" w:lineRule="auto"/>
        <w:ind w:left="709"/>
        <w:rPr>
          <w:rStyle w:val="t"/>
          <w:rFonts w:ascii="Times New Roman" w:hAnsi="Times New Roman" w:cs="Times New Roman"/>
          <w:sz w:val="24"/>
          <w:szCs w:val="24"/>
          <w:shd w:val="clear" w:color="auto" w:fill="FFFFFF"/>
          <w:lang w:val="en-US"/>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Cinkir, S., &amp; Kurum, G. (2015). Discrepancy in teacher employment: The problem of out-of-field teacher employment</w:t>
      </w:r>
      <w:r w:rsidRPr="00961E09">
        <w:rPr>
          <w:rFonts w:ascii="Times New Roman" w:hAnsi="Times New Roman" w:cs="Times New Roman"/>
          <w:sz w:val="24"/>
          <w:szCs w:val="24"/>
          <w:lang w:val="en-US"/>
        </w:rPr>
        <w:t>.</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Journal of Educational Research, 6</w:t>
      </w:r>
      <w:r w:rsidRPr="00961E09">
        <w:rPr>
          <w:rFonts w:ascii="Times New Roman" w:hAnsi="Times New Roman" w:cs="Times New Roman"/>
          <w:sz w:val="24"/>
          <w:szCs w:val="24"/>
        </w:rPr>
        <w:t>(2), 14-18.</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Cohen, L., Manion, L.,&amp; Marrison, K. (2018).</w:t>
      </w:r>
      <w:r w:rsidRPr="00961E09">
        <w:rPr>
          <w:rFonts w:ascii="Times New Roman" w:hAnsi="Times New Roman" w:cs="Times New Roman"/>
          <w:i/>
          <w:iCs/>
          <w:sz w:val="24"/>
          <w:szCs w:val="24"/>
          <w:lang w:val="en-US"/>
        </w:rPr>
        <w:t xml:space="preserve"> Research Methods in educatio</w:t>
      </w:r>
      <w:r w:rsidRPr="00961E09">
        <w:rPr>
          <w:rFonts w:ascii="Times New Roman" w:hAnsi="Times New Roman" w:cs="Times New Roman"/>
          <w:sz w:val="24"/>
          <w:szCs w:val="24"/>
          <w:lang w:val="en-US"/>
        </w:rPr>
        <w:t>n.</w:t>
      </w:r>
      <w:r w:rsidRPr="00961E09">
        <w:rPr>
          <w:rFonts w:ascii="Times New Roman" w:hAnsi="Times New Roman" w:cs="Times New Roman"/>
          <w:sz w:val="24"/>
          <w:szCs w:val="24"/>
        </w:rPr>
        <w:t xml:space="preserve"> Jossey- Bass.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Considine, G.,  &amp; Zappala, G. (2022). The Influence of Socio Economic Advantage on the academic performance of school students in Australia.</w:t>
      </w:r>
      <w:r w:rsidRPr="00961E09">
        <w:rPr>
          <w:rFonts w:ascii="Times New Roman" w:hAnsi="Times New Roman" w:cs="Times New Roman"/>
          <w:i/>
          <w:iCs/>
          <w:sz w:val="24"/>
          <w:szCs w:val="24"/>
        </w:rPr>
        <w:t xml:space="preserve"> Journal of Sociology, 11</w:t>
      </w:r>
      <w:r w:rsidRPr="00961E09">
        <w:rPr>
          <w:rFonts w:ascii="Times New Roman" w:hAnsi="Times New Roman" w:cs="Times New Roman"/>
          <w:sz w:val="24"/>
          <w:szCs w:val="24"/>
        </w:rPr>
        <w:t>(7), 134-137.</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Creswell, J.W., &amp; Poth, C. N. (2018). </w:t>
      </w:r>
      <w:r w:rsidRPr="00961E09">
        <w:rPr>
          <w:rFonts w:ascii="Times New Roman" w:hAnsi="Times New Roman" w:cs="Times New Roman"/>
          <w:i/>
          <w:iCs/>
          <w:sz w:val="24"/>
          <w:szCs w:val="24"/>
          <w:lang w:val="en-US"/>
        </w:rPr>
        <w:t xml:space="preserve">Qualitative </w:t>
      </w:r>
      <w:r w:rsidRPr="00961E09">
        <w:rPr>
          <w:rFonts w:ascii="Times New Roman" w:hAnsi="Times New Roman" w:cs="Times New Roman"/>
          <w:i/>
          <w:iCs/>
          <w:sz w:val="24"/>
          <w:szCs w:val="24"/>
        </w:rPr>
        <w:t>i</w:t>
      </w:r>
      <w:r w:rsidRPr="00961E09">
        <w:rPr>
          <w:rFonts w:ascii="Times New Roman" w:hAnsi="Times New Roman" w:cs="Times New Roman"/>
          <w:i/>
          <w:iCs/>
          <w:sz w:val="24"/>
          <w:szCs w:val="24"/>
          <w:lang w:val="en-US"/>
        </w:rPr>
        <w:t xml:space="preserve">nquiry and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 xml:space="preserve">esearch </w:t>
      </w:r>
      <w:r w:rsidRPr="00961E09">
        <w:rPr>
          <w:rFonts w:ascii="Times New Roman" w:hAnsi="Times New Roman" w:cs="Times New Roman"/>
          <w:i/>
          <w:iCs/>
          <w:sz w:val="24"/>
          <w:szCs w:val="24"/>
        </w:rPr>
        <w:t>d</w:t>
      </w:r>
      <w:r w:rsidRPr="00961E09">
        <w:rPr>
          <w:rFonts w:ascii="Times New Roman" w:hAnsi="Times New Roman" w:cs="Times New Roman"/>
          <w:i/>
          <w:iCs/>
          <w:sz w:val="24"/>
          <w:szCs w:val="24"/>
          <w:lang w:val="en-US"/>
        </w:rPr>
        <w:t>esig</w:t>
      </w:r>
      <w:r w:rsidRPr="00961E09">
        <w:rPr>
          <w:rFonts w:ascii="Times New Roman" w:hAnsi="Times New Roman" w:cs="Times New Roman"/>
          <w:i/>
          <w:iCs/>
          <w:sz w:val="24"/>
          <w:szCs w:val="24"/>
        </w:rPr>
        <w:t>n: Choosing among five approaches (4</w:t>
      </w:r>
      <w:r w:rsidRPr="00961E09">
        <w:rPr>
          <w:rFonts w:ascii="Times New Roman" w:hAnsi="Times New Roman" w:cs="Times New Roman"/>
          <w:i/>
          <w:iCs/>
          <w:sz w:val="24"/>
          <w:szCs w:val="24"/>
          <w:vertAlign w:val="superscript"/>
        </w:rPr>
        <w:t>th</w:t>
      </w:r>
      <w:r w:rsidRPr="00961E09">
        <w:rPr>
          <w:rFonts w:ascii="Times New Roman" w:hAnsi="Times New Roman" w:cs="Times New Roman"/>
          <w:i/>
          <w:iCs/>
          <w:sz w:val="24"/>
          <w:szCs w:val="24"/>
        </w:rPr>
        <w:t xml:space="preserve"> ed.) </w:t>
      </w:r>
      <w:r w:rsidRPr="00961E09">
        <w:rPr>
          <w:rFonts w:ascii="Times New Roman" w:hAnsi="Times New Roman" w:cs="Times New Roman"/>
          <w:sz w:val="24"/>
          <w:szCs w:val="24"/>
        </w:rPr>
        <w:t>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Crotty, M. (1998). </w:t>
      </w:r>
      <w:r w:rsidRPr="00961E09">
        <w:rPr>
          <w:rFonts w:ascii="Times New Roman" w:hAnsi="Times New Roman" w:cs="Times New Roman"/>
          <w:i/>
          <w:iCs/>
          <w:sz w:val="24"/>
          <w:szCs w:val="24"/>
          <w:lang w:val="en-US"/>
        </w:rPr>
        <w:t xml:space="preserve">The </w:t>
      </w:r>
      <w:r w:rsidRPr="00961E09">
        <w:rPr>
          <w:rFonts w:ascii="Times New Roman" w:hAnsi="Times New Roman" w:cs="Times New Roman"/>
          <w:i/>
          <w:iCs/>
          <w:sz w:val="24"/>
          <w:szCs w:val="24"/>
        </w:rPr>
        <w:t>f</w:t>
      </w:r>
      <w:r w:rsidRPr="00961E09">
        <w:rPr>
          <w:rFonts w:ascii="Times New Roman" w:hAnsi="Times New Roman" w:cs="Times New Roman"/>
          <w:i/>
          <w:iCs/>
          <w:sz w:val="24"/>
          <w:szCs w:val="24"/>
          <w:lang w:val="en-US"/>
        </w:rPr>
        <w:t xml:space="preserve">oundations of </w:t>
      </w:r>
      <w:r w:rsidRPr="00961E09">
        <w:rPr>
          <w:rFonts w:ascii="Times New Roman" w:hAnsi="Times New Roman" w:cs="Times New Roman"/>
          <w:i/>
          <w:iCs/>
          <w:sz w:val="24"/>
          <w:szCs w:val="24"/>
        </w:rPr>
        <w:t>s</w:t>
      </w:r>
      <w:r w:rsidRPr="00961E09">
        <w:rPr>
          <w:rFonts w:ascii="Times New Roman" w:hAnsi="Times New Roman" w:cs="Times New Roman"/>
          <w:i/>
          <w:iCs/>
          <w:sz w:val="24"/>
          <w:szCs w:val="24"/>
          <w:lang w:val="en-US"/>
        </w:rPr>
        <w:t xml:space="preserve">ocial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 xml:space="preserve">esearch : Meaning and </w:t>
      </w:r>
      <w:r w:rsidRPr="00961E09">
        <w:rPr>
          <w:rFonts w:ascii="Times New Roman" w:hAnsi="Times New Roman" w:cs="Times New Roman"/>
          <w:i/>
          <w:iCs/>
          <w:sz w:val="24"/>
          <w:szCs w:val="24"/>
        </w:rPr>
        <w:t>p</w:t>
      </w:r>
      <w:r w:rsidRPr="00961E09">
        <w:rPr>
          <w:rFonts w:ascii="Times New Roman" w:hAnsi="Times New Roman" w:cs="Times New Roman"/>
          <w:i/>
          <w:iCs/>
          <w:sz w:val="24"/>
          <w:szCs w:val="24"/>
          <w:lang w:val="en-US"/>
        </w:rPr>
        <w:t xml:space="preserve">erspective in the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 xml:space="preserve">esearch </w:t>
      </w:r>
      <w:r w:rsidRPr="00961E09">
        <w:rPr>
          <w:rFonts w:ascii="Times New Roman" w:hAnsi="Times New Roman" w:cs="Times New Roman"/>
          <w:i/>
          <w:iCs/>
          <w:sz w:val="24"/>
          <w:szCs w:val="24"/>
        </w:rPr>
        <w:t>p</w:t>
      </w:r>
      <w:r w:rsidRPr="00961E09">
        <w:rPr>
          <w:rFonts w:ascii="Times New Roman" w:hAnsi="Times New Roman" w:cs="Times New Roman"/>
          <w:i/>
          <w:iCs/>
          <w:sz w:val="24"/>
          <w:szCs w:val="24"/>
          <w:lang w:val="en-US"/>
        </w:rPr>
        <w:t>rocess</w:t>
      </w:r>
      <w:r w:rsidRPr="00961E09">
        <w:rPr>
          <w:rFonts w:ascii="Times New Roman" w:hAnsi="Times New Roman" w:cs="Times New Roman"/>
          <w:sz w:val="24"/>
          <w:szCs w:val="24"/>
          <w:lang w:val="en-US"/>
        </w:rPr>
        <w:t>.</w:t>
      </w:r>
      <w:r w:rsidRPr="00961E09">
        <w:rPr>
          <w:rFonts w:ascii="Times New Roman" w:hAnsi="Times New Roman" w:cs="Times New Roman"/>
          <w:sz w:val="24"/>
          <w:szCs w:val="24"/>
        </w:rPr>
        <w:t xml:space="preserve"> 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pacing w:val="2"/>
          <w:sz w:val="24"/>
          <w:szCs w:val="24"/>
          <w:shd w:val="clear" w:color="auto" w:fill="FFFFFF"/>
        </w:rPr>
      </w:pPr>
      <w:r w:rsidRPr="00961E09">
        <w:rPr>
          <w:rFonts w:ascii="Times New Roman" w:eastAsia="Times New Roman" w:hAnsi="Times New Roman" w:cs="Times New Roman"/>
          <w:spacing w:val="2"/>
          <w:sz w:val="24"/>
          <w:szCs w:val="24"/>
          <w:shd w:val="clear" w:color="auto" w:fill="FFFFFF"/>
          <w:lang w:eastAsia="en-PH"/>
        </w:rPr>
        <w:t xml:space="preserve">Csizmadia, T. G. (2006). </w:t>
      </w:r>
      <w:r w:rsidRPr="00961E09">
        <w:rPr>
          <w:rFonts w:ascii="Times New Roman" w:eastAsia="Times New Roman" w:hAnsi="Times New Roman" w:cs="Times New Roman"/>
          <w:i/>
          <w:iCs/>
          <w:spacing w:val="2"/>
          <w:sz w:val="24"/>
          <w:szCs w:val="24"/>
          <w:shd w:val="clear" w:color="auto" w:fill="FFFFFF"/>
          <w:lang w:eastAsia="en-PH"/>
        </w:rPr>
        <w:t>Quality management in Hungarian higher education. Organizational responses to governmental policy</w:t>
      </w:r>
      <w:r w:rsidRPr="00961E09">
        <w:rPr>
          <w:rFonts w:ascii="Times New Roman" w:eastAsia="Times New Roman" w:hAnsi="Times New Roman" w:cs="Times New Roman"/>
          <w:spacing w:val="2"/>
          <w:sz w:val="24"/>
          <w:szCs w:val="24"/>
          <w:shd w:val="clear" w:color="auto" w:fill="FFFFFF"/>
          <w:lang w:eastAsia="en-PH"/>
        </w:rPr>
        <w:t>.</w:t>
      </w:r>
      <w:r w:rsidRPr="00961E09">
        <w:rPr>
          <w:rFonts w:ascii="Times New Roman" w:eastAsia="Times New Roman" w:hAnsi="Times New Roman" w:cs="Times New Roman"/>
          <w:i/>
          <w:iCs/>
          <w:spacing w:val="2"/>
          <w:sz w:val="24"/>
          <w:szCs w:val="24"/>
          <w:shd w:val="clear" w:color="auto" w:fill="FFFFFF"/>
          <w:lang w:val="en-US" w:eastAsia="en-PH"/>
        </w:rPr>
        <w:t xml:space="preserve"> </w:t>
      </w:r>
      <w:r w:rsidRPr="00961E09">
        <w:rPr>
          <w:rFonts w:ascii="Times New Roman" w:eastAsia="Times New Roman" w:hAnsi="Times New Roman" w:cs="Times New Roman"/>
          <w:spacing w:val="2"/>
          <w:sz w:val="24"/>
          <w:szCs w:val="24"/>
          <w:shd w:val="clear" w:color="auto" w:fill="FFFFFF"/>
          <w:lang w:eastAsia="en-PH"/>
        </w:rPr>
        <w:t>CHEPS/UT</w:t>
      </w:r>
      <w:r w:rsidRPr="00961E09">
        <w:rPr>
          <w:rFonts w:ascii="Times New Roman" w:eastAsia="Times New Roman" w:hAnsi="Times New Roman" w:cs="Times New Roman"/>
          <w:sz w:val="24"/>
          <w:szCs w:val="24"/>
          <w:shd w:val="clear" w:color="auto" w:fill="FFFFFF"/>
          <w:lang w:eastAsia="en-PH"/>
        </w:rPr>
        <w:t>.</w:t>
      </w: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Davis-Kean, P. E. (2005). The influence of parent education and family income on child achievement: The indirect role of parental expectations and the home environment. </w:t>
      </w:r>
      <w:r w:rsidRPr="00961E09">
        <w:rPr>
          <w:rFonts w:ascii="Times New Roman" w:hAnsi="Times New Roman" w:cs="Times New Roman"/>
          <w:i/>
          <w:iCs/>
          <w:sz w:val="24"/>
          <w:szCs w:val="24"/>
        </w:rPr>
        <w:t>Journal of Family Psychology</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19</w:t>
      </w:r>
      <w:r w:rsidRPr="00961E09">
        <w:rPr>
          <w:rFonts w:ascii="Times New Roman" w:hAnsi="Times New Roman" w:cs="Times New Roman"/>
          <w:sz w:val="24"/>
          <w:szCs w:val="24"/>
        </w:rPr>
        <w:t>(2), 294-304</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lastRenderedPageBreak/>
        <w:t xml:space="preserve">Dela Cruz, C. (2021). </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The influence of parental involvement and socioeconomic status on academic among special Science class students.  </w:t>
      </w:r>
      <w:r w:rsidRPr="00961E09">
        <w:rPr>
          <w:rFonts w:ascii="Times New Roman" w:hAnsi="Times New Roman" w:cs="Times New Roman"/>
          <w:i/>
          <w:iCs/>
          <w:sz w:val="24"/>
          <w:szCs w:val="24"/>
        </w:rPr>
        <w:t>International Journal of Research and Innovation in Social Science, 8</w:t>
      </w:r>
      <w:r w:rsidRPr="00961E09">
        <w:rPr>
          <w:rFonts w:ascii="Times New Roman" w:hAnsi="Times New Roman" w:cs="Times New Roman"/>
          <w:sz w:val="24"/>
          <w:szCs w:val="24"/>
        </w:rPr>
        <w:t>(4).</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Delve, H., &amp; Limpaecher, A.  (2021). </w:t>
      </w:r>
      <w:r w:rsidRPr="00961E09">
        <w:rPr>
          <w:rFonts w:ascii="Times New Roman" w:hAnsi="Times New Roman" w:cs="Times New Roman"/>
          <w:i/>
          <w:iCs/>
          <w:sz w:val="24"/>
          <w:szCs w:val="24"/>
        </w:rPr>
        <w:t>A guide to collaborative qualitative analysis.</w:t>
      </w:r>
      <w:r w:rsidRPr="00961E09">
        <w:rPr>
          <w:rFonts w:ascii="Times New Roman" w:hAnsi="Times New Roman" w:cs="Times New Roman"/>
          <w:sz w:val="24"/>
          <w:szCs w:val="24"/>
        </w:rPr>
        <w:t xml:space="preserve"> Delve. https:// delvetool.com/blog/ collaborativequalanalysis.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Denzin N. K., &amp; Lincoln, Y. S. (2011). </w:t>
      </w:r>
      <w:r w:rsidRPr="00961E09">
        <w:rPr>
          <w:rFonts w:ascii="Times New Roman" w:hAnsi="Times New Roman" w:cs="Times New Roman"/>
          <w:i/>
          <w:iCs/>
          <w:sz w:val="24"/>
          <w:szCs w:val="24"/>
          <w:lang w:val="en-US"/>
        </w:rPr>
        <w:t xml:space="preserve">The  </w:t>
      </w:r>
      <w:r w:rsidRPr="00961E09">
        <w:rPr>
          <w:rFonts w:ascii="Times New Roman" w:hAnsi="Times New Roman" w:cs="Times New Roman"/>
          <w:i/>
          <w:iCs/>
          <w:sz w:val="24"/>
          <w:szCs w:val="24"/>
        </w:rPr>
        <w:t>h</w:t>
      </w:r>
      <w:r w:rsidRPr="00961E09">
        <w:rPr>
          <w:rFonts w:ascii="Times New Roman" w:hAnsi="Times New Roman" w:cs="Times New Roman"/>
          <w:i/>
          <w:iCs/>
          <w:sz w:val="24"/>
          <w:szCs w:val="24"/>
          <w:lang w:val="en-US"/>
        </w:rPr>
        <w:t xml:space="preserve">andbook of </w:t>
      </w:r>
      <w:r w:rsidRPr="00961E09">
        <w:rPr>
          <w:rFonts w:ascii="Times New Roman" w:hAnsi="Times New Roman" w:cs="Times New Roman"/>
          <w:i/>
          <w:iCs/>
          <w:sz w:val="24"/>
          <w:szCs w:val="24"/>
        </w:rPr>
        <w:t>q</w:t>
      </w:r>
      <w:r w:rsidRPr="00961E09">
        <w:rPr>
          <w:rFonts w:ascii="Times New Roman" w:hAnsi="Times New Roman" w:cs="Times New Roman"/>
          <w:i/>
          <w:iCs/>
          <w:sz w:val="24"/>
          <w:szCs w:val="24"/>
          <w:lang w:val="en-US"/>
        </w:rPr>
        <w:t xml:space="preserve">ualitative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esearch</w:t>
      </w:r>
      <w:r w:rsidRPr="00961E09">
        <w:rPr>
          <w:rFonts w:ascii="Times New Roman" w:hAnsi="Times New Roman" w:cs="Times New Roman"/>
          <w:i/>
          <w:iCs/>
          <w:sz w:val="24"/>
          <w:szCs w:val="24"/>
        </w:rPr>
        <w:t xml:space="preserve">(5th ed.) </w:t>
      </w:r>
      <w:r w:rsidRPr="00961E09">
        <w:rPr>
          <w:rFonts w:ascii="Times New Roman" w:hAnsi="Times New Roman" w:cs="Times New Roman"/>
          <w:sz w:val="24"/>
          <w:szCs w:val="24"/>
        </w:rPr>
        <w:t>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Drummond, K., &amp; Stipek, D.  (2019).</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Low income parent’s beliefs about their role in children‘s academic learning</w:t>
      </w:r>
      <w:r w:rsidRPr="00961E09">
        <w:rPr>
          <w:rFonts w:ascii="Times New Roman" w:hAnsi="Times New Roman" w:cs="Times New Roman"/>
          <w:i/>
          <w:iCs/>
          <w:sz w:val="24"/>
          <w:szCs w:val="24"/>
        </w:rPr>
        <w:t>. Elementary School Journal</w:t>
      </w:r>
      <w:r w:rsidRPr="00961E09">
        <w:rPr>
          <w:rFonts w:ascii="Times New Roman" w:hAnsi="Times New Roman" w:cs="Times New Roman"/>
          <w:sz w:val="24"/>
          <w:szCs w:val="24"/>
        </w:rPr>
        <w:t>,</w:t>
      </w:r>
      <w:r w:rsidRPr="00961E09">
        <w:rPr>
          <w:rFonts w:ascii="Times New Roman" w:hAnsi="Times New Roman" w:cs="Times New Roman"/>
          <w:i/>
          <w:iCs/>
          <w:sz w:val="24"/>
          <w:szCs w:val="24"/>
        </w:rPr>
        <w:t xml:space="preserve"> 104</w:t>
      </w:r>
      <w:r w:rsidRPr="00961E09">
        <w:rPr>
          <w:rFonts w:ascii="Times New Roman" w:hAnsi="Times New Roman" w:cs="Times New Roman"/>
          <w:sz w:val="24"/>
          <w:szCs w:val="24"/>
        </w:rPr>
        <w:t>(3), 197-213.</w:t>
      </w:r>
    </w:p>
    <w:p w:rsidR="00961E09" w:rsidRPr="00961E09" w:rsidRDefault="00961E09" w:rsidP="00961E09">
      <w:pPr>
        <w:spacing w:after="0" w:line="240" w:lineRule="auto"/>
        <w:ind w:firstLine="720"/>
        <w:rPr>
          <w:rStyle w:val="t"/>
          <w:rFonts w:ascii="Times New Roman" w:hAnsi="Times New Roman" w:cs="Times New Roman"/>
          <w:sz w:val="24"/>
          <w:szCs w:val="24"/>
          <w:shd w:val="clear" w:color="auto" w:fill="FFFFFF"/>
        </w:rPr>
      </w:pPr>
      <w:r w:rsidRPr="00961E09">
        <w:rPr>
          <w:rStyle w:val="t"/>
          <w:rFonts w:ascii="Times New Roman" w:hAnsi="Times New Roman" w:cs="Times New Roman"/>
          <w:i/>
          <w:iCs/>
          <w:sz w:val="24"/>
          <w:szCs w:val="24"/>
          <w:shd w:val="clear" w:color="auto" w:fill="FFFFFF"/>
        </w:rPr>
        <w:t>Education, Development, 125</w:t>
      </w:r>
      <w:r w:rsidRPr="00961E09">
        <w:rPr>
          <w:rStyle w:val="t"/>
          <w:rFonts w:ascii="Times New Roman" w:hAnsi="Times New Roman" w:cs="Times New Roman"/>
          <w:sz w:val="24"/>
          <w:szCs w:val="24"/>
          <w:shd w:val="clear" w:color="auto" w:fill="FFFFFF"/>
        </w:rPr>
        <w:t>(1), 887-903.</w:t>
      </w:r>
    </w:p>
    <w:p w:rsidR="00961E09" w:rsidRPr="00961E09" w:rsidRDefault="00961E09" w:rsidP="00961E09">
      <w:pPr>
        <w:spacing w:after="0" w:line="240" w:lineRule="auto"/>
        <w:ind w:firstLine="720"/>
        <w:rPr>
          <w:rStyle w:val="t"/>
          <w:rFonts w:ascii="Times New Roman" w:hAnsi="Times New Roman" w:cs="Times New Roman"/>
          <w:sz w:val="24"/>
          <w:szCs w:val="24"/>
          <w:shd w:val="clear" w:color="auto" w:fill="FFFFFF"/>
        </w:rPr>
      </w:pPr>
    </w:p>
    <w:p w:rsid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Fonts w:ascii="Times New Roman" w:hAnsi="Times New Roman" w:cs="Times New Roman"/>
          <w:sz w:val="24"/>
          <w:szCs w:val="24"/>
        </w:rPr>
        <w:t>Bayani, D., &amp; Guhao, O. (2018). Out-of-Field teaching: experiences of non-Filipino majors</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 </w:t>
      </w:r>
      <w:r w:rsidRPr="00961E09">
        <w:rPr>
          <w:rStyle w:val="t"/>
          <w:rFonts w:ascii="Times New Roman" w:hAnsi="Times New Roman" w:cs="Times New Roman"/>
          <w:i/>
          <w:iCs/>
          <w:sz w:val="24"/>
          <w:szCs w:val="24"/>
          <w:shd w:val="clear" w:color="auto" w:fill="FFFFFF"/>
        </w:rPr>
        <w:t xml:space="preserve">International Journal of Education, Development, 3, </w:t>
      </w:r>
      <w:r w:rsidRPr="00961E09">
        <w:rPr>
          <w:rStyle w:val="t"/>
          <w:rFonts w:ascii="Times New Roman" w:hAnsi="Times New Roman" w:cs="Times New Roman"/>
          <w:sz w:val="24"/>
          <w:szCs w:val="24"/>
          <w:shd w:val="clear" w:color="auto" w:fill="FFFFFF"/>
        </w:rPr>
        <w:t>111-115.</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Berger, P. L., &amp; Luckmann, T. (1996). </w:t>
      </w:r>
      <w:r w:rsidRPr="00961E09">
        <w:rPr>
          <w:rFonts w:ascii="Times New Roman" w:hAnsi="Times New Roman" w:cs="Times New Roman"/>
          <w:i/>
          <w:iCs/>
          <w:sz w:val="24"/>
          <w:szCs w:val="24"/>
          <w:lang w:val="en-US"/>
        </w:rPr>
        <w:t xml:space="preserve">The </w:t>
      </w:r>
      <w:r w:rsidRPr="00961E09">
        <w:rPr>
          <w:rFonts w:ascii="Times New Roman" w:hAnsi="Times New Roman" w:cs="Times New Roman"/>
          <w:i/>
          <w:iCs/>
          <w:sz w:val="24"/>
          <w:szCs w:val="24"/>
        </w:rPr>
        <w:t>s</w:t>
      </w:r>
      <w:r w:rsidRPr="00961E09">
        <w:rPr>
          <w:rFonts w:ascii="Times New Roman" w:hAnsi="Times New Roman" w:cs="Times New Roman"/>
          <w:i/>
          <w:iCs/>
          <w:sz w:val="24"/>
          <w:szCs w:val="24"/>
          <w:lang w:val="en-US"/>
        </w:rPr>
        <w:t xml:space="preserve">ocial </w:t>
      </w:r>
      <w:r w:rsidRPr="00961E09">
        <w:rPr>
          <w:rFonts w:ascii="Times New Roman" w:hAnsi="Times New Roman" w:cs="Times New Roman"/>
          <w:i/>
          <w:iCs/>
          <w:sz w:val="24"/>
          <w:szCs w:val="24"/>
        </w:rPr>
        <w:t>c</w:t>
      </w:r>
      <w:r w:rsidRPr="00961E09">
        <w:rPr>
          <w:rFonts w:ascii="Times New Roman" w:hAnsi="Times New Roman" w:cs="Times New Roman"/>
          <w:i/>
          <w:iCs/>
          <w:sz w:val="24"/>
          <w:szCs w:val="24"/>
          <w:lang w:val="en-US"/>
        </w:rPr>
        <w:t xml:space="preserve">onstruction of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eality</w:t>
      </w:r>
      <w:r w:rsidRPr="00961E09">
        <w:rPr>
          <w:rFonts w:ascii="Times New Roman" w:hAnsi="Times New Roman" w:cs="Times New Roman"/>
          <w:i/>
          <w:iCs/>
          <w:sz w:val="24"/>
          <w:szCs w:val="24"/>
        </w:rPr>
        <w:t>: A treatise in the sociology of knowledge.</w:t>
      </w:r>
      <w:r w:rsidRPr="00961E09">
        <w:rPr>
          <w:rFonts w:ascii="Times New Roman" w:hAnsi="Times New Roman" w:cs="Times New Roman"/>
          <w:sz w:val="24"/>
          <w:szCs w:val="24"/>
        </w:rPr>
        <w:t xml:space="preserve"> Anchor Books.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Bosede, A.F. (2010).</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 xml:space="preserve">Influence of sex and location on relationship between students problems and academic performance. </w:t>
      </w:r>
      <w:r w:rsidRPr="00961E09">
        <w:rPr>
          <w:rFonts w:ascii="Times New Roman" w:hAnsi="Times New Roman" w:cs="Times New Roman"/>
          <w:i/>
          <w:iCs/>
          <w:sz w:val="24"/>
          <w:szCs w:val="24"/>
        </w:rPr>
        <w:t>The Social Science</w:t>
      </w:r>
      <w:r w:rsidRPr="00961E09">
        <w:rPr>
          <w:rFonts w:ascii="Times New Roman" w:hAnsi="Times New Roman" w:cs="Times New Roman"/>
          <w:sz w:val="24"/>
          <w:szCs w:val="24"/>
        </w:rPr>
        <w:t>,</w:t>
      </w:r>
      <w:r w:rsidRPr="00961E09">
        <w:rPr>
          <w:rFonts w:ascii="Times New Roman" w:hAnsi="Times New Roman" w:cs="Times New Roman"/>
          <w:i/>
          <w:iCs/>
          <w:sz w:val="24"/>
          <w:szCs w:val="24"/>
        </w:rPr>
        <w:t xml:space="preserve"> 5</w:t>
      </w:r>
      <w:r w:rsidRPr="00961E09">
        <w:rPr>
          <w:rFonts w:ascii="Times New Roman" w:hAnsi="Times New Roman" w:cs="Times New Roman"/>
          <w:sz w:val="24"/>
          <w:szCs w:val="24"/>
        </w:rPr>
        <w:t>(4), 340-345.</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Braun, K., &amp; Clark, Q. (2016).</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 xml:space="preserve">Using thematic analysis in psychology. </w:t>
      </w:r>
      <w:r w:rsidRPr="00961E09">
        <w:rPr>
          <w:rFonts w:ascii="Times New Roman" w:hAnsi="Times New Roman" w:cs="Times New Roman"/>
          <w:i/>
          <w:iCs/>
          <w:sz w:val="24"/>
          <w:szCs w:val="24"/>
        </w:rPr>
        <w:t>Qualitative  Research in Psychology, 3</w:t>
      </w:r>
      <w:r w:rsidRPr="00961E09">
        <w:rPr>
          <w:rFonts w:ascii="Times New Roman" w:hAnsi="Times New Roman" w:cs="Times New Roman"/>
          <w:sz w:val="24"/>
          <w:szCs w:val="24"/>
        </w:rPr>
        <w:t>(2), 77-101.</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Brooks - Gunn, J., &amp; Duncan, J. G. (2000).</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Family poverty, welfare reform, and child development</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Child Development, 7</w:t>
      </w:r>
      <w:r w:rsidR="00752127">
        <w:rPr>
          <w:rFonts w:ascii="Times New Roman" w:hAnsi="Times New Roman" w:cs="Times New Roman"/>
          <w:sz w:val="24"/>
          <w:szCs w:val="24"/>
        </w:rPr>
        <w:t>1(1), 188 - 196</w:t>
      </w:r>
      <w:r w:rsidRPr="00961E09">
        <w:rPr>
          <w:rFonts w:ascii="Times New Roman" w:hAnsi="Times New Roman" w:cs="Times New Roman"/>
          <w:sz w:val="24"/>
          <w:szCs w:val="24"/>
        </w:rPr>
        <w:t>.</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P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Brick, N. &amp; Green, O. (2016).</w:t>
      </w:r>
      <w:r w:rsidRPr="00961E09">
        <w:rPr>
          <w:rStyle w:val="t"/>
          <w:rFonts w:ascii="Times New Roman" w:hAnsi="Times New Roman" w:cs="Times New Roman"/>
          <w:i/>
          <w:iCs/>
          <w:sz w:val="24"/>
          <w:szCs w:val="24"/>
          <w:shd w:val="clear" w:color="auto" w:fill="FFFFFF"/>
        </w:rPr>
        <w:t xml:space="preserve"> A guide to using qualitative research methodology</w:t>
      </w:r>
      <w:r w:rsidRPr="00961E09">
        <w:rPr>
          <w:rStyle w:val="t"/>
          <w:rFonts w:ascii="Times New Roman" w:hAnsi="Times New Roman" w:cs="Times New Roman"/>
          <w:sz w:val="24"/>
          <w:szCs w:val="24"/>
          <w:shd w:val="clear" w:color="auto" w:fill="FFFFFF"/>
        </w:rPr>
        <w:t>. MSF.</w:t>
      </w:r>
    </w:p>
    <w:p w:rsid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rPr>
        <w:t>Burleson, S. &amp; Thoron, A. (2014).</w:t>
      </w:r>
      <w:r w:rsidRPr="00961E09">
        <w:rPr>
          <w:rStyle w:val="t"/>
          <w:rFonts w:ascii="Times New Roman" w:hAnsi="Times New Roman" w:cs="Times New Roman"/>
          <w:i/>
          <w:iCs/>
          <w:sz w:val="24"/>
          <w:szCs w:val="24"/>
          <w:shd w:val="clear" w:color="auto" w:fill="FFFFFF"/>
        </w:rPr>
        <w:t xml:space="preserve"> Maslow’s hierarchy of needs and its relation to learning and achievement</w:t>
      </w:r>
      <w:r w:rsidRPr="00961E09">
        <w:rPr>
          <w:rStyle w:val="t"/>
          <w:rFonts w:ascii="Times New Roman" w:hAnsi="Times New Roman" w:cs="Times New Roman"/>
          <w:sz w:val="24"/>
          <w:szCs w:val="24"/>
          <w:shd w:val="clear" w:color="auto" w:fill="FFFFFF"/>
        </w:rPr>
        <w:t>. University of Florida , Department of Agricultural Education and Communication.</w:t>
      </w:r>
    </w:p>
    <w:p w:rsidR="00752127" w:rsidRPr="00961E09" w:rsidRDefault="00752127" w:rsidP="00961E09">
      <w:pPr>
        <w:spacing w:after="0" w:line="240" w:lineRule="auto"/>
        <w:ind w:left="709" w:hanging="709"/>
        <w:rPr>
          <w:rStyle w:val="t"/>
          <w:rFonts w:ascii="Times New Roman" w:hAnsi="Times New Roman" w:cs="Times New Roman"/>
          <w:sz w:val="24"/>
          <w:szCs w:val="24"/>
          <w:shd w:val="clear" w:color="auto" w:fill="FFFFFF"/>
        </w:rPr>
      </w:pPr>
    </w:p>
    <w:p w:rsidR="00961E09" w:rsidRPr="00961E09" w:rsidRDefault="00961E09" w:rsidP="00961E09">
      <w:pPr>
        <w:spacing w:after="0" w:line="240" w:lineRule="auto"/>
        <w:ind w:left="709" w:hanging="709"/>
        <w:rPr>
          <w:rStyle w:val="t"/>
          <w:rFonts w:ascii="Times New Roman" w:hAnsi="Times New Roman" w:cs="Times New Roman"/>
          <w:sz w:val="24"/>
          <w:szCs w:val="24"/>
          <w:shd w:val="clear" w:color="auto" w:fill="FFFFFF"/>
        </w:rPr>
      </w:pPr>
      <w:r w:rsidRPr="00961E09">
        <w:rPr>
          <w:rStyle w:val="t"/>
          <w:rFonts w:ascii="Times New Roman" w:hAnsi="Times New Roman" w:cs="Times New Roman"/>
          <w:sz w:val="24"/>
          <w:szCs w:val="24"/>
          <w:shd w:val="clear" w:color="auto" w:fill="FFFFFF"/>
          <w:lang w:val="en-US"/>
        </w:rPr>
        <w:t xml:space="preserve">Clandinin, D. J., &amp; Connelly, F. M. (2000). </w:t>
      </w:r>
      <w:r w:rsidRPr="00961E09">
        <w:rPr>
          <w:rStyle w:val="t"/>
          <w:rFonts w:ascii="Times New Roman" w:hAnsi="Times New Roman" w:cs="Times New Roman"/>
          <w:i/>
          <w:iCs/>
          <w:sz w:val="24"/>
          <w:szCs w:val="24"/>
          <w:shd w:val="clear" w:color="auto" w:fill="FFFFFF"/>
          <w:lang w:val="en-US"/>
        </w:rPr>
        <w:t>Experience and story in qualitative research</w:t>
      </w:r>
      <w:r w:rsidRPr="00961E09">
        <w:rPr>
          <w:rStyle w:val="t"/>
          <w:rFonts w:ascii="Times New Roman" w:hAnsi="Times New Roman" w:cs="Times New Roman"/>
          <w:sz w:val="24"/>
          <w:szCs w:val="24"/>
          <w:shd w:val="clear" w:color="auto" w:fill="FFFFFF"/>
          <w:lang w:val="en-US"/>
        </w:rPr>
        <w:t>.</w:t>
      </w:r>
    </w:p>
    <w:p w:rsidR="00961E09" w:rsidRDefault="00961E09" w:rsidP="00961E09">
      <w:pPr>
        <w:spacing w:after="0" w:line="240" w:lineRule="auto"/>
        <w:ind w:left="709"/>
        <w:rPr>
          <w:rStyle w:val="t"/>
          <w:rFonts w:ascii="Times New Roman" w:hAnsi="Times New Roman" w:cs="Times New Roman"/>
          <w:sz w:val="24"/>
          <w:szCs w:val="24"/>
          <w:shd w:val="clear" w:color="auto" w:fill="FFFFFF"/>
          <w:lang w:val="en-US"/>
        </w:rPr>
      </w:pPr>
      <w:r w:rsidRPr="00961E09">
        <w:rPr>
          <w:rStyle w:val="t"/>
          <w:rFonts w:ascii="Times New Roman" w:hAnsi="Times New Roman" w:cs="Times New Roman"/>
          <w:sz w:val="24"/>
          <w:szCs w:val="24"/>
          <w:shd w:val="clear" w:color="auto" w:fill="FFFFFF"/>
          <w:lang w:val="en-US"/>
        </w:rPr>
        <w:t>Jossy- Bass.</w:t>
      </w:r>
    </w:p>
    <w:p w:rsidR="00752127" w:rsidRPr="00961E09" w:rsidRDefault="00752127" w:rsidP="00961E09">
      <w:pPr>
        <w:spacing w:after="0" w:line="240" w:lineRule="auto"/>
        <w:ind w:left="709"/>
        <w:rPr>
          <w:rStyle w:val="t"/>
          <w:rFonts w:ascii="Times New Roman" w:hAnsi="Times New Roman" w:cs="Times New Roman"/>
          <w:sz w:val="24"/>
          <w:szCs w:val="24"/>
          <w:shd w:val="clear" w:color="auto" w:fill="FFFFFF"/>
          <w:lang w:val="en-US"/>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Cinkir, S., &amp; Kurum, G. (2015). Discrepancy in teacher employment: The problem of out-of-field teacher employment</w:t>
      </w:r>
      <w:r w:rsidRPr="00961E09">
        <w:rPr>
          <w:rFonts w:ascii="Times New Roman" w:hAnsi="Times New Roman" w:cs="Times New Roman"/>
          <w:sz w:val="24"/>
          <w:szCs w:val="24"/>
          <w:lang w:val="en-US"/>
        </w:rPr>
        <w:t>.</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Journal of Educational Research, 6</w:t>
      </w:r>
      <w:r w:rsidRPr="00961E09">
        <w:rPr>
          <w:rFonts w:ascii="Times New Roman" w:hAnsi="Times New Roman" w:cs="Times New Roman"/>
          <w:sz w:val="24"/>
          <w:szCs w:val="24"/>
        </w:rPr>
        <w:t>(2), 14-18.</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Cohen, L., Manion, L.,&amp; Marrison, K. (2018).</w:t>
      </w:r>
      <w:r w:rsidRPr="00961E09">
        <w:rPr>
          <w:rFonts w:ascii="Times New Roman" w:hAnsi="Times New Roman" w:cs="Times New Roman"/>
          <w:i/>
          <w:iCs/>
          <w:sz w:val="24"/>
          <w:szCs w:val="24"/>
          <w:lang w:val="en-US"/>
        </w:rPr>
        <w:t xml:space="preserve"> Research Methods in educatio</w:t>
      </w:r>
      <w:r w:rsidRPr="00961E09">
        <w:rPr>
          <w:rFonts w:ascii="Times New Roman" w:hAnsi="Times New Roman" w:cs="Times New Roman"/>
          <w:sz w:val="24"/>
          <w:szCs w:val="24"/>
          <w:lang w:val="en-US"/>
        </w:rPr>
        <w:t>n.</w:t>
      </w:r>
      <w:r w:rsidRPr="00961E09">
        <w:rPr>
          <w:rFonts w:ascii="Times New Roman" w:hAnsi="Times New Roman" w:cs="Times New Roman"/>
          <w:sz w:val="24"/>
          <w:szCs w:val="24"/>
        </w:rPr>
        <w:t xml:space="preserve"> Jossey- Bass.</w:t>
      </w: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Considine, G.,  &amp; Zappala, G. (2022). The Influence of Socio Economic Advantage on the academic performance of school students in Australia.</w:t>
      </w:r>
      <w:r w:rsidRPr="00961E09">
        <w:rPr>
          <w:rFonts w:ascii="Times New Roman" w:hAnsi="Times New Roman" w:cs="Times New Roman"/>
          <w:i/>
          <w:iCs/>
          <w:sz w:val="24"/>
          <w:szCs w:val="24"/>
        </w:rPr>
        <w:t xml:space="preserve"> Journal of Sociology, 11</w:t>
      </w:r>
      <w:r w:rsidRPr="00961E09">
        <w:rPr>
          <w:rFonts w:ascii="Times New Roman" w:hAnsi="Times New Roman" w:cs="Times New Roman"/>
          <w:sz w:val="24"/>
          <w:szCs w:val="24"/>
        </w:rPr>
        <w:t>(7), 134-137.</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lastRenderedPageBreak/>
        <w:t xml:space="preserve">Creswell, J.W., &amp; Poth, C. N. (2018). </w:t>
      </w:r>
      <w:r w:rsidRPr="00961E09">
        <w:rPr>
          <w:rFonts w:ascii="Times New Roman" w:hAnsi="Times New Roman" w:cs="Times New Roman"/>
          <w:i/>
          <w:iCs/>
          <w:sz w:val="24"/>
          <w:szCs w:val="24"/>
          <w:lang w:val="en-US"/>
        </w:rPr>
        <w:t xml:space="preserve">Qualitative </w:t>
      </w:r>
      <w:r w:rsidRPr="00961E09">
        <w:rPr>
          <w:rFonts w:ascii="Times New Roman" w:hAnsi="Times New Roman" w:cs="Times New Roman"/>
          <w:i/>
          <w:iCs/>
          <w:sz w:val="24"/>
          <w:szCs w:val="24"/>
        </w:rPr>
        <w:t>i</w:t>
      </w:r>
      <w:r w:rsidRPr="00961E09">
        <w:rPr>
          <w:rFonts w:ascii="Times New Roman" w:hAnsi="Times New Roman" w:cs="Times New Roman"/>
          <w:i/>
          <w:iCs/>
          <w:sz w:val="24"/>
          <w:szCs w:val="24"/>
          <w:lang w:val="en-US"/>
        </w:rPr>
        <w:t xml:space="preserve">nquiry and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 xml:space="preserve">esearch </w:t>
      </w:r>
      <w:r w:rsidRPr="00961E09">
        <w:rPr>
          <w:rFonts w:ascii="Times New Roman" w:hAnsi="Times New Roman" w:cs="Times New Roman"/>
          <w:i/>
          <w:iCs/>
          <w:sz w:val="24"/>
          <w:szCs w:val="24"/>
        </w:rPr>
        <w:t>d</w:t>
      </w:r>
      <w:r w:rsidRPr="00961E09">
        <w:rPr>
          <w:rFonts w:ascii="Times New Roman" w:hAnsi="Times New Roman" w:cs="Times New Roman"/>
          <w:i/>
          <w:iCs/>
          <w:sz w:val="24"/>
          <w:szCs w:val="24"/>
          <w:lang w:val="en-US"/>
        </w:rPr>
        <w:t>esig</w:t>
      </w:r>
      <w:r w:rsidRPr="00961E09">
        <w:rPr>
          <w:rFonts w:ascii="Times New Roman" w:hAnsi="Times New Roman" w:cs="Times New Roman"/>
          <w:i/>
          <w:iCs/>
          <w:sz w:val="24"/>
          <w:szCs w:val="24"/>
        </w:rPr>
        <w:t>n: Choosing among five approaches (4</w:t>
      </w:r>
      <w:r w:rsidRPr="00961E09">
        <w:rPr>
          <w:rFonts w:ascii="Times New Roman" w:hAnsi="Times New Roman" w:cs="Times New Roman"/>
          <w:i/>
          <w:iCs/>
          <w:sz w:val="24"/>
          <w:szCs w:val="24"/>
          <w:vertAlign w:val="superscript"/>
        </w:rPr>
        <w:t>th</w:t>
      </w:r>
      <w:r w:rsidRPr="00961E09">
        <w:rPr>
          <w:rFonts w:ascii="Times New Roman" w:hAnsi="Times New Roman" w:cs="Times New Roman"/>
          <w:i/>
          <w:iCs/>
          <w:sz w:val="24"/>
          <w:szCs w:val="24"/>
        </w:rPr>
        <w:t xml:space="preserve"> ed.) </w:t>
      </w:r>
      <w:r w:rsidRPr="00961E09">
        <w:rPr>
          <w:rFonts w:ascii="Times New Roman" w:hAnsi="Times New Roman" w:cs="Times New Roman"/>
          <w:sz w:val="24"/>
          <w:szCs w:val="24"/>
        </w:rPr>
        <w:t>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Crotty, M. (1998). </w:t>
      </w:r>
      <w:r w:rsidRPr="00961E09">
        <w:rPr>
          <w:rFonts w:ascii="Times New Roman" w:hAnsi="Times New Roman" w:cs="Times New Roman"/>
          <w:i/>
          <w:iCs/>
          <w:sz w:val="24"/>
          <w:szCs w:val="24"/>
          <w:lang w:val="en-US"/>
        </w:rPr>
        <w:t xml:space="preserve">The </w:t>
      </w:r>
      <w:r w:rsidRPr="00961E09">
        <w:rPr>
          <w:rFonts w:ascii="Times New Roman" w:hAnsi="Times New Roman" w:cs="Times New Roman"/>
          <w:i/>
          <w:iCs/>
          <w:sz w:val="24"/>
          <w:szCs w:val="24"/>
        </w:rPr>
        <w:t>f</w:t>
      </w:r>
      <w:r w:rsidRPr="00961E09">
        <w:rPr>
          <w:rFonts w:ascii="Times New Roman" w:hAnsi="Times New Roman" w:cs="Times New Roman"/>
          <w:i/>
          <w:iCs/>
          <w:sz w:val="24"/>
          <w:szCs w:val="24"/>
          <w:lang w:val="en-US"/>
        </w:rPr>
        <w:t xml:space="preserve">oundations of </w:t>
      </w:r>
      <w:r w:rsidRPr="00961E09">
        <w:rPr>
          <w:rFonts w:ascii="Times New Roman" w:hAnsi="Times New Roman" w:cs="Times New Roman"/>
          <w:i/>
          <w:iCs/>
          <w:sz w:val="24"/>
          <w:szCs w:val="24"/>
        </w:rPr>
        <w:t>s</w:t>
      </w:r>
      <w:r w:rsidRPr="00961E09">
        <w:rPr>
          <w:rFonts w:ascii="Times New Roman" w:hAnsi="Times New Roman" w:cs="Times New Roman"/>
          <w:i/>
          <w:iCs/>
          <w:sz w:val="24"/>
          <w:szCs w:val="24"/>
          <w:lang w:val="en-US"/>
        </w:rPr>
        <w:t xml:space="preserve">ocial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 xml:space="preserve">esearch : Meaning and </w:t>
      </w:r>
      <w:r w:rsidRPr="00961E09">
        <w:rPr>
          <w:rFonts w:ascii="Times New Roman" w:hAnsi="Times New Roman" w:cs="Times New Roman"/>
          <w:i/>
          <w:iCs/>
          <w:sz w:val="24"/>
          <w:szCs w:val="24"/>
        </w:rPr>
        <w:t>p</w:t>
      </w:r>
      <w:r w:rsidRPr="00961E09">
        <w:rPr>
          <w:rFonts w:ascii="Times New Roman" w:hAnsi="Times New Roman" w:cs="Times New Roman"/>
          <w:i/>
          <w:iCs/>
          <w:sz w:val="24"/>
          <w:szCs w:val="24"/>
          <w:lang w:val="en-US"/>
        </w:rPr>
        <w:t xml:space="preserve">erspective in the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 xml:space="preserve">esearch </w:t>
      </w:r>
      <w:r w:rsidRPr="00961E09">
        <w:rPr>
          <w:rFonts w:ascii="Times New Roman" w:hAnsi="Times New Roman" w:cs="Times New Roman"/>
          <w:i/>
          <w:iCs/>
          <w:sz w:val="24"/>
          <w:szCs w:val="24"/>
        </w:rPr>
        <w:t>p</w:t>
      </w:r>
      <w:r w:rsidRPr="00961E09">
        <w:rPr>
          <w:rFonts w:ascii="Times New Roman" w:hAnsi="Times New Roman" w:cs="Times New Roman"/>
          <w:i/>
          <w:iCs/>
          <w:sz w:val="24"/>
          <w:szCs w:val="24"/>
          <w:lang w:val="en-US"/>
        </w:rPr>
        <w:t>rocess</w:t>
      </w:r>
      <w:r w:rsidRPr="00961E09">
        <w:rPr>
          <w:rFonts w:ascii="Times New Roman" w:hAnsi="Times New Roman" w:cs="Times New Roman"/>
          <w:sz w:val="24"/>
          <w:szCs w:val="24"/>
          <w:lang w:val="en-US"/>
        </w:rPr>
        <w:t>.</w:t>
      </w:r>
      <w:r w:rsidRPr="00961E09">
        <w:rPr>
          <w:rFonts w:ascii="Times New Roman" w:hAnsi="Times New Roman" w:cs="Times New Roman"/>
          <w:sz w:val="24"/>
          <w:szCs w:val="24"/>
        </w:rPr>
        <w:t xml:space="preserve"> 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eastAsia="Times New Roman" w:hAnsi="Times New Roman" w:cs="Times New Roman"/>
          <w:sz w:val="24"/>
          <w:szCs w:val="24"/>
          <w:shd w:val="clear" w:color="auto" w:fill="FFFFFF"/>
          <w:lang w:eastAsia="en-PH"/>
        </w:rPr>
      </w:pPr>
      <w:r w:rsidRPr="00961E09">
        <w:rPr>
          <w:rFonts w:ascii="Times New Roman" w:eastAsia="Times New Roman" w:hAnsi="Times New Roman" w:cs="Times New Roman"/>
          <w:spacing w:val="2"/>
          <w:sz w:val="24"/>
          <w:szCs w:val="24"/>
          <w:shd w:val="clear" w:color="auto" w:fill="FFFFFF"/>
          <w:lang w:eastAsia="en-PH"/>
        </w:rPr>
        <w:t xml:space="preserve">Csizmadia, T. G. (2006). </w:t>
      </w:r>
      <w:r w:rsidRPr="00961E09">
        <w:rPr>
          <w:rFonts w:ascii="Times New Roman" w:eastAsia="Times New Roman" w:hAnsi="Times New Roman" w:cs="Times New Roman"/>
          <w:i/>
          <w:iCs/>
          <w:spacing w:val="2"/>
          <w:sz w:val="24"/>
          <w:szCs w:val="24"/>
          <w:shd w:val="clear" w:color="auto" w:fill="FFFFFF"/>
          <w:lang w:eastAsia="en-PH"/>
        </w:rPr>
        <w:t>Quality management in Hungarian higher education. Organizational responses to governmental policy</w:t>
      </w:r>
      <w:r w:rsidRPr="00961E09">
        <w:rPr>
          <w:rFonts w:ascii="Times New Roman" w:eastAsia="Times New Roman" w:hAnsi="Times New Roman" w:cs="Times New Roman"/>
          <w:spacing w:val="2"/>
          <w:sz w:val="24"/>
          <w:szCs w:val="24"/>
          <w:shd w:val="clear" w:color="auto" w:fill="FFFFFF"/>
          <w:lang w:eastAsia="en-PH"/>
        </w:rPr>
        <w:t>.</w:t>
      </w:r>
      <w:r w:rsidRPr="00961E09">
        <w:rPr>
          <w:rFonts w:ascii="Times New Roman" w:eastAsia="Times New Roman" w:hAnsi="Times New Roman" w:cs="Times New Roman"/>
          <w:i/>
          <w:iCs/>
          <w:spacing w:val="2"/>
          <w:sz w:val="24"/>
          <w:szCs w:val="24"/>
          <w:shd w:val="clear" w:color="auto" w:fill="FFFFFF"/>
          <w:lang w:val="en-US" w:eastAsia="en-PH"/>
        </w:rPr>
        <w:t xml:space="preserve"> </w:t>
      </w:r>
      <w:r w:rsidRPr="00961E09">
        <w:rPr>
          <w:rFonts w:ascii="Times New Roman" w:eastAsia="Times New Roman" w:hAnsi="Times New Roman" w:cs="Times New Roman"/>
          <w:spacing w:val="2"/>
          <w:sz w:val="24"/>
          <w:szCs w:val="24"/>
          <w:shd w:val="clear" w:color="auto" w:fill="FFFFFF"/>
          <w:lang w:eastAsia="en-PH"/>
        </w:rPr>
        <w:t>CHEPS/UT</w:t>
      </w:r>
      <w:r w:rsidRPr="00961E09">
        <w:rPr>
          <w:rFonts w:ascii="Times New Roman" w:eastAsia="Times New Roman" w:hAnsi="Times New Roman" w:cs="Times New Roman"/>
          <w:sz w:val="24"/>
          <w:szCs w:val="24"/>
          <w:shd w:val="clear" w:color="auto" w:fill="FFFFFF"/>
          <w:lang w:eastAsia="en-PH"/>
        </w:rPr>
        <w:t>.</w:t>
      </w:r>
    </w:p>
    <w:p w:rsidR="00752127" w:rsidRPr="00961E09" w:rsidRDefault="00752127" w:rsidP="00961E09">
      <w:pPr>
        <w:spacing w:after="0" w:line="240" w:lineRule="auto"/>
        <w:ind w:left="709" w:hanging="709"/>
        <w:rPr>
          <w:rFonts w:ascii="Times New Roman" w:hAnsi="Times New Roman" w:cs="Times New Roman"/>
          <w:spacing w:val="2"/>
          <w:sz w:val="24"/>
          <w:szCs w:val="24"/>
          <w:shd w:val="clear" w:color="auto" w:fill="FFFFFF"/>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Davis-Kean, P. E. (2005). The influence of parent education and family income on child achievement: The indirect role of parental expectations and the home environment. </w:t>
      </w:r>
      <w:r w:rsidRPr="00961E09">
        <w:rPr>
          <w:rFonts w:ascii="Times New Roman" w:hAnsi="Times New Roman" w:cs="Times New Roman"/>
          <w:i/>
          <w:iCs/>
          <w:sz w:val="24"/>
          <w:szCs w:val="24"/>
        </w:rPr>
        <w:t>Journal of Family Psychology</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19</w:t>
      </w:r>
      <w:r w:rsidRPr="00961E09">
        <w:rPr>
          <w:rFonts w:ascii="Times New Roman" w:hAnsi="Times New Roman" w:cs="Times New Roman"/>
          <w:sz w:val="24"/>
          <w:szCs w:val="24"/>
        </w:rPr>
        <w:t>(2), 294-304</w:t>
      </w:r>
      <w:r w:rsidR="00752127">
        <w:rPr>
          <w:rFonts w:ascii="Times New Roman" w:hAnsi="Times New Roman" w:cs="Times New Roman"/>
          <w:sz w:val="24"/>
          <w:szCs w:val="24"/>
        </w:rPr>
        <w:t>.</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Dela Cruz, C. (2021). </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The influence of parental involvement and socioeconomic status on academic among special Science class students.  </w:t>
      </w:r>
      <w:r w:rsidRPr="00961E09">
        <w:rPr>
          <w:rFonts w:ascii="Times New Roman" w:hAnsi="Times New Roman" w:cs="Times New Roman"/>
          <w:i/>
          <w:iCs/>
          <w:sz w:val="24"/>
          <w:szCs w:val="24"/>
        </w:rPr>
        <w:t>International Journal of Research and Innovation in Social Science, 8</w:t>
      </w:r>
      <w:r w:rsidRPr="00961E09">
        <w:rPr>
          <w:rFonts w:ascii="Times New Roman" w:hAnsi="Times New Roman" w:cs="Times New Roman"/>
          <w:sz w:val="24"/>
          <w:szCs w:val="24"/>
        </w:rPr>
        <w:t>(4).</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Delve, H., &amp; Limpaecher, A.  (2021). </w:t>
      </w:r>
      <w:r w:rsidRPr="00961E09">
        <w:rPr>
          <w:rFonts w:ascii="Times New Roman" w:hAnsi="Times New Roman" w:cs="Times New Roman"/>
          <w:i/>
          <w:iCs/>
          <w:sz w:val="24"/>
          <w:szCs w:val="24"/>
        </w:rPr>
        <w:t>A guide to collaborative qualitative analysis.</w:t>
      </w:r>
      <w:r w:rsidRPr="00961E09">
        <w:rPr>
          <w:rFonts w:ascii="Times New Roman" w:hAnsi="Times New Roman" w:cs="Times New Roman"/>
          <w:sz w:val="24"/>
          <w:szCs w:val="24"/>
        </w:rPr>
        <w:t xml:space="preserve"> Delve. https:// delvetool.com/blog/ collaborativequalanalysis.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Denzin N. K., &amp; Lincoln, Y. S. (2011). </w:t>
      </w:r>
      <w:r w:rsidRPr="00961E09">
        <w:rPr>
          <w:rFonts w:ascii="Times New Roman" w:hAnsi="Times New Roman" w:cs="Times New Roman"/>
          <w:i/>
          <w:iCs/>
          <w:sz w:val="24"/>
          <w:szCs w:val="24"/>
          <w:lang w:val="en-US"/>
        </w:rPr>
        <w:t xml:space="preserve">The  </w:t>
      </w:r>
      <w:r w:rsidRPr="00961E09">
        <w:rPr>
          <w:rFonts w:ascii="Times New Roman" w:hAnsi="Times New Roman" w:cs="Times New Roman"/>
          <w:i/>
          <w:iCs/>
          <w:sz w:val="24"/>
          <w:szCs w:val="24"/>
        </w:rPr>
        <w:t>h</w:t>
      </w:r>
      <w:r w:rsidRPr="00961E09">
        <w:rPr>
          <w:rFonts w:ascii="Times New Roman" w:hAnsi="Times New Roman" w:cs="Times New Roman"/>
          <w:i/>
          <w:iCs/>
          <w:sz w:val="24"/>
          <w:szCs w:val="24"/>
          <w:lang w:val="en-US"/>
        </w:rPr>
        <w:t xml:space="preserve">andbook of </w:t>
      </w:r>
      <w:r w:rsidRPr="00961E09">
        <w:rPr>
          <w:rFonts w:ascii="Times New Roman" w:hAnsi="Times New Roman" w:cs="Times New Roman"/>
          <w:i/>
          <w:iCs/>
          <w:sz w:val="24"/>
          <w:szCs w:val="24"/>
        </w:rPr>
        <w:t>q</w:t>
      </w:r>
      <w:r w:rsidRPr="00961E09">
        <w:rPr>
          <w:rFonts w:ascii="Times New Roman" w:hAnsi="Times New Roman" w:cs="Times New Roman"/>
          <w:i/>
          <w:iCs/>
          <w:sz w:val="24"/>
          <w:szCs w:val="24"/>
          <w:lang w:val="en-US"/>
        </w:rPr>
        <w:t xml:space="preserve">ualitative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esearch</w:t>
      </w:r>
      <w:r w:rsidRPr="00961E09">
        <w:rPr>
          <w:rFonts w:ascii="Times New Roman" w:hAnsi="Times New Roman" w:cs="Times New Roman"/>
          <w:i/>
          <w:iCs/>
          <w:sz w:val="24"/>
          <w:szCs w:val="24"/>
        </w:rPr>
        <w:t xml:space="preserve">(5th ed.) </w:t>
      </w:r>
      <w:r w:rsidRPr="00961E09">
        <w:rPr>
          <w:rFonts w:ascii="Times New Roman" w:hAnsi="Times New Roman" w:cs="Times New Roman"/>
          <w:sz w:val="24"/>
          <w:szCs w:val="24"/>
        </w:rPr>
        <w:t>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Drummond, K., &amp; Stipek, D.  (2019).</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Low income parent’s beliefs about their role in children‘s academic learning</w:t>
      </w:r>
      <w:r w:rsidRPr="00961E09">
        <w:rPr>
          <w:rFonts w:ascii="Times New Roman" w:hAnsi="Times New Roman" w:cs="Times New Roman"/>
          <w:i/>
          <w:iCs/>
          <w:sz w:val="24"/>
          <w:szCs w:val="24"/>
        </w:rPr>
        <w:t>. Elementary School Journal</w:t>
      </w:r>
      <w:r w:rsidRPr="00961E09">
        <w:rPr>
          <w:rFonts w:ascii="Times New Roman" w:hAnsi="Times New Roman" w:cs="Times New Roman"/>
          <w:sz w:val="24"/>
          <w:szCs w:val="24"/>
        </w:rPr>
        <w:t>,</w:t>
      </w:r>
      <w:r w:rsidRPr="00961E09">
        <w:rPr>
          <w:rFonts w:ascii="Times New Roman" w:hAnsi="Times New Roman" w:cs="Times New Roman"/>
          <w:i/>
          <w:iCs/>
          <w:sz w:val="24"/>
          <w:szCs w:val="24"/>
        </w:rPr>
        <w:t xml:space="preserve"> 104</w:t>
      </w:r>
      <w:r w:rsidRPr="00961E09">
        <w:rPr>
          <w:rFonts w:ascii="Times New Roman" w:hAnsi="Times New Roman" w:cs="Times New Roman"/>
          <w:sz w:val="24"/>
          <w:szCs w:val="24"/>
        </w:rPr>
        <w:t>(3), 197-213.</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Ebinum, S., &amp; Akamagune, N. (2017). Effects of school proximity on students performance in Mathematic</w:t>
      </w:r>
      <w:r w:rsidRPr="00961E09">
        <w:rPr>
          <w:rFonts w:ascii="Times New Roman" w:hAnsi="Times New Roman" w:cs="Times New Roman"/>
          <w:i/>
          <w:iCs/>
          <w:sz w:val="24"/>
          <w:szCs w:val="24"/>
        </w:rPr>
        <w:t>s. International Journal of Advance Research, 6</w:t>
      </w:r>
      <w:r w:rsidRPr="00961E09">
        <w:rPr>
          <w:rFonts w:ascii="Times New Roman" w:hAnsi="Times New Roman" w:cs="Times New Roman"/>
          <w:sz w:val="24"/>
          <w:szCs w:val="24"/>
        </w:rPr>
        <w:t>(2), 342- 347.</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Elkind, D. (2004). </w:t>
      </w:r>
      <w:r w:rsidRPr="00961E09">
        <w:rPr>
          <w:rFonts w:ascii="Times New Roman" w:hAnsi="Times New Roman" w:cs="Times New Roman"/>
          <w:i/>
          <w:iCs/>
          <w:sz w:val="24"/>
          <w:szCs w:val="24"/>
        </w:rPr>
        <w:t>A sympathetic understanding of the child birth to sixteen</w:t>
      </w:r>
      <w:r w:rsidRPr="00961E09">
        <w:rPr>
          <w:rFonts w:ascii="Times New Roman" w:hAnsi="Times New Roman" w:cs="Times New Roman"/>
          <w:sz w:val="24"/>
          <w:szCs w:val="24"/>
        </w:rPr>
        <w:t>. Oxford University Press.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Emore, C. (2005). </w:t>
      </w:r>
      <w:r w:rsidRPr="00961E09">
        <w:rPr>
          <w:rFonts w:ascii="Times New Roman" w:hAnsi="Times New Roman" w:cs="Times New Roman"/>
          <w:i/>
          <w:iCs/>
          <w:sz w:val="24"/>
          <w:szCs w:val="24"/>
        </w:rPr>
        <w:t>Causes of students’ lateness to school</w:t>
      </w:r>
      <w:r w:rsidRPr="00961E09">
        <w:rPr>
          <w:rFonts w:ascii="Times New Roman" w:hAnsi="Times New Roman" w:cs="Times New Roman"/>
          <w:sz w:val="24"/>
          <w:szCs w:val="24"/>
        </w:rPr>
        <w:t xml:space="preserve">. In Ivwie, L. G. A. of Delta state. Abraka, Nigeria. </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Engelhard, G. (2002). </w:t>
      </w:r>
      <w:r w:rsidRPr="00961E09">
        <w:rPr>
          <w:rFonts w:ascii="Times New Roman" w:hAnsi="Times New Roman" w:cs="Times New Roman"/>
          <w:i/>
          <w:iCs/>
          <w:sz w:val="24"/>
          <w:szCs w:val="24"/>
        </w:rPr>
        <w:t>Attendance and academic achievement</w:t>
      </w:r>
      <w:r w:rsidRPr="00961E09">
        <w:rPr>
          <w:rFonts w:ascii="Times New Roman" w:hAnsi="Times New Roman" w:cs="Times New Roman"/>
          <w:sz w:val="24"/>
          <w:szCs w:val="24"/>
        </w:rPr>
        <w:t>. SAGE Publications.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Engin - Demir, C. (2009). Factors influencing the academic achievement of the Turkish </w:t>
      </w:r>
    </w:p>
    <w:p w:rsidR="00961E09" w:rsidRDefault="00961E09" w:rsidP="00961E09">
      <w:pPr>
        <w:spacing w:after="0" w:line="240" w:lineRule="auto"/>
        <w:ind w:firstLine="720"/>
        <w:rPr>
          <w:rFonts w:ascii="Times New Roman" w:hAnsi="Times New Roman" w:cs="Times New Roman"/>
          <w:sz w:val="24"/>
          <w:szCs w:val="24"/>
        </w:rPr>
      </w:pPr>
      <w:r w:rsidRPr="00961E09">
        <w:rPr>
          <w:rFonts w:ascii="Times New Roman" w:hAnsi="Times New Roman" w:cs="Times New Roman"/>
          <w:sz w:val="24"/>
          <w:szCs w:val="24"/>
        </w:rPr>
        <w:t>urban poor.</w:t>
      </w:r>
      <w:r w:rsidRPr="00961E09">
        <w:rPr>
          <w:rFonts w:ascii="Times New Roman" w:hAnsi="Times New Roman" w:cs="Times New Roman"/>
          <w:i/>
          <w:iCs/>
          <w:sz w:val="24"/>
          <w:szCs w:val="24"/>
        </w:rPr>
        <w:t xml:space="preserve"> International Journal of Educational Development, 29</w:t>
      </w:r>
      <w:r w:rsidRPr="00961E09">
        <w:rPr>
          <w:rFonts w:ascii="Times New Roman" w:hAnsi="Times New Roman" w:cs="Times New Roman"/>
          <w:sz w:val="24"/>
          <w:szCs w:val="24"/>
        </w:rPr>
        <w:t>, 17-29</w:t>
      </w:r>
    </w:p>
    <w:p w:rsidR="00752127" w:rsidRPr="00961E09" w:rsidRDefault="00752127" w:rsidP="00961E09">
      <w:pPr>
        <w:spacing w:after="0" w:line="240" w:lineRule="auto"/>
        <w:ind w:firstLine="720"/>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lang w:eastAsia="en-PH"/>
        </w:rPr>
      </w:pPr>
      <w:r w:rsidRPr="00961E09">
        <w:rPr>
          <w:rFonts w:ascii="Times New Roman" w:hAnsi="Times New Roman" w:cs="Times New Roman"/>
          <w:sz w:val="24"/>
          <w:szCs w:val="24"/>
        </w:rPr>
        <w:t xml:space="preserve">Espina, R., Pinili, L., &amp; Vergara, M.  (2024). Impact of parental involvement and student behavior on academic achievement. </w:t>
      </w:r>
      <w:r w:rsidRPr="00961E09">
        <w:rPr>
          <w:rFonts w:ascii="Times New Roman" w:hAnsi="Times New Roman" w:cs="Times New Roman"/>
          <w:i/>
          <w:iCs/>
          <w:sz w:val="24"/>
          <w:szCs w:val="24"/>
        </w:rPr>
        <w:t>Brazil Environmental Research</w:t>
      </w:r>
      <w:r w:rsidRPr="00961E09">
        <w:rPr>
          <w:rFonts w:ascii="Times New Roman" w:hAnsi="Times New Roman" w:cs="Times New Roman"/>
          <w:sz w:val="24"/>
          <w:szCs w:val="24"/>
        </w:rPr>
        <w:t>,</w:t>
      </w:r>
      <w:r w:rsidRPr="00961E09">
        <w:rPr>
          <w:rFonts w:ascii="Times New Roman" w:hAnsi="Times New Roman" w:cs="Times New Roman"/>
          <w:i/>
          <w:iCs/>
          <w:sz w:val="24"/>
          <w:szCs w:val="24"/>
        </w:rPr>
        <w:t xml:space="preserve"> 200</w:t>
      </w:r>
      <w:r w:rsidRPr="00961E09">
        <w:rPr>
          <w:rFonts w:ascii="Times New Roman" w:hAnsi="Times New Roman" w:cs="Times New Roman"/>
          <w:sz w:val="24"/>
          <w:szCs w:val="24"/>
        </w:rPr>
        <w:t>, 111499.</w:t>
      </w:r>
    </w:p>
    <w:p w:rsidR="00961E09" w:rsidRDefault="00961E09" w:rsidP="00961E09">
      <w:pPr>
        <w:shd w:val="clear" w:color="auto" w:fill="FFFFFF"/>
        <w:spacing w:after="0" w:line="240" w:lineRule="auto"/>
        <w:ind w:left="709" w:hanging="709"/>
        <w:rPr>
          <w:rStyle w:val="Hyperlink"/>
          <w:rFonts w:ascii="Times New Roman" w:eastAsia="Times New Roman" w:hAnsi="Times New Roman" w:cs="Times New Roman"/>
          <w:color w:val="auto"/>
          <w:sz w:val="24"/>
          <w:szCs w:val="24"/>
          <w:u w:val="none"/>
          <w:lang w:eastAsia="en-PH"/>
        </w:rPr>
      </w:pPr>
      <w:r w:rsidRPr="00961E09">
        <w:rPr>
          <w:rFonts w:ascii="Times New Roman" w:eastAsia="Times New Roman" w:hAnsi="Times New Roman" w:cs="Times New Roman"/>
          <w:sz w:val="24"/>
          <w:szCs w:val="24"/>
          <w:lang w:eastAsia="en-PH"/>
        </w:rPr>
        <w:t xml:space="preserve">Fan, W., &amp; Chen, M. (2021). </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z w:val="24"/>
          <w:szCs w:val="24"/>
          <w:lang w:eastAsia="en-PH"/>
        </w:rPr>
        <w:t xml:space="preserve">Parental engagement in educational activities and student achievement:  A meta-analysis. </w:t>
      </w:r>
      <w:r w:rsidRPr="00961E09">
        <w:rPr>
          <w:rFonts w:ascii="Times New Roman" w:eastAsia="Times New Roman" w:hAnsi="Times New Roman" w:cs="Times New Roman"/>
          <w:i/>
          <w:iCs/>
          <w:sz w:val="24"/>
          <w:szCs w:val="24"/>
          <w:lang w:eastAsia="en-PH"/>
        </w:rPr>
        <w:t>Educational Research Review</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i/>
          <w:iCs/>
          <w:sz w:val="24"/>
          <w:szCs w:val="24"/>
          <w:lang w:eastAsia="en-PH"/>
        </w:rPr>
        <w:t>33</w:t>
      </w:r>
      <w:r w:rsidRPr="00961E09">
        <w:rPr>
          <w:rFonts w:ascii="Times New Roman" w:eastAsia="Times New Roman" w:hAnsi="Times New Roman" w:cs="Times New Roman"/>
          <w:sz w:val="24"/>
          <w:szCs w:val="24"/>
          <w:lang w:eastAsia="en-PH"/>
        </w:rPr>
        <w:t>,</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sz w:val="24"/>
          <w:szCs w:val="24"/>
          <w:lang w:eastAsia="en-PH"/>
        </w:rPr>
        <w:t xml:space="preserve">100379. </w:t>
      </w:r>
      <w:hyperlink r:id="rId6" w:history="1">
        <w:r w:rsidRPr="00752127">
          <w:rPr>
            <w:rStyle w:val="Hyperlink"/>
            <w:rFonts w:ascii="Times New Roman" w:eastAsia="Times New Roman" w:hAnsi="Times New Roman" w:cs="Times New Roman"/>
            <w:color w:val="auto"/>
            <w:sz w:val="24"/>
            <w:szCs w:val="24"/>
            <w:u w:val="none"/>
            <w:lang w:eastAsia="en-PH"/>
          </w:rPr>
          <w:t>https://doi.org/10.1016/j.edurev.2021.10037</w:t>
        </w:r>
      </w:hyperlink>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lastRenderedPageBreak/>
        <w:t xml:space="preserve">Franklin, S., &amp; Smink, A. (2016). </w:t>
      </w:r>
      <w:r w:rsidRPr="00961E09">
        <w:rPr>
          <w:rFonts w:ascii="Times New Roman" w:eastAsia="Times New Roman" w:hAnsi="Times New Roman" w:cs="Times New Roman"/>
          <w:i/>
          <w:iCs/>
          <w:sz w:val="24"/>
          <w:szCs w:val="24"/>
          <w:lang w:val="en-US" w:eastAsia="en-PH"/>
        </w:rPr>
        <w:t>A strategic approach to dropout prevention.</w:t>
      </w:r>
      <w:r w:rsidRPr="00961E09">
        <w:rPr>
          <w:rFonts w:ascii="Times New Roman" w:eastAsia="Times New Roman" w:hAnsi="Times New Roman" w:cs="Times New Roman"/>
          <w:sz w:val="24"/>
          <w:szCs w:val="24"/>
          <w:lang w:val="en-US" w:eastAsia="en-PH"/>
        </w:rPr>
        <w:t xml:space="preserve"> SAGE Publications.</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Freire, G., Kalil, A., &amp;</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sz w:val="24"/>
          <w:szCs w:val="24"/>
          <w:lang w:eastAsia="en-PH"/>
        </w:rPr>
        <w:t>Haskins, R. (2022).</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z w:val="24"/>
          <w:szCs w:val="24"/>
          <w:lang w:eastAsia="en-PH"/>
        </w:rPr>
        <w:t xml:space="preserve">Parental support and its influence on academic outcomes during early childhood. </w:t>
      </w:r>
      <w:r w:rsidRPr="00961E09">
        <w:rPr>
          <w:rFonts w:ascii="Times New Roman" w:eastAsia="Times New Roman" w:hAnsi="Times New Roman" w:cs="Times New Roman"/>
          <w:i/>
          <w:iCs/>
          <w:sz w:val="24"/>
          <w:szCs w:val="24"/>
          <w:lang w:eastAsia="en-PH"/>
        </w:rPr>
        <w:t>Journal of Child Development,</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i/>
          <w:iCs/>
          <w:sz w:val="24"/>
          <w:szCs w:val="24"/>
          <w:lang w:eastAsia="en-PH"/>
        </w:rPr>
        <w:t>93</w:t>
      </w:r>
      <w:r w:rsidRPr="00961E09">
        <w:rPr>
          <w:rFonts w:ascii="Times New Roman" w:eastAsia="Times New Roman" w:hAnsi="Times New Roman" w:cs="Times New Roman"/>
          <w:sz w:val="24"/>
          <w:szCs w:val="24"/>
          <w:lang w:eastAsia="en-PH"/>
        </w:rPr>
        <w:t>(5), 202-215. https://doi.org/10.1111/cdev.13652</w:t>
      </w:r>
      <w:r w:rsidR="00752127">
        <w:rPr>
          <w:rFonts w:ascii="Times New Roman" w:eastAsia="Times New Roman" w:hAnsi="Times New Roman" w:cs="Times New Roman"/>
          <w:sz w:val="24"/>
          <w:szCs w:val="24"/>
          <w:lang w:eastAsia="en-PH"/>
        </w:rPr>
        <w:t>.</w:t>
      </w:r>
      <w:r w:rsidRPr="00961E09">
        <w:rPr>
          <w:rFonts w:ascii="Times New Roman" w:eastAsia="Times New Roman" w:hAnsi="Times New Roman" w:cs="Times New Roman"/>
          <w:sz w:val="24"/>
          <w:szCs w:val="24"/>
          <w:lang w:eastAsia="en-PH"/>
        </w:rPr>
        <w:t xml:space="preserve"> </w:t>
      </w:r>
    </w:p>
    <w:p w:rsidR="00752127" w:rsidRPr="00961E09" w:rsidRDefault="00752127" w:rsidP="00961E09">
      <w:pPr>
        <w:shd w:val="clear" w:color="auto" w:fill="FFFFFF"/>
        <w:spacing w:after="0" w:line="240" w:lineRule="auto"/>
        <w:ind w:left="709" w:hanging="709"/>
        <w:rPr>
          <w:rFonts w:ascii="Times New Roman" w:hAnsi="Times New Roman" w:cs="Times New Roman"/>
          <w:spacing w:val="2"/>
          <w:sz w:val="24"/>
          <w:szCs w:val="24"/>
          <w:shd w:val="clear" w:color="auto" w:fill="FFFFFF"/>
        </w:rPr>
      </w:pPr>
    </w:p>
    <w:p w:rsidR="00961E09" w:rsidRPr="00961E09" w:rsidRDefault="00961E09" w:rsidP="00961E09">
      <w:pPr>
        <w:spacing w:after="0" w:line="240" w:lineRule="auto"/>
        <w:ind w:left="709" w:hanging="709"/>
        <w:rPr>
          <w:rFonts w:ascii="Times New Roman" w:hAnsi="Times New Roman" w:cs="Times New Roman"/>
          <w:spacing w:val="2"/>
          <w:sz w:val="24"/>
          <w:szCs w:val="24"/>
          <w:shd w:val="clear" w:color="auto" w:fill="FFFFFF"/>
        </w:rPr>
      </w:pPr>
      <w:r w:rsidRPr="00961E09">
        <w:rPr>
          <w:rFonts w:ascii="Times New Roman" w:hAnsi="Times New Roman" w:cs="Times New Roman"/>
          <w:spacing w:val="2"/>
          <w:sz w:val="24"/>
          <w:szCs w:val="24"/>
          <w:shd w:val="clear" w:color="auto" w:fill="FFFFFF"/>
        </w:rPr>
        <w:t>Fullan, M. (2005).</w:t>
      </w:r>
      <w:r w:rsidRPr="00961E09">
        <w:rPr>
          <w:rFonts w:ascii="Times New Roman" w:hAnsi="Times New Roman" w:cs="Times New Roman"/>
          <w:i/>
          <w:iCs/>
          <w:spacing w:val="2"/>
          <w:sz w:val="24"/>
          <w:szCs w:val="24"/>
          <w:shd w:val="clear" w:color="auto" w:fill="FFFFFF"/>
        </w:rPr>
        <w:t xml:space="preserve"> Leadership and sustainability: Systems thinkers in action. </w:t>
      </w:r>
      <w:r w:rsidRPr="00961E09">
        <w:rPr>
          <w:rFonts w:ascii="Times New Roman" w:hAnsi="Times New Roman" w:cs="Times New Roman"/>
          <w:spacing w:val="2"/>
          <w:sz w:val="24"/>
          <w:szCs w:val="24"/>
          <w:shd w:val="clear" w:color="auto" w:fill="FFFFFF"/>
        </w:rPr>
        <w:t xml:space="preserve"> Thousand </w:t>
      </w:r>
    </w:p>
    <w:p w:rsidR="00961E09" w:rsidRDefault="00961E09" w:rsidP="00961E09">
      <w:pPr>
        <w:spacing w:after="0" w:line="240" w:lineRule="auto"/>
        <w:ind w:left="709"/>
        <w:rPr>
          <w:rFonts w:ascii="Times New Roman" w:hAnsi="Times New Roman" w:cs="Times New Roman"/>
          <w:spacing w:val="2"/>
          <w:sz w:val="24"/>
          <w:szCs w:val="24"/>
          <w:shd w:val="clear" w:color="auto" w:fill="FFFFFF"/>
        </w:rPr>
      </w:pPr>
      <w:r w:rsidRPr="00961E09">
        <w:rPr>
          <w:rFonts w:ascii="Times New Roman" w:hAnsi="Times New Roman" w:cs="Times New Roman"/>
          <w:spacing w:val="2"/>
          <w:sz w:val="24"/>
          <w:szCs w:val="24"/>
          <w:shd w:val="clear" w:color="auto" w:fill="FFFFFF"/>
        </w:rPr>
        <w:t>Oaks, CA: Corwin Press.</w:t>
      </w:r>
      <w:r w:rsidR="00752127">
        <w:rPr>
          <w:rFonts w:ascii="Times New Roman" w:hAnsi="Times New Roman" w:cs="Times New Roman"/>
          <w:spacing w:val="2"/>
          <w:sz w:val="24"/>
          <w:szCs w:val="24"/>
          <w:shd w:val="clear" w:color="auto" w:fill="FFFFFF"/>
        </w:rPr>
        <w:t xml:space="preserve"> </w:t>
      </w:r>
    </w:p>
    <w:p w:rsidR="00752127" w:rsidRPr="00961E09" w:rsidRDefault="00752127" w:rsidP="00961E09">
      <w:pPr>
        <w:spacing w:after="0" w:line="240" w:lineRule="auto"/>
        <w:ind w:left="709"/>
        <w:rPr>
          <w:rFonts w:ascii="Times New Roman" w:hAnsi="Times New Roman" w:cs="Times New Roman"/>
          <w:spacing w:val="2"/>
          <w:sz w:val="24"/>
          <w:szCs w:val="24"/>
          <w:shd w:val="clear" w:color="auto" w:fill="FFFFFF"/>
        </w:rPr>
      </w:pPr>
    </w:p>
    <w:p w:rsidR="00961E09" w:rsidRDefault="00961E09" w:rsidP="00961E09">
      <w:pPr>
        <w:spacing w:after="0" w:line="240" w:lineRule="auto"/>
        <w:ind w:left="709" w:hanging="709"/>
        <w:rPr>
          <w:rFonts w:ascii="Times New Roman" w:hAnsi="Times New Roman" w:cs="Times New Roman"/>
          <w:spacing w:val="2"/>
          <w:sz w:val="24"/>
          <w:szCs w:val="24"/>
          <w:shd w:val="clear" w:color="auto" w:fill="FFFFFF"/>
        </w:rPr>
      </w:pPr>
      <w:r w:rsidRPr="00961E09">
        <w:rPr>
          <w:rFonts w:ascii="Times New Roman" w:hAnsi="Times New Roman" w:cs="Times New Roman"/>
          <w:spacing w:val="2"/>
          <w:sz w:val="24"/>
          <w:szCs w:val="24"/>
          <w:shd w:val="clear" w:color="auto" w:fill="FFFFFF"/>
        </w:rPr>
        <w:t xml:space="preserve">Gagnon, L. (2015). </w:t>
      </w:r>
      <w:r w:rsidRPr="00961E09">
        <w:rPr>
          <w:rFonts w:ascii="Times New Roman" w:hAnsi="Times New Roman" w:cs="Times New Roman"/>
          <w:i/>
          <w:iCs/>
          <w:spacing w:val="2"/>
          <w:sz w:val="24"/>
          <w:szCs w:val="24"/>
          <w:shd w:val="clear" w:color="auto" w:fill="FFFFFF"/>
        </w:rPr>
        <w:t>School location and teacher supply</w:t>
      </w:r>
      <w:r w:rsidRPr="00961E09">
        <w:rPr>
          <w:rFonts w:ascii="Times New Roman" w:hAnsi="Times New Roman" w:cs="Times New Roman"/>
          <w:spacing w:val="2"/>
          <w:sz w:val="24"/>
          <w:szCs w:val="24"/>
          <w:shd w:val="clear" w:color="auto" w:fill="FFFFFF"/>
        </w:rPr>
        <w:t>. SAGE  Publications.</w:t>
      </w:r>
      <w:r w:rsidR="00752127">
        <w:rPr>
          <w:rFonts w:ascii="Times New Roman" w:hAnsi="Times New Roman" w:cs="Times New Roman"/>
          <w:spacing w:val="2"/>
          <w:sz w:val="24"/>
          <w:szCs w:val="24"/>
          <w:shd w:val="clear" w:color="auto" w:fill="FFFFFF"/>
        </w:rPr>
        <w:t xml:space="preserve"> </w:t>
      </w:r>
    </w:p>
    <w:p w:rsidR="00752127" w:rsidRPr="00961E09" w:rsidRDefault="00752127" w:rsidP="00961E09">
      <w:pPr>
        <w:spacing w:after="0" w:line="240" w:lineRule="auto"/>
        <w:ind w:left="709" w:hanging="709"/>
        <w:rPr>
          <w:rFonts w:ascii="Times New Roman" w:hAnsi="Times New Roman" w:cs="Times New Roman"/>
          <w:spacing w:val="2"/>
          <w:sz w:val="24"/>
          <w:szCs w:val="24"/>
          <w:shd w:val="clear" w:color="auto" w:fill="FFFFFF"/>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Gershoff, E., Ritchie</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sz w:val="24"/>
          <w:szCs w:val="24"/>
          <w:lang w:eastAsia="en-PH"/>
        </w:rPr>
        <w:t xml:space="preserve"> M., &amp; Clements, J. (2020). The role of parental involvement in reducing disruptive behavior: A longitudinal study</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i/>
          <w:iCs/>
          <w:sz w:val="24"/>
          <w:szCs w:val="24"/>
          <w:lang w:eastAsia="en-PH"/>
        </w:rPr>
        <w:t>Journal of School Psychology,</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i/>
          <w:iCs/>
          <w:sz w:val="24"/>
          <w:szCs w:val="24"/>
          <w:lang w:eastAsia="en-PH"/>
        </w:rPr>
        <w:t>82,</w:t>
      </w:r>
      <w:r w:rsidRPr="00961E09">
        <w:rPr>
          <w:rFonts w:ascii="Times New Roman" w:eastAsia="Times New Roman" w:hAnsi="Times New Roman" w:cs="Times New Roman"/>
          <w:sz w:val="24"/>
          <w:szCs w:val="24"/>
          <w:lang w:eastAsia="en-PH"/>
        </w:rPr>
        <w:t xml:space="preserve"> 1-14. https://do</w:t>
      </w:r>
      <w:r w:rsidR="00752127">
        <w:rPr>
          <w:rFonts w:ascii="Times New Roman" w:eastAsia="Times New Roman" w:hAnsi="Times New Roman" w:cs="Times New Roman"/>
          <w:sz w:val="24"/>
          <w:szCs w:val="24"/>
          <w:lang w:eastAsia="en-PH"/>
        </w:rPr>
        <w:t>i.org/10.1016/j.jsp.2020.07.001.</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Gergen, K. J. (1995).</w:t>
      </w:r>
      <w:r w:rsidRPr="00961E09">
        <w:rPr>
          <w:rFonts w:ascii="Times New Roman" w:eastAsia="Times New Roman" w:hAnsi="Times New Roman" w:cs="Times New Roman"/>
          <w:i/>
          <w:iCs/>
          <w:sz w:val="24"/>
          <w:szCs w:val="24"/>
          <w:lang w:val="en-US" w:eastAsia="en-PH"/>
        </w:rPr>
        <w:t xml:space="preserve"> The SAGE handbook of social research methodology.</w:t>
      </w:r>
      <w:r w:rsidRPr="00961E09">
        <w:rPr>
          <w:rFonts w:ascii="Times New Roman" w:eastAsia="Times New Roman" w:hAnsi="Times New Roman" w:cs="Times New Roman"/>
          <w:sz w:val="24"/>
          <w:szCs w:val="24"/>
          <w:lang w:val="en-US" w:eastAsia="en-PH"/>
        </w:rPr>
        <w:t xml:space="preserve"> SAGE Publications.</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Gibbs, G. R. (2007). </w:t>
      </w:r>
      <w:r w:rsidRPr="00961E09">
        <w:rPr>
          <w:rFonts w:ascii="Times New Roman" w:eastAsia="Times New Roman" w:hAnsi="Times New Roman" w:cs="Times New Roman"/>
          <w:i/>
          <w:iCs/>
          <w:sz w:val="24"/>
          <w:szCs w:val="24"/>
          <w:lang w:val="en-US" w:eastAsia="en-PH"/>
        </w:rPr>
        <w:t xml:space="preserve">Thematic coding and categorizing: A guide to learning and teaching methods, </w:t>
      </w:r>
      <w:r w:rsidRPr="00961E09">
        <w:rPr>
          <w:rFonts w:ascii="Times New Roman" w:eastAsia="Times New Roman" w:hAnsi="Times New Roman" w:cs="Times New Roman"/>
          <w:sz w:val="24"/>
          <w:szCs w:val="24"/>
          <w:lang w:val="en-US" w:eastAsia="en-PH"/>
        </w:rPr>
        <w:t>38-55. SAGE Publications. https://doi.org/10.4135/9781849208754</w:t>
      </w:r>
      <w:r w:rsidR="00752127">
        <w:rPr>
          <w:rFonts w:ascii="Times New Roman" w:eastAsia="Times New Roman" w:hAnsi="Times New Roman" w:cs="Times New Roman"/>
          <w:sz w:val="24"/>
          <w:szCs w:val="24"/>
          <w:lang w:val="en-US" w:eastAsia="en-PH"/>
        </w:rPr>
        <w:t>.</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Default="00961E09" w:rsidP="00961E09">
      <w:pPr>
        <w:shd w:val="clear" w:color="auto" w:fill="FFFFFF"/>
        <w:spacing w:after="0" w:line="240" w:lineRule="auto"/>
        <w:ind w:left="709" w:hanging="709"/>
        <w:rPr>
          <w:rStyle w:val="Hyperlink"/>
          <w:rFonts w:ascii="Times New Roman" w:eastAsia="Times New Roman" w:hAnsi="Times New Roman" w:cs="Times New Roman"/>
          <w:color w:val="auto"/>
          <w:sz w:val="24"/>
          <w:szCs w:val="24"/>
          <w:lang w:eastAsia="en-PH"/>
        </w:rPr>
      </w:pPr>
      <w:r w:rsidRPr="00961E09">
        <w:rPr>
          <w:rFonts w:ascii="Times New Roman" w:eastAsia="Times New Roman" w:hAnsi="Times New Roman" w:cs="Times New Roman"/>
          <w:sz w:val="24"/>
          <w:szCs w:val="24"/>
          <w:lang w:eastAsia="en-PH"/>
        </w:rPr>
        <w:t xml:space="preserve">González, A. R., </w:t>
      </w:r>
      <w:r w:rsidRPr="00961E09">
        <w:rPr>
          <w:rFonts w:ascii="Times New Roman" w:eastAsia="Times New Roman" w:hAnsi="Times New Roman" w:cs="Times New Roman"/>
          <w:sz w:val="24"/>
          <w:szCs w:val="24"/>
          <w:lang w:val="en-US" w:eastAsia="en-PH"/>
        </w:rPr>
        <w:t>V</w:t>
      </w:r>
      <w:r w:rsidRPr="00961E09">
        <w:rPr>
          <w:rFonts w:ascii="Times New Roman" w:eastAsia="Times New Roman" w:hAnsi="Times New Roman" w:cs="Times New Roman"/>
          <w:sz w:val="24"/>
          <w:szCs w:val="24"/>
          <w:lang w:eastAsia="en-PH"/>
        </w:rPr>
        <w:t xml:space="preserve">an de Vijver, F. J., &amp; Damhuis, C. M. (2023). The impact of family and school involvement on student behavior and academic success. </w:t>
      </w:r>
      <w:r w:rsidRPr="00961E09">
        <w:rPr>
          <w:rFonts w:ascii="Times New Roman" w:eastAsia="Times New Roman" w:hAnsi="Times New Roman" w:cs="Times New Roman"/>
          <w:i/>
          <w:iCs/>
          <w:sz w:val="24"/>
          <w:szCs w:val="24"/>
          <w:lang w:eastAsia="en-PH"/>
        </w:rPr>
        <w:t>Educational Studies</w:t>
      </w:r>
      <w:r w:rsidRPr="00961E09">
        <w:rPr>
          <w:rFonts w:ascii="Times New Roman" w:eastAsia="Times New Roman" w:hAnsi="Times New Roman" w:cs="Times New Roman"/>
          <w:sz w:val="24"/>
          <w:szCs w:val="24"/>
          <w:lang w:eastAsia="en-PH"/>
        </w:rPr>
        <w:t>,</w:t>
      </w:r>
      <w:r w:rsidRPr="00961E09">
        <w:rPr>
          <w:rFonts w:ascii="Times New Roman" w:eastAsia="Times New Roman" w:hAnsi="Times New Roman" w:cs="Times New Roman"/>
          <w:i/>
          <w:iCs/>
          <w:sz w:val="24"/>
          <w:szCs w:val="24"/>
          <w:lang w:eastAsia="en-PH"/>
        </w:rPr>
        <w:t xml:space="preserve"> 56</w:t>
      </w:r>
      <w:r w:rsidRPr="00961E09">
        <w:rPr>
          <w:rFonts w:ascii="Times New Roman" w:eastAsia="Times New Roman" w:hAnsi="Times New Roman" w:cs="Times New Roman"/>
          <w:sz w:val="24"/>
          <w:szCs w:val="24"/>
          <w:lang w:eastAsia="en-PH"/>
        </w:rPr>
        <w:t xml:space="preserve">(2), 188-205.  </w:t>
      </w:r>
      <w:hyperlink r:id="rId7" w:history="1">
        <w:r w:rsidRPr="00752127">
          <w:rPr>
            <w:rStyle w:val="Hyperlink"/>
            <w:rFonts w:ascii="Times New Roman" w:eastAsia="Times New Roman" w:hAnsi="Times New Roman" w:cs="Times New Roman"/>
            <w:color w:val="auto"/>
            <w:sz w:val="24"/>
            <w:szCs w:val="24"/>
            <w:u w:val="none"/>
            <w:lang w:eastAsia="en-PH"/>
          </w:rPr>
          <w:t>https://doi.org/10.1080/03055698.2023.199122</w:t>
        </w:r>
      </w:hyperlink>
      <w:r w:rsidR="00752127" w:rsidRPr="00752127">
        <w:rPr>
          <w:rStyle w:val="Hyperlink"/>
          <w:rFonts w:ascii="Times New Roman" w:eastAsia="Times New Roman" w:hAnsi="Times New Roman" w:cs="Times New Roman"/>
          <w:color w:val="auto"/>
          <w:sz w:val="24"/>
          <w:szCs w:val="24"/>
          <w:u w:val="none"/>
          <w:lang w:eastAsia="en-PH"/>
        </w:rPr>
        <w:t>.</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Gomez, M. (2019). Exploring the socio economics of the students.</w:t>
      </w:r>
      <w:r w:rsidRPr="00961E09">
        <w:rPr>
          <w:rFonts w:ascii="Times New Roman" w:eastAsia="Times New Roman" w:hAnsi="Times New Roman" w:cs="Times New Roman"/>
          <w:i/>
          <w:iCs/>
          <w:sz w:val="24"/>
          <w:szCs w:val="24"/>
          <w:lang w:val="en-US" w:eastAsia="en-PH"/>
        </w:rPr>
        <w:t xml:space="preserve"> International Journal of Economics, 6</w:t>
      </w:r>
      <w:r w:rsidRPr="00961E09">
        <w:rPr>
          <w:rFonts w:ascii="Times New Roman" w:eastAsia="Times New Roman" w:hAnsi="Times New Roman" w:cs="Times New Roman"/>
          <w:sz w:val="24"/>
          <w:szCs w:val="24"/>
          <w:lang w:val="en-US" w:eastAsia="en-PH"/>
        </w:rPr>
        <w:t>(4), 56-63.</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Hartline-Grafton, F.,  &amp; Dean, L.  (2017). </w:t>
      </w:r>
      <w:r w:rsidRPr="00961E09">
        <w:rPr>
          <w:rFonts w:ascii="Times New Roman" w:eastAsia="Times New Roman" w:hAnsi="Times New Roman" w:cs="Times New Roman"/>
          <w:i/>
          <w:iCs/>
          <w:sz w:val="24"/>
          <w:szCs w:val="24"/>
          <w:lang w:val="en-US" w:eastAsia="en-PH"/>
        </w:rPr>
        <w:t>The socio economic status of American people affecting education</w:t>
      </w:r>
      <w:r w:rsidRPr="00961E09">
        <w:rPr>
          <w:rFonts w:ascii="Times New Roman" w:eastAsia="Times New Roman" w:hAnsi="Times New Roman" w:cs="Times New Roman"/>
          <w:sz w:val="24"/>
          <w:szCs w:val="24"/>
          <w:lang w:val="en-US" w:eastAsia="en-PH"/>
        </w:rPr>
        <w:t>. SAGE Publications.</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eastAsia="en-PH"/>
        </w:rPr>
        <w:t>Hattie, J., &amp; Yates, G. C. (2020). Visible learning and the science of how we learn.</w:t>
      </w:r>
      <w:r w:rsidRPr="00961E09">
        <w:rPr>
          <w:rFonts w:ascii="Times New Roman" w:eastAsia="Times New Roman" w:hAnsi="Times New Roman" w:cs="Times New Roman"/>
          <w:i/>
          <w:iCs/>
          <w:sz w:val="24"/>
          <w:szCs w:val="24"/>
          <w:lang w:eastAsia="en-PH"/>
        </w:rPr>
        <w:t xml:space="preserve">  </w:t>
      </w:r>
    </w:p>
    <w:p w:rsidR="00961E09" w:rsidRPr="00752127" w:rsidRDefault="00961E09" w:rsidP="00752127">
      <w:pPr>
        <w:shd w:val="clear" w:color="auto" w:fill="FFFFFF"/>
        <w:spacing w:after="0" w:line="240" w:lineRule="auto"/>
        <w:ind w:firstLine="720"/>
        <w:jc w:val="both"/>
        <w:rPr>
          <w:rStyle w:val="Hyperlink"/>
          <w:rFonts w:ascii="Times New Roman" w:eastAsia="Times New Roman" w:hAnsi="Times New Roman" w:cs="Times New Roman"/>
          <w:color w:val="auto"/>
          <w:sz w:val="24"/>
          <w:szCs w:val="24"/>
          <w:u w:val="none"/>
          <w:lang w:eastAsia="en-PH"/>
        </w:rPr>
      </w:pPr>
      <w:r w:rsidRPr="00961E09">
        <w:rPr>
          <w:rFonts w:ascii="Times New Roman" w:eastAsia="Times New Roman" w:hAnsi="Times New Roman" w:cs="Times New Roman"/>
          <w:i/>
          <w:iCs/>
          <w:sz w:val="24"/>
          <w:szCs w:val="24"/>
          <w:lang w:eastAsia="en-PH"/>
        </w:rPr>
        <w:t>Learning</w:t>
      </w:r>
      <w:r w:rsidRPr="00961E09">
        <w:rPr>
          <w:rFonts w:ascii="Times New Roman" w:eastAsia="Times New Roman" w:hAnsi="Times New Roman" w:cs="Times New Roman"/>
          <w:i/>
          <w:iCs/>
          <w:sz w:val="24"/>
          <w:szCs w:val="24"/>
          <w:lang w:val="en-US" w:eastAsia="en-PH"/>
        </w:rPr>
        <w:t xml:space="preserve"> </w:t>
      </w:r>
      <w:r w:rsidRPr="00961E09">
        <w:rPr>
          <w:rFonts w:ascii="Times New Roman" w:eastAsia="Times New Roman" w:hAnsi="Times New Roman" w:cs="Times New Roman"/>
          <w:i/>
          <w:iCs/>
          <w:sz w:val="24"/>
          <w:szCs w:val="24"/>
          <w:lang w:eastAsia="en-PH"/>
        </w:rPr>
        <w:t>and Instruction, 68,</w:t>
      </w:r>
      <w:r w:rsidRPr="00961E09">
        <w:rPr>
          <w:rFonts w:ascii="Times New Roman" w:eastAsia="Times New Roman" w:hAnsi="Times New Roman" w:cs="Times New Roman"/>
          <w:sz w:val="24"/>
          <w:szCs w:val="24"/>
          <w:lang w:eastAsia="en-PH"/>
        </w:rPr>
        <w:t xml:space="preserve"> 101244. </w:t>
      </w:r>
      <w:r w:rsidRPr="00752127">
        <w:rPr>
          <w:rStyle w:val="Hyperlink"/>
          <w:rFonts w:ascii="Times New Roman" w:eastAsia="Times New Roman" w:hAnsi="Times New Roman" w:cs="Times New Roman"/>
          <w:color w:val="auto"/>
          <w:sz w:val="24"/>
          <w:szCs w:val="24"/>
          <w:u w:val="none"/>
          <w:lang w:eastAsia="en-PH"/>
        </w:rPr>
        <w:t>https://doi.org/10.1016/j.learninstruc</w:t>
      </w:r>
      <w:r w:rsidRPr="00752127">
        <w:rPr>
          <w:rFonts w:eastAsiaTheme="minorHAnsi"/>
        </w:rPr>
        <w:fldChar w:fldCharType="begin"/>
      </w:r>
      <w:r w:rsidRPr="00752127">
        <w:instrText xml:space="preserve"> HYPERLINK "https://doi.org/10.1016/j.learninstruc.2020.10124" </w:instrText>
      </w:r>
      <w:r w:rsidRPr="00752127">
        <w:rPr>
          <w:rFonts w:eastAsiaTheme="minorHAnsi"/>
        </w:rPr>
        <w:fldChar w:fldCharType="separate"/>
      </w:r>
      <w:r w:rsidRPr="00752127">
        <w:rPr>
          <w:rStyle w:val="Hyperlink"/>
          <w:rFonts w:ascii="Times New Roman" w:eastAsia="Times New Roman" w:hAnsi="Times New Roman" w:cs="Times New Roman"/>
          <w:color w:val="auto"/>
          <w:sz w:val="24"/>
          <w:szCs w:val="24"/>
          <w:u w:val="none"/>
          <w:lang w:eastAsia="en-PH"/>
        </w:rPr>
        <w:t>htt</w:t>
      </w:r>
    </w:p>
    <w:p w:rsidR="00961E09" w:rsidRPr="00752127" w:rsidRDefault="00961E09" w:rsidP="00752127">
      <w:pPr>
        <w:shd w:val="clear" w:color="auto" w:fill="FFFFFF"/>
        <w:spacing w:after="0" w:line="240" w:lineRule="auto"/>
        <w:ind w:firstLineChars="250" w:firstLine="600"/>
        <w:jc w:val="both"/>
        <w:rPr>
          <w:rStyle w:val="Hyperlink"/>
          <w:rFonts w:ascii="Times New Roman" w:eastAsia="Times New Roman" w:hAnsi="Times New Roman" w:cs="Times New Roman"/>
          <w:color w:val="auto"/>
          <w:sz w:val="24"/>
          <w:szCs w:val="24"/>
          <w:u w:val="none"/>
          <w:lang w:eastAsia="en-PH"/>
        </w:rPr>
      </w:pPr>
      <w:r w:rsidRPr="00752127">
        <w:rPr>
          <w:rStyle w:val="Hyperlink"/>
          <w:rFonts w:ascii="Times New Roman" w:eastAsia="Times New Roman" w:hAnsi="Times New Roman" w:cs="Times New Roman"/>
          <w:color w:val="auto"/>
          <w:sz w:val="24"/>
          <w:szCs w:val="24"/>
          <w:u w:val="none"/>
          <w:lang w:eastAsia="en-PH"/>
        </w:rPr>
        <w:t>ps://doi.org/10.1016/j.learninstruc.2020.10124</w:t>
      </w:r>
      <w:r w:rsidRPr="00752127">
        <w:rPr>
          <w:rStyle w:val="Hyperlink"/>
          <w:rFonts w:ascii="Times New Roman" w:eastAsia="Times New Roman" w:hAnsi="Times New Roman" w:cs="Times New Roman"/>
          <w:color w:val="auto"/>
          <w:sz w:val="24"/>
          <w:szCs w:val="24"/>
          <w:u w:val="none"/>
          <w:lang w:eastAsia="en-PH"/>
        </w:rPr>
        <w:fldChar w:fldCharType="end"/>
      </w:r>
      <w:r w:rsidR="00752127" w:rsidRPr="00752127">
        <w:rPr>
          <w:rStyle w:val="Hyperlink"/>
          <w:rFonts w:ascii="Times New Roman" w:eastAsia="Times New Roman" w:hAnsi="Times New Roman" w:cs="Times New Roman"/>
          <w:color w:val="auto"/>
          <w:sz w:val="24"/>
          <w:szCs w:val="24"/>
          <w:u w:val="none"/>
          <w:lang w:eastAsia="en-PH"/>
        </w:rPr>
        <w:t>.</w:t>
      </w:r>
    </w:p>
    <w:p w:rsidR="00752127" w:rsidRPr="00961E09" w:rsidRDefault="00752127" w:rsidP="00961E09">
      <w:pPr>
        <w:shd w:val="clear" w:color="auto" w:fill="FFFFFF"/>
        <w:spacing w:after="0" w:line="240" w:lineRule="auto"/>
        <w:ind w:firstLineChars="250" w:firstLine="600"/>
        <w:rPr>
          <w:rFonts w:ascii="Times New Roman" w:eastAsia="Times New Roman" w:hAnsi="Times New Roman" w:cs="Times New Roman"/>
          <w:sz w:val="24"/>
          <w:szCs w:val="24"/>
          <w:lang w:eastAsia="en-PH"/>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Henderson, A. T., &amp; Mapp, K. L. (2002). The impact of school family, and community </w:t>
      </w:r>
    </w:p>
    <w:p w:rsidR="00961E09" w:rsidRPr="00961E09" w:rsidRDefault="00961E09" w:rsidP="00961E09">
      <w:pPr>
        <w:shd w:val="clear" w:color="auto" w:fill="FFFFFF"/>
        <w:spacing w:after="0" w:line="240" w:lineRule="auto"/>
        <w:ind w:left="709"/>
        <w:rPr>
          <w:rFonts w:ascii="Times New Roman" w:eastAsia="Times New Roman" w:hAnsi="Times New Roman" w:cs="Times New Roman"/>
          <w:i/>
          <w:iCs/>
          <w:sz w:val="24"/>
          <w:szCs w:val="24"/>
          <w:lang w:val="en-US" w:eastAsia="en-PH"/>
        </w:rPr>
      </w:pPr>
      <w:r w:rsidRPr="00961E09">
        <w:rPr>
          <w:rFonts w:ascii="Times New Roman" w:eastAsia="Times New Roman" w:hAnsi="Times New Roman" w:cs="Times New Roman"/>
          <w:sz w:val="24"/>
          <w:szCs w:val="24"/>
          <w:lang w:val="en-US" w:eastAsia="en-PH"/>
        </w:rPr>
        <w:t>connections on student achievement.</w:t>
      </w:r>
      <w:r w:rsidRPr="00961E09">
        <w:rPr>
          <w:rFonts w:ascii="Times New Roman" w:eastAsia="Times New Roman" w:hAnsi="Times New Roman" w:cs="Times New Roman"/>
          <w:i/>
          <w:iCs/>
          <w:sz w:val="24"/>
          <w:szCs w:val="24"/>
          <w:lang w:val="en-US" w:eastAsia="en-PH"/>
        </w:rPr>
        <w:t xml:space="preserve"> South Educational Development Laboratory/ </w:t>
      </w:r>
    </w:p>
    <w:p w:rsidR="00961E09" w:rsidRDefault="00961E09" w:rsidP="00961E09">
      <w:pPr>
        <w:shd w:val="clear" w:color="auto" w:fill="FFFFFF"/>
        <w:spacing w:after="0" w:line="240" w:lineRule="auto"/>
        <w:ind w:left="709"/>
        <w:rPr>
          <w:rFonts w:ascii="Times New Roman" w:eastAsia="Times New Roman" w:hAnsi="Times New Roman" w:cs="Times New Roman"/>
          <w:i/>
          <w:iCs/>
          <w:sz w:val="24"/>
          <w:szCs w:val="24"/>
          <w:lang w:val="en-US" w:eastAsia="en-PH"/>
        </w:rPr>
      </w:pPr>
      <w:r w:rsidRPr="00961E09">
        <w:rPr>
          <w:rFonts w:ascii="Times New Roman" w:eastAsia="Times New Roman" w:hAnsi="Times New Roman" w:cs="Times New Roman"/>
          <w:i/>
          <w:iCs/>
          <w:sz w:val="24"/>
          <w:szCs w:val="24"/>
          <w:lang w:val="en-US" w:eastAsia="en-PH"/>
        </w:rPr>
        <w:t>America Institute for Research.</w:t>
      </w:r>
    </w:p>
    <w:p w:rsidR="00752127" w:rsidRPr="00961E09" w:rsidRDefault="00752127" w:rsidP="00961E09">
      <w:pPr>
        <w:shd w:val="clear" w:color="auto" w:fill="FFFFFF"/>
        <w:spacing w:after="0" w:line="240" w:lineRule="auto"/>
        <w:ind w:left="709"/>
        <w:rPr>
          <w:rFonts w:ascii="Times New Roman" w:eastAsia="Times New Roman" w:hAnsi="Times New Roman" w:cs="Times New Roman"/>
          <w:i/>
          <w:iCs/>
          <w:sz w:val="24"/>
          <w:szCs w:val="24"/>
          <w:lang w:val="en-US" w:eastAsia="en-PH"/>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Hill, E</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sz w:val="24"/>
          <w:szCs w:val="24"/>
          <w:lang w:val="en-US" w:eastAsia="en-PH"/>
        </w:rPr>
        <w:t xml:space="preserve">&amp; </w:t>
      </w:r>
      <w:r w:rsidRPr="00961E09">
        <w:rPr>
          <w:rFonts w:ascii="Times New Roman" w:eastAsia="Times New Roman" w:hAnsi="Times New Roman" w:cs="Times New Roman"/>
          <w:sz w:val="24"/>
          <w:szCs w:val="24"/>
          <w:lang w:eastAsia="en-PH"/>
        </w:rPr>
        <w:t>Craft, SA</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(2003)</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z w:val="24"/>
          <w:szCs w:val="24"/>
          <w:lang w:eastAsia="en-PH"/>
        </w:rPr>
        <w:t>Parent-school involvement and school performance: Mediated pathways among socioeconomically comparable African American and Euro-American families</w:t>
      </w:r>
      <w:r w:rsidRPr="00961E09">
        <w:rPr>
          <w:rFonts w:ascii="Times New Roman" w:eastAsia="Times New Roman" w:hAnsi="Times New Roman" w:cs="Times New Roman"/>
          <w:i/>
          <w:iCs/>
          <w:sz w:val="24"/>
          <w:szCs w:val="24"/>
          <w:lang w:eastAsia="en-PH"/>
        </w:rPr>
        <w:t>. Journal of Educational Psychology</w:t>
      </w:r>
      <w:r w:rsidRPr="00961E09">
        <w:rPr>
          <w:rFonts w:ascii="Times New Roman" w:eastAsia="Times New Roman" w:hAnsi="Times New Roman" w:cs="Times New Roman"/>
          <w:i/>
          <w:iCs/>
          <w:sz w:val="24"/>
          <w:szCs w:val="24"/>
          <w:lang w:val="en-US" w:eastAsia="en-PH"/>
        </w:rPr>
        <w:t>,</w:t>
      </w:r>
      <w:r w:rsidRPr="00961E09">
        <w:rPr>
          <w:rFonts w:ascii="Times New Roman" w:eastAsia="Times New Roman" w:hAnsi="Times New Roman" w:cs="Times New Roman"/>
          <w:i/>
          <w:iCs/>
          <w:sz w:val="24"/>
          <w:szCs w:val="24"/>
          <w:lang w:eastAsia="en-PH"/>
        </w:rPr>
        <w:t xml:space="preserve"> 96</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sz w:val="24"/>
          <w:szCs w:val="24"/>
          <w:lang w:eastAsia="en-PH"/>
        </w:rPr>
        <w:t>74–83. </w:t>
      </w:r>
    </w:p>
    <w:p w:rsidR="00961E09" w:rsidRDefault="00961E09" w:rsidP="00961E09">
      <w:pPr>
        <w:shd w:val="clear" w:color="auto" w:fill="FFFFFF"/>
        <w:spacing w:after="0" w:line="240" w:lineRule="auto"/>
        <w:ind w:left="709" w:hanging="709"/>
        <w:rPr>
          <w:rStyle w:val="Hyperlink"/>
          <w:rFonts w:ascii="Times New Roman" w:eastAsia="Times New Roman" w:hAnsi="Times New Roman" w:cs="Times New Roman"/>
          <w:color w:val="auto"/>
          <w:sz w:val="24"/>
          <w:szCs w:val="24"/>
          <w:u w:val="none"/>
          <w:lang w:eastAsia="en-PH"/>
        </w:rPr>
      </w:pPr>
      <w:r w:rsidRPr="00961E09">
        <w:rPr>
          <w:rFonts w:ascii="Times New Roman" w:eastAsia="Times New Roman" w:hAnsi="Times New Roman" w:cs="Times New Roman"/>
          <w:sz w:val="24"/>
          <w:szCs w:val="24"/>
          <w:lang w:eastAsia="en-PH"/>
        </w:rPr>
        <w:t>Jones, S., &amp; Biddle, N. (2021)</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z w:val="24"/>
          <w:szCs w:val="24"/>
          <w:lang w:eastAsia="en-PH"/>
        </w:rPr>
        <w:t xml:space="preserve">Parental engagement and its effects on student behavior: A study of primary school children. </w:t>
      </w:r>
      <w:r w:rsidRPr="00961E09">
        <w:rPr>
          <w:rFonts w:ascii="Times New Roman" w:eastAsia="Times New Roman" w:hAnsi="Times New Roman" w:cs="Times New Roman"/>
          <w:i/>
          <w:iCs/>
          <w:sz w:val="24"/>
          <w:szCs w:val="24"/>
          <w:lang w:eastAsia="en-PH"/>
        </w:rPr>
        <w:t>International Journal of Behavioral Development, 45</w:t>
      </w:r>
      <w:r w:rsidRPr="00961E09">
        <w:rPr>
          <w:rFonts w:ascii="Times New Roman" w:eastAsia="Times New Roman" w:hAnsi="Times New Roman" w:cs="Times New Roman"/>
          <w:sz w:val="24"/>
          <w:szCs w:val="24"/>
          <w:lang w:eastAsia="en-PH"/>
        </w:rPr>
        <w:t xml:space="preserve">(4), 375-389. </w:t>
      </w:r>
      <w:hyperlink r:id="rId8" w:history="1">
        <w:r w:rsidRPr="00752127">
          <w:rPr>
            <w:rStyle w:val="Hyperlink"/>
            <w:rFonts w:ascii="Times New Roman" w:eastAsia="Times New Roman" w:hAnsi="Times New Roman" w:cs="Times New Roman"/>
            <w:color w:val="auto"/>
            <w:sz w:val="24"/>
            <w:szCs w:val="24"/>
            <w:u w:val="none"/>
            <w:lang w:eastAsia="en-PH"/>
          </w:rPr>
          <w:t>https://doi.org/10.1177/0165025421991238</w:t>
        </w:r>
      </w:hyperlink>
      <w:r w:rsidR="00752127">
        <w:rPr>
          <w:rStyle w:val="Hyperlink"/>
          <w:rFonts w:ascii="Times New Roman" w:eastAsia="Times New Roman" w:hAnsi="Times New Roman" w:cs="Times New Roman"/>
          <w:color w:val="auto"/>
          <w:sz w:val="24"/>
          <w:szCs w:val="24"/>
          <w:u w:val="none"/>
          <w:lang w:eastAsia="en-PH"/>
        </w:rPr>
        <w:t>.</w:t>
      </w:r>
    </w:p>
    <w:p w:rsidR="00752127" w:rsidRPr="00752127" w:rsidRDefault="00752127"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lastRenderedPageBreak/>
        <w:t>Kauts, M., &amp; Kaur, A. (2016).</w:t>
      </w:r>
      <w:r w:rsidRPr="00961E09">
        <w:rPr>
          <w:rFonts w:ascii="Times New Roman" w:eastAsia="Times New Roman" w:hAnsi="Times New Roman" w:cs="Times New Roman"/>
          <w:i/>
          <w:iCs/>
          <w:sz w:val="24"/>
          <w:szCs w:val="24"/>
          <w:lang w:val="en-US" w:eastAsia="en-PH"/>
        </w:rPr>
        <w:t xml:space="preserve"> </w:t>
      </w:r>
      <w:r w:rsidRPr="00961E09">
        <w:rPr>
          <w:rFonts w:ascii="Times New Roman" w:eastAsia="Times New Roman" w:hAnsi="Times New Roman" w:cs="Times New Roman"/>
          <w:sz w:val="24"/>
          <w:szCs w:val="24"/>
          <w:lang w:val="en-US" w:eastAsia="en-PH"/>
        </w:rPr>
        <w:t xml:space="preserve">Spiritual intelligence of teachers in relation to SES. </w:t>
      </w:r>
      <w:r w:rsidRPr="00961E09">
        <w:rPr>
          <w:rFonts w:ascii="Times New Roman" w:eastAsia="Times New Roman" w:hAnsi="Times New Roman" w:cs="Times New Roman"/>
          <w:i/>
          <w:iCs/>
          <w:sz w:val="24"/>
          <w:szCs w:val="24"/>
          <w:lang w:val="en-US" w:eastAsia="en-PH"/>
        </w:rPr>
        <w:t>Journal of  Asian Review for Social Sciences</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i/>
          <w:iCs/>
          <w:sz w:val="24"/>
          <w:szCs w:val="24"/>
          <w:lang w:val="en-US" w:eastAsia="en-PH"/>
        </w:rPr>
        <w:t xml:space="preserve"> 2</w:t>
      </w:r>
      <w:r w:rsidRPr="00961E09">
        <w:rPr>
          <w:rFonts w:ascii="Times New Roman" w:eastAsia="Times New Roman" w:hAnsi="Times New Roman" w:cs="Times New Roman"/>
          <w:sz w:val="24"/>
          <w:szCs w:val="24"/>
          <w:lang w:val="en-US" w:eastAsia="en-PH"/>
        </w:rPr>
        <w:t>(4), 34-37.</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 Kean, P., &amp; Pamela Q. (2021).  The role of parent educational  attainment in parenting and children’s development.</w:t>
      </w:r>
      <w:r w:rsidRPr="00961E09">
        <w:rPr>
          <w:rFonts w:ascii="Times New Roman" w:hAnsi="Times New Roman" w:cs="Times New Roman"/>
          <w:i/>
          <w:iCs/>
          <w:sz w:val="24"/>
          <w:szCs w:val="24"/>
        </w:rPr>
        <w:t xml:space="preserve"> Journal of Family Psychology, 9</w:t>
      </w:r>
      <w:r w:rsidRPr="00961E09">
        <w:rPr>
          <w:rFonts w:ascii="Times New Roman" w:hAnsi="Times New Roman" w:cs="Times New Roman"/>
          <w:sz w:val="24"/>
          <w:szCs w:val="24"/>
        </w:rPr>
        <w:t>(4), 89-93.</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 xml:space="preserve">Kincheole, J. L. (2005). Critical </w:t>
      </w:r>
      <w:r w:rsidRPr="00961E09">
        <w:rPr>
          <w:rFonts w:ascii="Times New Roman" w:hAnsi="Times New Roman" w:cs="Times New Roman"/>
          <w:sz w:val="24"/>
          <w:szCs w:val="24"/>
        </w:rPr>
        <w:t>c</w:t>
      </w:r>
      <w:r w:rsidRPr="00961E09">
        <w:rPr>
          <w:rFonts w:ascii="Times New Roman" w:hAnsi="Times New Roman" w:cs="Times New Roman"/>
          <w:sz w:val="24"/>
          <w:szCs w:val="24"/>
          <w:lang w:val="en-US"/>
        </w:rPr>
        <w:t xml:space="preserve">onstructivism </w:t>
      </w:r>
      <w:r w:rsidRPr="00961E09">
        <w:rPr>
          <w:rFonts w:ascii="Times New Roman" w:hAnsi="Times New Roman" w:cs="Times New Roman"/>
          <w:sz w:val="24"/>
          <w:szCs w:val="24"/>
        </w:rPr>
        <w:t>p</w:t>
      </w:r>
      <w:r w:rsidRPr="00961E09">
        <w:rPr>
          <w:rFonts w:ascii="Times New Roman" w:hAnsi="Times New Roman" w:cs="Times New Roman"/>
          <w:sz w:val="24"/>
          <w:szCs w:val="24"/>
          <w:lang w:val="en-US"/>
        </w:rPr>
        <w:t>rimer</w:t>
      </w:r>
      <w:r w:rsidRPr="00961E09">
        <w:rPr>
          <w:rFonts w:ascii="Times New Roman" w:hAnsi="Times New Roman" w:cs="Times New Roman"/>
          <w:sz w:val="24"/>
          <w:szCs w:val="24"/>
        </w:rPr>
        <w:t xml:space="preserve">: Conceptualizing a new rigor in qualitative research. </w:t>
      </w:r>
      <w:r w:rsidRPr="00961E09">
        <w:rPr>
          <w:rFonts w:ascii="Times New Roman" w:hAnsi="Times New Roman" w:cs="Times New Roman"/>
          <w:i/>
          <w:iCs/>
          <w:sz w:val="24"/>
          <w:szCs w:val="24"/>
        </w:rPr>
        <w:t>Qualitative Inquiry</w:t>
      </w:r>
      <w:r w:rsidRPr="00961E09">
        <w:rPr>
          <w:rFonts w:ascii="Times New Roman" w:hAnsi="Times New Roman" w:cs="Times New Roman"/>
          <w:sz w:val="24"/>
          <w:szCs w:val="24"/>
        </w:rPr>
        <w:t>, 7(6), 679-692.</w:t>
      </w:r>
    </w:p>
    <w:p w:rsidR="00752127" w:rsidRPr="00961E09" w:rsidRDefault="00752127" w:rsidP="00961E09">
      <w:pPr>
        <w:spacing w:after="0" w:line="240" w:lineRule="auto"/>
        <w:ind w:left="709" w:hanging="709"/>
        <w:rPr>
          <w:rFonts w:ascii="Times New Roman" w:hAnsi="Times New Roman" w:cs="Times New Roman"/>
          <w:sz w:val="24"/>
          <w:szCs w:val="24"/>
          <w:lang w:eastAsia="en-PH"/>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Kohl</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G</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O</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Lengua</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L</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J</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sz w:val="24"/>
          <w:szCs w:val="24"/>
          <w:lang w:val="en-US" w:eastAsia="en-PH"/>
        </w:rPr>
        <w:t xml:space="preserve">&amp; </w:t>
      </w:r>
      <w:r w:rsidRPr="00961E09">
        <w:rPr>
          <w:rFonts w:ascii="Times New Roman" w:eastAsia="Times New Roman" w:hAnsi="Times New Roman" w:cs="Times New Roman"/>
          <w:sz w:val="24"/>
          <w:szCs w:val="24"/>
          <w:lang w:eastAsia="en-PH"/>
        </w:rPr>
        <w:t>McMahon</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R</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J</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sz w:val="24"/>
          <w:szCs w:val="24"/>
          <w:lang w:eastAsia="en-PH"/>
        </w:rPr>
        <w:t xml:space="preserve"> (2000). Parent involvement in school: Conceptualizing multiple dimensions and their relations with family and </w:t>
      </w:r>
    </w:p>
    <w:p w:rsidR="00961E09" w:rsidRPr="00961E09" w:rsidRDefault="00961E09" w:rsidP="00961E09">
      <w:pPr>
        <w:shd w:val="clear" w:color="auto" w:fill="FFFFFF"/>
        <w:spacing w:after="0" w:line="240" w:lineRule="auto"/>
        <w:ind w:firstLineChars="300" w:firstLine="720"/>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eastAsia="en-PH"/>
        </w:rPr>
        <w:t xml:space="preserve">demographic risk factors. </w:t>
      </w:r>
      <w:r w:rsidRPr="00961E09">
        <w:rPr>
          <w:rFonts w:ascii="Times New Roman" w:eastAsia="Times New Roman" w:hAnsi="Times New Roman" w:cs="Times New Roman"/>
          <w:i/>
          <w:iCs/>
          <w:sz w:val="24"/>
          <w:szCs w:val="24"/>
          <w:lang w:eastAsia="en-PH"/>
        </w:rPr>
        <w:t>Journal of School Psychology</w:t>
      </w:r>
      <w:r w:rsidRPr="00961E09">
        <w:rPr>
          <w:rFonts w:ascii="Times New Roman" w:eastAsia="Times New Roman" w:hAnsi="Times New Roman" w:cs="Times New Roman"/>
          <w:i/>
          <w:iCs/>
          <w:sz w:val="24"/>
          <w:szCs w:val="24"/>
          <w:lang w:val="en-US" w:eastAsia="en-PH"/>
        </w:rPr>
        <w:t>,</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i/>
          <w:iCs/>
          <w:sz w:val="24"/>
          <w:szCs w:val="24"/>
          <w:lang w:eastAsia="en-PH"/>
        </w:rPr>
        <w:t>38</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sz w:val="24"/>
          <w:szCs w:val="24"/>
          <w:lang w:eastAsia="en-PH"/>
        </w:rPr>
        <w:t xml:space="preserve">501–523. doi: </w:t>
      </w:r>
    </w:p>
    <w:p w:rsidR="00752127" w:rsidRDefault="00961E09" w:rsidP="00961E09">
      <w:pPr>
        <w:shd w:val="clear" w:color="auto" w:fill="FFFFFF"/>
        <w:spacing w:after="0" w:line="240" w:lineRule="auto"/>
        <w:ind w:firstLine="720"/>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10.1016/S0022-4405(00)00050-9.</w:t>
      </w:r>
    </w:p>
    <w:p w:rsidR="00961E09" w:rsidRPr="00961E09" w:rsidRDefault="00961E09" w:rsidP="00961E09">
      <w:pPr>
        <w:shd w:val="clear" w:color="auto" w:fill="FFFFFF"/>
        <w:spacing w:after="0" w:line="240" w:lineRule="auto"/>
        <w:ind w:firstLine="720"/>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 </w:t>
      </w:r>
    </w:p>
    <w:p w:rsidR="00961E09" w:rsidRDefault="00961E09" w:rsidP="00752127">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Konu, A., &amp; Rimpela, M. (2002).</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 xml:space="preserve">Well - being in schools:a conceptual model. </w:t>
      </w:r>
      <w:r w:rsidRPr="00961E09">
        <w:rPr>
          <w:rFonts w:ascii="Times New Roman" w:hAnsi="Times New Roman" w:cs="Times New Roman"/>
          <w:i/>
          <w:iCs/>
          <w:sz w:val="24"/>
          <w:szCs w:val="24"/>
        </w:rPr>
        <w:t xml:space="preserve"> Health Promotion International, 17</w:t>
      </w:r>
      <w:r w:rsidRPr="00961E09">
        <w:rPr>
          <w:rFonts w:ascii="Times New Roman" w:hAnsi="Times New Roman" w:cs="Times New Roman"/>
          <w:sz w:val="24"/>
          <w:szCs w:val="24"/>
        </w:rPr>
        <w:t>(1).</w:t>
      </w:r>
    </w:p>
    <w:p w:rsidR="00752127" w:rsidRPr="00961E09" w:rsidRDefault="00752127" w:rsidP="00752127">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i/>
          <w:iCs/>
          <w:sz w:val="24"/>
          <w:szCs w:val="24"/>
        </w:rPr>
      </w:pPr>
      <w:r w:rsidRPr="00961E09">
        <w:rPr>
          <w:rFonts w:ascii="Times New Roman" w:hAnsi="Times New Roman" w:cs="Times New Roman"/>
          <w:sz w:val="24"/>
          <w:szCs w:val="24"/>
        </w:rPr>
        <w:t>Lareau,  A. (2000).</w:t>
      </w:r>
      <w:r w:rsidRPr="00961E09">
        <w:rPr>
          <w:rFonts w:ascii="Times New Roman" w:hAnsi="Times New Roman" w:cs="Times New Roman"/>
          <w:i/>
          <w:iCs/>
          <w:sz w:val="24"/>
          <w:szCs w:val="24"/>
        </w:rPr>
        <w:t xml:space="preserve"> Home advantage: Social class and parental intervention in </w:t>
      </w:r>
    </w:p>
    <w:p w:rsidR="00961E09" w:rsidRDefault="00961E09" w:rsidP="00752127">
      <w:pPr>
        <w:spacing w:after="0" w:line="240" w:lineRule="auto"/>
        <w:ind w:left="709"/>
        <w:rPr>
          <w:rFonts w:ascii="Times New Roman" w:hAnsi="Times New Roman" w:cs="Times New Roman"/>
          <w:sz w:val="24"/>
          <w:szCs w:val="24"/>
        </w:rPr>
      </w:pPr>
      <w:r w:rsidRPr="00961E09">
        <w:rPr>
          <w:rFonts w:ascii="Times New Roman" w:hAnsi="Times New Roman" w:cs="Times New Roman"/>
          <w:i/>
          <w:iCs/>
          <w:sz w:val="24"/>
          <w:szCs w:val="24"/>
        </w:rPr>
        <w:t>elementary Education (2nd ed).</w:t>
      </w:r>
      <w:r w:rsidRPr="00961E09">
        <w:rPr>
          <w:rFonts w:ascii="Times New Roman" w:hAnsi="Times New Roman" w:cs="Times New Roman"/>
          <w:sz w:val="24"/>
          <w:szCs w:val="24"/>
        </w:rPr>
        <w:t xml:space="preserve">  Rowan and Littlefield.</w:t>
      </w:r>
    </w:p>
    <w:p w:rsidR="00752127" w:rsidRPr="00752127" w:rsidRDefault="00752127" w:rsidP="00752127">
      <w:pPr>
        <w:spacing w:after="0" w:line="240" w:lineRule="auto"/>
        <w:ind w:left="709"/>
        <w:rPr>
          <w:rFonts w:ascii="Times New Roman" w:hAnsi="Times New Roman" w:cs="Times New Roman"/>
          <w:i/>
          <w:iCs/>
          <w:sz w:val="24"/>
          <w:szCs w:val="24"/>
        </w:rPr>
      </w:pPr>
    </w:p>
    <w:p w:rsidR="00961E09" w:rsidRDefault="00961E09" w:rsidP="00752127">
      <w:pPr>
        <w:spacing w:after="0" w:line="240" w:lineRule="auto"/>
        <w:ind w:left="709" w:hanging="709"/>
        <w:rPr>
          <w:rFonts w:ascii="Times New Roman" w:hAnsi="Times New Roman" w:cs="Times New Roman"/>
          <w:sz w:val="24"/>
          <w:szCs w:val="24"/>
          <w:lang w:val="en-US"/>
        </w:rPr>
      </w:pPr>
      <w:r w:rsidRPr="00961E09">
        <w:rPr>
          <w:rFonts w:ascii="Times New Roman" w:hAnsi="Times New Roman" w:cs="Times New Roman"/>
          <w:sz w:val="24"/>
          <w:szCs w:val="24"/>
          <w:lang w:val="en-US"/>
        </w:rPr>
        <w:t xml:space="preserve">Lincoln, Y. S., &amp; Guba, E. G. (1985). </w:t>
      </w:r>
      <w:r w:rsidRPr="00961E09">
        <w:rPr>
          <w:rFonts w:ascii="Times New Roman" w:hAnsi="Times New Roman" w:cs="Times New Roman"/>
          <w:i/>
          <w:iCs/>
          <w:sz w:val="24"/>
          <w:szCs w:val="24"/>
          <w:lang w:val="en-US"/>
        </w:rPr>
        <w:t>Naturalistic inquiry</w:t>
      </w:r>
      <w:r w:rsidRPr="00961E09">
        <w:rPr>
          <w:rFonts w:ascii="Times New Roman" w:hAnsi="Times New Roman" w:cs="Times New Roman"/>
          <w:sz w:val="24"/>
          <w:szCs w:val="24"/>
          <w:lang w:val="en-US"/>
        </w:rPr>
        <w:t>. SAG</w:t>
      </w:r>
      <w:r w:rsidRPr="00961E09">
        <w:rPr>
          <w:rFonts w:ascii="Times New Roman" w:hAnsi="Times New Roman" w:cs="Times New Roman"/>
          <w:sz w:val="24"/>
          <w:szCs w:val="24"/>
        </w:rPr>
        <w:t xml:space="preserve">E </w:t>
      </w:r>
      <w:r w:rsidRPr="00961E09">
        <w:rPr>
          <w:rFonts w:ascii="Times New Roman" w:hAnsi="Times New Roman" w:cs="Times New Roman"/>
          <w:sz w:val="24"/>
          <w:szCs w:val="24"/>
          <w:lang w:val="en-US"/>
        </w:rPr>
        <w:t xml:space="preserve"> Publications.</w:t>
      </w:r>
    </w:p>
    <w:p w:rsidR="00752127" w:rsidRPr="00961E09" w:rsidRDefault="00752127" w:rsidP="00961E09">
      <w:pPr>
        <w:spacing w:after="0" w:line="240" w:lineRule="auto"/>
        <w:ind w:left="709" w:hanging="709"/>
        <w:rPr>
          <w:rFonts w:ascii="Times New Roman" w:hAnsi="Times New Roman" w:cs="Times New Roman"/>
          <w:sz w:val="24"/>
          <w:szCs w:val="24"/>
          <w:lang w:val="en-US"/>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Li, F. F. (2023).</w:t>
      </w:r>
      <w:r w:rsidRPr="00961E09">
        <w:rPr>
          <w:rFonts w:ascii="Times New Roman" w:hAnsi="Times New Roman" w:cs="Times New Roman"/>
          <w:i/>
          <w:iCs/>
          <w:sz w:val="24"/>
          <w:szCs w:val="24"/>
        </w:rPr>
        <w:t> </w:t>
      </w:r>
      <w:r w:rsidRPr="00961E09">
        <w:rPr>
          <w:rFonts w:ascii="Times New Roman" w:hAnsi="Times New Roman" w:cs="Times New Roman"/>
          <w:sz w:val="24"/>
          <w:szCs w:val="24"/>
        </w:rPr>
        <w:t>A study on the use of and impact of the 2019 edition of chemistry textbooks in senior high school on teachers and students</w:t>
      </w:r>
      <w:r w:rsidRPr="00961E09">
        <w:rPr>
          <w:rFonts w:ascii="Times New Roman" w:hAnsi="Times New Roman" w:cs="Times New Roman"/>
          <w:i/>
          <w:iCs/>
          <w:sz w:val="24"/>
          <w:szCs w:val="24"/>
        </w:rPr>
        <w:t>. Doctoral dissertation.</w:t>
      </w:r>
      <w:r w:rsidRPr="00961E09">
        <w:rPr>
          <w:rFonts w:ascii="Times New Roman" w:hAnsi="Times New Roman" w:cs="Times New Roman"/>
          <w:sz w:val="24"/>
          <w:szCs w:val="24"/>
        </w:rPr>
        <w:t xml:space="preserve"> Beijing Normal University.</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Mahmood, S., Fatima, Q., &amp; Lod Zhi, H. (2022). Overcrowded classroom management strategies used by teachers and their challenges at primary school level in Pakistan. </w:t>
      </w:r>
      <w:r w:rsidRPr="00961E09">
        <w:rPr>
          <w:rFonts w:ascii="Times New Roman" w:hAnsi="Times New Roman" w:cs="Times New Roman"/>
          <w:i/>
          <w:iCs/>
          <w:sz w:val="24"/>
          <w:szCs w:val="24"/>
        </w:rPr>
        <w:t>Pakistan Languages and Humanities Review, 6</w:t>
      </w:r>
      <w:r w:rsidRPr="00961E09">
        <w:rPr>
          <w:rFonts w:ascii="Times New Roman" w:hAnsi="Times New Roman" w:cs="Times New Roman"/>
          <w:sz w:val="24"/>
          <w:szCs w:val="24"/>
        </w:rPr>
        <w:t>(2), 935-949.</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Mahon,  G. (2016).</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Students’ Family Income and Educational Outcomes.</w:t>
      </w:r>
      <w:r w:rsidRPr="00961E09">
        <w:rPr>
          <w:rFonts w:ascii="Times New Roman" w:hAnsi="Times New Roman" w:cs="Times New Roman"/>
          <w:i/>
          <w:iCs/>
          <w:sz w:val="24"/>
          <w:szCs w:val="24"/>
        </w:rPr>
        <w:t xml:space="preserve"> Journal of Research in Education ,9</w:t>
      </w:r>
      <w:r w:rsidRPr="00961E09">
        <w:rPr>
          <w:rFonts w:ascii="Times New Roman" w:hAnsi="Times New Roman" w:cs="Times New Roman"/>
          <w:sz w:val="24"/>
          <w:szCs w:val="24"/>
        </w:rPr>
        <w:t>(14), 456-459.</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Mascolo, M. F., &amp; Fischer, K. W.  (2005).</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Constructistivism theories</w:t>
      </w:r>
      <w:r w:rsidRPr="00961E09">
        <w:rPr>
          <w:rFonts w:ascii="Times New Roman" w:hAnsi="Times New Roman" w:cs="Times New Roman"/>
          <w:i/>
          <w:iCs/>
          <w:sz w:val="24"/>
          <w:szCs w:val="24"/>
        </w:rPr>
        <w:t>. The Cambrigde Encyclopedia of Child Development</w:t>
      </w:r>
      <w:r w:rsidRPr="00961E09">
        <w:rPr>
          <w:rFonts w:ascii="Times New Roman" w:hAnsi="Times New Roman" w:cs="Times New Roman"/>
          <w:sz w:val="24"/>
          <w:szCs w:val="24"/>
        </w:rPr>
        <w:t>. Cambridge University Press.</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lang w:val="en-US"/>
        </w:rPr>
      </w:pPr>
      <w:r w:rsidRPr="00961E09">
        <w:rPr>
          <w:rFonts w:ascii="Times New Roman" w:hAnsi="Times New Roman" w:cs="Times New Roman"/>
          <w:sz w:val="24"/>
          <w:szCs w:val="24"/>
          <w:lang w:val="en-US"/>
        </w:rPr>
        <w:t xml:space="preserve">Merriam, S. B., &amp; Tisdell, E J. (2016). </w:t>
      </w:r>
      <w:r w:rsidRPr="00961E09">
        <w:rPr>
          <w:rFonts w:ascii="Times New Roman" w:hAnsi="Times New Roman" w:cs="Times New Roman"/>
          <w:i/>
          <w:iCs/>
          <w:sz w:val="24"/>
          <w:szCs w:val="24"/>
          <w:lang w:val="en-US"/>
        </w:rPr>
        <w:t>Qualitative Research: A Guide to design and implementation</w:t>
      </w:r>
      <w:r w:rsidRPr="00961E09">
        <w:rPr>
          <w:rFonts w:ascii="Times New Roman" w:hAnsi="Times New Roman" w:cs="Times New Roman"/>
          <w:sz w:val="24"/>
          <w:szCs w:val="24"/>
          <w:lang w:val="en-US"/>
        </w:rPr>
        <w:t>. Jossey- Bass.</w:t>
      </w:r>
    </w:p>
    <w:p w:rsidR="00752127" w:rsidRPr="00961E09" w:rsidRDefault="00752127" w:rsidP="00961E09">
      <w:pPr>
        <w:spacing w:after="0" w:line="240" w:lineRule="auto"/>
        <w:ind w:left="709" w:hanging="709"/>
        <w:rPr>
          <w:rFonts w:ascii="Times New Roman" w:hAnsi="Times New Roman" w:cs="Times New Roman"/>
          <w:sz w:val="24"/>
          <w:szCs w:val="24"/>
          <w:lang w:val="en-US"/>
        </w:rPr>
      </w:pPr>
    </w:p>
    <w:p w:rsidR="00961E09" w:rsidRPr="00961E09" w:rsidRDefault="00961E09" w:rsidP="00752127">
      <w:pPr>
        <w:spacing w:after="0" w:line="240" w:lineRule="auto"/>
        <w:ind w:left="709" w:hanging="709"/>
        <w:rPr>
          <w:rFonts w:ascii="Times New Roman" w:hAnsi="Times New Roman" w:cs="Times New Roman"/>
          <w:sz w:val="24"/>
          <w:szCs w:val="24"/>
          <w:shd w:val="clear" w:color="auto" w:fill="FFFFFF"/>
        </w:rPr>
      </w:pPr>
      <w:r w:rsidRPr="00961E09">
        <w:rPr>
          <w:rFonts w:ascii="Times New Roman" w:hAnsi="Times New Roman" w:cs="Times New Roman"/>
          <w:sz w:val="24"/>
          <w:szCs w:val="24"/>
          <w:shd w:val="clear" w:color="auto" w:fill="FFFFFF"/>
        </w:rPr>
        <w:t>Morgan, P. L., Farkas, G., Hillemeier, M. M., &amp; Maczuga, S. (2009). Risk factors for learning-related behavior problems at 24 months of age: Population-based estimates. </w:t>
      </w:r>
      <w:r w:rsidRPr="00961E09">
        <w:rPr>
          <w:rStyle w:val="Emphasis"/>
          <w:rFonts w:ascii="Times New Roman" w:hAnsi="Times New Roman" w:cs="Times New Roman"/>
          <w:sz w:val="24"/>
          <w:szCs w:val="24"/>
          <w:shd w:val="clear" w:color="auto" w:fill="FFFFFF"/>
        </w:rPr>
        <w:t>Journal of Abnormal Child Psychology, 37,</w:t>
      </w:r>
      <w:r w:rsidRPr="00961E09">
        <w:rPr>
          <w:rFonts w:ascii="Times New Roman" w:hAnsi="Times New Roman" w:cs="Times New Roman"/>
          <w:sz w:val="24"/>
          <w:szCs w:val="24"/>
          <w:shd w:val="clear" w:color="auto" w:fill="FFFFFF"/>
        </w:rPr>
        <w:t> 401-413. doi:10.1007/s10802-008-9279-8.</w:t>
      </w:r>
    </w:p>
    <w:p w:rsidR="00961E09" w:rsidRDefault="00961E09" w:rsidP="00961E09">
      <w:pPr>
        <w:spacing w:after="0" w:line="240" w:lineRule="auto"/>
        <w:ind w:left="709" w:hanging="709"/>
        <w:rPr>
          <w:rFonts w:ascii="Times New Roman" w:hAnsi="Times New Roman" w:cs="Times New Roman"/>
          <w:sz w:val="24"/>
          <w:szCs w:val="24"/>
          <w:shd w:val="clear" w:color="auto" w:fill="FFFFFF"/>
        </w:rPr>
      </w:pPr>
      <w:r w:rsidRPr="00961E09">
        <w:rPr>
          <w:rFonts w:ascii="Times New Roman" w:hAnsi="Times New Roman" w:cs="Times New Roman"/>
          <w:sz w:val="24"/>
          <w:szCs w:val="24"/>
          <w:shd w:val="clear" w:color="auto" w:fill="FFFFFF"/>
        </w:rPr>
        <w:t>Moyo, J. Z. (2015).</w:t>
      </w:r>
      <w:r w:rsidRPr="00961E09">
        <w:rPr>
          <w:rFonts w:ascii="Times New Roman" w:hAnsi="Times New Roman" w:cs="Times New Roman"/>
          <w:i/>
          <w:iCs/>
          <w:sz w:val="24"/>
          <w:szCs w:val="24"/>
          <w:shd w:val="clear" w:color="auto" w:fill="FFFFFF"/>
        </w:rPr>
        <w:t xml:space="preserve"> </w:t>
      </w:r>
      <w:r w:rsidRPr="00961E09">
        <w:rPr>
          <w:rFonts w:ascii="Times New Roman" w:hAnsi="Times New Roman" w:cs="Times New Roman"/>
          <w:sz w:val="24"/>
          <w:szCs w:val="24"/>
          <w:shd w:val="clear" w:color="auto" w:fill="FFFFFF"/>
        </w:rPr>
        <w:t xml:space="preserve">A limited test of the English grammar awareness of first-year students. </w:t>
      </w:r>
      <w:r w:rsidRPr="00961E09">
        <w:rPr>
          <w:rFonts w:ascii="Times New Roman" w:hAnsi="Times New Roman" w:cs="Times New Roman"/>
          <w:i/>
          <w:iCs/>
          <w:sz w:val="24"/>
          <w:szCs w:val="24"/>
          <w:shd w:val="clear" w:color="auto" w:fill="FFFFFF"/>
        </w:rPr>
        <w:t>South African Journal of Higher Education, 34</w:t>
      </w:r>
      <w:r w:rsidRPr="00961E09">
        <w:rPr>
          <w:rFonts w:ascii="Times New Roman" w:hAnsi="Times New Roman" w:cs="Times New Roman"/>
          <w:sz w:val="24"/>
          <w:szCs w:val="24"/>
          <w:shd w:val="clear" w:color="auto" w:fill="FFFFFF"/>
        </w:rPr>
        <w:t>(6), 166- 184.</w:t>
      </w:r>
    </w:p>
    <w:p w:rsidR="00752127" w:rsidRPr="00961E09" w:rsidRDefault="00752127" w:rsidP="00961E09">
      <w:pPr>
        <w:spacing w:after="0" w:line="240" w:lineRule="auto"/>
        <w:ind w:left="709" w:hanging="709"/>
        <w:rPr>
          <w:rFonts w:ascii="Times New Roman" w:hAnsi="Times New Roman" w:cs="Times New Roman"/>
          <w:sz w:val="24"/>
          <w:szCs w:val="24"/>
          <w:shd w:val="clear" w:color="auto" w:fill="FFFFFF"/>
        </w:rPr>
      </w:pPr>
    </w:p>
    <w:p w:rsidR="00961E09" w:rsidRPr="00961E09" w:rsidRDefault="00961E09" w:rsidP="00961E09">
      <w:pPr>
        <w:spacing w:after="0" w:line="240" w:lineRule="auto"/>
        <w:ind w:left="709" w:hanging="709"/>
        <w:rPr>
          <w:rFonts w:ascii="Times New Roman" w:hAnsi="Times New Roman" w:cs="Times New Roman"/>
          <w:i/>
          <w:iCs/>
          <w:sz w:val="24"/>
          <w:szCs w:val="24"/>
          <w:shd w:val="clear" w:color="auto" w:fill="FFFFFF"/>
        </w:rPr>
      </w:pPr>
      <w:r w:rsidRPr="00961E09">
        <w:rPr>
          <w:rFonts w:ascii="Times New Roman" w:hAnsi="Times New Roman" w:cs="Times New Roman"/>
          <w:sz w:val="24"/>
          <w:szCs w:val="24"/>
          <w:shd w:val="clear" w:color="auto" w:fill="FFFFFF"/>
        </w:rPr>
        <w:t>Nikolopoulo, K. (2022).</w:t>
      </w:r>
      <w:r w:rsidRPr="00961E09">
        <w:rPr>
          <w:rFonts w:ascii="Times New Roman" w:hAnsi="Times New Roman" w:cs="Times New Roman"/>
          <w:i/>
          <w:iCs/>
          <w:sz w:val="24"/>
          <w:szCs w:val="24"/>
          <w:shd w:val="clear" w:color="auto" w:fill="FFFFFF"/>
        </w:rPr>
        <w:t xml:space="preserve"> The concepts of Inclusion- Exclusion  Methodology: Examples &amp; </w:t>
      </w:r>
    </w:p>
    <w:p w:rsidR="00961E09" w:rsidRPr="00961E09" w:rsidRDefault="00961E09" w:rsidP="00752127">
      <w:pPr>
        <w:spacing w:after="0" w:line="240" w:lineRule="auto"/>
        <w:ind w:left="709"/>
        <w:jc w:val="both"/>
        <w:rPr>
          <w:rFonts w:ascii="Times New Roman" w:hAnsi="Times New Roman" w:cs="Times New Roman"/>
          <w:sz w:val="24"/>
          <w:szCs w:val="24"/>
          <w:shd w:val="clear" w:color="auto" w:fill="FFFFFF"/>
        </w:rPr>
      </w:pPr>
      <w:r w:rsidRPr="00961E09">
        <w:rPr>
          <w:rFonts w:ascii="Times New Roman" w:hAnsi="Times New Roman" w:cs="Times New Roman"/>
          <w:i/>
          <w:iCs/>
          <w:sz w:val="24"/>
          <w:szCs w:val="24"/>
          <w:shd w:val="clear" w:color="auto" w:fill="FFFFFF"/>
        </w:rPr>
        <w:lastRenderedPageBreak/>
        <w:t>definition</w:t>
      </w:r>
      <w:r w:rsidRPr="00961E09">
        <w:rPr>
          <w:rFonts w:ascii="Times New Roman" w:hAnsi="Times New Roman" w:cs="Times New Roman"/>
          <w:sz w:val="24"/>
          <w:szCs w:val="24"/>
          <w:shd w:val="clear" w:color="auto" w:fill="FFFFFF"/>
        </w:rPr>
        <w:t xml:space="preserve">. Scribbr. </w:t>
      </w:r>
      <w:hyperlink r:id="rId9" w:history="1">
        <w:r w:rsidRPr="00752127">
          <w:rPr>
            <w:rStyle w:val="Hyperlink"/>
            <w:rFonts w:ascii="Times New Roman" w:hAnsi="Times New Roman" w:cs="Times New Roman"/>
            <w:color w:val="auto"/>
            <w:sz w:val="24"/>
            <w:szCs w:val="24"/>
            <w:u w:val="none"/>
            <w:shd w:val="clear" w:color="auto" w:fill="FFFFFF"/>
          </w:rPr>
          <w:t>https://www.</w:t>
        </w:r>
      </w:hyperlink>
      <w:r w:rsidRPr="00961E09">
        <w:rPr>
          <w:rFonts w:ascii="Times New Roman" w:hAnsi="Times New Roman" w:cs="Times New Roman"/>
          <w:sz w:val="24"/>
          <w:szCs w:val="24"/>
          <w:shd w:val="clear" w:color="auto" w:fill="FFFFFF"/>
        </w:rPr>
        <w:t xml:space="preserve"> scribbr.com/ methodology/inclusion-exclusion-</w:t>
      </w:r>
    </w:p>
    <w:p w:rsidR="00961E09" w:rsidRDefault="00961E09" w:rsidP="00961E09">
      <w:pPr>
        <w:spacing w:after="0" w:line="240" w:lineRule="auto"/>
        <w:ind w:left="709"/>
        <w:rPr>
          <w:rFonts w:ascii="Times New Roman" w:hAnsi="Times New Roman" w:cs="Times New Roman"/>
          <w:sz w:val="24"/>
          <w:szCs w:val="24"/>
          <w:shd w:val="clear" w:color="auto" w:fill="FFFFFF"/>
        </w:rPr>
      </w:pPr>
      <w:r w:rsidRPr="00961E09">
        <w:rPr>
          <w:rFonts w:ascii="Times New Roman" w:hAnsi="Times New Roman" w:cs="Times New Roman"/>
          <w:sz w:val="24"/>
          <w:szCs w:val="24"/>
          <w:shd w:val="clear" w:color="auto" w:fill="FFFFFF"/>
        </w:rPr>
        <w:t>criteria.</w:t>
      </w:r>
    </w:p>
    <w:p w:rsidR="00752127" w:rsidRPr="00961E09" w:rsidRDefault="00752127" w:rsidP="00961E09">
      <w:pPr>
        <w:spacing w:after="0" w:line="240" w:lineRule="auto"/>
        <w:ind w:left="709"/>
        <w:rPr>
          <w:rFonts w:ascii="Times New Roman" w:hAnsi="Times New Roman" w:cs="Times New Roman"/>
          <w:sz w:val="24"/>
          <w:szCs w:val="24"/>
          <w:shd w:val="clear" w:color="auto" w:fill="FFFFFF"/>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Obayan, P. T. (2003). Realizing Nigerian millennium education dream. In O. Bamiasaiye, Nwazuoke and Okediran (Eds.).</w:t>
      </w:r>
      <w:r w:rsidRPr="00961E09">
        <w:rPr>
          <w:rFonts w:ascii="Times New Roman" w:hAnsi="Times New Roman" w:cs="Times New Roman"/>
          <w:i/>
          <w:iCs/>
          <w:sz w:val="24"/>
          <w:szCs w:val="24"/>
        </w:rPr>
        <w:t xml:space="preserve"> Ibadan. </w:t>
      </w:r>
      <w:r w:rsidRPr="00961E09">
        <w:rPr>
          <w:rFonts w:ascii="Times New Roman" w:hAnsi="Times New Roman" w:cs="Times New Roman"/>
          <w:sz w:val="24"/>
          <w:szCs w:val="24"/>
        </w:rPr>
        <w:t>The UBE.</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OECD. (2019).</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sz w:val="24"/>
          <w:szCs w:val="24"/>
          <w:lang w:eastAsia="en-PH"/>
        </w:rPr>
        <w:t xml:space="preserve"> </w:t>
      </w:r>
      <w:r w:rsidRPr="00961E09">
        <w:rPr>
          <w:rFonts w:ascii="Times New Roman" w:eastAsia="Times New Roman" w:hAnsi="Times New Roman" w:cs="Times New Roman"/>
          <w:i/>
          <w:iCs/>
          <w:sz w:val="24"/>
          <w:szCs w:val="24"/>
          <w:lang w:eastAsia="en-PH"/>
        </w:rPr>
        <w:t>PISA 2018 Results (Volume II)</w:t>
      </w:r>
      <w:r w:rsidRPr="00961E09">
        <w:rPr>
          <w:rFonts w:ascii="Times New Roman" w:eastAsia="Times New Roman" w:hAnsi="Times New Roman" w:cs="Times New Roman"/>
          <w:i/>
          <w:iCs/>
          <w:sz w:val="24"/>
          <w:szCs w:val="24"/>
          <w:lang w:val="en-US" w:eastAsia="en-PH"/>
        </w:rPr>
        <w:t>.</w:t>
      </w:r>
      <w:r w:rsidRPr="00961E09">
        <w:rPr>
          <w:rFonts w:ascii="Times New Roman" w:eastAsia="Times New Roman" w:hAnsi="Times New Roman" w:cs="Times New Roman"/>
          <w:i/>
          <w:iCs/>
          <w:sz w:val="24"/>
          <w:szCs w:val="24"/>
          <w:lang w:eastAsia="en-PH"/>
        </w:rPr>
        <w:t xml:space="preserve"> Where </w:t>
      </w:r>
      <w:r w:rsidRPr="00961E09">
        <w:rPr>
          <w:rFonts w:ascii="Times New Roman" w:eastAsia="Times New Roman" w:hAnsi="Times New Roman" w:cs="Times New Roman"/>
          <w:i/>
          <w:iCs/>
          <w:sz w:val="24"/>
          <w:szCs w:val="24"/>
          <w:lang w:val="en-US" w:eastAsia="en-PH"/>
        </w:rPr>
        <w:t>a</w:t>
      </w:r>
      <w:r w:rsidRPr="00961E09">
        <w:rPr>
          <w:rFonts w:ascii="Times New Roman" w:eastAsia="Times New Roman" w:hAnsi="Times New Roman" w:cs="Times New Roman"/>
          <w:i/>
          <w:iCs/>
          <w:sz w:val="24"/>
          <w:szCs w:val="24"/>
          <w:lang w:eastAsia="en-PH"/>
        </w:rPr>
        <w:t xml:space="preserve">ll </w:t>
      </w:r>
      <w:r w:rsidRPr="00961E09">
        <w:rPr>
          <w:rFonts w:ascii="Times New Roman" w:eastAsia="Times New Roman" w:hAnsi="Times New Roman" w:cs="Times New Roman"/>
          <w:i/>
          <w:iCs/>
          <w:sz w:val="24"/>
          <w:szCs w:val="24"/>
          <w:lang w:val="en-US" w:eastAsia="en-PH"/>
        </w:rPr>
        <w:t>s</w:t>
      </w:r>
      <w:r w:rsidRPr="00961E09">
        <w:rPr>
          <w:rFonts w:ascii="Times New Roman" w:eastAsia="Times New Roman" w:hAnsi="Times New Roman" w:cs="Times New Roman"/>
          <w:i/>
          <w:iCs/>
          <w:sz w:val="24"/>
          <w:szCs w:val="24"/>
          <w:lang w:eastAsia="en-PH"/>
        </w:rPr>
        <w:t xml:space="preserve">tudents </w:t>
      </w:r>
      <w:r w:rsidRPr="00961E09">
        <w:rPr>
          <w:rFonts w:ascii="Times New Roman" w:eastAsia="Times New Roman" w:hAnsi="Times New Roman" w:cs="Times New Roman"/>
          <w:i/>
          <w:iCs/>
          <w:sz w:val="24"/>
          <w:szCs w:val="24"/>
          <w:lang w:val="en-US" w:eastAsia="en-PH"/>
        </w:rPr>
        <w:t>c</w:t>
      </w:r>
      <w:r w:rsidRPr="00961E09">
        <w:rPr>
          <w:rFonts w:ascii="Times New Roman" w:eastAsia="Times New Roman" w:hAnsi="Times New Roman" w:cs="Times New Roman"/>
          <w:i/>
          <w:iCs/>
          <w:sz w:val="24"/>
          <w:szCs w:val="24"/>
          <w:lang w:eastAsia="en-PH"/>
        </w:rPr>
        <w:t xml:space="preserve">an </w:t>
      </w:r>
      <w:r w:rsidRPr="00961E09">
        <w:rPr>
          <w:rFonts w:ascii="Times New Roman" w:eastAsia="Times New Roman" w:hAnsi="Times New Roman" w:cs="Times New Roman"/>
          <w:i/>
          <w:iCs/>
          <w:sz w:val="24"/>
          <w:szCs w:val="24"/>
          <w:lang w:val="en-US" w:eastAsia="en-PH"/>
        </w:rPr>
        <w:t>s</w:t>
      </w:r>
      <w:r w:rsidRPr="00961E09">
        <w:rPr>
          <w:rFonts w:ascii="Times New Roman" w:eastAsia="Times New Roman" w:hAnsi="Times New Roman" w:cs="Times New Roman"/>
          <w:i/>
          <w:iCs/>
          <w:sz w:val="24"/>
          <w:szCs w:val="24"/>
          <w:lang w:eastAsia="en-PH"/>
        </w:rPr>
        <w:t>ucceed</w:t>
      </w:r>
      <w:r w:rsidRPr="00961E09">
        <w:rPr>
          <w:rFonts w:ascii="Times New Roman" w:eastAsia="Times New Roman" w:hAnsi="Times New Roman" w:cs="Times New Roman"/>
          <w:sz w:val="24"/>
          <w:szCs w:val="24"/>
          <w:lang w:eastAsia="en-PH"/>
        </w:rPr>
        <w:t>.  OECD Publishing.</w:t>
      </w:r>
    </w:p>
    <w:p w:rsidR="00752127" w:rsidRPr="00961E09" w:rsidRDefault="00752127" w:rsidP="00961E09">
      <w:pPr>
        <w:shd w:val="clear" w:color="auto" w:fill="FFFFFF"/>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Okorie, E.U. and Ezeh, D.N.(2016).</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 xml:space="preserve">Influence of gender and location on students’ achievement in chemical bonding. </w:t>
      </w:r>
      <w:r w:rsidRPr="00961E09">
        <w:rPr>
          <w:rFonts w:ascii="Times New Roman" w:hAnsi="Times New Roman" w:cs="Times New Roman"/>
          <w:i/>
          <w:iCs/>
          <w:sz w:val="24"/>
          <w:szCs w:val="24"/>
        </w:rPr>
        <w:t>Mediterranean Journal of Social Sciences,7</w:t>
      </w:r>
      <w:r w:rsidRPr="00961E09">
        <w:rPr>
          <w:rFonts w:ascii="Times New Roman" w:hAnsi="Times New Roman" w:cs="Times New Roman"/>
          <w:sz w:val="24"/>
          <w:szCs w:val="24"/>
        </w:rPr>
        <w:t>(3), 309-318.</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Onderi, H., &amp; Makori, A.  (2015). Examining the teaching and learning resources- related challenges facing small and medium- sized public secondary schools in Kenya. </w:t>
      </w:r>
      <w:r w:rsidRPr="00961E09">
        <w:rPr>
          <w:rFonts w:ascii="Times New Roman" w:hAnsi="Times New Roman" w:cs="Times New Roman"/>
          <w:i/>
          <w:iCs/>
          <w:sz w:val="24"/>
          <w:szCs w:val="24"/>
        </w:rPr>
        <w:t>African Educational Research Journal, 2</w:t>
      </w:r>
      <w:r w:rsidRPr="00961E09">
        <w:rPr>
          <w:rFonts w:ascii="Times New Roman" w:hAnsi="Times New Roman" w:cs="Times New Roman"/>
          <w:sz w:val="24"/>
          <w:szCs w:val="24"/>
        </w:rPr>
        <w:t>(15).</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Oredein, O. (2016).</w:t>
      </w:r>
      <w:r w:rsidRPr="00961E09">
        <w:rPr>
          <w:rFonts w:ascii="Times New Roman" w:hAnsi="Times New Roman" w:cs="Times New Roman"/>
          <w:i/>
          <w:iCs/>
          <w:sz w:val="24"/>
          <w:szCs w:val="24"/>
        </w:rPr>
        <w:t xml:space="preserve"> Effects of school variables on students academic performance in Calabar municipal area of Cross River State</w:t>
      </w:r>
      <w:r w:rsidRPr="00961E09">
        <w:rPr>
          <w:rFonts w:ascii="Times New Roman" w:hAnsi="Times New Roman" w:cs="Times New Roman"/>
          <w:sz w:val="24"/>
          <w:szCs w:val="24"/>
        </w:rPr>
        <w:t xml:space="preserve">. Online. </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Oriko, P.,  &amp; Reche, L. ( 2012). Geographical challenges in education</w:t>
      </w:r>
      <w:r w:rsidRPr="00961E09">
        <w:rPr>
          <w:rFonts w:ascii="Times New Roman" w:hAnsi="Times New Roman" w:cs="Times New Roman"/>
          <w:i/>
          <w:iCs/>
          <w:sz w:val="24"/>
          <w:szCs w:val="24"/>
        </w:rPr>
        <w:t>. African Educational Research Journal 2,</w:t>
      </w:r>
      <w:r w:rsidRPr="00961E09">
        <w:rPr>
          <w:rFonts w:ascii="Times New Roman" w:hAnsi="Times New Roman" w:cs="Times New Roman"/>
          <w:sz w:val="24"/>
          <w:szCs w:val="24"/>
        </w:rPr>
        <w:t>(4) 411-413.</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Oteir, I., &amp; Al-Otaibi, A. (2022). The relationship between the socio- economic status </w:t>
      </w:r>
    </w:p>
    <w:p w:rsidR="00961E09" w:rsidRDefault="00961E09" w:rsidP="00961E09">
      <w:pPr>
        <w:spacing w:after="0" w:line="240" w:lineRule="auto"/>
        <w:ind w:left="709"/>
        <w:rPr>
          <w:rFonts w:ascii="Times New Roman" w:hAnsi="Times New Roman" w:cs="Times New Roman"/>
          <w:sz w:val="24"/>
          <w:szCs w:val="24"/>
        </w:rPr>
      </w:pPr>
      <w:r w:rsidRPr="00961E09">
        <w:rPr>
          <w:rFonts w:ascii="Times New Roman" w:hAnsi="Times New Roman" w:cs="Times New Roman"/>
          <w:sz w:val="24"/>
          <w:szCs w:val="24"/>
        </w:rPr>
        <w:t xml:space="preserve">and student’s speaking anxiety: A study of Saudi EFL students. </w:t>
      </w:r>
      <w:r w:rsidRPr="00961E09">
        <w:rPr>
          <w:rFonts w:ascii="Times New Roman" w:hAnsi="Times New Roman" w:cs="Times New Roman"/>
          <w:i/>
          <w:iCs/>
          <w:sz w:val="24"/>
          <w:szCs w:val="24"/>
        </w:rPr>
        <w:t>International Journal of Innovative Research and Scientific Studies</w:t>
      </w:r>
      <w:r w:rsidR="00752127">
        <w:rPr>
          <w:rFonts w:ascii="Times New Roman" w:hAnsi="Times New Roman" w:cs="Times New Roman"/>
          <w:sz w:val="24"/>
          <w:szCs w:val="24"/>
        </w:rPr>
        <w:t xml:space="preserve">, 5(4), 409-418. </w:t>
      </w:r>
      <w:r w:rsidRPr="00961E09">
        <w:rPr>
          <w:rFonts w:ascii="Times New Roman" w:hAnsi="Times New Roman" w:cs="Times New Roman"/>
          <w:sz w:val="24"/>
          <w:szCs w:val="24"/>
        </w:rPr>
        <w:t>https://doi.org/10.53894/jrssv5i4.1005</w:t>
      </w:r>
      <w:r w:rsidR="00752127">
        <w:rPr>
          <w:rFonts w:ascii="Times New Roman" w:hAnsi="Times New Roman" w:cs="Times New Roman"/>
          <w:sz w:val="24"/>
          <w:szCs w:val="24"/>
        </w:rPr>
        <w:t xml:space="preserve">. </w:t>
      </w:r>
    </w:p>
    <w:p w:rsidR="00752127" w:rsidRPr="00961E09" w:rsidRDefault="00752127" w:rsidP="00961E09">
      <w:pPr>
        <w:spacing w:after="0" w:line="240" w:lineRule="auto"/>
        <w:ind w:left="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Oyebola, A. (2017). Impact of overcrowded classroom on academic performance </w:t>
      </w:r>
    </w:p>
    <w:p w:rsidR="00961E09" w:rsidRPr="00961E09" w:rsidRDefault="00961E09" w:rsidP="00961E09">
      <w:pPr>
        <w:spacing w:after="0" w:line="240" w:lineRule="auto"/>
        <w:ind w:left="709"/>
        <w:rPr>
          <w:rFonts w:ascii="Times New Roman" w:hAnsi="Times New Roman" w:cs="Times New Roman"/>
          <w:sz w:val="24"/>
          <w:szCs w:val="24"/>
        </w:rPr>
      </w:pPr>
      <w:r w:rsidRPr="00961E09">
        <w:rPr>
          <w:rFonts w:ascii="Times New Roman" w:hAnsi="Times New Roman" w:cs="Times New Roman"/>
          <w:sz w:val="24"/>
          <w:szCs w:val="24"/>
        </w:rPr>
        <w:t xml:space="preserve">of students in selected public secondary schools in surelere local government </w:t>
      </w:r>
    </w:p>
    <w:p w:rsidR="00961E09" w:rsidRDefault="00961E09" w:rsidP="00961E09">
      <w:pPr>
        <w:spacing w:after="0" w:line="240" w:lineRule="auto"/>
        <w:ind w:left="709"/>
        <w:rPr>
          <w:rFonts w:ascii="Times New Roman" w:hAnsi="Times New Roman" w:cs="Times New Roman"/>
          <w:sz w:val="24"/>
          <w:szCs w:val="24"/>
        </w:rPr>
      </w:pPr>
      <w:r w:rsidRPr="00961E09">
        <w:rPr>
          <w:rFonts w:ascii="Times New Roman" w:hAnsi="Times New Roman" w:cs="Times New Roman"/>
          <w:sz w:val="24"/>
          <w:szCs w:val="24"/>
        </w:rPr>
        <w:t>of Lagos State.</w:t>
      </w:r>
      <w:r w:rsidRPr="00961E09">
        <w:rPr>
          <w:rFonts w:ascii="Times New Roman" w:hAnsi="Times New Roman" w:cs="Times New Roman"/>
          <w:i/>
          <w:iCs/>
          <w:sz w:val="24"/>
          <w:szCs w:val="24"/>
        </w:rPr>
        <w:t xml:space="preserve"> International Journal Research and Innovation in Applied Science, 6</w:t>
      </w:r>
      <w:r w:rsidRPr="00961E09">
        <w:rPr>
          <w:rFonts w:ascii="Times New Roman" w:hAnsi="Times New Roman" w:cs="Times New Roman"/>
          <w:sz w:val="24"/>
          <w:szCs w:val="24"/>
        </w:rPr>
        <w:t>(8), 1-5.</w:t>
      </w:r>
    </w:p>
    <w:p w:rsidR="00752127" w:rsidRPr="00961E09" w:rsidRDefault="00752127" w:rsidP="00961E09">
      <w:pPr>
        <w:spacing w:after="0" w:line="240" w:lineRule="auto"/>
        <w:ind w:left="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Papert, S. (1991). Situating  constructionism:  In constructionism research reports and essays 1985-1990, 1-11. Ablex Publishing.</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Parveen, N., Rubab, U., &amp; Rahman, F. (2015).</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Exploring teachers’ Experiencies and practices in inclusive classrooms of model schools</w:t>
      </w:r>
      <w:r w:rsidRPr="00961E09">
        <w:rPr>
          <w:rFonts w:ascii="Times New Roman" w:hAnsi="Times New Roman" w:cs="Times New Roman"/>
          <w:i/>
          <w:iCs/>
          <w:sz w:val="24"/>
          <w:szCs w:val="24"/>
        </w:rPr>
        <w:t>.</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Qlantic Journal of Social Sciences and Humanities</w:t>
      </w:r>
      <w:r w:rsidRPr="00961E09">
        <w:rPr>
          <w:rFonts w:ascii="Times New Roman" w:hAnsi="Times New Roman" w:cs="Times New Roman"/>
          <w:sz w:val="24"/>
          <w:szCs w:val="24"/>
        </w:rPr>
        <w:t>,</w:t>
      </w:r>
      <w:r w:rsidRPr="00961E09">
        <w:rPr>
          <w:rFonts w:ascii="Times New Roman" w:hAnsi="Times New Roman" w:cs="Times New Roman"/>
          <w:i/>
          <w:iCs/>
          <w:sz w:val="24"/>
          <w:szCs w:val="24"/>
        </w:rPr>
        <w:t xml:space="preserve"> 4</w:t>
      </w:r>
      <w:r w:rsidRPr="00961E09">
        <w:rPr>
          <w:rFonts w:ascii="Times New Roman" w:hAnsi="Times New Roman" w:cs="Times New Roman"/>
          <w:sz w:val="24"/>
          <w:szCs w:val="24"/>
        </w:rPr>
        <w:t>(4), 277-285.</w:t>
      </w:r>
      <w:r w:rsidR="00752127">
        <w:rPr>
          <w:rFonts w:ascii="Times New Roman" w:hAnsi="Times New Roman" w:cs="Times New Roman"/>
          <w:sz w:val="24"/>
          <w:szCs w:val="24"/>
        </w:rPr>
        <w:t xml:space="preserve"> </w:t>
      </w:r>
    </w:p>
    <w:p w:rsidR="00752127" w:rsidRPr="00961E09" w:rsidRDefault="00752127" w:rsidP="00961E09">
      <w:pPr>
        <w:spacing w:after="0" w:line="240" w:lineRule="auto"/>
        <w:ind w:left="709" w:hanging="709"/>
        <w:rPr>
          <w:rFonts w:ascii="Times New Roman" w:hAnsi="Times New Roman" w:cs="Times New Roman"/>
          <w:sz w:val="24"/>
          <w:szCs w:val="24"/>
          <w:lang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PhilAtlas. (2016). Balasan, Iloilo Profile. </w:t>
      </w:r>
      <w:r w:rsidRPr="00961E09">
        <w:rPr>
          <w:rFonts w:ascii="Times New Roman" w:eastAsia="Times New Roman" w:hAnsi="Times New Roman" w:cs="Times New Roman"/>
          <w:i/>
          <w:iCs/>
          <w:sz w:val="24"/>
          <w:szCs w:val="24"/>
          <w:lang w:val="en-US" w:eastAsia="en-PH"/>
        </w:rPr>
        <w:t xml:space="preserve">PhilAtlas. </w:t>
      </w:r>
      <w:r w:rsidRPr="00961E09">
        <w:rPr>
          <w:rFonts w:ascii="Times New Roman" w:eastAsia="Times New Roman" w:hAnsi="Times New Roman" w:cs="Times New Roman"/>
          <w:sz w:val="24"/>
          <w:szCs w:val="24"/>
          <w:lang w:val="en-US" w:eastAsia="en-PH"/>
        </w:rPr>
        <w:t>https:www.philatlas.com.</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i/>
          <w:iCs/>
          <w:sz w:val="24"/>
          <w:szCs w:val="24"/>
          <w:lang w:val="en-US" w:eastAsia="en-PH"/>
        </w:rPr>
      </w:pPr>
    </w:p>
    <w:p w:rsidR="00961E09" w:rsidRPr="00961E09" w:rsidRDefault="00961E09" w:rsidP="00961E09">
      <w:pPr>
        <w:shd w:val="clear" w:color="auto" w:fill="FFFFFF"/>
        <w:spacing w:after="0" w:line="240" w:lineRule="auto"/>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 xml:space="preserve">Phillips, D. A., &amp; Shonkoff, J. P. (2022). From neurons to neighborhoods: The science of </w:t>
      </w:r>
      <w:r w:rsidRPr="00961E09">
        <w:rPr>
          <w:rFonts w:ascii="Times New Roman" w:eastAsia="Times New Roman" w:hAnsi="Times New Roman" w:cs="Times New Roman"/>
          <w:sz w:val="24"/>
          <w:szCs w:val="24"/>
          <w:lang w:val="en-US" w:eastAsia="en-PH"/>
        </w:rPr>
        <w:tab/>
      </w:r>
      <w:r w:rsidRPr="00961E09">
        <w:rPr>
          <w:rFonts w:ascii="Times New Roman" w:eastAsia="Times New Roman" w:hAnsi="Times New Roman" w:cs="Times New Roman"/>
          <w:sz w:val="24"/>
          <w:szCs w:val="24"/>
          <w:lang w:eastAsia="en-PH"/>
        </w:rPr>
        <w:t xml:space="preserve">early childhood development. </w:t>
      </w:r>
      <w:r w:rsidRPr="00961E09">
        <w:rPr>
          <w:rFonts w:ascii="Times New Roman" w:eastAsia="Times New Roman" w:hAnsi="Times New Roman" w:cs="Times New Roman"/>
          <w:i/>
          <w:iCs/>
          <w:sz w:val="24"/>
          <w:szCs w:val="24"/>
          <w:lang w:eastAsia="en-PH"/>
        </w:rPr>
        <w:t>National Academy Press</w:t>
      </w:r>
      <w:r w:rsidRPr="00961E09">
        <w:rPr>
          <w:rFonts w:ascii="Times New Roman" w:eastAsia="Times New Roman" w:hAnsi="Times New Roman" w:cs="Times New Roman"/>
          <w:i/>
          <w:iCs/>
          <w:spacing w:val="-7"/>
          <w:sz w:val="24"/>
          <w:szCs w:val="24"/>
          <w:lang w:eastAsia="en-PH"/>
        </w:rPr>
        <w:t>.</w:t>
      </w:r>
      <w:r w:rsidRPr="00961E09">
        <w:rPr>
          <w:rFonts w:ascii="Times New Roman" w:eastAsia="Times New Roman" w:hAnsi="Times New Roman" w:cs="Times New Roman"/>
          <w:spacing w:val="-7"/>
          <w:sz w:val="24"/>
          <w:szCs w:val="24"/>
          <w:lang w:eastAsia="en-PH"/>
        </w:rPr>
        <w:t xml:space="preserve"> </w:t>
      </w:r>
      <w:r w:rsidRPr="00961E09">
        <w:rPr>
          <w:rFonts w:ascii="Times New Roman" w:eastAsia="Times New Roman" w:hAnsi="Times New Roman" w:cs="Times New Roman"/>
          <w:sz w:val="24"/>
          <w:szCs w:val="24"/>
          <w:lang w:eastAsia="en-PH"/>
        </w:rPr>
        <w:t>https://doi.org/10.</w:t>
      </w:r>
    </w:p>
    <w:p w:rsidR="00961E09" w:rsidRDefault="00961E09" w:rsidP="00961E09">
      <w:pPr>
        <w:shd w:val="clear" w:color="auto" w:fill="FFFFFF"/>
        <w:spacing w:after="0" w:line="240" w:lineRule="auto"/>
        <w:ind w:firstLine="720"/>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17226/9824</w:t>
      </w:r>
      <w:r w:rsidR="00752127">
        <w:rPr>
          <w:rFonts w:ascii="Times New Roman" w:eastAsia="Times New Roman" w:hAnsi="Times New Roman" w:cs="Times New Roman"/>
          <w:sz w:val="24"/>
          <w:szCs w:val="24"/>
          <w:lang w:eastAsia="en-PH"/>
        </w:rPr>
        <w:t>.</w:t>
      </w:r>
      <w:r w:rsidRPr="00961E09">
        <w:rPr>
          <w:rFonts w:ascii="Times New Roman" w:eastAsia="Times New Roman" w:hAnsi="Times New Roman" w:cs="Times New Roman"/>
          <w:sz w:val="24"/>
          <w:szCs w:val="24"/>
          <w:lang w:eastAsia="en-PH"/>
        </w:rPr>
        <w:t xml:space="preserve"> </w:t>
      </w:r>
    </w:p>
    <w:p w:rsidR="00752127" w:rsidRPr="00961E09" w:rsidRDefault="00752127" w:rsidP="00961E09">
      <w:pPr>
        <w:shd w:val="clear" w:color="auto" w:fill="FFFFFF"/>
        <w:spacing w:after="0" w:line="240" w:lineRule="auto"/>
        <w:ind w:firstLine="720"/>
        <w:rPr>
          <w:rFonts w:ascii="Times New Roman" w:eastAsia="Times New Roman" w:hAnsi="Times New Roman" w:cs="Times New Roman"/>
          <w:sz w:val="24"/>
          <w:szCs w:val="24"/>
          <w:lang w:eastAsia="en-PH"/>
        </w:rPr>
      </w:pPr>
    </w:p>
    <w:p w:rsidR="00961E09" w:rsidRDefault="00961E09" w:rsidP="00752127">
      <w:pPr>
        <w:shd w:val="clear" w:color="auto" w:fill="FFFFFF"/>
        <w:spacing w:after="0" w:line="240" w:lineRule="auto"/>
        <w:ind w:left="709" w:hanging="709"/>
        <w:jc w:val="both"/>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Philippine Statistical Authority. (2022). </w:t>
      </w:r>
      <w:r w:rsidRPr="00961E09">
        <w:rPr>
          <w:rFonts w:ascii="Times New Roman" w:eastAsia="Times New Roman" w:hAnsi="Times New Roman" w:cs="Times New Roman"/>
          <w:i/>
          <w:iCs/>
          <w:sz w:val="24"/>
          <w:szCs w:val="24"/>
          <w:lang w:val="en-US" w:eastAsia="en-PH"/>
        </w:rPr>
        <w:t xml:space="preserve">Philippine Statistical Authority. </w:t>
      </w:r>
      <w:hyperlink r:id="rId10" w:history="1">
        <w:r w:rsidRPr="00752127">
          <w:rPr>
            <w:rStyle w:val="Hyperlink"/>
            <w:rFonts w:ascii="Times New Roman" w:eastAsia="Times New Roman" w:hAnsi="Times New Roman" w:cs="Times New Roman"/>
            <w:iCs/>
            <w:color w:val="auto"/>
            <w:sz w:val="24"/>
            <w:szCs w:val="24"/>
            <w:u w:val="none"/>
            <w:lang w:val="en-US" w:eastAsia="en-PH"/>
          </w:rPr>
          <w:t>https://psa.gov.ph.</w:t>
        </w:r>
      </w:hyperlink>
      <w:r w:rsidRPr="00961E09">
        <w:rPr>
          <w:rFonts w:ascii="Times New Roman" w:eastAsia="Times New Roman" w:hAnsi="Times New Roman" w:cs="Times New Roman"/>
          <w:sz w:val="24"/>
          <w:szCs w:val="24"/>
          <w:lang w:val="en-US" w:eastAsia="en-PH"/>
        </w:rPr>
        <w:t xml:space="preserve"> </w:t>
      </w:r>
    </w:p>
    <w:p w:rsidR="00752127" w:rsidRPr="00961E09" w:rsidRDefault="00752127" w:rsidP="00752127">
      <w:pPr>
        <w:shd w:val="clear" w:color="auto" w:fill="FFFFFF"/>
        <w:spacing w:after="0" w:line="240" w:lineRule="auto"/>
        <w:ind w:left="709" w:hanging="709"/>
        <w:jc w:val="both"/>
        <w:rPr>
          <w:rFonts w:ascii="Times New Roman" w:eastAsia="Times New Roman" w:hAnsi="Times New Roman" w:cs="Times New Roman"/>
          <w:sz w:val="24"/>
          <w:szCs w:val="24"/>
          <w:lang w:val="en-US" w:eastAsia="en-PH"/>
        </w:rPr>
      </w:pPr>
    </w:p>
    <w:p w:rsidR="00961E09" w:rsidRDefault="00961E09" w:rsidP="00961E09">
      <w:pPr>
        <w:shd w:val="clear" w:color="auto" w:fill="FFFFFF"/>
        <w:spacing w:after="0" w:line="240" w:lineRule="auto"/>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Pratt, C. W., &amp; Roberts, M. M. (2024).</w:t>
      </w:r>
      <w:r w:rsidRPr="00961E09">
        <w:rPr>
          <w:rFonts w:ascii="Times New Roman" w:eastAsia="Times New Roman" w:hAnsi="Times New Roman" w:cs="Times New Roman"/>
          <w:i/>
          <w:iCs/>
          <w:sz w:val="24"/>
          <w:szCs w:val="24"/>
          <w:lang w:val="en-US" w:eastAsia="en-PH"/>
        </w:rPr>
        <w:t xml:space="preserve"> Psychiatric rehabilitation (3</w:t>
      </w:r>
      <w:r w:rsidRPr="00961E09">
        <w:rPr>
          <w:rFonts w:ascii="Times New Roman" w:eastAsia="Times New Roman" w:hAnsi="Times New Roman" w:cs="Times New Roman"/>
          <w:i/>
          <w:iCs/>
          <w:sz w:val="24"/>
          <w:szCs w:val="24"/>
          <w:vertAlign w:val="superscript"/>
          <w:lang w:val="en-US" w:eastAsia="en-PH"/>
        </w:rPr>
        <w:t>rd</w:t>
      </w:r>
      <w:r w:rsidRPr="00961E09">
        <w:rPr>
          <w:rFonts w:ascii="Times New Roman" w:eastAsia="Times New Roman" w:hAnsi="Times New Roman" w:cs="Times New Roman"/>
          <w:i/>
          <w:iCs/>
          <w:sz w:val="24"/>
          <w:szCs w:val="24"/>
          <w:lang w:val="en-US" w:eastAsia="en-PH"/>
        </w:rPr>
        <w:t xml:space="preserve"> ed) .</w:t>
      </w:r>
      <w:r w:rsidRPr="00961E09">
        <w:rPr>
          <w:rFonts w:ascii="Times New Roman" w:eastAsia="Times New Roman" w:hAnsi="Times New Roman" w:cs="Times New Roman"/>
          <w:sz w:val="24"/>
          <w:szCs w:val="24"/>
          <w:lang w:val="en-US" w:eastAsia="en-PH"/>
        </w:rPr>
        <w:t xml:space="preserve"> Academic </w:t>
      </w:r>
      <w:r w:rsidRPr="00961E09">
        <w:rPr>
          <w:rFonts w:ascii="Times New Roman" w:eastAsia="Times New Roman" w:hAnsi="Times New Roman" w:cs="Times New Roman"/>
          <w:sz w:val="24"/>
          <w:szCs w:val="24"/>
          <w:lang w:val="en-US" w:eastAsia="en-PH"/>
        </w:rPr>
        <w:tab/>
        <w:t>Press.</w:t>
      </w:r>
    </w:p>
    <w:p w:rsidR="00752127" w:rsidRPr="00961E09" w:rsidRDefault="00752127" w:rsidP="00961E09">
      <w:pPr>
        <w:shd w:val="clear" w:color="auto" w:fill="FFFFFF"/>
        <w:spacing w:after="0" w:line="240" w:lineRule="auto"/>
        <w:rPr>
          <w:rFonts w:ascii="Times New Roman" w:eastAsia="Times New Roman" w:hAnsi="Times New Roman" w:cs="Times New Roman"/>
          <w:sz w:val="24"/>
          <w:szCs w:val="24"/>
          <w:lang w:val="en-US"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Raab, D. (2019). Writing and transpersonal psycholog</w:t>
      </w:r>
      <w:r w:rsidRPr="00961E09">
        <w:rPr>
          <w:rFonts w:ascii="Times New Roman" w:eastAsia="Times New Roman" w:hAnsi="Times New Roman" w:cs="Times New Roman"/>
          <w:i/>
          <w:iCs/>
          <w:sz w:val="24"/>
          <w:szCs w:val="24"/>
          <w:lang w:val="en-US" w:eastAsia="en-PH"/>
        </w:rPr>
        <w:t>y</w:t>
      </w:r>
      <w:r w:rsidRPr="00961E09">
        <w:rPr>
          <w:rFonts w:ascii="Times New Roman" w:eastAsia="Times New Roman" w:hAnsi="Times New Roman" w:cs="Times New Roman"/>
          <w:sz w:val="24"/>
          <w:szCs w:val="24"/>
          <w:lang w:val="en-US" w:eastAsia="en-PH"/>
        </w:rPr>
        <w:t xml:space="preserve">. </w:t>
      </w:r>
      <w:r w:rsidRPr="00961E09">
        <w:rPr>
          <w:rFonts w:ascii="Times New Roman" w:eastAsia="Times New Roman" w:hAnsi="Times New Roman" w:cs="Times New Roman"/>
          <w:i/>
          <w:iCs/>
          <w:sz w:val="24"/>
          <w:szCs w:val="24"/>
          <w:lang w:val="en-US" w:eastAsia="en-PH"/>
        </w:rPr>
        <w:t>European Journal of Political Research</w:t>
      </w:r>
      <w:r w:rsidRPr="00961E09">
        <w:rPr>
          <w:rFonts w:ascii="Times New Roman" w:eastAsia="Times New Roman" w:hAnsi="Times New Roman" w:cs="Times New Roman"/>
          <w:sz w:val="24"/>
          <w:szCs w:val="24"/>
          <w:lang w:val="en-US" w:eastAsia="en-PH"/>
        </w:rPr>
        <w:t>,</w:t>
      </w:r>
      <w:r w:rsidRPr="00961E09">
        <w:rPr>
          <w:rFonts w:ascii="Times New Roman" w:eastAsia="Times New Roman" w:hAnsi="Times New Roman" w:cs="Times New Roman"/>
          <w:i/>
          <w:iCs/>
          <w:sz w:val="24"/>
          <w:szCs w:val="24"/>
          <w:lang w:val="en-US" w:eastAsia="en-PH"/>
        </w:rPr>
        <w:t xml:space="preserve"> 21</w:t>
      </w:r>
      <w:r w:rsidRPr="00961E09">
        <w:rPr>
          <w:rFonts w:ascii="Times New Roman" w:eastAsia="Times New Roman" w:hAnsi="Times New Roman" w:cs="Times New Roman"/>
          <w:sz w:val="24"/>
          <w:szCs w:val="24"/>
          <w:lang w:val="en-US" w:eastAsia="en-PH"/>
        </w:rPr>
        <w:t>(1-2), 69-90.</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Rashid, A.,  Khalid, M., &amp;  Manzaoor, A. (2020). Key issues in Pakistan multi-tiered </w:t>
      </w:r>
    </w:p>
    <w:p w:rsidR="00961E09" w:rsidRDefault="00961E09" w:rsidP="00961E09">
      <w:pPr>
        <w:shd w:val="clear" w:color="auto" w:fill="FFFFFF"/>
        <w:spacing w:after="0" w:line="240" w:lineRule="auto"/>
        <w:ind w:firstLine="720"/>
        <w:rPr>
          <w:rFonts w:ascii="Times New Roman" w:eastAsia="Times New Roman" w:hAnsi="Times New Roman" w:cs="Times New Roman"/>
          <w:sz w:val="24"/>
          <w:szCs w:val="24"/>
          <w:lang w:val="en-US" w:eastAsia="en-PH"/>
        </w:rPr>
      </w:pPr>
      <w:r w:rsidRPr="00961E09">
        <w:rPr>
          <w:rFonts w:ascii="Times New Roman" w:eastAsia="Times New Roman" w:hAnsi="Times New Roman" w:cs="Times New Roman"/>
          <w:sz w:val="24"/>
          <w:szCs w:val="24"/>
          <w:lang w:val="en-US" w:eastAsia="en-PH"/>
        </w:rPr>
        <w:t xml:space="preserve">education system. </w:t>
      </w:r>
      <w:r w:rsidRPr="00961E09">
        <w:rPr>
          <w:rFonts w:ascii="Times New Roman" w:eastAsia="Times New Roman" w:hAnsi="Times New Roman" w:cs="Times New Roman"/>
          <w:i/>
          <w:iCs/>
          <w:sz w:val="24"/>
          <w:szCs w:val="24"/>
          <w:lang w:val="en-US" w:eastAsia="en-PH"/>
        </w:rPr>
        <w:t>Annals of human and Social Sciences</w:t>
      </w:r>
      <w:r w:rsidRPr="00961E09">
        <w:rPr>
          <w:rFonts w:ascii="Times New Roman" w:eastAsia="Times New Roman" w:hAnsi="Times New Roman" w:cs="Times New Roman"/>
          <w:sz w:val="24"/>
          <w:szCs w:val="24"/>
          <w:lang w:val="en-US" w:eastAsia="en-PH"/>
        </w:rPr>
        <w:t>.</w:t>
      </w:r>
    </w:p>
    <w:p w:rsidR="00752127" w:rsidRPr="00961E09" w:rsidRDefault="00752127" w:rsidP="00961E09">
      <w:pPr>
        <w:shd w:val="clear" w:color="auto" w:fill="FFFFFF"/>
        <w:spacing w:after="0" w:line="240" w:lineRule="auto"/>
        <w:ind w:firstLine="720"/>
        <w:rPr>
          <w:rFonts w:ascii="Times New Roman" w:eastAsia="Times New Roman" w:hAnsi="Times New Roman" w:cs="Times New Roman"/>
          <w:sz w:val="24"/>
          <w:szCs w:val="24"/>
          <w:lang w:val="en-US" w:eastAsia="en-PH"/>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Raychaudhuri, A., Debnath, M., Sen, S., &amp;  Majumder, B. G. (2010). Factors affecting </w:t>
      </w:r>
    </w:p>
    <w:p w:rsidR="00961E09" w:rsidRDefault="00961E09" w:rsidP="00961E09">
      <w:pPr>
        <w:spacing w:after="0" w:line="240" w:lineRule="auto"/>
        <w:ind w:left="709"/>
        <w:rPr>
          <w:rFonts w:ascii="Times New Roman" w:hAnsi="Times New Roman" w:cs="Times New Roman"/>
          <w:sz w:val="24"/>
          <w:szCs w:val="24"/>
        </w:rPr>
      </w:pPr>
      <w:r w:rsidRPr="00961E09">
        <w:rPr>
          <w:rFonts w:ascii="Times New Roman" w:hAnsi="Times New Roman" w:cs="Times New Roman"/>
          <w:sz w:val="24"/>
          <w:szCs w:val="24"/>
        </w:rPr>
        <w:t xml:space="preserve">students‘ academic performance: A case study in Agartala Municipal Council Area. </w:t>
      </w:r>
      <w:r w:rsidRPr="00961E09">
        <w:rPr>
          <w:rFonts w:ascii="Times New Roman" w:hAnsi="Times New Roman" w:cs="Times New Roman"/>
          <w:i/>
          <w:iCs/>
          <w:sz w:val="24"/>
          <w:szCs w:val="24"/>
        </w:rPr>
        <w:t>Bangladesh e-Journal of Sociology, 7</w:t>
      </w:r>
      <w:r w:rsidRPr="00961E09">
        <w:rPr>
          <w:rFonts w:ascii="Times New Roman" w:hAnsi="Times New Roman" w:cs="Times New Roman"/>
          <w:sz w:val="24"/>
          <w:szCs w:val="24"/>
        </w:rPr>
        <w:t>(2): 34-41.</w:t>
      </w:r>
    </w:p>
    <w:p w:rsidR="00752127" w:rsidRPr="00961E09" w:rsidRDefault="00752127" w:rsidP="00961E09">
      <w:pPr>
        <w:spacing w:after="0" w:line="240" w:lineRule="auto"/>
        <w:ind w:left="709"/>
        <w:rPr>
          <w:rFonts w:ascii="Times New Roman" w:hAnsi="Times New Roman" w:cs="Times New Roman"/>
          <w:sz w:val="24"/>
          <w:szCs w:val="24"/>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 xml:space="preserve">Reardon, </w:t>
      </w:r>
      <w:r w:rsidRPr="00961E09">
        <w:rPr>
          <w:rFonts w:ascii="Times New Roman" w:eastAsia="Times New Roman" w:hAnsi="Times New Roman" w:cs="Times New Roman"/>
          <w:spacing w:val="1"/>
          <w:sz w:val="24"/>
          <w:szCs w:val="24"/>
          <w:lang w:eastAsia="en-PH"/>
        </w:rPr>
        <w:t>S.</w:t>
      </w:r>
      <w:r w:rsidRPr="00961E09">
        <w:rPr>
          <w:rFonts w:ascii="Times New Roman" w:eastAsia="Times New Roman" w:hAnsi="Times New Roman" w:cs="Times New Roman"/>
          <w:sz w:val="24"/>
          <w:szCs w:val="24"/>
          <w:lang w:eastAsia="en-PH"/>
        </w:rPr>
        <w:t xml:space="preserve"> F. (2018). </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z w:val="24"/>
          <w:szCs w:val="24"/>
          <w:lang w:eastAsia="en-PH"/>
        </w:rPr>
        <w:t xml:space="preserve">The widening academic achievement gap between the rich and </w:t>
      </w:r>
    </w:p>
    <w:p w:rsidR="00961E09" w:rsidRPr="00752127" w:rsidRDefault="00961E09" w:rsidP="00752127">
      <w:pPr>
        <w:shd w:val="clear" w:color="auto" w:fill="FFFFFF"/>
        <w:spacing w:after="0" w:line="240" w:lineRule="auto"/>
        <w:ind w:left="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the poor.</w:t>
      </w:r>
      <w:r w:rsidRPr="00961E09">
        <w:rPr>
          <w:rFonts w:ascii="Times New Roman" w:eastAsia="Times New Roman" w:hAnsi="Times New Roman" w:cs="Times New Roman"/>
          <w:i/>
          <w:iCs/>
          <w:sz w:val="24"/>
          <w:szCs w:val="24"/>
          <w:lang w:eastAsia="en-PH"/>
        </w:rPr>
        <w:t xml:space="preserve"> Inequality in the 21st Century,</w:t>
      </w:r>
      <w:r w:rsidRPr="00961E09">
        <w:rPr>
          <w:rFonts w:ascii="Times New Roman" w:eastAsia="Times New Roman" w:hAnsi="Times New Roman" w:cs="Times New Roman"/>
          <w:sz w:val="24"/>
          <w:szCs w:val="24"/>
          <w:lang w:eastAsia="en-PH"/>
        </w:rPr>
        <w:t xml:space="preserve"> 177-189</w:t>
      </w:r>
      <w:r w:rsidRPr="00752127">
        <w:rPr>
          <w:rFonts w:ascii="Times New Roman" w:eastAsia="Times New Roman" w:hAnsi="Times New Roman" w:cs="Times New Roman"/>
          <w:sz w:val="24"/>
          <w:szCs w:val="24"/>
          <w:lang w:eastAsia="en-PH"/>
        </w:rPr>
        <w:t xml:space="preserve">. </w:t>
      </w:r>
      <w:hyperlink r:id="rId11" w:history="1">
        <w:r w:rsidRPr="00752127">
          <w:rPr>
            <w:rStyle w:val="Hyperlink"/>
            <w:rFonts w:ascii="Times New Roman" w:eastAsia="Times New Roman" w:hAnsi="Times New Roman" w:cs="Times New Roman"/>
            <w:color w:val="auto"/>
            <w:sz w:val="24"/>
            <w:szCs w:val="24"/>
            <w:u w:val="none"/>
            <w:lang w:eastAsia="en-PH"/>
          </w:rPr>
          <w:t>https://doi.org/</w:t>
        </w:r>
      </w:hyperlink>
    </w:p>
    <w:p w:rsidR="00961E09" w:rsidRDefault="00961E09" w:rsidP="00752127">
      <w:pPr>
        <w:shd w:val="clear" w:color="auto" w:fill="FFFFFF"/>
        <w:spacing w:after="0" w:line="240" w:lineRule="auto"/>
        <w:ind w:left="709"/>
        <w:rPr>
          <w:rFonts w:ascii="Times New Roman" w:eastAsia="Times New Roman" w:hAnsi="Times New Roman" w:cs="Times New Roman"/>
          <w:sz w:val="24"/>
          <w:szCs w:val="24"/>
          <w:lang w:val="en-US" w:eastAsia="en-PH"/>
        </w:rPr>
      </w:pPr>
      <w:r w:rsidRPr="00752127">
        <w:rPr>
          <w:rFonts w:ascii="Times New Roman" w:eastAsia="Times New Roman" w:hAnsi="Times New Roman" w:cs="Times New Roman"/>
          <w:sz w:val="24"/>
          <w:szCs w:val="24"/>
          <w:lang w:eastAsia="en-PH"/>
        </w:rPr>
        <w:t>10.4324/9780429499821-</w:t>
      </w:r>
      <w:r w:rsidRPr="00752127">
        <w:rPr>
          <w:rFonts w:ascii="Times New Roman" w:eastAsia="Times New Roman" w:hAnsi="Times New Roman" w:cs="Times New Roman"/>
          <w:spacing w:val="-1"/>
          <w:sz w:val="24"/>
          <w:szCs w:val="24"/>
          <w:lang w:eastAsia="en-PH"/>
        </w:rPr>
        <w:t>33</w:t>
      </w:r>
      <w:r w:rsidRPr="00752127">
        <w:rPr>
          <w:rFonts w:ascii="Times New Roman" w:eastAsia="Times New Roman" w:hAnsi="Times New Roman" w:cs="Times New Roman"/>
          <w:sz w:val="24"/>
          <w:szCs w:val="24"/>
          <w:lang w:val="en-US" w:eastAsia="en-PH"/>
        </w:rPr>
        <w:t>.</w:t>
      </w:r>
    </w:p>
    <w:p w:rsidR="00752127" w:rsidRPr="00752127" w:rsidRDefault="00752127" w:rsidP="00752127">
      <w:pPr>
        <w:shd w:val="clear" w:color="auto" w:fill="FFFFFF"/>
        <w:spacing w:after="0" w:line="240" w:lineRule="auto"/>
        <w:ind w:left="709"/>
        <w:rPr>
          <w:rFonts w:ascii="Times New Roman" w:hAnsi="Times New Roman" w:cs="Times New Roman"/>
          <w:sz w:val="24"/>
          <w:szCs w:val="24"/>
          <w:lang w:val="en-US"/>
        </w:rPr>
      </w:pPr>
    </w:p>
    <w:p w:rsid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r w:rsidRPr="00961E09">
        <w:rPr>
          <w:rFonts w:ascii="Times New Roman" w:eastAsia="Times New Roman" w:hAnsi="Times New Roman" w:cs="Times New Roman"/>
          <w:spacing w:val="2"/>
          <w:sz w:val="24"/>
          <w:szCs w:val="24"/>
          <w:shd w:val="clear" w:color="auto" w:fill="FFFFFF"/>
          <w:lang w:eastAsia="en-PH"/>
        </w:rPr>
        <w:t xml:space="preserve">Reddy, S. (2007). School quality: Perspectives from the developed and developing countries. </w:t>
      </w:r>
      <w:r w:rsidRPr="00961E09">
        <w:rPr>
          <w:rFonts w:ascii="Times New Roman" w:eastAsia="Times New Roman" w:hAnsi="Times New Roman" w:cs="Times New Roman"/>
          <w:i/>
          <w:iCs/>
          <w:spacing w:val="2"/>
          <w:sz w:val="24"/>
          <w:szCs w:val="24"/>
          <w:shd w:val="clear" w:color="auto" w:fill="FFFFFF"/>
          <w:lang w:eastAsia="en-PH"/>
        </w:rPr>
        <w:t>Azimi Premiji Foundation</w:t>
      </w:r>
      <w:r w:rsidRPr="00961E09">
        <w:rPr>
          <w:rFonts w:ascii="Times New Roman" w:eastAsia="Times New Roman" w:hAnsi="Times New Roman" w:cs="Times New Roman"/>
          <w:spacing w:val="2"/>
          <w:sz w:val="24"/>
          <w:szCs w:val="24"/>
          <w:shd w:val="clear" w:color="auto" w:fill="FFFFFF"/>
          <w:lang w:eastAsia="en-PH"/>
        </w:rPr>
        <w:t xml:space="preserve">. </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p>
    <w:p w:rsid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val="en-US" w:eastAsia="en-PH"/>
        </w:rPr>
        <w:t>Reiss, M., &amp; Vaugh, S. (2019).</w:t>
      </w:r>
      <w:r w:rsidRPr="00961E09">
        <w:rPr>
          <w:rFonts w:ascii="Times New Roman" w:eastAsia="Times New Roman" w:hAnsi="Times New Roman" w:cs="Times New Roman"/>
          <w:i/>
          <w:iCs/>
          <w:spacing w:val="2"/>
          <w:sz w:val="24"/>
          <w:szCs w:val="24"/>
          <w:shd w:val="clear" w:color="auto" w:fill="FFFFFF"/>
          <w:lang w:val="en-US" w:eastAsia="en-PH"/>
        </w:rPr>
        <w:t xml:space="preserve"> </w:t>
      </w:r>
      <w:r w:rsidRPr="00961E09">
        <w:rPr>
          <w:rFonts w:ascii="Times New Roman" w:eastAsia="Times New Roman" w:hAnsi="Times New Roman" w:cs="Times New Roman"/>
          <w:spacing w:val="2"/>
          <w:sz w:val="24"/>
          <w:szCs w:val="24"/>
          <w:shd w:val="clear" w:color="auto" w:fill="FFFFFF"/>
          <w:lang w:val="en-US" w:eastAsia="en-PH"/>
        </w:rPr>
        <w:t>Socioeconomic Status, stressful life situations and mental health problems in children and adolescents</w:t>
      </w:r>
      <w:r w:rsidRPr="00961E09">
        <w:rPr>
          <w:rFonts w:ascii="Times New Roman" w:eastAsia="Times New Roman" w:hAnsi="Times New Roman" w:cs="Times New Roman"/>
          <w:i/>
          <w:iCs/>
          <w:spacing w:val="2"/>
          <w:sz w:val="24"/>
          <w:szCs w:val="24"/>
          <w:shd w:val="clear" w:color="auto" w:fill="FFFFFF"/>
          <w:lang w:val="en-US" w:eastAsia="en-PH"/>
        </w:rPr>
        <w:t>. Remedial and Special Education Journal</w:t>
      </w:r>
      <w:r w:rsidRPr="00961E09">
        <w:rPr>
          <w:rFonts w:ascii="Times New Roman" w:eastAsia="Times New Roman" w:hAnsi="Times New Roman" w:cs="Times New Roman"/>
          <w:spacing w:val="2"/>
          <w:sz w:val="24"/>
          <w:szCs w:val="24"/>
          <w:shd w:val="clear" w:color="auto" w:fill="FFFFFF"/>
          <w:lang w:val="en-US" w:eastAsia="en-PH"/>
        </w:rPr>
        <w:t xml:space="preserve">, </w:t>
      </w:r>
      <w:r w:rsidRPr="00961E09">
        <w:rPr>
          <w:rFonts w:ascii="Times New Roman" w:eastAsia="Times New Roman" w:hAnsi="Times New Roman" w:cs="Times New Roman"/>
          <w:i/>
          <w:iCs/>
          <w:spacing w:val="2"/>
          <w:sz w:val="24"/>
          <w:szCs w:val="24"/>
          <w:shd w:val="clear" w:color="auto" w:fill="FFFFFF"/>
          <w:lang w:val="en-US" w:eastAsia="en-PH"/>
        </w:rPr>
        <w:t>20</w:t>
      </w:r>
      <w:r w:rsidRPr="00961E09">
        <w:rPr>
          <w:rFonts w:ascii="Times New Roman" w:eastAsia="Times New Roman" w:hAnsi="Times New Roman" w:cs="Times New Roman"/>
          <w:spacing w:val="2"/>
          <w:sz w:val="24"/>
          <w:szCs w:val="24"/>
          <w:shd w:val="clear" w:color="auto" w:fill="FFFFFF"/>
          <w:lang w:val="en-US" w:eastAsia="en-PH"/>
        </w:rPr>
        <w:t>(3), 161-171. SAGE Publications.</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p>
    <w:p w:rsid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Robinson, A., Greene, S., &amp; Edwards, T. (2021). Parental involvement in children’s academic and behavioral development: A cross-sectional study.</w:t>
      </w:r>
      <w:r w:rsidRPr="00961E09">
        <w:rPr>
          <w:rFonts w:ascii="Times New Roman" w:eastAsia="Times New Roman" w:hAnsi="Times New Roman" w:cs="Times New Roman"/>
          <w:i/>
          <w:iCs/>
          <w:sz w:val="24"/>
          <w:szCs w:val="24"/>
          <w:lang w:eastAsia="en-PH"/>
        </w:rPr>
        <w:t xml:space="preserve"> Journal of Child and Family Studies, 30</w:t>
      </w:r>
      <w:r w:rsidRPr="00961E09">
        <w:rPr>
          <w:rFonts w:ascii="Times New Roman" w:eastAsia="Times New Roman" w:hAnsi="Times New Roman" w:cs="Times New Roman"/>
          <w:sz w:val="24"/>
          <w:szCs w:val="24"/>
          <w:lang w:eastAsia="en-PH"/>
        </w:rPr>
        <w:t>(7), 1509-1520. https://doi.org/10.1007/s10826-021-01989-4</w:t>
      </w:r>
      <w:r w:rsidR="00752127">
        <w:rPr>
          <w:rFonts w:ascii="Times New Roman" w:eastAsia="Times New Roman" w:hAnsi="Times New Roman" w:cs="Times New Roman"/>
          <w:sz w:val="24"/>
          <w:szCs w:val="24"/>
          <w:lang w:eastAsia="en-PH"/>
        </w:rPr>
        <w:t>.</w:t>
      </w:r>
    </w:p>
    <w:p w:rsidR="00752127" w:rsidRPr="00961E09" w:rsidRDefault="00752127" w:rsidP="00961E09">
      <w:pPr>
        <w:shd w:val="clear" w:color="auto" w:fill="FFFFFF"/>
        <w:spacing w:after="0" w:line="240" w:lineRule="auto"/>
        <w:ind w:left="709" w:hanging="709"/>
        <w:rPr>
          <w:rFonts w:ascii="Times New Roman" w:eastAsia="Times New Roman" w:hAnsi="Times New Roman" w:cs="Times New Roman"/>
          <w:spacing w:val="2"/>
          <w:sz w:val="24"/>
          <w:szCs w:val="24"/>
          <w:shd w:val="clear" w:color="auto" w:fill="FFFFFF"/>
          <w:lang w:eastAsia="en-PH"/>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Rockwell, C. 2011.</w:t>
      </w:r>
      <w:r w:rsidRPr="00961E09">
        <w:rPr>
          <w:rFonts w:ascii="Times New Roman" w:hAnsi="Times New Roman" w:cs="Times New Roman"/>
          <w:i/>
          <w:iCs/>
          <w:sz w:val="24"/>
          <w:szCs w:val="24"/>
        </w:rPr>
        <w:t xml:space="preserve"> </w:t>
      </w:r>
      <w:r w:rsidRPr="00961E09">
        <w:rPr>
          <w:rFonts w:ascii="Times New Roman" w:hAnsi="Times New Roman" w:cs="Times New Roman"/>
          <w:sz w:val="24"/>
          <w:szCs w:val="24"/>
        </w:rPr>
        <w:t>Factors affecting parental involvement with children’s education: A qualitative study of parent’s socioeconomic status, level of education, and parent school relationship</w:t>
      </w:r>
      <w:r w:rsidRPr="00961E09">
        <w:rPr>
          <w:rFonts w:ascii="Times New Roman" w:hAnsi="Times New Roman" w:cs="Times New Roman"/>
          <w:i/>
          <w:iCs/>
          <w:sz w:val="24"/>
          <w:szCs w:val="24"/>
        </w:rPr>
        <w:t>. Perspectives (University of New Hampshire) 94-98</w:t>
      </w:r>
      <w:r w:rsidRPr="00961E09">
        <w:rPr>
          <w:rFonts w:ascii="Times New Roman" w:hAnsi="Times New Roman" w:cs="Times New Roman"/>
          <w:sz w:val="24"/>
          <w:szCs w:val="24"/>
        </w:rPr>
        <w:t>.</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Saleem Q., Goshes, F.,  &amp; Henks, R. (2020). </w:t>
      </w:r>
      <w:r w:rsidRPr="00961E09">
        <w:rPr>
          <w:rFonts w:ascii="Times New Roman" w:hAnsi="Times New Roman" w:cs="Times New Roman"/>
          <w:i/>
          <w:iCs/>
          <w:sz w:val="24"/>
          <w:szCs w:val="24"/>
        </w:rPr>
        <w:t>Classroom management challenges</w:t>
      </w:r>
      <w:r w:rsidRPr="00961E09">
        <w:rPr>
          <w:rFonts w:ascii="Times New Roman" w:hAnsi="Times New Roman" w:cs="Times New Roman"/>
          <w:sz w:val="24"/>
          <w:szCs w:val="24"/>
        </w:rPr>
        <w:t xml:space="preserve">. SAGE </w:t>
      </w:r>
    </w:p>
    <w:p w:rsidR="00961E09" w:rsidRDefault="00961E09" w:rsidP="00961E09">
      <w:pPr>
        <w:spacing w:after="0" w:line="240" w:lineRule="auto"/>
        <w:ind w:left="709"/>
        <w:rPr>
          <w:rFonts w:ascii="Times New Roman" w:hAnsi="Times New Roman" w:cs="Times New Roman"/>
          <w:sz w:val="24"/>
          <w:szCs w:val="24"/>
        </w:rPr>
      </w:pPr>
      <w:r w:rsidRPr="00961E09">
        <w:rPr>
          <w:rFonts w:ascii="Times New Roman" w:hAnsi="Times New Roman" w:cs="Times New Roman"/>
          <w:sz w:val="24"/>
          <w:szCs w:val="24"/>
        </w:rPr>
        <w:t>Publications.</w:t>
      </w:r>
    </w:p>
    <w:p w:rsidR="00752127" w:rsidRPr="00961E09" w:rsidRDefault="00752127" w:rsidP="00961E09">
      <w:pPr>
        <w:spacing w:after="0" w:line="240" w:lineRule="auto"/>
        <w:ind w:left="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Sano, J., Silva, A. A., &amp; Ferreira M.  (2022-2023). Relationship Between Socioeconomic</w:t>
      </w:r>
    </w:p>
    <w:p w:rsidR="00961E09" w:rsidRDefault="00961E09" w:rsidP="00961E09">
      <w:pPr>
        <w:spacing w:after="0" w:line="240" w:lineRule="auto"/>
        <w:ind w:left="709"/>
        <w:rPr>
          <w:rFonts w:ascii="Times New Roman" w:hAnsi="Times New Roman" w:cs="Times New Roman"/>
          <w:i/>
          <w:iCs/>
          <w:sz w:val="24"/>
          <w:szCs w:val="24"/>
        </w:rPr>
      </w:pPr>
      <w:r w:rsidRPr="00961E09">
        <w:rPr>
          <w:rFonts w:ascii="Times New Roman" w:hAnsi="Times New Roman" w:cs="Times New Roman"/>
          <w:sz w:val="24"/>
          <w:szCs w:val="24"/>
        </w:rPr>
        <w:t xml:space="preserve"> Profile and Reading Comprehension Performance in English.</w:t>
      </w:r>
      <w:r w:rsidRPr="00961E09">
        <w:rPr>
          <w:rFonts w:ascii="Times New Roman" w:hAnsi="Times New Roman" w:cs="Times New Roman"/>
          <w:i/>
          <w:iCs/>
          <w:sz w:val="24"/>
          <w:szCs w:val="24"/>
        </w:rPr>
        <w:t xml:space="preserve"> Forum Linguistico.</w:t>
      </w:r>
    </w:p>
    <w:p w:rsidR="00752127" w:rsidRPr="00961E09" w:rsidRDefault="00752127" w:rsidP="00961E09">
      <w:pPr>
        <w:spacing w:after="0" w:line="240" w:lineRule="auto"/>
        <w:ind w:left="709"/>
        <w:rPr>
          <w:rFonts w:ascii="Times New Roman" w:hAnsi="Times New Roman" w:cs="Times New Roman"/>
          <w:i/>
          <w:iCs/>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Scharge, F. P., &amp; Smink, J.  (2001). Strategies to help Solve Our School Dropout </w:t>
      </w:r>
    </w:p>
    <w:p w:rsidR="00961E09" w:rsidRDefault="00961E09" w:rsidP="00961E09">
      <w:pPr>
        <w:spacing w:after="0" w:line="240" w:lineRule="auto"/>
        <w:ind w:left="709"/>
        <w:rPr>
          <w:rFonts w:ascii="Times New Roman" w:hAnsi="Times New Roman" w:cs="Times New Roman"/>
          <w:sz w:val="24"/>
          <w:szCs w:val="24"/>
        </w:rPr>
      </w:pPr>
      <w:r w:rsidRPr="00961E09">
        <w:rPr>
          <w:rFonts w:ascii="Times New Roman" w:hAnsi="Times New Roman" w:cs="Times New Roman"/>
          <w:sz w:val="24"/>
          <w:szCs w:val="24"/>
        </w:rPr>
        <w:t>Problem.</w:t>
      </w:r>
      <w:r w:rsidRPr="00961E09">
        <w:rPr>
          <w:rFonts w:ascii="Times New Roman" w:hAnsi="Times New Roman" w:cs="Times New Roman"/>
          <w:i/>
          <w:iCs/>
          <w:sz w:val="24"/>
          <w:szCs w:val="24"/>
        </w:rPr>
        <w:t xml:space="preserve"> Eye On Education</w:t>
      </w:r>
      <w:r w:rsidRPr="00961E09">
        <w:rPr>
          <w:rFonts w:ascii="Times New Roman" w:hAnsi="Times New Roman" w:cs="Times New Roman"/>
          <w:sz w:val="24"/>
          <w:szCs w:val="24"/>
        </w:rPr>
        <w:t>.</w:t>
      </w:r>
    </w:p>
    <w:p w:rsidR="00752127" w:rsidRPr="00961E09" w:rsidRDefault="00752127" w:rsidP="00961E09">
      <w:pPr>
        <w:spacing w:after="0" w:line="240" w:lineRule="auto"/>
        <w:ind w:left="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lang w:val="en-US"/>
        </w:rPr>
        <w:t>Schwandt</w:t>
      </w:r>
      <w:r w:rsidRPr="00961E09">
        <w:rPr>
          <w:rFonts w:ascii="Times New Roman" w:hAnsi="Times New Roman" w:cs="Times New Roman"/>
          <w:sz w:val="24"/>
          <w:szCs w:val="24"/>
        </w:rPr>
        <w:t>,</w:t>
      </w:r>
      <w:r w:rsidRPr="00961E09">
        <w:rPr>
          <w:rFonts w:ascii="Times New Roman" w:hAnsi="Times New Roman" w:cs="Times New Roman"/>
          <w:sz w:val="24"/>
          <w:szCs w:val="24"/>
          <w:lang w:val="en-US"/>
        </w:rPr>
        <w:t xml:space="preserve"> T. 1994. </w:t>
      </w:r>
      <w:r w:rsidRPr="00961E09">
        <w:rPr>
          <w:rFonts w:ascii="Times New Roman" w:hAnsi="Times New Roman" w:cs="Times New Roman"/>
          <w:i/>
          <w:iCs/>
          <w:sz w:val="24"/>
          <w:szCs w:val="24"/>
          <w:lang w:val="en-US"/>
        </w:rPr>
        <w:t xml:space="preserve">The Foundation of </w:t>
      </w:r>
      <w:r w:rsidRPr="00961E09">
        <w:rPr>
          <w:rFonts w:ascii="Times New Roman" w:hAnsi="Times New Roman" w:cs="Times New Roman"/>
          <w:i/>
          <w:iCs/>
          <w:sz w:val="24"/>
          <w:szCs w:val="24"/>
        </w:rPr>
        <w:t>s</w:t>
      </w:r>
      <w:r w:rsidRPr="00961E09">
        <w:rPr>
          <w:rFonts w:ascii="Times New Roman" w:hAnsi="Times New Roman" w:cs="Times New Roman"/>
          <w:i/>
          <w:iCs/>
          <w:sz w:val="24"/>
          <w:szCs w:val="24"/>
          <w:lang w:val="en-US"/>
        </w:rPr>
        <w:t xml:space="preserve">ocial </w:t>
      </w:r>
      <w:r w:rsidRPr="00961E09">
        <w:rPr>
          <w:rFonts w:ascii="Times New Roman" w:hAnsi="Times New Roman" w:cs="Times New Roman"/>
          <w:i/>
          <w:iCs/>
          <w:sz w:val="24"/>
          <w:szCs w:val="24"/>
        </w:rPr>
        <w:t>r</w:t>
      </w:r>
      <w:r w:rsidRPr="00961E09">
        <w:rPr>
          <w:rFonts w:ascii="Times New Roman" w:hAnsi="Times New Roman" w:cs="Times New Roman"/>
          <w:i/>
          <w:iCs/>
          <w:sz w:val="24"/>
          <w:szCs w:val="24"/>
          <w:lang w:val="en-US"/>
        </w:rPr>
        <w:t>esearc</w:t>
      </w:r>
      <w:r w:rsidRPr="00961E09">
        <w:rPr>
          <w:rFonts w:ascii="Times New Roman" w:hAnsi="Times New Roman" w:cs="Times New Roman"/>
          <w:i/>
          <w:iCs/>
          <w:sz w:val="24"/>
          <w:szCs w:val="24"/>
        </w:rPr>
        <w:t>h</w:t>
      </w:r>
      <w:r w:rsidRPr="00961E09">
        <w:rPr>
          <w:rFonts w:ascii="Times New Roman" w:hAnsi="Times New Roman" w:cs="Times New Roman"/>
          <w:sz w:val="24"/>
          <w:szCs w:val="24"/>
        </w:rPr>
        <w:t xml:space="preserve"> </w:t>
      </w:r>
      <w:r w:rsidRPr="00961E09">
        <w:rPr>
          <w:rFonts w:ascii="Times New Roman" w:hAnsi="Times New Roman" w:cs="Times New Roman"/>
          <w:i/>
          <w:iCs/>
          <w:sz w:val="24"/>
          <w:szCs w:val="24"/>
        </w:rPr>
        <w:t>(2nd ed.)</w:t>
      </w:r>
      <w:r w:rsidRPr="00961E09">
        <w:rPr>
          <w:rFonts w:ascii="Times New Roman" w:hAnsi="Times New Roman" w:cs="Times New Roman"/>
          <w:sz w:val="24"/>
          <w:szCs w:val="24"/>
        </w:rPr>
        <w:t>. SAGE Publications.</w:t>
      </w:r>
    </w:p>
    <w:p w:rsidR="00752127" w:rsidRPr="00961E09" w:rsidRDefault="00752127" w:rsidP="00961E09">
      <w:pPr>
        <w:spacing w:after="0" w:line="240" w:lineRule="auto"/>
        <w:ind w:left="709" w:hanging="709"/>
        <w:rPr>
          <w:rFonts w:ascii="Times New Roman" w:hAnsi="Times New Roman" w:cs="Times New Roman"/>
          <w:sz w:val="24"/>
          <w:szCs w:val="24"/>
          <w:lang w:eastAsia="en-PH"/>
        </w:rPr>
      </w:pPr>
    </w:p>
    <w:p w:rsid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r w:rsidRPr="00961E09">
        <w:rPr>
          <w:rFonts w:ascii="Times New Roman" w:eastAsia="Times New Roman" w:hAnsi="Times New Roman" w:cs="Times New Roman"/>
          <w:spacing w:val="2"/>
          <w:sz w:val="24"/>
          <w:szCs w:val="24"/>
          <w:shd w:val="clear" w:color="auto" w:fill="FFFFFF"/>
          <w:lang w:eastAsia="en-PH"/>
        </w:rPr>
        <w:t xml:space="preserve">Sergiovanni, T. J. (2001). </w:t>
      </w:r>
      <w:r w:rsidRPr="00961E09">
        <w:rPr>
          <w:rFonts w:ascii="Times New Roman" w:eastAsia="Times New Roman" w:hAnsi="Times New Roman" w:cs="Times New Roman"/>
          <w:i/>
          <w:iCs/>
          <w:spacing w:val="2"/>
          <w:sz w:val="24"/>
          <w:szCs w:val="24"/>
          <w:shd w:val="clear" w:color="auto" w:fill="FFFFFF"/>
          <w:lang w:eastAsia="en-PH"/>
        </w:rPr>
        <w:t>The principalship: A reflective practice perspective</w:t>
      </w:r>
      <w:r w:rsidRPr="00961E09">
        <w:rPr>
          <w:rFonts w:ascii="Times New Roman" w:eastAsia="Times New Roman" w:hAnsi="Times New Roman" w:cs="Times New Roman"/>
          <w:spacing w:val="2"/>
          <w:sz w:val="24"/>
          <w:szCs w:val="24"/>
          <w:shd w:val="clear" w:color="auto" w:fill="FFFFFF"/>
          <w:lang w:eastAsia="en-PH"/>
        </w:rPr>
        <w:t xml:space="preserve">. Allyn &amp; Bacon. </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lastRenderedPageBreak/>
        <w:t>Shumox, L., &amp; Lomax, R. (2001). Parental efficacy: Predictor of parenting behavior and adolescent outcomes.</w:t>
      </w:r>
      <w:r w:rsidRPr="00961E09">
        <w:rPr>
          <w:rFonts w:ascii="Times New Roman" w:hAnsi="Times New Roman" w:cs="Times New Roman"/>
          <w:i/>
          <w:iCs/>
          <w:sz w:val="24"/>
          <w:szCs w:val="24"/>
        </w:rPr>
        <w:t xml:space="preserve"> Parenting: Science and practice, 2</w:t>
      </w:r>
      <w:r w:rsidRPr="00961E09">
        <w:rPr>
          <w:rFonts w:ascii="Times New Roman" w:hAnsi="Times New Roman" w:cs="Times New Roman"/>
          <w:sz w:val="24"/>
          <w:szCs w:val="24"/>
        </w:rPr>
        <w:t>(2), 127-150.</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 xml:space="preserve">Sirin, </w:t>
      </w:r>
      <w:r w:rsidRPr="00961E09">
        <w:rPr>
          <w:rFonts w:ascii="Times New Roman" w:eastAsia="Times New Roman" w:hAnsi="Times New Roman" w:cs="Times New Roman"/>
          <w:spacing w:val="1"/>
          <w:sz w:val="24"/>
          <w:szCs w:val="24"/>
          <w:lang w:eastAsia="en-PH"/>
        </w:rPr>
        <w:t>S.</w:t>
      </w:r>
      <w:r w:rsidRPr="00961E09">
        <w:rPr>
          <w:rFonts w:ascii="Times New Roman" w:eastAsia="Times New Roman" w:hAnsi="Times New Roman" w:cs="Times New Roman"/>
          <w:sz w:val="24"/>
          <w:szCs w:val="24"/>
          <w:lang w:eastAsia="en-PH"/>
        </w:rPr>
        <w:t xml:space="preserve"> R. (2005). </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pacing w:val="9"/>
          <w:sz w:val="24"/>
          <w:szCs w:val="24"/>
          <w:lang w:eastAsia="en-PH"/>
        </w:rPr>
        <w:t>So</w:t>
      </w:r>
      <w:r w:rsidRPr="00961E09">
        <w:rPr>
          <w:rFonts w:ascii="Times New Roman" w:eastAsia="Times New Roman" w:hAnsi="Times New Roman" w:cs="Times New Roman"/>
          <w:sz w:val="24"/>
          <w:szCs w:val="24"/>
          <w:lang w:eastAsia="en-PH"/>
        </w:rPr>
        <w:t xml:space="preserve">cio-economic status and academic achievement:  A meta-analytic </w:t>
      </w:r>
    </w:p>
    <w:p w:rsidR="00961E09" w:rsidRPr="00752127" w:rsidRDefault="00961E09" w:rsidP="00752127">
      <w:pPr>
        <w:shd w:val="clear" w:color="auto" w:fill="FFFFFF"/>
        <w:spacing w:after="0" w:line="240" w:lineRule="auto"/>
        <w:ind w:left="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review of research.</w:t>
      </w:r>
      <w:r w:rsidRPr="00961E09">
        <w:rPr>
          <w:rFonts w:ascii="Times New Roman" w:eastAsia="Times New Roman" w:hAnsi="Times New Roman" w:cs="Times New Roman"/>
          <w:i/>
          <w:iCs/>
          <w:sz w:val="24"/>
          <w:szCs w:val="24"/>
          <w:lang w:eastAsia="en-PH"/>
        </w:rPr>
        <w:t xml:space="preserve"> Review of Educational Research, </w:t>
      </w:r>
      <w:r w:rsidRPr="00961E09">
        <w:rPr>
          <w:rFonts w:ascii="Times New Roman" w:eastAsia="Times New Roman" w:hAnsi="Times New Roman" w:cs="Times New Roman"/>
          <w:i/>
          <w:iCs/>
          <w:spacing w:val="-3"/>
          <w:sz w:val="24"/>
          <w:szCs w:val="24"/>
          <w:lang w:eastAsia="en-PH"/>
        </w:rPr>
        <w:t>75</w:t>
      </w:r>
      <w:r w:rsidRPr="00961E09">
        <w:rPr>
          <w:rFonts w:ascii="Times New Roman" w:eastAsia="Times New Roman" w:hAnsi="Times New Roman" w:cs="Times New Roman"/>
          <w:sz w:val="24"/>
          <w:szCs w:val="24"/>
          <w:lang w:eastAsia="en-PH"/>
        </w:rPr>
        <w:t>(3), 417-45</w:t>
      </w:r>
      <w:r w:rsidRPr="00961E09">
        <w:rPr>
          <w:rFonts w:ascii="Times New Roman" w:eastAsia="Times New Roman" w:hAnsi="Times New Roman" w:cs="Times New Roman"/>
          <w:sz w:val="24"/>
          <w:szCs w:val="24"/>
          <w:lang w:val="en-US" w:eastAsia="en-PH"/>
        </w:rPr>
        <w:t xml:space="preserve"> </w:t>
      </w:r>
      <w:hyperlink r:id="rId12" w:history="1">
        <w:r w:rsidRPr="00752127">
          <w:rPr>
            <w:rStyle w:val="Hyperlink"/>
            <w:rFonts w:ascii="Times New Roman" w:eastAsia="Times New Roman" w:hAnsi="Times New Roman" w:cs="Times New Roman"/>
            <w:color w:val="auto"/>
            <w:sz w:val="24"/>
            <w:szCs w:val="24"/>
            <w:u w:val="none"/>
            <w:lang w:eastAsia="en-PH"/>
          </w:rPr>
          <w:t>https://doi.org</w:t>
        </w:r>
      </w:hyperlink>
    </w:p>
    <w:p w:rsidR="00961E09" w:rsidRDefault="00961E09" w:rsidP="00752127">
      <w:pPr>
        <w:shd w:val="clear" w:color="auto" w:fill="FFFFFF"/>
        <w:spacing w:after="0" w:line="240" w:lineRule="auto"/>
        <w:ind w:left="709"/>
        <w:rPr>
          <w:rFonts w:ascii="Times New Roman" w:eastAsia="Times New Roman" w:hAnsi="Times New Roman" w:cs="Times New Roman"/>
          <w:spacing w:val="3"/>
          <w:sz w:val="24"/>
          <w:szCs w:val="24"/>
          <w:lang w:val="en-US" w:eastAsia="en-PH"/>
        </w:rPr>
      </w:pPr>
      <w:r w:rsidRPr="00752127">
        <w:rPr>
          <w:rFonts w:ascii="Times New Roman" w:eastAsia="Times New Roman" w:hAnsi="Times New Roman" w:cs="Times New Roman"/>
          <w:sz w:val="24"/>
          <w:szCs w:val="24"/>
          <w:lang w:eastAsia="en-PH"/>
        </w:rPr>
        <w:t>/10.3102/00346543075003417</w:t>
      </w:r>
      <w:r w:rsidRPr="00752127">
        <w:rPr>
          <w:rFonts w:ascii="Times New Roman" w:eastAsia="Times New Roman" w:hAnsi="Times New Roman" w:cs="Times New Roman"/>
          <w:spacing w:val="3"/>
          <w:sz w:val="24"/>
          <w:szCs w:val="24"/>
          <w:lang w:eastAsia="en-PH"/>
        </w:rPr>
        <w:t>49</w:t>
      </w:r>
      <w:r w:rsidRPr="00752127">
        <w:rPr>
          <w:rFonts w:ascii="Times New Roman" w:eastAsia="Times New Roman" w:hAnsi="Times New Roman" w:cs="Times New Roman"/>
          <w:spacing w:val="3"/>
          <w:sz w:val="24"/>
          <w:szCs w:val="24"/>
          <w:lang w:val="en-US" w:eastAsia="en-PH"/>
        </w:rPr>
        <w:t>.</w:t>
      </w:r>
    </w:p>
    <w:p w:rsidR="00752127" w:rsidRPr="00752127" w:rsidRDefault="00752127"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p>
    <w:p w:rsidR="00961E09" w:rsidRDefault="00961E09" w:rsidP="00961E09">
      <w:pPr>
        <w:spacing w:after="0" w:line="240" w:lineRule="auto"/>
        <w:ind w:left="709" w:hanging="709"/>
        <w:rPr>
          <w:rFonts w:ascii="Times New Roman" w:hAnsi="Times New Roman" w:cs="Times New Roman"/>
        </w:rPr>
      </w:pPr>
      <w:r w:rsidRPr="00961E09">
        <w:rPr>
          <w:rFonts w:ascii="Times New Roman" w:hAnsi="Times New Roman" w:cs="Times New Roman"/>
          <w:sz w:val="24"/>
          <w:szCs w:val="24"/>
        </w:rPr>
        <w:t>Son, J. W., &amp; Diletti, J. (2017). What can we learn from textbook analysis?.</w:t>
      </w:r>
      <w:r w:rsidRPr="00961E09">
        <w:rPr>
          <w:rFonts w:ascii="Times New Roman" w:hAnsi="Times New Roman" w:cs="Times New Roman"/>
          <w:i/>
          <w:iCs/>
          <w:sz w:val="24"/>
          <w:szCs w:val="24"/>
        </w:rPr>
        <w:t xml:space="preserve"> Research Trends in International Comparative Studies in Mathematics Education, </w:t>
      </w:r>
      <w:r w:rsidRPr="00961E09">
        <w:rPr>
          <w:rFonts w:ascii="Times New Roman" w:hAnsi="Times New Roman" w:cs="Times New Roman"/>
          <w:sz w:val="24"/>
          <w:szCs w:val="24"/>
        </w:rPr>
        <w:t xml:space="preserve">3-32. </w:t>
      </w:r>
      <w:r w:rsidRPr="00961E09">
        <w:rPr>
          <w:rFonts w:ascii="Times New Roman" w:hAnsi="Times New Roman" w:cs="Times New Roman"/>
        </w:rPr>
        <w:t>Cham: Springer International Publishing.</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i/>
          <w:iCs/>
          <w:sz w:val="24"/>
          <w:szCs w:val="24"/>
        </w:rPr>
      </w:pPr>
      <w:r w:rsidRPr="00961E09">
        <w:rPr>
          <w:rFonts w:ascii="Times New Roman" w:hAnsi="Times New Roman" w:cs="Times New Roman"/>
          <w:sz w:val="24"/>
          <w:szCs w:val="24"/>
        </w:rPr>
        <w:t xml:space="preserve">Thompson, A., &amp; Webber, C. F. (2015). A behavior management strategy for students with challenging behavior. </w:t>
      </w:r>
      <w:r w:rsidRPr="00961E09">
        <w:rPr>
          <w:rFonts w:ascii="Times New Roman" w:hAnsi="Times New Roman" w:cs="Times New Roman"/>
          <w:i/>
          <w:iCs/>
          <w:sz w:val="24"/>
          <w:szCs w:val="24"/>
        </w:rPr>
        <w:t>Routledge.</w:t>
      </w:r>
    </w:p>
    <w:p w:rsidR="00752127" w:rsidRPr="00961E09" w:rsidRDefault="00752127" w:rsidP="00961E09">
      <w:pPr>
        <w:spacing w:after="0" w:line="240" w:lineRule="auto"/>
        <w:ind w:left="709" w:hanging="709"/>
        <w:rPr>
          <w:rFonts w:ascii="Times New Roman" w:hAnsi="Times New Roman" w:cs="Times New Roman"/>
          <w:i/>
          <w:iCs/>
          <w:sz w:val="24"/>
          <w:szCs w:val="24"/>
        </w:rPr>
      </w:pPr>
    </w:p>
    <w:p w:rsid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eastAsia="en-PH"/>
        </w:rPr>
        <w:t>UNESCO</w:t>
      </w:r>
      <w:r w:rsidRPr="00961E09">
        <w:rPr>
          <w:rFonts w:ascii="Times New Roman" w:eastAsia="Times New Roman" w:hAnsi="Times New Roman" w:cs="Times New Roman"/>
          <w:spacing w:val="2"/>
          <w:sz w:val="24"/>
          <w:szCs w:val="24"/>
          <w:shd w:val="clear" w:color="auto" w:fill="FFFFFF"/>
          <w:lang w:val="en-US" w:eastAsia="en-PH"/>
        </w:rPr>
        <w:t>.</w:t>
      </w:r>
      <w:r w:rsidRPr="00961E09">
        <w:rPr>
          <w:rFonts w:ascii="Times New Roman" w:eastAsia="Times New Roman" w:hAnsi="Times New Roman" w:cs="Times New Roman"/>
          <w:spacing w:val="2"/>
          <w:sz w:val="24"/>
          <w:szCs w:val="24"/>
          <w:shd w:val="clear" w:color="auto" w:fill="FFFFFF"/>
          <w:lang w:eastAsia="en-PH"/>
        </w:rPr>
        <w:t xml:space="preserve"> (20</w:t>
      </w:r>
      <w:r w:rsidRPr="00961E09">
        <w:rPr>
          <w:rFonts w:ascii="Times New Roman" w:eastAsia="Times New Roman" w:hAnsi="Times New Roman" w:cs="Times New Roman"/>
          <w:spacing w:val="2"/>
          <w:sz w:val="24"/>
          <w:szCs w:val="24"/>
          <w:shd w:val="clear" w:color="auto" w:fill="FFFFFF"/>
          <w:lang w:val="en-US" w:eastAsia="en-PH"/>
        </w:rPr>
        <w:t>21</w:t>
      </w:r>
      <w:r w:rsidRPr="00961E09">
        <w:rPr>
          <w:rFonts w:ascii="Times New Roman" w:eastAsia="Times New Roman" w:hAnsi="Times New Roman" w:cs="Times New Roman"/>
          <w:spacing w:val="2"/>
          <w:sz w:val="24"/>
          <w:szCs w:val="24"/>
          <w:shd w:val="clear" w:color="auto" w:fill="FFFFFF"/>
          <w:lang w:eastAsia="en-PH"/>
        </w:rPr>
        <w:t>).</w:t>
      </w:r>
      <w:r w:rsidRPr="00961E09">
        <w:rPr>
          <w:rFonts w:ascii="Times New Roman" w:eastAsia="Times New Roman" w:hAnsi="Times New Roman" w:cs="Times New Roman"/>
          <w:i/>
          <w:iCs/>
          <w:spacing w:val="2"/>
          <w:sz w:val="24"/>
          <w:szCs w:val="24"/>
          <w:shd w:val="clear" w:color="auto" w:fill="FFFFFF"/>
          <w:lang w:eastAsia="en-PH"/>
        </w:rPr>
        <w:t xml:space="preserve"> EFA Global monitoring report</w:t>
      </w:r>
      <w:r w:rsidRPr="00961E09">
        <w:rPr>
          <w:rFonts w:ascii="Times New Roman" w:eastAsia="Times New Roman" w:hAnsi="Times New Roman" w:cs="Times New Roman"/>
          <w:i/>
          <w:iCs/>
          <w:spacing w:val="2"/>
          <w:sz w:val="24"/>
          <w:szCs w:val="24"/>
          <w:shd w:val="clear" w:color="auto" w:fill="FFFFFF"/>
          <w:lang w:val="en-US" w:eastAsia="en-PH"/>
        </w:rPr>
        <w:t>:</w:t>
      </w:r>
      <w:r w:rsidRPr="00961E09">
        <w:rPr>
          <w:rFonts w:ascii="Times New Roman" w:eastAsia="Times New Roman" w:hAnsi="Times New Roman" w:cs="Times New Roman"/>
          <w:i/>
          <w:iCs/>
          <w:spacing w:val="2"/>
          <w:sz w:val="24"/>
          <w:szCs w:val="24"/>
          <w:shd w:val="clear" w:color="auto" w:fill="FFFFFF"/>
          <w:lang w:eastAsia="en-PH"/>
        </w:rPr>
        <w:t>The quality imperative</w:t>
      </w:r>
      <w:r w:rsidRPr="00961E09">
        <w:rPr>
          <w:rFonts w:ascii="Times New Roman" w:eastAsia="Times New Roman" w:hAnsi="Times New Roman" w:cs="Times New Roman"/>
          <w:spacing w:val="2"/>
          <w:sz w:val="24"/>
          <w:szCs w:val="24"/>
          <w:shd w:val="clear" w:color="auto" w:fill="FFFFFF"/>
          <w:lang w:eastAsia="en-PH"/>
        </w:rPr>
        <w:t xml:space="preserve">. </w:t>
      </w:r>
      <w:r w:rsidRPr="00961E09">
        <w:rPr>
          <w:rFonts w:ascii="Times New Roman" w:eastAsia="Times New Roman" w:hAnsi="Times New Roman" w:cs="Times New Roman"/>
          <w:spacing w:val="2"/>
          <w:sz w:val="24"/>
          <w:szCs w:val="24"/>
          <w:shd w:val="clear" w:color="auto" w:fill="FFFFFF"/>
          <w:lang w:val="en-US" w:eastAsia="en-PH"/>
        </w:rPr>
        <w:t>Scrip. Organizations.</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p>
    <w:p w:rsidR="00961E09" w:rsidRP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val="en-US" w:eastAsia="en-PH"/>
        </w:rPr>
        <w:t xml:space="preserve">UNESCO. (2021-2022). </w:t>
      </w:r>
      <w:r w:rsidRPr="00961E09">
        <w:rPr>
          <w:rFonts w:ascii="Times New Roman" w:eastAsia="Times New Roman" w:hAnsi="Times New Roman" w:cs="Times New Roman"/>
          <w:i/>
          <w:iCs/>
          <w:spacing w:val="2"/>
          <w:sz w:val="24"/>
          <w:szCs w:val="24"/>
          <w:shd w:val="clear" w:color="auto" w:fill="FFFFFF"/>
          <w:lang w:val="en-US" w:eastAsia="en-PH"/>
        </w:rPr>
        <w:t>Global Education Monitoring Report. Education for All.</w:t>
      </w:r>
      <w:r w:rsidRPr="00961E09">
        <w:rPr>
          <w:rFonts w:ascii="Times New Roman" w:eastAsia="Times New Roman" w:hAnsi="Times New Roman" w:cs="Times New Roman"/>
          <w:spacing w:val="2"/>
          <w:sz w:val="24"/>
          <w:szCs w:val="24"/>
          <w:shd w:val="clear" w:color="auto" w:fill="FFFFFF"/>
          <w:lang w:val="en-US" w:eastAsia="en-PH"/>
        </w:rPr>
        <w:t xml:space="preserve"> </w:t>
      </w:r>
    </w:p>
    <w:p w:rsidR="00961E09" w:rsidRDefault="00961E09" w:rsidP="00752127">
      <w:pPr>
        <w:spacing w:after="0" w:line="240" w:lineRule="auto"/>
        <w:ind w:left="709"/>
        <w:rPr>
          <w:rFonts w:ascii="Times New Roman" w:eastAsia="Times New Roman" w:hAnsi="Times New Roman" w:cs="Times New Roman"/>
          <w:spacing w:val="2"/>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val="en-US" w:eastAsia="en-PH"/>
        </w:rPr>
        <w:t>Scrip. Organizations.</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p>
    <w:p w:rsidR="00961E09" w:rsidRP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r w:rsidRPr="00961E09">
        <w:rPr>
          <w:rFonts w:ascii="Times New Roman" w:eastAsia="Times New Roman" w:hAnsi="Times New Roman" w:cs="Times New Roman"/>
          <w:spacing w:val="2"/>
          <w:sz w:val="24"/>
          <w:szCs w:val="24"/>
          <w:shd w:val="clear" w:color="auto" w:fill="FFFFFF"/>
          <w:lang w:eastAsia="en-PH"/>
        </w:rPr>
        <w:t>UNICEF</w:t>
      </w:r>
      <w:r w:rsidRPr="00961E09">
        <w:rPr>
          <w:rFonts w:ascii="Times New Roman" w:eastAsia="Times New Roman" w:hAnsi="Times New Roman" w:cs="Times New Roman"/>
          <w:spacing w:val="2"/>
          <w:sz w:val="24"/>
          <w:szCs w:val="24"/>
          <w:shd w:val="clear" w:color="auto" w:fill="FFFFFF"/>
          <w:lang w:val="en-US" w:eastAsia="en-PH"/>
        </w:rPr>
        <w:t>.</w:t>
      </w:r>
      <w:r w:rsidRPr="00961E09">
        <w:rPr>
          <w:rFonts w:ascii="Times New Roman" w:eastAsia="Times New Roman" w:hAnsi="Times New Roman" w:cs="Times New Roman"/>
          <w:spacing w:val="2"/>
          <w:sz w:val="24"/>
          <w:szCs w:val="24"/>
          <w:shd w:val="clear" w:color="auto" w:fill="FFFFFF"/>
          <w:lang w:eastAsia="en-PH"/>
        </w:rPr>
        <w:t xml:space="preserve"> (20</w:t>
      </w:r>
      <w:r w:rsidRPr="00961E09">
        <w:rPr>
          <w:rFonts w:ascii="Times New Roman" w:eastAsia="Times New Roman" w:hAnsi="Times New Roman" w:cs="Times New Roman"/>
          <w:spacing w:val="2"/>
          <w:sz w:val="24"/>
          <w:szCs w:val="24"/>
          <w:shd w:val="clear" w:color="auto" w:fill="FFFFFF"/>
          <w:lang w:val="en-US" w:eastAsia="en-PH"/>
        </w:rPr>
        <w:t>2</w:t>
      </w:r>
      <w:r w:rsidRPr="00961E09">
        <w:rPr>
          <w:rFonts w:ascii="Times New Roman" w:eastAsia="Times New Roman" w:hAnsi="Times New Roman" w:cs="Times New Roman"/>
          <w:spacing w:val="2"/>
          <w:sz w:val="24"/>
          <w:szCs w:val="24"/>
          <w:shd w:val="clear" w:color="auto" w:fill="FFFFFF"/>
          <w:lang w:eastAsia="en-PH"/>
        </w:rPr>
        <w:t>0). Defining quality</w:t>
      </w:r>
      <w:r w:rsidRPr="00961E09">
        <w:rPr>
          <w:rFonts w:ascii="Times New Roman" w:eastAsia="Times New Roman" w:hAnsi="Times New Roman" w:cs="Times New Roman"/>
          <w:spacing w:val="2"/>
          <w:sz w:val="24"/>
          <w:szCs w:val="24"/>
          <w:shd w:val="clear" w:color="auto" w:fill="FFFFFF"/>
          <w:lang w:val="en-US" w:eastAsia="en-PH"/>
        </w:rPr>
        <w:t>:</w:t>
      </w:r>
      <w:r w:rsidRPr="00961E09">
        <w:rPr>
          <w:rFonts w:ascii="Times New Roman" w:eastAsia="Times New Roman" w:hAnsi="Times New Roman" w:cs="Times New Roman"/>
          <w:spacing w:val="2"/>
          <w:sz w:val="24"/>
          <w:szCs w:val="24"/>
          <w:shd w:val="clear" w:color="auto" w:fill="FFFFFF"/>
          <w:lang w:eastAsia="en-PH"/>
        </w:rPr>
        <w:t>Working paper serious, education section, program</w:t>
      </w:r>
    </w:p>
    <w:p w:rsidR="00961E09" w:rsidRDefault="00961E09" w:rsidP="00961E09">
      <w:pPr>
        <w:spacing w:after="0" w:line="240" w:lineRule="auto"/>
        <w:ind w:left="709"/>
        <w:rPr>
          <w:rFonts w:ascii="Times New Roman" w:eastAsia="Times New Roman" w:hAnsi="Times New Roman" w:cs="Times New Roman"/>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eastAsia="en-PH"/>
        </w:rPr>
        <w:t xml:space="preserve"> division</w:t>
      </w:r>
      <w:r w:rsidRPr="00961E09">
        <w:rPr>
          <w:rFonts w:ascii="Times New Roman" w:eastAsia="Times New Roman" w:hAnsi="Times New Roman" w:cs="Times New Roman"/>
          <w:i/>
          <w:iCs/>
          <w:spacing w:val="2"/>
          <w:sz w:val="24"/>
          <w:szCs w:val="24"/>
          <w:shd w:val="clear" w:color="auto" w:fill="FFFFFF"/>
          <w:lang w:eastAsia="en-PH"/>
        </w:rPr>
        <w:t>. A Paper presented at the International Working Group on Education Meeting, Italy</w:t>
      </w:r>
      <w:r w:rsidRPr="00961E09">
        <w:rPr>
          <w:rFonts w:ascii="Times New Roman" w:eastAsia="Times New Roman" w:hAnsi="Times New Roman" w:cs="Times New Roman"/>
          <w:i/>
          <w:iCs/>
          <w:sz w:val="24"/>
          <w:szCs w:val="24"/>
          <w:shd w:val="clear" w:color="auto" w:fill="FFFFFF"/>
          <w:lang w:eastAsia="en-PH"/>
        </w:rPr>
        <w:t>.</w:t>
      </w:r>
      <w:r w:rsidRPr="00961E09">
        <w:rPr>
          <w:rFonts w:ascii="Times New Roman" w:eastAsia="Times New Roman" w:hAnsi="Times New Roman" w:cs="Times New Roman"/>
          <w:sz w:val="24"/>
          <w:szCs w:val="24"/>
          <w:shd w:val="clear" w:color="auto" w:fill="FFFFFF"/>
          <w:lang w:eastAsia="en-PH"/>
        </w:rPr>
        <w:t xml:space="preserve"> </w:t>
      </w:r>
      <w:r w:rsidRPr="00961E09">
        <w:rPr>
          <w:rFonts w:ascii="Times New Roman" w:eastAsia="Times New Roman" w:hAnsi="Times New Roman" w:cs="Times New Roman"/>
          <w:sz w:val="24"/>
          <w:szCs w:val="24"/>
          <w:shd w:val="clear" w:color="auto" w:fill="FFFFFF"/>
          <w:lang w:val="en-US" w:eastAsia="en-PH"/>
        </w:rPr>
        <w:t>Scrip. Organization.</w:t>
      </w:r>
    </w:p>
    <w:p w:rsidR="00752127" w:rsidRPr="00961E09" w:rsidRDefault="00752127" w:rsidP="00961E09">
      <w:pPr>
        <w:spacing w:after="0" w:line="240" w:lineRule="auto"/>
        <w:ind w:left="709"/>
        <w:rPr>
          <w:rFonts w:ascii="Times New Roman" w:eastAsia="Times New Roman" w:hAnsi="Times New Roman" w:cs="Times New Roman"/>
          <w:sz w:val="24"/>
          <w:szCs w:val="24"/>
          <w:shd w:val="clear" w:color="auto" w:fill="FFFFFF"/>
          <w:lang w:val="en-US" w:eastAsia="en-PH"/>
        </w:rPr>
      </w:pPr>
    </w:p>
    <w:p w:rsidR="00961E09" w:rsidRDefault="00961E09" w:rsidP="00961E09">
      <w:pPr>
        <w:spacing w:after="0" w:line="240" w:lineRule="auto"/>
        <w:ind w:left="709" w:hanging="709"/>
        <w:rPr>
          <w:rFonts w:ascii="Times New Roman" w:eastAsia="Times New Roman" w:hAnsi="Times New Roman" w:cs="Times New Roman"/>
          <w:sz w:val="24"/>
          <w:szCs w:val="24"/>
          <w:shd w:val="clear" w:color="auto" w:fill="FFFFFF"/>
          <w:lang w:val="en-US" w:eastAsia="en-PH"/>
        </w:rPr>
      </w:pPr>
      <w:r w:rsidRPr="00961E09">
        <w:rPr>
          <w:rFonts w:ascii="Times New Roman" w:eastAsia="Times New Roman" w:hAnsi="Times New Roman" w:cs="Times New Roman"/>
          <w:sz w:val="24"/>
          <w:szCs w:val="24"/>
          <w:shd w:val="clear" w:color="auto" w:fill="FFFFFF"/>
          <w:lang w:val="en-US" w:eastAsia="en-PH"/>
        </w:rPr>
        <w:t>Von Glaserfeld, E. (2019).</w:t>
      </w:r>
      <w:r w:rsidRPr="00961E09">
        <w:rPr>
          <w:rFonts w:ascii="Times New Roman" w:eastAsia="Times New Roman" w:hAnsi="Times New Roman" w:cs="Times New Roman"/>
          <w:i/>
          <w:iCs/>
          <w:sz w:val="24"/>
          <w:szCs w:val="24"/>
          <w:shd w:val="clear" w:color="auto" w:fill="FFFFFF"/>
          <w:lang w:val="en-US" w:eastAsia="en-PH"/>
        </w:rPr>
        <w:t xml:space="preserve"> Radical constructivism: A way of knowing and Learning.</w:t>
      </w:r>
      <w:r w:rsidRPr="00961E09">
        <w:rPr>
          <w:rFonts w:ascii="Times New Roman" w:eastAsia="Times New Roman" w:hAnsi="Times New Roman" w:cs="Times New Roman"/>
          <w:sz w:val="24"/>
          <w:szCs w:val="24"/>
          <w:shd w:val="clear" w:color="auto" w:fill="FFFFFF"/>
          <w:lang w:val="en-US" w:eastAsia="en-PH"/>
        </w:rPr>
        <w:t xml:space="preserve"> Falmer Press.</w:t>
      </w:r>
    </w:p>
    <w:p w:rsidR="00752127" w:rsidRPr="00961E09" w:rsidRDefault="00752127" w:rsidP="00961E09">
      <w:pPr>
        <w:spacing w:after="0" w:line="240" w:lineRule="auto"/>
        <w:ind w:left="709" w:hanging="709"/>
        <w:rPr>
          <w:rFonts w:ascii="Times New Roman" w:eastAsia="Times New Roman" w:hAnsi="Times New Roman" w:cs="Times New Roman"/>
          <w:sz w:val="24"/>
          <w:szCs w:val="24"/>
          <w:shd w:val="clear" w:color="auto" w:fill="FFFFFF"/>
          <w:lang w:val="en-US" w:eastAsia="en-PH"/>
        </w:rPr>
      </w:pPr>
    </w:p>
    <w:p w:rsidR="00961E09" w:rsidRDefault="00961E09" w:rsidP="00961E09">
      <w:pPr>
        <w:spacing w:after="0" w:line="240" w:lineRule="auto"/>
        <w:ind w:left="709" w:hanging="709"/>
        <w:rPr>
          <w:rFonts w:ascii="Times New Roman" w:eastAsia="Times New Roman" w:hAnsi="Times New Roman" w:cs="Times New Roman"/>
          <w:sz w:val="24"/>
          <w:szCs w:val="24"/>
          <w:shd w:val="clear" w:color="auto" w:fill="FFFFFF"/>
          <w:lang w:val="en-US" w:eastAsia="en-PH"/>
        </w:rPr>
      </w:pPr>
      <w:r w:rsidRPr="00961E09">
        <w:rPr>
          <w:rFonts w:ascii="Times New Roman" w:eastAsia="Times New Roman" w:hAnsi="Times New Roman" w:cs="Times New Roman"/>
          <w:sz w:val="24"/>
          <w:szCs w:val="24"/>
          <w:shd w:val="clear" w:color="auto" w:fill="FFFFFF"/>
          <w:lang w:val="en-US" w:eastAsia="en-PH"/>
        </w:rPr>
        <w:t xml:space="preserve">Vygotsky, L.(1978). </w:t>
      </w:r>
      <w:r w:rsidRPr="00961E09">
        <w:rPr>
          <w:rFonts w:ascii="Times New Roman" w:eastAsia="Times New Roman" w:hAnsi="Times New Roman" w:cs="Times New Roman"/>
          <w:i/>
          <w:iCs/>
          <w:sz w:val="24"/>
          <w:szCs w:val="24"/>
          <w:shd w:val="clear" w:color="auto" w:fill="FFFFFF"/>
          <w:lang w:val="en-US" w:eastAsia="en-PH"/>
        </w:rPr>
        <w:t>Mind in society. The development of higher psychological processe</w:t>
      </w:r>
      <w:r w:rsidRPr="00961E09">
        <w:rPr>
          <w:rFonts w:ascii="Times New Roman" w:eastAsia="Times New Roman" w:hAnsi="Times New Roman" w:cs="Times New Roman"/>
          <w:sz w:val="24"/>
          <w:szCs w:val="24"/>
          <w:shd w:val="clear" w:color="auto" w:fill="FFFFFF"/>
          <w:lang w:val="en-US" w:eastAsia="en-PH"/>
        </w:rPr>
        <w:t>s. Harvard University Press.</w:t>
      </w:r>
    </w:p>
    <w:p w:rsidR="00752127" w:rsidRPr="00961E09" w:rsidRDefault="00752127" w:rsidP="00961E09">
      <w:pPr>
        <w:spacing w:after="0" w:line="240" w:lineRule="auto"/>
        <w:ind w:left="709" w:hanging="709"/>
        <w:rPr>
          <w:rFonts w:ascii="Times New Roman" w:eastAsia="Times New Roman" w:hAnsi="Times New Roman" w:cs="Times New Roman"/>
          <w:sz w:val="24"/>
          <w:szCs w:val="24"/>
          <w:shd w:val="clear" w:color="auto" w:fill="FFFFFF"/>
          <w:lang w:val="en-US" w:eastAsia="en-PH"/>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Wakefield, J. F. (2007)</w:t>
      </w:r>
      <w:r w:rsidRPr="00961E09">
        <w:rPr>
          <w:rFonts w:ascii="Times New Roman" w:hAnsi="Times New Roman" w:cs="Times New Roman"/>
          <w:i/>
          <w:iCs/>
          <w:sz w:val="24"/>
          <w:szCs w:val="24"/>
        </w:rPr>
        <w:t>. </w:t>
      </w:r>
      <w:r w:rsidRPr="00961E09">
        <w:rPr>
          <w:rFonts w:ascii="Times New Roman" w:hAnsi="Times New Roman" w:cs="Times New Roman"/>
          <w:sz w:val="24"/>
          <w:szCs w:val="24"/>
        </w:rPr>
        <w:t>Textbook usage in the United States.</w:t>
      </w:r>
      <w:r w:rsidRPr="00961E09">
        <w:rPr>
          <w:rFonts w:ascii="Times New Roman" w:hAnsi="Times New Roman" w:cs="Times New Roman"/>
          <w:i/>
          <w:iCs/>
          <w:sz w:val="24"/>
          <w:szCs w:val="24"/>
        </w:rPr>
        <w:t xml:space="preserve"> The case of U.S. history. Online submission</w:t>
      </w:r>
      <w:r w:rsidRPr="00961E09">
        <w:rPr>
          <w:rFonts w:ascii="Times New Roman" w:hAnsi="Times New Roman" w:cs="Times New Roman"/>
          <w:sz w:val="24"/>
          <w:szCs w:val="24"/>
        </w:rPr>
        <w:t>. Online Advance Publication.</w:t>
      </w:r>
    </w:p>
    <w:p w:rsidR="00752127" w:rsidRPr="00961E09" w:rsidRDefault="00752127" w:rsidP="00961E09">
      <w:pPr>
        <w:spacing w:after="0" w:line="240" w:lineRule="auto"/>
        <w:ind w:left="709" w:hanging="709"/>
        <w:rPr>
          <w:rFonts w:ascii="Times New Roman" w:hAnsi="Times New Roman" w:cs="Times New Roman"/>
          <w:sz w:val="24"/>
          <w:szCs w:val="24"/>
        </w:rPr>
      </w:pPr>
    </w:p>
    <w:p w:rsid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Wang, M.T., and Degol, J. (2014). Staying engaged: Knowledge and research needs in student engagement. </w:t>
      </w:r>
      <w:r w:rsidRPr="00961E09">
        <w:rPr>
          <w:rFonts w:ascii="Times New Roman" w:hAnsi="Times New Roman" w:cs="Times New Roman"/>
          <w:i/>
          <w:iCs/>
          <w:sz w:val="24"/>
          <w:szCs w:val="24"/>
        </w:rPr>
        <w:t>Child Dev Perspect, 8</w:t>
      </w:r>
      <w:r w:rsidRPr="00961E09">
        <w:rPr>
          <w:rFonts w:ascii="Times New Roman" w:hAnsi="Times New Roman" w:cs="Times New Roman"/>
          <w:sz w:val="24"/>
          <w:szCs w:val="24"/>
        </w:rPr>
        <w:t>(3):137-143. doi: 10.1111/cdep.12073. Epub 2014 Jun 17. PMID: 27087833; PMCID: PMC4833401.</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eastAsia="en-PH"/>
        </w:rPr>
      </w:pPr>
    </w:p>
    <w:p w:rsid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eastAsia="en-PH"/>
        </w:rPr>
        <w:t>World Bank</w:t>
      </w:r>
      <w:r w:rsidRPr="00961E09">
        <w:rPr>
          <w:rFonts w:ascii="Times New Roman" w:eastAsia="Times New Roman" w:hAnsi="Times New Roman" w:cs="Times New Roman"/>
          <w:spacing w:val="2"/>
          <w:sz w:val="24"/>
          <w:szCs w:val="24"/>
          <w:shd w:val="clear" w:color="auto" w:fill="FFFFFF"/>
          <w:lang w:val="en-US" w:eastAsia="en-PH"/>
        </w:rPr>
        <w:t>.</w:t>
      </w:r>
      <w:r w:rsidRPr="00961E09">
        <w:rPr>
          <w:rFonts w:ascii="Times New Roman" w:eastAsia="Times New Roman" w:hAnsi="Times New Roman" w:cs="Times New Roman"/>
          <w:spacing w:val="2"/>
          <w:sz w:val="24"/>
          <w:szCs w:val="24"/>
          <w:shd w:val="clear" w:color="auto" w:fill="FFFFFF"/>
          <w:lang w:eastAsia="en-PH"/>
        </w:rPr>
        <w:t xml:space="preserve"> (2007).</w:t>
      </w:r>
      <w:r w:rsidRPr="00961E09">
        <w:rPr>
          <w:rFonts w:ascii="Times New Roman" w:eastAsia="Times New Roman" w:hAnsi="Times New Roman" w:cs="Times New Roman"/>
          <w:i/>
          <w:iCs/>
          <w:spacing w:val="2"/>
          <w:sz w:val="24"/>
          <w:szCs w:val="24"/>
          <w:shd w:val="clear" w:color="auto" w:fill="FFFFFF"/>
          <w:lang w:eastAsia="en-PH"/>
        </w:rPr>
        <w:t xml:space="preserve"> Education quality and economic growth. </w:t>
      </w:r>
      <w:r w:rsidRPr="00961E09">
        <w:rPr>
          <w:rFonts w:ascii="Times New Roman" w:eastAsia="Times New Roman" w:hAnsi="Times New Roman" w:cs="Times New Roman"/>
          <w:spacing w:val="2"/>
          <w:sz w:val="24"/>
          <w:szCs w:val="24"/>
          <w:shd w:val="clear" w:color="auto" w:fill="FFFFFF"/>
          <w:lang w:eastAsia="en-PH"/>
        </w:rPr>
        <w:t>Washington, DC: World</w:t>
      </w:r>
      <w:r w:rsidRPr="00961E09">
        <w:rPr>
          <w:rFonts w:ascii="Times New Roman" w:eastAsia="Times New Roman" w:hAnsi="Times New Roman" w:cs="Times New Roman"/>
          <w:spacing w:val="2"/>
          <w:sz w:val="24"/>
          <w:szCs w:val="24"/>
          <w:shd w:val="clear" w:color="auto" w:fill="FFFFFF"/>
          <w:lang w:val="en-US" w:eastAsia="en-PH"/>
        </w:rPr>
        <w:t xml:space="preserve"> </w:t>
      </w:r>
      <w:r w:rsidRPr="00961E09">
        <w:rPr>
          <w:rFonts w:ascii="Times New Roman" w:eastAsia="Times New Roman" w:hAnsi="Times New Roman" w:cs="Times New Roman"/>
          <w:spacing w:val="2"/>
          <w:sz w:val="24"/>
          <w:szCs w:val="24"/>
          <w:shd w:val="clear" w:color="auto" w:fill="FFFFFF"/>
          <w:lang w:eastAsia="en-PH"/>
        </w:rPr>
        <w:t>Bank</w:t>
      </w:r>
      <w:r w:rsidRPr="00961E09">
        <w:rPr>
          <w:rFonts w:ascii="Times New Roman" w:eastAsia="Times New Roman" w:hAnsi="Times New Roman" w:cs="Times New Roman"/>
          <w:spacing w:val="2"/>
          <w:sz w:val="24"/>
          <w:szCs w:val="24"/>
          <w:shd w:val="clear" w:color="auto" w:fill="FFFFFF"/>
          <w:lang w:val="en-US" w:eastAsia="en-PH"/>
        </w:rPr>
        <w:t>.</w:t>
      </w:r>
    </w:p>
    <w:p w:rsidR="00752127" w:rsidRPr="00961E09" w:rsidRDefault="00752127"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p>
    <w:p w:rsidR="00961E09" w:rsidRPr="00961E09" w:rsidRDefault="00961E09" w:rsidP="00961E09">
      <w:pPr>
        <w:spacing w:after="0" w:line="240" w:lineRule="auto"/>
        <w:ind w:left="709" w:hanging="709"/>
        <w:rPr>
          <w:rFonts w:ascii="Times New Roman" w:eastAsia="Times New Roman" w:hAnsi="Times New Roman" w:cs="Times New Roman"/>
          <w:spacing w:val="2"/>
          <w:sz w:val="24"/>
          <w:szCs w:val="24"/>
          <w:shd w:val="clear" w:color="auto" w:fill="FFFFFF"/>
          <w:lang w:val="en-US" w:eastAsia="en-PH"/>
        </w:rPr>
      </w:pPr>
      <w:r w:rsidRPr="00961E09">
        <w:rPr>
          <w:rFonts w:ascii="Times New Roman" w:eastAsia="Times New Roman" w:hAnsi="Times New Roman" w:cs="Times New Roman"/>
          <w:spacing w:val="2"/>
          <w:sz w:val="24"/>
          <w:szCs w:val="24"/>
          <w:shd w:val="clear" w:color="auto" w:fill="FFFFFF"/>
          <w:lang w:val="en-US" w:eastAsia="en-PH"/>
        </w:rPr>
        <w:t>Wolf, Q.,  &amp; Avornyo, L. (2022)</w:t>
      </w:r>
      <w:r w:rsidRPr="00961E09">
        <w:rPr>
          <w:rFonts w:ascii="Times New Roman" w:eastAsia="Times New Roman" w:hAnsi="Times New Roman" w:cs="Times New Roman"/>
          <w:i/>
          <w:iCs/>
          <w:spacing w:val="2"/>
          <w:sz w:val="24"/>
          <w:szCs w:val="24"/>
          <w:shd w:val="clear" w:color="auto" w:fill="FFFFFF"/>
          <w:lang w:val="en-US" w:eastAsia="en-PH"/>
        </w:rPr>
        <w:t xml:space="preserve">. </w:t>
      </w:r>
      <w:r w:rsidRPr="00961E09">
        <w:rPr>
          <w:rFonts w:ascii="Times New Roman" w:eastAsia="Times New Roman" w:hAnsi="Times New Roman" w:cs="Times New Roman"/>
          <w:spacing w:val="2"/>
          <w:sz w:val="24"/>
          <w:szCs w:val="24"/>
          <w:shd w:val="clear" w:color="auto" w:fill="FFFFFF"/>
          <w:lang w:val="en-US" w:eastAsia="en-PH"/>
        </w:rPr>
        <w:t>Executive function mediates cumulative risk &amp; learning in Ghana</w:t>
      </w:r>
      <w:r w:rsidRPr="00961E09">
        <w:rPr>
          <w:rFonts w:ascii="Times New Roman" w:eastAsia="Times New Roman" w:hAnsi="Times New Roman" w:cs="Times New Roman"/>
          <w:i/>
          <w:iCs/>
          <w:spacing w:val="2"/>
          <w:sz w:val="24"/>
          <w:szCs w:val="24"/>
          <w:shd w:val="clear" w:color="auto" w:fill="FFFFFF"/>
          <w:lang w:val="en-US" w:eastAsia="en-PH"/>
        </w:rPr>
        <w:t>. Developmental Psychology: Comparative Education Review</w:t>
      </w:r>
      <w:r w:rsidRPr="00961E09">
        <w:rPr>
          <w:rFonts w:ascii="Times New Roman" w:eastAsia="Times New Roman" w:hAnsi="Times New Roman" w:cs="Times New Roman"/>
          <w:spacing w:val="2"/>
          <w:sz w:val="24"/>
          <w:szCs w:val="24"/>
          <w:shd w:val="clear" w:color="auto" w:fill="FFFFFF"/>
          <w:lang w:val="en-US" w:eastAsia="en-PH"/>
        </w:rPr>
        <w:t xml:space="preserve">, </w:t>
      </w:r>
      <w:r w:rsidRPr="00961E09">
        <w:rPr>
          <w:rFonts w:ascii="Times New Roman" w:eastAsia="Times New Roman" w:hAnsi="Times New Roman" w:cs="Times New Roman"/>
          <w:i/>
          <w:iCs/>
          <w:spacing w:val="2"/>
          <w:sz w:val="24"/>
          <w:szCs w:val="24"/>
          <w:shd w:val="clear" w:color="auto" w:fill="FFFFFF"/>
          <w:lang w:val="en-US" w:eastAsia="en-PH"/>
        </w:rPr>
        <w:t>67</w:t>
      </w:r>
      <w:r w:rsidRPr="00961E09">
        <w:rPr>
          <w:rFonts w:ascii="Times New Roman" w:eastAsia="Times New Roman" w:hAnsi="Times New Roman" w:cs="Times New Roman"/>
          <w:spacing w:val="2"/>
          <w:sz w:val="24"/>
          <w:szCs w:val="24"/>
          <w:shd w:val="clear" w:color="auto" w:fill="FFFFFF"/>
          <w:lang w:val="en-US" w:eastAsia="en-PH"/>
        </w:rPr>
        <w:t>(2), 189-214. https://doi.org/10.1086/722802.</w:t>
      </w: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eastAsia="en-PH"/>
        </w:rPr>
      </w:pPr>
      <w:r w:rsidRPr="00961E09">
        <w:rPr>
          <w:rFonts w:ascii="Times New Roman" w:eastAsia="Times New Roman" w:hAnsi="Times New Roman" w:cs="Times New Roman"/>
          <w:sz w:val="24"/>
          <w:szCs w:val="24"/>
          <w:lang w:eastAsia="en-PH"/>
        </w:rPr>
        <w:t>Wright, J., &amp; Taylor, L. (2022).</w:t>
      </w:r>
      <w:r w:rsidRPr="00961E09">
        <w:rPr>
          <w:rFonts w:ascii="Times New Roman" w:eastAsia="Times New Roman" w:hAnsi="Times New Roman" w:cs="Times New Roman"/>
          <w:i/>
          <w:iCs/>
          <w:sz w:val="24"/>
          <w:szCs w:val="24"/>
          <w:lang w:eastAsia="en-PH"/>
        </w:rPr>
        <w:t xml:space="preserve"> </w:t>
      </w:r>
      <w:r w:rsidRPr="00961E09">
        <w:rPr>
          <w:rFonts w:ascii="Times New Roman" w:eastAsia="Times New Roman" w:hAnsi="Times New Roman" w:cs="Times New Roman"/>
          <w:sz w:val="24"/>
          <w:szCs w:val="24"/>
          <w:lang w:eastAsia="en-PH"/>
        </w:rPr>
        <w:t>Student behavior and academic success: The role of self-regulation and collaboration</w:t>
      </w:r>
      <w:r w:rsidRPr="00961E09">
        <w:rPr>
          <w:rFonts w:ascii="Times New Roman" w:eastAsia="Times New Roman" w:hAnsi="Times New Roman" w:cs="Times New Roman"/>
          <w:i/>
          <w:iCs/>
          <w:sz w:val="24"/>
          <w:szCs w:val="24"/>
          <w:lang w:eastAsia="en-PH"/>
        </w:rPr>
        <w:t>. Journal of Educational Psychology</w:t>
      </w:r>
      <w:r w:rsidRPr="00961E09">
        <w:rPr>
          <w:rFonts w:ascii="Times New Roman" w:eastAsia="Times New Roman" w:hAnsi="Times New Roman" w:cs="Times New Roman"/>
          <w:sz w:val="24"/>
          <w:szCs w:val="24"/>
          <w:lang w:eastAsia="en-PH"/>
        </w:rPr>
        <w:t>,</w:t>
      </w:r>
      <w:r w:rsidRPr="00961E09">
        <w:rPr>
          <w:rFonts w:ascii="Times New Roman" w:eastAsia="Times New Roman" w:hAnsi="Times New Roman" w:cs="Times New Roman"/>
          <w:i/>
          <w:iCs/>
          <w:sz w:val="24"/>
          <w:szCs w:val="24"/>
          <w:lang w:eastAsia="en-PH"/>
        </w:rPr>
        <w:t xml:space="preserve"> 114</w:t>
      </w:r>
      <w:r w:rsidRPr="00961E09">
        <w:rPr>
          <w:rFonts w:ascii="Times New Roman" w:eastAsia="Times New Roman" w:hAnsi="Times New Roman" w:cs="Times New Roman"/>
          <w:sz w:val="24"/>
          <w:szCs w:val="24"/>
          <w:lang w:eastAsia="en-PH"/>
        </w:rPr>
        <w:t xml:space="preserve">(6), 713-729. </w:t>
      </w:r>
    </w:p>
    <w:p w:rsidR="00752127" w:rsidRDefault="00752127" w:rsidP="00961E09">
      <w:pPr>
        <w:shd w:val="clear" w:color="auto" w:fill="FFFFFF"/>
        <w:spacing w:after="0" w:line="240" w:lineRule="auto"/>
        <w:ind w:left="709" w:hanging="709"/>
        <w:rPr>
          <w:rFonts w:ascii="Times New Roman" w:hAnsi="Times New Roman" w:cs="Times New Roman"/>
          <w:sz w:val="24"/>
          <w:szCs w:val="24"/>
        </w:rPr>
      </w:pPr>
    </w:p>
    <w:p w:rsidR="00961E09" w:rsidRPr="00961E09" w:rsidRDefault="00961E09" w:rsidP="00961E09">
      <w:pPr>
        <w:shd w:val="clear" w:color="auto" w:fill="FFFFFF"/>
        <w:spacing w:after="0" w:line="240" w:lineRule="auto"/>
        <w:ind w:left="709" w:hanging="709"/>
        <w:rPr>
          <w:rFonts w:ascii="Times New Roman" w:eastAsia="Times New Roman" w:hAnsi="Times New Roman" w:cs="Times New Roman"/>
          <w:sz w:val="24"/>
          <w:szCs w:val="24"/>
          <w:lang w:val="en-US" w:eastAsia="en-PH"/>
        </w:rPr>
      </w:pPr>
      <w:r w:rsidRPr="00961E09">
        <w:rPr>
          <w:rFonts w:ascii="Times New Roman" w:hAnsi="Times New Roman" w:cs="Times New Roman"/>
          <w:sz w:val="24"/>
          <w:szCs w:val="24"/>
        </w:rPr>
        <w:t>Zeng, J. Y. (2016).</w:t>
      </w:r>
      <w:r w:rsidRPr="00961E09">
        <w:rPr>
          <w:rFonts w:ascii="Times New Roman" w:hAnsi="Times New Roman" w:cs="Times New Roman"/>
          <w:i/>
          <w:iCs/>
          <w:sz w:val="24"/>
          <w:szCs w:val="24"/>
        </w:rPr>
        <w:t> </w:t>
      </w:r>
      <w:r w:rsidRPr="00961E09">
        <w:rPr>
          <w:rFonts w:ascii="Times New Roman" w:hAnsi="Times New Roman" w:cs="Times New Roman"/>
          <w:sz w:val="24"/>
          <w:szCs w:val="24"/>
        </w:rPr>
        <w:t xml:space="preserve">A study on students’ use of textbooks under activity theory San angle. </w:t>
      </w:r>
    </w:p>
    <w:p w:rsidR="00961E09" w:rsidRPr="00961E09" w:rsidRDefault="00961E09" w:rsidP="00961E09">
      <w:pPr>
        <w:spacing w:after="0" w:line="240" w:lineRule="auto"/>
        <w:ind w:left="709"/>
        <w:rPr>
          <w:rFonts w:ascii="Times New Roman" w:hAnsi="Times New Roman" w:cs="Times New Roman"/>
          <w:i/>
          <w:iCs/>
          <w:sz w:val="24"/>
          <w:szCs w:val="24"/>
        </w:rPr>
      </w:pPr>
      <w:r w:rsidRPr="00961E09">
        <w:rPr>
          <w:rFonts w:ascii="Times New Roman" w:hAnsi="Times New Roman" w:cs="Times New Roman"/>
          <w:i/>
          <w:iCs/>
          <w:sz w:val="24"/>
          <w:szCs w:val="24"/>
        </w:rPr>
        <w:t xml:space="preserve"> Doctoral dissertation East China Normal University.</w:t>
      </w:r>
    </w:p>
    <w:p w:rsidR="00752127" w:rsidRDefault="00752127" w:rsidP="00961E09">
      <w:pPr>
        <w:spacing w:after="0" w:line="240" w:lineRule="auto"/>
        <w:ind w:left="709" w:hanging="709"/>
        <w:rPr>
          <w:rFonts w:ascii="Times New Roman" w:hAnsi="Times New Roman" w:cs="Times New Roman"/>
          <w:sz w:val="24"/>
          <w:szCs w:val="24"/>
        </w:rPr>
      </w:pPr>
    </w:p>
    <w:p w:rsidR="00961E09" w:rsidRPr="00961E09" w:rsidRDefault="00961E09" w:rsidP="00961E09">
      <w:pPr>
        <w:spacing w:after="0" w:line="240" w:lineRule="auto"/>
        <w:ind w:left="709" w:hanging="709"/>
        <w:rPr>
          <w:rFonts w:ascii="Times New Roman" w:hAnsi="Times New Roman" w:cs="Times New Roman"/>
          <w:sz w:val="24"/>
          <w:szCs w:val="24"/>
        </w:rPr>
      </w:pPr>
      <w:r w:rsidRPr="00961E09">
        <w:rPr>
          <w:rFonts w:ascii="Times New Roman" w:hAnsi="Times New Roman" w:cs="Times New Roman"/>
          <w:sz w:val="24"/>
          <w:szCs w:val="24"/>
        </w:rPr>
        <w:t xml:space="preserve">Zickafoose, J. (2023). </w:t>
      </w:r>
      <w:r w:rsidRPr="00961E09">
        <w:rPr>
          <w:rFonts w:ascii="Times New Roman" w:hAnsi="Times New Roman" w:cs="Times New Roman"/>
          <w:i/>
          <w:iCs/>
          <w:sz w:val="24"/>
          <w:szCs w:val="24"/>
        </w:rPr>
        <w:t>Quality education in Sub- Saharan Africa</w:t>
      </w:r>
      <w:r w:rsidRPr="00961E09">
        <w:rPr>
          <w:rFonts w:ascii="Times New Roman" w:hAnsi="Times New Roman" w:cs="Times New Roman"/>
          <w:sz w:val="24"/>
          <w:szCs w:val="24"/>
        </w:rPr>
        <w:t>. SAGE Publications.</w:t>
      </w:r>
    </w:p>
    <w:p w:rsidR="00961E09" w:rsidRPr="00961E09" w:rsidRDefault="00961E09" w:rsidP="009C5935">
      <w:pPr>
        <w:rPr>
          <w:rFonts w:ascii="Times New Roman" w:hAnsi="Times New Roman" w:cs="Times New Roman"/>
          <w:b/>
          <w:sz w:val="24"/>
          <w:szCs w:val="24"/>
        </w:rPr>
      </w:pPr>
    </w:p>
    <w:sectPr w:rsidR="00961E09" w:rsidRPr="00961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__Inter_Fallback_e6130b">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8EEF8"/>
    <w:multiLevelType w:val="singleLevel"/>
    <w:tmpl w:val="85E8EEF8"/>
    <w:lvl w:ilvl="0">
      <w:start w:val="1"/>
      <w:numFmt w:val="lowerLetter"/>
      <w:suff w:val="space"/>
      <w:lvlText w:val="%1."/>
      <w:lvlJc w:val="left"/>
    </w:lvl>
  </w:abstractNum>
  <w:abstractNum w:abstractNumId="1">
    <w:nsid w:val="A461CB55"/>
    <w:multiLevelType w:val="singleLevel"/>
    <w:tmpl w:val="A461CB55"/>
    <w:lvl w:ilvl="0">
      <w:start w:val="1"/>
      <w:numFmt w:val="decimal"/>
      <w:suff w:val="space"/>
      <w:lvlText w:val="%1."/>
      <w:lvlJc w:val="left"/>
    </w:lvl>
  </w:abstractNum>
  <w:abstractNum w:abstractNumId="2">
    <w:nsid w:val="ACF33C21"/>
    <w:multiLevelType w:val="singleLevel"/>
    <w:tmpl w:val="ACF33C21"/>
    <w:lvl w:ilvl="0">
      <w:start w:val="2"/>
      <w:numFmt w:val="decimal"/>
      <w:suff w:val="space"/>
      <w:lvlText w:val="%1."/>
      <w:lvlJc w:val="left"/>
    </w:lvl>
  </w:abstractNum>
  <w:abstractNum w:abstractNumId="3">
    <w:nsid w:val="AD123AED"/>
    <w:multiLevelType w:val="singleLevel"/>
    <w:tmpl w:val="AD123AED"/>
    <w:lvl w:ilvl="0">
      <w:start w:val="1"/>
      <w:numFmt w:val="lowerLetter"/>
      <w:suff w:val="space"/>
      <w:lvlText w:val="%1."/>
      <w:lvlJc w:val="left"/>
    </w:lvl>
  </w:abstractNum>
  <w:abstractNum w:abstractNumId="4">
    <w:nsid w:val="BFA16406"/>
    <w:multiLevelType w:val="singleLevel"/>
    <w:tmpl w:val="BFA16406"/>
    <w:lvl w:ilvl="0">
      <w:start w:val="1"/>
      <w:numFmt w:val="decimal"/>
      <w:suff w:val="space"/>
      <w:lvlText w:val="%1."/>
      <w:lvlJc w:val="left"/>
    </w:lvl>
  </w:abstractNum>
  <w:abstractNum w:abstractNumId="5">
    <w:nsid w:val="C60B888B"/>
    <w:multiLevelType w:val="singleLevel"/>
    <w:tmpl w:val="C60B888B"/>
    <w:lvl w:ilvl="0">
      <w:start w:val="10"/>
      <w:numFmt w:val="decimal"/>
      <w:suff w:val="space"/>
      <w:lvlText w:val="%1."/>
      <w:lvlJc w:val="left"/>
    </w:lvl>
  </w:abstractNum>
  <w:abstractNum w:abstractNumId="6">
    <w:nsid w:val="C9FD3A5D"/>
    <w:multiLevelType w:val="singleLevel"/>
    <w:tmpl w:val="C9FD3A5D"/>
    <w:lvl w:ilvl="0">
      <w:start w:val="7"/>
      <w:numFmt w:val="decimal"/>
      <w:suff w:val="space"/>
      <w:lvlText w:val="%1."/>
      <w:lvlJc w:val="left"/>
    </w:lvl>
  </w:abstractNum>
  <w:abstractNum w:abstractNumId="7">
    <w:nsid w:val="CF14E1C9"/>
    <w:multiLevelType w:val="singleLevel"/>
    <w:tmpl w:val="CF14E1C9"/>
    <w:lvl w:ilvl="0">
      <w:start w:val="3"/>
      <w:numFmt w:val="decimal"/>
      <w:suff w:val="space"/>
      <w:lvlText w:val="%1."/>
      <w:lvlJc w:val="left"/>
    </w:lvl>
  </w:abstractNum>
  <w:abstractNum w:abstractNumId="8">
    <w:nsid w:val="D0B177AE"/>
    <w:multiLevelType w:val="singleLevel"/>
    <w:tmpl w:val="D0B177AE"/>
    <w:lvl w:ilvl="0">
      <w:start w:val="1"/>
      <w:numFmt w:val="decimal"/>
      <w:suff w:val="space"/>
      <w:lvlText w:val="%1."/>
      <w:lvlJc w:val="left"/>
    </w:lvl>
  </w:abstractNum>
  <w:abstractNum w:abstractNumId="9">
    <w:nsid w:val="D9F011BF"/>
    <w:multiLevelType w:val="singleLevel"/>
    <w:tmpl w:val="D9F011BF"/>
    <w:lvl w:ilvl="0">
      <w:start w:val="10"/>
      <w:numFmt w:val="decimal"/>
      <w:suff w:val="space"/>
      <w:lvlText w:val="%1."/>
      <w:lvlJc w:val="left"/>
    </w:lvl>
  </w:abstractNum>
  <w:abstractNum w:abstractNumId="10">
    <w:nsid w:val="DD265355"/>
    <w:multiLevelType w:val="singleLevel"/>
    <w:tmpl w:val="DD265355"/>
    <w:lvl w:ilvl="0">
      <w:start w:val="2"/>
      <w:numFmt w:val="decimal"/>
      <w:suff w:val="space"/>
      <w:lvlText w:val="%1-"/>
      <w:lvlJc w:val="left"/>
    </w:lvl>
  </w:abstractNum>
  <w:abstractNum w:abstractNumId="11">
    <w:nsid w:val="E4150B25"/>
    <w:multiLevelType w:val="singleLevel"/>
    <w:tmpl w:val="E4150B25"/>
    <w:lvl w:ilvl="0">
      <w:start w:val="6"/>
      <w:numFmt w:val="decimal"/>
      <w:suff w:val="space"/>
      <w:lvlText w:val="%1."/>
      <w:lvlJc w:val="left"/>
    </w:lvl>
  </w:abstractNum>
  <w:abstractNum w:abstractNumId="12">
    <w:nsid w:val="E9318873"/>
    <w:multiLevelType w:val="singleLevel"/>
    <w:tmpl w:val="E9318873"/>
    <w:lvl w:ilvl="0">
      <w:start w:val="2"/>
      <w:numFmt w:val="decimal"/>
      <w:suff w:val="space"/>
      <w:lvlText w:val="%1."/>
      <w:lvlJc w:val="left"/>
    </w:lvl>
  </w:abstractNum>
  <w:abstractNum w:abstractNumId="13">
    <w:nsid w:val="F4C9028F"/>
    <w:multiLevelType w:val="singleLevel"/>
    <w:tmpl w:val="F4C9028F"/>
    <w:lvl w:ilvl="0">
      <w:start w:val="3"/>
      <w:numFmt w:val="decimal"/>
      <w:suff w:val="space"/>
      <w:lvlText w:val="%1-"/>
      <w:lvlJc w:val="left"/>
      <w:pPr>
        <w:ind w:left="2100" w:firstLine="0"/>
      </w:pPr>
    </w:lvl>
  </w:abstractNum>
  <w:abstractNum w:abstractNumId="14">
    <w:nsid w:val="0426F39D"/>
    <w:multiLevelType w:val="singleLevel"/>
    <w:tmpl w:val="0426F39D"/>
    <w:lvl w:ilvl="0">
      <w:start w:val="6"/>
      <w:numFmt w:val="decimal"/>
      <w:suff w:val="space"/>
      <w:lvlText w:val="%1."/>
      <w:lvlJc w:val="left"/>
    </w:lvl>
  </w:abstractNum>
  <w:abstractNum w:abstractNumId="15">
    <w:nsid w:val="0932C760"/>
    <w:multiLevelType w:val="singleLevel"/>
    <w:tmpl w:val="0932C760"/>
    <w:lvl w:ilvl="0">
      <w:start w:val="1"/>
      <w:numFmt w:val="decimal"/>
      <w:suff w:val="space"/>
      <w:lvlText w:val="%1-"/>
      <w:lvlJc w:val="left"/>
      <w:pPr>
        <w:ind w:left="2100" w:firstLine="0"/>
      </w:pPr>
    </w:lvl>
  </w:abstractNum>
  <w:abstractNum w:abstractNumId="16">
    <w:nsid w:val="175C97DE"/>
    <w:multiLevelType w:val="singleLevel"/>
    <w:tmpl w:val="175C97DE"/>
    <w:lvl w:ilvl="0">
      <w:start w:val="6"/>
      <w:numFmt w:val="decimal"/>
      <w:suff w:val="space"/>
      <w:lvlText w:val="%1."/>
      <w:lvlJc w:val="left"/>
    </w:lvl>
  </w:abstractNum>
  <w:abstractNum w:abstractNumId="17">
    <w:nsid w:val="3742E264"/>
    <w:multiLevelType w:val="singleLevel"/>
    <w:tmpl w:val="3742E264"/>
    <w:lvl w:ilvl="0">
      <w:start w:val="7"/>
      <w:numFmt w:val="decimal"/>
      <w:suff w:val="space"/>
      <w:lvlText w:val="%1."/>
      <w:lvlJc w:val="left"/>
    </w:lvl>
  </w:abstractNum>
  <w:abstractNum w:abstractNumId="18">
    <w:nsid w:val="403C0CE3"/>
    <w:multiLevelType w:val="singleLevel"/>
    <w:tmpl w:val="403C0CE3"/>
    <w:lvl w:ilvl="0">
      <w:start w:val="4"/>
      <w:numFmt w:val="decimal"/>
      <w:suff w:val="space"/>
      <w:lvlText w:val="%1-"/>
      <w:lvlJc w:val="left"/>
    </w:lvl>
  </w:abstractNum>
  <w:abstractNum w:abstractNumId="19">
    <w:nsid w:val="4E813702"/>
    <w:multiLevelType w:val="singleLevel"/>
    <w:tmpl w:val="4E813702"/>
    <w:lvl w:ilvl="0">
      <w:start w:val="17"/>
      <w:numFmt w:val="decimal"/>
      <w:lvlText w:val="%1."/>
      <w:lvlJc w:val="left"/>
      <w:pPr>
        <w:tabs>
          <w:tab w:val="left" w:pos="312"/>
        </w:tabs>
      </w:pPr>
    </w:lvl>
  </w:abstractNum>
  <w:abstractNum w:abstractNumId="20">
    <w:nsid w:val="5CFBCF66"/>
    <w:multiLevelType w:val="singleLevel"/>
    <w:tmpl w:val="5CFBCF66"/>
    <w:lvl w:ilvl="0">
      <w:start w:val="5"/>
      <w:numFmt w:val="decimal"/>
      <w:suff w:val="space"/>
      <w:lvlText w:val="%1-"/>
      <w:lvlJc w:val="left"/>
      <w:pPr>
        <w:ind w:left="2100" w:firstLine="0"/>
      </w:pPr>
    </w:lvl>
  </w:abstractNum>
  <w:abstractNum w:abstractNumId="21">
    <w:nsid w:val="62C364C5"/>
    <w:multiLevelType w:val="singleLevel"/>
    <w:tmpl w:val="62C364C5"/>
    <w:lvl w:ilvl="0">
      <w:start w:val="17"/>
      <w:numFmt w:val="decimal"/>
      <w:suff w:val="space"/>
      <w:lvlText w:val="%1."/>
      <w:lvlJc w:val="left"/>
    </w:lvl>
  </w:abstractNum>
  <w:abstractNum w:abstractNumId="22">
    <w:nsid w:val="6A1B1F7F"/>
    <w:multiLevelType w:val="singleLevel"/>
    <w:tmpl w:val="6A1B1F7F"/>
    <w:lvl w:ilvl="0">
      <w:start w:val="1"/>
      <w:numFmt w:val="decimal"/>
      <w:suff w:val="space"/>
      <w:lvlText w:val="%1."/>
      <w:lvlJc w:val="left"/>
    </w:lvl>
  </w:abstractNum>
  <w:abstractNum w:abstractNumId="23">
    <w:nsid w:val="7992B42C"/>
    <w:multiLevelType w:val="singleLevel"/>
    <w:tmpl w:val="7992B42C"/>
    <w:lvl w:ilvl="0">
      <w:start w:val="2"/>
      <w:numFmt w:val="decimal"/>
      <w:suff w:val="space"/>
      <w:lvlText w:val="%1."/>
      <w:lvlJc w:val="left"/>
    </w:lvl>
  </w:abstractNum>
  <w:num w:numId="1">
    <w:abstractNumId w:val="7"/>
  </w:num>
  <w:num w:numId="2">
    <w:abstractNumId w:val="8"/>
  </w:num>
  <w:num w:numId="3">
    <w:abstractNumId w:val="20"/>
  </w:num>
  <w:num w:numId="4">
    <w:abstractNumId w:val="18"/>
  </w:num>
  <w:num w:numId="5">
    <w:abstractNumId w:val="13"/>
  </w:num>
  <w:num w:numId="6">
    <w:abstractNumId w:val="10"/>
  </w:num>
  <w:num w:numId="7">
    <w:abstractNumId w:val="15"/>
  </w:num>
  <w:num w:numId="8">
    <w:abstractNumId w:val="3"/>
  </w:num>
  <w:num w:numId="9">
    <w:abstractNumId w:val="0"/>
  </w:num>
  <w:num w:numId="10">
    <w:abstractNumId w:val="17"/>
  </w:num>
  <w:num w:numId="11">
    <w:abstractNumId w:val="6"/>
  </w:num>
  <w:num w:numId="12">
    <w:abstractNumId w:val="9"/>
  </w:num>
  <w:num w:numId="13">
    <w:abstractNumId w:val="5"/>
  </w:num>
  <w:num w:numId="14">
    <w:abstractNumId w:val="4"/>
  </w:num>
  <w:num w:numId="15">
    <w:abstractNumId w:val="11"/>
  </w:num>
  <w:num w:numId="16">
    <w:abstractNumId w:val="21"/>
  </w:num>
  <w:num w:numId="17">
    <w:abstractNumId w:val="22"/>
  </w:num>
  <w:num w:numId="18">
    <w:abstractNumId w:val="14"/>
  </w:num>
  <w:num w:numId="19">
    <w:abstractNumId w:val="1"/>
  </w:num>
  <w:num w:numId="20">
    <w:abstractNumId w:val="16"/>
  </w:num>
  <w:num w:numId="21">
    <w:abstractNumId w:val="19"/>
  </w:num>
  <w:num w:numId="22">
    <w:abstractNumId w:val="12"/>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35"/>
    <w:rsid w:val="00055C01"/>
    <w:rsid w:val="00057BD5"/>
    <w:rsid w:val="00286AE3"/>
    <w:rsid w:val="005D2D1D"/>
    <w:rsid w:val="006370AD"/>
    <w:rsid w:val="00752127"/>
    <w:rsid w:val="00961E09"/>
    <w:rsid w:val="009C5935"/>
    <w:rsid w:val="00E1369A"/>
    <w:rsid w:val="00EC5FE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35"/>
    <w:rPr>
      <w:rFonts w:eastAsiaTheme="minorEastAsia"/>
    </w:rPr>
  </w:style>
  <w:style w:type="paragraph" w:styleId="Heading2">
    <w:name w:val="heading 2"/>
    <w:basedOn w:val="Normal"/>
    <w:next w:val="Normal"/>
    <w:link w:val="Heading2Char"/>
    <w:uiPriority w:val="9"/>
    <w:unhideWhenUsed/>
    <w:qFormat/>
    <w:rsid w:val="00961E09"/>
    <w:pPr>
      <w:keepNext/>
      <w:keepLines/>
      <w:spacing w:before="260" w:after="260" w:line="416" w:lineRule="auto"/>
      <w:outlineLvl w:val="1"/>
    </w:pPr>
    <w:rPr>
      <w:rFonts w:eastAsiaTheme="minorHAnsi"/>
      <w:b/>
      <w:bCs/>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C59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9C5935"/>
    <w:rPr>
      <w:color w:val="0563C1" w:themeColor="hyperlink"/>
      <w:u w:val="single"/>
    </w:rPr>
  </w:style>
  <w:style w:type="character" w:customStyle="1" w:styleId="Heading2Char">
    <w:name w:val="Heading 2 Char"/>
    <w:basedOn w:val="DefaultParagraphFont"/>
    <w:link w:val="Heading2"/>
    <w:uiPriority w:val="9"/>
    <w:qFormat/>
    <w:rsid w:val="00961E09"/>
    <w:rPr>
      <w:b/>
      <w:bCs/>
      <w:kern w:val="2"/>
      <w:sz w:val="32"/>
      <w:szCs w:val="32"/>
      <w14:ligatures w14:val="standardContextual"/>
    </w:rPr>
  </w:style>
  <w:style w:type="character" w:styleId="Emphasis">
    <w:name w:val="Emphasis"/>
    <w:basedOn w:val="DefaultParagraphFont"/>
    <w:uiPriority w:val="20"/>
    <w:qFormat/>
    <w:rsid w:val="00961E09"/>
    <w:rPr>
      <w:i/>
      <w:iCs/>
    </w:rPr>
  </w:style>
  <w:style w:type="paragraph" w:styleId="Footer">
    <w:name w:val="footer"/>
    <w:basedOn w:val="Normal"/>
    <w:link w:val="FooterChar"/>
    <w:uiPriority w:val="99"/>
    <w:unhideWhenUsed/>
    <w:qFormat/>
    <w:rsid w:val="00961E0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961E09"/>
  </w:style>
  <w:style w:type="paragraph" w:styleId="Header">
    <w:name w:val="header"/>
    <w:basedOn w:val="Normal"/>
    <w:link w:val="HeaderChar"/>
    <w:uiPriority w:val="99"/>
    <w:unhideWhenUsed/>
    <w:qFormat/>
    <w:rsid w:val="00961E0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961E09"/>
  </w:style>
  <w:style w:type="paragraph" w:styleId="NormalWeb">
    <w:name w:val="Normal (Web)"/>
    <w:basedOn w:val="Normal"/>
    <w:uiPriority w:val="99"/>
    <w:unhideWhenUsed/>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1E09"/>
    <w:rPr>
      <w:b/>
      <w:bCs/>
    </w:rPr>
  </w:style>
  <w:style w:type="table" w:styleId="TableGrid">
    <w:name w:val="Table Grid"/>
    <w:basedOn w:val="TableNormal"/>
    <w:uiPriority w:val="59"/>
    <w:qFormat/>
    <w:rsid w:val="00961E09"/>
    <w:pPr>
      <w:spacing w:after="0" w:line="240" w:lineRule="auto"/>
    </w:pPr>
    <w:rPr>
      <w:sz w:val="20"/>
      <w:szCs w:val="20"/>
      <w:lang w:eastAsia="en-P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61E09"/>
    <w:pPr>
      <w:spacing w:after="0" w:line="240" w:lineRule="auto"/>
    </w:pPr>
  </w:style>
  <w:style w:type="paragraph" w:styleId="ListParagraph">
    <w:name w:val="List Paragraph"/>
    <w:basedOn w:val="Normal"/>
    <w:uiPriority w:val="34"/>
    <w:qFormat/>
    <w:rsid w:val="00961E09"/>
    <w:pPr>
      <w:spacing w:after="200" w:line="276" w:lineRule="auto"/>
      <w:ind w:left="720"/>
      <w:contextualSpacing/>
    </w:pPr>
    <w:rPr>
      <w:rFonts w:eastAsiaTheme="minorHAnsi"/>
    </w:rPr>
  </w:style>
  <w:style w:type="paragraph" w:customStyle="1" w:styleId="styles-module--contentsection--qwyk">
    <w:name w:val="styles-module--contentsection--_qwyk"/>
    <w:basedOn w:val="Normal"/>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NoSpacingChar">
    <w:name w:val="No Spacing Char"/>
    <w:link w:val="NoSpacing"/>
    <w:uiPriority w:val="1"/>
    <w:qFormat/>
    <w:rsid w:val="00961E09"/>
  </w:style>
  <w:style w:type="character" w:customStyle="1" w:styleId="relative">
    <w:name w:val="relative"/>
    <w:basedOn w:val="DefaultParagraphFont"/>
    <w:qFormat/>
    <w:rsid w:val="00961E09"/>
  </w:style>
  <w:style w:type="character" w:customStyle="1" w:styleId="uv3um">
    <w:name w:val="uv3um"/>
    <w:basedOn w:val="DefaultParagraphFont"/>
    <w:qFormat/>
    <w:rsid w:val="00961E09"/>
  </w:style>
  <w:style w:type="character" w:customStyle="1" w:styleId="t">
    <w:name w:val="t"/>
    <w:basedOn w:val="DefaultParagraphFont"/>
    <w:qFormat/>
    <w:rsid w:val="00961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35"/>
    <w:rPr>
      <w:rFonts w:eastAsiaTheme="minorEastAsia"/>
    </w:rPr>
  </w:style>
  <w:style w:type="paragraph" w:styleId="Heading2">
    <w:name w:val="heading 2"/>
    <w:basedOn w:val="Normal"/>
    <w:next w:val="Normal"/>
    <w:link w:val="Heading2Char"/>
    <w:uiPriority w:val="9"/>
    <w:unhideWhenUsed/>
    <w:qFormat/>
    <w:rsid w:val="00961E09"/>
    <w:pPr>
      <w:keepNext/>
      <w:keepLines/>
      <w:spacing w:before="260" w:after="260" w:line="416" w:lineRule="auto"/>
      <w:outlineLvl w:val="1"/>
    </w:pPr>
    <w:rPr>
      <w:rFonts w:eastAsiaTheme="minorHAnsi"/>
      <w:b/>
      <w:bCs/>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C59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9C5935"/>
    <w:rPr>
      <w:color w:val="0563C1" w:themeColor="hyperlink"/>
      <w:u w:val="single"/>
    </w:rPr>
  </w:style>
  <w:style w:type="character" w:customStyle="1" w:styleId="Heading2Char">
    <w:name w:val="Heading 2 Char"/>
    <w:basedOn w:val="DefaultParagraphFont"/>
    <w:link w:val="Heading2"/>
    <w:uiPriority w:val="9"/>
    <w:qFormat/>
    <w:rsid w:val="00961E09"/>
    <w:rPr>
      <w:b/>
      <w:bCs/>
      <w:kern w:val="2"/>
      <w:sz w:val="32"/>
      <w:szCs w:val="32"/>
      <w14:ligatures w14:val="standardContextual"/>
    </w:rPr>
  </w:style>
  <w:style w:type="character" w:styleId="Emphasis">
    <w:name w:val="Emphasis"/>
    <w:basedOn w:val="DefaultParagraphFont"/>
    <w:uiPriority w:val="20"/>
    <w:qFormat/>
    <w:rsid w:val="00961E09"/>
    <w:rPr>
      <w:i/>
      <w:iCs/>
    </w:rPr>
  </w:style>
  <w:style w:type="paragraph" w:styleId="Footer">
    <w:name w:val="footer"/>
    <w:basedOn w:val="Normal"/>
    <w:link w:val="FooterChar"/>
    <w:uiPriority w:val="99"/>
    <w:unhideWhenUsed/>
    <w:qFormat/>
    <w:rsid w:val="00961E0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961E09"/>
  </w:style>
  <w:style w:type="paragraph" w:styleId="Header">
    <w:name w:val="header"/>
    <w:basedOn w:val="Normal"/>
    <w:link w:val="HeaderChar"/>
    <w:uiPriority w:val="99"/>
    <w:unhideWhenUsed/>
    <w:qFormat/>
    <w:rsid w:val="00961E0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961E09"/>
  </w:style>
  <w:style w:type="paragraph" w:styleId="NormalWeb">
    <w:name w:val="Normal (Web)"/>
    <w:basedOn w:val="Normal"/>
    <w:uiPriority w:val="99"/>
    <w:unhideWhenUsed/>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1E09"/>
    <w:rPr>
      <w:b/>
      <w:bCs/>
    </w:rPr>
  </w:style>
  <w:style w:type="table" w:styleId="TableGrid">
    <w:name w:val="Table Grid"/>
    <w:basedOn w:val="TableNormal"/>
    <w:uiPriority w:val="59"/>
    <w:qFormat/>
    <w:rsid w:val="00961E09"/>
    <w:pPr>
      <w:spacing w:after="0" w:line="240" w:lineRule="auto"/>
    </w:pPr>
    <w:rPr>
      <w:sz w:val="20"/>
      <w:szCs w:val="20"/>
      <w:lang w:eastAsia="en-P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61E09"/>
    <w:pPr>
      <w:spacing w:after="0" w:line="240" w:lineRule="auto"/>
    </w:pPr>
  </w:style>
  <w:style w:type="paragraph" w:styleId="ListParagraph">
    <w:name w:val="List Paragraph"/>
    <w:basedOn w:val="Normal"/>
    <w:uiPriority w:val="34"/>
    <w:qFormat/>
    <w:rsid w:val="00961E09"/>
    <w:pPr>
      <w:spacing w:after="200" w:line="276" w:lineRule="auto"/>
      <w:ind w:left="720"/>
      <w:contextualSpacing/>
    </w:pPr>
    <w:rPr>
      <w:rFonts w:eastAsiaTheme="minorHAnsi"/>
    </w:rPr>
  </w:style>
  <w:style w:type="paragraph" w:customStyle="1" w:styleId="styles-module--contentsection--qwyk">
    <w:name w:val="styles-module--contentsection--_qwyk"/>
    <w:basedOn w:val="Normal"/>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NoSpacingChar">
    <w:name w:val="No Spacing Char"/>
    <w:link w:val="NoSpacing"/>
    <w:uiPriority w:val="1"/>
    <w:qFormat/>
    <w:rsid w:val="00961E09"/>
  </w:style>
  <w:style w:type="character" w:customStyle="1" w:styleId="relative">
    <w:name w:val="relative"/>
    <w:basedOn w:val="DefaultParagraphFont"/>
    <w:qFormat/>
    <w:rsid w:val="00961E09"/>
  </w:style>
  <w:style w:type="character" w:customStyle="1" w:styleId="uv3um">
    <w:name w:val="uv3um"/>
    <w:basedOn w:val="DefaultParagraphFont"/>
    <w:qFormat/>
    <w:rsid w:val="00961E09"/>
  </w:style>
  <w:style w:type="character" w:customStyle="1" w:styleId="t">
    <w:name w:val="t"/>
    <w:basedOn w:val="DefaultParagraphFont"/>
    <w:qFormat/>
    <w:rsid w:val="0096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6502542199123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80/03055698.2023.199122" TargetMode="External"/><Relationship Id="rId12" Type="http://schemas.openxmlformats.org/officeDocument/2006/relationships/hyperlink" Target="https://do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durev.2021.10037" TargetMode="External"/><Relationship Id="rId11" Type="http://schemas.openxmlformats.org/officeDocument/2006/relationships/hyperlink" Target="https://doi.org/" TargetMode="External"/><Relationship Id="rId5" Type="http://schemas.openxmlformats.org/officeDocument/2006/relationships/webSettings" Target="webSettings.xml"/><Relationship Id="rId10" Type="http://schemas.openxmlformats.org/officeDocument/2006/relationships/hyperlink" Target="https://psa.gov.ph." TargetMode="External"/><Relationship Id="rId4" Type="http://schemas.openxmlformats.org/officeDocument/2006/relationships/settings" Target="settings.xml"/><Relationship Id="rId9" Type="http://schemas.openxmlformats.org/officeDocument/2006/relationships/hyperlink" Target="https://ww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5240</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qwert</cp:lastModifiedBy>
  <cp:revision>2</cp:revision>
  <dcterms:created xsi:type="dcterms:W3CDTF">2026-04-28T15:32:00Z</dcterms:created>
  <dcterms:modified xsi:type="dcterms:W3CDTF">2026-04-29T11:28:00Z</dcterms:modified>
</cp:coreProperties>
</file>