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43FD3" w14:textId="77777777" w:rsidR="00E66CC7" w:rsidRPr="00402C43" w:rsidRDefault="00E66CC7" w:rsidP="00E66CC7">
      <w:pPr>
        <w:tabs>
          <w:tab w:val="center" w:pos="46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Original Research Article</w:t>
      </w:r>
    </w:p>
    <w:p w14:paraId="19A17AF7" w14:textId="77777777" w:rsidR="00E66CC7" w:rsidRPr="00FB4092" w:rsidRDefault="00FB4092" w:rsidP="003257AE">
      <w:pPr>
        <w:tabs>
          <w:tab w:val="center" w:pos="468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B4092">
        <w:rPr>
          <w:rFonts w:ascii="Times New Roman" w:hAnsi="Times New Roman" w:cs="Times New Roman"/>
          <w:b/>
          <w:sz w:val="40"/>
          <w:szCs w:val="40"/>
        </w:rPr>
        <w:t xml:space="preserve">Study of Cost-benefit Ratio Analysis of Rooftop </w:t>
      </w:r>
      <w:r w:rsidR="00F218CE">
        <w:rPr>
          <w:rFonts w:ascii="Times New Roman" w:hAnsi="Times New Roman" w:cs="Times New Roman"/>
          <w:b/>
          <w:sz w:val="40"/>
          <w:szCs w:val="40"/>
        </w:rPr>
        <w:t xml:space="preserve">Farming </w:t>
      </w:r>
      <w:r w:rsidRPr="00FB4092">
        <w:rPr>
          <w:rFonts w:ascii="Times New Roman" w:hAnsi="Times New Roman" w:cs="Times New Roman"/>
          <w:b/>
          <w:sz w:val="40"/>
          <w:szCs w:val="40"/>
        </w:rPr>
        <w:t>Vegetables Cultivated P</w:t>
      </w:r>
      <w:r>
        <w:rPr>
          <w:rFonts w:ascii="Times New Roman" w:hAnsi="Times New Roman" w:cs="Times New Roman"/>
          <w:b/>
          <w:sz w:val="40"/>
          <w:szCs w:val="40"/>
        </w:rPr>
        <w:t>lants</w:t>
      </w:r>
    </w:p>
    <w:p w14:paraId="31A09990" w14:textId="77777777" w:rsidR="00E627A1" w:rsidRDefault="00E627A1" w:rsidP="00E66C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F8CCBB" w14:textId="4ABF8D68" w:rsidR="00FB4092" w:rsidRDefault="00FB4092" w:rsidP="00E66C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092">
        <w:rPr>
          <w:rFonts w:ascii="Times New Roman" w:hAnsi="Times New Roman" w:cs="Times New Roman"/>
          <w:b/>
          <w:sz w:val="28"/>
          <w:szCs w:val="28"/>
        </w:rPr>
        <w:t xml:space="preserve">ABSTRACT </w:t>
      </w:r>
    </w:p>
    <w:p w14:paraId="6DD2DB54" w14:textId="77777777" w:rsidR="00E66CC7" w:rsidRPr="00AD38DA" w:rsidRDefault="00180B17" w:rsidP="00E66C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Urban agriculture rapidly</w:t>
      </w:r>
      <w:r w:rsidR="00E66CC7" w:rsidRPr="005D7F3A">
        <w:rPr>
          <w:rFonts w:ascii="Times New Roman" w:hAnsi="Times New Roman" w:cs="Times New Roman"/>
          <w:sz w:val="24"/>
          <w:szCs w:val="24"/>
        </w:rPr>
        <w:t xml:space="preserve"> grown</w:t>
      </w:r>
      <w:r w:rsidRPr="00180B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vegetable</w:t>
      </w:r>
      <w:r w:rsidR="00AD38DA">
        <w:rPr>
          <w:rFonts w:ascii="Times New Roman" w:hAnsi="Times New Roman" w:cs="Times New Roman"/>
          <w:sz w:val="24"/>
          <w:szCs w:val="24"/>
        </w:rPr>
        <w:t>s</w:t>
      </w:r>
      <w:r w:rsidR="00E66CC7" w:rsidRPr="005D7F3A">
        <w:rPr>
          <w:rFonts w:ascii="Times New Roman" w:hAnsi="Times New Roman" w:cs="Times New Roman"/>
          <w:sz w:val="24"/>
          <w:szCs w:val="24"/>
        </w:rPr>
        <w:t xml:space="preserve"> on rooftop farming</w:t>
      </w:r>
      <w:r>
        <w:rPr>
          <w:rFonts w:ascii="Times New Roman" w:hAnsi="Times New Roman" w:cs="Times New Roman"/>
          <w:sz w:val="24"/>
          <w:szCs w:val="24"/>
        </w:rPr>
        <w:t xml:space="preserve"> in</w:t>
      </w:r>
      <w:r w:rsidR="00E66CC7" w:rsidRPr="005D7F3A">
        <w:rPr>
          <w:rFonts w:ascii="Times New Roman" w:hAnsi="Times New Roman" w:cs="Times New Roman"/>
          <w:sz w:val="24"/>
          <w:szCs w:val="24"/>
        </w:rPr>
        <w:t xml:space="preserve">. It is </w:t>
      </w:r>
      <w:r w:rsidRPr="005D7F3A">
        <w:rPr>
          <w:rFonts w:ascii="Times New Roman" w:hAnsi="Times New Roman" w:cs="Times New Roman"/>
          <w:sz w:val="24"/>
          <w:szCs w:val="24"/>
        </w:rPr>
        <w:t>meeting</w:t>
      </w:r>
      <w:r w:rsidR="00E66CC7" w:rsidRPr="005D7F3A">
        <w:rPr>
          <w:rFonts w:ascii="Times New Roman" w:hAnsi="Times New Roman" w:cs="Times New Roman"/>
          <w:sz w:val="24"/>
          <w:szCs w:val="24"/>
        </w:rPr>
        <w:t xml:space="preserve"> to daily needs for urban people. Vegetable cultivation technique on rooftop is the passion of urbanize.</w:t>
      </w:r>
      <w:r w:rsidR="00E66CC7">
        <w:rPr>
          <w:rFonts w:ascii="Times New Roman" w:hAnsi="Times New Roman" w:cs="Times New Roman"/>
          <w:sz w:val="24"/>
          <w:szCs w:val="24"/>
        </w:rPr>
        <w:t xml:space="preserve"> </w:t>
      </w:r>
      <w:r w:rsidR="00E66CC7" w:rsidRPr="005D7F3A">
        <w:rPr>
          <w:rFonts w:ascii="Times New Roman" w:hAnsi="Times New Roman" w:cs="Times New Roman"/>
          <w:sz w:val="24"/>
          <w:szCs w:val="24"/>
        </w:rPr>
        <w:t xml:space="preserve">Vegetable cultivation is closely related with rooftop </w:t>
      </w:r>
      <w:r w:rsidR="00E66CC7">
        <w:rPr>
          <w:rFonts w:ascii="Times New Roman" w:hAnsi="Times New Roman" w:cs="Times New Roman"/>
          <w:sz w:val="24"/>
          <w:szCs w:val="24"/>
        </w:rPr>
        <w:t>farming</w:t>
      </w:r>
      <w:r w:rsidR="00E66CC7" w:rsidRPr="005D7F3A">
        <w:rPr>
          <w:rFonts w:ascii="Times New Roman" w:hAnsi="Times New Roman" w:cs="Times New Roman"/>
          <w:sz w:val="24"/>
          <w:szCs w:val="24"/>
        </w:rPr>
        <w:t>.</w:t>
      </w:r>
      <w:r w:rsidR="00E66CC7">
        <w:rPr>
          <w:rFonts w:ascii="Times New Roman" w:hAnsi="Times New Roman" w:cs="Times New Roman"/>
          <w:sz w:val="24"/>
          <w:szCs w:val="24"/>
        </w:rPr>
        <w:t xml:space="preserve"> </w:t>
      </w:r>
      <w:r w:rsidR="00E66CC7" w:rsidRPr="005D7F3A">
        <w:rPr>
          <w:rFonts w:ascii="Times New Roman" w:hAnsi="Times New Roman" w:cs="Times New Roman"/>
          <w:sz w:val="24"/>
          <w:szCs w:val="24"/>
        </w:rPr>
        <w:t>Almost</w:t>
      </w:r>
      <w:r w:rsidR="00E66CC7">
        <w:rPr>
          <w:rFonts w:ascii="Times New Roman" w:hAnsi="Times New Roman" w:cs="Times New Roman"/>
          <w:sz w:val="24"/>
          <w:szCs w:val="24"/>
        </w:rPr>
        <w:t xml:space="preserve"> </w:t>
      </w:r>
      <w:r w:rsidR="00E66CC7" w:rsidRPr="005D7F3A">
        <w:rPr>
          <w:rFonts w:ascii="Times New Roman" w:hAnsi="Times New Roman" w:cs="Times New Roman"/>
          <w:sz w:val="24"/>
          <w:szCs w:val="24"/>
        </w:rPr>
        <w:t>all variety of vegetable are grown on t</w:t>
      </w:r>
      <w:r w:rsidR="00E66CC7">
        <w:rPr>
          <w:rFonts w:ascii="Times New Roman" w:hAnsi="Times New Roman" w:cs="Times New Roman"/>
          <w:sz w:val="24"/>
          <w:szCs w:val="24"/>
        </w:rPr>
        <w:t>he rooftop farming in seasonal</w:t>
      </w:r>
      <w:r w:rsidR="00E66CC7" w:rsidRPr="005D7F3A">
        <w:rPr>
          <w:rFonts w:ascii="Times New Roman" w:hAnsi="Times New Roman" w:cs="Times New Roman"/>
          <w:sz w:val="24"/>
          <w:szCs w:val="24"/>
        </w:rPr>
        <w:t xml:space="preserve"> basis. Proper planning and management give more profited .it is more essential for the urban people because the organic vegetable grown in the Rooftop farming by utilization of compost </w:t>
      </w:r>
      <w:r w:rsidR="00E66CC7">
        <w:rPr>
          <w:rFonts w:ascii="Times New Roman" w:hAnsi="Times New Roman" w:cs="Times New Roman"/>
          <w:sz w:val="24"/>
          <w:szCs w:val="24"/>
        </w:rPr>
        <w:t>vermin-</w:t>
      </w:r>
      <w:r w:rsidR="00E66CC7" w:rsidRPr="005D7F3A">
        <w:rPr>
          <w:rFonts w:ascii="Times New Roman" w:hAnsi="Times New Roman" w:cs="Times New Roman"/>
          <w:sz w:val="24"/>
          <w:szCs w:val="24"/>
        </w:rPr>
        <w:t>compost coco peats and organic fertilizers. The</w:t>
      </w:r>
      <w:r w:rsidR="00E66CC7">
        <w:rPr>
          <w:rFonts w:ascii="Times New Roman" w:hAnsi="Times New Roman" w:cs="Times New Roman"/>
          <w:sz w:val="24"/>
          <w:szCs w:val="24"/>
        </w:rPr>
        <w:t xml:space="preserve"> method of study carried out</w:t>
      </w:r>
      <w:r w:rsidR="00E66CC7" w:rsidRPr="005D7F3A">
        <w:rPr>
          <w:rFonts w:ascii="Times New Roman" w:hAnsi="Times New Roman" w:cs="Times New Roman"/>
          <w:sz w:val="24"/>
          <w:szCs w:val="24"/>
        </w:rPr>
        <w:t xml:space="preserve"> by experimental as well as survey</w:t>
      </w:r>
      <w:r w:rsidR="00E66CC7">
        <w:rPr>
          <w:rFonts w:ascii="Times New Roman" w:hAnsi="Times New Roman" w:cs="Times New Roman"/>
          <w:sz w:val="24"/>
          <w:szCs w:val="24"/>
        </w:rPr>
        <w:t xml:space="preserve"> methods. I</w:t>
      </w:r>
      <w:r w:rsidR="00E66CC7" w:rsidRPr="005D7F3A">
        <w:rPr>
          <w:rFonts w:ascii="Times New Roman" w:hAnsi="Times New Roman" w:cs="Times New Roman"/>
          <w:sz w:val="24"/>
          <w:szCs w:val="24"/>
        </w:rPr>
        <w:t xml:space="preserve"> chosen site of study is Bhubaneswar because of large numbers of farmer cultivate vegetable</w:t>
      </w:r>
      <w:r w:rsidR="00E66CC7">
        <w:rPr>
          <w:rFonts w:ascii="Times New Roman" w:hAnsi="Times New Roman" w:cs="Times New Roman"/>
          <w:sz w:val="24"/>
          <w:szCs w:val="24"/>
        </w:rPr>
        <w:t>s</w:t>
      </w:r>
      <w:r w:rsidR="00B57B77">
        <w:rPr>
          <w:rFonts w:ascii="Times New Roman" w:hAnsi="Times New Roman" w:cs="Times New Roman"/>
          <w:sz w:val="24"/>
          <w:szCs w:val="24"/>
        </w:rPr>
        <w:t xml:space="preserve"> on rooftop in India</w:t>
      </w:r>
      <w:r w:rsidR="00E66CC7">
        <w:rPr>
          <w:rFonts w:ascii="Times New Roman" w:hAnsi="Times New Roman" w:cs="Times New Roman"/>
          <w:sz w:val="24"/>
          <w:szCs w:val="24"/>
        </w:rPr>
        <w:t>..Study of cost-ben</w:t>
      </w:r>
      <w:r w:rsidR="00E66CC7" w:rsidRPr="005D7F3A">
        <w:rPr>
          <w:rFonts w:ascii="Times New Roman" w:hAnsi="Times New Roman" w:cs="Times New Roman"/>
          <w:sz w:val="24"/>
          <w:szCs w:val="24"/>
        </w:rPr>
        <w:t>efit ratio analysis of rooftop farming is essential for</w:t>
      </w:r>
      <w:r>
        <w:rPr>
          <w:rFonts w:ascii="Times New Roman" w:hAnsi="Times New Roman" w:cs="Times New Roman"/>
          <w:sz w:val="24"/>
          <w:szCs w:val="24"/>
        </w:rPr>
        <w:t xml:space="preserve"> the vegetable cultivation. The </w:t>
      </w:r>
      <w:r w:rsidR="00B57B77">
        <w:rPr>
          <w:rFonts w:ascii="Times New Roman" w:hAnsi="Times New Roman" w:cs="Times New Roman"/>
          <w:sz w:val="24"/>
          <w:szCs w:val="24"/>
        </w:rPr>
        <w:t>main objectives to</w:t>
      </w:r>
      <w:r w:rsidR="00E66CC7" w:rsidRPr="005D7F3A">
        <w:rPr>
          <w:rFonts w:ascii="Times New Roman" w:hAnsi="Times New Roman" w:cs="Times New Roman"/>
          <w:sz w:val="24"/>
          <w:szCs w:val="24"/>
        </w:rPr>
        <w:t xml:space="preserve"> analysis of e</w:t>
      </w:r>
      <w:r w:rsidR="00E66CC7">
        <w:rPr>
          <w:rFonts w:ascii="Times New Roman" w:hAnsi="Times New Roman" w:cs="Times New Roman"/>
          <w:sz w:val="24"/>
          <w:szCs w:val="24"/>
        </w:rPr>
        <w:t>conomical bene</w:t>
      </w:r>
      <w:r w:rsidR="00E66CC7" w:rsidRPr="005D7F3A">
        <w:rPr>
          <w:rFonts w:ascii="Times New Roman" w:hAnsi="Times New Roman" w:cs="Times New Roman"/>
          <w:sz w:val="24"/>
          <w:szCs w:val="24"/>
        </w:rPr>
        <w:t>fits of vegetables cultivat</w:t>
      </w:r>
      <w:r w:rsidR="00B57B77">
        <w:rPr>
          <w:rFonts w:ascii="Times New Roman" w:hAnsi="Times New Roman" w:cs="Times New Roman"/>
          <w:sz w:val="24"/>
          <w:szCs w:val="24"/>
        </w:rPr>
        <w:t xml:space="preserve">ion on rooftop </w:t>
      </w:r>
      <w:r>
        <w:rPr>
          <w:rFonts w:ascii="Times New Roman" w:hAnsi="Times New Roman" w:cs="Times New Roman"/>
          <w:sz w:val="24"/>
          <w:szCs w:val="24"/>
        </w:rPr>
        <w:t>farming. This</w:t>
      </w:r>
      <w:r w:rsidR="00E66CC7">
        <w:rPr>
          <w:rFonts w:ascii="Times New Roman" w:hAnsi="Times New Roman" w:cs="Times New Roman"/>
          <w:sz w:val="24"/>
          <w:szCs w:val="24"/>
        </w:rPr>
        <w:t xml:space="preserve"> bene</w:t>
      </w:r>
      <w:r w:rsidR="00E66CC7" w:rsidRPr="005D7F3A">
        <w:rPr>
          <w:rFonts w:ascii="Times New Roman" w:hAnsi="Times New Roman" w:cs="Times New Roman"/>
          <w:sz w:val="24"/>
          <w:szCs w:val="24"/>
        </w:rPr>
        <w:t xml:space="preserve">fits are saves to expenses of urban people. </w:t>
      </w:r>
      <w:r w:rsidR="00B57B77" w:rsidRPr="005D7F3A">
        <w:rPr>
          <w:rFonts w:ascii="Times New Roman" w:hAnsi="Times New Roman" w:cs="Times New Roman"/>
          <w:sz w:val="24"/>
          <w:szCs w:val="24"/>
        </w:rPr>
        <w:t>Profit</w:t>
      </w:r>
      <w:r w:rsidR="00E66CC7" w:rsidRPr="005D7F3A">
        <w:rPr>
          <w:rFonts w:ascii="Times New Roman" w:hAnsi="Times New Roman" w:cs="Times New Roman"/>
          <w:sz w:val="24"/>
          <w:szCs w:val="24"/>
        </w:rPr>
        <w:t xml:space="preserve"> making self managing cultivation of vegetable on rooftop need</w:t>
      </w:r>
      <w:r w:rsidR="00E66CC7">
        <w:rPr>
          <w:rFonts w:ascii="Times New Roman" w:hAnsi="Times New Roman" w:cs="Times New Roman"/>
          <w:sz w:val="24"/>
          <w:szCs w:val="24"/>
        </w:rPr>
        <w:t xml:space="preserve"> </w:t>
      </w:r>
      <w:r w:rsidR="00E66CC7" w:rsidRPr="005D7F3A">
        <w:rPr>
          <w:rFonts w:ascii="Times New Roman" w:hAnsi="Times New Roman" w:cs="Times New Roman"/>
          <w:sz w:val="24"/>
          <w:szCs w:val="24"/>
        </w:rPr>
        <w:t>to</w:t>
      </w:r>
      <w:r w:rsidR="00E66CC7">
        <w:rPr>
          <w:rFonts w:ascii="Times New Roman" w:hAnsi="Times New Roman" w:cs="Times New Roman"/>
          <w:sz w:val="24"/>
          <w:szCs w:val="24"/>
        </w:rPr>
        <w:t xml:space="preserve"> </w:t>
      </w:r>
      <w:r w:rsidR="00E66CC7" w:rsidRPr="005D7F3A">
        <w:rPr>
          <w:rFonts w:ascii="Times New Roman" w:hAnsi="Times New Roman" w:cs="Times New Roman"/>
          <w:sz w:val="24"/>
          <w:szCs w:val="24"/>
        </w:rPr>
        <w:t>urban people. They obtain</w:t>
      </w:r>
      <w:r w:rsidR="00E66CC7">
        <w:rPr>
          <w:rFonts w:ascii="Times New Roman" w:hAnsi="Times New Roman" w:cs="Times New Roman"/>
          <w:sz w:val="24"/>
          <w:szCs w:val="24"/>
        </w:rPr>
        <w:t xml:space="preserve"> fresh </w:t>
      </w:r>
      <w:r w:rsidR="00E66CC7" w:rsidRPr="005D7F3A">
        <w:rPr>
          <w:rFonts w:ascii="Times New Roman" w:hAnsi="Times New Roman" w:cs="Times New Roman"/>
          <w:sz w:val="24"/>
          <w:szCs w:val="24"/>
        </w:rPr>
        <w:t xml:space="preserve">organic vegetables on their own rooftop in marginal </w:t>
      </w:r>
      <w:r w:rsidR="00E66CC7" w:rsidRPr="008512B8">
        <w:rPr>
          <w:rFonts w:ascii="Times New Roman" w:hAnsi="Times New Roman" w:cs="Times New Roman"/>
          <w:sz w:val="24"/>
          <w:szCs w:val="24"/>
        </w:rPr>
        <w:t>expenses</w:t>
      </w:r>
      <w:r w:rsidR="00E66CC7">
        <w:rPr>
          <w:rFonts w:ascii="Times New Roman" w:hAnsi="Times New Roman" w:cs="Times New Roman"/>
          <w:sz w:val="24"/>
          <w:szCs w:val="24"/>
        </w:rPr>
        <w:t xml:space="preserve">. </w:t>
      </w:r>
      <w:r w:rsidR="00E66CC7" w:rsidRPr="005D7F3A">
        <w:rPr>
          <w:rFonts w:ascii="Times New Roman" w:hAnsi="Times New Roman" w:cs="Times New Roman"/>
          <w:sz w:val="24"/>
          <w:szCs w:val="24"/>
        </w:rPr>
        <w:t>The percentage of profit is enhancing the perception of rooftop farming among urban people.</w:t>
      </w:r>
    </w:p>
    <w:p w14:paraId="4D350499" w14:textId="77777777" w:rsidR="00D30B57" w:rsidRDefault="00E66CC7" w:rsidP="00E66CC7">
      <w:pPr>
        <w:jc w:val="both"/>
        <w:rPr>
          <w:rFonts w:ascii="Times New Roman" w:hAnsi="Times New Roman" w:cs="Times New Roman"/>
          <w:sz w:val="28"/>
          <w:szCs w:val="28"/>
        </w:rPr>
      </w:pPr>
      <w:r w:rsidRPr="00D30B57">
        <w:rPr>
          <w:rFonts w:ascii="Times New Roman" w:hAnsi="Times New Roman" w:cs="Times New Roman"/>
          <w:b/>
          <w:sz w:val="28"/>
          <w:szCs w:val="28"/>
        </w:rPr>
        <w:t>Keywords-:</w:t>
      </w:r>
      <w:r w:rsidR="00180B17">
        <w:rPr>
          <w:rFonts w:ascii="Times New Roman" w:hAnsi="Times New Roman" w:cs="Times New Roman"/>
          <w:sz w:val="28"/>
          <w:szCs w:val="28"/>
        </w:rPr>
        <w:t xml:space="preserve"> Rooftop F</w:t>
      </w:r>
      <w:r>
        <w:rPr>
          <w:rFonts w:ascii="Times New Roman" w:hAnsi="Times New Roman" w:cs="Times New Roman"/>
          <w:sz w:val="28"/>
          <w:szCs w:val="28"/>
        </w:rPr>
        <w:t>armi</w:t>
      </w:r>
      <w:r w:rsidR="00180B17">
        <w:rPr>
          <w:rFonts w:ascii="Times New Roman" w:hAnsi="Times New Roman" w:cs="Times New Roman"/>
          <w:sz w:val="28"/>
          <w:szCs w:val="28"/>
        </w:rPr>
        <w:t>ng, Vegetable C</w:t>
      </w:r>
      <w:r w:rsidR="00D30B57">
        <w:rPr>
          <w:rFonts w:ascii="Times New Roman" w:hAnsi="Times New Roman" w:cs="Times New Roman"/>
          <w:sz w:val="28"/>
          <w:szCs w:val="28"/>
        </w:rPr>
        <w:t>ultivation, Cost-</w:t>
      </w:r>
      <w:r w:rsidR="00180B17">
        <w:rPr>
          <w:rFonts w:ascii="Times New Roman" w:hAnsi="Times New Roman" w:cs="Times New Roman"/>
          <w:sz w:val="28"/>
          <w:szCs w:val="28"/>
        </w:rPr>
        <w:t xml:space="preserve">benefit Ratio, Percentage of </w:t>
      </w:r>
      <w:r w:rsidR="00FB4092">
        <w:rPr>
          <w:rFonts w:ascii="Times New Roman" w:hAnsi="Times New Roman" w:cs="Times New Roman"/>
          <w:sz w:val="28"/>
          <w:szCs w:val="28"/>
        </w:rPr>
        <w:t xml:space="preserve"> </w:t>
      </w:r>
      <w:r w:rsidR="00180B17">
        <w:rPr>
          <w:rFonts w:ascii="Times New Roman" w:hAnsi="Times New Roman" w:cs="Times New Roman"/>
          <w:sz w:val="28"/>
          <w:szCs w:val="28"/>
        </w:rPr>
        <w:t>Profit, Economic V</w:t>
      </w:r>
      <w:r>
        <w:rPr>
          <w:rFonts w:ascii="Times New Roman" w:hAnsi="Times New Roman" w:cs="Times New Roman"/>
          <w:sz w:val="28"/>
          <w:szCs w:val="28"/>
        </w:rPr>
        <w:t>alue.</w:t>
      </w:r>
    </w:p>
    <w:p w14:paraId="05FE4EC2" w14:textId="77777777" w:rsidR="00B57B77" w:rsidRPr="00BF087F" w:rsidRDefault="00AD38DA" w:rsidP="00BF087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087F"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08200E8B" w14:textId="77777777" w:rsidR="00E66CC7" w:rsidRDefault="00E66CC7" w:rsidP="00E66CC7">
      <w:pPr>
        <w:jc w:val="both"/>
        <w:rPr>
          <w:rFonts w:ascii="Times New Roman" w:hAnsi="Times New Roman" w:cs="Times New Roman"/>
          <w:sz w:val="24"/>
          <w:szCs w:val="24"/>
        </w:rPr>
      </w:pPr>
      <w:r w:rsidRPr="005D7F3A">
        <w:rPr>
          <w:rFonts w:ascii="Times New Roman" w:hAnsi="Times New Roman" w:cs="Times New Roman"/>
          <w:sz w:val="24"/>
          <w:szCs w:val="24"/>
        </w:rPr>
        <w:t>Vegetable cultivation on rooftop farming increases as per the market demand of vegetables and high cost urban land. Vegetables</w:t>
      </w:r>
      <w:r>
        <w:rPr>
          <w:rFonts w:ascii="Times New Roman" w:hAnsi="Times New Roman" w:cs="Times New Roman"/>
          <w:sz w:val="24"/>
          <w:szCs w:val="24"/>
        </w:rPr>
        <w:t xml:space="preserve"> are easi</w:t>
      </w:r>
      <w:r w:rsidRPr="005D7F3A">
        <w:rPr>
          <w:rFonts w:ascii="Times New Roman" w:hAnsi="Times New Roman" w:cs="Times New Roman"/>
          <w:sz w:val="24"/>
          <w:szCs w:val="24"/>
        </w:rPr>
        <w:t>ly cultivate</w:t>
      </w:r>
      <w:r>
        <w:rPr>
          <w:rFonts w:ascii="Times New Roman" w:hAnsi="Times New Roman" w:cs="Times New Roman"/>
          <w:sz w:val="24"/>
          <w:szCs w:val="24"/>
        </w:rPr>
        <w:t xml:space="preserve">d on rooftop farms because of </w:t>
      </w:r>
      <w:r w:rsidRPr="005D7F3A">
        <w:rPr>
          <w:rFonts w:ascii="Times New Roman" w:hAnsi="Times New Roman" w:cs="Times New Roman"/>
          <w:sz w:val="24"/>
          <w:szCs w:val="24"/>
        </w:rPr>
        <w:t xml:space="preserve"> different opportunity and benefits technique of vegetable cultivation involved water management,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5D7F3A">
        <w:rPr>
          <w:rFonts w:ascii="Times New Roman" w:hAnsi="Times New Roman" w:cs="Times New Roman"/>
          <w:sz w:val="24"/>
          <w:szCs w:val="24"/>
        </w:rPr>
        <w:t>io-waste management, environmental benefits and contro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5D7F3A">
        <w:rPr>
          <w:rFonts w:ascii="Times New Roman" w:hAnsi="Times New Roman" w:cs="Times New Roman"/>
          <w:sz w:val="24"/>
          <w:szCs w:val="24"/>
        </w:rPr>
        <w:t>led.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5D7F3A">
        <w:rPr>
          <w:rFonts w:ascii="Times New Roman" w:hAnsi="Times New Roman" w:cs="Times New Roman"/>
          <w:sz w:val="24"/>
          <w:szCs w:val="24"/>
        </w:rPr>
        <w:t>ther</w:t>
      </w:r>
      <w:r>
        <w:rPr>
          <w:rFonts w:ascii="Times New Roman" w:hAnsi="Times New Roman" w:cs="Times New Roman"/>
          <w:sz w:val="24"/>
          <w:szCs w:val="24"/>
        </w:rPr>
        <w:t xml:space="preserve"> benefits are associated with t</w:t>
      </w:r>
      <w:r w:rsidRPr="005D7F3A">
        <w:rPr>
          <w:rFonts w:ascii="Times New Roman" w:hAnsi="Times New Roman" w:cs="Times New Roman"/>
          <w:sz w:val="24"/>
          <w:szCs w:val="24"/>
        </w:rPr>
        <w:t xml:space="preserve">he rooftop farming. </w:t>
      </w:r>
      <w:r>
        <w:rPr>
          <w:rFonts w:ascii="Times New Roman" w:hAnsi="Times New Roman" w:cs="Times New Roman"/>
          <w:sz w:val="24"/>
          <w:szCs w:val="24"/>
        </w:rPr>
        <w:t xml:space="preserve">It is effective of cost benefit ratio. </w:t>
      </w:r>
      <w:r w:rsidRPr="005D7F3A">
        <w:rPr>
          <w:rFonts w:ascii="Times New Roman" w:hAnsi="Times New Roman" w:cs="Times New Roman"/>
          <w:sz w:val="24"/>
          <w:szCs w:val="24"/>
        </w:rPr>
        <w:t>Benefits are more than cost.</w:t>
      </w:r>
      <w:r>
        <w:rPr>
          <w:rFonts w:ascii="Times New Roman" w:hAnsi="Times New Roman" w:cs="Times New Roman"/>
          <w:sz w:val="24"/>
          <w:szCs w:val="24"/>
        </w:rPr>
        <w:t xml:space="preserve"> Almost all</w:t>
      </w:r>
      <w:r w:rsidRPr="005D7F3A">
        <w:rPr>
          <w:rFonts w:ascii="Times New Roman" w:hAnsi="Times New Roman" w:cs="Times New Roman"/>
          <w:sz w:val="24"/>
          <w:szCs w:val="24"/>
        </w:rPr>
        <w:t xml:space="preserve"> vegetables are cultivated on rooftop farming such as Materials and methods-:The material required for</w:t>
      </w:r>
      <w:r>
        <w:rPr>
          <w:rFonts w:ascii="Times New Roman" w:hAnsi="Times New Roman" w:cs="Times New Roman"/>
          <w:sz w:val="24"/>
          <w:szCs w:val="24"/>
        </w:rPr>
        <w:t xml:space="preserve"> the vegetable on rooftop farms</w:t>
      </w:r>
      <w:r w:rsidRPr="005D7F3A">
        <w:rPr>
          <w:rFonts w:ascii="Times New Roman" w:hAnsi="Times New Roman" w:cs="Times New Roman"/>
          <w:sz w:val="24"/>
          <w:szCs w:val="24"/>
        </w:rPr>
        <w:t xml:space="preserve"> were basically suitable well roof conditioned cultivation, proper irrigation facility,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F3A">
        <w:rPr>
          <w:rFonts w:ascii="Times New Roman" w:hAnsi="Times New Roman" w:cs="Times New Roman"/>
          <w:sz w:val="24"/>
          <w:szCs w:val="24"/>
        </w:rPr>
        <w:t>Grow</w:t>
      </w:r>
      <w:r>
        <w:rPr>
          <w:rFonts w:ascii="Times New Roman" w:hAnsi="Times New Roman" w:cs="Times New Roman"/>
          <w:sz w:val="24"/>
          <w:szCs w:val="24"/>
        </w:rPr>
        <w:t xml:space="preserve"> Bags</w:t>
      </w:r>
      <w:r w:rsidRPr="005D7F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F3A">
        <w:rPr>
          <w:rFonts w:ascii="Times New Roman" w:hAnsi="Times New Roman" w:cs="Times New Roman"/>
          <w:sz w:val="24"/>
          <w:szCs w:val="24"/>
        </w:rPr>
        <w:t>soil,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F3A">
        <w:rPr>
          <w:rFonts w:ascii="Times New Roman" w:hAnsi="Times New Roman" w:cs="Times New Roman"/>
          <w:sz w:val="24"/>
          <w:szCs w:val="24"/>
        </w:rPr>
        <w:t>Manure,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F3A">
        <w:rPr>
          <w:rFonts w:ascii="Times New Roman" w:hAnsi="Times New Roman" w:cs="Times New Roman"/>
          <w:sz w:val="24"/>
          <w:szCs w:val="24"/>
        </w:rPr>
        <w:t>investment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F3A">
        <w:rPr>
          <w:rFonts w:ascii="Times New Roman" w:hAnsi="Times New Roman" w:cs="Times New Roman"/>
          <w:sz w:val="24"/>
          <w:szCs w:val="24"/>
        </w:rPr>
        <w:t>for cultivation,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F3A">
        <w:rPr>
          <w:rFonts w:ascii="Times New Roman" w:hAnsi="Times New Roman" w:cs="Times New Roman"/>
          <w:sz w:val="24"/>
          <w:szCs w:val="24"/>
        </w:rPr>
        <w:t>instrument,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F3A">
        <w:rPr>
          <w:rFonts w:ascii="Times New Roman" w:hAnsi="Times New Roman" w:cs="Times New Roman"/>
          <w:sz w:val="24"/>
          <w:szCs w:val="24"/>
        </w:rPr>
        <w:t>containers,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B57">
        <w:rPr>
          <w:rFonts w:ascii="Times New Roman" w:hAnsi="Times New Roman" w:cs="Times New Roman"/>
          <w:sz w:val="24"/>
          <w:szCs w:val="24"/>
        </w:rPr>
        <w:t>seeds and seedling and labour</w:t>
      </w:r>
      <w:r w:rsidRPr="005D7F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F3A">
        <w:rPr>
          <w:rFonts w:ascii="Times New Roman" w:hAnsi="Times New Roman" w:cs="Times New Roman"/>
          <w:sz w:val="24"/>
          <w:szCs w:val="24"/>
        </w:rPr>
        <w:t>The methods of cultivation are same as land field cultivation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F3A">
        <w:rPr>
          <w:rFonts w:ascii="Times New Roman" w:hAnsi="Times New Roman" w:cs="Times New Roman"/>
          <w:sz w:val="24"/>
          <w:szCs w:val="24"/>
        </w:rPr>
        <w:t xml:space="preserve">but here grow bags and container garden </w:t>
      </w:r>
      <w:r>
        <w:rPr>
          <w:rFonts w:ascii="Times New Roman" w:hAnsi="Times New Roman" w:cs="Times New Roman"/>
          <w:sz w:val="24"/>
          <w:szCs w:val="24"/>
        </w:rPr>
        <w:t>are used .Due to the water scar</w:t>
      </w:r>
      <w:r w:rsidRPr="005D7F3A">
        <w:rPr>
          <w:rFonts w:ascii="Times New Roman" w:hAnsi="Times New Roman" w:cs="Times New Roman"/>
          <w:sz w:val="24"/>
          <w:szCs w:val="24"/>
        </w:rPr>
        <w:t>city less amount of water is need for container garden and reduce expenses.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F3A">
        <w:rPr>
          <w:rFonts w:ascii="Times New Roman" w:hAnsi="Times New Roman" w:cs="Times New Roman"/>
          <w:sz w:val="24"/>
          <w:szCs w:val="24"/>
        </w:rPr>
        <w:t xml:space="preserve">The observation carried </w:t>
      </w:r>
      <w:r>
        <w:rPr>
          <w:rFonts w:ascii="Times New Roman" w:hAnsi="Times New Roman" w:cs="Times New Roman"/>
          <w:sz w:val="24"/>
          <w:szCs w:val="24"/>
        </w:rPr>
        <w:t>out on the spots and gather the d</w:t>
      </w:r>
      <w:r w:rsidRPr="005D7F3A">
        <w:rPr>
          <w:rFonts w:ascii="Times New Roman" w:hAnsi="Times New Roman" w:cs="Times New Roman"/>
          <w:sz w:val="24"/>
          <w:szCs w:val="24"/>
        </w:rPr>
        <w:t>ata of expenses</w:t>
      </w:r>
      <w:r>
        <w:rPr>
          <w:rFonts w:ascii="Times New Roman" w:hAnsi="Times New Roman" w:cs="Times New Roman"/>
          <w:sz w:val="24"/>
          <w:szCs w:val="24"/>
        </w:rPr>
        <w:t>/invest</w:t>
      </w:r>
      <w:r w:rsidRPr="005D7F3A">
        <w:rPr>
          <w:rFonts w:ascii="Times New Roman" w:hAnsi="Times New Roman" w:cs="Times New Roman"/>
          <w:sz w:val="24"/>
          <w:szCs w:val="24"/>
        </w:rPr>
        <w:t>ment for 10 spe</w:t>
      </w:r>
      <w:r>
        <w:rPr>
          <w:rFonts w:ascii="Times New Roman" w:hAnsi="Times New Roman" w:cs="Times New Roman"/>
          <w:sz w:val="24"/>
          <w:szCs w:val="24"/>
        </w:rPr>
        <w:t>cies</w:t>
      </w:r>
      <w:r w:rsidRPr="005D7F3A">
        <w:rPr>
          <w:rFonts w:ascii="Times New Roman" w:hAnsi="Times New Roman" w:cs="Times New Roman"/>
          <w:sz w:val="24"/>
          <w:szCs w:val="24"/>
        </w:rPr>
        <w:t xml:space="preserve"> and pots </w:t>
      </w:r>
      <w:r>
        <w:rPr>
          <w:rFonts w:ascii="Times New Roman" w:hAnsi="Times New Roman" w:cs="Times New Roman"/>
          <w:sz w:val="24"/>
          <w:szCs w:val="24"/>
        </w:rPr>
        <w:t>(T</w:t>
      </w:r>
      <w:r w:rsidRPr="005D7F3A">
        <w:rPr>
          <w:rFonts w:ascii="Times New Roman" w:hAnsi="Times New Roman" w:cs="Times New Roman"/>
          <w:sz w:val="24"/>
          <w:szCs w:val="24"/>
        </w:rPr>
        <w:t>able -1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D7F3A">
        <w:rPr>
          <w:rFonts w:ascii="Times New Roman" w:hAnsi="Times New Roman" w:cs="Times New Roman"/>
          <w:sz w:val="24"/>
          <w:szCs w:val="24"/>
        </w:rPr>
        <w:t xml:space="preserve"> </w:t>
      </w:r>
      <w:r w:rsidRPr="005D7F3A">
        <w:rPr>
          <w:rFonts w:ascii="Times New Roman" w:hAnsi="Times New Roman" w:cs="Times New Roman"/>
          <w:sz w:val="24"/>
          <w:szCs w:val="24"/>
        </w:rPr>
        <w:lastRenderedPageBreak/>
        <w:t>cost etc estimate the different material that are used for cultivation</w:t>
      </w:r>
      <w:r>
        <w:rPr>
          <w:rFonts w:ascii="Times New Roman" w:hAnsi="Times New Roman" w:cs="Times New Roman"/>
          <w:sz w:val="24"/>
          <w:szCs w:val="24"/>
        </w:rPr>
        <w:t xml:space="preserve"> from the rooftop farms. Give sampli</w:t>
      </w:r>
      <w:r w:rsidRPr="005D7F3A">
        <w:rPr>
          <w:rFonts w:ascii="Times New Roman" w:hAnsi="Times New Roman" w:cs="Times New Roman"/>
          <w:sz w:val="24"/>
          <w:szCs w:val="24"/>
        </w:rPr>
        <w:t xml:space="preserve">ng methods and </w:t>
      </w:r>
      <w:r>
        <w:rPr>
          <w:rFonts w:ascii="Times New Roman" w:hAnsi="Times New Roman" w:cs="Times New Roman"/>
          <w:sz w:val="24"/>
          <w:szCs w:val="24"/>
        </w:rPr>
        <w:t xml:space="preserve">gather </w:t>
      </w:r>
      <w:r w:rsidRPr="005D7F3A">
        <w:rPr>
          <w:rFonts w:ascii="Times New Roman" w:hAnsi="Times New Roman" w:cs="Times New Roman"/>
          <w:sz w:val="24"/>
          <w:szCs w:val="24"/>
        </w:rPr>
        <w:t>the data. Calculate and analyzed th</w:t>
      </w:r>
      <w:r>
        <w:rPr>
          <w:rFonts w:ascii="Times New Roman" w:hAnsi="Times New Roman" w:cs="Times New Roman"/>
          <w:sz w:val="24"/>
          <w:szCs w:val="24"/>
        </w:rPr>
        <w:t xml:space="preserve">e data and put the value of benefits </w:t>
      </w:r>
      <w:r w:rsidRPr="005D7F3A">
        <w:rPr>
          <w:rFonts w:ascii="Times New Roman" w:hAnsi="Times New Roman" w:cs="Times New Roman"/>
          <w:sz w:val="24"/>
          <w:szCs w:val="24"/>
        </w:rPr>
        <w:t>cost, ratio of different aspect %</w:t>
      </w:r>
      <w:r w:rsidR="00D30B57">
        <w:rPr>
          <w:rFonts w:ascii="Times New Roman" w:hAnsi="Times New Roman" w:cs="Times New Roman"/>
          <w:sz w:val="24"/>
          <w:szCs w:val="24"/>
        </w:rPr>
        <w:t xml:space="preserve"> </w:t>
      </w:r>
      <w:r w:rsidRPr="005D7F3A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profits. I</w:t>
      </w:r>
      <w:r w:rsidRPr="005D7F3A">
        <w:rPr>
          <w:rFonts w:ascii="Times New Roman" w:hAnsi="Times New Roman" w:cs="Times New Roman"/>
          <w:sz w:val="24"/>
          <w:szCs w:val="24"/>
        </w:rPr>
        <w:t>t is proof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F3A">
        <w:rPr>
          <w:rFonts w:ascii="Times New Roman" w:hAnsi="Times New Roman" w:cs="Times New Roman"/>
          <w:sz w:val="24"/>
          <w:szCs w:val="24"/>
        </w:rPr>
        <w:t xml:space="preserve">that calculation of vegetable is highly </w:t>
      </w:r>
      <w:r>
        <w:rPr>
          <w:rFonts w:ascii="Times New Roman" w:hAnsi="Times New Roman" w:cs="Times New Roman"/>
          <w:sz w:val="24"/>
          <w:szCs w:val="24"/>
        </w:rPr>
        <w:t xml:space="preserve">profit making </w:t>
      </w:r>
      <w:r w:rsidR="00D30B57">
        <w:rPr>
          <w:rFonts w:ascii="Times New Roman" w:hAnsi="Times New Roman" w:cs="Times New Roman"/>
          <w:sz w:val="24"/>
          <w:szCs w:val="24"/>
        </w:rPr>
        <w:t xml:space="preserve">crop </w:t>
      </w:r>
      <w:r w:rsidR="00D30B57" w:rsidRPr="005D7F3A">
        <w:rPr>
          <w:rFonts w:ascii="Times New Roman" w:hAnsi="Times New Roman" w:cs="Times New Roman"/>
          <w:sz w:val="24"/>
          <w:szCs w:val="24"/>
        </w:rPr>
        <w:t>being</w:t>
      </w:r>
      <w:r w:rsidRPr="005D7F3A">
        <w:rPr>
          <w:rFonts w:ascii="Times New Roman" w:hAnsi="Times New Roman" w:cs="Times New Roman"/>
          <w:sz w:val="24"/>
          <w:szCs w:val="24"/>
        </w:rPr>
        <w:t xml:space="preserve"> cultivated at rooftop farm.</w:t>
      </w:r>
    </w:p>
    <w:p w14:paraId="50DAA876" w14:textId="77777777" w:rsidR="00B57B77" w:rsidRPr="00B57B77" w:rsidRDefault="00AD38DA" w:rsidP="00BF087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MATERIALS AND METHODS</w:t>
      </w:r>
    </w:p>
    <w:p w14:paraId="6F7D9905" w14:textId="77777777" w:rsidR="00E66CC7" w:rsidRDefault="00E66CC7" w:rsidP="00E66C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study is on the survey of primary data from rooftop farmers of the Bhubaneswar. Data are collected and record by</w:t>
      </w:r>
      <w:r w:rsidR="00D30B57">
        <w:rPr>
          <w:rFonts w:ascii="Times New Roman" w:hAnsi="Times New Roman" w:cs="Times New Roman"/>
          <w:sz w:val="24"/>
          <w:szCs w:val="24"/>
        </w:rPr>
        <w:t xml:space="preserve"> Semi-</w:t>
      </w:r>
      <w:r>
        <w:rPr>
          <w:rFonts w:ascii="Times New Roman" w:hAnsi="Times New Roman" w:cs="Times New Roman"/>
          <w:sz w:val="24"/>
          <w:szCs w:val="24"/>
        </w:rPr>
        <w:t xml:space="preserve">structured </w:t>
      </w:r>
      <w:r w:rsidR="00D30B57">
        <w:rPr>
          <w:rFonts w:ascii="Times New Roman" w:hAnsi="Times New Roman" w:cs="Times New Roman"/>
          <w:sz w:val="24"/>
          <w:szCs w:val="24"/>
        </w:rPr>
        <w:t>Survey and Semi-experimental methods through farmer’s gardens. Further q</w:t>
      </w:r>
      <w:r>
        <w:rPr>
          <w:rFonts w:ascii="Times New Roman" w:hAnsi="Times New Roman" w:cs="Times New Roman"/>
          <w:sz w:val="24"/>
          <w:szCs w:val="24"/>
        </w:rPr>
        <w:t>uestioner methods</w:t>
      </w:r>
      <w:r w:rsidR="00D30B57">
        <w:rPr>
          <w:rFonts w:ascii="Times New Roman" w:hAnsi="Times New Roman" w:cs="Times New Roman"/>
          <w:sz w:val="24"/>
          <w:szCs w:val="24"/>
        </w:rPr>
        <w:t xml:space="preserve"> used to</w:t>
      </w:r>
      <w:r>
        <w:rPr>
          <w:rFonts w:ascii="Times New Roman" w:hAnsi="Times New Roman" w:cs="Times New Roman"/>
          <w:sz w:val="24"/>
          <w:szCs w:val="24"/>
        </w:rPr>
        <w:t xml:space="preserve"> from the rooftop farms. Formulate the statistical data analysis of cost benef</w:t>
      </w:r>
      <w:r w:rsidR="00D30B57">
        <w:rPr>
          <w:rFonts w:ascii="Times New Roman" w:hAnsi="Times New Roman" w:cs="Times New Roman"/>
          <w:sz w:val="24"/>
          <w:szCs w:val="24"/>
        </w:rPr>
        <w:t>it ratio. The data collect during</w:t>
      </w:r>
      <w:r>
        <w:rPr>
          <w:rFonts w:ascii="Times New Roman" w:hAnsi="Times New Roman" w:cs="Times New Roman"/>
          <w:sz w:val="24"/>
          <w:szCs w:val="24"/>
        </w:rPr>
        <w:t xml:space="preserve"> a complete </w:t>
      </w:r>
      <w:r w:rsidR="00D30B57">
        <w:rPr>
          <w:rFonts w:ascii="Times New Roman" w:hAnsi="Times New Roman" w:cs="Times New Roman"/>
          <w:sz w:val="24"/>
          <w:szCs w:val="24"/>
        </w:rPr>
        <w:t>cultivation of</w:t>
      </w:r>
      <w:r>
        <w:rPr>
          <w:rFonts w:ascii="Times New Roman" w:hAnsi="Times New Roman" w:cs="Times New Roman"/>
          <w:sz w:val="24"/>
          <w:szCs w:val="24"/>
        </w:rPr>
        <w:t xml:space="preserve"> a specific species of the plant. </w:t>
      </w:r>
      <w:r w:rsidR="00D30B57">
        <w:rPr>
          <w:rFonts w:ascii="Times New Roman" w:hAnsi="Times New Roman" w:cs="Times New Roman"/>
          <w:sz w:val="24"/>
          <w:szCs w:val="24"/>
        </w:rPr>
        <w:t>Technique of Cultivation has been</w:t>
      </w:r>
      <w:r>
        <w:rPr>
          <w:rFonts w:ascii="Times New Roman" w:hAnsi="Times New Roman" w:cs="Times New Roman"/>
          <w:sz w:val="24"/>
          <w:szCs w:val="24"/>
        </w:rPr>
        <w:t xml:space="preserve"> followed the method of study.</w:t>
      </w:r>
    </w:p>
    <w:p w14:paraId="40645312" w14:textId="77777777" w:rsidR="000441D1" w:rsidRPr="00E647AA" w:rsidRDefault="00AD38DA" w:rsidP="00BF087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B77">
        <w:rPr>
          <w:rFonts w:ascii="Times New Roman" w:hAnsi="Times New Roman" w:cs="Times New Roman"/>
          <w:b/>
          <w:sz w:val="24"/>
          <w:szCs w:val="24"/>
        </w:rPr>
        <w:t>RESULT</w:t>
      </w:r>
      <w:r>
        <w:rPr>
          <w:rFonts w:ascii="Times New Roman" w:hAnsi="Times New Roman" w:cs="Times New Roman"/>
          <w:b/>
          <w:sz w:val="24"/>
          <w:szCs w:val="24"/>
        </w:rPr>
        <w:t xml:space="preserve"> AND DISCUSSION</w:t>
      </w:r>
    </w:p>
    <w:p w14:paraId="63D3B5EC" w14:textId="77777777" w:rsidR="00E66CC7" w:rsidRPr="00806A2B" w:rsidRDefault="008D589E" w:rsidP="002D5BDF">
      <w:pPr>
        <w:jc w:val="both"/>
        <w:rPr>
          <w:sz w:val="24"/>
          <w:szCs w:val="24"/>
        </w:rPr>
      </w:pPr>
      <w:r w:rsidRPr="00806A2B">
        <w:rPr>
          <w:sz w:val="24"/>
          <w:szCs w:val="24"/>
        </w:rPr>
        <w:t xml:space="preserve">Data </w:t>
      </w:r>
      <w:r w:rsidR="00E647AA" w:rsidRPr="00806A2B">
        <w:rPr>
          <w:sz w:val="24"/>
          <w:szCs w:val="24"/>
        </w:rPr>
        <w:t xml:space="preserve">had </w:t>
      </w:r>
      <w:r w:rsidRPr="00806A2B">
        <w:rPr>
          <w:sz w:val="24"/>
          <w:szCs w:val="24"/>
        </w:rPr>
        <w:t>collected</w:t>
      </w:r>
      <w:r w:rsidR="002D5BDF" w:rsidRPr="00806A2B">
        <w:rPr>
          <w:sz w:val="24"/>
          <w:szCs w:val="24"/>
        </w:rPr>
        <w:t xml:space="preserve"> and documented</w:t>
      </w:r>
      <w:r w:rsidRPr="00806A2B">
        <w:rPr>
          <w:sz w:val="24"/>
          <w:szCs w:val="24"/>
        </w:rPr>
        <w:t xml:space="preserve"> by dominant </w:t>
      </w:r>
      <w:r w:rsidR="002D5BDF" w:rsidRPr="00806A2B">
        <w:rPr>
          <w:sz w:val="24"/>
          <w:szCs w:val="24"/>
        </w:rPr>
        <w:t>respondent’s</w:t>
      </w:r>
      <w:r w:rsidRPr="00806A2B">
        <w:rPr>
          <w:sz w:val="24"/>
          <w:szCs w:val="24"/>
        </w:rPr>
        <w:t xml:space="preserve"> opinion </w:t>
      </w:r>
      <w:r w:rsidR="002D5BDF" w:rsidRPr="00806A2B">
        <w:rPr>
          <w:sz w:val="24"/>
          <w:szCs w:val="24"/>
        </w:rPr>
        <w:t xml:space="preserve">has been </w:t>
      </w:r>
      <w:r w:rsidRPr="00806A2B">
        <w:rPr>
          <w:sz w:val="24"/>
          <w:szCs w:val="24"/>
        </w:rPr>
        <w:t>complete</w:t>
      </w:r>
      <w:r w:rsidR="002D5BDF" w:rsidRPr="00806A2B">
        <w:rPr>
          <w:sz w:val="24"/>
          <w:szCs w:val="24"/>
        </w:rPr>
        <w:t xml:space="preserve">d the vegetable crops </w:t>
      </w:r>
      <w:r w:rsidRPr="00806A2B">
        <w:rPr>
          <w:sz w:val="24"/>
          <w:szCs w:val="24"/>
        </w:rPr>
        <w:t>and compare to market value with RTF</w:t>
      </w:r>
      <w:r w:rsidR="00846190">
        <w:rPr>
          <w:sz w:val="24"/>
          <w:szCs w:val="24"/>
        </w:rPr>
        <w:t xml:space="preserve"> in Tabulated and figures format</w:t>
      </w:r>
      <w:r w:rsidRPr="00806A2B">
        <w:rPr>
          <w:sz w:val="24"/>
          <w:szCs w:val="24"/>
        </w:rPr>
        <w:t>.</w:t>
      </w:r>
      <w:r w:rsidR="00E647AA" w:rsidRPr="00806A2B">
        <w:rPr>
          <w:sz w:val="24"/>
          <w:szCs w:val="24"/>
        </w:rPr>
        <w:t xml:space="preserve"> Here</w:t>
      </w:r>
      <w:r w:rsidR="002D5BDF" w:rsidRPr="00806A2B">
        <w:rPr>
          <w:sz w:val="24"/>
          <w:szCs w:val="24"/>
        </w:rPr>
        <w:t xml:space="preserve"> </w:t>
      </w:r>
      <w:r w:rsidR="00E647AA" w:rsidRPr="00806A2B">
        <w:rPr>
          <w:rFonts w:ascii="Times New Roman" w:hAnsi="Times New Roman" w:cs="Times New Roman"/>
          <w:sz w:val="24"/>
          <w:szCs w:val="24"/>
        </w:rPr>
        <w:t>c</w:t>
      </w:r>
      <w:r w:rsidRPr="00806A2B">
        <w:rPr>
          <w:rFonts w:ascii="Times New Roman" w:hAnsi="Times New Roman" w:cs="Times New Roman"/>
          <w:sz w:val="24"/>
          <w:szCs w:val="24"/>
        </w:rPr>
        <w:t>alculation of expenses of selected</w:t>
      </w:r>
      <w:r w:rsidR="002D5BDF" w:rsidRPr="00806A2B">
        <w:rPr>
          <w:rFonts w:ascii="Times New Roman" w:hAnsi="Times New Roman" w:cs="Times New Roman"/>
          <w:sz w:val="24"/>
          <w:szCs w:val="24"/>
        </w:rPr>
        <w:t xml:space="preserve"> common vegetable</w:t>
      </w:r>
      <w:r w:rsidRPr="00806A2B">
        <w:rPr>
          <w:rFonts w:ascii="Times New Roman" w:hAnsi="Times New Roman" w:cs="Times New Roman"/>
          <w:sz w:val="24"/>
          <w:szCs w:val="24"/>
        </w:rPr>
        <w:t xml:space="preserve"> </w:t>
      </w:r>
      <w:r w:rsidR="002D5BDF" w:rsidRPr="00806A2B">
        <w:rPr>
          <w:rFonts w:ascii="Times New Roman" w:hAnsi="Times New Roman" w:cs="Times New Roman"/>
          <w:sz w:val="24"/>
          <w:szCs w:val="24"/>
        </w:rPr>
        <w:t>in terms</w:t>
      </w:r>
      <w:r w:rsidRPr="00806A2B">
        <w:rPr>
          <w:rFonts w:ascii="Times New Roman" w:hAnsi="Times New Roman" w:cs="Times New Roman"/>
          <w:sz w:val="24"/>
          <w:szCs w:val="24"/>
        </w:rPr>
        <w:t xml:space="preserve"> of </w:t>
      </w:r>
      <w:r w:rsidR="002D5BDF" w:rsidRPr="00806A2B">
        <w:rPr>
          <w:rFonts w:ascii="Times New Roman" w:hAnsi="Times New Roman" w:cs="Times New Roman"/>
          <w:sz w:val="24"/>
          <w:szCs w:val="24"/>
        </w:rPr>
        <w:t>market value. Income and the Cost-profit, Cost-</w:t>
      </w:r>
      <w:r w:rsidR="00E647AA" w:rsidRPr="00806A2B">
        <w:rPr>
          <w:rFonts w:ascii="Times New Roman" w:hAnsi="Times New Roman" w:cs="Times New Roman"/>
          <w:sz w:val="24"/>
          <w:szCs w:val="24"/>
        </w:rPr>
        <w:t>Benefit</w:t>
      </w:r>
      <w:r w:rsidR="002D5BDF" w:rsidRPr="00806A2B">
        <w:rPr>
          <w:rFonts w:ascii="Times New Roman" w:hAnsi="Times New Roman" w:cs="Times New Roman"/>
          <w:sz w:val="24"/>
          <w:szCs w:val="24"/>
        </w:rPr>
        <w:t xml:space="preserve"> and percentage (%) of profit has calculated. </w:t>
      </w:r>
      <w:r w:rsidR="002D5BDF" w:rsidRPr="00806A2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E647AA" w:rsidRPr="00806A2B">
        <w:rPr>
          <w:rFonts w:ascii="Times New Roman" w:eastAsia="Times New Roman" w:hAnsi="Times New Roman" w:cs="Times New Roman"/>
          <w:sz w:val="24"/>
          <w:szCs w:val="24"/>
        </w:rPr>
        <w:t>tables present</w:t>
      </w:r>
      <w:r w:rsidR="002D5BDF" w:rsidRPr="00806A2B">
        <w:rPr>
          <w:rFonts w:ascii="Times New Roman" w:eastAsia="Times New Roman" w:hAnsi="Times New Roman" w:cs="Times New Roman"/>
          <w:sz w:val="24"/>
          <w:szCs w:val="24"/>
        </w:rPr>
        <w:t xml:space="preserve"> data on various vegetables grown on rooftop farming along with their corresponding costs, benefits, and cost-benefit ratios. Each row represents a different plant species. The "Sum of Cost" column indicates the total expenses incurred for cultivating </w:t>
      </w:r>
      <w:r w:rsidR="00E647AA" w:rsidRPr="00806A2B">
        <w:rPr>
          <w:rFonts w:ascii="Times New Roman" w:eastAsia="Times New Roman" w:hAnsi="Times New Roman" w:cs="Times New Roman"/>
          <w:sz w:val="24"/>
          <w:szCs w:val="24"/>
        </w:rPr>
        <w:t xml:space="preserve">and production of </w:t>
      </w:r>
      <w:r w:rsidR="002D5BDF" w:rsidRPr="00806A2B">
        <w:rPr>
          <w:rFonts w:ascii="Times New Roman" w:eastAsia="Times New Roman" w:hAnsi="Times New Roman" w:cs="Times New Roman"/>
          <w:sz w:val="24"/>
          <w:szCs w:val="24"/>
        </w:rPr>
        <w:t xml:space="preserve">each </w:t>
      </w:r>
      <w:r w:rsidR="00E647AA" w:rsidRPr="00806A2B">
        <w:rPr>
          <w:rFonts w:ascii="Times New Roman" w:eastAsia="Times New Roman" w:hAnsi="Times New Roman" w:cs="Times New Roman"/>
          <w:sz w:val="24"/>
          <w:szCs w:val="24"/>
        </w:rPr>
        <w:t xml:space="preserve">vegetable </w:t>
      </w:r>
      <w:r w:rsidR="002D5BDF" w:rsidRPr="00806A2B">
        <w:rPr>
          <w:rFonts w:ascii="Times New Roman" w:eastAsia="Times New Roman" w:hAnsi="Times New Roman" w:cs="Times New Roman"/>
          <w:sz w:val="24"/>
          <w:szCs w:val="24"/>
        </w:rPr>
        <w:t>plant, while the "Sum of Benefit" column shows the total returns or benefits obtained from cultivating them. The "Sum of Cost-Benefit Ratio" column calculates the ratio of benefits to costs, indicating the efficiency of each cultivation effort. Higher ratios suggest more profitable crops relative to their cultivation costs</w:t>
      </w:r>
      <w:r w:rsidR="00E647AA" w:rsidRPr="00806A2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F71D83" w14:textId="77777777" w:rsidR="00E66CC7" w:rsidRDefault="00E66CC7" w:rsidP="002D5B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41151" w14:textId="77777777" w:rsidR="00E66CC7" w:rsidRDefault="00E66CC7" w:rsidP="002D5B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892B65" w14:textId="77777777" w:rsidR="001279D8" w:rsidRDefault="001279D8" w:rsidP="00E66C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52626F" w14:textId="77777777" w:rsidR="001279D8" w:rsidRDefault="001279D8" w:rsidP="00E647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9724A0" w14:textId="77777777" w:rsidR="00806A2B" w:rsidRDefault="00806A2B" w:rsidP="00806A2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364F8F9" w14:textId="77777777" w:rsidR="00806A2B" w:rsidRDefault="00F218CE" w:rsidP="00806A2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</w:p>
    <w:p w14:paraId="13B0430C" w14:textId="77777777" w:rsidR="008F5B4F" w:rsidRPr="00806A2B" w:rsidRDefault="00806A2B" w:rsidP="00806A2B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6A2B">
        <w:rPr>
          <w:rFonts w:ascii="Times New Roman" w:hAnsi="Times New Roman" w:cs="Times New Roman"/>
          <w:b/>
          <w:sz w:val="28"/>
          <w:szCs w:val="28"/>
        </w:rPr>
        <w:t xml:space="preserve">Ratio analysis of </w:t>
      </w:r>
      <w:r w:rsidR="008F5B4F" w:rsidRPr="00806A2B">
        <w:rPr>
          <w:rFonts w:ascii="Times New Roman" w:hAnsi="Times New Roman" w:cs="Times New Roman"/>
          <w:b/>
          <w:sz w:val="28"/>
          <w:szCs w:val="28"/>
        </w:rPr>
        <w:t xml:space="preserve">cultivated </w:t>
      </w:r>
      <w:r w:rsidR="00D30B57" w:rsidRPr="00806A2B">
        <w:rPr>
          <w:rFonts w:ascii="Times New Roman" w:hAnsi="Times New Roman" w:cs="Times New Roman"/>
          <w:b/>
          <w:sz w:val="28"/>
          <w:szCs w:val="28"/>
        </w:rPr>
        <w:t xml:space="preserve">vegetable </w:t>
      </w:r>
      <w:r w:rsidR="008F5B4F" w:rsidRPr="00806A2B">
        <w:rPr>
          <w:rFonts w:ascii="Times New Roman" w:hAnsi="Times New Roman" w:cs="Times New Roman"/>
          <w:b/>
          <w:sz w:val="28"/>
          <w:szCs w:val="28"/>
        </w:rPr>
        <w:t>plants</w:t>
      </w:r>
      <w:r w:rsidRPr="00806A2B">
        <w:rPr>
          <w:rFonts w:ascii="Times New Roman" w:hAnsi="Times New Roman" w:cs="Times New Roman"/>
          <w:b/>
          <w:sz w:val="28"/>
          <w:szCs w:val="28"/>
        </w:rPr>
        <w:t xml:space="preserve"> on rooftop farming.</w:t>
      </w:r>
    </w:p>
    <w:p w14:paraId="6C08EDFC" w14:textId="77777777" w:rsidR="00F218CE" w:rsidRDefault="00F218CE" w:rsidP="00BF087F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D9ED974" w14:textId="77777777" w:rsidR="00EA7638" w:rsidRPr="00BF087F" w:rsidRDefault="00BF087F" w:rsidP="00F218CE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F087F">
        <w:rPr>
          <w:rFonts w:ascii="Times New Roman" w:hAnsi="Times New Roman" w:cs="Times New Roman"/>
          <w:b/>
          <w:sz w:val="20"/>
          <w:szCs w:val="20"/>
        </w:rPr>
        <w:t>Table 3.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F087F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66CC7" w:rsidRPr="00BF087F">
        <w:rPr>
          <w:rFonts w:ascii="Times New Roman" w:hAnsi="Times New Roman" w:cs="Times New Roman"/>
          <w:b/>
          <w:sz w:val="20"/>
          <w:szCs w:val="20"/>
        </w:rPr>
        <w:t>Calculation of e</w:t>
      </w:r>
      <w:r w:rsidRPr="00BF087F">
        <w:rPr>
          <w:rFonts w:ascii="Times New Roman" w:hAnsi="Times New Roman" w:cs="Times New Roman"/>
          <w:b/>
          <w:sz w:val="20"/>
          <w:szCs w:val="20"/>
        </w:rPr>
        <w:t>xpenses of plants cultivate on rooftop f</w:t>
      </w:r>
      <w:r w:rsidR="00EA7638">
        <w:rPr>
          <w:rFonts w:ascii="Times New Roman" w:hAnsi="Times New Roman" w:cs="Times New Roman"/>
          <w:b/>
          <w:sz w:val="20"/>
          <w:szCs w:val="20"/>
        </w:rPr>
        <w:t>arms (Rs).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"/>
        <w:gridCol w:w="1496"/>
        <w:gridCol w:w="1036"/>
        <w:gridCol w:w="1156"/>
        <w:gridCol w:w="1216"/>
        <w:gridCol w:w="1216"/>
        <w:gridCol w:w="1217"/>
        <w:gridCol w:w="1260"/>
      </w:tblGrid>
      <w:tr w:rsidR="001279D8" w:rsidRPr="00865537" w14:paraId="217F137E" w14:textId="77777777" w:rsidTr="00B57B77">
        <w:trPr>
          <w:trHeight w:val="510"/>
          <w:tblHeader/>
        </w:trPr>
        <w:tc>
          <w:tcPr>
            <w:tcW w:w="763" w:type="dxa"/>
          </w:tcPr>
          <w:p w14:paraId="42090930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</w:tcPr>
          <w:p w14:paraId="6FB24C4E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Name of the plant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01" w:type="dxa"/>
            <w:gridSpan w:val="6"/>
          </w:tcPr>
          <w:p w14:paraId="26262C52" w14:textId="77777777" w:rsidR="001279D8" w:rsidRPr="00865537" w:rsidRDefault="001279D8" w:rsidP="00513C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Expenses 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Cultivation( Indian rupees and US dollar)Rupees 82.96=1 Dollar</w:t>
            </w:r>
          </w:p>
        </w:tc>
      </w:tr>
      <w:tr w:rsidR="001279D8" w:rsidRPr="00865537" w14:paraId="49AE9E83" w14:textId="77777777" w:rsidTr="00B57B77">
        <w:trPr>
          <w:trHeight w:val="427"/>
          <w:tblHeader/>
        </w:trPr>
        <w:tc>
          <w:tcPr>
            <w:tcW w:w="763" w:type="dxa"/>
          </w:tcPr>
          <w:p w14:paraId="231B8A1D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14:paraId="728E3CFE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1" w:type="dxa"/>
            <w:gridSpan w:val="6"/>
          </w:tcPr>
          <w:p w14:paraId="55C6E0E5" w14:textId="77777777" w:rsidR="001279D8" w:rsidRPr="00865537" w:rsidRDefault="001279D8" w:rsidP="00513C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Particulars</w:t>
            </w:r>
          </w:p>
        </w:tc>
      </w:tr>
      <w:tr w:rsidR="001B1973" w:rsidRPr="00865537" w14:paraId="4A495865" w14:textId="77777777" w:rsidTr="00B57B77">
        <w:trPr>
          <w:trHeight w:val="440"/>
          <w:tblHeader/>
        </w:trPr>
        <w:tc>
          <w:tcPr>
            <w:tcW w:w="763" w:type="dxa"/>
          </w:tcPr>
          <w:p w14:paraId="4B03E1F4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VP</w:t>
            </w:r>
          </w:p>
        </w:tc>
        <w:tc>
          <w:tcPr>
            <w:tcW w:w="1496" w:type="dxa"/>
          </w:tcPr>
          <w:p w14:paraId="6F0029BA" w14:textId="77777777" w:rsidR="001279D8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Vegetables</w:t>
            </w:r>
          </w:p>
          <w:p w14:paraId="744DA779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(VP)</w:t>
            </w:r>
          </w:p>
        </w:tc>
        <w:tc>
          <w:tcPr>
            <w:tcW w:w="1036" w:type="dxa"/>
          </w:tcPr>
          <w:p w14:paraId="621EC42B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Grow Bag</w:t>
            </w:r>
          </w:p>
        </w:tc>
        <w:tc>
          <w:tcPr>
            <w:tcW w:w="1156" w:type="dxa"/>
          </w:tcPr>
          <w:p w14:paraId="51587F29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 xml:space="preserve">Loam Soil </w:t>
            </w:r>
          </w:p>
        </w:tc>
        <w:tc>
          <w:tcPr>
            <w:tcW w:w="1216" w:type="dxa"/>
          </w:tcPr>
          <w:p w14:paraId="4B13240E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Manures</w:t>
            </w:r>
          </w:p>
          <w:p w14:paraId="385B16F6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98CA819" w14:textId="77777777" w:rsidR="001279D8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</w:p>
          <w:p w14:paraId="44197A8F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Suply</w:t>
            </w: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14:paraId="207F91A0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Seedling/seeds</w:t>
            </w:r>
          </w:p>
        </w:tc>
        <w:tc>
          <w:tcPr>
            <w:tcW w:w="1260" w:type="dxa"/>
          </w:tcPr>
          <w:p w14:paraId="59025A26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Labour</w:t>
            </w:r>
          </w:p>
        </w:tc>
      </w:tr>
      <w:tr w:rsidR="001B1973" w:rsidRPr="00865537" w14:paraId="0A4C5C7B" w14:textId="77777777" w:rsidTr="00B57B77">
        <w:trPr>
          <w:trHeight w:val="557"/>
          <w:tblHeader/>
        </w:trPr>
        <w:tc>
          <w:tcPr>
            <w:tcW w:w="763" w:type="dxa"/>
          </w:tcPr>
          <w:p w14:paraId="7AD0E671" w14:textId="77777777" w:rsidR="001279D8" w:rsidRPr="001279D8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VP1</w:t>
            </w:r>
          </w:p>
        </w:tc>
        <w:tc>
          <w:tcPr>
            <w:tcW w:w="1496" w:type="dxa"/>
          </w:tcPr>
          <w:p w14:paraId="3B256F64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i/>
                <w:sz w:val="24"/>
                <w:szCs w:val="24"/>
              </w:rPr>
              <w:t>Solanum lycopersicum</w:t>
            </w:r>
          </w:p>
        </w:tc>
        <w:tc>
          <w:tcPr>
            <w:tcW w:w="1036" w:type="dxa"/>
          </w:tcPr>
          <w:p w14:paraId="262F305D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40(0.48)</w:t>
            </w:r>
          </w:p>
        </w:tc>
        <w:tc>
          <w:tcPr>
            <w:tcW w:w="1156" w:type="dxa"/>
          </w:tcPr>
          <w:p w14:paraId="7B5F1BE0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200(2.41)</w:t>
            </w:r>
          </w:p>
        </w:tc>
        <w:tc>
          <w:tcPr>
            <w:tcW w:w="1216" w:type="dxa"/>
          </w:tcPr>
          <w:p w14:paraId="0ABD5425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50(0.60)</w:t>
            </w:r>
          </w:p>
        </w:tc>
        <w:tc>
          <w:tcPr>
            <w:tcW w:w="1216" w:type="dxa"/>
          </w:tcPr>
          <w:p w14:paraId="1C51B4FC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100,(1.21)</w:t>
            </w:r>
          </w:p>
        </w:tc>
        <w:tc>
          <w:tcPr>
            <w:tcW w:w="1217" w:type="dxa"/>
          </w:tcPr>
          <w:p w14:paraId="0598DB1A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150(1.81)</w:t>
            </w:r>
          </w:p>
        </w:tc>
        <w:tc>
          <w:tcPr>
            <w:tcW w:w="1260" w:type="dxa"/>
          </w:tcPr>
          <w:p w14:paraId="541A26B9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200(2.41)</w:t>
            </w:r>
          </w:p>
        </w:tc>
      </w:tr>
      <w:tr w:rsidR="001B1973" w:rsidRPr="00865537" w14:paraId="34BB1D7A" w14:textId="77777777" w:rsidTr="00B57B77">
        <w:trPr>
          <w:trHeight w:val="440"/>
          <w:tblHeader/>
        </w:trPr>
        <w:tc>
          <w:tcPr>
            <w:tcW w:w="763" w:type="dxa"/>
          </w:tcPr>
          <w:p w14:paraId="2E8482EC" w14:textId="77777777" w:rsidR="001279D8" w:rsidRPr="001279D8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VP2</w:t>
            </w:r>
          </w:p>
        </w:tc>
        <w:tc>
          <w:tcPr>
            <w:tcW w:w="1496" w:type="dxa"/>
          </w:tcPr>
          <w:p w14:paraId="2C9F5FF7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i/>
                <w:sz w:val="24"/>
                <w:szCs w:val="24"/>
              </w:rPr>
              <w:t>Cucurbita maxima</w:t>
            </w:r>
          </w:p>
        </w:tc>
        <w:tc>
          <w:tcPr>
            <w:tcW w:w="1036" w:type="dxa"/>
          </w:tcPr>
          <w:p w14:paraId="79316476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50(0.60)</w:t>
            </w:r>
          </w:p>
        </w:tc>
        <w:tc>
          <w:tcPr>
            <w:tcW w:w="1156" w:type="dxa"/>
          </w:tcPr>
          <w:p w14:paraId="76E80BFC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200(2.41)</w:t>
            </w:r>
          </w:p>
        </w:tc>
        <w:tc>
          <w:tcPr>
            <w:tcW w:w="1216" w:type="dxa"/>
          </w:tcPr>
          <w:p w14:paraId="3F20ABF9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100,(1.21)</w:t>
            </w:r>
          </w:p>
        </w:tc>
        <w:tc>
          <w:tcPr>
            <w:tcW w:w="1216" w:type="dxa"/>
          </w:tcPr>
          <w:p w14:paraId="637238CF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100,(1.21)</w:t>
            </w:r>
          </w:p>
        </w:tc>
        <w:tc>
          <w:tcPr>
            <w:tcW w:w="1217" w:type="dxa"/>
          </w:tcPr>
          <w:p w14:paraId="2FFA56BC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50(0.60)</w:t>
            </w:r>
          </w:p>
        </w:tc>
        <w:tc>
          <w:tcPr>
            <w:tcW w:w="1260" w:type="dxa"/>
          </w:tcPr>
          <w:p w14:paraId="31DE359A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200(2.41)</w:t>
            </w:r>
          </w:p>
        </w:tc>
      </w:tr>
      <w:tr w:rsidR="001B1973" w:rsidRPr="00865537" w14:paraId="10590301" w14:textId="77777777" w:rsidTr="00B57B77">
        <w:trPr>
          <w:trHeight w:val="440"/>
          <w:tblHeader/>
        </w:trPr>
        <w:tc>
          <w:tcPr>
            <w:tcW w:w="763" w:type="dxa"/>
          </w:tcPr>
          <w:p w14:paraId="0966A492" w14:textId="77777777" w:rsidR="001279D8" w:rsidRPr="001279D8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VP3</w:t>
            </w:r>
          </w:p>
        </w:tc>
        <w:tc>
          <w:tcPr>
            <w:tcW w:w="1496" w:type="dxa"/>
          </w:tcPr>
          <w:p w14:paraId="41C420F2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i/>
                <w:sz w:val="24"/>
                <w:szCs w:val="24"/>
              </w:rPr>
              <w:t>Capsicum annuum</w:t>
            </w:r>
          </w:p>
        </w:tc>
        <w:tc>
          <w:tcPr>
            <w:tcW w:w="1036" w:type="dxa"/>
          </w:tcPr>
          <w:p w14:paraId="1C30CEB0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50(0.60)</w:t>
            </w:r>
          </w:p>
        </w:tc>
        <w:tc>
          <w:tcPr>
            <w:tcW w:w="1156" w:type="dxa"/>
          </w:tcPr>
          <w:p w14:paraId="1776098F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200(2.41)</w:t>
            </w:r>
          </w:p>
        </w:tc>
        <w:tc>
          <w:tcPr>
            <w:tcW w:w="1216" w:type="dxa"/>
          </w:tcPr>
          <w:p w14:paraId="265981B3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100 (1.21)</w:t>
            </w:r>
          </w:p>
        </w:tc>
        <w:tc>
          <w:tcPr>
            <w:tcW w:w="1216" w:type="dxa"/>
          </w:tcPr>
          <w:p w14:paraId="52D18632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80 (0.96)</w:t>
            </w:r>
          </w:p>
        </w:tc>
        <w:tc>
          <w:tcPr>
            <w:tcW w:w="1217" w:type="dxa"/>
          </w:tcPr>
          <w:p w14:paraId="4B1601A8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 xml:space="preserve">100,(1.21) </w:t>
            </w:r>
          </w:p>
        </w:tc>
        <w:tc>
          <w:tcPr>
            <w:tcW w:w="1260" w:type="dxa"/>
          </w:tcPr>
          <w:p w14:paraId="264A6D8A" w14:textId="77777777" w:rsidR="001279D8" w:rsidRPr="00865537" w:rsidRDefault="00E84AA2" w:rsidP="00E84AA2">
            <w:pPr>
              <w:spacing w:line="240" w:lineRule="auto"/>
              <w:ind w:left="-13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200(2.41)</w:t>
            </w:r>
          </w:p>
        </w:tc>
      </w:tr>
      <w:tr w:rsidR="001B1973" w:rsidRPr="00865537" w14:paraId="1C71396E" w14:textId="77777777" w:rsidTr="00B57B77">
        <w:trPr>
          <w:trHeight w:val="440"/>
          <w:tblHeader/>
        </w:trPr>
        <w:tc>
          <w:tcPr>
            <w:tcW w:w="763" w:type="dxa"/>
          </w:tcPr>
          <w:p w14:paraId="41D4F5DC" w14:textId="77777777" w:rsidR="001279D8" w:rsidRPr="001279D8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VP4</w:t>
            </w:r>
          </w:p>
        </w:tc>
        <w:tc>
          <w:tcPr>
            <w:tcW w:w="1496" w:type="dxa"/>
          </w:tcPr>
          <w:p w14:paraId="21E8D11D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i/>
                <w:sz w:val="24"/>
                <w:szCs w:val="24"/>
              </w:rPr>
              <w:t>Brassica oleracea</w:t>
            </w:r>
          </w:p>
        </w:tc>
        <w:tc>
          <w:tcPr>
            <w:tcW w:w="1036" w:type="dxa"/>
          </w:tcPr>
          <w:p w14:paraId="7BAB175B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40(0.48)</w:t>
            </w:r>
          </w:p>
        </w:tc>
        <w:tc>
          <w:tcPr>
            <w:tcW w:w="1156" w:type="dxa"/>
          </w:tcPr>
          <w:p w14:paraId="6DABE562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200(2.41)</w:t>
            </w:r>
          </w:p>
        </w:tc>
        <w:tc>
          <w:tcPr>
            <w:tcW w:w="1216" w:type="dxa"/>
          </w:tcPr>
          <w:p w14:paraId="768BCD05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50(0.60)</w:t>
            </w:r>
          </w:p>
        </w:tc>
        <w:tc>
          <w:tcPr>
            <w:tcW w:w="1216" w:type="dxa"/>
          </w:tcPr>
          <w:p w14:paraId="6C4532B9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50(0.60)</w:t>
            </w:r>
          </w:p>
        </w:tc>
        <w:tc>
          <w:tcPr>
            <w:tcW w:w="1217" w:type="dxa"/>
          </w:tcPr>
          <w:p w14:paraId="35B7D16D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50(0.60)</w:t>
            </w:r>
          </w:p>
        </w:tc>
        <w:tc>
          <w:tcPr>
            <w:tcW w:w="1260" w:type="dxa"/>
          </w:tcPr>
          <w:p w14:paraId="67EA23ED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200(2.41)</w:t>
            </w:r>
          </w:p>
        </w:tc>
      </w:tr>
      <w:tr w:rsidR="001B1973" w:rsidRPr="00865537" w14:paraId="77360963" w14:textId="77777777" w:rsidTr="00B57B77">
        <w:trPr>
          <w:trHeight w:val="440"/>
          <w:tblHeader/>
        </w:trPr>
        <w:tc>
          <w:tcPr>
            <w:tcW w:w="763" w:type="dxa"/>
          </w:tcPr>
          <w:p w14:paraId="3EB4EDE1" w14:textId="77777777" w:rsidR="001279D8" w:rsidRPr="001279D8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VP5</w:t>
            </w:r>
          </w:p>
        </w:tc>
        <w:tc>
          <w:tcPr>
            <w:tcW w:w="1496" w:type="dxa"/>
          </w:tcPr>
          <w:p w14:paraId="3E169E11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i/>
                <w:sz w:val="24"/>
                <w:szCs w:val="24"/>
              </w:rPr>
              <w:t>Brassica oleracea</w:t>
            </w:r>
          </w:p>
        </w:tc>
        <w:tc>
          <w:tcPr>
            <w:tcW w:w="1036" w:type="dxa"/>
          </w:tcPr>
          <w:p w14:paraId="04BAB70A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50(0.60)</w:t>
            </w:r>
          </w:p>
        </w:tc>
        <w:tc>
          <w:tcPr>
            <w:tcW w:w="1156" w:type="dxa"/>
          </w:tcPr>
          <w:p w14:paraId="0A0CAB57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150(1.81)</w:t>
            </w:r>
          </w:p>
        </w:tc>
        <w:tc>
          <w:tcPr>
            <w:tcW w:w="1216" w:type="dxa"/>
          </w:tcPr>
          <w:p w14:paraId="2315DEA2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50(0.60)</w:t>
            </w:r>
          </w:p>
        </w:tc>
        <w:tc>
          <w:tcPr>
            <w:tcW w:w="1216" w:type="dxa"/>
          </w:tcPr>
          <w:p w14:paraId="190A9EE8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100,(1.21)</w:t>
            </w:r>
          </w:p>
        </w:tc>
        <w:tc>
          <w:tcPr>
            <w:tcW w:w="1217" w:type="dxa"/>
          </w:tcPr>
          <w:p w14:paraId="477EEAA5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50(0.60)</w:t>
            </w:r>
          </w:p>
        </w:tc>
        <w:tc>
          <w:tcPr>
            <w:tcW w:w="1260" w:type="dxa"/>
          </w:tcPr>
          <w:p w14:paraId="6AFC96E7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200(2.41)</w:t>
            </w:r>
          </w:p>
        </w:tc>
      </w:tr>
      <w:tr w:rsidR="001B1973" w:rsidRPr="00865537" w14:paraId="11AD1BD7" w14:textId="77777777" w:rsidTr="00B57B77">
        <w:trPr>
          <w:trHeight w:val="440"/>
          <w:tblHeader/>
        </w:trPr>
        <w:tc>
          <w:tcPr>
            <w:tcW w:w="763" w:type="dxa"/>
          </w:tcPr>
          <w:p w14:paraId="6F130356" w14:textId="77777777" w:rsidR="001279D8" w:rsidRPr="001279D8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VP6</w:t>
            </w:r>
          </w:p>
        </w:tc>
        <w:tc>
          <w:tcPr>
            <w:tcW w:w="1496" w:type="dxa"/>
          </w:tcPr>
          <w:p w14:paraId="4773FB7E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i/>
                <w:sz w:val="24"/>
                <w:szCs w:val="24"/>
              </w:rPr>
              <w:t>Abelmoschus esculentus</w:t>
            </w:r>
          </w:p>
        </w:tc>
        <w:tc>
          <w:tcPr>
            <w:tcW w:w="1036" w:type="dxa"/>
          </w:tcPr>
          <w:p w14:paraId="4783F75A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16(0.19)</w:t>
            </w:r>
          </w:p>
        </w:tc>
        <w:tc>
          <w:tcPr>
            <w:tcW w:w="1156" w:type="dxa"/>
          </w:tcPr>
          <w:p w14:paraId="2CB504B9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100(1.21)</w:t>
            </w:r>
          </w:p>
        </w:tc>
        <w:tc>
          <w:tcPr>
            <w:tcW w:w="1216" w:type="dxa"/>
          </w:tcPr>
          <w:p w14:paraId="3782FC8F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100(1.21)</w:t>
            </w:r>
          </w:p>
        </w:tc>
        <w:tc>
          <w:tcPr>
            <w:tcW w:w="1216" w:type="dxa"/>
          </w:tcPr>
          <w:p w14:paraId="371FBB23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50(0.60)</w:t>
            </w:r>
          </w:p>
        </w:tc>
        <w:tc>
          <w:tcPr>
            <w:tcW w:w="1217" w:type="dxa"/>
          </w:tcPr>
          <w:p w14:paraId="575B089A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200(2.41)</w:t>
            </w:r>
          </w:p>
        </w:tc>
        <w:tc>
          <w:tcPr>
            <w:tcW w:w="1260" w:type="dxa"/>
          </w:tcPr>
          <w:p w14:paraId="5A65E272" w14:textId="77777777" w:rsidR="001279D8" w:rsidRPr="00865537" w:rsidRDefault="00E84AA2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100(1</w:t>
            </w:r>
            <w:r w:rsidR="001279D8" w:rsidRPr="00865537">
              <w:rPr>
                <w:rFonts w:ascii="Times New Roman" w:hAnsi="Times New Roman" w:cs="Times New Roman"/>
                <w:sz w:val="24"/>
                <w:szCs w:val="24"/>
              </w:rPr>
              <w:t>.41)</w:t>
            </w:r>
          </w:p>
        </w:tc>
      </w:tr>
      <w:tr w:rsidR="001B1973" w:rsidRPr="00865537" w14:paraId="202C27CC" w14:textId="77777777" w:rsidTr="00B57B77">
        <w:trPr>
          <w:trHeight w:val="440"/>
          <w:tblHeader/>
        </w:trPr>
        <w:tc>
          <w:tcPr>
            <w:tcW w:w="763" w:type="dxa"/>
          </w:tcPr>
          <w:p w14:paraId="3911B437" w14:textId="77777777" w:rsidR="001279D8" w:rsidRPr="001279D8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VP7</w:t>
            </w:r>
          </w:p>
        </w:tc>
        <w:tc>
          <w:tcPr>
            <w:tcW w:w="1496" w:type="dxa"/>
          </w:tcPr>
          <w:p w14:paraId="773B62CA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i/>
                <w:sz w:val="24"/>
                <w:szCs w:val="24"/>
              </w:rPr>
              <w:t>Cucumis sativus</w:t>
            </w:r>
          </w:p>
        </w:tc>
        <w:tc>
          <w:tcPr>
            <w:tcW w:w="1036" w:type="dxa"/>
          </w:tcPr>
          <w:p w14:paraId="3C49E428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50(0.60)</w:t>
            </w:r>
          </w:p>
        </w:tc>
        <w:tc>
          <w:tcPr>
            <w:tcW w:w="1156" w:type="dxa"/>
          </w:tcPr>
          <w:p w14:paraId="79C2A746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300(3.62)</w:t>
            </w:r>
          </w:p>
        </w:tc>
        <w:tc>
          <w:tcPr>
            <w:tcW w:w="1216" w:type="dxa"/>
          </w:tcPr>
          <w:p w14:paraId="3B9812FA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100(1.21)</w:t>
            </w:r>
          </w:p>
        </w:tc>
        <w:tc>
          <w:tcPr>
            <w:tcW w:w="1216" w:type="dxa"/>
          </w:tcPr>
          <w:p w14:paraId="541CE60C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100(1.21)</w:t>
            </w:r>
          </w:p>
        </w:tc>
        <w:tc>
          <w:tcPr>
            <w:tcW w:w="1217" w:type="dxa"/>
          </w:tcPr>
          <w:p w14:paraId="73B24368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150(1.81)</w:t>
            </w:r>
          </w:p>
        </w:tc>
        <w:tc>
          <w:tcPr>
            <w:tcW w:w="1260" w:type="dxa"/>
          </w:tcPr>
          <w:p w14:paraId="18D0DFF3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200(2.41)</w:t>
            </w:r>
          </w:p>
        </w:tc>
      </w:tr>
      <w:tr w:rsidR="001B1973" w:rsidRPr="00865537" w14:paraId="33DCFFAE" w14:textId="77777777" w:rsidTr="00B57B77">
        <w:trPr>
          <w:trHeight w:val="440"/>
          <w:tblHeader/>
        </w:trPr>
        <w:tc>
          <w:tcPr>
            <w:tcW w:w="763" w:type="dxa"/>
          </w:tcPr>
          <w:p w14:paraId="58FF91A1" w14:textId="77777777" w:rsidR="001279D8" w:rsidRPr="001279D8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VP8</w:t>
            </w:r>
          </w:p>
        </w:tc>
        <w:tc>
          <w:tcPr>
            <w:tcW w:w="1496" w:type="dxa"/>
          </w:tcPr>
          <w:p w14:paraId="5F82A321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i/>
                <w:sz w:val="24"/>
                <w:szCs w:val="24"/>
              </w:rPr>
              <w:t>Solanum melongena</w:t>
            </w:r>
          </w:p>
        </w:tc>
        <w:tc>
          <w:tcPr>
            <w:tcW w:w="1036" w:type="dxa"/>
          </w:tcPr>
          <w:p w14:paraId="31B91A6E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60(0.72)</w:t>
            </w:r>
          </w:p>
        </w:tc>
        <w:tc>
          <w:tcPr>
            <w:tcW w:w="1156" w:type="dxa"/>
          </w:tcPr>
          <w:p w14:paraId="2537C7F4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250(3.01)</w:t>
            </w:r>
          </w:p>
        </w:tc>
        <w:tc>
          <w:tcPr>
            <w:tcW w:w="1216" w:type="dxa"/>
          </w:tcPr>
          <w:p w14:paraId="67FE94E2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150(1.81)</w:t>
            </w:r>
          </w:p>
        </w:tc>
        <w:tc>
          <w:tcPr>
            <w:tcW w:w="1216" w:type="dxa"/>
          </w:tcPr>
          <w:p w14:paraId="2CA2999D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100(1.21)</w:t>
            </w:r>
          </w:p>
        </w:tc>
        <w:tc>
          <w:tcPr>
            <w:tcW w:w="1217" w:type="dxa"/>
          </w:tcPr>
          <w:p w14:paraId="74EBEB02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150(1.81)</w:t>
            </w:r>
          </w:p>
        </w:tc>
        <w:tc>
          <w:tcPr>
            <w:tcW w:w="1260" w:type="dxa"/>
          </w:tcPr>
          <w:p w14:paraId="19A396CD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200(2.41)</w:t>
            </w:r>
          </w:p>
        </w:tc>
      </w:tr>
      <w:tr w:rsidR="001B1973" w:rsidRPr="00865537" w14:paraId="69937A32" w14:textId="77777777" w:rsidTr="00B57B77">
        <w:trPr>
          <w:trHeight w:val="440"/>
          <w:tblHeader/>
        </w:trPr>
        <w:tc>
          <w:tcPr>
            <w:tcW w:w="763" w:type="dxa"/>
          </w:tcPr>
          <w:p w14:paraId="40497B72" w14:textId="77777777" w:rsidR="001279D8" w:rsidRPr="001279D8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VP9</w:t>
            </w:r>
          </w:p>
        </w:tc>
        <w:tc>
          <w:tcPr>
            <w:tcW w:w="1496" w:type="dxa"/>
          </w:tcPr>
          <w:p w14:paraId="5E1197F5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i/>
                <w:sz w:val="24"/>
                <w:szCs w:val="24"/>
              </w:rPr>
              <w:t>Lagenaria siceraria</w:t>
            </w:r>
          </w:p>
        </w:tc>
        <w:tc>
          <w:tcPr>
            <w:tcW w:w="1036" w:type="dxa"/>
          </w:tcPr>
          <w:p w14:paraId="63FF8026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50(0.60)</w:t>
            </w:r>
          </w:p>
        </w:tc>
        <w:tc>
          <w:tcPr>
            <w:tcW w:w="1156" w:type="dxa"/>
          </w:tcPr>
          <w:p w14:paraId="5BE40C18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200(2.41)</w:t>
            </w:r>
          </w:p>
        </w:tc>
        <w:tc>
          <w:tcPr>
            <w:tcW w:w="1216" w:type="dxa"/>
          </w:tcPr>
          <w:p w14:paraId="56B0C9D6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100(1.21)</w:t>
            </w:r>
          </w:p>
        </w:tc>
        <w:tc>
          <w:tcPr>
            <w:tcW w:w="1216" w:type="dxa"/>
          </w:tcPr>
          <w:p w14:paraId="573BFDC4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100(1.21)</w:t>
            </w:r>
          </w:p>
        </w:tc>
        <w:tc>
          <w:tcPr>
            <w:tcW w:w="1217" w:type="dxa"/>
          </w:tcPr>
          <w:p w14:paraId="33833F0A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150(1.81)</w:t>
            </w:r>
          </w:p>
        </w:tc>
        <w:tc>
          <w:tcPr>
            <w:tcW w:w="1260" w:type="dxa"/>
          </w:tcPr>
          <w:p w14:paraId="4D163F9E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200(2.41)</w:t>
            </w:r>
          </w:p>
        </w:tc>
      </w:tr>
      <w:tr w:rsidR="001B1973" w:rsidRPr="00865537" w14:paraId="6B706D97" w14:textId="77777777" w:rsidTr="00B57B77">
        <w:trPr>
          <w:trHeight w:val="440"/>
          <w:tblHeader/>
        </w:trPr>
        <w:tc>
          <w:tcPr>
            <w:tcW w:w="763" w:type="dxa"/>
          </w:tcPr>
          <w:p w14:paraId="59C3BC49" w14:textId="77777777" w:rsidR="001279D8" w:rsidRPr="001279D8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VP10</w:t>
            </w:r>
          </w:p>
        </w:tc>
        <w:tc>
          <w:tcPr>
            <w:tcW w:w="1496" w:type="dxa"/>
          </w:tcPr>
          <w:p w14:paraId="451B1A7B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i/>
                <w:sz w:val="24"/>
                <w:szCs w:val="24"/>
              </w:rPr>
              <w:t>Momordica charantia</w:t>
            </w:r>
          </w:p>
        </w:tc>
        <w:tc>
          <w:tcPr>
            <w:tcW w:w="1036" w:type="dxa"/>
          </w:tcPr>
          <w:p w14:paraId="3BD3B1FB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50(0.60)</w:t>
            </w:r>
          </w:p>
        </w:tc>
        <w:tc>
          <w:tcPr>
            <w:tcW w:w="1156" w:type="dxa"/>
          </w:tcPr>
          <w:p w14:paraId="435FC718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200(2.41)</w:t>
            </w:r>
          </w:p>
        </w:tc>
        <w:tc>
          <w:tcPr>
            <w:tcW w:w="1216" w:type="dxa"/>
          </w:tcPr>
          <w:p w14:paraId="4C65C68C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100(1.21)</w:t>
            </w:r>
          </w:p>
        </w:tc>
        <w:tc>
          <w:tcPr>
            <w:tcW w:w="1216" w:type="dxa"/>
          </w:tcPr>
          <w:p w14:paraId="777ED919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80(0.96)</w:t>
            </w:r>
          </w:p>
        </w:tc>
        <w:tc>
          <w:tcPr>
            <w:tcW w:w="1217" w:type="dxa"/>
          </w:tcPr>
          <w:p w14:paraId="585B9808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150(1.81)</w:t>
            </w:r>
          </w:p>
        </w:tc>
        <w:tc>
          <w:tcPr>
            <w:tcW w:w="1260" w:type="dxa"/>
          </w:tcPr>
          <w:p w14:paraId="4CE43FCD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200(2.41)</w:t>
            </w:r>
          </w:p>
        </w:tc>
      </w:tr>
      <w:tr w:rsidR="001B1973" w:rsidRPr="00865537" w14:paraId="2E8C0A95" w14:textId="77777777" w:rsidTr="00B57B77">
        <w:trPr>
          <w:trHeight w:val="440"/>
          <w:tblHeader/>
        </w:trPr>
        <w:tc>
          <w:tcPr>
            <w:tcW w:w="763" w:type="dxa"/>
          </w:tcPr>
          <w:p w14:paraId="53293D0E" w14:textId="77777777" w:rsidR="001279D8" w:rsidRPr="001279D8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VP11</w:t>
            </w:r>
          </w:p>
        </w:tc>
        <w:tc>
          <w:tcPr>
            <w:tcW w:w="1496" w:type="dxa"/>
          </w:tcPr>
          <w:p w14:paraId="70181E05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i/>
                <w:sz w:val="24"/>
                <w:szCs w:val="24"/>
              </w:rPr>
              <w:t>Raphanus sativus</w:t>
            </w:r>
          </w:p>
        </w:tc>
        <w:tc>
          <w:tcPr>
            <w:tcW w:w="1036" w:type="dxa"/>
          </w:tcPr>
          <w:p w14:paraId="6844A125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16(0.19)</w:t>
            </w:r>
          </w:p>
        </w:tc>
        <w:tc>
          <w:tcPr>
            <w:tcW w:w="1156" w:type="dxa"/>
          </w:tcPr>
          <w:p w14:paraId="2BE7080C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200(2.41)</w:t>
            </w:r>
          </w:p>
        </w:tc>
        <w:tc>
          <w:tcPr>
            <w:tcW w:w="1216" w:type="dxa"/>
          </w:tcPr>
          <w:p w14:paraId="592C74A6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110(1.33)</w:t>
            </w:r>
          </w:p>
        </w:tc>
        <w:tc>
          <w:tcPr>
            <w:tcW w:w="1216" w:type="dxa"/>
          </w:tcPr>
          <w:p w14:paraId="1983D84D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80(0.96)</w:t>
            </w:r>
          </w:p>
        </w:tc>
        <w:tc>
          <w:tcPr>
            <w:tcW w:w="1217" w:type="dxa"/>
          </w:tcPr>
          <w:p w14:paraId="720DCD33" w14:textId="77777777" w:rsidR="001279D8" w:rsidRPr="00865537" w:rsidRDefault="001279D8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20(0.24)</w:t>
            </w:r>
          </w:p>
        </w:tc>
        <w:tc>
          <w:tcPr>
            <w:tcW w:w="1260" w:type="dxa"/>
          </w:tcPr>
          <w:p w14:paraId="16860575" w14:textId="77777777" w:rsidR="001279D8" w:rsidRPr="00865537" w:rsidRDefault="00E84AA2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100(1</w:t>
            </w:r>
            <w:r w:rsidR="001279D8" w:rsidRPr="00865537">
              <w:rPr>
                <w:rFonts w:ascii="Times New Roman" w:hAnsi="Times New Roman" w:cs="Times New Roman"/>
                <w:sz w:val="24"/>
                <w:szCs w:val="24"/>
              </w:rPr>
              <w:t>.41)</w:t>
            </w:r>
          </w:p>
        </w:tc>
      </w:tr>
    </w:tbl>
    <w:p w14:paraId="4D7ECEFE" w14:textId="77777777" w:rsidR="00E66CC7" w:rsidRPr="00865537" w:rsidRDefault="00E66CC7" w:rsidP="00E66C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D7D073" w14:textId="77777777" w:rsidR="00E66CC7" w:rsidRPr="00D30B57" w:rsidRDefault="00E66CC7" w:rsidP="00E66C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0B57">
        <w:rPr>
          <w:rFonts w:ascii="Times New Roman" w:hAnsi="Times New Roman" w:cs="Times New Roman"/>
          <w:b/>
          <w:sz w:val="24"/>
          <w:szCs w:val="24"/>
        </w:rPr>
        <w:t>Grow bag=Poly bag,</w:t>
      </w:r>
      <w:r w:rsidR="005458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0B57">
        <w:rPr>
          <w:rFonts w:ascii="Times New Roman" w:hAnsi="Times New Roman" w:cs="Times New Roman"/>
          <w:b/>
          <w:sz w:val="24"/>
          <w:szCs w:val="24"/>
        </w:rPr>
        <w:t>plastic pots,</w:t>
      </w:r>
      <w:r w:rsidR="005458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0B57">
        <w:rPr>
          <w:rFonts w:ascii="Times New Roman" w:hAnsi="Times New Roman" w:cs="Times New Roman"/>
          <w:b/>
          <w:sz w:val="24"/>
          <w:szCs w:val="24"/>
        </w:rPr>
        <w:t>Siol pots,</w:t>
      </w:r>
      <w:r w:rsidR="005458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0B57">
        <w:rPr>
          <w:rFonts w:ascii="Times New Roman" w:hAnsi="Times New Roman" w:cs="Times New Roman"/>
          <w:b/>
          <w:sz w:val="24"/>
          <w:szCs w:val="24"/>
        </w:rPr>
        <w:t>Gunny Bag</w:t>
      </w:r>
    </w:p>
    <w:p w14:paraId="36648E04" w14:textId="77777777" w:rsidR="00E66CC7" w:rsidRPr="00E647AA" w:rsidRDefault="00E66CC7" w:rsidP="00E66C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0B57">
        <w:rPr>
          <w:rFonts w:ascii="Times New Roman" w:hAnsi="Times New Roman" w:cs="Times New Roman"/>
          <w:b/>
          <w:sz w:val="24"/>
          <w:szCs w:val="24"/>
        </w:rPr>
        <w:t>Mannure=Mixture of compost, cocopeat, organic fertilizers, Vermi</w:t>
      </w:r>
      <w:r w:rsidR="005458D0">
        <w:rPr>
          <w:rFonts w:ascii="Times New Roman" w:hAnsi="Times New Roman" w:cs="Times New Roman"/>
          <w:b/>
          <w:sz w:val="24"/>
          <w:szCs w:val="24"/>
        </w:rPr>
        <w:t>-</w:t>
      </w:r>
      <w:r w:rsidRPr="00D30B57">
        <w:rPr>
          <w:rFonts w:ascii="Times New Roman" w:hAnsi="Times New Roman" w:cs="Times New Roman"/>
          <w:b/>
          <w:sz w:val="24"/>
          <w:szCs w:val="24"/>
        </w:rPr>
        <w:t>compost</w:t>
      </w:r>
    </w:p>
    <w:p w14:paraId="4AA8F8CF" w14:textId="77777777" w:rsidR="00380ED0" w:rsidRPr="00806A2B" w:rsidRDefault="00BF087F" w:rsidP="00806A2B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Calculation of ex</w:t>
      </w:r>
      <w:r w:rsidR="00E66CC7" w:rsidRPr="00806A2B">
        <w:rPr>
          <w:rFonts w:ascii="Times New Roman" w:hAnsi="Times New Roman" w:cs="Times New Roman"/>
          <w:b/>
          <w:sz w:val="28"/>
          <w:szCs w:val="28"/>
        </w:rPr>
        <w:t>penses for the cultivation of vegetables on rooftop farming</w:t>
      </w:r>
      <w:r w:rsidR="00D30B57" w:rsidRPr="00806A2B">
        <w:rPr>
          <w:rFonts w:ascii="Times New Roman" w:hAnsi="Times New Roman" w:cs="Times New Roman"/>
          <w:b/>
          <w:sz w:val="28"/>
          <w:szCs w:val="28"/>
        </w:rPr>
        <w:t>-:</w:t>
      </w:r>
    </w:p>
    <w:p w14:paraId="4F5DF05E" w14:textId="77777777" w:rsidR="00380ED0" w:rsidRDefault="00E66CC7" w:rsidP="00380E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537">
        <w:rPr>
          <w:rFonts w:ascii="Times New Roman" w:hAnsi="Times New Roman" w:cs="Times New Roman"/>
          <w:sz w:val="24"/>
          <w:szCs w:val="24"/>
        </w:rPr>
        <w:lastRenderedPageBreak/>
        <w:t>Tomato(</w:t>
      </w:r>
      <w:r w:rsidRPr="00865537">
        <w:rPr>
          <w:rFonts w:ascii="Times New Roman" w:hAnsi="Times New Roman" w:cs="Times New Roman"/>
          <w:i/>
          <w:sz w:val="24"/>
          <w:szCs w:val="24"/>
        </w:rPr>
        <w:t>Solanum lycopersicum</w:t>
      </w:r>
      <w:r w:rsidRPr="00865537">
        <w:rPr>
          <w:rFonts w:ascii="Times New Roman" w:hAnsi="Times New Roman" w:cs="Times New Roman"/>
          <w:sz w:val="24"/>
          <w:szCs w:val="24"/>
        </w:rPr>
        <w:t>)</w:t>
      </w:r>
      <w:r w:rsidR="0093502A">
        <w:rPr>
          <w:rFonts w:ascii="Times New Roman" w:hAnsi="Times New Roman" w:cs="Times New Roman"/>
          <w:sz w:val="24"/>
          <w:szCs w:val="24"/>
        </w:rPr>
        <w:t>VP</w:t>
      </w:r>
      <w:r w:rsidR="0093502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93502A">
        <w:rPr>
          <w:rFonts w:ascii="Times New Roman" w:hAnsi="Times New Roman" w:cs="Times New Roman"/>
          <w:sz w:val="24"/>
          <w:szCs w:val="24"/>
        </w:rPr>
        <w:t>:-</w:t>
      </w:r>
      <w:r w:rsidRPr="00865537">
        <w:rPr>
          <w:rFonts w:ascii="Times New Roman" w:hAnsi="Times New Roman" w:cs="Times New Roman"/>
          <w:sz w:val="24"/>
          <w:szCs w:val="24"/>
        </w:rPr>
        <w:t xml:space="preserve"> For 10</w:t>
      </w:r>
      <w:r w:rsidR="00E84AA2">
        <w:rPr>
          <w:rFonts w:ascii="Times New Roman" w:hAnsi="Times New Roman" w:cs="Times New Roman"/>
          <w:sz w:val="24"/>
          <w:szCs w:val="24"/>
        </w:rPr>
        <w:t xml:space="preserve"> pots Grow Bags</w:t>
      </w:r>
      <w:r>
        <w:rPr>
          <w:rFonts w:ascii="Times New Roman" w:hAnsi="Times New Roman" w:cs="Times New Roman"/>
          <w:sz w:val="24"/>
          <w:szCs w:val="24"/>
        </w:rPr>
        <w:t>,</w:t>
      </w:r>
      <w:r w:rsidR="00E8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E84AA2">
        <w:rPr>
          <w:rFonts w:ascii="Times New Roman" w:hAnsi="Times New Roman" w:cs="Times New Roman"/>
          <w:sz w:val="24"/>
          <w:szCs w:val="24"/>
        </w:rPr>
        <w:t xml:space="preserve">ynthetic </w:t>
      </w:r>
      <w:r>
        <w:rPr>
          <w:rFonts w:ascii="Times New Roman" w:hAnsi="Times New Roman" w:cs="Times New Roman"/>
          <w:sz w:val="24"/>
          <w:szCs w:val="24"/>
        </w:rPr>
        <w:t>B</w:t>
      </w:r>
      <w:r w:rsidR="00E84AA2">
        <w:rPr>
          <w:rFonts w:ascii="Times New Roman" w:hAnsi="Times New Roman" w:cs="Times New Roman"/>
          <w:sz w:val="24"/>
          <w:szCs w:val="24"/>
        </w:rPr>
        <w:t>ags</w:t>
      </w:r>
      <w:r>
        <w:rPr>
          <w:rFonts w:ascii="Times New Roman" w:hAnsi="Times New Roman" w:cs="Times New Roman"/>
          <w:sz w:val="24"/>
          <w:szCs w:val="24"/>
        </w:rPr>
        <w:t>,</w:t>
      </w:r>
      <w:r w:rsidR="00E8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E84AA2">
        <w:rPr>
          <w:rFonts w:ascii="Times New Roman" w:hAnsi="Times New Roman" w:cs="Times New Roman"/>
          <w:sz w:val="24"/>
          <w:szCs w:val="24"/>
        </w:rPr>
        <w:t xml:space="preserve">oly </w:t>
      </w:r>
      <w:r>
        <w:rPr>
          <w:rFonts w:ascii="Times New Roman" w:hAnsi="Times New Roman" w:cs="Times New Roman"/>
          <w:sz w:val="24"/>
          <w:szCs w:val="24"/>
        </w:rPr>
        <w:t>B</w:t>
      </w:r>
      <w:r w:rsidR="00E84AA2">
        <w:rPr>
          <w:rFonts w:ascii="Times New Roman" w:hAnsi="Times New Roman" w:cs="Times New Roman"/>
          <w:sz w:val="24"/>
          <w:szCs w:val="24"/>
        </w:rPr>
        <w:t>ags</w:t>
      </w:r>
      <w:r>
        <w:rPr>
          <w:rFonts w:ascii="Times New Roman" w:hAnsi="Times New Roman" w:cs="Times New Roman"/>
          <w:sz w:val="24"/>
          <w:szCs w:val="24"/>
        </w:rPr>
        <w:t xml:space="preserve"> 10×4 = 40.00,</w:t>
      </w:r>
      <w:r w:rsidRPr="00865537">
        <w:rPr>
          <w:rFonts w:ascii="Times New Roman" w:hAnsi="Times New Roman" w:cs="Times New Roman"/>
          <w:sz w:val="24"/>
          <w:szCs w:val="24"/>
        </w:rPr>
        <w:t>S</w:t>
      </w:r>
      <w:r w:rsidR="00E84AA2">
        <w:rPr>
          <w:rFonts w:ascii="Times New Roman" w:hAnsi="Times New Roman" w:cs="Times New Roman"/>
          <w:sz w:val="24"/>
          <w:szCs w:val="24"/>
        </w:rPr>
        <w:t xml:space="preserve">oil </w:t>
      </w:r>
      <w:r w:rsidR="00E84AA2" w:rsidRPr="00865537">
        <w:rPr>
          <w:rFonts w:ascii="Times New Roman" w:hAnsi="Times New Roman" w:cs="Times New Roman"/>
          <w:sz w:val="24"/>
          <w:szCs w:val="24"/>
        </w:rPr>
        <w:t>P</w:t>
      </w:r>
      <w:r w:rsidR="00E84AA2">
        <w:rPr>
          <w:rFonts w:ascii="Times New Roman" w:hAnsi="Times New Roman" w:cs="Times New Roman"/>
          <w:sz w:val="24"/>
          <w:szCs w:val="24"/>
        </w:rPr>
        <w:t xml:space="preserve">reparation </w:t>
      </w:r>
      <w:r>
        <w:rPr>
          <w:rFonts w:ascii="Times New Roman" w:hAnsi="Times New Roman" w:cs="Times New Roman"/>
          <w:sz w:val="24"/>
          <w:szCs w:val="24"/>
        </w:rPr>
        <w:t>C</w:t>
      </w:r>
      <w:r w:rsidR="00E84AA2">
        <w:rPr>
          <w:rFonts w:ascii="Times New Roman" w:hAnsi="Times New Roman" w:cs="Times New Roman"/>
          <w:sz w:val="24"/>
          <w:szCs w:val="24"/>
        </w:rPr>
        <w:t>ost</w:t>
      </w:r>
      <w:r>
        <w:rPr>
          <w:rFonts w:ascii="Times New Roman" w:hAnsi="Times New Roman" w:cs="Times New Roman"/>
          <w:sz w:val="24"/>
          <w:szCs w:val="24"/>
        </w:rPr>
        <w:t xml:space="preserve"> 10×20=200,M</w:t>
      </w:r>
      <w:r w:rsidR="00E84AA2">
        <w:rPr>
          <w:rFonts w:ascii="Times New Roman" w:hAnsi="Times New Roman" w:cs="Times New Roman"/>
          <w:sz w:val="24"/>
          <w:szCs w:val="24"/>
        </w:rPr>
        <w:t>anure and fertilizer</w:t>
      </w:r>
      <w:r>
        <w:rPr>
          <w:rFonts w:ascii="Times New Roman" w:hAnsi="Times New Roman" w:cs="Times New Roman"/>
          <w:sz w:val="24"/>
          <w:szCs w:val="24"/>
        </w:rPr>
        <w:t xml:space="preserve"> 10×5 =50, W</w:t>
      </w:r>
      <w:r w:rsidR="00E84AA2">
        <w:rPr>
          <w:rFonts w:ascii="Times New Roman" w:hAnsi="Times New Roman" w:cs="Times New Roman"/>
          <w:sz w:val="24"/>
          <w:szCs w:val="24"/>
        </w:rPr>
        <w:t xml:space="preserve">ater </w:t>
      </w:r>
      <w:r>
        <w:rPr>
          <w:rFonts w:ascii="Times New Roman" w:hAnsi="Times New Roman" w:cs="Times New Roman"/>
          <w:sz w:val="24"/>
          <w:szCs w:val="24"/>
        </w:rPr>
        <w:t>S</w:t>
      </w:r>
      <w:r w:rsidR="00E84AA2">
        <w:rPr>
          <w:rFonts w:ascii="Times New Roman" w:hAnsi="Times New Roman" w:cs="Times New Roman"/>
          <w:sz w:val="24"/>
          <w:szCs w:val="24"/>
        </w:rPr>
        <w:t>upply cost</w:t>
      </w:r>
      <w:r w:rsidRPr="00865537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0×8×50=4000 Lits =100, S</w:t>
      </w:r>
      <w:r w:rsidR="00E84AA2">
        <w:rPr>
          <w:rFonts w:ascii="Times New Roman" w:hAnsi="Times New Roman" w:cs="Times New Roman"/>
          <w:sz w:val="24"/>
          <w:szCs w:val="24"/>
        </w:rPr>
        <w:t>eeds and seedlings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(3 Seedl</w:t>
      </w:r>
      <w:r>
        <w:rPr>
          <w:rFonts w:ascii="Times New Roman" w:hAnsi="Times New Roman" w:cs="Times New Roman"/>
          <w:sz w:val="24"/>
          <w:szCs w:val="24"/>
        </w:rPr>
        <w:t>ings/bag 30×5 =150,L</w:t>
      </w:r>
      <w:r w:rsidR="00E84AA2">
        <w:rPr>
          <w:rFonts w:ascii="Times New Roman" w:hAnsi="Times New Roman" w:cs="Times New Roman"/>
          <w:sz w:val="24"/>
          <w:szCs w:val="24"/>
        </w:rPr>
        <w:t xml:space="preserve">abour </w:t>
      </w:r>
      <w:r>
        <w:rPr>
          <w:rFonts w:ascii="Times New Roman" w:hAnsi="Times New Roman" w:cs="Times New Roman"/>
          <w:sz w:val="24"/>
          <w:szCs w:val="24"/>
        </w:rPr>
        <w:t>C</w:t>
      </w:r>
      <w:r w:rsidR="00E84AA2">
        <w:rPr>
          <w:rFonts w:ascii="Times New Roman" w:hAnsi="Times New Roman" w:cs="Times New Roman"/>
          <w:sz w:val="24"/>
          <w:szCs w:val="24"/>
        </w:rPr>
        <w:t>ost</w:t>
      </w:r>
      <w:r w:rsidRPr="00865537">
        <w:rPr>
          <w:rFonts w:ascii="Times New Roman" w:hAnsi="Times New Roman" w:cs="Times New Roman"/>
          <w:sz w:val="24"/>
          <w:szCs w:val="24"/>
        </w:rPr>
        <w:t xml:space="preserve"> 10×20= 200. </w:t>
      </w:r>
    </w:p>
    <w:p w14:paraId="61DB37D0" w14:textId="77777777" w:rsidR="00E66CC7" w:rsidRDefault="00E66CC7" w:rsidP="00380E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537">
        <w:rPr>
          <w:rFonts w:ascii="Times New Roman" w:hAnsi="Times New Roman" w:cs="Times New Roman"/>
          <w:sz w:val="24"/>
          <w:szCs w:val="24"/>
        </w:rPr>
        <w:t>Pumkin(</w:t>
      </w:r>
      <w:r w:rsidRPr="00865537">
        <w:rPr>
          <w:rFonts w:ascii="Times New Roman" w:hAnsi="Times New Roman" w:cs="Times New Roman"/>
          <w:i/>
          <w:sz w:val="24"/>
          <w:szCs w:val="24"/>
        </w:rPr>
        <w:t>Cucurbita maxima</w:t>
      </w:r>
      <w:r w:rsidRPr="00865537">
        <w:rPr>
          <w:rFonts w:ascii="Times New Roman" w:hAnsi="Times New Roman" w:cs="Times New Roman"/>
          <w:sz w:val="24"/>
          <w:szCs w:val="24"/>
        </w:rPr>
        <w:t>)</w:t>
      </w:r>
      <w:r w:rsidR="0093502A">
        <w:rPr>
          <w:rFonts w:ascii="Times New Roman" w:hAnsi="Times New Roman" w:cs="Times New Roman"/>
          <w:sz w:val="24"/>
          <w:szCs w:val="24"/>
        </w:rPr>
        <w:t>VP</w:t>
      </w:r>
      <w:r w:rsidR="0093502A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93502A">
        <w:rPr>
          <w:rFonts w:ascii="Times New Roman" w:hAnsi="Times New Roman" w:cs="Times New Roman"/>
          <w:sz w:val="24"/>
          <w:szCs w:val="24"/>
        </w:rPr>
        <w:t>:-</w:t>
      </w:r>
      <w:r w:rsidR="00E84A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4AA2">
        <w:rPr>
          <w:rFonts w:ascii="Times New Roman" w:hAnsi="Times New Roman" w:cs="Times New Roman"/>
          <w:sz w:val="24"/>
          <w:szCs w:val="24"/>
        </w:rPr>
        <w:t xml:space="preserve">Grow Bags </w:t>
      </w:r>
      <w:r w:rsidRPr="00865537">
        <w:rPr>
          <w:rFonts w:ascii="Times New Roman" w:hAnsi="Times New Roman" w:cs="Times New Roman"/>
          <w:sz w:val="24"/>
          <w:szCs w:val="24"/>
        </w:rPr>
        <w:t>10×5</w:t>
      </w:r>
      <w:r>
        <w:rPr>
          <w:rFonts w:ascii="Times New Roman" w:hAnsi="Times New Roman" w:cs="Times New Roman"/>
          <w:sz w:val="24"/>
          <w:szCs w:val="24"/>
        </w:rPr>
        <w:t xml:space="preserve"> =50, S</w:t>
      </w:r>
      <w:r w:rsidR="00E84AA2">
        <w:rPr>
          <w:rFonts w:ascii="Times New Roman" w:hAnsi="Times New Roman" w:cs="Times New Roman"/>
          <w:sz w:val="24"/>
          <w:szCs w:val="24"/>
        </w:rPr>
        <w:t xml:space="preserve">oil </w:t>
      </w:r>
      <w:r>
        <w:rPr>
          <w:rFonts w:ascii="Times New Roman" w:hAnsi="Times New Roman" w:cs="Times New Roman"/>
          <w:sz w:val="24"/>
          <w:szCs w:val="24"/>
        </w:rPr>
        <w:t>P</w:t>
      </w:r>
      <w:r w:rsidR="00E84AA2">
        <w:rPr>
          <w:rFonts w:ascii="Times New Roman" w:hAnsi="Times New Roman" w:cs="Times New Roman"/>
          <w:sz w:val="24"/>
          <w:szCs w:val="24"/>
        </w:rPr>
        <w:t xml:space="preserve">reparation </w:t>
      </w:r>
      <w:r>
        <w:rPr>
          <w:rFonts w:ascii="Times New Roman" w:hAnsi="Times New Roman" w:cs="Times New Roman"/>
          <w:sz w:val="24"/>
          <w:szCs w:val="24"/>
        </w:rPr>
        <w:t>C</w:t>
      </w:r>
      <w:r w:rsidR="00E84AA2">
        <w:rPr>
          <w:rFonts w:ascii="Times New Roman" w:hAnsi="Times New Roman" w:cs="Times New Roman"/>
          <w:sz w:val="24"/>
          <w:szCs w:val="24"/>
        </w:rPr>
        <w:t>ost</w:t>
      </w:r>
      <w:r>
        <w:rPr>
          <w:rFonts w:ascii="Times New Roman" w:hAnsi="Times New Roman" w:cs="Times New Roman"/>
          <w:sz w:val="24"/>
          <w:szCs w:val="24"/>
        </w:rPr>
        <w:t xml:space="preserve"> 10×20=200, M</w:t>
      </w:r>
      <w:r w:rsidR="00E84AA2">
        <w:rPr>
          <w:rFonts w:ascii="Times New Roman" w:hAnsi="Times New Roman" w:cs="Times New Roman"/>
          <w:sz w:val="24"/>
          <w:szCs w:val="24"/>
        </w:rPr>
        <w:t xml:space="preserve">anure and fertilizers </w:t>
      </w:r>
      <w:r>
        <w:rPr>
          <w:rFonts w:ascii="Times New Roman" w:hAnsi="Times New Roman" w:cs="Times New Roman"/>
          <w:sz w:val="24"/>
          <w:szCs w:val="24"/>
        </w:rPr>
        <w:t>10×10 =100,</w:t>
      </w:r>
      <w:r w:rsidRPr="00865537">
        <w:rPr>
          <w:rFonts w:ascii="Times New Roman" w:hAnsi="Times New Roman" w:cs="Times New Roman"/>
          <w:sz w:val="24"/>
          <w:szCs w:val="24"/>
        </w:rPr>
        <w:t>W</w:t>
      </w:r>
      <w:r w:rsidR="00E84AA2">
        <w:rPr>
          <w:rFonts w:ascii="Times New Roman" w:hAnsi="Times New Roman" w:cs="Times New Roman"/>
          <w:sz w:val="24"/>
          <w:szCs w:val="24"/>
        </w:rPr>
        <w:t xml:space="preserve">ater </w:t>
      </w:r>
      <w:r w:rsidRPr="00865537">
        <w:rPr>
          <w:rFonts w:ascii="Times New Roman" w:hAnsi="Times New Roman" w:cs="Times New Roman"/>
          <w:sz w:val="24"/>
          <w:szCs w:val="24"/>
        </w:rPr>
        <w:t>S</w:t>
      </w:r>
      <w:r w:rsidR="00E84AA2">
        <w:rPr>
          <w:rFonts w:ascii="Times New Roman" w:hAnsi="Times New Roman" w:cs="Times New Roman"/>
          <w:sz w:val="24"/>
          <w:szCs w:val="24"/>
        </w:rPr>
        <w:t xml:space="preserve">upply cost </w:t>
      </w:r>
      <w:r w:rsidRPr="00865537">
        <w:rPr>
          <w:rFonts w:ascii="Times New Roman" w:hAnsi="Times New Roman" w:cs="Times New Roman"/>
          <w:sz w:val="24"/>
          <w:szCs w:val="24"/>
        </w:rPr>
        <w:t>10×10×50=5000 Lits =100, S</w:t>
      </w:r>
      <w:r w:rsidR="00AA3B8A">
        <w:rPr>
          <w:rFonts w:ascii="Times New Roman" w:hAnsi="Times New Roman" w:cs="Times New Roman"/>
          <w:sz w:val="24"/>
          <w:szCs w:val="24"/>
        </w:rPr>
        <w:t xml:space="preserve">eeds </w:t>
      </w:r>
      <w:r w:rsidRPr="00865537">
        <w:rPr>
          <w:rFonts w:ascii="Times New Roman" w:hAnsi="Times New Roman" w:cs="Times New Roman"/>
          <w:sz w:val="24"/>
          <w:szCs w:val="24"/>
        </w:rPr>
        <w:t>10×5 =50,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L</w:t>
      </w:r>
      <w:r w:rsidR="00E84AA2">
        <w:rPr>
          <w:rFonts w:ascii="Times New Roman" w:hAnsi="Times New Roman" w:cs="Times New Roman"/>
          <w:sz w:val="24"/>
          <w:szCs w:val="24"/>
        </w:rPr>
        <w:t xml:space="preserve">abour </w:t>
      </w:r>
      <w:r w:rsidRPr="00865537">
        <w:rPr>
          <w:rFonts w:ascii="Times New Roman" w:hAnsi="Times New Roman" w:cs="Times New Roman"/>
          <w:sz w:val="24"/>
          <w:szCs w:val="24"/>
        </w:rPr>
        <w:t>C</w:t>
      </w:r>
      <w:r w:rsidR="00E84AA2">
        <w:rPr>
          <w:rFonts w:ascii="Times New Roman" w:hAnsi="Times New Roman" w:cs="Times New Roman"/>
          <w:sz w:val="24"/>
          <w:szCs w:val="24"/>
        </w:rPr>
        <w:t>ost</w:t>
      </w:r>
      <w:r w:rsidRPr="00865537">
        <w:rPr>
          <w:rFonts w:ascii="Times New Roman" w:hAnsi="Times New Roman" w:cs="Times New Roman"/>
          <w:sz w:val="24"/>
          <w:szCs w:val="24"/>
        </w:rPr>
        <w:t xml:space="preserve"> =10×20= 200. </w:t>
      </w:r>
    </w:p>
    <w:p w14:paraId="31F91575" w14:textId="77777777" w:rsidR="00E66CC7" w:rsidRDefault="00E66CC7" w:rsidP="00380E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537">
        <w:rPr>
          <w:rFonts w:ascii="Times New Roman" w:hAnsi="Times New Roman" w:cs="Times New Roman"/>
          <w:sz w:val="24"/>
          <w:szCs w:val="24"/>
        </w:rPr>
        <w:t>Bell</w:t>
      </w:r>
      <w:r w:rsidRPr="00865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pepper (</w:t>
      </w:r>
      <w:r w:rsidRPr="00865537">
        <w:rPr>
          <w:rFonts w:ascii="Times New Roman" w:hAnsi="Times New Roman" w:cs="Times New Roman"/>
          <w:i/>
          <w:sz w:val="24"/>
          <w:szCs w:val="24"/>
        </w:rPr>
        <w:t>Capsicum annuum</w:t>
      </w:r>
      <w:r w:rsidR="00E84AA2">
        <w:rPr>
          <w:rFonts w:ascii="Times New Roman" w:hAnsi="Times New Roman" w:cs="Times New Roman"/>
          <w:sz w:val="24"/>
          <w:szCs w:val="24"/>
        </w:rPr>
        <w:t>)</w:t>
      </w:r>
      <w:r w:rsidR="0093502A">
        <w:rPr>
          <w:rFonts w:ascii="Times New Roman" w:hAnsi="Times New Roman" w:cs="Times New Roman"/>
          <w:sz w:val="24"/>
          <w:szCs w:val="24"/>
        </w:rPr>
        <w:t>VP</w:t>
      </w:r>
      <w:r w:rsidR="0093502A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="0093502A">
        <w:rPr>
          <w:rFonts w:ascii="Times New Roman" w:hAnsi="Times New Roman" w:cs="Times New Roman"/>
          <w:sz w:val="24"/>
          <w:szCs w:val="24"/>
        </w:rPr>
        <w:t>:-</w:t>
      </w:r>
      <w:r w:rsidR="00E84AA2">
        <w:rPr>
          <w:rFonts w:ascii="Times New Roman" w:hAnsi="Times New Roman" w:cs="Times New Roman"/>
          <w:sz w:val="24"/>
          <w:szCs w:val="24"/>
        </w:rPr>
        <w:t xml:space="preserve"> </w:t>
      </w:r>
      <w:r w:rsidR="00E84AA2" w:rsidRPr="00E84AA2">
        <w:rPr>
          <w:rFonts w:ascii="Times New Roman" w:hAnsi="Times New Roman" w:cs="Times New Roman"/>
          <w:sz w:val="24"/>
          <w:szCs w:val="24"/>
        </w:rPr>
        <w:t xml:space="preserve"> </w:t>
      </w:r>
      <w:r w:rsidR="00E84AA2">
        <w:rPr>
          <w:rFonts w:ascii="Times New Roman" w:hAnsi="Times New Roman" w:cs="Times New Roman"/>
          <w:sz w:val="24"/>
          <w:szCs w:val="24"/>
        </w:rPr>
        <w:t xml:space="preserve">Grow Bags </w:t>
      </w:r>
      <w:r w:rsidRPr="00865537">
        <w:rPr>
          <w:rFonts w:ascii="Times New Roman" w:hAnsi="Times New Roman" w:cs="Times New Roman"/>
          <w:sz w:val="24"/>
          <w:szCs w:val="24"/>
        </w:rPr>
        <w:t>10×5=50, S</w:t>
      </w:r>
      <w:r w:rsidR="00AA3B8A">
        <w:rPr>
          <w:rFonts w:ascii="Times New Roman" w:hAnsi="Times New Roman" w:cs="Times New Roman"/>
          <w:sz w:val="24"/>
          <w:szCs w:val="24"/>
        </w:rPr>
        <w:t xml:space="preserve">oil Preparation </w:t>
      </w:r>
      <w:r>
        <w:rPr>
          <w:rFonts w:ascii="Times New Roman" w:hAnsi="Times New Roman" w:cs="Times New Roman"/>
          <w:sz w:val="24"/>
          <w:szCs w:val="24"/>
        </w:rPr>
        <w:t>C</w:t>
      </w:r>
      <w:r w:rsidR="00AA3B8A">
        <w:rPr>
          <w:rFonts w:ascii="Times New Roman" w:hAnsi="Times New Roman" w:cs="Times New Roman"/>
          <w:sz w:val="24"/>
          <w:szCs w:val="24"/>
        </w:rPr>
        <w:t>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 xml:space="preserve">10×20=200, </w:t>
      </w:r>
      <w:r w:rsidR="00AA3B8A" w:rsidRPr="00865537">
        <w:rPr>
          <w:rFonts w:ascii="Times New Roman" w:hAnsi="Times New Roman" w:cs="Times New Roman"/>
          <w:sz w:val="24"/>
          <w:szCs w:val="24"/>
        </w:rPr>
        <w:t>C</w:t>
      </w:r>
      <w:r w:rsidR="00AA3B8A">
        <w:rPr>
          <w:rFonts w:ascii="Times New Roman" w:hAnsi="Times New Roman" w:cs="Times New Roman"/>
          <w:sz w:val="24"/>
          <w:szCs w:val="24"/>
        </w:rPr>
        <w:t>oco peat</w:t>
      </w:r>
      <w:r w:rsidRPr="00865537">
        <w:rPr>
          <w:rFonts w:ascii="Times New Roman" w:hAnsi="Times New Roman" w:cs="Times New Roman"/>
          <w:sz w:val="24"/>
          <w:szCs w:val="24"/>
        </w:rPr>
        <w:t xml:space="preserve"> 10×5=50, M</w:t>
      </w:r>
      <w:r w:rsidR="00AA3B8A">
        <w:rPr>
          <w:rFonts w:ascii="Times New Roman" w:hAnsi="Times New Roman" w:cs="Times New Roman"/>
          <w:sz w:val="24"/>
          <w:szCs w:val="24"/>
        </w:rPr>
        <w:t>anure and Fertilizers</w:t>
      </w:r>
      <w:r w:rsidRPr="00865537">
        <w:rPr>
          <w:rFonts w:ascii="Times New Roman" w:hAnsi="Times New Roman" w:cs="Times New Roman"/>
          <w:sz w:val="24"/>
          <w:szCs w:val="24"/>
        </w:rPr>
        <w:t xml:space="preserve"> 10×5=50, W</w:t>
      </w:r>
      <w:r w:rsidR="00AA3B8A">
        <w:rPr>
          <w:rFonts w:ascii="Times New Roman" w:hAnsi="Times New Roman" w:cs="Times New Roman"/>
          <w:sz w:val="24"/>
          <w:szCs w:val="24"/>
        </w:rPr>
        <w:t xml:space="preserve">ater </w:t>
      </w:r>
      <w:r w:rsidRPr="00865537">
        <w:rPr>
          <w:rFonts w:ascii="Times New Roman" w:hAnsi="Times New Roman" w:cs="Times New Roman"/>
          <w:sz w:val="24"/>
          <w:szCs w:val="24"/>
        </w:rPr>
        <w:t>S</w:t>
      </w:r>
      <w:r w:rsidR="00AA3B8A">
        <w:rPr>
          <w:rFonts w:ascii="Times New Roman" w:hAnsi="Times New Roman" w:cs="Times New Roman"/>
          <w:sz w:val="24"/>
          <w:szCs w:val="24"/>
        </w:rPr>
        <w:t>upply Cost</w:t>
      </w:r>
      <w:r w:rsidRPr="00865537">
        <w:rPr>
          <w:rFonts w:ascii="Times New Roman" w:hAnsi="Times New Roman" w:cs="Times New Roman"/>
          <w:sz w:val="24"/>
          <w:szCs w:val="24"/>
        </w:rPr>
        <w:t xml:space="preserve"> 10×10×40 =4000 lits 80, S</w:t>
      </w:r>
      <w:r w:rsidR="00AA3B8A">
        <w:rPr>
          <w:rFonts w:ascii="Times New Roman" w:hAnsi="Times New Roman" w:cs="Times New Roman"/>
          <w:sz w:val="24"/>
          <w:szCs w:val="24"/>
        </w:rPr>
        <w:t>eeds (2 S</w:t>
      </w:r>
      <w:r w:rsidRPr="00865537">
        <w:rPr>
          <w:rFonts w:ascii="Times New Roman" w:hAnsi="Times New Roman" w:cs="Times New Roman"/>
          <w:sz w:val="24"/>
          <w:szCs w:val="24"/>
        </w:rPr>
        <w:t>/Bag)=20×5= 100, L</w:t>
      </w:r>
      <w:r w:rsidR="00AA3B8A">
        <w:rPr>
          <w:rFonts w:ascii="Times New Roman" w:hAnsi="Times New Roman" w:cs="Times New Roman"/>
          <w:sz w:val="24"/>
          <w:szCs w:val="24"/>
        </w:rPr>
        <w:t xml:space="preserve">abour </w:t>
      </w:r>
      <w:r w:rsidRPr="00865537">
        <w:rPr>
          <w:rFonts w:ascii="Times New Roman" w:hAnsi="Times New Roman" w:cs="Times New Roman"/>
          <w:sz w:val="24"/>
          <w:szCs w:val="24"/>
        </w:rPr>
        <w:t>C</w:t>
      </w:r>
      <w:r w:rsidR="00AA3B8A">
        <w:rPr>
          <w:rFonts w:ascii="Times New Roman" w:hAnsi="Times New Roman" w:cs="Times New Roman"/>
          <w:sz w:val="24"/>
          <w:szCs w:val="24"/>
        </w:rPr>
        <w:t>ost</w:t>
      </w:r>
      <w:r w:rsidRPr="00865537">
        <w:rPr>
          <w:rFonts w:ascii="Times New Roman" w:hAnsi="Times New Roman" w:cs="Times New Roman"/>
          <w:sz w:val="24"/>
          <w:szCs w:val="24"/>
        </w:rPr>
        <w:t xml:space="preserve"> =10×20= 200.</w:t>
      </w:r>
    </w:p>
    <w:p w14:paraId="3BB8FCC0" w14:textId="77777777" w:rsidR="00AA3B8A" w:rsidRDefault="00000000" w:rsidP="00380E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F28AA6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.75pt;margin-top:18.4pt;width:.05pt;height:.05pt;z-index:251658240" o:connectortype="straight"/>
        </w:pict>
      </w:r>
      <w:r w:rsidR="00E66CC7">
        <w:rPr>
          <w:rFonts w:ascii="Times New Roman" w:hAnsi="Times New Roman" w:cs="Times New Roman"/>
          <w:sz w:val="24"/>
          <w:szCs w:val="24"/>
        </w:rPr>
        <w:t xml:space="preserve">Cauliflower </w:t>
      </w:r>
      <w:r w:rsidR="00E66CC7" w:rsidRPr="00865537">
        <w:rPr>
          <w:rFonts w:ascii="Times New Roman" w:hAnsi="Times New Roman" w:cs="Times New Roman"/>
          <w:sz w:val="24"/>
          <w:szCs w:val="24"/>
        </w:rPr>
        <w:t>(</w:t>
      </w:r>
      <w:r w:rsidR="00E66CC7">
        <w:rPr>
          <w:rFonts w:ascii="Times New Roman" w:hAnsi="Times New Roman" w:cs="Times New Roman"/>
          <w:i/>
          <w:sz w:val="24"/>
          <w:szCs w:val="24"/>
        </w:rPr>
        <w:t>Brassica</w:t>
      </w:r>
      <w:r w:rsidR="00E66CC7" w:rsidRPr="00865537">
        <w:rPr>
          <w:rFonts w:ascii="Times New Roman" w:hAnsi="Times New Roman" w:cs="Times New Roman"/>
          <w:i/>
          <w:sz w:val="24"/>
          <w:szCs w:val="24"/>
        </w:rPr>
        <w:t>oleracea</w:t>
      </w:r>
      <w:r w:rsidR="00E66CC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noProof/>
          <w:sz w:val="24"/>
          <w:szCs w:val="24"/>
        </w:rPr>
        <w:pict w14:anchorId="061DA67B">
          <v:shape id="_x0000_s1028" type="#_x0000_t32" style="position:absolute;left:0;text-align:left;margin-left:-11.25pt;margin-top:18pt;width:.05pt;height:.05pt;z-index:251659264;mso-position-horizontal-relative:text;mso-position-vertical-relative:text" o:connectortype="straight"/>
        </w:pict>
      </w:r>
      <w:r w:rsidR="0093502A">
        <w:rPr>
          <w:rFonts w:ascii="Times New Roman" w:hAnsi="Times New Roman" w:cs="Times New Roman"/>
          <w:sz w:val="24"/>
          <w:szCs w:val="24"/>
        </w:rPr>
        <w:t>VP</w:t>
      </w:r>
      <w:r w:rsidR="0093502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93502A">
        <w:rPr>
          <w:rFonts w:ascii="Times New Roman" w:hAnsi="Times New Roman" w:cs="Times New Roman"/>
          <w:sz w:val="24"/>
          <w:szCs w:val="24"/>
        </w:rPr>
        <w:t>:-</w:t>
      </w:r>
      <w:r w:rsidR="00AA3B8A">
        <w:rPr>
          <w:rFonts w:ascii="Times New Roman" w:hAnsi="Times New Roman" w:cs="Times New Roman"/>
          <w:sz w:val="24"/>
          <w:szCs w:val="24"/>
        </w:rPr>
        <w:t xml:space="preserve"> </w:t>
      </w:r>
      <w:r w:rsidR="00E84AA2">
        <w:rPr>
          <w:rFonts w:ascii="Times New Roman" w:hAnsi="Times New Roman" w:cs="Times New Roman"/>
          <w:sz w:val="24"/>
          <w:szCs w:val="24"/>
        </w:rPr>
        <w:t>Grow</w:t>
      </w:r>
      <w:r w:rsidR="00AA3B8A">
        <w:rPr>
          <w:rFonts w:ascii="Times New Roman" w:hAnsi="Times New Roman" w:cs="Times New Roman"/>
          <w:sz w:val="24"/>
          <w:szCs w:val="24"/>
        </w:rPr>
        <w:t xml:space="preserve"> </w:t>
      </w:r>
      <w:r w:rsidR="00E84AA2">
        <w:rPr>
          <w:rFonts w:ascii="Times New Roman" w:hAnsi="Times New Roman" w:cs="Times New Roman"/>
          <w:sz w:val="24"/>
          <w:szCs w:val="24"/>
        </w:rPr>
        <w:t xml:space="preserve">Bags </w:t>
      </w:r>
      <w:r w:rsidR="00E66CC7">
        <w:rPr>
          <w:rFonts w:ascii="Times New Roman" w:hAnsi="Times New Roman" w:cs="Times New Roman"/>
          <w:sz w:val="24"/>
          <w:szCs w:val="24"/>
        </w:rPr>
        <w:t>10×4=40,</w:t>
      </w:r>
      <w:r w:rsidR="00AA3B8A">
        <w:rPr>
          <w:rFonts w:ascii="Times New Roman" w:hAnsi="Times New Roman" w:cs="Times New Roman"/>
          <w:sz w:val="24"/>
          <w:szCs w:val="24"/>
        </w:rPr>
        <w:t xml:space="preserve"> </w:t>
      </w:r>
      <w:r w:rsidR="00E66CC7">
        <w:rPr>
          <w:rFonts w:ascii="Times New Roman" w:hAnsi="Times New Roman" w:cs="Times New Roman"/>
          <w:sz w:val="24"/>
          <w:szCs w:val="24"/>
        </w:rPr>
        <w:t>S</w:t>
      </w:r>
      <w:r w:rsidR="00AA3B8A">
        <w:rPr>
          <w:rFonts w:ascii="Times New Roman" w:hAnsi="Times New Roman" w:cs="Times New Roman"/>
          <w:sz w:val="24"/>
          <w:szCs w:val="24"/>
        </w:rPr>
        <w:t xml:space="preserve">oil </w:t>
      </w:r>
      <w:r w:rsidR="00E66CC7">
        <w:rPr>
          <w:rFonts w:ascii="Times New Roman" w:hAnsi="Times New Roman" w:cs="Times New Roman"/>
          <w:sz w:val="24"/>
          <w:szCs w:val="24"/>
        </w:rPr>
        <w:t>P</w:t>
      </w:r>
      <w:r w:rsidR="00AA3B8A">
        <w:rPr>
          <w:rFonts w:ascii="Times New Roman" w:hAnsi="Times New Roman" w:cs="Times New Roman"/>
          <w:sz w:val="24"/>
          <w:szCs w:val="24"/>
        </w:rPr>
        <w:t xml:space="preserve">reparation </w:t>
      </w:r>
      <w:r w:rsidR="00E66CC7">
        <w:rPr>
          <w:rFonts w:ascii="Times New Roman" w:hAnsi="Times New Roman" w:cs="Times New Roman"/>
          <w:sz w:val="24"/>
          <w:szCs w:val="24"/>
        </w:rPr>
        <w:t>C</w:t>
      </w:r>
      <w:r w:rsidR="00AA3B8A">
        <w:rPr>
          <w:rFonts w:ascii="Times New Roman" w:hAnsi="Times New Roman" w:cs="Times New Roman"/>
          <w:sz w:val="24"/>
          <w:szCs w:val="24"/>
        </w:rPr>
        <w:t>ost</w:t>
      </w:r>
      <w:r w:rsidR="00E66CC7">
        <w:rPr>
          <w:rFonts w:ascii="Times New Roman" w:hAnsi="Times New Roman" w:cs="Times New Roman"/>
          <w:sz w:val="24"/>
          <w:szCs w:val="24"/>
        </w:rPr>
        <w:t xml:space="preserve"> =10×20=200,</w:t>
      </w:r>
      <w:r w:rsidR="00AA3B8A">
        <w:rPr>
          <w:rFonts w:ascii="Times New Roman" w:hAnsi="Times New Roman" w:cs="Times New Roman"/>
          <w:sz w:val="24"/>
          <w:szCs w:val="24"/>
        </w:rPr>
        <w:t xml:space="preserve"> </w:t>
      </w:r>
      <w:r w:rsidR="00E66CC7" w:rsidRPr="00865537">
        <w:rPr>
          <w:rFonts w:ascii="Times New Roman" w:hAnsi="Times New Roman" w:cs="Times New Roman"/>
          <w:sz w:val="24"/>
          <w:szCs w:val="24"/>
        </w:rPr>
        <w:t>M</w:t>
      </w:r>
      <w:r w:rsidR="00AA3B8A">
        <w:rPr>
          <w:rFonts w:ascii="Times New Roman" w:hAnsi="Times New Roman" w:cs="Times New Roman"/>
          <w:sz w:val="24"/>
          <w:szCs w:val="24"/>
        </w:rPr>
        <w:t>anure and fertilizers</w:t>
      </w:r>
      <w:r w:rsidR="00E66CC7" w:rsidRPr="00865537">
        <w:rPr>
          <w:rFonts w:ascii="Times New Roman" w:hAnsi="Times New Roman" w:cs="Times New Roman"/>
          <w:sz w:val="24"/>
          <w:szCs w:val="24"/>
        </w:rPr>
        <w:t xml:space="preserve"> 10×5=50, W</w:t>
      </w:r>
      <w:r w:rsidR="00AA3B8A">
        <w:rPr>
          <w:rFonts w:ascii="Times New Roman" w:hAnsi="Times New Roman" w:cs="Times New Roman"/>
          <w:sz w:val="24"/>
          <w:szCs w:val="24"/>
        </w:rPr>
        <w:t xml:space="preserve">ater </w:t>
      </w:r>
      <w:r w:rsidR="00E66CC7" w:rsidRPr="00865537">
        <w:rPr>
          <w:rFonts w:ascii="Times New Roman" w:hAnsi="Times New Roman" w:cs="Times New Roman"/>
          <w:sz w:val="24"/>
          <w:szCs w:val="24"/>
        </w:rPr>
        <w:t>S</w:t>
      </w:r>
      <w:r w:rsidR="00AA3B8A">
        <w:rPr>
          <w:rFonts w:ascii="Times New Roman" w:hAnsi="Times New Roman" w:cs="Times New Roman"/>
          <w:sz w:val="24"/>
          <w:szCs w:val="24"/>
        </w:rPr>
        <w:t>upply Cost</w:t>
      </w:r>
      <w:r w:rsidR="00E66CC7" w:rsidRPr="00865537">
        <w:rPr>
          <w:rFonts w:ascii="Times New Roman" w:hAnsi="Times New Roman" w:cs="Times New Roman"/>
          <w:sz w:val="24"/>
          <w:szCs w:val="24"/>
        </w:rPr>
        <w:t>10×10×20=</w:t>
      </w:r>
      <w:r w:rsidR="00E66CC7">
        <w:rPr>
          <w:rFonts w:ascii="Times New Roman" w:hAnsi="Times New Roman" w:cs="Times New Roman"/>
          <w:sz w:val="24"/>
          <w:szCs w:val="24"/>
        </w:rPr>
        <w:t xml:space="preserve"> </w:t>
      </w:r>
      <w:r w:rsidR="00E66CC7" w:rsidRPr="00865537">
        <w:rPr>
          <w:rFonts w:ascii="Times New Roman" w:hAnsi="Times New Roman" w:cs="Times New Roman"/>
          <w:sz w:val="24"/>
          <w:szCs w:val="24"/>
        </w:rPr>
        <w:t>2000</w:t>
      </w:r>
      <w:r w:rsidR="00E66CC7">
        <w:rPr>
          <w:rFonts w:ascii="Times New Roman" w:hAnsi="Times New Roman" w:cs="Times New Roman"/>
          <w:sz w:val="24"/>
          <w:szCs w:val="24"/>
        </w:rPr>
        <w:t xml:space="preserve"> </w:t>
      </w:r>
      <w:r w:rsidR="00E66CC7" w:rsidRPr="00865537">
        <w:rPr>
          <w:rFonts w:ascii="Times New Roman" w:hAnsi="Times New Roman" w:cs="Times New Roman"/>
          <w:sz w:val="24"/>
          <w:szCs w:val="24"/>
        </w:rPr>
        <w:t>lits</w:t>
      </w:r>
      <w:r w:rsidR="00E66CC7">
        <w:rPr>
          <w:rFonts w:ascii="Times New Roman" w:hAnsi="Times New Roman" w:cs="Times New Roman"/>
          <w:sz w:val="24"/>
          <w:szCs w:val="24"/>
        </w:rPr>
        <w:t xml:space="preserve"> </w:t>
      </w:r>
      <w:r w:rsidR="00E66CC7" w:rsidRPr="00865537">
        <w:rPr>
          <w:rFonts w:ascii="Times New Roman" w:hAnsi="Times New Roman" w:cs="Times New Roman"/>
          <w:sz w:val="24"/>
          <w:szCs w:val="24"/>
        </w:rPr>
        <w:t>=50,S</w:t>
      </w:r>
      <w:r w:rsidR="00AA3B8A">
        <w:rPr>
          <w:rFonts w:ascii="Times New Roman" w:hAnsi="Times New Roman" w:cs="Times New Roman"/>
          <w:sz w:val="24"/>
          <w:szCs w:val="24"/>
        </w:rPr>
        <w:t>eedling</w:t>
      </w:r>
      <w:r w:rsidR="00E66CC7" w:rsidRPr="00865537">
        <w:rPr>
          <w:rFonts w:ascii="Times New Roman" w:hAnsi="Times New Roman" w:cs="Times New Roman"/>
          <w:sz w:val="24"/>
          <w:szCs w:val="24"/>
        </w:rPr>
        <w:t xml:space="preserve"> 10×5=50, L</w:t>
      </w:r>
      <w:r w:rsidR="00AA3B8A">
        <w:rPr>
          <w:rFonts w:ascii="Times New Roman" w:hAnsi="Times New Roman" w:cs="Times New Roman"/>
          <w:sz w:val="24"/>
          <w:szCs w:val="24"/>
        </w:rPr>
        <w:t xml:space="preserve">abour Cost </w:t>
      </w:r>
      <w:r w:rsidR="00E66CC7" w:rsidRPr="00865537">
        <w:rPr>
          <w:rFonts w:ascii="Times New Roman" w:hAnsi="Times New Roman" w:cs="Times New Roman"/>
          <w:sz w:val="24"/>
          <w:szCs w:val="24"/>
        </w:rPr>
        <w:t>10×20=200.</w:t>
      </w:r>
    </w:p>
    <w:p w14:paraId="42C52405" w14:textId="77777777" w:rsidR="00E66CC7" w:rsidRDefault="00E66CC7" w:rsidP="00380E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537">
        <w:rPr>
          <w:rFonts w:ascii="Times New Roman" w:hAnsi="Times New Roman" w:cs="Times New Roman"/>
          <w:sz w:val="24"/>
          <w:szCs w:val="24"/>
        </w:rPr>
        <w:t xml:space="preserve">Cabbage </w:t>
      </w:r>
      <w:r w:rsidRPr="00865537">
        <w:rPr>
          <w:rFonts w:ascii="Times New Roman" w:hAnsi="Times New Roman" w:cs="Times New Roman"/>
          <w:i/>
          <w:sz w:val="24"/>
          <w:szCs w:val="24"/>
        </w:rPr>
        <w:t>(Brassica</w:t>
      </w:r>
      <w:r w:rsidRPr="00865537">
        <w:rPr>
          <w:rFonts w:ascii="Times New Roman" w:hAnsi="Times New Roman" w:cs="Times New Roman"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i/>
          <w:sz w:val="24"/>
          <w:szCs w:val="24"/>
        </w:rPr>
        <w:t>oleracea</w:t>
      </w:r>
      <w:r w:rsidR="00AA3B8A">
        <w:rPr>
          <w:rFonts w:ascii="Times New Roman" w:hAnsi="Times New Roman" w:cs="Times New Roman"/>
          <w:i/>
          <w:sz w:val="24"/>
          <w:szCs w:val="24"/>
        </w:rPr>
        <w:t>e</w:t>
      </w:r>
      <w:r w:rsidRPr="00865537">
        <w:rPr>
          <w:rFonts w:ascii="Times New Roman" w:hAnsi="Times New Roman" w:cs="Times New Roman"/>
          <w:i/>
          <w:sz w:val="24"/>
          <w:szCs w:val="24"/>
        </w:rPr>
        <w:t>)</w:t>
      </w:r>
      <w:r w:rsidR="00AA3B8A">
        <w:rPr>
          <w:rFonts w:ascii="Times New Roman" w:hAnsi="Times New Roman" w:cs="Times New Roman"/>
          <w:sz w:val="24"/>
          <w:szCs w:val="24"/>
        </w:rPr>
        <w:t xml:space="preserve"> </w:t>
      </w:r>
      <w:r w:rsidR="0093502A">
        <w:rPr>
          <w:rFonts w:ascii="Times New Roman" w:hAnsi="Times New Roman" w:cs="Times New Roman"/>
          <w:sz w:val="24"/>
          <w:szCs w:val="24"/>
        </w:rPr>
        <w:t>VP</w:t>
      </w:r>
      <w:r w:rsidR="0093502A">
        <w:rPr>
          <w:rFonts w:ascii="Times New Roman" w:hAnsi="Times New Roman" w:cs="Times New Roman"/>
          <w:sz w:val="24"/>
          <w:szCs w:val="24"/>
          <w:vertAlign w:val="subscript"/>
        </w:rPr>
        <w:t xml:space="preserve">5 </w:t>
      </w:r>
      <w:r w:rsidR="0093502A">
        <w:rPr>
          <w:rFonts w:ascii="Times New Roman" w:hAnsi="Times New Roman" w:cs="Times New Roman"/>
          <w:sz w:val="24"/>
          <w:szCs w:val="24"/>
        </w:rPr>
        <w:t>:-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4AA2">
        <w:rPr>
          <w:rFonts w:ascii="Times New Roman" w:hAnsi="Times New Roman" w:cs="Times New Roman"/>
          <w:sz w:val="24"/>
          <w:szCs w:val="24"/>
        </w:rPr>
        <w:t xml:space="preserve">Grow Bags </w:t>
      </w:r>
      <w:r>
        <w:rPr>
          <w:rFonts w:ascii="Times New Roman" w:hAnsi="Times New Roman" w:cs="Times New Roman"/>
          <w:sz w:val="24"/>
          <w:szCs w:val="24"/>
        </w:rPr>
        <w:t>10×5=50,</w:t>
      </w:r>
      <w:r w:rsidRPr="00865537">
        <w:rPr>
          <w:rFonts w:ascii="Times New Roman" w:hAnsi="Times New Roman" w:cs="Times New Roman"/>
          <w:sz w:val="24"/>
          <w:szCs w:val="24"/>
        </w:rPr>
        <w:t>S</w:t>
      </w:r>
      <w:r w:rsidR="00AA3B8A">
        <w:rPr>
          <w:rFonts w:ascii="Times New Roman" w:hAnsi="Times New Roman" w:cs="Times New Roman"/>
          <w:sz w:val="24"/>
          <w:szCs w:val="24"/>
        </w:rPr>
        <w:t xml:space="preserve">oil </w:t>
      </w:r>
      <w:r w:rsidRPr="00865537">
        <w:rPr>
          <w:rFonts w:ascii="Times New Roman" w:hAnsi="Times New Roman" w:cs="Times New Roman"/>
          <w:sz w:val="24"/>
          <w:szCs w:val="24"/>
        </w:rPr>
        <w:t>P</w:t>
      </w:r>
      <w:r w:rsidR="00AA3B8A">
        <w:rPr>
          <w:rFonts w:ascii="Times New Roman" w:hAnsi="Times New Roman" w:cs="Times New Roman"/>
          <w:sz w:val="24"/>
          <w:szCs w:val="24"/>
        </w:rPr>
        <w:t>reparation Cost</w:t>
      </w:r>
      <w:r w:rsidRPr="00865537">
        <w:rPr>
          <w:rFonts w:ascii="Times New Roman" w:hAnsi="Times New Roman" w:cs="Times New Roman"/>
          <w:sz w:val="24"/>
          <w:szCs w:val="24"/>
        </w:rPr>
        <w:t xml:space="preserve"> 10×15 =150. M</w:t>
      </w:r>
      <w:r w:rsidR="00AA3B8A">
        <w:rPr>
          <w:rFonts w:ascii="Times New Roman" w:hAnsi="Times New Roman" w:cs="Times New Roman"/>
          <w:sz w:val="24"/>
          <w:szCs w:val="24"/>
        </w:rPr>
        <w:t xml:space="preserve">anure and fertilizer </w:t>
      </w:r>
      <w:r w:rsidRPr="00865537">
        <w:rPr>
          <w:rFonts w:ascii="Times New Roman" w:hAnsi="Times New Roman" w:cs="Times New Roman"/>
          <w:sz w:val="24"/>
          <w:szCs w:val="24"/>
        </w:rPr>
        <w:t>10×5=50, W</w:t>
      </w:r>
      <w:r w:rsidR="00AA3B8A">
        <w:rPr>
          <w:rFonts w:ascii="Times New Roman" w:hAnsi="Times New Roman" w:cs="Times New Roman"/>
          <w:sz w:val="24"/>
          <w:szCs w:val="24"/>
        </w:rPr>
        <w:t xml:space="preserve">ater </w:t>
      </w:r>
      <w:r w:rsidRPr="00865537">
        <w:rPr>
          <w:rFonts w:ascii="Times New Roman" w:hAnsi="Times New Roman" w:cs="Times New Roman"/>
          <w:sz w:val="24"/>
          <w:szCs w:val="24"/>
        </w:rPr>
        <w:t>S</w:t>
      </w:r>
      <w:r w:rsidR="00AA3B8A">
        <w:rPr>
          <w:rFonts w:ascii="Times New Roman" w:hAnsi="Times New Roman" w:cs="Times New Roman"/>
          <w:sz w:val="24"/>
          <w:szCs w:val="24"/>
        </w:rPr>
        <w:t xml:space="preserve">upply cost </w:t>
      </w:r>
      <w:r w:rsidRPr="00865537">
        <w:rPr>
          <w:rFonts w:ascii="Times New Roman" w:hAnsi="Times New Roman" w:cs="Times New Roman"/>
          <w:sz w:val="24"/>
          <w:szCs w:val="24"/>
        </w:rPr>
        <w:t>=10×10×50 =5000 Liters =100, S</w:t>
      </w:r>
      <w:r w:rsidR="00AA3B8A">
        <w:rPr>
          <w:rFonts w:ascii="Times New Roman" w:hAnsi="Times New Roman" w:cs="Times New Roman"/>
          <w:sz w:val="24"/>
          <w:szCs w:val="24"/>
        </w:rPr>
        <w:t xml:space="preserve">eeds </w:t>
      </w:r>
      <w:r w:rsidRPr="00865537">
        <w:rPr>
          <w:rFonts w:ascii="Times New Roman" w:hAnsi="Times New Roman" w:cs="Times New Roman"/>
          <w:sz w:val="24"/>
          <w:szCs w:val="24"/>
        </w:rPr>
        <w:t>10×5 =50. L</w:t>
      </w:r>
      <w:r w:rsidR="00AA3B8A">
        <w:rPr>
          <w:rFonts w:ascii="Times New Roman" w:hAnsi="Times New Roman" w:cs="Times New Roman"/>
          <w:sz w:val="24"/>
          <w:szCs w:val="24"/>
        </w:rPr>
        <w:t>abour Cost</w:t>
      </w:r>
      <w:r w:rsidRPr="00865537">
        <w:rPr>
          <w:rFonts w:ascii="Times New Roman" w:hAnsi="Times New Roman" w:cs="Times New Roman"/>
          <w:sz w:val="24"/>
          <w:szCs w:val="24"/>
        </w:rPr>
        <w:t>=10×20= 200.</w:t>
      </w:r>
    </w:p>
    <w:p w14:paraId="2003BE97" w14:textId="77777777" w:rsidR="00E66CC7" w:rsidRDefault="00E66CC7" w:rsidP="00380E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537">
        <w:rPr>
          <w:rFonts w:ascii="Times New Roman" w:hAnsi="Times New Roman" w:cs="Times New Roman"/>
          <w:sz w:val="24"/>
          <w:szCs w:val="24"/>
        </w:rPr>
        <w:t xml:space="preserve"> Lady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finger (</w:t>
      </w:r>
      <w:r w:rsidRPr="00865537">
        <w:rPr>
          <w:rFonts w:ascii="Times New Roman" w:hAnsi="Times New Roman" w:cs="Times New Roman"/>
          <w:i/>
          <w:sz w:val="24"/>
          <w:szCs w:val="24"/>
        </w:rPr>
        <w:t>Abelmoschus esculentus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93502A" w:rsidRPr="0093502A">
        <w:rPr>
          <w:rFonts w:ascii="Times New Roman" w:hAnsi="Times New Roman" w:cs="Times New Roman"/>
          <w:sz w:val="24"/>
          <w:szCs w:val="24"/>
        </w:rPr>
        <w:t>VP</w:t>
      </w:r>
      <w:r w:rsidR="0093502A">
        <w:rPr>
          <w:rFonts w:ascii="Times New Roman" w:hAnsi="Times New Roman" w:cs="Times New Roman"/>
          <w:sz w:val="24"/>
          <w:szCs w:val="24"/>
          <w:vertAlign w:val="subscript"/>
        </w:rPr>
        <w:t xml:space="preserve">6 </w:t>
      </w:r>
      <w:r w:rsidR="0093502A">
        <w:rPr>
          <w:rFonts w:ascii="Times New Roman" w:hAnsi="Times New Roman" w:cs="Times New Roman"/>
          <w:sz w:val="24"/>
          <w:szCs w:val="24"/>
        </w:rPr>
        <w:t xml:space="preserve">:- </w:t>
      </w:r>
      <w:r w:rsidRPr="0093502A">
        <w:rPr>
          <w:rFonts w:ascii="Times New Roman" w:hAnsi="Times New Roman" w:cs="Times New Roman"/>
          <w:sz w:val="24"/>
          <w:szCs w:val="24"/>
        </w:rPr>
        <w:t>For</w:t>
      </w:r>
      <w:r w:rsidR="00AA3B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E8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="00E84AA2">
        <w:rPr>
          <w:rFonts w:ascii="Times New Roman" w:hAnsi="Times New Roman" w:cs="Times New Roman"/>
          <w:sz w:val="24"/>
          <w:szCs w:val="24"/>
        </w:rPr>
        <w:t xml:space="preserve">row </w:t>
      </w:r>
      <w:r>
        <w:rPr>
          <w:rFonts w:ascii="Times New Roman" w:hAnsi="Times New Roman" w:cs="Times New Roman"/>
          <w:sz w:val="24"/>
          <w:szCs w:val="24"/>
        </w:rPr>
        <w:t>B</w:t>
      </w:r>
      <w:r w:rsidR="00E84AA2">
        <w:rPr>
          <w:rFonts w:ascii="Times New Roman" w:hAnsi="Times New Roman" w:cs="Times New Roman"/>
          <w:sz w:val="24"/>
          <w:szCs w:val="24"/>
        </w:rPr>
        <w:t>ags</w:t>
      </w:r>
      <w:r>
        <w:rPr>
          <w:rFonts w:ascii="Times New Roman" w:hAnsi="Times New Roman" w:cs="Times New Roman"/>
          <w:sz w:val="24"/>
          <w:szCs w:val="24"/>
        </w:rPr>
        <w:t xml:space="preserve"> (6”/4”),</w:t>
      </w:r>
      <w:r w:rsidR="00E84AA2">
        <w:rPr>
          <w:rFonts w:ascii="Times New Roman" w:hAnsi="Times New Roman" w:cs="Times New Roman"/>
          <w:sz w:val="24"/>
          <w:szCs w:val="24"/>
        </w:rPr>
        <w:t xml:space="preserve"> Grow Bags</w:t>
      </w:r>
      <w:r w:rsidRPr="00865537">
        <w:rPr>
          <w:rFonts w:ascii="Times New Roman" w:hAnsi="Times New Roman" w:cs="Times New Roman"/>
          <w:sz w:val="24"/>
          <w:szCs w:val="24"/>
        </w:rPr>
        <w:t xml:space="preserve"> =1×80</w:t>
      </w:r>
      <w:r>
        <w:rPr>
          <w:rFonts w:ascii="Times New Roman" w:hAnsi="Times New Roman" w:cs="Times New Roman"/>
          <w:sz w:val="24"/>
          <w:szCs w:val="24"/>
        </w:rPr>
        <w:t xml:space="preserve">0 = 800.1bag= Approximately 50 </w:t>
      </w:r>
      <w:r w:rsidRPr="0086553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rops=800÷50=16.00/Crop,S</w:t>
      </w:r>
      <w:r w:rsidR="00AA3B8A">
        <w:rPr>
          <w:rFonts w:ascii="Times New Roman" w:hAnsi="Times New Roman" w:cs="Times New Roman"/>
          <w:sz w:val="24"/>
          <w:szCs w:val="24"/>
        </w:rPr>
        <w:t xml:space="preserve">oil </w:t>
      </w:r>
      <w:r>
        <w:rPr>
          <w:rFonts w:ascii="Times New Roman" w:hAnsi="Times New Roman" w:cs="Times New Roman"/>
          <w:sz w:val="24"/>
          <w:szCs w:val="24"/>
        </w:rPr>
        <w:t>P</w:t>
      </w:r>
      <w:r w:rsidR="00AA3B8A">
        <w:rPr>
          <w:rFonts w:ascii="Times New Roman" w:hAnsi="Times New Roman" w:cs="Times New Roman"/>
          <w:sz w:val="24"/>
          <w:szCs w:val="24"/>
        </w:rPr>
        <w:t xml:space="preserve">reparation </w:t>
      </w:r>
      <w:r>
        <w:rPr>
          <w:rFonts w:ascii="Times New Roman" w:hAnsi="Times New Roman" w:cs="Times New Roman"/>
          <w:sz w:val="24"/>
          <w:szCs w:val="24"/>
        </w:rPr>
        <w:t>C</w:t>
      </w:r>
      <w:r w:rsidR="00AA3B8A">
        <w:rPr>
          <w:rFonts w:ascii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hAnsi="Times New Roman" w:cs="Times New Roman"/>
          <w:sz w:val="24"/>
          <w:szCs w:val="24"/>
        </w:rPr>
        <w:t>1×100</w:t>
      </w:r>
      <w:r w:rsidRPr="00865537">
        <w:rPr>
          <w:rFonts w:ascii="Times New Roman" w:hAnsi="Times New Roman" w:cs="Times New Roman"/>
          <w:sz w:val="24"/>
          <w:szCs w:val="24"/>
        </w:rPr>
        <w:t>=100.00/Crop,</w:t>
      </w:r>
      <w:r w:rsidR="00887843">
        <w:rPr>
          <w:rFonts w:ascii="Times New Roman" w:hAnsi="Times New Roman" w:cs="Times New Roman"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M</w:t>
      </w:r>
      <w:r w:rsidR="0032164B">
        <w:rPr>
          <w:rFonts w:ascii="Times New Roman" w:hAnsi="Times New Roman" w:cs="Times New Roman"/>
          <w:sz w:val="24"/>
          <w:szCs w:val="24"/>
        </w:rPr>
        <w:t>anure and fertilizers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1×5=100,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W</w:t>
      </w:r>
      <w:r w:rsidR="0032164B">
        <w:rPr>
          <w:rFonts w:ascii="Times New Roman" w:hAnsi="Times New Roman" w:cs="Times New Roman"/>
          <w:sz w:val="24"/>
          <w:szCs w:val="24"/>
        </w:rPr>
        <w:t xml:space="preserve">ater </w:t>
      </w:r>
      <w:r w:rsidRPr="00865537">
        <w:rPr>
          <w:rFonts w:ascii="Times New Roman" w:hAnsi="Times New Roman" w:cs="Times New Roman"/>
          <w:sz w:val="24"/>
          <w:szCs w:val="24"/>
        </w:rPr>
        <w:t>S</w:t>
      </w:r>
      <w:r w:rsidR="0032164B">
        <w:rPr>
          <w:rFonts w:ascii="Times New Roman" w:hAnsi="Times New Roman" w:cs="Times New Roman"/>
          <w:sz w:val="24"/>
          <w:szCs w:val="24"/>
        </w:rPr>
        <w:t xml:space="preserve">upply cost </w:t>
      </w:r>
      <w:r w:rsidRPr="00865537">
        <w:rPr>
          <w:rFonts w:ascii="Times New Roman" w:hAnsi="Times New Roman" w:cs="Times New Roman"/>
          <w:sz w:val="24"/>
          <w:szCs w:val="24"/>
        </w:rPr>
        <w:t>1</w:t>
      </w:r>
      <w:r w:rsidR="0032164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×5×100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=500Lit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=50.00</w:t>
      </w:r>
      <w:r>
        <w:rPr>
          <w:rFonts w:ascii="Times New Roman" w:hAnsi="Times New Roman" w:cs="Times New Roman"/>
          <w:sz w:val="24"/>
          <w:szCs w:val="24"/>
        </w:rPr>
        <w:t>,</w:t>
      </w:r>
      <w:r w:rsidR="0032164B">
        <w:rPr>
          <w:rFonts w:ascii="Times New Roman" w:hAnsi="Times New Roman" w:cs="Times New Roman"/>
          <w:sz w:val="24"/>
          <w:szCs w:val="24"/>
        </w:rPr>
        <w:t xml:space="preserve"> S</w:t>
      </w:r>
      <w:r w:rsidR="00887843">
        <w:rPr>
          <w:rFonts w:ascii="Times New Roman" w:hAnsi="Times New Roman" w:cs="Times New Roman"/>
          <w:sz w:val="24"/>
          <w:szCs w:val="24"/>
        </w:rPr>
        <w:t>eeds</w:t>
      </w:r>
      <w:r w:rsidRPr="00865537">
        <w:rPr>
          <w:rFonts w:ascii="Times New Roman" w:hAnsi="Times New Roman" w:cs="Times New Roman"/>
          <w:sz w:val="24"/>
          <w:szCs w:val="24"/>
        </w:rPr>
        <w:t>=100×2 = 200.00</w:t>
      </w:r>
      <w:r>
        <w:rPr>
          <w:rFonts w:ascii="Times New Roman" w:hAnsi="Times New Roman" w:cs="Times New Roman"/>
          <w:sz w:val="24"/>
          <w:szCs w:val="24"/>
        </w:rPr>
        <w:t>, L</w:t>
      </w:r>
      <w:r w:rsidR="0032164B">
        <w:rPr>
          <w:rFonts w:ascii="Times New Roman" w:hAnsi="Times New Roman" w:cs="Times New Roman"/>
          <w:sz w:val="24"/>
          <w:szCs w:val="24"/>
        </w:rPr>
        <w:t xml:space="preserve">abour </w:t>
      </w:r>
      <w:r>
        <w:rPr>
          <w:rFonts w:ascii="Times New Roman" w:hAnsi="Times New Roman" w:cs="Times New Roman"/>
          <w:sz w:val="24"/>
          <w:szCs w:val="24"/>
        </w:rPr>
        <w:t>C</w:t>
      </w:r>
      <w:r w:rsidR="0032164B">
        <w:rPr>
          <w:rFonts w:ascii="Times New Roman" w:hAnsi="Times New Roman" w:cs="Times New Roman"/>
          <w:sz w:val="24"/>
          <w:szCs w:val="24"/>
        </w:rPr>
        <w:t>ost</w:t>
      </w:r>
      <w:r>
        <w:rPr>
          <w:rFonts w:ascii="Times New Roman" w:hAnsi="Times New Roman" w:cs="Times New Roman"/>
          <w:sz w:val="24"/>
          <w:szCs w:val="24"/>
        </w:rPr>
        <w:t xml:space="preserve"> = 100.00.</w:t>
      </w:r>
    </w:p>
    <w:p w14:paraId="4AB37A7A" w14:textId="77777777" w:rsidR="00E66CC7" w:rsidRDefault="00E66CC7" w:rsidP="00380E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537">
        <w:rPr>
          <w:rFonts w:ascii="Times New Roman" w:hAnsi="Times New Roman" w:cs="Times New Roman"/>
          <w:sz w:val="24"/>
          <w:szCs w:val="24"/>
        </w:rPr>
        <w:t>Cucumber(</w:t>
      </w:r>
      <w:r>
        <w:rPr>
          <w:rFonts w:ascii="Times New Roman" w:hAnsi="Times New Roman" w:cs="Times New Roman"/>
          <w:i/>
          <w:sz w:val="24"/>
          <w:szCs w:val="24"/>
        </w:rPr>
        <w:t xml:space="preserve">Cucumis </w:t>
      </w:r>
      <w:r w:rsidRPr="00865537">
        <w:rPr>
          <w:rFonts w:ascii="Times New Roman" w:hAnsi="Times New Roman" w:cs="Times New Roman"/>
          <w:i/>
          <w:sz w:val="24"/>
          <w:szCs w:val="24"/>
        </w:rPr>
        <w:t>sativus</w:t>
      </w:r>
      <w:r w:rsidR="00E84AA2">
        <w:rPr>
          <w:rFonts w:ascii="Times New Roman" w:hAnsi="Times New Roman" w:cs="Times New Roman"/>
          <w:sz w:val="24"/>
          <w:szCs w:val="24"/>
        </w:rPr>
        <w:t>)</w:t>
      </w:r>
      <w:r w:rsidR="0093502A">
        <w:rPr>
          <w:rFonts w:ascii="Times New Roman" w:hAnsi="Times New Roman" w:cs="Times New Roman"/>
          <w:sz w:val="24"/>
          <w:szCs w:val="24"/>
        </w:rPr>
        <w:t>VP</w:t>
      </w:r>
      <w:r w:rsidR="0093502A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93502A">
        <w:rPr>
          <w:rFonts w:ascii="Times New Roman" w:hAnsi="Times New Roman" w:cs="Times New Roman"/>
          <w:sz w:val="24"/>
          <w:szCs w:val="24"/>
        </w:rPr>
        <w:t>:-</w:t>
      </w:r>
      <w:r w:rsidR="00E84AA2">
        <w:rPr>
          <w:rFonts w:ascii="Times New Roman" w:hAnsi="Times New Roman" w:cs="Times New Roman"/>
          <w:sz w:val="24"/>
          <w:szCs w:val="24"/>
        </w:rPr>
        <w:t xml:space="preserve"> Grow Bags </w:t>
      </w:r>
      <w:r>
        <w:rPr>
          <w:rFonts w:ascii="Times New Roman" w:hAnsi="Times New Roman" w:cs="Times New Roman"/>
          <w:sz w:val="24"/>
          <w:szCs w:val="24"/>
        </w:rPr>
        <w:t>10×5=50.00 (1’×1’),S</w:t>
      </w:r>
      <w:r w:rsidR="00887843">
        <w:rPr>
          <w:rFonts w:ascii="Times New Roman" w:hAnsi="Times New Roman" w:cs="Times New Roman"/>
          <w:sz w:val="24"/>
          <w:szCs w:val="24"/>
        </w:rPr>
        <w:t xml:space="preserve">oil </w:t>
      </w:r>
      <w:r>
        <w:rPr>
          <w:rFonts w:ascii="Times New Roman" w:hAnsi="Times New Roman" w:cs="Times New Roman"/>
          <w:sz w:val="24"/>
          <w:szCs w:val="24"/>
        </w:rPr>
        <w:t>P</w:t>
      </w:r>
      <w:r w:rsidR="00887843">
        <w:rPr>
          <w:rFonts w:ascii="Times New Roman" w:hAnsi="Times New Roman" w:cs="Times New Roman"/>
          <w:sz w:val="24"/>
          <w:szCs w:val="24"/>
        </w:rPr>
        <w:t xml:space="preserve">reparation Cost </w:t>
      </w:r>
      <w:r>
        <w:rPr>
          <w:rFonts w:ascii="Times New Roman" w:hAnsi="Times New Roman" w:cs="Times New Roman"/>
          <w:sz w:val="24"/>
          <w:szCs w:val="24"/>
        </w:rPr>
        <w:t>=10×30 =300,M</w:t>
      </w:r>
      <w:r w:rsidR="00887843">
        <w:rPr>
          <w:rFonts w:ascii="Times New Roman" w:hAnsi="Times New Roman" w:cs="Times New Roman"/>
          <w:sz w:val="24"/>
          <w:szCs w:val="24"/>
        </w:rPr>
        <w:t xml:space="preserve">anure and fertilizers </w:t>
      </w:r>
      <w:r>
        <w:rPr>
          <w:rFonts w:ascii="Times New Roman" w:hAnsi="Times New Roman" w:cs="Times New Roman"/>
          <w:sz w:val="24"/>
          <w:szCs w:val="24"/>
        </w:rPr>
        <w:t>=10×10 =100, W</w:t>
      </w:r>
      <w:r w:rsidR="00887843">
        <w:rPr>
          <w:rFonts w:ascii="Times New Roman" w:hAnsi="Times New Roman" w:cs="Times New Roman"/>
          <w:sz w:val="24"/>
          <w:szCs w:val="24"/>
        </w:rPr>
        <w:t xml:space="preserve">ater </w:t>
      </w:r>
      <w:r>
        <w:rPr>
          <w:rFonts w:ascii="Times New Roman" w:hAnsi="Times New Roman" w:cs="Times New Roman"/>
          <w:sz w:val="24"/>
          <w:szCs w:val="24"/>
        </w:rPr>
        <w:t>S</w:t>
      </w:r>
      <w:r w:rsidR="00887843">
        <w:rPr>
          <w:rFonts w:ascii="Times New Roman" w:hAnsi="Times New Roman" w:cs="Times New Roman"/>
          <w:sz w:val="24"/>
          <w:szCs w:val="24"/>
        </w:rPr>
        <w:t xml:space="preserve">upply Cost </w:t>
      </w:r>
      <w:r w:rsidRPr="0086553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×10×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70=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7000=</w:t>
      </w:r>
      <w:r>
        <w:rPr>
          <w:rFonts w:ascii="Times New Roman" w:hAnsi="Times New Roman" w:cs="Times New Roman"/>
          <w:sz w:val="24"/>
          <w:szCs w:val="24"/>
        </w:rPr>
        <w:t xml:space="preserve"> 100.00 S</w:t>
      </w:r>
      <w:r w:rsidR="00887843">
        <w:rPr>
          <w:rFonts w:ascii="Times New Roman" w:hAnsi="Times New Roman" w:cs="Times New Roman"/>
          <w:sz w:val="24"/>
          <w:szCs w:val="24"/>
        </w:rPr>
        <w:t>eeds</w:t>
      </w:r>
      <w:r w:rsidRPr="00865537">
        <w:rPr>
          <w:rFonts w:ascii="Times New Roman" w:hAnsi="Times New Roman" w:cs="Times New Roman"/>
          <w:sz w:val="24"/>
          <w:szCs w:val="24"/>
        </w:rPr>
        <w:t xml:space="preserve"> =30×5 = 150.00 (3Seeds/pots)</w:t>
      </w:r>
      <w:r>
        <w:rPr>
          <w:rFonts w:ascii="Times New Roman" w:hAnsi="Times New Roman" w:cs="Times New Roman"/>
          <w:sz w:val="24"/>
          <w:szCs w:val="24"/>
        </w:rPr>
        <w:t>, L</w:t>
      </w:r>
      <w:r w:rsidR="00887843">
        <w:rPr>
          <w:rFonts w:ascii="Times New Roman" w:hAnsi="Times New Roman" w:cs="Times New Roman"/>
          <w:sz w:val="24"/>
          <w:szCs w:val="24"/>
        </w:rPr>
        <w:t xml:space="preserve">abour </w:t>
      </w:r>
      <w:r>
        <w:rPr>
          <w:rFonts w:ascii="Times New Roman" w:hAnsi="Times New Roman" w:cs="Times New Roman"/>
          <w:sz w:val="24"/>
          <w:szCs w:val="24"/>
        </w:rPr>
        <w:t>C</w:t>
      </w:r>
      <w:r w:rsidR="00887843">
        <w:rPr>
          <w:rFonts w:ascii="Times New Roman" w:hAnsi="Times New Roman" w:cs="Times New Roman"/>
          <w:sz w:val="24"/>
          <w:szCs w:val="24"/>
        </w:rPr>
        <w:t>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= 200.</w:t>
      </w:r>
    </w:p>
    <w:p w14:paraId="626E6911" w14:textId="77777777" w:rsidR="00E66CC7" w:rsidRDefault="00E66CC7" w:rsidP="00380E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537">
        <w:rPr>
          <w:rFonts w:ascii="Times New Roman" w:hAnsi="Times New Roman" w:cs="Times New Roman"/>
          <w:sz w:val="24"/>
          <w:szCs w:val="24"/>
        </w:rPr>
        <w:t>Brinjal (</w:t>
      </w:r>
      <w:r w:rsidRPr="00865537">
        <w:rPr>
          <w:rFonts w:ascii="Times New Roman" w:hAnsi="Times New Roman" w:cs="Times New Roman"/>
          <w:i/>
          <w:sz w:val="24"/>
          <w:szCs w:val="24"/>
        </w:rPr>
        <w:t>Solanum melongena</w:t>
      </w:r>
      <w:r>
        <w:rPr>
          <w:rFonts w:ascii="Times New Roman" w:hAnsi="Times New Roman" w:cs="Times New Roman"/>
          <w:sz w:val="24"/>
          <w:szCs w:val="24"/>
        </w:rPr>
        <w:t>)</w:t>
      </w:r>
      <w:r w:rsidR="0093502A">
        <w:rPr>
          <w:rFonts w:ascii="Times New Roman" w:hAnsi="Times New Roman" w:cs="Times New Roman"/>
          <w:sz w:val="24"/>
          <w:szCs w:val="24"/>
        </w:rPr>
        <w:t>VP</w:t>
      </w:r>
      <w:r w:rsidR="0093502A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="0093502A">
        <w:rPr>
          <w:rFonts w:ascii="Times New Roman" w:hAnsi="Times New Roman" w:cs="Times New Roman"/>
          <w:sz w:val="24"/>
          <w:szCs w:val="24"/>
        </w:rPr>
        <w:t>:-</w:t>
      </w:r>
      <w:r w:rsidR="00E84AA2">
        <w:rPr>
          <w:rFonts w:ascii="Times New Roman" w:hAnsi="Times New Roman" w:cs="Times New Roman"/>
          <w:sz w:val="24"/>
          <w:szCs w:val="24"/>
        </w:rPr>
        <w:t xml:space="preserve">Grow Bags </w:t>
      </w:r>
      <w:r w:rsidRPr="00865537">
        <w:rPr>
          <w:rFonts w:ascii="Times New Roman" w:hAnsi="Times New Roman" w:cs="Times New Roman"/>
          <w:sz w:val="24"/>
          <w:szCs w:val="24"/>
        </w:rPr>
        <w:t>10×6 = 60.00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65537">
        <w:rPr>
          <w:rFonts w:ascii="Times New Roman" w:hAnsi="Times New Roman" w:cs="Times New Roman"/>
          <w:sz w:val="24"/>
          <w:szCs w:val="24"/>
        </w:rPr>
        <w:t xml:space="preserve"> S</w:t>
      </w:r>
      <w:r w:rsidR="00887843">
        <w:rPr>
          <w:rFonts w:ascii="Times New Roman" w:hAnsi="Times New Roman" w:cs="Times New Roman"/>
          <w:sz w:val="24"/>
          <w:szCs w:val="24"/>
        </w:rPr>
        <w:t xml:space="preserve">oil preparation Cost </w:t>
      </w:r>
      <w:r w:rsidRPr="00865537">
        <w:rPr>
          <w:rFonts w:ascii="Times New Roman" w:hAnsi="Times New Roman" w:cs="Times New Roman"/>
          <w:sz w:val="24"/>
          <w:szCs w:val="24"/>
        </w:rPr>
        <w:t>=10×25=250.00</w:t>
      </w:r>
      <w:r>
        <w:rPr>
          <w:rFonts w:ascii="Times New Roman" w:hAnsi="Times New Roman" w:cs="Times New Roman"/>
          <w:sz w:val="24"/>
          <w:szCs w:val="24"/>
        </w:rPr>
        <w:t>, M</w:t>
      </w:r>
      <w:r w:rsidR="00887843">
        <w:rPr>
          <w:rFonts w:ascii="Times New Roman" w:hAnsi="Times New Roman" w:cs="Times New Roman"/>
          <w:sz w:val="24"/>
          <w:szCs w:val="24"/>
        </w:rPr>
        <w:t>anure and fertilizers</w:t>
      </w:r>
      <w:r>
        <w:rPr>
          <w:rFonts w:ascii="Times New Roman" w:hAnsi="Times New Roman" w:cs="Times New Roman"/>
          <w:sz w:val="24"/>
          <w:szCs w:val="24"/>
        </w:rPr>
        <w:t xml:space="preserve"> 10× 5 = 150,</w:t>
      </w:r>
      <w:r w:rsidRPr="00865537">
        <w:rPr>
          <w:rFonts w:ascii="Times New Roman" w:hAnsi="Times New Roman" w:cs="Times New Roman"/>
          <w:sz w:val="24"/>
          <w:szCs w:val="24"/>
        </w:rPr>
        <w:t>W</w:t>
      </w:r>
      <w:r w:rsidR="00887843">
        <w:rPr>
          <w:rFonts w:ascii="Times New Roman" w:hAnsi="Times New Roman" w:cs="Times New Roman"/>
          <w:sz w:val="24"/>
          <w:szCs w:val="24"/>
        </w:rPr>
        <w:t xml:space="preserve">ater </w:t>
      </w:r>
      <w:r w:rsidRPr="00865537">
        <w:rPr>
          <w:rFonts w:ascii="Times New Roman" w:hAnsi="Times New Roman" w:cs="Times New Roman"/>
          <w:sz w:val="24"/>
          <w:szCs w:val="24"/>
        </w:rPr>
        <w:t>S</w:t>
      </w:r>
      <w:r w:rsidR="00887843">
        <w:rPr>
          <w:rFonts w:ascii="Times New Roman" w:hAnsi="Times New Roman" w:cs="Times New Roman"/>
          <w:sz w:val="24"/>
          <w:szCs w:val="24"/>
        </w:rPr>
        <w:t xml:space="preserve">upply Cost=10 12×50=6000 </w:t>
      </w:r>
      <w:r w:rsidRPr="00865537">
        <w:rPr>
          <w:rFonts w:ascii="Times New Roman" w:hAnsi="Times New Roman" w:cs="Times New Roman"/>
          <w:sz w:val="24"/>
          <w:szCs w:val="24"/>
        </w:rPr>
        <w:t>Lits=100.00</w:t>
      </w:r>
      <w:r>
        <w:rPr>
          <w:rFonts w:ascii="Times New Roman" w:hAnsi="Times New Roman" w:cs="Times New Roman"/>
          <w:sz w:val="24"/>
          <w:szCs w:val="24"/>
        </w:rPr>
        <w:t>, S</w:t>
      </w:r>
      <w:r w:rsidR="00887843">
        <w:rPr>
          <w:rFonts w:ascii="Times New Roman" w:hAnsi="Times New Roman" w:cs="Times New Roman"/>
          <w:sz w:val="24"/>
          <w:szCs w:val="24"/>
        </w:rPr>
        <w:t>eedlings</w:t>
      </w:r>
      <w:r>
        <w:rPr>
          <w:rFonts w:ascii="Times New Roman" w:hAnsi="Times New Roman" w:cs="Times New Roman"/>
          <w:sz w:val="24"/>
          <w:szCs w:val="24"/>
        </w:rPr>
        <w:t xml:space="preserve"> (3plants/bag) =30×= 150, LC</w:t>
      </w:r>
      <w:r w:rsidRPr="00865537">
        <w:rPr>
          <w:rFonts w:ascii="Times New Roman" w:hAnsi="Times New Roman" w:cs="Times New Roman"/>
          <w:sz w:val="24"/>
          <w:szCs w:val="24"/>
        </w:rPr>
        <w:t>= 200.</w:t>
      </w:r>
    </w:p>
    <w:p w14:paraId="40C1ADB5" w14:textId="77777777" w:rsidR="00E66CC7" w:rsidRDefault="00E66CC7" w:rsidP="00380E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537">
        <w:rPr>
          <w:rFonts w:ascii="Times New Roman" w:hAnsi="Times New Roman" w:cs="Times New Roman"/>
          <w:sz w:val="24"/>
          <w:szCs w:val="24"/>
        </w:rPr>
        <w:t>Bottle Gourd</w:t>
      </w:r>
      <w:r w:rsidR="00887843">
        <w:rPr>
          <w:rFonts w:ascii="Times New Roman" w:hAnsi="Times New Roman" w:cs="Times New Roman"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(</w:t>
      </w:r>
      <w:r w:rsidRPr="00865537">
        <w:rPr>
          <w:rFonts w:ascii="Times New Roman" w:hAnsi="Times New Roman" w:cs="Times New Roman"/>
          <w:i/>
          <w:sz w:val="24"/>
          <w:szCs w:val="24"/>
        </w:rPr>
        <w:t>Lagenaria siceraria</w:t>
      </w:r>
      <w:r w:rsidR="00E84AA2">
        <w:rPr>
          <w:rFonts w:ascii="Times New Roman" w:hAnsi="Times New Roman" w:cs="Times New Roman"/>
          <w:sz w:val="24"/>
          <w:szCs w:val="24"/>
        </w:rPr>
        <w:t>)</w:t>
      </w:r>
      <w:r w:rsidR="0093502A">
        <w:rPr>
          <w:rFonts w:ascii="Times New Roman" w:hAnsi="Times New Roman" w:cs="Times New Roman"/>
          <w:sz w:val="24"/>
          <w:szCs w:val="24"/>
        </w:rPr>
        <w:t>VP</w:t>
      </w:r>
      <w:r w:rsidR="0093502A">
        <w:rPr>
          <w:rFonts w:ascii="Times New Roman" w:hAnsi="Times New Roman" w:cs="Times New Roman"/>
          <w:sz w:val="24"/>
          <w:szCs w:val="24"/>
          <w:vertAlign w:val="subscript"/>
        </w:rPr>
        <w:t>9</w:t>
      </w:r>
      <w:r w:rsidR="0093502A">
        <w:rPr>
          <w:rFonts w:ascii="Times New Roman" w:hAnsi="Times New Roman" w:cs="Times New Roman"/>
          <w:sz w:val="24"/>
          <w:szCs w:val="24"/>
        </w:rPr>
        <w:t>:-</w:t>
      </w:r>
      <w:r w:rsidR="00E84AA2">
        <w:rPr>
          <w:rFonts w:ascii="Times New Roman" w:hAnsi="Times New Roman" w:cs="Times New Roman"/>
          <w:sz w:val="24"/>
          <w:szCs w:val="24"/>
        </w:rPr>
        <w:t xml:space="preserve">Grow Bags </w:t>
      </w:r>
      <w:r w:rsidRPr="00865537">
        <w:rPr>
          <w:rFonts w:ascii="Times New Roman" w:hAnsi="Times New Roman" w:cs="Times New Roman"/>
          <w:sz w:val="24"/>
          <w:szCs w:val="24"/>
        </w:rPr>
        <w:t>10×5=50.00 S</w:t>
      </w:r>
      <w:r w:rsidR="00887843">
        <w:rPr>
          <w:rFonts w:ascii="Times New Roman" w:hAnsi="Times New Roman" w:cs="Times New Roman"/>
          <w:sz w:val="24"/>
          <w:szCs w:val="24"/>
        </w:rPr>
        <w:t xml:space="preserve">oil </w:t>
      </w:r>
      <w:r w:rsidRPr="00865537">
        <w:rPr>
          <w:rFonts w:ascii="Times New Roman" w:hAnsi="Times New Roman" w:cs="Times New Roman"/>
          <w:sz w:val="24"/>
          <w:szCs w:val="24"/>
        </w:rPr>
        <w:t>P</w:t>
      </w:r>
      <w:r w:rsidR="00887843">
        <w:rPr>
          <w:rFonts w:ascii="Times New Roman" w:hAnsi="Times New Roman" w:cs="Times New Roman"/>
          <w:sz w:val="24"/>
          <w:szCs w:val="24"/>
        </w:rPr>
        <w:t xml:space="preserve">reparation </w:t>
      </w:r>
      <w:r>
        <w:rPr>
          <w:rFonts w:ascii="Times New Roman" w:hAnsi="Times New Roman" w:cs="Times New Roman"/>
          <w:sz w:val="24"/>
          <w:szCs w:val="24"/>
        </w:rPr>
        <w:t>C</w:t>
      </w:r>
      <w:r w:rsidR="00887843">
        <w:rPr>
          <w:rFonts w:ascii="Times New Roman" w:hAnsi="Times New Roman" w:cs="Times New Roman"/>
          <w:sz w:val="24"/>
          <w:szCs w:val="24"/>
        </w:rPr>
        <w:t xml:space="preserve">ost </w:t>
      </w:r>
      <w:r w:rsidRPr="00865537">
        <w:rPr>
          <w:rFonts w:ascii="Times New Roman" w:hAnsi="Times New Roman" w:cs="Times New Roman"/>
          <w:sz w:val="24"/>
          <w:szCs w:val="24"/>
        </w:rPr>
        <w:t>10×20=200,</w:t>
      </w:r>
      <w:r w:rsidR="00887843">
        <w:rPr>
          <w:rFonts w:ascii="Times New Roman" w:hAnsi="Times New Roman" w:cs="Times New Roman"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M</w:t>
      </w:r>
      <w:r w:rsidR="00887843">
        <w:rPr>
          <w:rFonts w:ascii="Times New Roman" w:hAnsi="Times New Roman" w:cs="Times New Roman"/>
          <w:sz w:val="24"/>
          <w:szCs w:val="24"/>
        </w:rPr>
        <w:t xml:space="preserve">anure and fertilizers </w:t>
      </w:r>
      <w:r w:rsidRPr="00865537">
        <w:rPr>
          <w:rFonts w:ascii="Times New Roman" w:hAnsi="Times New Roman" w:cs="Times New Roman"/>
          <w:sz w:val="24"/>
          <w:szCs w:val="24"/>
        </w:rPr>
        <w:t>10×10=100, W</w:t>
      </w:r>
      <w:r w:rsidR="00887843">
        <w:rPr>
          <w:rFonts w:ascii="Times New Roman" w:hAnsi="Times New Roman" w:cs="Times New Roman"/>
          <w:sz w:val="24"/>
          <w:szCs w:val="24"/>
        </w:rPr>
        <w:t xml:space="preserve">ater </w:t>
      </w:r>
      <w:r w:rsidRPr="00865537">
        <w:rPr>
          <w:rFonts w:ascii="Times New Roman" w:hAnsi="Times New Roman" w:cs="Times New Roman"/>
          <w:sz w:val="24"/>
          <w:szCs w:val="24"/>
        </w:rPr>
        <w:t>S</w:t>
      </w:r>
      <w:r w:rsidR="00887843">
        <w:rPr>
          <w:rFonts w:ascii="Times New Roman" w:hAnsi="Times New Roman" w:cs="Times New Roman"/>
          <w:sz w:val="24"/>
          <w:szCs w:val="24"/>
        </w:rPr>
        <w:t>upply cost</w:t>
      </w:r>
      <w:r w:rsidRPr="00865537">
        <w:rPr>
          <w:rFonts w:ascii="Times New Roman" w:hAnsi="Times New Roman" w:cs="Times New Roman"/>
          <w:sz w:val="24"/>
          <w:szCs w:val="24"/>
        </w:rPr>
        <w:t xml:space="preserve"> =1</w:t>
      </w:r>
      <w:r>
        <w:rPr>
          <w:rFonts w:ascii="Times New Roman" w:hAnsi="Times New Roman" w:cs="Times New Roman"/>
          <w:sz w:val="24"/>
          <w:szCs w:val="24"/>
        </w:rPr>
        <w:t>0×10×50=5000 Lits=100.00</w:t>
      </w:r>
      <w:r w:rsidR="00887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887843">
        <w:rPr>
          <w:rFonts w:ascii="Times New Roman" w:hAnsi="Times New Roman" w:cs="Times New Roman"/>
          <w:sz w:val="24"/>
          <w:szCs w:val="24"/>
        </w:rPr>
        <w:t>eeds</w:t>
      </w:r>
      <w:r w:rsidRPr="00865537">
        <w:rPr>
          <w:rFonts w:ascii="Times New Roman" w:hAnsi="Times New Roman" w:cs="Times New Roman"/>
          <w:sz w:val="24"/>
          <w:szCs w:val="24"/>
        </w:rPr>
        <w:t xml:space="preserve"> (3plants/bag) =30×5 =150.00 LC= 200.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31CE3F" w14:textId="77777777" w:rsidR="00380ED0" w:rsidRDefault="00E66CC7" w:rsidP="00380E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537">
        <w:rPr>
          <w:rFonts w:ascii="Times New Roman" w:hAnsi="Times New Roman" w:cs="Times New Roman"/>
          <w:sz w:val="24"/>
          <w:szCs w:val="24"/>
        </w:rPr>
        <w:t>Bitter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Gourd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b/>
          <w:sz w:val="24"/>
          <w:szCs w:val="24"/>
        </w:rPr>
        <w:t>(</w:t>
      </w:r>
      <w:r w:rsidRPr="00865537">
        <w:rPr>
          <w:rFonts w:ascii="Times New Roman" w:hAnsi="Times New Roman" w:cs="Times New Roman"/>
          <w:i/>
          <w:sz w:val="24"/>
          <w:szCs w:val="24"/>
        </w:rPr>
        <w:t>Momordica charantia)</w:t>
      </w:r>
      <w:r w:rsidR="0093502A" w:rsidRPr="0093502A">
        <w:rPr>
          <w:rFonts w:ascii="Times New Roman" w:hAnsi="Times New Roman" w:cs="Times New Roman"/>
          <w:sz w:val="24"/>
          <w:szCs w:val="24"/>
        </w:rPr>
        <w:t>VP</w:t>
      </w:r>
      <w:r w:rsidR="0093502A">
        <w:rPr>
          <w:rFonts w:ascii="Times New Roman" w:hAnsi="Times New Roman" w:cs="Times New Roman"/>
          <w:sz w:val="24"/>
          <w:szCs w:val="24"/>
          <w:vertAlign w:val="subscript"/>
        </w:rPr>
        <w:t xml:space="preserve">10 </w:t>
      </w:r>
      <w:r w:rsidR="0093502A">
        <w:rPr>
          <w:rFonts w:ascii="Times New Roman" w:hAnsi="Times New Roman" w:cs="Times New Roman"/>
          <w:sz w:val="24"/>
          <w:szCs w:val="24"/>
        </w:rPr>
        <w:t xml:space="preserve">:- </w:t>
      </w:r>
      <w:r w:rsidR="00E84AA2" w:rsidRPr="0093502A">
        <w:rPr>
          <w:rFonts w:ascii="Times New Roman" w:hAnsi="Times New Roman" w:cs="Times New Roman"/>
          <w:sz w:val="24"/>
          <w:szCs w:val="24"/>
        </w:rPr>
        <w:t>Grow</w:t>
      </w:r>
      <w:r w:rsidR="00E84AA2">
        <w:rPr>
          <w:rFonts w:ascii="Times New Roman" w:hAnsi="Times New Roman" w:cs="Times New Roman"/>
          <w:sz w:val="24"/>
          <w:szCs w:val="24"/>
        </w:rPr>
        <w:t xml:space="preserve"> Bags </w:t>
      </w:r>
      <w:r>
        <w:rPr>
          <w:rFonts w:ascii="Times New Roman" w:hAnsi="Times New Roman" w:cs="Times New Roman"/>
          <w:sz w:val="24"/>
          <w:szCs w:val="24"/>
        </w:rPr>
        <w:t>=10×5</w:t>
      </w:r>
      <w:r w:rsidRPr="00865537">
        <w:rPr>
          <w:rFonts w:ascii="Times New Roman" w:hAnsi="Times New Roman" w:cs="Times New Roman"/>
          <w:sz w:val="24"/>
          <w:szCs w:val="24"/>
        </w:rPr>
        <w:t>=50,SP=10×20=200,</w:t>
      </w:r>
      <w:r>
        <w:rPr>
          <w:rFonts w:ascii="Times New Roman" w:hAnsi="Times New Roman" w:cs="Times New Roman"/>
          <w:sz w:val="24"/>
          <w:szCs w:val="24"/>
        </w:rPr>
        <w:t>M</w:t>
      </w:r>
      <w:r w:rsidR="00887843">
        <w:rPr>
          <w:rFonts w:ascii="Times New Roman" w:hAnsi="Times New Roman" w:cs="Times New Roman"/>
          <w:sz w:val="24"/>
          <w:szCs w:val="24"/>
        </w:rPr>
        <w:t xml:space="preserve">anure and fertilizers </w:t>
      </w:r>
      <w:r>
        <w:rPr>
          <w:rFonts w:ascii="Times New Roman" w:hAnsi="Times New Roman" w:cs="Times New Roman"/>
          <w:sz w:val="24"/>
          <w:szCs w:val="24"/>
        </w:rPr>
        <w:t>10×10 =100,W</w:t>
      </w:r>
      <w:r w:rsidR="00887843">
        <w:rPr>
          <w:rFonts w:ascii="Times New Roman" w:hAnsi="Times New Roman" w:cs="Times New Roman"/>
          <w:sz w:val="24"/>
          <w:szCs w:val="24"/>
        </w:rPr>
        <w:t xml:space="preserve">ater </w:t>
      </w:r>
      <w:r>
        <w:rPr>
          <w:rFonts w:ascii="Times New Roman" w:hAnsi="Times New Roman" w:cs="Times New Roman"/>
          <w:sz w:val="24"/>
          <w:szCs w:val="24"/>
        </w:rPr>
        <w:t>S</w:t>
      </w:r>
      <w:r w:rsidR="00887843">
        <w:rPr>
          <w:rFonts w:ascii="Times New Roman" w:hAnsi="Times New Roman" w:cs="Times New Roman"/>
          <w:sz w:val="24"/>
          <w:szCs w:val="24"/>
        </w:rPr>
        <w:t>upply Cost</w:t>
      </w:r>
      <w:r>
        <w:rPr>
          <w:rFonts w:ascii="Times New Roman" w:hAnsi="Times New Roman" w:cs="Times New Roman"/>
          <w:sz w:val="24"/>
          <w:szCs w:val="24"/>
        </w:rPr>
        <w:t xml:space="preserve"> 10× 10× 45</w:t>
      </w:r>
      <w:r w:rsidRPr="00865537">
        <w:rPr>
          <w:rFonts w:ascii="Times New Roman" w:hAnsi="Times New Roman" w:cs="Times New Roman"/>
          <w:sz w:val="24"/>
          <w:szCs w:val="24"/>
        </w:rPr>
        <w:t>=4500. Lit =80, S (3plants/bag) 30×5 =150,</w:t>
      </w:r>
      <w:r w:rsidRPr="00865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L</w:t>
      </w:r>
      <w:r w:rsidR="00887843">
        <w:rPr>
          <w:rFonts w:ascii="Times New Roman" w:hAnsi="Times New Roman" w:cs="Times New Roman"/>
          <w:sz w:val="24"/>
          <w:szCs w:val="24"/>
        </w:rPr>
        <w:t xml:space="preserve">abour </w:t>
      </w:r>
      <w:r w:rsidRPr="00865537">
        <w:rPr>
          <w:rFonts w:ascii="Times New Roman" w:hAnsi="Times New Roman" w:cs="Times New Roman"/>
          <w:sz w:val="24"/>
          <w:szCs w:val="24"/>
        </w:rPr>
        <w:t>C</w:t>
      </w:r>
      <w:r w:rsidR="00887843">
        <w:rPr>
          <w:rFonts w:ascii="Times New Roman" w:hAnsi="Times New Roman" w:cs="Times New Roman"/>
          <w:sz w:val="24"/>
          <w:szCs w:val="24"/>
        </w:rPr>
        <w:t xml:space="preserve">ost </w:t>
      </w:r>
      <w:r w:rsidRPr="00865537">
        <w:rPr>
          <w:rFonts w:ascii="Times New Roman" w:hAnsi="Times New Roman" w:cs="Times New Roman"/>
          <w:sz w:val="24"/>
          <w:szCs w:val="24"/>
        </w:rPr>
        <w:t>10×20= 200.</w:t>
      </w:r>
    </w:p>
    <w:p w14:paraId="4EC22A64" w14:textId="77777777" w:rsidR="0093502A" w:rsidRDefault="00E66CC7" w:rsidP="00BF08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537">
        <w:rPr>
          <w:rFonts w:ascii="Times New Roman" w:hAnsi="Times New Roman" w:cs="Times New Roman"/>
          <w:sz w:val="24"/>
          <w:szCs w:val="24"/>
        </w:rPr>
        <w:t>Radish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b/>
          <w:sz w:val="24"/>
          <w:szCs w:val="24"/>
        </w:rPr>
        <w:t>(</w:t>
      </w:r>
      <w:r w:rsidRPr="00865537">
        <w:rPr>
          <w:rFonts w:ascii="Times New Roman" w:hAnsi="Times New Roman" w:cs="Times New Roman"/>
          <w:i/>
          <w:sz w:val="24"/>
          <w:szCs w:val="24"/>
        </w:rPr>
        <w:t>Raphanus sativus</w:t>
      </w:r>
      <w:r w:rsidRPr="00865537">
        <w:rPr>
          <w:rFonts w:ascii="Times New Roman" w:hAnsi="Times New Roman" w:cs="Times New Roman"/>
          <w:b/>
          <w:sz w:val="24"/>
          <w:szCs w:val="24"/>
        </w:rPr>
        <w:t>)</w:t>
      </w:r>
      <w:r w:rsidR="0093502A" w:rsidRPr="0093502A">
        <w:rPr>
          <w:rFonts w:ascii="Times New Roman" w:hAnsi="Times New Roman" w:cs="Times New Roman"/>
          <w:sz w:val="24"/>
          <w:szCs w:val="24"/>
        </w:rPr>
        <w:t xml:space="preserve"> VP</w:t>
      </w:r>
      <w:r w:rsidR="0093502A">
        <w:rPr>
          <w:rFonts w:ascii="Times New Roman" w:hAnsi="Times New Roman" w:cs="Times New Roman"/>
          <w:sz w:val="24"/>
          <w:szCs w:val="24"/>
          <w:vertAlign w:val="subscript"/>
        </w:rPr>
        <w:t>11</w:t>
      </w:r>
      <w:r w:rsidR="0093502A">
        <w:rPr>
          <w:rFonts w:ascii="Times New Roman" w:hAnsi="Times New Roman" w:cs="Times New Roman"/>
          <w:sz w:val="24"/>
          <w:szCs w:val="24"/>
        </w:rPr>
        <w:t xml:space="preserve">:- </w:t>
      </w:r>
      <w:r w:rsidRPr="0093502A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1 Grow bag</w:t>
      </w:r>
      <w:r w:rsidRPr="0086553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65537">
        <w:rPr>
          <w:rFonts w:ascii="Times New Roman" w:hAnsi="Times New Roman" w:cs="Times New Roman"/>
          <w:sz w:val="24"/>
          <w:szCs w:val="24"/>
        </w:rPr>
        <w:t>6”×4”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84AA2" w:rsidRPr="00E84AA2">
        <w:rPr>
          <w:rFonts w:ascii="Times New Roman" w:hAnsi="Times New Roman" w:cs="Times New Roman"/>
          <w:sz w:val="24"/>
          <w:szCs w:val="24"/>
        </w:rPr>
        <w:t xml:space="preserve"> </w:t>
      </w:r>
      <w:r w:rsidR="00E84AA2">
        <w:rPr>
          <w:rFonts w:ascii="Times New Roman" w:hAnsi="Times New Roman" w:cs="Times New Roman"/>
          <w:sz w:val="24"/>
          <w:szCs w:val="24"/>
        </w:rPr>
        <w:t>Grow Bags</w:t>
      </w:r>
      <w:r w:rsidRPr="00865537">
        <w:rPr>
          <w:rFonts w:ascii="Times New Roman" w:hAnsi="Times New Roman" w:cs="Times New Roman"/>
          <w:sz w:val="24"/>
          <w:szCs w:val="24"/>
        </w:rPr>
        <w:t xml:space="preserve"> =1</w:t>
      </w:r>
      <w:r w:rsidR="00E84AA2">
        <w:rPr>
          <w:rFonts w:ascii="Times New Roman" w:hAnsi="Times New Roman" w:cs="Times New Roman"/>
          <w:sz w:val="24"/>
          <w:szCs w:val="24"/>
        </w:rPr>
        <w:t>×800 =800,1</w:t>
      </w:r>
      <w:r w:rsidR="00E84AA2" w:rsidRPr="00E84AA2">
        <w:rPr>
          <w:rFonts w:ascii="Times New Roman" w:hAnsi="Times New Roman" w:cs="Times New Roman"/>
          <w:sz w:val="24"/>
          <w:szCs w:val="24"/>
        </w:rPr>
        <w:t xml:space="preserve"> </w:t>
      </w:r>
      <w:r w:rsidR="00E84AA2">
        <w:rPr>
          <w:rFonts w:ascii="Times New Roman" w:hAnsi="Times New Roman" w:cs="Times New Roman"/>
          <w:sz w:val="24"/>
          <w:szCs w:val="24"/>
        </w:rPr>
        <w:t xml:space="preserve">Grow Bags </w:t>
      </w:r>
      <w:r>
        <w:rPr>
          <w:rFonts w:ascii="Times New Roman" w:hAnsi="Times New Roman" w:cs="Times New Roman"/>
          <w:sz w:val="24"/>
          <w:szCs w:val="24"/>
        </w:rPr>
        <w:t>/50/</w:t>
      </w:r>
      <w:r w:rsidRPr="00865537">
        <w:rPr>
          <w:rFonts w:ascii="Times New Roman" w:hAnsi="Times New Roman" w:cs="Times New Roman"/>
          <w:sz w:val="24"/>
          <w:szCs w:val="24"/>
        </w:rPr>
        <w:t>Crops =800÷50=16, S</w:t>
      </w:r>
      <w:r w:rsidR="00887843">
        <w:rPr>
          <w:rFonts w:ascii="Times New Roman" w:hAnsi="Times New Roman" w:cs="Times New Roman"/>
          <w:sz w:val="24"/>
          <w:szCs w:val="24"/>
        </w:rPr>
        <w:t xml:space="preserve">oil </w:t>
      </w:r>
      <w:r w:rsidRPr="00865537">
        <w:rPr>
          <w:rFonts w:ascii="Times New Roman" w:hAnsi="Times New Roman" w:cs="Times New Roman"/>
          <w:sz w:val="24"/>
          <w:szCs w:val="24"/>
        </w:rPr>
        <w:t>P</w:t>
      </w:r>
      <w:r w:rsidR="00887843">
        <w:rPr>
          <w:rFonts w:ascii="Times New Roman" w:hAnsi="Times New Roman" w:cs="Times New Roman"/>
          <w:sz w:val="24"/>
          <w:szCs w:val="24"/>
        </w:rPr>
        <w:t>reparation Cost</w:t>
      </w:r>
      <w:r w:rsidRPr="00865537">
        <w:rPr>
          <w:rFonts w:ascii="Times New Roman" w:hAnsi="Times New Roman" w:cs="Times New Roman"/>
          <w:sz w:val="24"/>
          <w:szCs w:val="24"/>
        </w:rPr>
        <w:t xml:space="preserve"> 1×200 =200, C</w:t>
      </w:r>
      <w:r w:rsidR="00887843">
        <w:rPr>
          <w:rFonts w:ascii="Times New Roman" w:hAnsi="Times New Roman" w:cs="Times New Roman"/>
          <w:sz w:val="24"/>
          <w:szCs w:val="24"/>
        </w:rPr>
        <w:t xml:space="preserve">oco </w:t>
      </w:r>
      <w:r w:rsidRPr="00865537">
        <w:rPr>
          <w:rFonts w:ascii="Times New Roman" w:hAnsi="Times New Roman" w:cs="Times New Roman"/>
          <w:sz w:val="24"/>
          <w:szCs w:val="24"/>
        </w:rPr>
        <w:t>P</w:t>
      </w:r>
      <w:r w:rsidR="00887843">
        <w:rPr>
          <w:rFonts w:ascii="Times New Roman" w:hAnsi="Times New Roman" w:cs="Times New Roman"/>
          <w:sz w:val="24"/>
          <w:szCs w:val="24"/>
        </w:rPr>
        <w:t>eat</w:t>
      </w:r>
      <w:r w:rsidRPr="00865537">
        <w:rPr>
          <w:rFonts w:ascii="Times New Roman" w:hAnsi="Times New Roman" w:cs="Times New Roman"/>
          <w:sz w:val="24"/>
          <w:szCs w:val="24"/>
        </w:rPr>
        <w:t xml:space="preserve"> =50, M</w:t>
      </w:r>
      <w:r w:rsidR="00887843">
        <w:rPr>
          <w:rFonts w:ascii="Times New Roman" w:hAnsi="Times New Roman" w:cs="Times New Roman"/>
          <w:sz w:val="24"/>
          <w:szCs w:val="24"/>
        </w:rPr>
        <w:t>anure and fertilizers</w:t>
      </w:r>
      <w:r w:rsidRPr="00865537">
        <w:rPr>
          <w:rFonts w:ascii="Times New Roman" w:hAnsi="Times New Roman" w:cs="Times New Roman"/>
          <w:sz w:val="24"/>
          <w:szCs w:val="24"/>
        </w:rPr>
        <w:t xml:space="preserve"> 1×100 =60, W</w:t>
      </w:r>
      <w:r w:rsidR="00887843">
        <w:rPr>
          <w:rFonts w:ascii="Times New Roman" w:hAnsi="Times New Roman" w:cs="Times New Roman"/>
          <w:sz w:val="24"/>
          <w:szCs w:val="24"/>
        </w:rPr>
        <w:t xml:space="preserve">ater </w:t>
      </w:r>
      <w:r w:rsidRPr="00865537">
        <w:rPr>
          <w:rFonts w:ascii="Times New Roman" w:hAnsi="Times New Roman" w:cs="Times New Roman"/>
          <w:sz w:val="24"/>
          <w:szCs w:val="24"/>
        </w:rPr>
        <w:t>S</w:t>
      </w:r>
      <w:r w:rsidR="00887843">
        <w:rPr>
          <w:rFonts w:ascii="Times New Roman" w:hAnsi="Times New Roman" w:cs="Times New Roman"/>
          <w:sz w:val="24"/>
          <w:szCs w:val="24"/>
        </w:rPr>
        <w:t>upply Cost</w:t>
      </w:r>
      <w:r w:rsidRPr="00865537">
        <w:rPr>
          <w:rFonts w:ascii="Times New Roman" w:hAnsi="Times New Roman" w:cs="Times New Roman"/>
          <w:sz w:val="24"/>
          <w:szCs w:val="24"/>
        </w:rPr>
        <w:t>=1×3×1=3000 Lits=80. S 200 =20, L</w:t>
      </w:r>
      <w:r w:rsidR="00887843">
        <w:rPr>
          <w:rFonts w:ascii="Times New Roman" w:hAnsi="Times New Roman" w:cs="Times New Roman"/>
          <w:sz w:val="24"/>
          <w:szCs w:val="24"/>
        </w:rPr>
        <w:t xml:space="preserve">abour </w:t>
      </w:r>
      <w:r w:rsidRPr="00865537">
        <w:rPr>
          <w:rFonts w:ascii="Times New Roman" w:hAnsi="Times New Roman" w:cs="Times New Roman"/>
          <w:sz w:val="24"/>
          <w:szCs w:val="24"/>
        </w:rPr>
        <w:t>C</w:t>
      </w:r>
      <w:r w:rsidR="00887843">
        <w:rPr>
          <w:rFonts w:ascii="Times New Roman" w:hAnsi="Times New Roman" w:cs="Times New Roman"/>
          <w:sz w:val="24"/>
          <w:szCs w:val="24"/>
        </w:rPr>
        <w:t>ost</w:t>
      </w:r>
      <w:r w:rsidR="00380ED0">
        <w:rPr>
          <w:rFonts w:ascii="Times New Roman" w:hAnsi="Times New Roman" w:cs="Times New Roman"/>
          <w:sz w:val="24"/>
          <w:szCs w:val="24"/>
        </w:rPr>
        <w:t>1</w:t>
      </w:r>
      <w:r w:rsidR="00887843" w:rsidRPr="00865537">
        <w:rPr>
          <w:rFonts w:ascii="Times New Roman" w:hAnsi="Times New Roman" w:cs="Times New Roman"/>
          <w:sz w:val="24"/>
          <w:szCs w:val="24"/>
        </w:rPr>
        <w:t>×</w:t>
      </w:r>
      <w:r w:rsidR="00887843">
        <w:rPr>
          <w:rFonts w:ascii="Times New Roman" w:hAnsi="Times New Roman" w:cs="Times New Roman"/>
          <w:sz w:val="24"/>
          <w:szCs w:val="24"/>
        </w:rPr>
        <w:t>10</w:t>
      </w:r>
      <w:r w:rsidR="00380ED0">
        <w:rPr>
          <w:rFonts w:ascii="Times New Roman" w:hAnsi="Times New Roman" w:cs="Times New Roman"/>
          <w:sz w:val="24"/>
          <w:szCs w:val="24"/>
        </w:rPr>
        <w:t>0</w:t>
      </w:r>
      <w:r w:rsidRPr="00865537">
        <w:rPr>
          <w:rFonts w:ascii="Times New Roman" w:hAnsi="Times New Roman" w:cs="Times New Roman"/>
          <w:sz w:val="24"/>
          <w:szCs w:val="24"/>
        </w:rPr>
        <w:t xml:space="preserve"> = 100.</w:t>
      </w:r>
      <w:r w:rsidR="008878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12090" w14:textId="77777777" w:rsidR="00E66CC7" w:rsidRPr="00BF087F" w:rsidRDefault="00BF087F" w:rsidP="00BF087F">
      <w:pPr>
        <w:tabs>
          <w:tab w:val="center" w:pos="4680"/>
        </w:tabs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F087F">
        <w:rPr>
          <w:rFonts w:ascii="Times New Roman" w:hAnsi="Times New Roman" w:cs="Times New Roman"/>
          <w:b/>
          <w:sz w:val="20"/>
          <w:szCs w:val="20"/>
        </w:rPr>
        <w:t>Table 3. 2</w:t>
      </w:r>
      <w:r w:rsidR="00E66CC7" w:rsidRPr="00BF087F">
        <w:rPr>
          <w:rFonts w:ascii="Times New Roman" w:hAnsi="Times New Roman" w:cs="Times New Roman"/>
          <w:b/>
          <w:sz w:val="20"/>
          <w:szCs w:val="20"/>
        </w:rPr>
        <w:t xml:space="preserve"> Analysis of statistical value of cost benefits ratio with % of pro</w:t>
      </w:r>
      <w:r w:rsidR="00EA7638">
        <w:rPr>
          <w:rFonts w:ascii="Times New Roman" w:hAnsi="Times New Roman" w:cs="Times New Roman"/>
          <w:b/>
          <w:sz w:val="20"/>
          <w:szCs w:val="20"/>
        </w:rPr>
        <w:t>fi (Rs).</w:t>
      </w:r>
    </w:p>
    <w:tbl>
      <w:tblPr>
        <w:tblW w:w="92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0"/>
        <w:gridCol w:w="1589"/>
        <w:gridCol w:w="1243"/>
        <w:gridCol w:w="1016"/>
        <w:gridCol w:w="916"/>
        <w:gridCol w:w="1043"/>
        <w:gridCol w:w="946"/>
        <w:gridCol w:w="1005"/>
      </w:tblGrid>
      <w:tr w:rsidR="00E66CC7" w:rsidRPr="00865537" w14:paraId="50E8D608" w14:textId="77777777" w:rsidTr="00513C8C">
        <w:trPr>
          <w:trHeight w:val="665"/>
        </w:trPr>
        <w:tc>
          <w:tcPr>
            <w:tcW w:w="1530" w:type="dxa"/>
          </w:tcPr>
          <w:p w14:paraId="1CAAECD0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Vegetable</w:t>
            </w:r>
          </w:p>
          <w:p w14:paraId="644B9963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Plants</w:t>
            </w:r>
            <w:r w:rsidR="00513C8C">
              <w:rPr>
                <w:rFonts w:ascii="Times New Roman" w:hAnsi="Times New Roman" w:cs="Times New Roman"/>
                <w:sz w:val="24"/>
                <w:szCs w:val="24"/>
              </w:rPr>
              <w:t xml:space="preserve"> (VP)</w:t>
            </w:r>
          </w:p>
        </w:tc>
        <w:tc>
          <w:tcPr>
            <w:tcW w:w="1589" w:type="dxa"/>
          </w:tcPr>
          <w:p w14:paraId="43486326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Name of the plants</w:t>
            </w:r>
          </w:p>
        </w:tc>
        <w:tc>
          <w:tcPr>
            <w:tcW w:w="1243" w:type="dxa"/>
          </w:tcPr>
          <w:p w14:paraId="4B109021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Cost of cultivation</w:t>
            </w:r>
          </w:p>
        </w:tc>
        <w:tc>
          <w:tcPr>
            <w:tcW w:w="1016" w:type="dxa"/>
          </w:tcPr>
          <w:p w14:paraId="55762E55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Benefits</w:t>
            </w:r>
          </w:p>
        </w:tc>
        <w:tc>
          <w:tcPr>
            <w:tcW w:w="916" w:type="dxa"/>
          </w:tcPr>
          <w:p w14:paraId="31DC65BF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Profits</w:t>
            </w:r>
          </w:p>
        </w:tc>
        <w:tc>
          <w:tcPr>
            <w:tcW w:w="1043" w:type="dxa"/>
          </w:tcPr>
          <w:p w14:paraId="6F381551" w14:textId="77777777" w:rsidR="00E66CC7" w:rsidRPr="00865537" w:rsidRDefault="00513C8C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Cost- Benefit </w:t>
            </w:r>
            <w:r w:rsidR="00E66CC7" w:rsidRPr="00865537">
              <w:rPr>
                <w:rFonts w:ascii="Times New Roman" w:hAnsi="Times New Roman" w:cs="Times New Roman"/>
                <w:sz w:val="24"/>
                <w:szCs w:val="24"/>
              </w:rPr>
              <w:t>ratio</w:t>
            </w:r>
          </w:p>
        </w:tc>
        <w:tc>
          <w:tcPr>
            <w:tcW w:w="946" w:type="dxa"/>
          </w:tcPr>
          <w:p w14:paraId="5596C8D3" w14:textId="77777777" w:rsidR="00E66CC7" w:rsidRPr="00865537" w:rsidRDefault="00513C8C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Cost-Profit </w:t>
            </w:r>
            <w:r w:rsidR="00E66CC7" w:rsidRPr="00865537">
              <w:rPr>
                <w:rFonts w:ascii="Times New Roman" w:hAnsi="Times New Roman" w:cs="Times New Roman"/>
                <w:sz w:val="24"/>
                <w:szCs w:val="24"/>
              </w:rPr>
              <w:t xml:space="preserve"> ratio</w:t>
            </w:r>
          </w:p>
        </w:tc>
        <w:tc>
          <w:tcPr>
            <w:tcW w:w="1005" w:type="dxa"/>
          </w:tcPr>
          <w:p w14:paraId="14A31EFF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% of profit</w:t>
            </w:r>
          </w:p>
        </w:tc>
      </w:tr>
      <w:tr w:rsidR="00E66CC7" w:rsidRPr="00865537" w14:paraId="78332443" w14:textId="77777777" w:rsidTr="00513C8C">
        <w:trPr>
          <w:trHeight w:val="665"/>
        </w:trPr>
        <w:tc>
          <w:tcPr>
            <w:tcW w:w="1530" w:type="dxa"/>
          </w:tcPr>
          <w:p w14:paraId="0F67CFFE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VP</w:t>
            </w:r>
            <w:r w:rsidRPr="0086553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589" w:type="dxa"/>
          </w:tcPr>
          <w:p w14:paraId="1CA30A02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65537">
              <w:rPr>
                <w:rFonts w:ascii="Times New Roman" w:hAnsi="Times New Roman" w:cs="Times New Roman"/>
                <w:i/>
                <w:sz w:val="24"/>
                <w:szCs w:val="24"/>
              </w:rPr>
              <w:t>Solanum lycopersicum</w:t>
            </w: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3" w:type="dxa"/>
          </w:tcPr>
          <w:p w14:paraId="35C3B430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1016" w:type="dxa"/>
          </w:tcPr>
          <w:p w14:paraId="2FE45787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916" w:type="dxa"/>
          </w:tcPr>
          <w:p w14:paraId="65FE9176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1043" w:type="dxa"/>
          </w:tcPr>
          <w:p w14:paraId="721F3747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2.432</w:t>
            </w:r>
          </w:p>
        </w:tc>
        <w:tc>
          <w:tcPr>
            <w:tcW w:w="946" w:type="dxa"/>
          </w:tcPr>
          <w:p w14:paraId="32988FB6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1.432</w:t>
            </w:r>
          </w:p>
        </w:tc>
        <w:tc>
          <w:tcPr>
            <w:tcW w:w="1005" w:type="dxa"/>
          </w:tcPr>
          <w:p w14:paraId="21CE08C5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143.24</w:t>
            </w:r>
          </w:p>
        </w:tc>
      </w:tr>
      <w:tr w:rsidR="00E66CC7" w:rsidRPr="00865537" w14:paraId="3908DBC8" w14:textId="77777777" w:rsidTr="00513C8C">
        <w:trPr>
          <w:trHeight w:val="665"/>
        </w:trPr>
        <w:tc>
          <w:tcPr>
            <w:tcW w:w="1530" w:type="dxa"/>
          </w:tcPr>
          <w:p w14:paraId="5D030F1B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VP</w:t>
            </w:r>
            <w:r w:rsidRPr="0086553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589" w:type="dxa"/>
          </w:tcPr>
          <w:p w14:paraId="596766E2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i/>
                <w:sz w:val="24"/>
                <w:szCs w:val="24"/>
              </w:rPr>
              <w:t>Cucurbita maxima</w:t>
            </w:r>
          </w:p>
        </w:tc>
        <w:tc>
          <w:tcPr>
            <w:tcW w:w="1243" w:type="dxa"/>
          </w:tcPr>
          <w:p w14:paraId="6EE2D167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016" w:type="dxa"/>
          </w:tcPr>
          <w:p w14:paraId="0E884C70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916" w:type="dxa"/>
          </w:tcPr>
          <w:p w14:paraId="1DE92D72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043" w:type="dxa"/>
          </w:tcPr>
          <w:p w14:paraId="15813034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4.571</w:t>
            </w:r>
          </w:p>
        </w:tc>
        <w:tc>
          <w:tcPr>
            <w:tcW w:w="946" w:type="dxa"/>
          </w:tcPr>
          <w:p w14:paraId="182300CD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3.571</w:t>
            </w:r>
          </w:p>
        </w:tc>
        <w:tc>
          <w:tcPr>
            <w:tcW w:w="1005" w:type="dxa"/>
          </w:tcPr>
          <w:p w14:paraId="11E27E02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357.14</w:t>
            </w:r>
          </w:p>
        </w:tc>
      </w:tr>
      <w:tr w:rsidR="00E66CC7" w:rsidRPr="00865537" w14:paraId="48770F48" w14:textId="77777777" w:rsidTr="00513C8C">
        <w:trPr>
          <w:trHeight w:val="665"/>
        </w:trPr>
        <w:tc>
          <w:tcPr>
            <w:tcW w:w="1530" w:type="dxa"/>
          </w:tcPr>
          <w:p w14:paraId="23E46552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VP</w:t>
            </w:r>
            <w:r w:rsidRPr="0086553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589" w:type="dxa"/>
          </w:tcPr>
          <w:p w14:paraId="0C0FB037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i/>
                <w:sz w:val="24"/>
                <w:szCs w:val="24"/>
              </w:rPr>
              <w:t>Capsicum annuum</w:t>
            </w:r>
          </w:p>
        </w:tc>
        <w:tc>
          <w:tcPr>
            <w:tcW w:w="1243" w:type="dxa"/>
          </w:tcPr>
          <w:p w14:paraId="50E7F503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016" w:type="dxa"/>
          </w:tcPr>
          <w:p w14:paraId="6DAF556B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916" w:type="dxa"/>
          </w:tcPr>
          <w:p w14:paraId="7A6CE832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043" w:type="dxa"/>
          </w:tcPr>
          <w:p w14:paraId="3F14CFF5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2.193</w:t>
            </w:r>
          </w:p>
        </w:tc>
        <w:tc>
          <w:tcPr>
            <w:tcW w:w="946" w:type="dxa"/>
          </w:tcPr>
          <w:p w14:paraId="1C7AC558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1.193</w:t>
            </w:r>
          </w:p>
        </w:tc>
        <w:tc>
          <w:tcPr>
            <w:tcW w:w="1005" w:type="dxa"/>
          </w:tcPr>
          <w:p w14:paraId="2CF1848E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119.17</w:t>
            </w:r>
          </w:p>
        </w:tc>
      </w:tr>
      <w:tr w:rsidR="00E66CC7" w:rsidRPr="00865537" w14:paraId="7F0114BF" w14:textId="77777777" w:rsidTr="00513C8C">
        <w:trPr>
          <w:trHeight w:val="665"/>
        </w:trPr>
        <w:tc>
          <w:tcPr>
            <w:tcW w:w="1530" w:type="dxa"/>
          </w:tcPr>
          <w:p w14:paraId="1A9212E0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VP</w:t>
            </w:r>
            <w:r w:rsidRPr="0086553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589" w:type="dxa"/>
          </w:tcPr>
          <w:p w14:paraId="70EAED6B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i/>
                <w:sz w:val="24"/>
                <w:szCs w:val="24"/>
              </w:rPr>
              <w:t>Brassica oleracea</w:t>
            </w:r>
          </w:p>
        </w:tc>
        <w:tc>
          <w:tcPr>
            <w:tcW w:w="1243" w:type="dxa"/>
          </w:tcPr>
          <w:p w14:paraId="7FA31E19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1016" w:type="dxa"/>
          </w:tcPr>
          <w:p w14:paraId="2FC6AB94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16" w:type="dxa"/>
          </w:tcPr>
          <w:p w14:paraId="73B12866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043" w:type="dxa"/>
          </w:tcPr>
          <w:p w14:paraId="6E67D6E0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1.525</w:t>
            </w:r>
          </w:p>
        </w:tc>
        <w:tc>
          <w:tcPr>
            <w:tcW w:w="946" w:type="dxa"/>
          </w:tcPr>
          <w:p w14:paraId="20AB391A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0.525</w:t>
            </w:r>
          </w:p>
        </w:tc>
        <w:tc>
          <w:tcPr>
            <w:tcW w:w="1005" w:type="dxa"/>
          </w:tcPr>
          <w:p w14:paraId="63BA594F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52.54</w:t>
            </w:r>
          </w:p>
        </w:tc>
      </w:tr>
      <w:tr w:rsidR="00E66CC7" w:rsidRPr="00865537" w14:paraId="13F73462" w14:textId="77777777" w:rsidTr="00513C8C">
        <w:trPr>
          <w:trHeight w:val="665"/>
        </w:trPr>
        <w:tc>
          <w:tcPr>
            <w:tcW w:w="1530" w:type="dxa"/>
          </w:tcPr>
          <w:p w14:paraId="6785D68D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VP</w:t>
            </w:r>
            <w:r w:rsidRPr="0086553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589" w:type="dxa"/>
          </w:tcPr>
          <w:p w14:paraId="1484C01C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i/>
                <w:sz w:val="24"/>
                <w:szCs w:val="24"/>
              </w:rPr>
              <w:t>Brassica oleracea</w:t>
            </w:r>
            <w:r w:rsidR="00EA76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A7638" w:rsidRPr="00EA7638">
              <w:rPr>
                <w:rFonts w:ascii="Times New Roman" w:hAnsi="Times New Roman" w:cs="Times New Roman"/>
                <w:sz w:val="24"/>
                <w:szCs w:val="24"/>
              </w:rPr>
              <w:t>var.</w:t>
            </w:r>
          </w:p>
        </w:tc>
        <w:tc>
          <w:tcPr>
            <w:tcW w:w="1243" w:type="dxa"/>
          </w:tcPr>
          <w:p w14:paraId="43CAA054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016" w:type="dxa"/>
          </w:tcPr>
          <w:p w14:paraId="4F758C28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16" w:type="dxa"/>
          </w:tcPr>
          <w:p w14:paraId="6B8ECBF8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43" w:type="dxa"/>
          </w:tcPr>
          <w:p w14:paraId="6033E972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1.332</w:t>
            </w:r>
          </w:p>
        </w:tc>
        <w:tc>
          <w:tcPr>
            <w:tcW w:w="946" w:type="dxa"/>
          </w:tcPr>
          <w:p w14:paraId="428F9A19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0.332</w:t>
            </w:r>
          </w:p>
        </w:tc>
        <w:tc>
          <w:tcPr>
            <w:tcW w:w="1005" w:type="dxa"/>
          </w:tcPr>
          <w:p w14:paraId="1A178933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33.33</w:t>
            </w:r>
          </w:p>
        </w:tc>
      </w:tr>
      <w:tr w:rsidR="00E66CC7" w:rsidRPr="00865537" w14:paraId="068E90C7" w14:textId="77777777" w:rsidTr="00513C8C">
        <w:trPr>
          <w:trHeight w:val="665"/>
        </w:trPr>
        <w:tc>
          <w:tcPr>
            <w:tcW w:w="1530" w:type="dxa"/>
          </w:tcPr>
          <w:p w14:paraId="0DA158B0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VP</w:t>
            </w:r>
            <w:r w:rsidRPr="0086553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589" w:type="dxa"/>
          </w:tcPr>
          <w:p w14:paraId="01D41D8D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i/>
                <w:sz w:val="24"/>
                <w:szCs w:val="24"/>
              </w:rPr>
              <w:t>Abelmoschus esculentus</w:t>
            </w:r>
          </w:p>
        </w:tc>
        <w:tc>
          <w:tcPr>
            <w:tcW w:w="1243" w:type="dxa"/>
          </w:tcPr>
          <w:p w14:paraId="417E53E2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  <w:tc>
          <w:tcPr>
            <w:tcW w:w="1016" w:type="dxa"/>
          </w:tcPr>
          <w:p w14:paraId="2664DEA5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916" w:type="dxa"/>
          </w:tcPr>
          <w:p w14:paraId="06BE2CBF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1034</w:t>
            </w:r>
          </w:p>
        </w:tc>
        <w:tc>
          <w:tcPr>
            <w:tcW w:w="1043" w:type="dxa"/>
          </w:tcPr>
          <w:p w14:paraId="48C755D5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2.826</w:t>
            </w:r>
          </w:p>
        </w:tc>
        <w:tc>
          <w:tcPr>
            <w:tcW w:w="946" w:type="dxa"/>
          </w:tcPr>
          <w:p w14:paraId="223499EF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1.826</w:t>
            </w:r>
          </w:p>
        </w:tc>
        <w:tc>
          <w:tcPr>
            <w:tcW w:w="1005" w:type="dxa"/>
          </w:tcPr>
          <w:p w14:paraId="57021939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184.27</w:t>
            </w:r>
          </w:p>
        </w:tc>
      </w:tr>
      <w:tr w:rsidR="00E66CC7" w:rsidRPr="00865537" w14:paraId="6BD8E7F0" w14:textId="77777777" w:rsidTr="00513C8C">
        <w:trPr>
          <w:trHeight w:val="665"/>
        </w:trPr>
        <w:tc>
          <w:tcPr>
            <w:tcW w:w="1530" w:type="dxa"/>
          </w:tcPr>
          <w:p w14:paraId="2654D971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VP</w:t>
            </w:r>
            <w:r w:rsidRPr="0086553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589" w:type="dxa"/>
          </w:tcPr>
          <w:p w14:paraId="202691E7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i/>
                <w:sz w:val="24"/>
                <w:szCs w:val="24"/>
              </w:rPr>
              <w:t>Cucumis sativus</w:t>
            </w:r>
          </w:p>
        </w:tc>
        <w:tc>
          <w:tcPr>
            <w:tcW w:w="1243" w:type="dxa"/>
          </w:tcPr>
          <w:p w14:paraId="02B81A32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016" w:type="dxa"/>
          </w:tcPr>
          <w:p w14:paraId="6BD1AA62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916" w:type="dxa"/>
          </w:tcPr>
          <w:p w14:paraId="6582509C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043" w:type="dxa"/>
          </w:tcPr>
          <w:p w14:paraId="535B6DE0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1.772</w:t>
            </w:r>
          </w:p>
        </w:tc>
        <w:tc>
          <w:tcPr>
            <w:tcW w:w="946" w:type="dxa"/>
          </w:tcPr>
          <w:p w14:paraId="75931838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0.772</w:t>
            </w:r>
          </w:p>
        </w:tc>
        <w:tc>
          <w:tcPr>
            <w:tcW w:w="1005" w:type="dxa"/>
          </w:tcPr>
          <w:p w14:paraId="27150120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77.77</w:t>
            </w:r>
          </w:p>
        </w:tc>
      </w:tr>
      <w:tr w:rsidR="00E66CC7" w:rsidRPr="00865537" w14:paraId="090F1084" w14:textId="77777777" w:rsidTr="00513C8C">
        <w:trPr>
          <w:trHeight w:val="665"/>
        </w:trPr>
        <w:tc>
          <w:tcPr>
            <w:tcW w:w="1530" w:type="dxa"/>
          </w:tcPr>
          <w:p w14:paraId="7B46CEAE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VP</w:t>
            </w:r>
            <w:r w:rsidRPr="0086553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589" w:type="dxa"/>
          </w:tcPr>
          <w:p w14:paraId="6673EA03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i/>
                <w:sz w:val="24"/>
                <w:szCs w:val="24"/>
              </w:rPr>
              <w:t>Solanum melongena</w:t>
            </w:r>
          </w:p>
        </w:tc>
        <w:tc>
          <w:tcPr>
            <w:tcW w:w="1243" w:type="dxa"/>
          </w:tcPr>
          <w:p w14:paraId="07E55839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1016" w:type="dxa"/>
          </w:tcPr>
          <w:p w14:paraId="0476421A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916" w:type="dxa"/>
          </w:tcPr>
          <w:p w14:paraId="47D2862F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1490</w:t>
            </w:r>
          </w:p>
        </w:tc>
        <w:tc>
          <w:tcPr>
            <w:tcW w:w="1043" w:type="dxa"/>
          </w:tcPr>
          <w:p w14:paraId="72728F64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2.634</w:t>
            </w:r>
          </w:p>
        </w:tc>
        <w:tc>
          <w:tcPr>
            <w:tcW w:w="946" w:type="dxa"/>
          </w:tcPr>
          <w:p w14:paraId="2FF3D2C2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1.634</w:t>
            </w:r>
          </w:p>
        </w:tc>
        <w:tc>
          <w:tcPr>
            <w:tcW w:w="1005" w:type="dxa"/>
          </w:tcPr>
          <w:p w14:paraId="37E937D1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263.73</w:t>
            </w:r>
          </w:p>
        </w:tc>
      </w:tr>
      <w:tr w:rsidR="00E66CC7" w:rsidRPr="00865537" w14:paraId="17A115FB" w14:textId="77777777" w:rsidTr="00513C8C">
        <w:trPr>
          <w:trHeight w:val="665"/>
        </w:trPr>
        <w:tc>
          <w:tcPr>
            <w:tcW w:w="1530" w:type="dxa"/>
          </w:tcPr>
          <w:p w14:paraId="21F94549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VP</w:t>
            </w:r>
            <w:r w:rsidRPr="0086553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1589" w:type="dxa"/>
          </w:tcPr>
          <w:p w14:paraId="72E3D73C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i/>
                <w:sz w:val="24"/>
                <w:szCs w:val="24"/>
              </w:rPr>
              <w:t>Lagenaria siceraria</w:t>
            </w:r>
          </w:p>
        </w:tc>
        <w:tc>
          <w:tcPr>
            <w:tcW w:w="1243" w:type="dxa"/>
          </w:tcPr>
          <w:p w14:paraId="29C51135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16" w:type="dxa"/>
          </w:tcPr>
          <w:p w14:paraId="0831F433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916" w:type="dxa"/>
          </w:tcPr>
          <w:p w14:paraId="7F72091D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043" w:type="dxa"/>
          </w:tcPr>
          <w:p w14:paraId="54D48D67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3.758</w:t>
            </w:r>
          </w:p>
        </w:tc>
        <w:tc>
          <w:tcPr>
            <w:tcW w:w="946" w:type="dxa"/>
          </w:tcPr>
          <w:p w14:paraId="79418999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2.758</w:t>
            </w:r>
          </w:p>
        </w:tc>
        <w:tc>
          <w:tcPr>
            <w:tcW w:w="1005" w:type="dxa"/>
          </w:tcPr>
          <w:p w14:paraId="6248A2F9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</w:tr>
      <w:tr w:rsidR="00E66CC7" w:rsidRPr="00865537" w14:paraId="237577E0" w14:textId="77777777" w:rsidTr="00513C8C">
        <w:trPr>
          <w:trHeight w:val="665"/>
        </w:trPr>
        <w:tc>
          <w:tcPr>
            <w:tcW w:w="1530" w:type="dxa"/>
          </w:tcPr>
          <w:p w14:paraId="19D50AC3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VP</w:t>
            </w:r>
            <w:r w:rsidRPr="0086553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589" w:type="dxa"/>
          </w:tcPr>
          <w:p w14:paraId="1D0AA6BF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i/>
                <w:sz w:val="24"/>
                <w:szCs w:val="24"/>
              </w:rPr>
              <w:t>Momordica charantia</w:t>
            </w:r>
          </w:p>
        </w:tc>
        <w:tc>
          <w:tcPr>
            <w:tcW w:w="1243" w:type="dxa"/>
          </w:tcPr>
          <w:p w14:paraId="3CABA0F0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1016" w:type="dxa"/>
          </w:tcPr>
          <w:p w14:paraId="1F49EFD4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16" w:type="dxa"/>
          </w:tcPr>
          <w:p w14:paraId="72826D48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1043" w:type="dxa"/>
          </w:tcPr>
          <w:p w14:paraId="10A7581F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2.56</w:t>
            </w:r>
          </w:p>
        </w:tc>
        <w:tc>
          <w:tcPr>
            <w:tcW w:w="946" w:type="dxa"/>
          </w:tcPr>
          <w:p w14:paraId="7EEC6590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1.56</w:t>
            </w:r>
          </w:p>
        </w:tc>
        <w:tc>
          <w:tcPr>
            <w:tcW w:w="1005" w:type="dxa"/>
          </w:tcPr>
          <w:p w14:paraId="4E015061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154.62</w:t>
            </w:r>
          </w:p>
        </w:tc>
      </w:tr>
      <w:tr w:rsidR="00E66CC7" w:rsidRPr="00865537" w14:paraId="61AF4405" w14:textId="77777777" w:rsidTr="00513C8C">
        <w:trPr>
          <w:trHeight w:val="665"/>
        </w:trPr>
        <w:tc>
          <w:tcPr>
            <w:tcW w:w="1530" w:type="dxa"/>
          </w:tcPr>
          <w:p w14:paraId="6C848FA9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VP</w:t>
            </w:r>
            <w:r w:rsidRPr="0086553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1589" w:type="dxa"/>
          </w:tcPr>
          <w:p w14:paraId="34882495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i/>
                <w:sz w:val="24"/>
                <w:szCs w:val="24"/>
              </w:rPr>
              <w:t>Raphanus sativus</w:t>
            </w:r>
          </w:p>
        </w:tc>
        <w:tc>
          <w:tcPr>
            <w:tcW w:w="1243" w:type="dxa"/>
          </w:tcPr>
          <w:p w14:paraId="65F0280A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1016" w:type="dxa"/>
          </w:tcPr>
          <w:p w14:paraId="493D0583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916" w:type="dxa"/>
          </w:tcPr>
          <w:p w14:paraId="4509526C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1043" w:type="dxa"/>
          </w:tcPr>
          <w:p w14:paraId="11ABDF4A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1.993</w:t>
            </w:r>
          </w:p>
        </w:tc>
        <w:tc>
          <w:tcPr>
            <w:tcW w:w="946" w:type="dxa"/>
          </w:tcPr>
          <w:p w14:paraId="09A1DC7F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0.993</w:t>
            </w:r>
          </w:p>
        </w:tc>
        <w:tc>
          <w:tcPr>
            <w:tcW w:w="1005" w:type="dxa"/>
          </w:tcPr>
          <w:p w14:paraId="2194B9F9" w14:textId="77777777" w:rsidR="00E66CC7" w:rsidRPr="00865537" w:rsidRDefault="00E66CC7" w:rsidP="00513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199.61</w:t>
            </w:r>
          </w:p>
        </w:tc>
      </w:tr>
    </w:tbl>
    <w:p w14:paraId="1BD1675C" w14:textId="77777777" w:rsidR="00E647AA" w:rsidRDefault="00E647AA" w:rsidP="00E66C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B76EB58" w14:textId="77777777" w:rsidR="00EA7638" w:rsidRDefault="006956F1" w:rsidP="00E66CC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2F6E47" w14:textId="77777777" w:rsidR="00EA7638" w:rsidRDefault="00EA7638" w:rsidP="00E66CC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2A6756E" w14:textId="77777777" w:rsidR="005458D0" w:rsidRDefault="005458D0" w:rsidP="00E66CC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6F3DC6C" w14:textId="77777777" w:rsidR="005458D0" w:rsidRDefault="005458D0" w:rsidP="00E66CC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45BDE72" w14:textId="77777777" w:rsidR="005458D0" w:rsidRDefault="005458D0" w:rsidP="00E66CC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37192A2" w14:textId="77777777" w:rsidR="00E66CC7" w:rsidRPr="00D30B57" w:rsidRDefault="006956F1" w:rsidP="00E66CC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 </w:t>
      </w:r>
      <w:r w:rsidR="00E66CC7" w:rsidRPr="00D30B57">
        <w:rPr>
          <w:rFonts w:ascii="Times New Roman" w:hAnsi="Times New Roman" w:cs="Times New Roman"/>
          <w:b/>
          <w:sz w:val="28"/>
          <w:szCs w:val="28"/>
        </w:rPr>
        <w:t>Cost-Benefit rat</w:t>
      </w:r>
      <w:r w:rsidR="00BF087F">
        <w:rPr>
          <w:rFonts w:ascii="Times New Roman" w:hAnsi="Times New Roman" w:cs="Times New Roman"/>
          <w:b/>
          <w:sz w:val="28"/>
          <w:szCs w:val="28"/>
        </w:rPr>
        <w:t>io of cultivated vegetables on r</w:t>
      </w:r>
      <w:r w:rsidR="00E66CC7" w:rsidRPr="00D30B57">
        <w:rPr>
          <w:rFonts w:ascii="Times New Roman" w:hAnsi="Times New Roman" w:cs="Times New Roman"/>
          <w:b/>
          <w:sz w:val="28"/>
          <w:szCs w:val="28"/>
        </w:rPr>
        <w:t>ooftop farming-</w:t>
      </w:r>
      <w:r w:rsidR="00180B17">
        <w:rPr>
          <w:rFonts w:ascii="Times New Roman" w:hAnsi="Times New Roman" w:cs="Times New Roman"/>
          <w:b/>
          <w:sz w:val="28"/>
          <w:szCs w:val="28"/>
        </w:rPr>
        <w:t>:</w:t>
      </w:r>
    </w:p>
    <w:p w14:paraId="071314D1" w14:textId="77777777" w:rsidR="00E66CC7" w:rsidRDefault="00E66CC7" w:rsidP="00E66C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537">
        <w:rPr>
          <w:rFonts w:ascii="Times New Roman" w:hAnsi="Times New Roman" w:cs="Times New Roman"/>
          <w:b/>
          <w:sz w:val="24"/>
          <w:szCs w:val="24"/>
        </w:rPr>
        <w:lastRenderedPageBreak/>
        <w:t>VP</w:t>
      </w:r>
      <w:r w:rsidRPr="00865537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86553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D2E50">
        <w:rPr>
          <w:rFonts w:ascii="Times New Roman" w:hAnsi="Times New Roman" w:cs="Times New Roman"/>
          <w:sz w:val="24"/>
          <w:szCs w:val="24"/>
        </w:rPr>
        <w:t>Total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DD2E50">
        <w:rPr>
          <w:rFonts w:ascii="Times New Roman" w:hAnsi="Times New Roman" w:cs="Times New Roman"/>
          <w:sz w:val="24"/>
          <w:szCs w:val="24"/>
        </w:rPr>
        <w:t>ost</w:t>
      </w:r>
      <w:r w:rsidRPr="00865537">
        <w:rPr>
          <w:rFonts w:ascii="Times New Roman" w:hAnsi="Times New Roman" w:cs="Times New Roman"/>
          <w:sz w:val="24"/>
          <w:szCs w:val="24"/>
        </w:rPr>
        <w:t>- 740.00</w:t>
      </w:r>
      <w:r w:rsidRPr="00865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Benefits 30×2 = 60kg =60×30.00 = 1800.00 (Cost=30.00/Kg), Profit-1800-740 =1060.00</w:t>
      </w:r>
      <w:r>
        <w:rPr>
          <w:rFonts w:ascii="Times New Roman" w:hAnsi="Times New Roman" w:cs="Times New Roman"/>
          <w:sz w:val="24"/>
          <w:szCs w:val="24"/>
        </w:rPr>
        <w:t xml:space="preserve"> Cost-</w:t>
      </w:r>
      <w:r w:rsidRPr="00865537">
        <w:rPr>
          <w:rFonts w:ascii="Times New Roman" w:hAnsi="Times New Roman" w:cs="Times New Roman"/>
          <w:sz w:val="24"/>
          <w:szCs w:val="24"/>
        </w:rPr>
        <w:t xml:space="preserve">Benefit Ratio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740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1800</m:t>
            </m:r>
          </m:den>
        </m:f>
      </m:oMath>
      <w:r w:rsidRPr="00865537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37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90</m:t>
            </m:r>
          </m:den>
        </m:f>
      </m:oMath>
      <w:r w:rsidRPr="00865537">
        <w:rPr>
          <w:rFonts w:ascii="Times New Roman" w:hAnsi="Times New Roman" w:cs="Times New Roman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2.432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 1: 2.432,Cost-</w:t>
      </w:r>
      <w:r w:rsidRPr="00865537">
        <w:rPr>
          <w:rFonts w:ascii="Times New Roman" w:hAnsi="Times New Roman" w:cs="Times New Roman"/>
          <w:sz w:val="24"/>
          <w:szCs w:val="24"/>
        </w:rPr>
        <w:t xml:space="preserve">Profit Ratio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740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1060</m:t>
            </m:r>
          </m:den>
        </m:f>
      </m:oMath>
      <w:r w:rsidRPr="00865537">
        <w:rPr>
          <w:rFonts w:ascii="Times New Roman" w:hAnsi="Times New Roman" w:cs="Times New Roman"/>
          <w:sz w:val="24"/>
          <w:szCs w:val="24"/>
        </w:rPr>
        <w:t>=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37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53</m:t>
            </m:r>
          </m:den>
        </m:f>
      </m:oMath>
      <w:r w:rsidRPr="00865537">
        <w:rPr>
          <w:rFonts w:ascii="Times New Roman" w:hAnsi="Times New Roman" w:cs="Times New Roman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0.698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=1: 1.432,</w:t>
      </w:r>
      <w:r w:rsidRPr="00865537">
        <w:rPr>
          <w:rFonts w:ascii="Times New Roman" w:hAnsi="Times New Roman" w:cs="Times New Roman"/>
          <w:sz w:val="24"/>
          <w:szCs w:val="24"/>
        </w:rPr>
        <w:t xml:space="preserve"> Percentage of Profit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1060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740</m:t>
            </m:r>
          </m:den>
        </m:f>
      </m:oMath>
      <w:r w:rsidRPr="00865537">
        <w:rPr>
          <w:rFonts w:ascii="Times New Roman" w:hAnsi="Times New Roman" w:cs="Times New Roman"/>
          <w:sz w:val="24"/>
          <w:szCs w:val="24"/>
        </w:rPr>
        <w:t>× 100 = 143.24 % ,</w:t>
      </w:r>
    </w:p>
    <w:p w14:paraId="02123FBD" w14:textId="77777777" w:rsidR="00E66CC7" w:rsidRDefault="00E66CC7" w:rsidP="00E66C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537">
        <w:rPr>
          <w:rFonts w:ascii="Times New Roman" w:hAnsi="Times New Roman" w:cs="Times New Roman"/>
          <w:b/>
          <w:sz w:val="24"/>
          <w:szCs w:val="24"/>
        </w:rPr>
        <w:t>VP</w:t>
      </w:r>
      <w:r w:rsidRPr="00865537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:-</w:t>
      </w:r>
      <w:r w:rsidRPr="00865537">
        <w:rPr>
          <w:rFonts w:ascii="Times New Roman" w:hAnsi="Times New Roman" w:cs="Times New Roman"/>
          <w:sz w:val="24"/>
          <w:szCs w:val="24"/>
        </w:rPr>
        <w:t>Total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865537">
        <w:rPr>
          <w:rFonts w:ascii="Times New Roman" w:hAnsi="Times New Roman" w:cs="Times New Roman"/>
          <w:sz w:val="24"/>
          <w:szCs w:val="24"/>
        </w:rPr>
        <w:t>ost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865537">
        <w:rPr>
          <w:rFonts w:ascii="Times New Roman" w:hAnsi="Times New Roman" w:cs="Times New Roman"/>
          <w:sz w:val="24"/>
          <w:szCs w:val="24"/>
        </w:rPr>
        <w:t>700</w:t>
      </w:r>
      <w:r w:rsidRPr="00865537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Benefits= 40×4= 160Kg =160×20.00 =3200.00 (Cost=20.00/kg</w:t>
      </w:r>
      <w:r>
        <w:rPr>
          <w:rFonts w:ascii="Times New Roman" w:hAnsi="Times New Roman" w:cs="Times New Roman"/>
          <w:sz w:val="24"/>
          <w:szCs w:val="24"/>
        </w:rPr>
        <w:t>) Profit =3200 -700 =2500, Cost-</w:t>
      </w:r>
      <w:r w:rsidRPr="00865537">
        <w:rPr>
          <w:rFonts w:ascii="Times New Roman" w:hAnsi="Times New Roman" w:cs="Times New Roman"/>
          <w:sz w:val="24"/>
          <w:szCs w:val="24"/>
        </w:rPr>
        <w:t>Benefit Ratio 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700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3200</m:t>
            </m:r>
          </m:den>
        </m:f>
      </m:oMath>
      <w:r w:rsidRPr="00865537">
        <w:rPr>
          <w:rFonts w:ascii="Times New Roman" w:hAnsi="Times New Roman" w:cs="Times New Roman"/>
          <w:sz w:val="24"/>
          <w:szCs w:val="24"/>
        </w:rPr>
        <w:t xml:space="preserve"> =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32</m:t>
            </m:r>
          </m:den>
        </m:f>
      </m:oMath>
      <w:r w:rsidRPr="00865537">
        <w:rPr>
          <w:rFonts w:ascii="Times New Roman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4.571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= 4.571,Cost-P</w:t>
      </w:r>
      <w:r w:rsidRPr="00865537">
        <w:rPr>
          <w:rFonts w:ascii="Times New Roman" w:hAnsi="Times New Roman" w:cs="Times New Roman"/>
          <w:sz w:val="24"/>
          <w:szCs w:val="24"/>
        </w:rPr>
        <w:t>rofit ratio 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700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2500</m:t>
            </m:r>
          </m:den>
        </m:f>
      </m:oMath>
      <w:r w:rsidRPr="00865537">
        <w:rPr>
          <w:rFonts w:ascii="Times New Roman" w:hAnsi="Times New Roman" w:cs="Times New Roman"/>
          <w:sz w:val="24"/>
          <w:szCs w:val="24"/>
        </w:rPr>
        <w:t xml:space="preserve"> =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25</m:t>
            </m:r>
          </m:den>
        </m:f>
      </m:oMath>
      <w:r w:rsidRPr="00865537">
        <w:rPr>
          <w:rFonts w:ascii="Times New Roman" w:hAnsi="Times New Roman" w:cs="Times New Roman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3.57</m:t>
            </m:r>
          </m:den>
        </m:f>
      </m:oMath>
      <w:r w:rsidRPr="00865537">
        <w:rPr>
          <w:rFonts w:ascii="Times New Roman" w:hAnsi="Times New Roman" w:cs="Times New Roman"/>
          <w:sz w:val="24"/>
          <w:szCs w:val="24"/>
        </w:rPr>
        <w:t>=1:3.57 Percentage of profit 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2500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700</m:t>
            </m:r>
          </m:den>
        </m:f>
      </m:oMath>
      <w:r w:rsidRPr="00865537">
        <w:rPr>
          <w:rFonts w:ascii="Times New Roman" w:hAnsi="Times New Roman" w:cs="Times New Roman"/>
          <w:sz w:val="24"/>
          <w:szCs w:val="24"/>
        </w:rPr>
        <w:t xml:space="preserve"> ×100=357.14% .</w:t>
      </w:r>
    </w:p>
    <w:p w14:paraId="1123F6C7" w14:textId="77777777" w:rsidR="00E66CC7" w:rsidRDefault="00E66CC7" w:rsidP="00E66C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537">
        <w:rPr>
          <w:rFonts w:ascii="Times New Roman" w:hAnsi="Times New Roman" w:cs="Times New Roman"/>
          <w:b/>
          <w:sz w:val="24"/>
          <w:szCs w:val="24"/>
        </w:rPr>
        <w:t>VP</w:t>
      </w:r>
      <w:r w:rsidRPr="00865537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:-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Total</w:t>
      </w:r>
      <w:r w:rsidRPr="00D063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65537">
        <w:rPr>
          <w:rFonts w:ascii="Times New Roman" w:hAnsi="Times New Roman" w:cs="Times New Roman"/>
          <w:sz w:val="24"/>
          <w:szCs w:val="24"/>
        </w:rPr>
        <w:t>ost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865537">
        <w:rPr>
          <w:rFonts w:ascii="Times New Roman" w:hAnsi="Times New Roman" w:cs="Times New Roman"/>
          <w:sz w:val="24"/>
          <w:szCs w:val="24"/>
        </w:rPr>
        <w:t>730</w:t>
      </w:r>
      <w:r w:rsidRPr="00865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Benefits = 20×1 =20Kg = 20×80.00 =1600.00(Cost=80.00/kg)</w:t>
      </w:r>
      <w:r>
        <w:rPr>
          <w:rFonts w:ascii="Times New Roman" w:hAnsi="Times New Roman" w:cs="Times New Roman"/>
          <w:sz w:val="24"/>
          <w:szCs w:val="24"/>
        </w:rPr>
        <w:t xml:space="preserve"> Profit = 1600-730 =870.00 Cost-</w:t>
      </w:r>
      <w:r w:rsidRPr="00865537">
        <w:rPr>
          <w:rFonts w:ascii="Times New Roman" w:hAnsi="Times New Roman" w:cs="Times New Roman"/>
          <w:sz w:val="24"/>
          <w:szCs w:val="24"/>
        </w:rPr>
        <w:t>Benefit Ratio 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730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1600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=</m:t>
        </m:r>
      </m:oMath>
      <w:r w:rsidRPr="00865537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73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160</m:t>
            </m:r>
          </m:den>
        </m:f>
      </m:oMath>
      <w:r w:rsidRPr="00865537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2.19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=1:2.19 Cost-</w:t>
      </w:r>
      <w:r w:rsidRPr="00865537">
        <w:rPr>
          <w:rFonts w:ascii="Times New Roman" w:hAnsi="Times New Roman" w:cs="Times New Roman"/>
          <w:sz w:val="24"/>
          <w:szCs w:val="24"/>
        </w:rPr>
        <w:t>Profit Ratio 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730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870</m:t>
            </m:r>
          </m:den>
        </m:f>
      </m:oMath>
      <w:r w:rsidRPr="00865537">
        <w:rPr>
          <w:rFonts w:ascii="Times New Roman" w:hAnsi="Times New Roman" w:cs="Times New Roman"/>
          <w:sz w:val="24"/>
          <w:szCs w:val="24"/>
        </w:rPr>
        <w:t>=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73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87</m:t>
            </m:r>
          </m:den>
        </m:f>
      </m:oMath>
      <w:r w:rsidRPr="00865537">
        <w:rPr>
          <w:rFonts w:ascii="Times New Roman" w:hAnsi="Times New Roman" w:cs="Times New Roman"/>
          <w:sz w:val="24"/>
          <w:szCs w:val="24"/>
        </w:rPr>
        <w:t xml:space="preserve"> =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1.19</m:t>
            </m:r>
          </m:den>
        </m:f>
      </m:oMath>
      <w:r w:rsidRPr="00865537">
        <w:rPr>
          <w:rFonts w:ascii="Times New Roman" w:hAnsi="Times New Roman" w:cs="Times New Roman"/>
          <w:sz w:val="24"/>
          <w:szCs w:val="24"/>
        </w:rPr>
        <w:t xml:space="preserve"> =1:1.19 Percentage of Profit=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870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730</m:t>
            </m:r>
          </m:den>
        </m:f>
      </m:oMath>
      <w:r w:rsidRPr="00865537">
        <w:rPr>
          <w:rFonts w:ascii="Times New Roman" w:hAnsi="Times New Roman" w:cs="Times New Roman"/>
          <w:sz w:val="24"/>
          <w:szCs w:val="24"/>
        </w:rPr>
        <w:t xml:space="preserve"> × 100 =119.17%.</w:t>
      </w:r>
    </w:p>
    <w:p w14:paraId="2BBEDDDA" w14:textId="77777777" w:rsidR="00E66CC7" w:rsidRDefault="00E66CC7" w:rsidP="00E66C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F16">
        <w:rPr>
          <w:rFonts w:ascii="Times New Roman" w:hAnsi="Times New Roman" w:cs="Times New Roman"/>
          <w:b/>
          <w:sz w:val="24"/>
          <w:szCs w:val="24"/>
        </w:rPr>
        <w:t>VP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:-</w:t>
      </w:r>
      <w:r w:rsidRPr="00AC3F16">
        <w:rPr>
          <w:rFonts w:ascii="Times New Roman" w:hAnsi="Times New Roman" w:cs="Times New Roman"/>
          <w:sz w:val="24"/>
          <w:szCs w:val="24"/>
        </w:rPr>
        <w:t>Total</w:t>
      </w:r>
      <w:r w:rsidRPr="00D063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65537">
        <w:rPr>
          <w:rFonts w:ascii="Times New Roman" w:hAnsi="Times New Roman" w:cs="Times New Roman"/>
          <w:sz w:val="24"/>
          <w:szCs w:val="24"/>
        </w:rPr>
        <w:t>ost</w:t>
      </w:r>
      <w:r w:rsidRPr="00AC3F16">
        <w:rPr>
          <w:rFonts w:ascii="Times New Roman" w:hAnsi="Times New Roman" w:cs="Times New Roman"/>
          <w:sz w:val="24"/>
          <w:szCs w:val="24"/>
        </w:rPr>
        <w:t xml:space="preserve"> = 590,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Benefits = 10×1.5 = 15kg = 15×60 = 900.(Price=50.00/</w:t>
      </w:r>
      <w:r>
        <w:rPr>
          <w:rFonts w:ascii="Times New Roman" w:hAnsi="Times New Roman" w:cs="Times New Roman"/>
          <w:sz w:val="24"/>
          <w:szCs w:val="24"/>
        </w:rPr>
        <w:t>kg) Profit= 900-590= 310, Cost-B</w:t>
      </w:r>
      <w:r w:rsidRPr="00865537">
        <w:rPr>
          <w:rFonts w:ascii="Times New Roman" w:hAnsi="Times New Roman" w:cs="Times New Roman"/>
          <w:sz w:val="24"/>
          <w:szCs w:val="24"/>
        </w:rPr>
        <w:t>enefit ratio=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590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900</m:t>
            </m:r>
          </m:den>
        </m:f>
      </m:oMath>
      <w:r w:rsidRPr="00865537">
        <w:rPr>
          <w:rFonts w:ascii="Times New Roman" w:hAnsi="Times New Roman" w:cs="Times New Roman"/>
          <w:sz w:val="24"/>
          <w:szCs w:val="24"/>
        </w:rPr>
        <w:t xml:space="preserve"> =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59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90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1.52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= 1:1.52 Cost-P</w:t>
      </w:r>
      <w:r w:rsidRPr="00865537">
        <w:rPr>
          <w:rFonts w:ascii="Times New Roman" w:hAnsi="Times New Roman" w:cs="Times New Roman"/>
          <w:sz w:val="24"/>
          <w:szCs w:val="24"/>
        </w:rPr>
        <w:t>rofit ratio 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590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310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59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31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0.525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 1: 0.52</w:t>
      </w:r>
      <w:r w:rsidRPr="00865537">
        <w:rPr>
          <w:rFonts w:ascii="Times New Roman" w:hAnsi="Times New Roman" w:cs="Times New Roman"/>
          <w:sz w:val="24"/>
          <w:szCs w:val="24"/>
        </w:rPr>
        <w:t>, Percentage of profit 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310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590</m:t>
            </m:r>
          </m:den>
        </m:f>
      </m:oMath>
      <w:r w:rsidRPr="00865537">
        <w:rPr>
          <w:rFonts w:ascii="Times New Roman" w:hAnsi="Times New Roman" w:cs="Times New Roman"/>
          <w:sz w:val="24"/>
          <w:szCs w:val="24"/>
        </w:rPr>
        <w:t xml:space="preserve"> ×100 =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65537">
        <w:rPr>
          <w:rFonts w:ascii="Times New Roman" w:hAnsi="Times New Roman" w:cs="Times New Roman"/>
          <w:sz w:val="24"/>
          <w:szCs w:val="24"/>
        </w:rPr>
        <w:t>52.54%.</w:t>
      </w:r>
    </w:p>
    <w:p w14:paraId="5451CF75" w14:textId="77777777" w:rsidR="00E66CC7" w:rsidRDefault="00000000" w:rsidP="00E66CC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 w14:anchorId="3A8882BE">
          <v:shape id="_x0000_s1026" type="#_x0000_t32" style="position:absolute;left:0;text-align:left;margin-left:6.75pt;margin-top:18.85pt;width:.05pt;height:.05pt;z-index:251660288" o:connectortype="straight"/>
        </w:pict>
      </w:r>
      <w:r w:rsidR="00E66CC7" w:rsidRPr="00AC3F16">
        <w:rPr>
          <w:rFonts w:ascii="Times New Roman" w:hAnsi="Times New Roman" w:cs="Times New Roman"/>
          <w:b/>
          <w:sz w:val="24"/>
          <w:szCs w:val="24"/>
        </w:rPr>
        <w:t>VP</w:t>
      </w:r>
      <w:r w:rsidR="00E66CC7" w:rsidRPr="00AC3F16">
        <w:rPr>
          <w:rFonts w:ascii="Times New Roman" w:hAnsi="Times New Roman" w:cs="Times New Roman"/>
          <w:b/>
          <w:sz w:val="24"/>
          <w:szCs w:val="24"/>
          <w:vertAlign w:val="subscript"/>
        </w:rPr>
        <w:t>5</w:t>
      </w:r>
      <w:r w:rsidR="00E66CC7">
        <w:rPr>
          <w:rFonts w:ascii="Times New Roman" w:hAnsi="Times New Roman" w:cs="Times New Roman"/>
          <w:b/>
          <w:sz w:val="24"/>
          <w:szCs w:val="24"/>
        </w:rPr>
        <w:t>:-</w:t>
      </w:r>
      <w:r w:rsidR="00E66CC7" w:rsidRPr="00AC3F16">
        <w:rPr>
          <w:rFonts w:ascii="Times New Roman" w:hAnsi="Times New Roman" w:cs="Times New Roman"/>
          <w:sz w:val="24"/>
          <w:szCs w:val="24"/>
        </w:rPr>
        <w:t>Total</w:t>
      </w:r>
      <w:r w:rsidR="00E66CC7" w:rsidRPr="00D063CF">
        <w:rPr>
          <w:rFonts w:ascii="Times New Roman" w:hAnsi="Times New Roman" w:cs="Times New Roman"/>
          <w:sz w:val="24"/>
          <w:szCs w:val="24"/>
        </w:rPr>
        <w:t xml:space="preserve"> </w:t>
      </w:r>
      <w:r w:rsidR="00E66CC7">
        <w:rPr>
          <w:rFonts w:ascii="Times New Roman" w:hAnsi="Times New Roman" w:cs="Times New Roman"/>
          <w:sz w:val="24"/>
          <w:szCs w:val="24"/>
        </w:rPr>
        <w:t>C</w:t>
      </w:r>
      <w:r w:rsidR="00E66CC7" w:rsidRPr="00865537">
        <w:rPr>
          <w:rFonts w:ascii="Times New Roman" w:hAnsi="Times New Roman" w:cs="Times New Roman"/>
          <w:sz w:val="24"/>
          <w:szCs w:val="24"/>
        </w:rPr>
        <w:t>ost</w:t>
      </w:r>
      <w:r w:rsidR="00E66CC7" w:rsidRPr="00AC3F16">
        <w:rPr>
          <w:rFonts w:ascii="Times New Roman" w:hAnsi="Times New Roman" w:cs="Times New Roman"/>
          <w:sz w:val="24"/>
          <w:szCs w:val="24"/>
        </w:rPr>
        <w:t xml:space="preserve"> = 600</w:t>
      </w:r>
      <w:r w:rsidR="00E66CC7" w:rsidRPr="00865537">
        <w:rPr>
          <w:rFonts w:ascii="Times New Roman" w:hAnsi="Times New Roman" w:cs="Times New Roman"/>
          <w:sz w:val="24"/>
          <w:szCs w:val="24"/>
        </w:rPr>
        <w:t xml:space="preserve"> Benefits =10×2 = 20kg =20×40.00= 800.00 (Cost=40.00/kg) Profit =800-600= 200.00 C</w:t>
      </w:r>
      <w:r w:rsidR="00E66CC7">
        <w:rPr>
          <w:rFonts w:ascii="Times New Roman" w:hAnsi="Times New Roman" w:cs="Times New Roman"/>
          <w:sz w:val="24"/>
          <w:szCs w:val="24"/>
        </w:rPr>
        <w:t>ost-</w:t>
      </w:r>
      <w:r w:rsidR="00E66CC7" w:rsidRPr="00865537">
        <w:rPr>
          <w:rFonts w:ascii="Times New Roman" w:hAnsi="Times New Roman" w:cs="Times New Roman"/>
          <w:sz w:val="24"/>
          <w:szCs w:val="24"/>
        </w:rPr>
        <w:t>Benefit Ratio 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600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800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1.33</m:t>
            </m:r>
          </m:den>
        </m:f>
      </m:oMath>
      <w:r w:rsidR="00E66CC7">
        <w:rPr>
          <w:rFonts w:ascii="Times New Roman" w:hAnsi="Times New Roman" w:cs="Times New Roman"/>
          <w:sz w:val="24"/>
          <w:szCs w:val="24"/>
        </w:rPr>
        <w:t xml:space="preserve"> = 1:1.33 Cost-</w:t>
      </w:r>
      <w:r w:rsidR="00E66CC7" w:rsidRPr="00865537">
        <w:rPr>
          <w:rFonts w:ascii="Times New Roman" w:hAnsi="Times New Roman" w:cs="Times New Roman"/>
          <w:sz w:val="24"/>
          <w:szCs w:val="24"/>
        </w:rPr>
        <w:t>Profit Ratio=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200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600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  <w:r w:rsidR="00E66CC7" w:rsidRPr="00865537">
        <w:rPr>
          <w:rFonts w:ascii="Times New Roman" w:hAnsi="Times New Roman" w:cs="Times New Roman"/>
          <w:sz w:val="24"/>
          <w:szCs w:val="24"/>
        </w:rPr>
        <w:t>=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0.33</m:t>
            </m:r>
          </m:den>
        </m:f>
      </m:oMath>
      <w:r w:rsidR="00E66CC7" w:rsidRPr="00865537">
        <w:rPr>
          <w:rFonts w:ascii="Times New Roman" w:hAnsi="Times New Roman" w:cs="Times New Roman"/>
          <w:sz w:val="24"/>
          <w:szCs w:val="24"/>
        </w:rPr>
        <w:t xml:space="preserve"> = 1: 0.33.Percentage of Profit=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200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600</m:t>
            </m:r>
          </m:den>
        </m:f>
      </m:oMath>
      <w:r w:rsidR="00E66CC7" w:rsidRPr="00865537">
        <w:rPr>
          <w:rFonts w:ascii="Times New Roman" w:hAnsi="Times New Roman" w:cs="Times New Roman"/>
          <w:sz w:val="24"/>
          <w:szCs w:val="24"/>
        </w:rPr>
        <w:t>×100= 33.33%.</w:t>
      </w:r>
      <w:r w:rsidR="00E66CC7" w:rsidRPr="008655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909E7C" w14:textId="77777777" w:rsidR="00E66CC7" w:rsidRDefault="00E66CC7" w:rsidP="00E66C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F16">
        <w:rPr>
          <w:rFonts w:ascii="Times New Roman" w:hAnsi="Times New Roman" w:cs="Times New Roman"/>
          <w:b/>
          <w:sz w:val="24"/>
          <w:szCs w:val="24"/>
        </w:rPr>
        <w:t>VP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:-</w:t>
      </w:r>
      <w:r w:rsidRPr="00AC3F16">
        <w:rPr>
          <w:rFonts w:ascii="Times New Roman" w:hAnsi="Times New Roman" w:cs="Times New Roman"/>
          <w:sz w:val="24"/>
          <w:szCs w:val="24"/>
        </w:rPr>
        <w:t>Total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865537">
        <w:rPr>
          <w:rFonts w:ascii="Times New Roman" w:hAnsi="Times New Roman" w:cs="Times New Roman"/>
          <w:sz w:val="24"/>
          <w:szCs w:val="24"/>
        </w:rPr>
        <w:t>ost</w:t>
      </w:r>
      <w:r w:rsidRPr="00AC3F16">
        <w:rPr>
          <w:rFonts w:ascii="Times New Roman" w:hAnsi="Times New Roman" w:cs="Times New Roman"/>
          <w:sz w:val="24"/>
          <w:szCs w:val="24"/>
        </w:rPr>
        <w:t xml:space="preserve"> = 566.00</w:t>
      </w:r>
      <w:r w:rsidRPr="00865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Benefits= 100×400 Gm= 40Kg = 40×40.0 = 1600,Cost=40.00/kg) Profit= 160</w:t>
      </w:r>
      <w:r>
        <w:rPr>
          <w:rFonts w:ascii="Times New Roman" w:hAnsi="Times New Roman" w:cs="Times New Roman"/>
          <w:sz w:val="24"/>
          <w:szCs w:val="24"/>
        </w:rPr>
        <w:t>0 - 566 =1034.00 Cost-</w:t>
      </w:r>
      <w:r w:rsidRPr="00865537">
        <w:rPr>
          <w:rFonts w:ascii="Times New Roman" w:hAnsi="Times New Roman" w:cs="Times New Roman"/>
          <w:sz w:val="24"/>
          <w:szCs w:val="24"/>
        </w:rPr>
        <w:t>Benefit Ratio=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566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1600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2.82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= 1:2.82 Cost-P</w:t>
      </w:r>
      <w:r w:rsidRPr="00865537">
        <w:rPr>
          <w:rFonts w:ascii="Times New Roman" w:hAnsi="Times New Roman" w:cs="Times New Roman"/>
          <w:sz w:val="24"/>
          <w:szCs w:val="24"/>
        </w:rPr>
        <w:t>rofit ratio=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566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1034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1.82</m:t>
            </m:r>
          </m:den>
        </m:f>
      </m:oMath>
      <w:r w:rsidRPr="00865537">
        <w:rPr>
          <w:rFonts w:ascii="Times New Roman" w:hAnsi="Times New Roman" w:cs="Times New Roman"/>
          <w:sz w:val="24"/>
          <w:szCs w:val="24"/>
        </w:rPr>
        <w:t xml:space="preserve"> = 1:1.82 Percentage of profit 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1034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566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× 100=182</w:t>
      </w:r>
      <w:r w:rsidRPr="00865537">
        <w:rPr>
          <w:rFonts w:ascii="Times New Roman" w:hAnsi="Times New Roman" w:cs="Times New Roman"/>
          <w:sz w:val="24"/>
          <w:szCs w:val="24"/>
        </w:rPr>
        <w:t>.27%</w:t>
      </w:r>
      <w:r w:rsidRPr="00865537">
        <w:rPr>
          <w:rFonts w:ascii="Times New Roman" w:hAnsi="Times New Roman" w:cs="Times New Roman"/>
          <w:b/>
          <w:sz w:val="24"/>
          <w:szCs w:val="24"/>
        </w:rPr>
        <w:t>.</w:t>
      </w:r>
      <w:r w:rsidRPr="008655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1CD2DE" w14:textId="77777777" w:rsidR="00E66CC7" w:rsidRDefault="00E66CC7" w:rsidP="00E66CC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F16">
        <w:rPr>
          <w:rFonts w:ascii="Times New Roman" w:hAnsi="Times New Roman" w:cs="Times New Roman"/>
          <w:b/>
          <w:sz w:val="24"/>
          <w:szCs w:val="24"/>
        </w:rPr>
        <w:t>VP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:-</w:t>
      </w:r>
      <w:r w:rsidRPr="00AC3F16">
        <w:rPr>
          <w:rFonts w:ascii="Times New Roman" w:hAnsi="Times New Roman" w:cs="Times New Roman"/>
          <w:sz w:val="24"/>
          <w:szCs w:val="24"/>
        </w:rPr>
        <w:t>Total</w:t>
      </w:r>
      <w:r w:rsidRPr="00D063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65537">
        <w:rPr>
          <w:rFonts w:ascii="Times New Roman" w:hAnsi="Times New Roman" w:cs="Times New Roman"/>
          <w:sz w:val="24"/>
          <w:szCs w:val="24"/>
        </w:rPr>
        <w:t>ost</w:t>
      </w:r>
      <w:r w:rsidRPr="00AC3F16">
        <w:rPr>
          <w:rFonts w:ascii="Times New Roman" w:hAnsi="Times New Roman" w:cs="Times New Roman"/>
          <w:sz w:val="24"/>
          <w:szCs w:val="24"/>
        </w:rPr>
        <w:t xml:space="preserve"> = 900</w:t>
      </w:r>
      <w:r w:rsidRPr="00865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Benefits=10×4 = 40Kg =40×40.00 = 1600.00 (Cost=40.00/kg) Profit= 1600-900=700</w:t>
      </w:r>
      <w:r>
        <w:rPr>
          <w:rFonts w:ascii="Times New Roman" w:hAnsi="Times New Roman" w:cs="Times New Roman"/>
          <w:sz w:val="24"/>
          <w:szCs w:val="24"/>
        </w:rPr>
        <w:t>.00 Cost-</w:t>
      </w:r>
      <w:r w:rsidRPr="00865537">
        <w:rPr>
          <w:rFonts w:ascii="Times New Roman" w:hAnsi="Times New Roman" w:cs="Times New Roman"/>
          <w:sz w:val="24"/>
          <w:szCs w:val="24"/>
        </w:rPr>
        <w:t>Benefit Ratio=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900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1600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1.77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 1:1.77 Cost-</w:t>
      </w:r>
      <w:r w:rsidRPr="00865537">
        <w:rPr>
          <w:rFonts w:ascii="Times New Roman" w:hAnsi="Times New Roman" w:cs="Times New Roman"/>
          <w:sz w:val="24"/>
          <w:szCs w:val="24"/>
        </w:rPr>
        <w:t>Profit Ratio 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900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700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1.28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 1:0.77</w:t>
      </w:r>
      <w:r w:rsidRPr="0086553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>Percentage of profit=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700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900</m:t>
            </m:r>
          </m:den>
        </m:f>
        <m:r>
          <w:rPr>
            <w:rFonts w:ascii="Times New Roman" w:hAnsi="Times New Roman" w:cs="Times New Roman"/>
            <w:sz w:val="24"/>
            <w:szCs w:val="24"/>
          </w:rPr>
          <m:t>×</m:t>
        </m:r>
        <m:r>
          <w:rPr>
            <w:rFonts w:ascii="Cambria Math" w:hAnsi="Times New Roman" w:cs="Times New Roman"/>
            <w:sz w:val="24"/>
            <w:szCs w:val="24"/>
          </w:rPr>
          <m:t>100</m:t>
        </m:r>
      </m:oMath>
      <w:r w:rsidRPr="00865537">
        <w:rPr>
          <w:rFonts w:ascii="Times New Roman" w:hAnsi="Times New Roman" w:cs="Times New Roman"/>
          <w:sz w:val="24"/>
          <w:szCs w:val="24"/>
        </w:rPr>
        <w:t xml:space="preserve"> =77.77%.</w:t>
      </w:r>
      <w:r w:rsidRPr="00AC3F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0D23DA0" w14:textId="77777777" w:rsidR="00E66CC7" w:rsidRDefault="00E66CC7" w:rsidP="00E66CC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F16">
        <w:rPr>
          <w:rFonts w:ascii="Times New Roman" w:hAnsi="Times New Roman" w:cs="Times New Roman"/>
          <w:b/>
          <w:sz w:val="24"/>
          <w:szCs w:val="24"/>
        </w:rPr>
        <w:t>VP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:-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3C8C" w:rsidRPr="00865537">
        <w:rPr>
          <w:rFonts w:ascii="Times New Roman" w:hAnsi="Times New Roman" w:cs="Times New Roman"/>
          <w:sz w:val="24"/>
          <w:szCs w:val="24"/>
        </w:rPr>
        <w:t>Total</w:t>
      </w:r>
      <w:r w:rsidR="00513C8C" w:rsidRPr="00513C8C">
        <w:rPr>
          <w:rFonts w:ascii="Times New Roman" w:hAnsi="Times New Roman" w:cs="Times New Roman"/>
          <w:sz w:val="24"/>
          <w:szCs w:val="24"/>
        </w:rPr>
        <w:t xml:space="preserve"> </w:t>
      </w:r>
      <w:r w:rsidR="00513C8C">
        <w:rPr>
          <w:rFonts w:ascii="Times New Roman" w:hAnsi="Times New Roman" w:cs="Times New Roman"/>
          <w:sz w:val="24"/>
          <w:szCs w:val="24"/>
        </w:rPr>
        <w:t>C</w:t>
      </w:r>
      <w:r w:rsidR="00513C8C" w:rsidRPr="00865537">
        <w:rPr>
          <w:rFonts w:ascii="Times New Roman" w:hAnsi="Times New Roman" w:cs="Times New Roman"/>
          <w:sz w:val="24"/>
          <w:szCs w:val="24"/>
        </w:rPr>
        <w:t>ost</w:t>
      </w:r>
      <w:r w:rsidRPr="00865537">
        <w:rPr>
          <w:rFonts w:ascii="Times New Roman" w:hAnsi="Times New Roman" w:cs="Times New Roman"/>
          <w:sz w:val="24"/>
          <w:szCs w:val="24"/>
        </w:rPr>
        <w:t xml:space="preserve"> = 910 Benefits10× 8 = 80Kg= 80×30= 2400(Cost=30.00/k</w:t>
      </w:r>
      <w:r>
        <w:rPr>
          <w:rFonts w:ascii="Times New Roman" w:hAnsi="Times New Roman" w:cs="Times New Roman"/>
          <w:sz w:val="24"/>
          <w:szCs w:val="24"/>
        </w:rPr>
        <w:t>g) Profit 2400-910=1490.00 Cost-</w:t>
      </w:r>
      <w:r w:rsidRPr="00865537">
        <w:rPr>
          <w:rFonts w:ascii="Times New Roman" w:hAnsi="Times New Roman" w:cs="Times New Roman"/>
          <w:sz w:val="24"/>
          <w:szCs w:val="24"/>
        </w:rPr>
        <w:t>Benefit Ratio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910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2400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2.63</m:t>
            </m:r>
          </m:den>
        </m:f>
      </m:oMath>
      <w:r w:rsidRPr="00865537">
        <w:rPr>
          <w:rFonts w:ascii="Times New Roman" w:hAnsi="Times New Roman" w:cs="Times New Roman"/>
          <w:sz w:val="24"/>
          <w:szCs w:val="24"/>
        </w:rPr>
        <w:t xml:space="preserve"> = 1:2.63,</w:t>
      </w:r>
      <w:r>
        <w:rPr>
          <w:rFonts w:ascii="Times New Roman" w:hAnsi="Times New Roman" w:cs="Times New Roman"/>
          <w:sz w:val="24"/>
          <w:szCs w:val="24"/>
        </w:rPr>
        <w:t xml:space="preserve"> Cost-</w:t>
      </w:r>
      <w:r w:rsidRPr="00865537">
        <w:rPr>
          <w:rFonts w:ascii="Times New Roman" w:hAnsi="Times New Roman" w:cs="Times New Roman"/>
          <w:sz w:val="24"/>
          <w:szCs w:val="24"/>
        </w:rPr>
        <w:t>profit Ratio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910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1490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1.63</m:t>
            </m:r>
          </m:den>
        </m:f>
      </m:oMath>
      <w:r w:rsidRPr="00865537">
        <w:rPr>
          <w:rFonts w:ascii="Times New Roman" w:hAnsi="Times New Roman" w:cs="Times New Roman"/>
          <w:sz w:val="24"/>
          <w:szCs w:val="24"/>
        </w:rPr>
        <w:t xml:space="preserve"> = 1:1.63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537">
        <w:rPr>
          <w:rFonts w:ascii="Times New Roman" w:hAnsi="Times New Roman" w:cs="Times New Roman"/>
          <w:sz w:val="24"/>
          <w:szCs w:val="24"/>
        </w:rPr>
        <w:t xml:space="preserve">Percentage of profit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1490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910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Times New Roman" w:hAnsi="Times New Roman" w:cs="Times New Roman"/>
            <w:sz w:val="24"/>
            <w:szCs w:val="24"/>
          </w:rPr>
          <m:t>×</m:t>
        </m:r>
        <m:r>
          <w:rPr>
            <w:rFonts w:ascii="Cambria Math" w:hAnsi="Times New Roman" w:cs="Times New Roman"/>
            <w:sz w:val="24"/>
            <w:szCs w:val="24"/>
          </w:rPr>
          <m:t>100</m:t>
        </m:r>
      </m:oMath>
      <w:r>
        <w:rPr>
          <w:rFonts w:ascii="Times New Roman" w:hAnsi="Times New Roman" w:cs="Times New Roman"/>
          <w:sz w:val="24"/>
          <w:szCs w:val="24"/>
        </w:rPr>
        <w:t>= 1</w:t>
      </w:r>
      <w:r w:rsidRPr="00865537">
        <w:rPr>
          <w:rFonts w:ascii="Times New Roman" w:hAnsi="Times New Roman" w:cs="Times New Roman"/>
          <w:sz w:val="24"/>
          <w:szCs w:val="24"/>
        </w:rPr>
        <w:t>63.73%.</w:t>
      </w:r>
      <w:r w:rsidRPr="00AC3F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931F0E" w14:textId="77777777" w:rsidR="00E66CC7" w:rsidRDefault="00E66CC7" w:rsidP="00E66C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F16">
        <w:rPr>
          <w:rFonts w:ascii="Times New Roman" w:hAnsi="Times New Roman" w:cs="Times New Roman"/>
          <w:b/>
          <w:sz w:val="24"/>
          <w:szCs w:val="24"/>
        </w:rPr>
        <w:t>VP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:-</w:t>
      </w:r>
      <w:r w:rsidRPr="00AC3F16">
        <w:rPr>
          <w:rFonts w:ascii="Times New Roman" w:hAnsi="Times New Roman" w:cs="Times New Roman"/>
          <w:sz w:val="24"/>
          <w:szCs w:val="24"/>
        </w:rPr>
        <w:t>Total</w:t>
      </w:r>
      <w:r w:rsidRPr="00D063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65537">
        <w:rPr>
          <w:rFonts w:ascii="Times New Roman" w:hAnsi="Times New Roman" w:cs="Times New Roman"/>
          <w:sz w:val="24"/>
          <w:szCs w:val="24"/>
        </w:rPr>
        <w:t>ost</w:t>
      </w:r>
      <w:r w:rsidRPr="00AC3F16">
        <w:rPr>
          <w:rFonts w:ascii="Times New Roman" w:hAnsi="Times New Roman" w:cs="Times New Roman"/>
          <w:sz w:val="24"/>
          <w:szCs w:val="24"/>
        </w:rPr>
        <w:t xml:space="preserve"> =800</w:t>
      </w:r>
      <w:r w:rsidRPr="00865537">
        <w:rPr>
          <w:rFonts w:ascii="Times New Roman" w:hAnsi="Times New Roman" w:cs="Times New Roman"/>
          <w:sz w:val="24"/>
          <w:szCs w:val="24"/>
        </w:rPr>
        <w:t xml:space="preserve"> Benefits10×10 = 100Kg= 100×30.00= 3000.00 (Cost=30.00/Kg)</w:t>
      </w:r>
      <w:r>
        <w:rPr>
          <w:rFonts w:ascii="Times New Roman" w:hAnsi="Times New Roman" w:cs="Times New Roman"/>
          <w:sz w:val="24"/>
          <w:szCs w:val="24"/>
        </w:rPr>
        <w:t xml:space="preserve"> Profit 3000 -800= 2200.00 Cost-</w:t>
      </w:r>
      <w:r w:rsidRPr="00865537">
        <w:rPr>
          <w:rFonts w:ascii="Times New Roman" w:hAnsi="Times New Roman" w:cs="Times New Roman"/>
          <w:sz w:val="24"/>
          <w:szCs w:val="24"/>
        </w:rPr>
        <w:t>Benefit Ratio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800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3000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3.75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= 1:3.75, Cost-</w:t>
      </w:r>
      <w:r w:rsidRPr="00865537">
        <w:rPr>
          <w:rFonts w:ascii="Times New Roman" w:hAnsi="Times New Roman" w:cs="Times New Roman"/>
          <w:sz w:val="24"/>
          <w:szCs w:val="24"/>
        </w:rPr>
        <w:t>Profit Ratio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800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2200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2.75</m:t>
            </m:r>
          </m:den>
        </m:f>
      </m:oMath>
      <w:r w:rsidRPr="00865537">
        <w:rPr>
          <w:rFonts w:ascii="Times New Roman" w:hAnsi="Times New Roman" w:cs="Times New Roman"/>
          <w:sz w:val="24"/>
          <w:szCs w:val="24"/>
        </w:rPr>
        <w:t xml:space="preserve"> = 1:2.75 Percentage of Profit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2200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800</m:t>
            </m:r>
          </m:den>
        </m:f>
      </m:oMath>
      <w:r w:rsidRPr="00865537">
        <w:rPr>
          <w:rFonts w:ascii="Times New Roman" w:hAnsi="Times New Roman" w:cs="Times New Roman"/>
          <w:sz w:val="24"/>
          <w:szCs w:val="24"/>
        </w:rPr>
        <w:t xml:space="preserve">× 100= 275%. </w:t>
      </w:r>
    </w:p>
    <w:p w14:paraId="331B468F" w14:textId="77777777" w:rsidR="00E66CC7" w:rsidRDefault="00E66CC7" w:rsidP="00E66CC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F16">
        <w:rPr>
          <w:rFonts w:ascii="Times New Roman" w:hAnsi="Times New Roman" w:cs="Times New Roman"/>
          <w:b/>
          <w:sz w:val="24"/>
          <w:szCs w:val="24"/>
        </w:rPr>
        <w:t>VP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:-</w:t>
      </w:r>
      <w:r w:rsidRPr="00AC3F16">
        <w:rPr>
          <w:rFonts w:ascii="Times New Roman" w:hAnsi="Times New Roman" w:cs="Times New Roman"/>
          <w:sz w:val="24"/>
          <w:szCs w:val="24"/>
        </w:rPr>
        <w:t xml:space="preserve">Total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65537">
        <w:rPr>
          <w:rFonts w:ascii="Times New Roman" w:hAnsi="Times New Roman" w:cs="Times New Roman"/>
          <w:sz w:val="24"/>
          <w:szCs w:val="24"/>
        </w:rPr>
        <w:t>ost</w:t>
      </w:r>
      <w:r w:rsidRPr="00AC3F16">
        <w:rPr>
          <w:rFonts w:ascii="Times New Roman" w:hAnsi="Times New Roman" w:cs="Times New Roman"/>
          <w:sz w:val="24"/>
          <w:szCs w:val="24"/>
        </w:rPr>
        <w:t xml:space="preserve"> =780 Benefits 10×4 = 40Kg (Cost=50.00/kg) = 40×50.00 = 2000.00 Profit 2000-780=1220 Cost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65537">
        <w:rPr>
          <w:rFonts w:ascii="Times New Roman" w:hAnsi="Times New Roman" w:cs="Times New Roman"/>
          <w:sz w:val="24"/>
          <w:szCs w:val="24"/>
        </w:rPr>
        <w:t xml:space="preserve">Benefit Ratio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780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2000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2.56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>
        <w:rPr>
          <w:rFonts w:ascii="Times New Roman" w:hAnsi="Times New Roman" w:cs="Times New Roman"/>
          <w:sz w:val="24"/>
          <w:szCs w:val="24"/>
        </w:rPr>
        <w:t>= 1:2.56, Cost-</w:t>
      </w:r>
      <w:r w:rsidRPr="00865537">
        <w:rPr>
          <w:rFonts w:ascii="Times New Roman" w:hAnsi="Times New Roman" w:cs="Times New Roman"/>
          <w:sz w:val="24"/>
          <w:szCs w:val="24"/>
        </w:rPr>
        <w:t xml:space="preserve">Profit Ratio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780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1220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1.56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865537">
        <w:rPr>
          <w:rFonts w:ascii="Times New Roman" w:hAnsi="Times New Roman" w:cs="Times New Roman"/>
          <w:sz w:val="24"/>
          <w:szCs w:val="24"/>
        </w:rPr>
        <w:t xml:space="preserve">= 1:1.56, Percentage of Profit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1220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789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>
        <w:rPr>
          <w:rFonts w:ascii="Times New Roman" w:hAnsi="Times New Roman" w:cs="Times New Roman"/>
          <w:sz w:val="24"/>
          <w:szCs w:val="24"/>
        </w:rPr>
        <w:t>×100 = 156.21</w:t>
      </w:r>
      <w:r w:rsidRPr="00865537">
        <w:rPr>
          <w:rFonts w:ascii="Times New Roman" w:hAnsi="Times New Roman" w:cs="Times New Roman"/>
          <w:sz w:val="24"/>
          <w:szCs w:val="24"/>
        </w:rPr>
        <w:t xml:space="preserve"> %.</w:t>
      </w:r>
      <w:r w:rsidRPr="00AC3F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6EBA23" w14:textId="77777777" w:rsidR="00E66CC7" w:rsidRPr="00865537" w:rsidRDefault="00E647AA" w:rsidP="00E66CC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220C867F" wp14:editId="559076F3">
            <wp:simplePos x="0" y="0"/>
            <wp:positionH relativeFrom="column">
              <wp:posOffset>-88900</wp:posOffset>
            </wp:positionH>
            <wp:positionV relativeFrom="paragraph">
              <wp:posOffset>876300</wp:posOffset>
            </wp:positionV>
            <wp:extent cx="6071870" cy="2743200"/>
            <wp:effectExtent l="19050" t="0" r="24130" b="0"/>
            <wp:wrapSquare wrapText="bothSides"/>
            <wp:docPr id="5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E66CC7" w:rsidRPr="00AC3F16">
        <w:rPr>
          <w:rFonts w:ascii="Times New Roman" w:hAnsi="Times New Roman" w:cs="Times New Roman"/>
          <w:b/>
          <w:sz w:val="24"/>
          <w:szCs w:val="24"/>
        </w:rPr>
        <w:t>VP</w:t>
      </w:r>
      <w:r w:rsidR="00E66CC7">
        <w:rPr>
          <w:rFonts w:ascii="Times New Roman" w:hAnsi="Times New Roman" w:cs="Times New Roman"/>
          <w:b/>
          <w:sz w:val="24"/>
          <w:szCs w:val="24"/>
          <w:vertAlign w:val="subscript"/>
        </w:rPr>
        <w:t>11</w:t>
      </w:r>
      <w:r w:rsidR="00E66CC7">
        <w:rPr>
          <w:rFonts w:ascii="Times New Roman" w:hAnsi="Times New Roman" w:cs="Times New Roman"/>
          <w:b/>
          <w:sz w:val="24"/>
          <w:szCs w:val="24"/>
        </w:rPr>
        <w:t>:-</w:t>
      </w:r>
      <w:r w:rsidR="00E66CC7">
        <w:rPr>
          <w:rFonts w:ascii="Times New Roman" w:hAnsi="Times New Roman" w:cs="Times New Roman"/>
          <w:sz w:val="24"/>
          <w:szCs w:val="24"/>
        </w:rPr>
        <w:t>Total C</w:t>
      </w:r>
      <w:r w:rsidR="00E66CC7" w:rsidRPr="00865537">
        <w:rPr>
          <w:rFonts w:ascii="Times New Roman" w:hAnsi="Times New Roman" w:cs="Times New Roman"/>
          <w:sz w:val="24"/>
          <w:szCs w:val="24"/>
        </w:rPr>
        <w:t>ost</w:t>
      </w:r>
      <w:r w:rsidR="00E66CC7">
        <w:rPr>
          <w:rFonts w:ascii="Times New Roman" w:hAnsi="Times New Roman" w:cs="Times New Roman"/>
          <w:sz w:val="24"/>
          <w:szCs w:val="24"/>
        </w:rPr>
        <w:t xml:space="preserve"> =</w:t>
      </w:r>
      <w:r w:rsidR="00E66CC7" w:rsidRPr="00AC3F16">
        <w:rPr>
          <w:rFonts w:ascii="Times New Roman" w:hAnsi="Times New Roman" w:cs="Times New Roman"/>
          <w:sz w:val="24"/>
          <w:szCs w:val="24"/>
        </w:rPr>
        <w:t>526</w:t>
      </w:r>
      <w:r w:rsidR="00E66CC7" w:rsidRPr="00865537">
        <w:rPr>
          <w:rFonts w:ascii="Times New Roman" w:hAnsi="Times New Roman" w:cs="Times New Roman"/>
          <w:sz w:val="24"/>
          <w:szCs w:val="24"/>
        </w:rPr>
        <w:t xml:space="preserve"> Benefits 1×35 =35Kg (Cost=30.00/kg) = 35×30=1050</w:t>
      </w:r>
      <w:r w:rsidR="00E66CC7">
        <w:rPr>
          <w:rFonts w:ascii="Times New Roman" w:hAnsi="Times New Roman" w:cs="Times New Roman"/>
          <w:sz w:val="24"/>
          <w:szCs w:val="24"/>
        </w:rPr>
        <w:t>.00 Profit 1050-526=524.00 Cost-</w:t>
      </w:r>
      <w:r w:rsidR="00E66CC7" w:rsidRPr="00865537">
        <w:rPr>
          <w:rFonts w:ascii="Times New Roman" w:hAnsi="Times New Roman" w:cs="Times New Roman"/>
          <w:sz w:val="24"/>
          <w:szCs w:val="24"/>
        </w:rPr>
        <w:t>Benefit Ratio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526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1050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1.99</m:t>
            </m:r>
          </m:den>
        </m:f>
      </m:oMath>
      <w:r w:rsidR="00E66CC7">
        <w:rPr>
          <w:rFonts w:ascii="Times New Roman" w:hAnsi="Times New Roman" w:cs="Times New Roman"/>
          <w:sz w:val="24"/>
          <w:szCs w:val="24"/>
        </w:rPr>
        <w:t xml:space="preserve"> =1:1.99, Cost-</w:t>
      </w:r>
      <w:r w:rsidR="00E66CC7" w:rsidRPr="00865537">
        <w:rPr>
          <w:rFonts w:ascii="Times New Roman" w:hAnsi="Times New Roman" w:cs="Times New Roman"/>
          <w:sz w:val="24"/>
          <w:szCs w:val="24"/>
        </w:rPr>
        <w:t>Profit Ratio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526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524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1.003</m:t>
            </m:r>
          </m:den>
        </m:f>
      </m:oMath>
      <w:r w:rsidR="00E66CC7">
        <w:rPr>
          <w:rFonts w:ascii="Times New Roman" w:hAnsi="Times New Roman" w:cs="Times New Roman"/>
          <w:sz w:val="24"/>
          <w:szCs w:val="24"/>
        </w:rPr>
        <w:t xml:space="preserve"> =1:1.0</w:t>
      </w:r>
      <w:r w:rsidR="00E66CC7" w:rsidRPr="00865537">
        <w:rPr>
          <w:rFonts w:ascii="Times New Roman" w:hAnsi="Times New Roman" w:cs="Times New Roman"/>
          <w:sz w:val="24"/>
          <w:szCs w:val="24"/>
        </w:rPr>
        <w:t xml:space="preserve">03 Percentage of Profit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1050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526</m:t>
            </m:r>
          </m:den>
        </m:f>
        <m:r>
          <w:rPr>
            <w:rFonts w:ascii="Times New Roman" w:hAnsi="Times New Roman" w:cs="Times New Roman"/>
            <w:sz w:val="24"/>
            <w:szCs w:val="24"/>
          </w:rPr>
          <m:t>×</m:t>
        </m:r>
      </m:oMath>
      <w:r w:rsidR="00E66CC7" w:rsidRPr="00865537">
        <w:rPr>
          <w:rFonts w:ascii="Times New Roman" w:hAnsi="Times New Roman" w:cs="Times New Roman"/>
          <w:sz w:val="24"/>
          <w:szCs w:val="24"/>
        </w:rPr>
        <w:t>100=199.61%.</w:t>
      </w:r>
    </w:p>
    <w:p w14:paraId="0AE7908F" w14:textId="77777777" w:rsidR="003C7F1D" w:rsidRPr="00BF087F" w:rsidRDefault="00180B17" w:rsidP="00BF087F">
      <w:pPr>
        <w:tabs>
          <w:tab w:val="center" w:pos="4680"/>
        </w:tabs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F087F">
        <w:rPr>
          <w:rFonts w:ascii="Times New Roman" w:hAnsi="Times New Roman" w:cs="Times New Roman"/>
          <w:b/>
          <w:sz w:val="20"/>
          <w:szCs w:val="20"/>
        </w:rPr>
        <w:t>Fig.</w:t>
      </w:r>
      <w:r w:rsidR="00BF087F" w:rsidRPr="00BF087F">
        <w:rPr>
          <w:rFonts w:ascii="Times New Roman" w:hAnsi="Times New Roman" w:cs="Times New Roman"/>
          <w:b/>
          <w:sz w:val="20"/>
          <w:szCs w:val="20"/>
        </w:rPr>
        <w:t xml:space="preserve"> 3. 1</w:t>
      </w:r>
      <w:r w:rsidRPr="00BF087F">
        <w:rPr>
          <w:rFonts w:ascii="Times New Roman" w:hAnsi="Times New Roman" w:cs="Times New Roman"/>
          <w:b/>
          <w:sz w:val="20"/>
          <w:szCs w:val="20"/>
        </w:rPr>
        <w:t xml:space="preserve"> Cost for </w:t>
      </w:r>
      <w:r w:rsidR="00B57B77" w:rsidRPr="00BF087F">
        <w:rPr>
          <w:rFonts w:ascii="Times New Roman" w:hAnsi="Times New Roman" w:cs="Times New Roman"/>
          <w:b/>
          <w:sz w:val="20"/>
          <w:szCs w:val="20"/>
        </w:rPr>
        <w:t xml:space="preserve">vegetable </w:t>
      </w:r>
      <w:r w:rsidR="00E647AA" w:rsidRPr="00BF087F">
        <w:rPr>
          <w:rFonts w:ascii="Times New Roman" w:hAnsi="Times New Roman" w:cs="Times New Roman"/>
          <w:b/>
          <w:sz w:val="20"/>
          <w:szCs w:val="20"/>
        </w:rPr>
        <w:t>cultivation on RTF.</w:t>
      </w:r>
    </w:p>
    <w:p w14:paraId="70A16822" w14:textId="77777777" w:rsidR="00E647AA" w:rsidRDefault="00E66CC7" w:rsidP="00E647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5537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23026B0" wp14:editId="2C4902AF">
            <wp:extent cx="5958018" cy="2622176"/>
            <wp:effectExtent l="19050" t="0" r="23682" b="6724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B24C44D" w14:textId="77777777" w:rsidR="003C7F1D" w:rsidRPr="00BF087F" w:rsidRDefault="00B57B77" w:rsidP="00BF087F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F087F">
        <w:rPr>
          <w:rFonts w:ascii="Times New Roman" w:hAnsi="Times New Roman" w:cs="Times New Roman"/>
          <w:b/>
          <w:sz w:val="20"/>
          <w:szCs w:val="20"/>
        </w:rPr>
        <w:t>Fig.</w:t>
      </w:r>
      <w:r w:rsidR="00BF087F" w:rsidRPr="00BF087F">
        <w:rPr>
          <w:rFonts w:ascii="Times New Roman" w:hAnsi="Times New Roman" w:cs="Times New Roman"/>
          <w:b/>
          <w:sz w:val="20"/>
          <w:szCs w:val="20"/>
        </w:rPr>
        <w:t xml:space="preserve"> 3. 2</w:t>
      </w:r>
      <w:r w:rsidRPr="00BF087F">
        <w:rPr>
          <w:rFonts w:ascii="Times New Roman" w:hAnsi="Times New Roman" w:cs="Times New Roman"/>
          <w:b/>
          <w:sz w:val="20"/>
          <w:szCs w:val="20"/>
        </w:rPr>
        <w:t xml:space="preserve"> Benefit for vegetable</w:t>
      </w:r>
      <w:r w:rsidR="00E647AA" w:rsidRPr="00BF087F">
        <w:rPr>
          <w:rFonts w:ascii="Times New Roman" w:hAnsi="Times New Roman" w:cs="Times New Roman"/>
          <w:b/>
          <w:sz w:val="20"/>
          <w:szCs w:val="20"/>
        </w:rPr>
        <w:t xml:space="preserve"> cultivation on RTF.</w:t>
      </w:r>
      <w:r w:rsidR="00244590" w:rsidRPr="00BF087F">
        <w:rPr>
          <w:rFonts w:ascii="Times New Roman" w:hAnsi="Times New Roman" w:cs="Times New Roman"/>
          <w:b/>
          <w:sz w:val="20"/>
          <w:szCs w:val="20"/>
        </w:rPr>
        <w:br/>
      </w:r>
    </w:p>
    <w:p w14:paraId="4C8BCA2A" w14:textId="77777777" w:rsidR="00E647AA" w:rsidRDefault="00E647AA" w:rsidP="003C7F1D">
      <w:pPr>
        <w:tabs>
          <w:tab w:val="center" w:pos="468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D78167" w14:textId="77777777" w:rsidR="00B57B77" w:rsidRPr="006B1B56" w:rsidRDefault="00244590" w:rsidP="006B1B5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590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8480" behindDoc="0" locked="0" layoutInCell="1" allowOverlap="1" wp14:anchorId="07F8B7C3" wp14:editId="6BAE728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831840" cy="3193415"/>
            <wp:effectExtent l="19050" t="0" r="16510" b="6985"/>
            <wp:wrapSquare wrapText="bothSides"/>
            <wp:docPr id="1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9C49B1"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r w:rsidR="00B57B77" w:rsidRPr="004A1CAB">
        <w:rPr>
          <w:rFonts w:ascii="Times New Roman" w:hAnsi="Times New Roman" w:cs="Times New Roman"/>
          <w:b/>
          <w:sz w:val="20"/>
          <w:szCs w:val="20"/>
        </w:rPr>
        <w:t>Fig. 3.</w:t>
      </w:r>
      <w:r w:rsidR="004A1CAB" w:rsidRPr="004A1CAB">
        <w:rPr>
          <w:rFonts w:ascii="Times New Roman" w:hAnsi="Times New Roman" w:cs="Times New Roman"/>
          <w:b/>
          <w:sz w:val="20"/>
          <w:szCs w:val="20"/>
        </w:rPr>
        <w:t>2</w:t>
      </w:r>
      <w:r w:rsidR="00B57B77" w:rsidRPr="004A1CA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00BD5" w:rsidRPr="004A1CAB">
        <w:rPr>
          <w:rFonts w:ascii="Times New Roman" w:hAnsi="Times New Roman" w:cs="Times New Roman"/>
          <w:b/>
          <w:sz w:val="20"/>
          <w:szCs w:val="20"/>
        </w:rPr>
        <w:t>P</w:t>
      </w:r>
      <w:r w:rsidR="00B57B77" w:rsidRPr="004A1CAB">
        <w:rPr>
          <w:rFonts w:ascii="Times New Roman" w:hAnsi="Times New Roman" w:cs="Times New Roman"/>
          <w:b/>
          <w:sz w:val="20"/>
          <w:szCs w:val="20"/>
        </w:rPr>
        <w:t xml:space="preserve">rofit for vegetable </w:t>
      </w:r>
      <w:r w:rsidR="00200BD5" w:rsidRPr="004A1CAB">
        <w:rPr>
          <w:rFonts w:ascii="Times New Roman" w:hAnsi="Times New Roman" w:cs="Times New Roman"/>
          <w:b/>
          <w:sz w:val="20"/>
          <w:szCs w:val="20"/>
        </w:rPr>
        <w:t xml:space="preserve">cultivation </w:t>
      </w:r>
      <w:r w:rsidR="00E647AA" w:rsidRPr="004A1CAB">
        <w:rPr>
          <w:rFonts w:ascii="Times New Roman" w:hAnsi="Times New Roman" w:cs="Times New Roman"/>
          <w:b/>
          <w:sz w:val="20"/>
          <w:szCs w:val="20"/>
        </w:rPr>
        <w:t>on RTF.</w:t>
      </w:r>
    </w:p>
    <w:p w14:paraId="4B8C2595" w14:textId="77777777" w:rsidR="00897BFA" w:rsidRDefault="00897BFA" w:rsidP="00E66C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8AA4D0" w14:textId="77777777" w:rsidR="00A76686" w:rsidRDefault="00A76686" w:rsidP="00E66C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668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E6D8CB3" wp14:editId="6BBB8412">
            <wp:extent cx="5886450" cy="3143250"/>
            <wp:effectExtent l="19050" t="0" r="19050" b="0"/>
            <wp:docPr id="3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3E197AE" w14:textId="77777777" w:rsidR="00200BD5" w:rsidRPr="00C13D75" w:rsidRDefault="00200BD5" w:rsidP="00C13D7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13D75">
        <w:rPr>
          <w:rFonts w:ascii="Times New Roman" w:hAnsi="Times New Roman" w:cs="Times New Roman"/>
          <w:b/>
          <w:sz w:val="20"/>
          <w:szCs w:val="20"/>
        </w:rPr>
        <w:t xml:space="preserve">Fig. </w:t>
      </w:r>
      <w:r w:rsidR="00C13D75" w:rsidRPr="00C13D75">
        <w:rPr>
          <w:rFonts w:ascii="Times New Roman" w:hAnsi="Times New Roman" w:cs="Times New Roman"/>
          <w:b/>
          <w:sz w:val="20"/>
          <w:szCs w:val="20"/>
        </w:rPr>
        <w:t>3. 4</w:t>
      </w:r>
      <w:r w:rsidRPr="00C13D75">
        <w:rPr>
          <w:rFonts w:ascii="Times New Roman" w:hAnsi="Times New Roman" w:cs="Times New Roman"/>
          <w:b/>
          <w:sz w:val="20"/>
          <w:szCs w:val="20"/>
        </w:rPr>
        <w:t xml:space="preserve"> Cost-Benefits for vegetable </w:t>
      </w:r>
      <w:r w:rsidR="000441D1" w:rsidRPr="00C13D75">
        <w:rPr>
          <w:rFonts w:ascii="Times New Roman" w:hAnsi="Times New Roman" w:cs="Times New Roman"/>
          <w:b/>
          <w:sz w:val="20"/>
          <w:szCs w:val="20"/>
        </w:rPr>
        <w:t xml:space="preserve">cultivation </w:t>
      </w:r>
      <w:r w:rsidRPr="00C13D75">
        <w:rPr>
          <w:rFonts w:ascii="Times New Roman" w:hAnsi="Times New Roman" w:cs="Times New Roman"/>
          <w:b/>
          <w:sz w:val="20"/>
          <w:szCs w:val="20"/>
        </w:rPr>
        <w:t xml:space="preserve"> on RTF.</w:t>
      </w:r>
    </w:p>
    <w:p w14:paraId="5084B910" w14:textId="77777777" w:rsidR="00200BD5" w:rsidRPr="00C13D75" w:rsidRDefault="00200BD5" w:rsidP="00E66CC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EBC8643" w14:textId="77777777" w:rsidR="00A76686" w:rsidRDefault="00897BFA" w:rsidP="00E66C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7456" behindDoc="0" locked="0" layoutInCell="1" allowOverlap="1" wp14:anchorId="13C6869A" wp14:editId="42267053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67095" cy="3476625"/>
            <wp:effectExtent l="19050" t="0" r="14605" b="0"/>
            <wp:wrapSquare wrapText="bothSides"/>
            <wp:docPr id="6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14:paraId="71777DF2" w14:textId="77777777" w:rsidR="00897BFA" w:rsidRPr="00C13D75" w:rsidRDefault="00806A2B" w:rsidP="00C13D7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13D75"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57B00AB3" wp14:editId="17975A1C">
            <wp:simplePos x="0" y="0"/>
            <wp:positionH relativeFrom="column">
              <wp:posOffset>19050</wp:posOffset>
            </wp:positionH>
            <wp:positionV relativeFrom="paragraph">
              <wp:posOffset>531495</wp:posOffset>
            </wp:positionV>
            <wp:extent cx="5897880" cy="3164205"/>
            <wp:effectExtent l="19050" t="0" r="26670" b="0"/>
            <wp:wrapSquare wrapText="bothSides"/>
            <wp:docPr id="10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2B20A9">
        <w:rPr>
          <w:rFonts w:ascii="Times New Roman" w:hAnsi="Times New Roman" w:cs="Times New Roman"/>
          <w:b/>
          <w:sz w:val="20"/>
          <w:szCs w:val="20"/>
        </w:rPr>
        <w:t>4</w:t>
      </w:r>
      <w:r w:rsidR="00200BD5" w:rsidRPr="00C13D75">
        <w:rPr>
          <w:rFonts w:ascii="Times New Roman" w:hAnsi="Times New Roman" w:cs="Times New Roman"/>
          <w:b/>
          <w:sz w:val="20"/>
          <w:szCs w:val="20"/>
        </w:rPr>
        <w:t xml:space="preserve">Fig. </w:t>
      </w:r>
      <w:r w:rsidR="00C13D75" w:rsidRPr="00C13D75">
        <w:rPr>
          <w:rFonts w:ascii="Times New Roman" w:hAnsi="Times New Roman" w:cs="Times New Roman"/>
          <w:b/>
          <w:sz w:val="20"/>
          <w:szCs w:val="20"/>
        </w:rPr>
        <w:t>3. 5</w:t>
      </w:r>
      <w:r w:rsidR="00C13D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00BD5" w:rsidRPr="00C13D75">
        <w:rPr>
          <w:rFonts w:ascii="Times New Roman" w:hAnsi="Times New Roman" w:cs="Times New Roman"/>
          <w:b/>
          <w:sz w:val="20"/>
          <w:szCs w:val="20"/>
        </w:rPr>
        <w:t>Cost-profit</w:t>
      </w:r>
      <w:r w:rsidR="000441D1" w:rsidRPr="00C13D75">
        <w:rPr>
          <w:rFonts w:ascii="Times New Roman" w:hAnsi="Times New Roman" w:cs="Times New Roman"/>
          <w:b/>
          <w:sz w:val="20"/>
          <w:szCs w:val="20"/>
        </w:rPr>
        <w:t xml:space="preserve">s for vegetable cultivation </w:t>
      </w:r>
      <w:r w:rsidR="00200BD5" w:rsidRPr="00C13D75">
        <w:rPr>
          <w:rFonts w:ascii="Times New Roman" w:hAnsi="Times New Roman" w:cs="Times New Roman"/>
          <w:b/>
          <w:sz w:val="20"/>
          <w:szCs w:val="20"/>
        </w:rPr>
        <w:t>on RTF.</w:t>
      </w:r>
    </w:p>
    <w:p w14:paraId="1027A34E" w14:textId="77777777" w:rsidR="0038321B" w:rsidRDefault="0038321B" w:rsidP="00E66C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B09A83" w14:textId="77777777" w:rsidR="00200BD5" w:rsidRPr="00E61297" w:rsidRDefault="00200BD5" w:rsidP="00E61297">
      <w:pPr>
        <w:tabs>
          <w:tab w:val="center" w:pos="4680"/>
        </w:tabs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1297">
        <w:rPr>
          <w:rFonts w:ascii="Times New Roman" w:hAnsi="Times New Roman" w:cs="Times New Roman"/>
          <w:b/>
          <w:sz w:val="20"/>
          <w:szCs w:val="20"/>
        </w:rPr>
        <w:t xml:space="preserve">Fig. </w:t>
      </w:r>
      <w:r w:rsidR="00E61297">
        <w:rPr>
          <w:rFonts w:ascii="Times New Roman" w:hAnsi="Times New Roman" w:cs="Times New Roman"/>
          <w:b/>
          <w:sz w:val="20"/>
          <w:szCs w:val="20"/>
        </w:rPr>
        <w:t>3. 6</w:t>
      </w:r>
      <w:r w:rsidRPr="00E61297">
        <w:rPr>
          <w:rFonts w:ascii="Times New Roman" w:hAnsi="Times New Roman" w:cs="Times New Roman"/>
          <w:b/>
          <w:sz w:val="20"/>
          <w:szCs w:val="20"/>
        </w:rPr>
        <w:t xml:space="preserve"> Cost-benefit ratio for cultivation plants on RTF.</w:t>
      </w:r>
    </w:p>
    <w:p w14:paraId="21246FC1" w14:textId="77777777" w:rsidR="00200BD5" w:rsidRPr="00E61297" w:rsidRDefault="00200BD5" w:rsidP="00E61297">
      <w:pPr>
        <w:tabs>
          <w:tab w:val="center" w:pos="4680"/>
        </w:tabs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DE002A1" w14:textId="77777777" w:rsidR="00E66CC7" w:rsidRDefault="00E66CC7" w:rsidP="00E66C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5537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246898EC" wp14:editId="5BBF6AC7">
            <wp:extent cx="5672343" cy="3279812"/>
            <wp:effectExtent l="19050" t="0" r="23607" b="0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5D180D9" w14:textId="77777777" w:rsidR="00200BD5" w:rsidRPr="00607127" w:rsidRDefault="00200BD5" w:rsidP="00607127">
      <w:pPr>
        <w:tabs>
          <w:tab w:val="center" w:pos="4680"/>
        </w:tabs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07127">
        <w:rPr>
          <w:rFonts w:ascii="Times New Roman" w:hAnsi="Times New Roman" w:cs="Times New Roman"/>
          <w:b/>
          <w:sz w:val="20"/>
          <w:szCs w:val="20"/>
        </w:rPr>
        <w:t xml:space="preserve">Fig. </w:t>
      </w:r>
      <w:r w:rsidR="00E61297" w:rsidRPr="00607127">
        <w:rPr>
          <w:rFonts w:ascii="Times New Roman" w:hAnsi="Times New Roman" w:cs="Times New Roman"/>
          <w:b/>
          <w:sz w:val="20"/>
          <w:szCs w:val="20"/>
        </w:rPr>
        <w:t>3. 7</w:t>
      </w:r>
      <w:r w:rsidRPr="00607127">
        <w:rPr>
          <w:rFonts w:ascii="Times New Roman" w:hAnsi="Times New Roman" w:cs="Times New Roman"/>
          <w:b/>
          <w:sz w:val="20"/>
          <w:szCs w:val="20"/>
        </w:rPr>
        <w:t xml:space="preserve"> Cost-profit ratio </w:t>
      </w:r>
      <w:r w:rsidR="00806A2B" w:rsidRPr="00607127">
        <w:rPr>
          <w:rFonts w:ascii="Times New Roman" w:hAnsi="Times New Roman" w:cs="Times New Roman"/>
          <w:b/>
          <w:sz w:val="20"/>
          <w:szCs w:val="20"/>
        </w:rPr>
        <w:t xml:space="preserve">for vegetable </w:t>
      </w:r>
      <w:r w:rsidR="00E61297" w:rsidRPr="00607127">
        <w:rPr>
          <w:rFonts w:ascii="Times New Roman" w:hAnsi="Times New Roman" w:cs="Times New Roman"/>
          <w:b/>
          <w:sz w:val="20"/>
          <w:szCs w:val="20"/>
        </w:rPr>
        <w:t>cultivation on</w:t>
      </w:r>
      <w:r w:rsidRPr="00607127">
        <w:rPr>
          <w:rFonts w:ascii="Times New Roman" w:hAnsi="Times New Roman" w:cs="Times New Roman"/>
          <w:b/>
          <w:sz w:val="20"/>
          <w:szCs w:val="20"/>
        </w:rPr>
        <w:t xml:space="preserve"> RTF</w:t>
      </w:r>
      <w:r w:rsidR="00806A2B" w:rsidRPr="00607127">
        <w:rPr>
          <w:rFonts w:ascii="Times New Roman" w:hAnsi="Times New Roman" w:cs="Times New Roman"/>
          <w:b/>
          <w:sz w:val="20"/>
          <w:szCs w:val="20"/>
        </w:rPr>
        <w:t>.</w:t>
      </w:r>
    </w:p>
    <w:p w14:paraId="31490509" w14:textId="77777777" w:rsidR="00A17F48" w:rsidRPr="00607127" w:rsidRDefault="00A17F48" w:rsidP="00513C8C">
      <w:pPr>
        <w:tabs>
          <w:tab w:val="center" w:pos="4680"/>
        </w:tabs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07127"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5970345A" wp14:editId="4095354A">
            <wp:simplePos x="0" y="0"/>
            <wp:positionH relativeFrom="column">
              <wp:posOffset>19050</wp:posOffset>
            </wp:positionH>
            <wp:positionV relativeFrom="paragraph">
              <wp:posOffset>346710</wp:posOffset>
            </wp:positionV>
            <wp:extent cx="5668010" cy="3077210"/>
            <wp:effectExtent l="19050" t="0" r="27940" b="8890"/>
            <wp:wrapSquare wrapText="bothSides"/>
            <wp:docPr id="1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14:paraId="5952FBF1" w14:textId="77777777" w:rsidR="00A17F48" w:rsidRDefault="00A17F48" w:rsidP="00513C8C">
      <w:pPr>
        <w:tabs>
          <w:tab w:val="center" w:pos="468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9825F0" w14:textId="77777777" w:rsidR="00200BD5" w:rsidRPr="00607127" w:rsidRDefault="00200BD5" w:rsidP="00607127">
      <w:pPr>
        <w:tabs>
          <w:tab w:val="center" w:pos="4680"/>
        </w:tabs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07127">
        <w:rPr>
          <w:rFonts w:ascii="Times New Roman" w:hAnsi="Times New Roman" w:cs="Times New Roman"/>
          <w:b/>
          <w:sz w:val="20"/>
          <w:szCs w:val="20"/>
        </w:rPr>
        <w:t>Fig.</w:t>
      </w:r>
      <w:r w:rsidR="00607127" w:rsidRPr="00607127">
        <w:rPr>
          <w:rFonts w:ascii="Times New Roman" w:hAnsi="Times New Roman" w:cs="Times New Roman"/>
          <w:b/>
          <w:sz w:val="20"/>
          <w:szCs w:val="20"/>
        </w:rPr>
        <w:t>3. 8</w:t>
      </w:r>
      <w:r w:rsidRPr="00607127">
        <w:rPr>
          <w:rFonts w:ascii="Times New Roman" w:hAnsi="Times New Roman" w:cs="Times New Roman"/>
          <w:b/>
          <w:sz w:val="20"/>
          <w:szCs w:val="20"/>
        </w:rPr>
        <w:t xml:space="preserve"> Percentage (%) of profit </w:t>
      </w:r>
      <w:r w:rsidR="00806A2B" w:rsidRPr="00607127">
        <w:rPr>
          <w:rFonts w:ascii="Times New Roman" w:hAnsi="Times New Roman" w:cs="Times New Roman"/>
          <w:b/>
          <w:sz w:val="20"/>
          <w:szCs w:val="20"/>
        </w:rPr>
        <w:t xml:space="preserve">for vegetable </w:t>
      </w:r>
      <w:r w:rsidR="00607127" w:rsidRPr="00607127">
        <w:rPr>
          <w:rFonts w:ascii="Times New Roman" w:hAnsi="Times New Roman" w:cs="Times New Roman"/>
          <w:b/>
          <w:sz w:val="20"/>
          <w:szCs w:val="20"/>
        </w:rPr>
        <w:t>cultivation on</w:t>
      </w:r>
      <w:r w:rsidRPr="00607127">
        <w:rPr>
          <w:rFonts w:ascii="Times New Roman" w:hAnsi="Times New Roman" w:cs="Times New Roman"/>
          <w:b/>
          <w:sz w:val="20"/>
          <w:szCs w:val="20"/>
        </w:rPr>
        <w:t xml:space="preserve"> RTF.</w:t>
      </w:r>
    </w:p>
    <w:p w14:paraId="6AF45CC6" w14:textId="77777777" w:rsidR="00A17F48" w:rsidRPr="00607127" w:rsidRDefault="00A17F48" w:rsidP="00607127">
      <w:pPr>
        <w:tabs>
          <w:tab w:val="center" w:pos="4680"/>
        </w:tabs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B980A0C" w14:textId="77777777" w:rsidR="00DC1016" w:rsidRPr="00607127" w:rsidRDefault="00E66CC7" w:rsidP="00607127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7216" behindDoc="0" locked="0" layoutInCell="1" allowOverlap="1" wp14:anchorId="372A347F" wp14:editId="692CB317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806440" cy="3200400"/>
            <wp:effectExtent l="19050" t="0" r="22860" b="0"/>
            <wp:wrapSquare wrapText="bothSides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r w:rsidR="00DC1016" w:rsidRPr="00607127">
        <w:rPr>
          <w:rFonts w:ascii="Times New Roman" w:hAnsi="Times New Roman" w:cs="Times New Roman"/>
          <w:b/>
          <w:sz w:val="20"/>
          <w:szCs w:val="20"/>
        </w:rPr>
        <w:t>Fig.</w:t>
      </w:r>
      <w:r w:rsidR="00607127" w:rsidRPr="00607127">
        <w:rPr>
          <w:rFonts w:ascii="Times New Roman" w:hAnsi="Times New Roman" w:cs="Times New Roman"/>
          <w:b/>
          <w:sz w:val="20"/>
          <w:szCs w:val="20"/>
        </w:rPr>
        <w:t xml:space="preserve"> 3. 9 </w:t>
      </w:r>
      <w:r w:rsidR="00DC1016" w:rsidRPr="00607127">
        <w:rPr>
          <w:rFonts w:ascii="Times New Roman" w:hAnsi="Times New Roman" w:cs="Times New Roman"/>
          <w:b/>
          <w:sz w:val="20"/>
          <w:szCs w:val="20"/>
        </w:rPr>
        <w:t xml:space="preserve"> Cost, benefit and profit </w:t>
      </w:r>
      <w:r w:rsidR="00806A2B" w:rsidRPr="00607127">
        <w:rPr>
          <w:rFonts w:ascii="Times New Roman" w:hAnsi="Times New Roman" w:cs="Times New Roman"/>
          <w:b/>
          <w:sz w:val="20"/>
          <w:szCs w:val="20"/>
        </w:rPr>
        <w:t xml:space="preserve">for vegetable cultivation </w:t>
      </w:r>
      <w:r w:rsidR="00DC1016" w:rsidRPr="00607127">
        <w:rPr>
          <w:rFonts w:ascii="Times New Roman" w:hAnsi="Times New Roman" w:cs="Times New Roman"/>
          <w:b/>
          <w:sz w:val="20"/>
          <w:szCs w:val="20"/>
        </w:rPr>
        <w:t xml:space="preserve"> on RTF.</w:t>
      </w:r>
    </w:p>
    <w:p w14:paraId="52C63A69" w14:textId="77777777" w:rsidR="00610B95" w:rsidRPr="00607127" w:rsidRDefault="00610B95" w:rsidP="00607127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9BBB5FF" w14:textId="77777777" w:rsidR="00E66CC7" w:rsidRPr="00865537" w:rsidRDefault="00E66CC7" w:rsidP="00E66C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2DF7A14" wp14:editId="025B53B8">
            <wp:extent cx="5806440" cy="3076575"/>
            <wp:effectExtent l="19050" t="0" r="2286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141C809" w14:textId="77777777" w:rsidR="00E66CC7" w:rsidRPr="0046250D" w:rsidRDefault="000441D1" w:rsidP="0046250D">
      <w:pPr>
        <w:tabs>
          <w:tab w:val="center" w:pos="4680"/>
        </w:tabs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250D">
        <w:rPr>
          <w:rFonts w:ascii="Times New Roman" w:hAnsi="Times New Roman" w:cs="Times New Roman"/>
          <w:b/>
          <w:sz w:val="20"/>
          <w:szCs w:val="20"/>
        </w:rPr>
        <w:t>Fig.</w:t>
      </w:r>
      <w:r w:rsidR="0046250D">
        <w:rPr>
          <w:rFonts w:ascii="Times New Roman" w:hAnsi="Times New Roman" w:cs="Times New Roman"/>
          <w:b/>
          <w:sz w:val="20"/>
          <w:szCs w:val="20"/>
        </w:rPr>
        <w:t>3. 10</w:t>
      </w:r>
      <w:r w:rsidRPr="0046250D">
        <w:rPr>
          <w:rFonts w:ascii="Times New Roman" w:hAnsi="Times New Roman" w:cs="Times New Roman"/>
          <w:b/>
          <w:sz w:val="20"/>
          <w:szCs w:val="20"/>
        </w:rPr>
        <w:t xml:space="preserve"> Cost-benefit ratio and cost profit ratio vegetable cultivation on RTF.</w:t>
      </w:r>
    </w:p>
    <w:p w14:paraId="63A3D749" w14:textId="77777777" w:rsidR="00E66CC7" w:rsidRPr="00A8635A" w:rsidRDefault="00E66CC7" w:rsidP="00E66C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4A77677" wp14:editId="277864B0">
            <wp:extent cx="5943600" cy="3571875"/>
            <wp:effectExtent l="19050" t="0" r="19050" b="0"/>
            <wp:docPr id="8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F86F971" w14:textId="77777777" w:rsidR="00E66CC7" w:rsidRPr="00EA7638" w:rsidRDefault="000441D1" w:rsidP="00EA7638">
      <w:pPr>
        <w:tabs>
          <w:tab w:val="center" w:pos="4680"/>
        </w:tabs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11BE">
        <w:rPr>
          <w:rFonts w:ascii="Times New Roman" w:hAnsi="Times New Roman" w:cs="Times New Roman"/>
          <w:b/>
          <w:sz w:val="20"/>
          <w:szCs w:val="20"/>
        </w:rPr>
        <w:t>Fig.</w:t>
      </w:r>
      <w:r w:rsidR="008D11BE" w:rsidRPr="008D11BE">
        <w:rPr>
          <w:rFonts w:ascii="Times New Roman" w:hAnsi="Times New Roman" w:cs="Times New Roman"/>
          <w:b/>
          <w:sz w:val="20"/>
          <w:szCs w:val="20"/>
        </w:rPr>
        <w:t xml:space="preserve"> 3. 11</w:t>
      </w:r>
      <w:r w:rsidRPr="008D11BE">
        <w:rPr>
          <w:rFonts w:ascii="Times New Roman" w:hAnsi="Times New Roman" w:cs="Times New Roman"/>
          <w:b/>
          <w:sz w:val="20"/>
          <w:szCs w:val="20"/>
        </w:rPr>
        <w:t xml:space="preserve"> Comparison of Profit and % of profit for vegetable </w:t>
      </w:r>
      <w:r w:rsidR="00806A2B" w:rsidRPr="008D11B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D11BE">
        <w:rPr>
          <w:rFonts w:ascii="Times New Roman" w:hAnsi="Times New Roman" w:cs="Times New Roman"/>
          <w:b/>
          <w:sz w:val="20"/>
          <w:szCs w:val="20"/>
        </w:rPr>
        <w:t>cultivation on RTF.</w:t>
      </w:r>
    </w:p>
    <w:p w14:paraId="181C2970" w14:textId="77777777" w:rsidR="00EA7638" w:rsidRDefault="00EA7638" w:rsidP="007976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A2B">
        <w:rPr>
          <w:rFonts w:ascii="Times New Roman" w:hAnsi="Times New Roman" w:cs="Times New Roman"/>
          <w:b/>
          <w:sz w:val="24"/>
          <w:szCs w:val="24"/>
        </w:rPr>
        <w:t>DISCUSSION</w:t>
      </w:r>
    </w:p>
    <w:p w14:paraId="0B6E68CF" w14:textId="77777777" w:rsidR="00E66CC7" w:rsidRPr="005D1D9C" w:rsidRDefault="005D1D9C" w:rsidP="007976E2">
      <w:pPr>
        <w:jc w:val="both"/>
        <w:rPr>
          <w:rFonts w:ascii="Times New Roman" w:hAnsi="Times New Roman" w:cs="Times New Roman"/>
          <w:sz w:val="24"/>
          <w:szCs w:val="24"/>
        </w:rPr>
      </w:pPr>
      <w:r w:rsidRPr="005D1D9C">
        <w:rPr>
          <w:rFonts w:ascii="Times New Roman" w:hAnsi="Times New Roman" w:cs="Times New Roman"/>
          <w:sz w:val="24"/>
          <w:szCs w:val="24"/>
        </w:rPr>
        <w:t xml:space="preserve">Calculated the </w:t>
      </w:r>
      <w:r w:rsidR="008D5CBD" w:rsidRPr="005D1D9C">
        <w:rPr>
          <w:rFonts w:ascii="Times New Roman" w:hAnsi="Times New Roman" w:cs="Times New Roman"/>
          <w:sz w:val="24"/>
          <w:szCs w:val="24"/>
        </w:rPr>
        <w:t>expenses</w:t>
      </w:r>
      <w:r w:rsidRPr="005D1D9C">
        <w:rPr>
          <w:rFonts w:ascii="Times New Roman" w:hAnsi="Times New Roman" w:cs="Times New Roman"/>
          <w:sz w:val="24"/>
          <w:szCs w:val="24"/>
        </w:rPr>
        <w:t xml:space="preserve"> of v</w:t>
      </w:r>
      <w:r>
        <w:rPr>
          <w:rFonts w:ascii="Times New Roman" w:hAnsi="Times New Roman" w:cs="Times New Roman"/>
          <w:sz w:val="24"/>
          <w:szCs w:val="24"/>
        </w:rPr>
        <w:t xml:space="preserve">egetable cultivation for 10 plants and pots grown had tabulated sampling of 11 type of vegetable4 plants grown in RTF </w:t>
      </w:r>
      <w:r w:rsidR="00B3237D">
        <w:rPr>
          <w:rFonts w:ascii="Times New Roman" w:hAnsi="Times New Roman" w:cs="Times New Roman"/>
          <w:sz w:val="24"/>
          <w:szCs w:val="24"/>
        </w:rPr>
        <w:t>express</w:t>
      </w:r>
      <w:r w:rsidR="008D5C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the table -1,These were denoted vegetable plants (VP) and </w:t>
      </w:r>
      <w:r w:rsidR="00B3237D">
        <w:rPr>
          <w:rFonts w:ascii="Times New Roman" w:hAnsi="Times New Roman" w:cs="Times New Roman"/>
          <w:sz w:val="24"/>
          <w:szCs w:val="24"/>
        </w:rPr>
        <w:t>numerical</w:t>
      </w:r>
      <w:r>
        <w:rPr>
          <w:rFonts w:ascii="Times New Roman" w:hAnsi="Times New Roman" w:cs="Times New Roman"/>
          <w:sz w:val="24"/>
          <w:szCs w:val="24"/>
        </w:rPr>
        <w:t xml:space="preserve"> form </w:t>
      </w:r>
      <w:r w:rsidR="008D5CBD">
        <w:rPr>
          <w:rFonts w:ascii="Times New Roman" w:hAnsi="Times New Roman" w:cs="Times New Roman"/>
          <w:sz w:val="24"/>
          <w:szCs w:val="24"/>
        </w:rPr>
        <w:t>up to</w:t>
      </w:r>
      <w:r>
        <w:rPr>
          <w:rFonts w:ascii="Times New Roman" w:hAnsi="Times New Roman" w:cs="Times New Roman"/>
          <w:sz w:val="24"/>
          <w:szCs w:val="24"/>
        </w:rPr>
        <w:t xml:space="preserve"> 11 common plants VP1,VP2,VP3...VP</w:t>
      </w:r>
      <w:r w:rsidR="008D5CBD">
        <w:rPr>
          <w:rFonts w:ascii="Times New Roman" w:hAnsi="Times New Roman" w:cs="Times New Roman"/>
          <w:sz w:val="24"/>
          <w:szCs w:val="24"/>
        </w:rPr>
        <w:t>11 and explained the  sources o</w:t>
      </w:r>
      <w:r>
        <w:rPr>
          <w:rFonts w:ascii="Times New Roman" w:hAnsi="Times New Roman" w:cs="Times New Roman"/>
          <w:sz w:val="24"/>
          <w:szCs w:val="24"/>
        </w:rPr>
        <w:t xml:space="preserve">f </w:t>
      </w:r>
      <w:r w:rsidR="00B3237D">
        <w:rPr>
          <w:rFonts w:ascii="Times New Roman" w:hAnsi="Times New Roman" w:cs="Times New Roman"/>
          <w:sz w:val="24"/>
          <w:szCs w:val="24"/>
        </w:rPr>
        <w:t>expenses</w:t>
      </w:r>
      <w:r>
        <w:rPr>
          <w:rFonts w:ascii="Times New Roman" w:hAnsi="Times New Roman" w:cs="Times New Roman"/>
          <w:sz w:val="24"/>
          <w:szCs w:val="24"/>
        </w:rPr>
        <w:t xml:space="preserve"> cost for </w:t>
      </w:r>
      <w:r w:rsidR="00B3237D">
        <w:rPr>
          <w:rFonts w:ascii="Times New Roman" w:hAnsi="Times New Roman" w:cs="Times New Roman"/>
          <w:sz w:val="24"/>
          <w:szCs w:val="24"/>
        </w:rPr>
        <w:t>Grow</w:t>
      </w:r>
      <w:r>
        <w:rPr>
          <w:rFonts w:ascii="Times New Roman" w:hAnsi="Times New Roman" w:cs="Times New Roman"/>
          <w:sz w:val="24"/>
          <w:szCs w:val="24"/>
        </w:rPr>
        <w:t xml:space="preserve"> bag, soil,</w:t>
      </w:r>
      <w:r w:rsidR="00B3237D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ompost,</w:t>
      </w:r>
      <w:r w:rsidR="00B323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Bio-</w:t>
      </w:r>
      <w:r w:rsidR="008D5CBD">
        <w:rPr>
          <w:rFonts w:ascii="Times New Roman" w:hAnsi="Times New Roman" w:cs="Times New Roman"/>
          <w:sz w:val="24"/>
          <w:szCs w:val="24"/>
        </w:rPr>
        <w:t>fertilizer</w:t>
      </w:r>
      <w:r>
        <w:rPr>
          <w:rFonts w:ascii="Times New Roman" w:hAnsi="Times New Roman" w:cs="Times New Roman"/>
          <w:sz w:val="24"/>
          <w:szCs w:val="24"/>
        </w:rPr>
        <w:t>,</w:t>
      </w:r>
      <w:r w:rsidR="00B3237D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ater </w:t>
      </w:r>
      <w:r w:rsidR="00B3237D">
        <w:rPr>
          <w:rFonts w:ascii="Times New Roman" w:hAnsi="Times New Roman" w:cs="Times New Roman"/>
          <w:sz w:val="24"/>
          <w:szCs w:val="24"/>
        </w:rPr>
        <w:t>supply, seed</w:t>
      </w:r>
      <w:r>
        <w:rPr>
          <w:rFonts w:ascii="Times New Roman" w:hAnsi="Times New Roman" w:cs="Times New Roman"/>
          <w:sz w:val="24"/>
          <w:szCs w:val="24"/>
        </w:rPr>
        <w:t>, seedling, propagules,</w:t>
      </w:r>
      <w:r w:rsidR="00B3237D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lanted </w:t>
      </w:r>
      <w:r w:rsidR="00B3237D">
        <w:rPr>
          <w:rFonts w:ascii="Times New Roman" w:hAnsi="Times New Roman" w:cs="Times New Roman"/>
          <w:sz w:val="24"/>
          <w:szCs w:val="24"/>
        </w:rPr>
        <w:t xml:space="preserve">materials </w:t>
      </w:r>
      <w:r w:rsidR="00E67995">
        <w:rPr>
          <w:rFonts w:ascii="Times New Roman" w:hAnsi="Times New Roman" w:cs="Times New Roman"/>
          <w:sz w:val="24"/>
          <w:szCs w:val="24"/>
        </w:rPr>
        <w:t xml:space="preserve">labour cost has </w:t>
      </w:r>
      <w:r w:rsidR="008D5CBD">
        <w:rPr>
          <w:rFonts w:ascii="Times New Roman" w:hAnsi="Times New Roman" w:cs="Times New Roman"/>
          <w:sz w:val="24"/>
          <w:szCs w:val="24"/>
        </w:rPr>
        <w:t>essential</w:t>
      </w:r>
      <w:r w:rsidR="00E67995">
        <w:rPr>
          <w:rFonts w:ascii="Times New Roman" w:hAnsi="Times New Roman" w:cs="Times New Roman"/>
          <w:sz w:val="24"/>
          <w:szCs w:val="24"/>
        </w:rPr>
        <w:t xml:space="preserve"> for the RTF</w:t>
      </w:r>
      <w:r w:rsidR="00625B4D">
        <w:rPr>
          <w:rFonts w:ascii="Times New Roman" w:hAnsi="Times New Roman" w:cs="Times New Roman"/>
          <w:sz w:val="24"/>
          <w:szCs w:val="24"/>
        </w:rPr>
        <w:t xml:space="preserve"> (Table 3.1)</w:t>
      </w:r>
      <w:r w:rsidR="00E67995">
        <w:rPr>
          <w:rFonts w:ascii="Times New Roman" w:hAnsi="Times New Roman" w:cs="Times New Roman"/>
          <w:sz w:val="24"/>
          <w:szCs w:val="24"/>
        </w:rPr>
        <w:t>.T</w:t>
      </w:r>
      <w:r w:rsidR="00B3237D">
        <w:rPr>
          <w:rFonts w:ascii="Times New Roman" w:hAnsi="Times New Roman" w:cs="Times New Roman"/>
          <w:sz w:val="24"/>
          <w:szCs w:val="24"/>
        </w:rPr>
        <w:t>he study discussion of the cost</w:t>
      </w:r>
      <w:r w:rsidR="00E67995">
        <w:rPr>
          <w:rFonts w:ascii="Times New Roman" w:hAnsi="Times New Roman" w:cs="Times New Roman"/>
          <w:sz w:val="24"/>
          <w:szCs w:val="24"/>
        </w:rPr>
        <w:t>,</w:t>
      </w:r>
      <w:r w:rsidR="00B3237D">
        <w:rPr>
          <w:rFonts w:ascii="Times New Roman" w:hAnsi="Times New Roman" w:cs="Times New Roman"/>
          <w:sz w:val="24"/>
          <w:szCs w:val="24"/>
        </w:rPr>
        <w:t xml:space="preserve"> </w:t>
      </w:r>
      <w:r w:rsidR="008D5CBD">
        <w:rPr>
          <w:rFonts w:ascii="Times New Roman" w:hAnsi="Times New Roman" w:cs="Times New Roman"/>
          <w:sz w:val="24"/>
          <w:szCs w:val="24"/>
        </w:rPr>
        <w:t>profit</w:t>
      </w:r>
      <w:r w:rsidR="00E67995">
        <w:rPr>
          <w:rFonts w:ascii="Times New Roman" w:hAnsi="Times New Roman" w:cs="Times New Roman"/>
          <w:sz w:val="24"/>
          <w:szCs w:val="24"/>
        </w:rPr>
        <w:t>,</w:t>
      </w:r>
      <w:r w:rsidR="00B3237D">
        <w:rPr>
          <w:rFonts w:ascii="Times New Roman" w:hAnsi="Times New Roman" w:cs="Times New Roman"/>
          <w:sz w:val="24"/>
          <w:szCs w:val="24"/>
        </w:rPr>
        <w:t xml:space="preserve"> cost-profit </w:t>
      </w:r>
      <w:r w:rsidR="00E67995">
        <w:rPr>
          <w:rFonts w:ascii="Times New Roman" w:hAnsi="Times New Roman" w:cs="Times New Roman"/>
          <w:sz w:val="24"/>
          <w:szCs w:val="24"/>
        </w:rPr>
        <w:t xml:space="preserve">ratio and the percentage of </w:t>
      </w:r>
      <w:r w:rsidR="00B3237D">
        <w:rPr>
          <w:rFonts w:ascii="Times New Roman" w:hAnsi="Times New Roman" w:cs="Times New Roman"/>
          <w:sz w:val="24"/>
          <w:szCs w:val="24"/>
        </w:rPr>
        <w:t>profit</w:t>
      </w:r>
      <w:r w:rsidR="00E67995">
        <w:rPr>
          <w:rFonts w:ascii="Times New Roman" w:hAnsi="Times New Roman" w:cs="Times New Roman"/>
          <w:sz w:val="24"/>
          <w:szCs w:val="24"/>
        </w:rPr>
        <w:t xml:space="preserve"> from the </w:t>
      </w:r>
      <w:r w:rsidR="00B3237D">
        <w:rPr>
          <w:rFonts w:ascii="Times New Roman" w:hAnsi="Times New Roman" w:cs="Times New Roman"/>
          <w:sz w:val="24"/>
          <w:szCs w:val="24"/>
        </w:rPr>
        <w:t>growing</w:t>
      </w:r>
      <w:r w:rsidR="00E67995">
        <w:rPr>
          <w:rFonts w:ascii="Times New Roman" w:hAnsi="Times New Roman" w:cs="Times New Roman"/>
          <w:sz w:val="24"/>
          <w:szCs w:val="24"/>
        </w:rPr>
        <w:t xml:space="preserve"> vegetable of the RTF.</w:t>
      </w:r>
      <w:r w:rsidR="00B3237D">
        <w:rPr>
          <w:rFonts w:ascii="Times New Roman" w:hAnsi="Times New Roman" w:cs="Times New Roman"/>
          <w:sz w:val="24"/>
          <w:szCs w:val="24"/>
        </w:rPr>
        <w:t xml:space="preserve"> </w:t>
      </w:r>
      <w:r w:rsidR="00E67995">
        <w:rPr>
          <w:rFonts w:ascii="Times New Roman" w:hAnsi="Times New Roman" w:cs="Times New Roman"/>
          <w:sz w:val="24"/>
          <w:szCs w:val="24"/>
        </w:rPr>
        <w:t>According to data VP2(</w:t>
      </w:r>
      <w:r w:rsidR="00E67995" w:rsidRPr="00E67995">
        <w:rPr>
          <w:rFonts w:ascii="Times New Roman" w:hAnsi="Times New Roman" w:cs="Times New Roman"/>
          <w:i/>
          <w:sz w:val="24"/>
          <w:szCs w:val="24"/>
        </w:rPr>
        <w:t>Cucurbita maxima</w:t>
      </w:r>
      <w:r w:rsidR="00E67995">
        <w:rPr>
          <w:rFonts w:ascii="Times New Roman" w:hAnsi="Times New Roman" w:cs="Times New Roman"/>
          <w:sz w:val="24"/>
          <w:szCs w:val="24"/>
        </w:rPr>
        <w:t xml:space="preserve">) having high </w:t>
      </w:r>
      <w:r w:rsidR="00B3237D">
        <w:rPr>
          <w:rFonts w:ascii="Times New Roman" w:hAnsi="Times New Roman" w:cs="Times New Roman"/>
          <w:sz w:val="24"/>
          <w:szCs w:val="24"/>
        </w:rPr>
        <w:t>profit</w:t>
      </w:r>
      <w:r w:rsidR="00E67995">
        <w:rPr>
          <w:rFonts w:ascii="Times New Roman" w:hAnsi="Times New Roman" w:cs="Times New Roman"/>
          <w:sz w:val="24"/>
          <w:szCs w:val="24"/>
        </w:rPr>
        <w:t xml:space="preserve"> rate rupees 2500 of cost700 and the </w:t>
      </w:r>
      <w:r w:rsidR="00B3237D">
        <w:rPr>
          <w:rFonts w:ascii="Times New Roman" w:hAnsi="Times New Roman" w:cs="Times New Roman"/>
          <w:sz w:val="24"/>
          <w:szCs w:val="24"/>
        </w:rPr>
        <w:t>benefit</w:t>
      </w:r>
      <w:r w:rsidR="00E67995">
        <w:rPr>
          <w:rFonts w:ascii="Times New Roman" w:hAnsi="Times New Roman" w:cs="Times New Roman"/>
          <w:sz w:val="24"/>
          <w:szCs w:val="24"/>
        </w:rPr>
        <w:t xml:space="preserve"> 3200 per 10. plants.HoweverVP11 </w:t>
      </w:r>
      <w:r w:rsidR="00625B4D">
        <w:rPr>
          <w:rFonts w:ascii="Times New Roman" w:hAnsi="Times New Roman" w:cs="Times New Roman"/>
          <w:sz w:val="24"/>
          <w:szCs w:val="24"/>
        </w:rPr>
        <w:t>(</w:t>
      </w:r>
      <w:r w:rsidR="00E67995" w:rsidRPr="00E67995">
        <w:rPr>
          <w:rFonts w:ascii="Times New Roman" w:hAnsi="Times New Roman" w:cs="Times New Roman"/>
          <w:i/>
          <w:sz w:val="24"/>
          <w:szCs w:val="24"/>
        </w:rPr>
        <w:t>Raphanus sativous</w:t>
      </w:r>
      <w:r w:rsidR="00625B4D">
        <w:rPr>
          <w:rFonts w:ascii="Times New Roman" w:hAnsi="Times New Roman" w:cs="Times New Roman"/>
          <w:i/>
          <w:sz w:val="24"/>
          <w:szCs w:val="24"/>
        </w:rPr>
        <w:t>)</w:t>
      </w:r>
      <w:r w:rsidR="00625B4D">
        <w:rPr>
          <w:rFonts w:ascii="Times New Roman" w:hAnsi="Times New Roman" w:cs="Times New Roman"/>
          <w:sz w:val="24"/>
          <w:szCs w:val="24"/>
        </w:rPr>
        <w:t xml:space="preserve"> highest </w:t>
      </w:r>
      <w:r w:rsidR="00B3237D">
        <w:rPr>
          <w:rFonts w:ascii="Times New Roman" w:hAnsi="Times New Roman" w:cs="Times New Roman"/>
          <w:sz w:val="24"/>
          <w:szCs w:val="24"/>
        </w:rPr>
        <w:t>profit</w:t>
      </w:r>
      <w:r w:rsidR="00625B4D">
        <w:rPr>
          <w:rFonts w:ascii="Times New Roman" w:hAnsi="Times New Roman" w:cs="Times New Roman"/>
          <w:sz w:val="24"/>
          <w:szCs w:val="24"/>
        </w:rPr>
        <w:t xml:space="preserve"> rupees 524 in the </w:t>
      </w:r>
      <w:r w:rsidR="00B3237D">
        <w:rPr>
          <w:rFonts w:ascii="Times New Roman" w:hAnsi="Times New Roman" w:cs="Times New Roman"/>
          <w:sz w:val="24"/>
          <w:szCs w:val="24"/>
        </w:rPr>
        <w:t>sense</w:t>
      </w:r>
      <w:r w:rsidR="00625B4D">
        <w:rPr>
          <w:rFonts w:ascii="Times New Roman" w:hAnsi="Times New Roman" w:cs="Times New Roman"/>
          <w:sz w:val="24"/>
          <w:szCs w:val="24"/>
        </w:rPr>
        <w:t xml:space="preserve">  of cost 526 and the </w:t>
      </w:r>
      <w:r w:rsidR="00B3237D">
        <w:rPr>
          <w:rFonts w:ascii="Times New Roman" w:hAnsi="Times New Roman" w:cs="Times New Roman"/>
          <w:sz w:val="24"/>
          <w:szCs w:val="24"/>
        </w:rPr>
        <w:t>benefit</w:t>
      </w:r>
      <w:r w:rsidR="00625B4D">
        <w:rPr>
          <w:rFonts w:ascii="Times New Roman" w:hAnsi="Times New Roman" w:cs="Times New Roman"/>
          <w:sz w:val="24"/>
          <w:szCs w:val="24"/>
        </w:rPr>
        <w:t xml:space="preserve"> 1050. Table 3.2 express the data of cost of cultivation ,</w:t>
      </w:r>
      <w:r w:rsidR="00B3237D">
        <w:rPr>
          <w:rFonts w:ascii="Times New Roman" w:hAnsi="Times New Roman" w:cs="Times New Roman"/>
          <w:sz w:val="24"/>
          <w:szCs w:val="24"/>
        </w:rPr>
        <w:t>benefit</w:t>
      </w:r>
      <w:r w:rsidR="00625B4D">
        <w:rPr>
          <w:rFonts w:ascii="Times New Roman" w:hAnsi="Times New Roman" w:cs="Times New Roman"/>
          <w:sz w:val="24"/>
          <w:szCs w:val="24"/>
        </w:rPr>
        <w:t xml:space="preserve"> after the sale  and amount</w:t>
      </w:r>
      <w:r w:rsidR="00E544BA">
        <w:rPr>
          <w:rFonts w:ascii="Times New Roman" w:hAnsi="Times New Roman" w:cs="Times New Roman"/>
          <w:sz w:val="24"/>
          <w:szCs w:val="24"/>
        </w:rPr>
        <w:t xml:space="preserve"> of </w:t>
      </w:r>
      <w:r w:rsidR="00B3237D">
        <w:rPr>
          <w:rFonts w:ascii="Times New Roman" w:hAnsi="Times New Roman" w:cs="Times New Roman"/>
          <w:sz w:val="24"/>
          <w:szCs w:val="24"/>
        </w:rPr>
        <w:t>profit</w:t>
      </w:r>
      <w:r w:rsidR="00E544BA">
        <w:rPr>
          <w:rFonts w:ascii="Times New Roman" w:hAnsi="Times New Roman" w:cs="Times New Roman"/>
          <w:sz w:val="24"/>
          <w:szCs w:val="24"/>
        </w:rPr>
        <w:t>,</w:t>
      </w:r>
      <w:r w:rsidR="00B3237D">
        <w:rPr>
          <w:rFonts w:ascii="Times New Roman" w:hAnsi="Times New Roman" w:cs="Times New Roman"/>
          <w:sz w:val="24"/>
          <w:szCs w:val="24"/>
        </w:rPr>
        <w:t xml:space="preserve"> </w:t>
      </w:r>
      <w:r w:rsidR="00E544BA">
        <w:rPr>
          <w:rFonts w:ascii="Times New Roman" w:hAnsi="Times New Roman" w:cs="Times New Roman"/>
          <w:sz w:val="24"/>
          <w:szCs w:val="24"/>
        </w:rPr>
        <w:t>cost-</w:t>
      </w:r>
      <w:r w:rsidR="00B3237D">
        <w:rPr>
          <w:rFonts w:ascii="Times New Roman" w:hAnsi="Times New Roman" w:cs="Times New Roman"/>
          <w:sz w:val="24"/>
          <w:szCs w:val="24"/>
        </w:rPr>
        <w:t>benefit</w:t>
      </w:r>
      <w:r w:rsidR="00625B4D">
        <w:rPr>
          <w:rFonts w:ascii="Times New Roman" w:hAnsi="Times New Roman" w:cs="Times New Roman"/>
          <w:sz w:val="24"/>
          <w:szCs w:val="24"/>
        </w:rPr>
        <w:t xml:space="preserve"> ratio and the cost-</w:t>
      </w:r>
      <w:r w:rsidR="00B3237D">
        <w:rPr>
          <w:rFonts w:ascii="Times New Roman" w:hAnsi="Times New Roman" w:cs="Times New Roman"/>
          <w:sz w:val="24"/>
          <w:szCs w:val="24"/>
        </w:rPr>
        <w:t>profit ratio and the percentage of</w:t>
      </w:r>
      <w:r w:rsidR="00625B4D">
        <w:rPr>
          <w:rFonts w:ascii="Times New Roman" w:hAnsi="Times New Roman" w:cs="Times New Roman"/>
          <w:sz w:val="24"/>
          <w:szCs w:val="24"/>
        </w:rPr>
        <w:t xml:space="preserve"> </w:t>
      </w:r>
      <w:r w:rsidR="00B3237D">
        <w:rPr>
          <w:rFonts w:ascii="Times New Roman" w:hAnsi="Times New Roman" w:cs="Times New Roman"/>
          <w:sz w:val="24"/>
          <w:szCs w:val="24"/>
        </w:rPr>
        <w:t>profit</w:t>
      </w:r>
      <w:r w:rsidR="00625B4D">
        <w:rPr>
          <w:rFonts w:ascii="Times New Roman" w:hAnsi="Times New Roman" w:cs="Times New Roman"/>
          <w:sz w:val="24"/>
          <w:szCs w:val="24"/>
        </w:rPr>
        <w:t xml:space="preserve"> of 11 essential vegetables </w:t>
      </w:r>
      <w:r w:rsidR="00B3237D">
        <w:rPr>
          <w:rFonts w:ascii="Times New Roman" w:hAnsi="Times New Roman" w:cs="Times New Roman"/>
          <w:sz w:val="24"/>
          <w:szCs w:val="24"/>
        </w:rPr>
        <w:t>studied. Fig</w:t>
      </w:r>
      <w:r w:rsidR="00625B4D">
        <w:rPr>
          <w:rFonts w:ascii="Times New Roman" w:hAnsi="Times New Roman" w:cs="Times New Roman"/>
          <w:sz w:val="24"/>
          <w:szCs w:val="24"/>
        </w:rPr>
        <w:t xml:space="preserve"> 3.1 presents costing of the vegetable cultivation which are the </w:t>
      </w:r>
      <w:r w:rsidR="00B3237D">
        <w:rPr>
          <w:rFonts w:ascii="Times New Roman" w:hAnsi="Times New Roman" w:cs="Times New Roman"/>
          <w:sz w:val="24"/>
          <w:szCs w:val="24"/>
        </w:rPr>
        <w:t>benefit</w:t>
      </w:r>
      <w:r w:rsidR="00625B4D">
        <w:rPr>
          <w:rFonts w:ascii="Times New Roman" w:hAnsi="Times New Roman" w:cs="Times New Roman"/>
          <w:sz w:val="24"/>
          <w:szCs w:val="24"/>
        </w:rPr>
        <w:t xml:space="preserve"> of the </w:t>
      </w:r>
      <w:r w:rsidR="008D5CBD">
        <w:rPr>
          <w:rFonts w:ascii="Times New Roman" w:hAnsi="Times New Roman" w:cs="Times New Roman"/>
          <w:sz w:val="24"/>
          <w:szCs w:val="24"/>
        </w:rPr>
        <w:t>pants,</w:t>
      </w:r>
      <w:r w:rsidR="00B3237D">
        <w:rPr>
          <w:rFonts w:ascii="Times New Roman" w:hAnsi="Times New Roman" w:cs="Times New Roman"/>
          <w:sz w:val="24"/>
          <w:szCs w:val="24"/>
        </w:rPr>
        <w:t xml:space="preserve"> </w:t>
      </w:r>
      <w:r w:rsidR="008D5CBD">
        <w:rPr>
          <w:rFonts w:ascii="Times New Roman" w:hAnsi="Times New Roman" w:cs="Times New Roman"/>
          <w:sz w:val="24"/>
          <w:szCs w:val="24"/>
        </w:rPr>
        <w:t>the</w:t>
      </w:r>
      <w:r w:rsidR="00B3237D">
        <w:rPr>
          <w:rFonts w:ascii="Times New Roman" w:hAnsi="Times New Roman" w:cs="Times New Roman"/>
          <w:sz w:val="24"/>
          <w:szCs w:val="24"/>
        </w:rPr>
        <w:t xml:space="preserve"> benefit</w:t>
      </w:r>
      <w:r w:rsidR="00625B4D">
        <w:rPr>
          <w:rFonts w:ascii="Times New Roman" w:hAnsi="Times New Roman" w:cs="Times New Roman"/>
          <w:sz w:val="24"/>
          <w:szCs w:val="24"/>
        </w:rPr>
        <w:t xml:space="preserve"> of the vegetable showing in Fig 3.2 </w:t>
      </w:r>
      <w:r w:rsidR="00E97837">
        <w:rPr>
          <w:rFonts w:ascii="Times New Roman" w:hAnsi="Times New Roman" w:cs="Times New Roman"/>
          <w:sz w:val="24"/>
          <w:szCs w:val="24"/>
        </w:rPr>
        <w:t>which have VP2</w:t>
      </w:r>
      <w:r w:rsidR="00B3237D">
        <w:rPr>
          <w:rFonts w:ascii="Times New Roman" w:hAnsi="Times New Roman" w:cs="Times New Roman"/>
          <w:sz w:val="24"/>
          <w:szCs w:val="24"/>
        </w:rPr>
        <w:t xml:space="preserve"> rupees 3200 and VP9 rupees 30</w:t>
      </w:r>
      <w:r w:rsidR="00E97837">
        <w:rPr>
          <w:rFonts w:ascii="Times New Roman" w:hAnsi="Times New Roman" w:cs="Times New Roman"/>
          <w:sz w:val="24"/>
          <w:szCs w:val="24"/>
        </w:rPr>
        <w:t xml:space="preserve"> </w:t>
      </w:r>
      <w:r w:rsidR="00B3237D">
        <w:rPr>
          <w:rFonts w:ascii="Times New Roman" w:hAnsi="Times New Roman" w:cs="Times New Roman"/>
          <w:sz w:val="24"/>
          <w:szCs w:val="24"/>
        </w:rPr>
        <w:t>highest</w:t>
      </w:r>
      <w:r w:rsidR="00E97837">
        <w:rPr>
          <w:rFonts w:ascii="Times New Roman" w:hAnsi="Times New Roman" w:cs="Times New Roman"/>
          <w:sz w:val="24"/>
          <w:szCs w:val="24"/>
        </w:rPr>
        <w:t xml:space="preserve"> among them. Further </w:t>
      </w:r>
      <w:r w:rsidR="00B3237D">
        <w:rPr>
          <w:rFonts w:ascii="Times New Roman" w:hAnsi="Times New Roman" w:cs="Times New Roman"/>
          <w:sz w:val="24"/>
          <w:szCs w:val="24"/>
        </w:rPr>
        <w:t>Profit</w:t>
      </w:r>
      <w:r w:rsidR="00E97837">
        <w:rPr>
          <w:rFonts w:ascii="Times New Roman" w:hAnsi="Times New Roman" w:cs="Times New Roman"/>
          <w:sz w:val="24"/>
          <w:szCs w:val="24"/>
        </w:rPr>
        <w:t xml:space="preserve"> and </w:t>
      </w:r>
      <w:r w:rsidR="00B3237D">
        <w:rPr>
          <w:rFonts w:ascii="Times New Roman" w:hAnsi="Times New Roman" w:cs="Times New Roman"/>
          <w:sz w:val="24"/>
          <w:szCs w:val="24"/>
        </w:rPr>
        <w:t>benefit</w:t>
      </w:r>
      <w:r w:rsidR="00E97837">
        <w:rPr>
          <w:rFonts w:ascii="Times New Roman" w:hAnsi="Times New Roman" w:cs="Times New Roman"/>
          <w:sz w:val="24"/>
          <w:szCs w:val="24"/>
        </w:rPr>
        <w:t xml:space="preserve"> recorded </w:t>
      </w:r>
      <w:r w:rsidR="00B3237D">
        <w:rPr>
          <w:rFonts w:ascii="Times New Roman" w:hAnsi="Times New Roman" w:cs="Times New Roman"/>
          <w:sz w:val="24"/>
          <w:szCs w:val="24"/>
        </w:rPr>
        <w:t>respectively</w:t>
      </w:r>
      <w:r w:rsidR="00E97837">
        <w:rPr>
          <w:rFonts w:ascii="Times New Roman" w:hAnsi="Times New Roman" w:cs="Times New Roman"/>
          <w:sz w:val="24"/>
          <w:szCs w:val="24"/>
        </w:rPr>
        <w:t xml:space="preserve">  (Table 3.3 &amp;3.4).The study of cost–</w:t>
      </w:r>
      <w:r w:rsidR="00B3237D">
        <w:rPr>
          <w:rFonts w:ascii="Times New Roman" w:hAnsi="Times New Roman" w:cs="Times New Roman"/>
          <w:sz w:val="24"/>
          <w:szCs w:val="24"/>
        </w:rPr>
        <w:t>benefit</w:t>
      </w:r>
      <w:r w:rsidR="00E97837">
        <w:rPr>
          <w:rFonts w:ascii="Times New Roman" w:hAnsi="Times New Roman" w:cs="Times New Roman"/>
          <w:sz w:val="24"/>
          <w:szCs w:val="24"/>
        </w:rPr>
        <w:t xml:space="preserve"> ratio of cultivated plants VP2-4.57,VP9-375,VP6-2.82 and VP8-2.63.Nex</w:t>
      </w:r>
      <w:r w:rsidR="00E544BA">
        <w:rPr>
          <w:rFonts w:ascii="Times New Roman" w:hAnsi="Times New Roman" w:cs="Times New Roman"/>
          <w:sz w:val="24"/>
          <w:szCs w:val="24"/>
        </w:rPr>
        <w:t>t to the Fig 3.7 presented Cost</w:t>
      </w:r>
      <w:r w:rsidR="00E97837">
        <w:rPr>
          <w:rFonts w:ascii="Times New Roman" w:hAnsi="Times New Roman" w:cs="Times New Roman"/>
          <w:sz w:val="24"/>
          <w:szCs w:val="24"/>
        </w:rPr>
        <w:t>–</w:t>
      </w:r>
      <w:r w:rsidR="00B3237D">
        <w:rPr>
          <w:rFonts w:ascii="Times New Roman" w:hAnsi="Times New Roman" w:cs="Times New Roman"/>
          <w:sz w:val="24"/>
          <w:szCs w:val="24"/>
        </w:rPr>
        <w:t>profit</w:t>
      </w:r>
      <w:r w:rsidR="00E97837">
        <w:rPr>
          <w:rFonts w:ascii="Times New Roman" w:hAnsi="Times New Roman" w:cs="Times New Roman"/>
          <w:sz w:val="24"/>
          <w:szCs w:val="24"/>
        </w:rPr>
        <w:t xml:space="preserve"> ratio of vegetable VP2-</w:t>
      </w:r>
      <w:r w:rsidR="00E544BA">
        <w:rPr>
          <w:rFonts w:ascii="Times New Roman" w:hAnsi="Times New Roman" w:cs="Times New Roman"/>
          <w:sz w:val="24"/>
          <w:szCs w:val="24"/>
        </w:rPr>
        <w:t xml:space="preserve">3.57,VP9-2.76 and VP6-1.82.respectivly.The calculation of % of </w:t>
      </w:r>
      <w:r w:rsidR="00B3237D">
        <w:rPr>
          <w:rFonts w:ascii="Times New Roman" w:hAnsi="Times New Roman" w:cs="Times New Roman"/>
          <w:sz w:val="24"/>
          <w:szCs w:val="24"/>
        </w:rPr>
        <w:t>profit</w:t>
      </w:r>
      <w:r w:rsidR="00E544BA">
        <w:rPr>
          <w:rFonts w:ascii="Times New Roman" w:hAnsi="Times New Roman" w:cs="Times New Roman"/>
          <w:sz w:val="24"/>
          <w:szCs w:val="24"/>
        </w:rPr>
        <w:t xml:space="preserve"> has been reported in terms of Percentage of cost  by the </w:t>
      </w:r>
      <w:r w:rsidR="00B3237D">
        <w:rPr>
          <w:rFonts w:ascii="Times New Roman" w:hAnsi="Times New Roman" w:cs="Times New Roman"/>
          <w:sz w:val="24"/>
          <w:szCs w:val="24"/>
        </w:rPr>
        <w:t>Profit</w:t>
      </w:r>
      <w:r w:rsidR="00E544BA">
        <w:rPr>
          <w:rFonts w:ascii="Times New Roman" w:hAnsi="Times New Roman" w:cs="Times New Roman"/>
          <w:sz w:val="24"/>
          <w:szCs w:val="24"/>
        </w:rPr>
        <w:t xml:space="preserve"> Fig3.8 highly profited vegetables has VP2,VP9,VP11,VP6.Fig-3.9 explore the data of cost-</w:t>
      </w:r>
      <w:r w:rsidR="00B3237D">
        <w:rPr>
          <w:rFonts w:ascii="Times New Roman" w:hAnsi="Times New Roman" w:cs="Times New Roman"/>
          <w:sz w:val="24"/>
          <w:szCs w:val="24"/>
        </w:rPr>
        <w:t>benefit</w:t>
      </w:r>
      <w:r w:rsidR="00E544BA">
        <w:rPr>
          <w:rFonts w:ascii="Times New Roman" w:hAnsi="Times New Roman" w:cs="Times New Roman"/>
          <w:sz w:val="24"/>
          <w:szCs w:val="24"/>
        </w:rPr>
        <w:t xml:space="preserve"> and the </w:t>
      </w:r>
      <w:r w:rsidR="00B3237D">
        <w:rPr>
          <w:rFonts w:ascii="Times New Roman" w:hAnsi="Times New Roman" w:cs="Times New Roman"/>
          <w:sz w:val="24"/>
          <w:szCs w:val="24"/>
        </w:rPr>
        <w:t>profit</w:t>
      </w:r>
      <w:r w:rsidR="00E544BA">
        <w:rPr>
          <w:rFonts w:ascii="Times New Roman" w:hAnsi="Times New Roman" w:cs="Times New Roman"/>
          <w:sz w:val="24"/>
          <w:szCs w:val="24"/>
        </w:rPr>
        <w:t xml:space="preserve"> given by  vegetable plants </w:t>
      </w:r>
      <w:r w:rsidR="00B3237D">
        <w:rPr>
          <w:rFonts w:ascii="Times New Roman" w:hAnsi="Times New Roman" w:cs="Times New Roman"/>
          <w:sz w:val="24"/>
          <w:szCs w:val="24"/>
        </w:rPr>
        <w:t>gown</w:t>
      </w:r>
      <w:r w:rsidR="00E544BA">
        <w:rPr>
          <w:rFonts w:ascii="Times New Roman" w:hAnsi="Times New Roman" w:cs="Times New Roman"/>
          <w:sz w:val="24"/>
          <w:szCs w:val="24"/>
        </w:rPr>
        <w:t xml:space="preserve"> on RTF.</w:t>
      </w:r>
      <w:r w:rsidR="00B3237D">
        <w:rPr>
          <w:rFonts w:ascii="Times New Roman" w:hAnsi="Times New Roman" w:cs="Times New Roman"/>
          <w:sz w:val="24"/>
          <w:szCs w:val="24"/>
        </w:rPr>
        <w:t xml:space="preserve"> Comparison</w:t>
      </w:r>
      <w:r w:rsidR="00E544BA">
        <w:rPr>
          <w:rFonts w:ascii="Times New Roman" w:hAnsi="Times New Roman" w:cs="Times New Roman"/>
          <w:sz w:val="24"/>
          <w:szCs w:val="24"/>
        </w:rPr>
        <w:t xml:space="preserve"> of Cost-</w:t>
      </w:r>
      <w:r w:rsidR="00B3237D">
        <w:rPr>
          <w:rFonts w:ascii="Times New Roman" w:hAnsi="Times New Roman" w:cs="Times New Roman"/>
          <w:sz w:val="24"/>
          <w:szCs w:val="24"/>
        </w:rPr>
        <w:lastRenderedPageBreak/>
        <w:t>Benefit</w:t>
      </w:r>
      <w:r w:rsidR="00E544BA">
        <w:rPr>
          <w:rFonts w:ascii="Times New Roman" w:hAnsi="Times New Roman" w:cs="Times New Roman"/>
          <w:sz w:val="24"/>
          <w:szCs w:val="24"/>
        </w:rPr>
        <w:t xml:space="preserve"> ratio and Cost-</w:t>
      </w:r>
      <w:r w:rsidR="00B3237D">
        <w:rPr>
          <w:rFonts w:ascii="Times New Roman" w:hAnsi="Times New Roman" w:cs="Times New Roman"/>
          <w:sz w:val="24"/>
          <w:szCs w:val="24"/>
        </w:rPr>
        <w:t>Profit</w:t>
      </w:r>
      <w:r w:rsidR="00E544BA">
        <w:rPr>
          <w:rFonts w:ascii="Times New Roman" w:hAnsi="Times New Roman" w:cs="Times New Roman"/>
          <w:sz w:val="24"/>
          <w:szCs w:val="24"/>
        </w:rPr>
        <w:t xml:space="preserve"> ratio of growing</w:t>
      </w:r>
      <w:r w:rsidR="007976E2">
        <w:rPr>
          <w:rFonts w:ascii="Times New Roman" w:hAnsi="Times New Roman" w:cs="Times New Roman"/>
          <w:sz w:val="24"/>
          <w:szCs w:val="24"/>
        </w:rPr>
        <w:t xml:space="preserve"> </w:t>
      </w:r>
      <w:r w:rsidR="008D5CBD">
        <w:rPr>
          <w:rFonts w:ascii="Times New Roman" w:hAnsi="Times New Roman" w:cs="Times New Roman"/>
          <w:sz w:val="24"/>
          <w:szCs w:val="24"/>
        </w:rPr>
        <w:t>vegetable has</w:t>
      </w:r>
      <w:r w:rsidR="00E544BA">
        <w:rPr>
          <w:rFonts w:ascii="Times New Roman" w:hAnsi="Times New Roman" w:cs="Times New Roman"/>
          <w:sz w:val="24"/>
          <w:szCs w:val="24"/>
        </w:rPr>
        <w:t xml:space="preserve"> 4.57 and 3.57 VP2,</w:t>
      </w:r>
      <w:r w:rsidR="007976E2">
        <w:rPr>
          <w:rFonts w:ascii="Times New Roman" w:hAnsi="Times New Roman" w:cs="Times New Roman"/>
          <w:sz w:val="24"/>
          <w:szCs w:val="24"/>
        </w:rPr>
        <w:t xml:space="preserve"> respectively. 3.</w:t>
      </w:r>
      <w:r w:rsidR="00E544BA">
        <w:rPr>
          <w:rFonts w:ascii="Times New Roman" w:hAnsi="Times New Roman" w:cs="Times New Roman"/>
          <w:sz w:val="24"/>
          <w:szCs w:val="24"/>
        </w:rPr>
        <w:t xml:space="preserve">76 </w:t>
      </w:r>
      <w:r w:rsidR="007976E2">
        <w:rPr>
          <w:rFonts w:ascii="Times New Roman" w:hAnsi="Times New Roman" w:cs="Times New Roman"/>
          <w:sz w:val="24"/>
          <w:szCs w:val="24"/>
        </w:rPr>
        <w:t>and</w:t>
      </w:r>
      <w:r w:rsidR="00E544BA">
        <w:rPr>
          <w:rFonts w:ascii="Times New Roman" w:hAnsi="Times New Roman" w:cs="Times New Roman"/>
          <w:sz w:val="24"/>
          <w:szCs w:val="24"/>
        </w:rPr>
        <w:t xml:space="preserve"> </w:t>
      </w:r>
      <w:r w:rsidR="007976E2">
        <w:rPr>
          <w:rFonts w:ascii="Times New Roman" w:hAnsi="Times New Roman" w:cs="Times New Roman"/>
          <w:sz w:val="24"/>
          <w:szCs w:val="24"/>
        </w:rPr>
        <w:t xml:space="preserve">2.75 VP9 (Fig 3.10).Profit and Percentage of </w:t>
      </w:r>
      <w:r w:rsidR="00B3237D">
        <w:rPr>
          <w:rFonts w:ascii="Times New Roman" w:hAnsi="Times New Roman" w:cs="Times New Roman"/>
          <w:sz w:val="24"/>
          <w:szCs w:val="24"/>
        </w:rPr>
        <w:t>profit</w:t>
      </w:r>
      <w:r w:rsidR="007976E2">
        <w:rPr>
          <w:rFonts w:ascii="Times New Roman" w:hAnsi="Times New Roman" w:cs="Times New Roman"/>
          <w:sz w:val="24"/>
          <w:szCs w:val="24"/>
        </w:rPr>
        <w:t xml:space="preserve"> of different vegetable plants has </w:t>
      </w:r>
      <w:r w:rsidR="008D5CBD">
        <w:rPr>
          <w:rFonts w:ascii="Times New Roman" w:hAnsi="Times New Roman" w:cs="Times New Roman"/>
          <w:sz w:val="24"/>
          <w:szCs w:val="24"/>
        </w:rPr>
        <w:t>different. Finally h</w:t>
      </w:r>
      <w:r w:rsidR="00B3237D">
        <w:rPr>
          <w:rFonts w:ascii="Times New Roman" w:hAnsi="Times New Roman" w:cs="Times New Roman"/>
          <w:sz w:val="24"/>
          <w:szCs w:val="24"/>
        </w:rPr>
        <w:t>ighly</w:t>
      </w:r>
      <w:r w:rsidR="007976E2">
        <w:rPr>
          <w:rFonts w:ascii="Times New Roman" w:hAnsi="Times New Roman" w:cs="Times New Roman"/>
          <w:sz w:val="24"/>
          <w:szCs w:val="24"/>
        </w:rPr>
        <w:t xml:space="preserve"> profitable vegetable growing</w:t>
      </w:r>
      <w:r w:rsidR="008D5CBD">
        <w:rPr>
          <w:rFonts w:ascii="Times New Roman" w:hAnsi="Times New Roman" w:cs="Times New Roman"/>
          <w:sz w:val="24"/>
          <w:szCs w:val="24"/>
        </w:rPr>
        <w:t xml:space="preserve"> by</w:t>
      </w:r>
      <w:r w:rsidR="007976E2">
        <w:rPr>
          <w:rFonts w:ascii="Times New Roman" w:hAnsi="Times New Roman" w:cs="Times New Roman"/>
          <w:sz w:val="24"/>
          <w:szCs w:val="24"/>
        </w:rPr>
        <w:t xml:space="preserve"> most of the city farmers on RTF.</w:t>
      </w:r>
    </w:p>
    <w:p w14:paraId="25B78CBE" w14:textId="77777777" w:rsidR="00B3237D" w:rsidRDefault="00EA7638">
      <w:pPr>
        <w:rPr>
          <w:b/>
        </w:rPr>
      </w:pPr>
      <w:r w:rsidRPr="00806A2B">
        <w:rPr>
          <w:rFonts w:ascii="Times New Roman" w:hAnsi="Times New Roman" w:cs="Times New Roman"/>
          <w:b/>
          <w:sz w:val="24"/>
          <w:szCs w:val="24"/>
        </w:rPr>
        <w:t>CONCLUSSION</w:t>
      </w:r>
    </w:p>
    <w:p w14:paraId="0D9F09B4" w14:textId="77777777" w:rsidR="007976E2" w:rsidRPr="00EA7638" w:rsidRDefault="007976E2" w:rsidP="00B3237D">
      <w:pPr>
        <w:jc w:val="both"/>
      </w:pPr>
      <w:r w:rsidRPr="007976E2">
        <w:t>Various type of Vegetable</w:t>
      </w:r>
      <w:r w:rsidR="00B3237D">
        <w:t>s</w:t>
      </w:r>
      <w:r>
        <w:t xml:space="preserve"> cultivated on the RTF on the basis of </w:t>
      </w:r>
      <w:r w:rsidR="00DF6923">
        <w:t>profit</w:t>
      </w:r>
      <w:r>
        <w:t xml:space="preserve"> making Such as VP2,VP9,VP6 VP11 etc.</w:t>
      </w:r>
      <w:r w:rsidR="00B3237D">
        <w:t xml:space="preserve"> </w:t>
      </w:r>
      <w:r w:rsidR="00DF6923">
        <w:t xml:space="preserve">The </w:t>
      </w:r>
      <w:r w:rsidR="00B3237D">
        <w:t>profit depends</w:t>
      </w:r>
      <w:r w:rsidR="00DF6923">
        <w:t xml:space="preserve"> </w:t>
      </w:r>
      <w:r w:rsidR="00B3237D">
        <w:t>upon</w:t>
      </w:r>
      <w:r w:rsidR="00DF6923">
        <w:t xml:space="preserve"> the </w:t>
      </w:r>
      <w:r w:rsidR="00B3237D">
        <w:t>production,</w:t>
      </w:r>
      <w:r w:rsidR="00DF6923">
        <w:t xml:space="preserve"> market value and </w:t>
      </w:r>
      <w:r w:rsidR="00B3237D">
        <w:t>demand. The</w:t>
      </w:r>
      <w:r w:rsidR="00DF6923">
        <w:t xml:space="preserve"> demand incr</w:t>
      </w:r>
      <w:r w:rsidR="00B3237D">
        <w:t xml:space="preserve">ease by the consumer choice and </w:t>
      </w:r>
      <w:r w:rsidR="00DF6923">
        <w:t xml:space="preserve">organic vegetable </w:t>
      </w:r>
      <w:r w:rsidR="00B3237D">
        <w:t>because of present of hi</w:t>
      </w:r>
      <w:r w:rsidR="00DF6923">
        <w:t>gh nutritive value</w:t>
      </w:r>
      <w:r w:rsidR="00B3237D">
        <w:t>. Different</w:t>
      </w:r>
      <w:r w:rsidR="00DF6923">
        <w:t xml:space="preserve"> season has different demand and the price id altered </w:t>
      </w:r>
      <w:r w:rsidR="00B3237D">
        <w:t>accordingly. Best</w:t>
      </w:r>
      <w:r w:rsidR="00DF6923">
        <w:t xml:space="preserve"> choice of vegetable cultivation as per the demand and </w:t>
      </w:r>
      <w:r w:rsidR="00B3237D">
        <w:t>price. So</w:t>
      </w:r>
      <w:r w:rsidR="00DF6923">
        <w:t xml:space="preserve"> the </w:t>
      </w:r>
      <w:r w:rsidR="00B3237D">
        <w:t>choice</w:t>
      </w:r>
      <w:r w:rsidR="00DF6923">
        <w:t xml:space="preserve"> of vegetable plants  are important for RTF.</w:t>
      </w:r>
      <w:r w:rsidR="00B3237D">
        <w:t xml:space="preserve"> High</w:t>
      </w:r>
      <w:r w:rsidR="00DF6923">
        <w:t xml:space="preserve"> </w:t>
      </w:r>
      <w:r w:rsidR="00B3237D">
        <w:t>profit vegetable</w:t>
      </w:r>
      <w:r w:rsidR="00DF6923">
        <w:t xml:space="preserve"> cultivation has pla</w:t>
      </w:r>
      <w:r w:rsidR="00B3237D">
        <w:t>y</w:t>
      </w:r>
      <w:r w:rsidR="00DF6923">
        <w:t xml:space="preserve"> an crucial rule for perception</w:t>
      </w:r>
      <w:r w:rsidR="00B3237D">
        <w:t xml:space="preserve"> and economic growth</w:t>
      </w:r>
      <w:r w:rsidR="00DF6923">
        <w:t xml:space="preserve"> of urban farmers</w:t>
      </w:r>
      <w:r w:rsidR="00B3237D">
        <w:t>. F</w:t>
      </w:r>
      <w:r w:rsidR="00DF6923">
        <w:t xml:space="preserve">or </w:t>
      </w:r>
      <w:r w:rsidR="00B3237D">
        <w:t>that cultivation</w:t>
      </w:r>
      <w:r w:rsidR="00DF6923">
        <w:t xml:space="preserve"> of vegetable on RTF.</w:t>
      </w:r>
      <w:r w:rsidR="00B3237D">
        <w:t xml:space="preserve"> </w:t>
      </w:r>
      <w:r w:rsidR="00EA7638">
        <w:t>The cost</w:t>
      </w:r>
      <w:r w:rsidR="00DF6923">
        <w:t>–</w:t>
      </w:r>
      <w:r w:rsidR="00EA7638">
        <w:t>benefit</w:t>
      </w:r>
      <w:r w:rsidR="00DF6923">
        <w:t xml:space="preserve"> ratio analysis of rooftop </w:t>
      </w:r>
      <w:r w:rsidR="00B3237D">
        <w:t>garden vegetable</w:t>
      </w:r>
      <w:r w:rsidR="00DF6923">
        <w:t xml:space="preserve"> cultivated plants need to choice of plants being</w:t>
      </w:r>
      <w:r w:rsidR="00B3237D">
        <w:t xml:space="preserve"> cultivated on RTF.</w:t>
      </w:r>
    </w:p>
    <w:p w14:paraId="2943E61B" w14:textId="77777777" w:rsidR="006956F1" w:rsidRDefault="00EA76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</w:t>
      </w:r>
      <w:r w:rsidR="001A6C0C">
        <w:rPr>
          <w:rFonts w:ascii="Times New Roman" w:hAnsi="Times New Roman" w:cs="Times New Roman"/>
          <w:b/>
          <w:sz w:val="24"/>
          <w:szCs w:val="24"/>
        </w:rPr>
        <w:t>S</w:t>
      </w:r>
    </w:p>
    <w:p w14:paraId="2CDF57A0" w14:textId="77777777" w:rsidR="00762916" w:rsidRDefault="00645DEF" w:rsidP="00762916">
      <w:pPr>
        <w:pStyle w:val="Normal1"/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5E8">
        <w:rPr>
          <w:rFonts w:ascii="Times New Roman" w:eastAsia="Times New Roman" w:hAnsi="Times New Roman" w:cs="Times New Roman"/>
          <w:sz w:val="24"/>
          <w:szCs w:val="24"/>
        </w:rPr>
        <w:t>Astee, L. and Kishnani, N. (2010). Building integrated agriculture: Utilizing rooftops for sustainable food crop cultivation in Singapore, Journal</w:t>
      </w:r>
      <w:r w:rsidRPr="00D765E8">
        <w:rPr>
          <w:rFonts w:ascii="Times New Roman" w:eastAsia="Times New Roman" w:hAnsi="Times New Roman" w:cs="Times New Roman"/>
          <w:i/>
          <w:sz w:val="24"/>
          <w:szCs w:val="24"/>
        </w:rPr>
        <w:t xml:space="preserve"> of Green Building, </w:t>
      </w:r>
      <w:r w:rsidRPr="00D765E8">
        <w:rPr>
          <w:rFonts w:ascii="Times New Roman" w:eastAsia="Times New Roman" w:hAnsi="Times New Roman" w:cs="Times New Roman"/>
          <w:b/>
          <w:sz w:val="24"/>
          <w:szCs w:val="24"/>
        </w:rPr>
        <w:t>5:</w:t>
      </w:r>
      <w:r w:rsidRPr="00D765E8">
        <w:rPr>
          <w:rFonts w:ascii="Times New Roman" w:eastAsia="Times New Roman" w:hAnsi="Times New Roman" w:cs="Times New Roman"/>
          <w:sz w:val="24"/>
          <w:szCs w:val="24"/>
        </w:rPr>
        <w:t xml:space="preserve"> 105-113.</w:t>
      </w:r>
    </w:p>
    <w:p w14:paraId="0F316959" w14:textId="77777777" w:rsidR="00762916" w:rsidRDefault="00517DC6" w:rsidP="00762916">
      <w:pPr>
        <w:pStyle w:val="Normal1"/>
        <w:spacing w:before="120" w:after="120" w:line="360" w:lineRule="auto"/>
        <w:ind w:left="720" w:hanging="720"/>
        <w:jc w:val="both"/>
        <w:rPr>
          <w:rFonts w:ascii="Times New Roman" w:hAnsi="Times New Roman" w:cs="Times New Roman"/>
        </w:rPr>
      </w:pPr>
      <w:r w:rsidRPr="00D24B13">
        <w:rPr>
          <w:rFonts w:ascii="Times New Roman" w:hAnsi="Times New Roman" w:cs="Times New Roman"/>
        </w:rPr>
        <w:t xml:space="preserve">Alaima K, Packntt E,Miles RA,Kruger DJ (2008) Fruits and vegetable intake among urban </w:t>
      </w:r>
      <w:r>
        <w:rPr>
          <w:rFonts w:ascii="Times New Roman" w:hAnsi="Times New Roman" w:cs="Times New Roman"/>
        </w:rPr>
        <w:t xml:space="preserve">community gardeners. </w:t>
      </w:r>
      <w:r w:rsidRPr="00D24B13">
        <w:rPr>
          <w:rFonts w:ascii="Times New Roman" w:hAnsi="Times New Roman" w:cs="Times New Roman"/>
        </w:rPr>
        <w:t>NutrEduct Behav 40:94-101.doi:10,1016\j.jneb.2006.12.003</w:t>
      </w:r>
    </w:p>
    <w:p w14:paraId="75A33519" w14:textId="77777777" w:rsidR="001A6C0C" w:rsidRPr="00762916" w:rsidRDefault="001A6C0C" w:rsidP="00762916">
      <w:pPr>
        <w:pStyle w:val="Normal1"/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D69">
        <w:rPr>
          <w:rFonts w:ascii="ff2" w:eastAsia="Times New Roman" w:hAnsi="ff2" w:cs="Times New Roman"/>
          <w:color w:val="000000"/>
          <w:sz w:val="24"/>
          <w:szCs w:val="24"/>
        </w:rPr>
        <w:t>Boardman,  A.  E.,  Moore, M. A., &amp;  Vining, A.  R.  (2020). The  social  discount  rate  for  cost</w:t>
      </w:r>
      <w:r w:rsidRPr="00425D69">
        <w:rPr>
          <w:rFonts w:ascii="ff3" w:eastAsia="Times New Roman" w:hAnsi="ff3" w:cs="Times New Roman"/>
          <w:color w:val="000000"/>
          <w:sz w:val="24"/>
          <w:szCs w:val="24"/>
        </w:rPr>
        <w:t>–</w:t>
      </w:r>
      <w:r w:rsidRPr="00425D69">
        <w:rPr>
          <w:rFonts w:ascii="ff2" w:eastAsia="Times New Roman" w:hAnsi="ff2" w:cs="Times New Roman"/>
          <w:color w:val="000000"/>
          <w:sz w:val="24"/>
          <w:szCs w:val="24"/>
        </w:rPr>
        <w:t>benefit analysis: A review of the debate and its implications. Journal of Benefit-Cost Analysis, 11(2), 272</w:t>
      </w:r>
      <w:r w:rsidRPr="00425D69">
        <w:rPr>
          <w:rFonts w:ascii="ff3" w:eastAsia="Times New Roman" w:hAnsi="ff3" w:cs="Times New Roman"/>
          <w:color w:val="000000"/>
          <w:sz w:val="24"/>
          <w:szCs w:val="24"/>
        </w:rPr>
        <w:t>–</w:t>
      </w:r>
      <w:r w:rsidRPr="00425D69">
        <w:rPr>
          <w:rFonts w:ascii="ff2" w:eastAsia="Times New Roman" w:hAnsi="ff2" w:cs="Times New Roman"/>
          <w:color w:val="000000"/>
          <w:sz w:val="24"/>
          <w:szCs w:val="24"/>
        </w:rPr>
        <w:t xml:space="preserve">293. </w:t>
      </w:r>
    </w:p>
    <w:p w14:paraId="11390203" w14:textId="77777777" w:rsidR="00680FAD" w:rsidRPr="00D765E8" w:rsidRDefault="00645DEF" w:rsidP="001A246F">
      <w:pPr>
        <w:pStyle w:val="Normal1"/>
        <w:spacing w:before="120" w:after="120" w:line="353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765E8">
        <w:rPr>
          <w:rFonts w:ascii="Times New Roman" w:hAnsi="Times New Roman" w:cs="Times New Roman"/>
          <w:sz w:val="24"/>
          <w:szCs w:val="24"/>
        </w:rPr>
        <w:t xml:space="preserve">Buhler, D. and junge, R. (2016). Global trend and global status of commercial urban Rooftop Farming, </w:t>
      </w:r>
      <w:r w:rsidRPr="00D765E8">
        <w:rPr>
          <w:rFonts w:ascii="Times New Roman" w:hAnsi="Times New Roman" w:cs="Times New Roman"/>
          <w:i/>
          <w:sz w:val="24"/>
          <w:szCs w:val="24"/>
        </w:rPr>
        <w:t xml:space="preserve">Sustainability, </w:t>
      </w:r>
      <w:r w:rsidRPr="00D765E8">
        <w:rPr>
          <w:rFonts w:ascii="Times New Roman" w:hAnsi="Times New Roman" w:cs="Times New Roman"/>
          <w:b/>
          <w:sz w:val="24"/>
          <w:szCs w:val="24"/>
        </w:rPr>
        <w:t>8</w:t>
      </w:r>
      <w:r w:rsidRPr="00D765E8">
        <w:rPr>
          <w:rFonts w:ascii="Times New Roman" w:hAnsi="Times New Roman" w:cs="Times New Roman"/>
          <w:sz w:val="24"/>
          <w:szCs w:val="24"/>
        </w:rPr>
        <w:t>(12): 1108.</w:t>
      </w:r>
    </w:p>
    <w:p w14:paraId="530EDF5E" w14:textId="77777777" w:rsidR="00517DC6" w:rsidRDefault="00645DEF" w:rsidP="00517DC6">
      <w:pPr>
        <w:pStyle w:val="Normal1"/>
        <w:spacing w:before="120" w:after="120" w:line="353" w:lineRule="auto"/>
        <w:ind w:left="720" w:hanging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1B6C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Carter, T. and Keeler, A. (2008). Life-cycle cost benefit analysis of extensive vegetated roof systems. </w:t>
      </w:r>
      <w:r w:rsidRPr="001B6C2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Journal of environmental management</w:t>
      </w:r>
      <w:r w:rsidRPr="001B6C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, </w:t>
      </w:r>
      <w:r w:rsidRPr="001B6C2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87</w:t>
      </w:r>
      <w:r w:rsidRPr="001B6C27">
        <w:rPr>
          <w:rFonts w:ascii="Times New Roman" w:eastAsia="Times New Roman" w:hAnsi="Times New Roman" w:cs="Times New Roman"/>
          <w:spacing w:val="-4"/>
          <w:sz w:val="24"/>
          <w:szCs w:val="24"/>
        </w:rPr>
        <w:t>(3): 350-356.</w:t>
      </w:r>
    </w:p>
    <w:p w14:paraId="7C9BEE6A" w14:textId="77777777" w:rsidR="00A032FB" w:rsidRDefault="00517DC6" w:rsidP="00A032FB">
      <w:pPr>
        <w:pStyle w:val="Normal1"/>
        <w:spacing w:before="120" w:after="120" w:line="353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Estee, L.Y., Kishnani, N.T. (2010).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Building-Integrated Agriculture: Utilizing Rooftops for Sustainable Food Crop Cultivation in Singapore.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J. Green Build. , 5, 105–113. </w:t>
      </w:r>
      <w:hyperlink r:id="rId19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doi.org/10.3992/jgb.5.2.105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[</w:t>
      </w:r>
      <w:hyperlink r:id="rId20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Google Scholar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 [</w:t>
      </w:r>
      <w:hyperlink r:id="rId21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Cross Ref</w:t>
        </w:r>
      </w:hyperlink>
      <w:r>
        <w:rPr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05164D7A" w14:textId="77777777" w:rsidR="00A032FB" w:rsidRDefault="00A032FB" w:rsidP="00762916">
      <w:pPr>
        <w:pStyle w:val="Normal1"/>
        <w:spacing w:before="120" w:after="120" w:line="353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D69">
        <w:rPr>
          <w:rFonts w:ascii="ff2" w:eastAsia="Times New Roman" w:hAnsi="ff2" w:cs="Times New Roman"/>
          <w:color w:val="000000"/>
          <w:sz w:val="24"/>
          <w:szCs w:val="24"/>
        </w:rPr>
        <w:t>Hummel-Rossi,  B.,  (2010).The  state  of  cost</w:t>
      </w:r>
      <w:r w:rsidRPr="00425D69">
        <w:rPr>
          <w:rFonts w:ascii="ff3" w:eastAsia="Times New Roman" w:hAnsi="ff3" w:cs="Times New Roman"/>
          <w:color w:val="000000"/>
          <w:sz w:val="24"/>
          <w:szCs w:val="24"/>
        </w:rPr>
        <w:t>–</w:t>
      </w:r>
      <w:r w:rsidRPr="00425D69">
        <w:rPr>
          <w:rFonts w:ascii="ff2" w:eastAsia="Times New Roman" w:hAnsi="ff2" w:cs="Times New Roman"/>
          <w:color w:val="000000"/>
          <w:sz w:val="24"/>
          <w:szCs w:val="24"/>
        </w:rPr>
        <w:t>benefit  and  cost-effectiveness  analyses  in  education. Review of Educational Research, 80(2), 310</w:t>
      </w:r>
      <w:r w:rsidRPr="00425D69">
        <w:rPr>
          <w:rFonts w:ascii="ff3" w:eastAsia="Times New Roman" w:hAnsi="ff3" w:cs="Times New Roman"/>
          <w:color w:val="000000"/>
          <w:sz w:val="24"/>
          <w:szCs w:val="24"/>
        </w:rPr>
        <w:t>–</w:t>
      </w:r>
      <w:r w:rsidRPr="00425D69">
        <w:rPr>
          <w:rFonts w:ascii="ff2" w:eastAsia="Times New Roman" w:hAnsi="ff2" w:cs="Times New Roman"/>
          <w:color w:val="000000"/>
          <w:sz w:val="24"/>
          <w:szCs w:val="24"/>
        </w:rPr>
        <w:t xml:space="preserve">339. </w:t>
      </w:r>
    </w:p>
    <w:p w14:paraId="43A6E343" w14:textId="77777777" w:rsidR="001A6C0C" w:rsidRDefault="001A6C0C" w:rsidP="001A246F">
      <w:pPr>
        <w:pStyle w:val="Normal1"/>
        <w:spacing w:before="120" w:after="120" w:line="353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D69">
        <w:rPr>
          <w:rFonts w:ascii="ff2" w:eastAsia="Times New Roman" w:hAnsi="ff2" w:cs="Times New Roman"/>
          <w:color w:val="000000"/>
          <w:sz w:val="24"/>
          <w:szCs w:val="24"/>
        </w:rPr>
        <w:t>Johansson, P.-O., &amp; Kriström, B. (2018).Cost</w:t>
      </w:r>
      <w:r w:rsidRPr="00425D69">
        <w:rPr>
          <w:rFonts w:ascii="ff3" w:eastAsia="Times New Roman" w:hAnsi="ff3" w:cs="Times New Roman"/>
          <w:color w:val="000000"/>
          <w:sz w:val="24"/>
          <w:szCs w:val="24"/>
        </w:rPr>
        <w:t>–</w:t>
      </w:r>
      <w:r w:rsidRPr="00425D69">
        <w:rPr>
          <w:rFonts w:ascii="ff2" w:eastAsia="Times New Roman" w:hAnsi="ff2" w:cs="Times New Roman"/>
          <w:color w:val="000000"/>
          <w:sz w:val="24"/>
          <w:szCs w:val="24"/>
        </w:rPr>
        <w:t>benefit analysis for project appraisal. Energy Policy, 120, 654</w:t>
      </w:r>
      <w:r w:rsidRPr="00425D69">
        <w:rPr>
          <w:rFonts w:ascii="ff3" w:eastAsia="Times New Roman" w:hAnsi="ff3" w:cs="Times New Roman"/>
          <w:color w:val="000000"/>
          <w:sz w:val="24"/>
          <w:szCs w:val="24"/>
        </w:rPr>
        <w:t>–</w:t>
      </w:r>
      <w:r w:rsidRPr="00425D69">
        <w:rPr>
          <w:rFonts w:ascii="ff2" w:eastAsia="Times New Roman" w:hAnsi="ff2" w:cs="Times New Roman"/>
          <w:color w:val="000000"/>
          <w:sz w:val="24"/>
          <w:szCs w:val="24"/>
        </w:rPr>
        <w:t xml:space="preserve">660. </w:t>
      </w:r>
    </w:p>
    <w:p w14:paraId="7469660A" w14:textId="77777777" w:rsidR="00680FAD" w:rsidRDefault="00517DC6" w:rsidP="00680FAD">
      <w:pPr>
        <w:pStyle w:val="Normal1"/>
        <w:spacing w:before="120" w:after="120" w:line="353" w:lineRule="auto"/>
        <w:ind w:left="720" w:hanging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Nanaa, N. (2022).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Urban rooftop farming: retrofitting a supermarket's rooftop with focus on food production.</w:t>
      </w:r>
    </w:p>
    <w:p w14:paraId="0A7C92A2" w14:textId="77777777" w:rsidR="00680FAD" w:rsidRPr="001A246F" w:rsidRDefault="00680FAD" w:rsidP="001A246F">
      <w:pPr>
        <w:pStyle w:val="Normal1"/>
        <w:spacing w:before="120" w:after="120" w:line="353" w:lineRule="auto"/>
        <w:ind w:left="720" w:hanging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25D69">
        <w:rPr>
          <w:rFonts w:ascii="ff2" w:eastAsia="Times New Roman" w:hAnsi="ff2" w:cs="Times New Roman"/>
          <w:color w:val="000000"/>
          <w:sz w:val="24"/>
          <w:szCs w:val="24"/>
        </w:rPr>
        <w:t>Robinson, L.  A</w:t>
      </w:r>
      <w:r w:rsidRPr="00425D69">
        <w:rPr>
          <w:rFonts w:ascii="ff3" w:eastAsia="Times New Roman" w:hAnsi="ff3" w:cs="Times New Roman"/>
          <w:color w:val="000000"/>
          <w:sz w:val="24"/>
          <w:szCs w:val="24"/>
        </w:rPr>
        <w:t>., Hammitt,  J.  K., &amp; O’Keeffe,  L. (2019).</w:t>
      </w:r>
      <w:r w:rsidRPr="00425D69">
        <w:rPr>
          <w:rFonts w:ascii="ff2" w:eastAsia="Times New Roman" w:hAnsi="ff2" w:cs="Times New Roman"/>
          <w:color w:val="000000"/>
          <w:sz w:val="24"/>
          <w:szCs w:val="24"/>
        </w:rPr>
        <w:t xml:space="preserve"> Valuing mortality risk reductions in global benefit</w:t>
      </w:r>
      <w:r w:rsidRPr="00425D69">
        <w:rPr>
          <w:rFonts w:ascii="ff3" w:eastAsia="Times New Roman" w:hAnsi="ff3" w:cs="Times New Roman"/>
          <w:color w:val="000000"/>
          <w:sz w:val="24"/>
          <w:szCs w:val="24"/>
        </w:rPr>
        <w:t>–</w:t>
      </w:r>
      <w:r w:rsidRPr="00425D69">
        <w:rPr>
          <w:rFonts w:ascii="ff2" w:eastAsia="Times New Roman" w:hAnsi="ff2" w:cs="Times New Roman"/>
          <w:color w:val="000000"/>
          <w:sz w:val="24"/>
          <w:szCs w:val="24"/>
        </w:rPr>
        <w:t>cost analysis. Journal of Benefit-Cost Analysis, 10(S1), 15</w:t>
      </w:r>
      <w:r w:rsidRPr="00425D69">
        <w:rPr>
          <w:rFonts w:ascii="ff3" w:eastAsia="Times New Roman" w:hAnsi="ff3" w:cs="Times New Roman"/>
          <w:color w:val="000000"/>
          <w:spacing w:val="2"/>
          <w:sz w:val="24"/>
          <w:szCs w:val="24"/>
        </w:rPr>
        <w:t>–</w:t>
      </w:r>
      <w:r w:rsidRPr="00425D69">
        <w:rPr>
          <w:rFonts w:ascii="ff2" w:eastAsia="Times New Roman" w:hAnsi="ff2" w:cs="Times New Roman"/>
          <w:color w:val="000000"/>
          <w:sz w:val="24"/>
          <w:szCs w:val="24"/>
        </w:rPr>
        <w:t>50.</w:t>
      </w:r>
    </w:p>
    <w:p w14:paraId="68121436" w14:textId="77777777" w:rsidR="00551FBA" w:rsidRPr="00D765E8" w:rsidRDefault="00551FBA" w:rsidP="00551FBA">
      <w:pPr>
        <w:pStyle w:val="Normal1"/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5E8">
        <w:rPr>
          <w:rFonts w:ascii="Times New Roman" w:eastAsia="Times New Roman" w:hAnsi="Times New Roman" w:cs="Times New Roman"/>
          <w:sz w:val="24"/>
          <w:szCs w:val="24"/>
        </w:rPr>
        <w:t xml:space="preserve">Sajjaduzzaman, MD., Koike, M. and Muhammed, N. (2005). An analytical study on cultural and financial aspects of roof gardening in Dhaka metropolitan city of Bangladesh.  </w:t>
      </w:r>
      <w:r w:rsidRPr="00D765E8">
        <w:rPr>
          <w:rFonts w:ascii="Times New Roman" w:eastAsia="Times New Roman" w:hAnsi="Times New Roman" w:cs="Times New Roman"/>
          <w:i/>
          <w:sz w:val="24"/>
          <w:szCs w:val="24"/>
        </w:rPr>
        <w:t xml:space="preserve">Int. J. Agri. Biol., </w:t>
      </w:r>
      <w:r w:rsidRPr="00D765E8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D765E8">
        <w:rPr>
          <w:rFonts w:ascii="Times New Roman" w:eastAsia="Times New Roman" w:hAnsi="Times New Roman" w:cs="Times New Roman"/>
          <w:sz w:val="24"/>
          <w:szCs w:val="24"/>
        </w:rPr>
        <w:t>(2): 184-187.</w:t>
      </w:r>
    </w:p>
    <w:p w14:paraId="189E40C6" w14:textId="77777777" w:rsidR="00517DC6" w:rsidRDefault="00551FBA" w:rsidP="00517DC6">
      <w:pPr>
        <w:pStyle w:val="Normal1"/>
        <w:spacing w:before="120" w:after="12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765E8">
        <w:rPr>
          <w:rFonts w:ascii="Times New Roman" w:hAnsi="Times New Roman" w:cs="Times New Roman"/>
          <w:sz w:val="24"/>
          <w:szCs w:val="24"/>
        </w:rPr>
        <w:t xml:space="preserve">Singh, S., Jakwal, R., Kumar, V., Tomar, H. and Sing, B. (2022). Rooftop farming: A new technique of growing vegetable crops at home. </w:t>
      </w:r>
      <w:r w:rsidRPr="00D765E8">
        <w:rPr>
          <w:rFonts w:ascii="Times New Roman" w:hAnsi="Times New Roman" w:cs="Times New Roman"/>
          <w:i/>
          <w:sz w:val="24"/>
          <w:szCs w:val="24"/>
        </w:rPr>
        <w:t>Conferrence 5</w:t>
      </w:r>
      <w:r w:rsidRPr="00D765E8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Pr="00D765E8">
        <w:rPr>
          <w:rFonts w:ascii="Times New Roman" w:hAnsi="Times New Roman" w:cs="Times New Roman"/>
          <w:i/>
          <w:sz w:val="24"/>
          <w:szCs w:val="24"/>
        </w:rPr>
        <w:t xml:space="preserve"> global meet on Science and technology (GMST-2021)</w:t>
      </w:r>
      <w:r w:rsidRPr="00D765E8">
        <w:rPr>
          <w:rFonts w:ascii="Times New Roman" w:hAnsi="Times New Roman" w:cs="Times New Roman"/>
          <w:sz w:val="24"/>
          <w:szCs w:val="24"/>
        </w:rPr>
        <w:t>.</w:t>
      </w:r>
    </w:p>
    <w:p w14:paraId="0A27A7A7" w14:textId="77777777" w:rsidR="001A6C0C" w:rsidRDefault="00517DC6" w:rsidP="001A6C0C">
      <w:pPr>
        <w:pStyle w:val="Normal1"/>
        <w:spacing w:before="120" w:after="120" w:line="360" w:lineRule="auto"/>
        <w:ind w:left="720" w:hanging="72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Taipei Agricultural Products Marketing Co., Ltd. Available online: http://www.tapmc.com.taipei/Pages/Trans/RptY (accessed on 12 July 2021).</w:t>
      </w:r>
      <w:hyperlink r:id="rId22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doi.org/10.3390/su13169042</w:t>
        </w:r>
      </w:hyperlink>
    </w:p>
    <w:p w14:paraId="2E575C3B" w14:textId="77777777" w:rsidR="004C249B" w:rsidRPr="001A246F" w:rsidRDefault="004C249B" w:rsidP="001A246F">
      <w:pPr>
        <w:pStyle w:val="Normal1"/>
        <w:spacing w:before="120" w:after="120" w:line="360" w:lineRule="auto"/>
        <w:ind w:left="720" w:hanging="720"/>
        <w:jc w:val="both"/>
      </w:pPr>
      <w:r w:rsidRPr="00BA1BC9">
        <w:rPr>
          <w:rFonts w:ascii="Times New Roman" w:eastAsia="Times New Roman" w:hAnsi="Times New Roman" w:cs="Times New Roman"/>
          <w:color w:val="000000"/>
          <w:sz w:val="24"/>
          <w:szCs w:val="24"/>
        </w:rPr>
        <w:t>Tamboli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M. A., </w:t>
      </w:r>
      <w:r w:rsidRPr="00BA1BC9">
        <w:rPr>
          <w:rFonts w:ascii="Times New Roman" w:eastAsia="Times New Roman" w:hAnsi="Times New Roman" w:cs="Times New Roman"/>
          <w:color w:val="000000"/>
          <w:sz w:val="24"/>
          <w:szCs w:val="24"/>
        </w:rPr>
        <w:t>Kulkarni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A. R.(2025)</w:t>
      </w:r>
      <w:r w:rsidRPr="004C24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1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Cost-Benefit Analysis: A Short Literature Review </w:t>
      </w:r>
      <w:r w:rsidRPr="004C24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international journal of latest technology in engineering,  management &amp; applied science (ijltema</w:t>
      </w:r>
      <w:r w:rsidRPr="004C249B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s)</w:t>
      </w:r>
      <w:r w:rsidRPr="00BA1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doi: 10.51583/ijltemas | vol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ume xiv, issue xi, p349. </w:t>
      </w:r>
      <w:r w:rsidRPr="001A246F">
        <w:rPr>
          <w:rFonts w:ascii="Times New Roman" w:eastAsia="Times New Roman" w:hAnsi="Times New Roman" w:cs="Times New Roman"/>
          <w:sz w:val="24"/>
          <w:szCs w:val="24"/>
        </w:rPr>
        <w:t>DOI:https://doi.org/</w:t>
      </w:r>
      <w:r w:rsidR="001A6C0C" w:rsidRPr="001A2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246F">
        <w:rPr>
          <w:rFonts w:ascii="Times New Roman" w:eastAsia="Times New Roman" w:hAnsi="Times New Roman" w:cs="Times New Roman"/>
          <w:sz w:val="24"/>
          <w:szCs w:val="24"/>
        </w:rPr>
        <w:t>10.51583/</w:t>
      </w:r>
      <w:r w:rsidR="001A6C0C" w:rsidRPr="001A2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246F">
        <w:rPr>
          <w:rFonts w:ascii="Times New Roman" w:eastAsia="Times New Roman" w:hAnsi="Times New Roman" w:cs="Times New Roman"/>
          <w:sz w:val="24"/>
          <w:szCs w:val="24"/>
        </w:rPr>
        <w:t xml:space="preserve">IJLTEMAS.2025.1411000033                                                                          </w:t>
      </w:r>
      <w:r w:rsidR="001A6C0C" w:rsidRPr="001A246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</w:p>
    <w:p w14:paraId="6879FD80" w14:textId="77777777" w:rsidR="00645DEF" w:rsidRDefault="00551FBA" w:rsidP="00517DC6">
      <w:pPr>
        <w:pStyle w:val="Normal1"/>
        <w:spacing w:before="120" w:after="120" w:line="360" w:lineRule="auto"/>
        <w:ind w:left="720" w:hanging="720"/>
        <w:jc w:val="both"/>
      </w:pPr>
      <w:r w:rsidRPr="00D765E8">
        <w:rPr>
          <w:rFonts w:ascii="Times New Roman" w:eastAsia="Times New Roman" w:hAnsi="Times New Roman" w:cs="Times New Roman"/>
          <w:sz w:val="24"/>
          <w:szCs w:val="24"/>
        </w:rPr>
        <w:t xml:space="preserve">Willem, V. E. (2005). Rooftop gardening: A big step to the future, research gate. Retrieved from </w:t>
      </w:r>
      <w:hyperlink r:id="rId23">
        <w:r w:rsidRPr="00D765E8">
          <w:rPr>
            <w:rFonts w:ascii="Times New Roman" w:eastAsia="Times New Roman" w:hAnsi="Times New Roman" w:cs="Times New Roman"/>
            <w:sz w:val="24"/>
            <w:szCs w:val="24"/>
          </w:rPr>
          <w:t>https://wwwresearchgate.net/publication/290435387</w:t>
        </w:r>
      </w:hyperlink>
    </w:p>
    <w:p w14:paraId="2AFF0EF0" w14:textId="77777777" w:rsidR="00BA1BC9" w:rsidRPr="004C249B" w:rsidRDefault="004C249B" w:rsidP="004C2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1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5ECD532" w14:textId="77777777" w:rsidR="00425D69" w:rsidRPr="00425D69" w:rsidRDefault="00425D69" w:rsidP="00425D69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z w:val="24"/>
          <w:szCs w:val="24"/>
        </w:rPr>
      </w:pPr>
    </w:p>
    <w:p w14:paraId="39BBA7FF" w14:textId="77777777" w:rsidR="00425D69" w:rsidRPr="00425D69" w:rsidRDefault="00425D69" w:rsidP="00425D69">
      <w:pPr>
        <w:shd w:val="clear" w:color="auto" w:fill="FFFFFF"/>
        <w:spacing w:after="0" w:line="240" w:lineRule="auto"/>
        <w:rPr>
          <w:rFonts w:ascii="ff2" w:eastAsia="Times New Roman" w:hAnsi="ff2" w:cs="Times New Roman"/>
          <w:color w:val="000000"/>
          <w:sz w:val="24"/>
          <w:szCs w:val="24"/>
        </w:rPr>
      </w:pPr>
      <w:r w:rsidRPr="00425D69">
        <w:rPr>
          <w:rFonts w:ascii="ff2" w:eastAsia="Times New Roman" w:hAnsi="ff2" w:cs="Times New Roman"/>
          <w:color w:val="000000"/>
          <w:sz w:val="24"/>
          <w:szCs w:val="24"/>
        </w:rPr>
        <w:t xml:space="preserve"> </w:t>
      </w:r>
    </w:p>
    <w:sectPr w:rsidR="00425D69" w:rsidRPr="00425D69" w:rsidSect="00513C8C">
      <w:head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251F0" w14:textId="77777777" w:rsidR="002E39AB" w:rsidRDefault="002E39AB" w:rsidP="008F5B4F">
      <w:pPr>
        <w:spacing w:after="0" w:line="240" w:lineRule="auto"/>
      </w:pPr>
      <w:r>
        <w:separator/>
      </w:r>
    </w:p>
  </w:endnote>
  <w:endnote w:type="continuationSeparator" w:id="0">
    <w:p w14:paraId="0AFE6438" w14:textId="77777777" w:rsidR="002E39AB" w:rsidRDefault="002E39AB" w:rsidP="008F5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89B32" w14:textId="77777777" w:rsidR="002E39AB" w:rsidRDefault="002E39AB" w:rsidP="008F5B4F">
      <w:pPr>
        <w:spacing w:after="0" w:line="240" w:lineRule="auto"/>
      </w:pPr>
      <w:r>
        <w:separator/>
      </w:r>
    </w:p>
  </w:footnote>
  <w:footnote w:type="continuationSeparator" w:id="0">
    <w:p w14:paraId="2CFC703A" w14:textId="77777777" w:rsidR="002E39AB" w:rsidRDefault="002E39AB" w:rsidP="008F5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90552"/>
      <w:docPartObj>
        <w:docPartGallery w:val="Page Numbers (Top of Page)"/>
        <w:docPartUnique/>
      </w:docPartObj>
    </w:sdtPr>
    <w:sdtContent>
      <w:p w14:paraId="5C2F5990" w14:textId="77777777" w:rsidR="00F218CE" w:rsidRDefault="0076291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F8BCF5E" w14:textId="77777777" w:rsidR="00F218CE" w:rsidRDefault="00F218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F7EE3"/>
    <w:multiLevelType w:val="hybridMultilevel"/>
    <w:tmpl w:val="77FC9284"/>
    <w:lvl w:ilvl="0" w:tplc="F9D4D9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16BE5"/>
    <w:multiLevelType w:val="multilevel"/>
    <w:tmpl w:val="1EA04A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F3D772E"/>
    <w:multiLevelType w:val="multilevel"/>
    <w:tmpl w:val="CED8E5D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BE31918"/>
    <w:multiLevelType w:val="hybridMultilevel"/>
    <w:tmpl w:val="57FE3172"/>
    <w:lvl w:ilvl="0" w:tplc="19CAC5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163649">
    <w:abstractNumId w:val="1"/>
  </w:num>
  <w:num w:numId="2" w16cid:durableId="1370257987">
    <w:abstractNumId w:val="2"/>
  </w:num>
  <w:num w:numId="3" w16cid:durableId="1837265527">
    <w:abstractNumId w:val="3"/>
  </w:num>
  <w:num w:numId="4" w16cid:durableId="2641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CC7"/>
    <w:rsid w:val="000441D1"/>
    <w:rsid w:val="00075210"/>
    <w:rsid w:val="001203BE"/>
    <w:rsid w:val="001279D8"/>
    <w:rsid w:val="001352BD"/>
    <w:rsid w:val="00180B17"/>
    <w:rsid w:val="001A246F"/>
    <w:rsid w:val="001A6C0C"/>
    <w:rsid w:val="001B1973"/>
    <w:rsid w:val="00200BD5"/>
    <w:rsid w:val="00206EFB"/>
    <w:rsid w:val="00244590"/>
    <w:rsid w:val="00250CBB"/>
    <w:rsid w:val="00266E42"/>
    <w:rsid w:val="002B20A9"/>
    <w:rsid w:val="002D5BDF"/>
    <w:rsid w:val="002E39AB"/>
    <w:rsid w:val="002E42D2"/>
    <w:rsid w:val="0032164B"/>
    <w:rsid w:val="0032383D"/>
    <w:rsid w:val="003257AE"/>
    <w:rsid w:val="00380ED0"/>
    <w:rsid w:val="0038321B"/>
    <w:rsid w:val="003B128B"/>
    <w:rsid w:val="003C4460"/>
    <w:rsid w:val="003C6529"/>
    <w:rsid w:val="003C7F1D"/>
    <w:rsid w:val="003D3246"/>
    <w:rsid w:val="00400FAB"/>
    <w:rsid w:val="0041013A"/>
    <w:rsid w:val="00425D69"/>
    <w:rsid w:val="0045662F"/>
    <w:rsid w:val="0046250D"/>
    <w:rsid w:val="00480057"/>
    <w:rsid w:val="004A1CAB"/>
    <w:rsid w:val="004C249B"/>
    <w:rsid w:val="00513C8C"/>
    <w:rsid w:val="00517DC6"/>
    <w:rsid w:val="00534124"/>
    <w:rsid w:val="005458D0"/>
    <w:rsid w:val="00551FBA"/>
    <w:rsid w:val="0056417F"/>
    <w:rsid w:val="0058682A"/>
    <w:rsid w:val="005A1844"/>
    <w:rsid w:val="005D1D9C"/>
    <w:rsid w:val="005E7149"/>
    <w:rsid w:val="00607127"/>
    <w:rsid w:val="00610B95"/>
    <w:rsid w:val="00625B4D"/>
    <w:rsid w:val="00645DEF"/>
    <w:rsid w:val="00676036"/>
    <w:rsid w:val="00680FAD"/>
    <w:rsid w:val="006956F1"/>
    <w:rsid w:val="006B1B56"/>
    <w:rsid w:val="006B6A65"/>
    <w:rsid w:val="006F3ED6"/>
    <w:rsid w:val="00762916"/>
    <w:rsid w:val="00787105"/>
    <w:rsid w:val="00787AF5"/>
    <w:rsid w:val="007976E2"/>
    <w:rsid w:val="007E583E"/>
    <w:rsid w:val="00806A2B"/>
    <w:rsid w:val="0081110B"/>
    <w:rsid w:val="00846190"/>
    <w:rsid w:val="00887843"/>
    <w:rsid w:val="00897BFA"/>
    <w:rsid w:val="008A587C"/>
    <w:rsid w:val="008D11BE"/>
    <w:rsid w:val="008D589E"/>
    <w:rsid w:val="008D5CBD"/>
    <w:rsid w:val="008F5B4F"/>
    <w:rsid w:val="0093502A"/>
    <w:rsid w:val="00943AC8"/>
    <w:rsid w:val="009C49B1"/>
    <w:rsid w:val="009F29B5"/>
    <w:rsid w:val="00A032FB"/>
    <w:rsid w:val="00A17F48"/>
    <w:rsid w:val="00A51852"/>
    <w:rsid w:val="00A76686"/>
    <w:rsid w:val="00AA3B8A"/>
    <w:rsid w:val="00AD38DA"/>
    <w:rsid w:val="00B3237D"/>
    <w:rsid w:val="00B4155E"/>
    <w:rsid w:val="00B57B77"/>
    <w:rsid w:val="00BA1BC9"/>
    <w:rsid w:val="00BD23FF"/>
    <w:rsid w:val="00BF087F"/>
    <w:rsid w:val="00C13D75"/>
    <w:rsid w:val="00C231AE"/>
    <w:rsid w:val="00D029AB"/>
    <w:rsid w:val="00D30B57"/>
    <w:rsid w:val="00D57A63"/>
    <w:rsid w:val="00D57DC9"/>
    <w:rsid w:val="00D96193"/>
    <w:rsid w:val="00D96404"/>
    <w:rsid w:val="00DB219E"/>
    <w:rsid w:val="00DC1016"/>
    <w:rsid w:val="00DD0362"/>
    <w:rsid w:val="00DF6923"/>
    <w:rsid w:val="00DF6DBF"/>
    <w:rsid w:val="00E544BA"/>
    <w:rsid w:val="00E61297"/>
    <w:rsid w:val="00E627A1"/>
    <w:rsid w:val="00E647AA"/>
    <w:rsid w:val="00E66CC7"/>
    <w:rsid w:val="00E67995"/>
    <w:rsid w:val="00E84AA2"/>
    <w:rsid w:val="00E84FBB"/>
    <w:rsid w:val="00E906F8"/>
    <w:rsid w:val="00E97837"/>
    <w:rsid w:val="00EA7638"/>
    <w:rsid w:val="00F06DDD"/>
    <w:rsid w:val="00F218CE"/>
    <w:rsid w:val="00F258E7"/>
    <w:rsid w:val="00F77F5A"/>
    <w:rsid w:val="00FB2029"/>
    <w:rsid w:val="00FB4092"/>
    <w:rsid w:val="00FC04FD"/>
    <w:rsid w:val="00FC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."/>
  <w:listSeparator w:val=","/>
  <w14:docId w14:val="646AAE8F"/>
  <w15:docId w15:val="{ED9093D4-6B90-404E-8B15-C3134615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1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C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5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B4F"/>
  </w:style>
  <w:style w:type="paragraph" w:styleId="Footer">
    <w:name w:val="footer"/>
    <w:basedOn w:val="Normal"/>
    <w:link w:val="FooterChar"/>
    <w:uiPriority w:val="99"/>
    <w:semiHidden/>
    <w:unhideWhenUsed/>
    <w:rsid w:val="008F5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5B4F"/>
  </w:style>
  <w:style w:type="character" w:styleId="Hyperlink">
    <w:name w:val="Hyperlink"/>
    <w:basedOn w:val="DefaultParagraphFont"/>
    <w:uiPriority w:val="99"/>
    <w:unhideWhenUsed/>
    <w:rsid w:val="003257A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7B77"/>
    <w:pPr>
      <w:ind w:left="720"/>
      <w:contextualSpacing/>
    </w:pPr>
  </w:style>
  <w:style w:type="paragraph" w:customStyle="1" w:styleId="Normal1">
    <w:name w:val="Normal1"/>
    <w:rsid w:val="00645DEF"/>
    <w:pPr>
      <w:spacing w:after="160" w:line="259" w:lineRule="auto"/>
    </w:pPr>
    <w:rPr>
      <w:rFonts w:ascii="Calibri" w:eastAsia="Calibri" w:hAnsi="Calibri" w:cs="Calibri"/>
      <w:lang w:val="en-IN"/>
    </w:rPr>
  </w:style>
  <w:style w:type="character" w:customStyle="1" w:styleId="ls3">
    <w:name w:val="ls3"/>
    <w:basedOn w:val="DefaultParagraphFont"/>
    <w:rsid w:val="00BA1BC9"/>
  </w:style>
  <w:style w:type="character" w:customStyle="1" w:styleId="fs3">
    <w:name w:val="fs3"/>
    <w:basedOn w:val="DefaultParagraphFont"/>
    <w:rsid w:val="00BA1BC9"/>
  </w:style>
  <w:style w:type="character" w:customStyle="1" w:styleId="ls0">
    <w:name w:val="ls0"/>
    <w:basedOn w:val="DefaultParagraphFont"/>
    <w:rsid w:val="00BA1BC9"/>
  </w:style>
  <w:style w:type="character" w:customStyle="1" w:styleId="fs0">
    <w:name w:val="fs0"/>
    <w:basedOn w:val="DefaultParagraphFont"/>
    <w:rsid w:val="00BA1BC9"/>
  </w:style>
  <w:style w:type="character" w:customStyle="1" w:styleId="fc1">
    <w:name w:val="fc1"/>
    <w:basedOn w:val="DefaultParagraphFont"/>
    <w:rsid w:val="00BA1BC9"/>
  </w:style>
  <w:style w:type="character" w:customStyle="1" w:styleId="ff4">
    <w:name w:val="ff4"/>
    <w:basedOn w:val="DefaultParagraphFont"/>
    <w:rsid w:val="00425D69"/>
  </w:style>
  <w:style w:type="character" w:customStyle="1" w:styleId="ws3">
    <w:name w:val="ws3"/>
    <w:basedOn w:val="DefaultParagraphFont"/>
    <w:rsid w:val="00425D69"/>
  </w:style>
  <w:style w:type="character" w:customStyle="1" w:styleId="a">
    <w:name w:val="_"/>
    <w:basedOn w:val="DefaultParagraphFont"/>
    <w:rsid w:val="00425D69"/>
  </w:style>
  <w:style w:type="character" w:customStyle="1" w:styleId="ff3">
    <w:name w:val="ff3"/>
    <w:basedOn w:val="DefaultParagraphFont"/>
    <w:rsid w:val="00425D69"/>
  </w:style>
  <w:style w:type="character" w:customStyle="1" w:styleId="ff2">
    <w:name w:val="ff2"/>
    <w:basedOn w:val="DefaultParagraphFont"/>
    <w:rsid w:val="00425D69"/>
  </w:style>
  <w:style w:type="character" w:customStyle="1" w:styleId="ls4">
    <w:name w:val="ls4"/>
    <w:basedOn w:val="DefaultParagraphFont"/>
    <w:rsid w:val="00425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2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51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09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8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doi.org/10.3992/jgb.5.2.105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hyperlink" Target="https://scholar.google.com/scholar_lookup?title=Building-Integrated+Agriculture:+Utilizing+Rooftops+for+Sustainable+Food+Crop+Cultivation+in+Singapore&amp;author=Estee,+L.Y.&amp;author=Kishnani,+N.T.&amp;publication_year=2010&amp;journal=J.+Green+Build.&amp;volume=5&amp;pages=105%E2%80%93113&amp;doi=10.3992/jgb.5.2.10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yperlink" Target="https://wwwresearchgate.net/publication/290435387" TargetMode="External"/><Relationship Id="rId10" Type="http://schemas.openxmlformats.org/officeDocument/2006/relationships/chart" Target="charts/chart3.xml"/><Relationship Id="rId19" Type="http://schemas.openxmlformats.org/officeDocument/2006/relationships/hyperlink" Target="https://doi.org/10.3992/jgb.5.2.105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yperlink" Target="https://doi.org/10.3390/su13169042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image" Target="../media/image1.jpeg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image" Target="../media/image2.jpeg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openxmlformats.org/officeDocument/2006/relationships/image" Target="../media/image3.jpeg"/><Relationship Id="rId1" Type="http://schemas.openxmlformats.org/officeDocument/2006/relationships/image" Target="../media/image5.jpeg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openxmlformats.org/officeDocument/2006/relationships/image" Target="../media/image6.jpeg"/><Relationship Id="rId1" Type="http://schemas.openxmlformats.org/officeDocument/2006/relationships/image" Target="../media/image1.jpeg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image" Target="../media/image7.jpeg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image" Target="../media/image3.jpeg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image" Target="../media/image8.jpeg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image" Target="../media/image9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en-US" sz="1000">
                <a:latin typeface="Times New Roman" pitchFamily="18" charset="0"/>
                <a:cs typeface="Times New Roman" pitchFamily="18" charset="0"/>
              </a:rPr>
              <a:t>Cost</a:t>
            </a:r>
            <a:r>
              <a:rPr lang="en-US" sz="1000" baseline="0">
                <a:latin typeface="Times New Roman" pitchFamily="18" charset="0"/>
                <a:cs typeface="Times New Roman" pitchFamily="18" charset="0"/>
              </a:rPr>
              <a:t>  </a:t>
            </a:r>
            <a:endParaRPr lang="en-US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43946897739109758"/>
          <c:y val="3.069571069360850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5924058337562441"/>
          <c:y val="0.15785664798813956"/>
          <c:w val="0.90629689427622806"/>
          <c:h val="0.4881489813773359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Cost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740</c:v>
                </c:pt>
                <c:pt idx="1">
                  <c:v>700</c:v>
                </c:pt>
                <c:pt idx="2">
                  <c:v>730</c:v>
                </c:pt>
                <c:pt idx="3">
                  <c:v>590</c:v>
                </c:pt>
                <c:pt idx="4">
                  <c:v>600</c:v>
                </c:pt>
                <c:pt idx="5">
                  <c:v>566</c:v>
                </c:pt>
                <c:pt idx="6">
                  <c:v>900</c:v>
                </c:pt>
                <c:pt idx="7">
                  <c:v>910</c:v>
                </c:pt>
                <c:pt idx="8">
                  <c:v>800</c:v>
                </c:pt>
                <c:pt idx="9">
                  <c:v>780</c:v>
                </c:pt>
                <c:pt idx="10">
                  <c:v>526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90-474C-A32D-0837D916B3A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Benefits</c:v>
                </c:pt>
              </c:strCache>
            </c:strRef>
          </c:tx>
          <c:invertIfNegative val="0"/>
          <c:dPt>
            <c:idx val="1"/>
            <c:invertIfNegative val="0"/>
            <c:bubble3D val="0"/>
            <c:spPr>
              <a:solidFill>
                <a:schemeClr val="tx1"/>
              </a:solidFill>
            </c:spPr>
            <c:extLst>
              <c:ext xmlns:c16="http://schemas.microsoft.com/office/drawing/2014/chart" uri="{C3380CC4-5D6E-409C-BE32-E72D297353CC}">
                <c16:uniqueId val="{00000001-B890-474C-A32D-0837D916B3AF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</c:numCache>
            </c:numRef>
          </c:val>
          <c:extLst>
            <c:ext xmlns:c16="http://schemas.microsoft.com/office/drawing/2014/chart" uri="{C3380CC4-5D6E-409C-BE32-E72D297353CC}">
              <c16:uniqueId val="{00000002-B890-474C-A32D-0837D916B3AF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invertIfNegative val="0"/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Sheet1!$D$2:$D$12</c:f>
              <c:numCache>
                <c:formatCode>General</c:formatCode>
                <c:ptCount val="11"/>
              </c:numCache>
            </c:numRef>
          </c:val>
          <c:extLst>
            <c:ext xmlns:c16="http://schemas.microsoft.com/office/drawing/2014/chart" uri="{C3380CC4-5D6E-409C-BE32-E72D297353CC}">
              <c16:uniqueId val="{00000003-B890-474C-A32D-0837D916B3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59754368"/>
        <c:axId val="59777024"/>
      </c:barChart>
      <c:catAx>
        <c:axId val="597543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Vegetables cultivation on RTF</a:t>
                </a:r>
              </a:p>
            </c:rich>
          </c:tx>
          <c:overlay val="0"/>
        </c:title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59777024"/>
        <c:crosses val="autoZero"/>
        <c:auto val="1"/>
        <c:lblAlgn val="ctr"/>
        <c:lblOffset val="100"/>
        <c:noMultiLvlLbl val="0"/>
      </c:catAx>
      <c:valAx>
        <c:axId val="59777024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Cost</a:t>
                </a:r>
                <a:r>
                  <a:rPr lang="en-US" baseline="0">
                    <a:latin typeface="Times New Roman" pitchFamily="18" charset="0"/>
                    <a:cs typeface="Times New Roman" pitchFamily="18" charset="0"/>
                  </a:rPr>
                  <a:t> </a:t>
                </a:r>
                <a:endParaRPr lang="en-US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618296529968416E-2"/>
              <c:y val="0.6666538557680394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5975436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8670895304753445E-2"/>
          <c:y val="4.4057617797775513E-2"/>
          <c:w val="0.65067130305386989"/>
          <c:h val="0.82705005624296968"/>
        </c:manualLayout>
      </c:layout>
      <c:lineChart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Cost-Benefit ratio</c:v>
                </c:pt>
              </c:strCache>
            </c:strRef>
          </c:tx>
          <c:spPr>
            <a:ln cmpd="tri">
              <a:prstDash val="sysDot"/>
            </a:ln>
          </c:spPr>
          <c:marker>
            <c:symbol val="star"/>
            <c:size val="7"/>
            <c:spPr>
              <a:ln>
                <a:solidFill>
                  <a:srgbClr val="002060"/>
                </a:solidFill>
              </a:ln>
            </c:spPr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2.4299999999999997</c:v>
                </c:pt>
                <c:pt idx="1">
                  <c:v>4.57</c:v>
                </c:pt>
                <c:pt idx="2">
                  <c:v>2.19</c:v>
                </c:pt>
                <c:pt idx="3">
                  <c:v>1.52</c:v>
                </c:pt>
                <c:pt idx="4">
                  <c:v>1.33</c:v>
                </c:pt>
                <c:pt idx="5">
                  <c:v>2.82</c:v>
                </c:pt>
                <c:pt idx="6">
                  <c:v>1.77</c:v>
                </c:pt>
                <c:pt idx="7">
                  <c:v>2.63</c:v>
                </c:pt>
                <c:pt idx="8">
                  <c:v>3.75</c:v>
                </c:pt>
                <c:pt idx="9">
                  <c:v>2.56</c:v>
                </c:pt>
                <c:pt idx="10">
                  <c:v>1.9900000000000071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ECA-4873-9E01-A8A9CFC976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6632704"/>
        <c:axId val="66642688"/>
      </c:lineChart>
      <c:lineChart>
        <c:grouping val="stacke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ln>
              <a:prstDash val="sysDot"/>
            </a:ln>
          </c:spPr>
          <c:marker>
            <c:symbol val="circle"/>
            <c:size val="7"/>
            <c:spPr>
              <a:solidFill>
                <a:srgbClr val="5E0B02"/>
              </a:solidFill>
              <a:ln>
                <a:solidFill>
                  <a:srgbClr val="FFC000"/>
                </a:solidFill>
              </a:ln>
              <a:scene3d>
                <a:camera prst="orthographicFront"/>
                <a:lightRig rig="threePt" dir="t"/>
              </a:scene3d>
              <a:sp3d prstMaterial="metal"/>
            </c:spPr>
          </c:marker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ECA-4873-9E01-A8A9CFC97699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Cost-Profit ratio</c:v>
                </c:pt>
              </c:strCache>
            </c:strRef>
          </c:tx>
          <c:spPr>
            <a:ln cap="sq">
              <a:prstDash val="sysDash"/>
              <a:bevel/>
            </a:ln>
          </c:spPr>
          <c:marker>
            <c:spPr>
              <a:solidFill>
                <a:srgbClr val="08015F"/>
              </a:solidFill>
            </c:spPr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Sheet1!$D$2:$D$12</c:f>
              <c:numCache>
                <c:formatCode>General</c:formatCode>
                <c:ptCount val="11"/>
                <c:pt idx="0">
                  <c:v>1.43</c:v>
                </c:pt>
                <c:pt idx="1">
                  <c:v>3.57</c:v>
                </c:pt>
                <c:pt idx="2">
                  <c:v>1.1900000000000064</c:v>
                </c:pt>
                <c:pt idx="3">
                  <c:v>0.52</c:v>
                </c:pt>
                <c:pt idx="4">
                  <c:v>0.33000000000000207</c:v>
                </c:pt>
                <c:pt idx="5">
                  <c:v>1.82</c:v>
                </c:pt>
                <c:pt idx="6">
                  <c:v>0.77000000000000368</c:v>
                </c:pt>
                <c:pt idx="7">
                  <c:v>1.6300000000000001</c:v>
                </c:pt>
                <c:pt idx="8">
                  <c:v>2.75</c:v>
                </c:pt>
                <c:pt idx="9">
                  <c:v>1.56</c:v>
                </c:pt>
                <c:pt idx="10">
                  <c:v>0.99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ECA-4873-9E01-A8A9CFC976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6650112"/>
        <c:axId val="66644224"/>
      </c:lineChart>
      <c:catAx>
        <c:axId val="666327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66642688"/>
        <c:crosses val="autoZero"/>
        <c:auto val="1"/>
        <c:lblAlgn val="ctr"/>
        <c:lblOffset val="100"/>
        <c:noMultiLvlLbl val="0"/>
      </c:catAx>
      <c:valAx>
        <c:axId val="666426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66632704"/>
        <c:crosses val="autoZero"/>
        <c:crossBetween val="between"/>
      </c:valAx>
      <c:valAx>
        <c:axId val="66644224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66650112"/>
        <c:crosses val="max"/>
        <c:crossBetween val="between"/>
      </c:valAx>
      <c:catAx>
        <c:axId val="666501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6644224"/>
        <c:crosses val="autoZero"/>
        <c:auto val="1"/>
        <c:lblAlgn val="ctr"/>
        <c:lblOffset val="100"/>
        <c:noMultiLvlLbl val="0"/>
      </c:catAx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74585192323093563"/>
          <c:y val="0.42824240719910245"/>
          <c:w val="0.24102720432913191"/>
          <c:h val="0.14351518560180146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5405982905983044E-2"/>
          <c:y val="4.471544715447183E-2"/>
          <c:w val="0.74591880341880656"/>
          <c:h val="0.83654631585685857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Profit</c:v>
                </c:pt>
              </c:strCache>
            </c:strRef>
          </c:tx>
          <c:spPr>
            <a:ln>
              <a:prstDash val="dash"/>
            </a:ln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Sheet1!$A$2:$A$16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Sheet1!$B$2:$B$16</c:f>
              <c:numCache>
                <c:formatCode>General</c:formatCode>
                <c:ptCount val="15"/>
                <c:pt idx="0">
                  <c:v>1060</c:v>
                </c:pt>
                <c:pt idx="1">
                  <c:v>2500</c:v>
                </c:pt>
                <c:pt idx="2">
                  <c:v>870</c:v>
                </c:pt>
                <c:pt idx="3">
                  <c:v>310</c:v>
                </c:pt>
                <c:pt idx="4">
                  <c:v>200</c:v>
                </c:pt>
                <c:pt idx="5">
                  <c:v>1034</c:v>
                </c:pt>
                <c:pt idx="6">
                  <c:v>700</c:v>
                </c:pt>
                <c:pt idx="7">
                  <c:v>1490</c:v>
                </c:pt>
                <c:pt idx="8">
                  <c:v>2200</c:v>
                </c:pt>
                <c:pt idx="9">
                  <c:v>1220</c:v>
                </c:pt>
                <c:pt idx="10">
                  <c:v>524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FEB-4226-BC73-0685B22FFC3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of Profit</c:v>
                </c:pt>
              </c:strCache>
            </c:strRef>
          </c:tx>
          <c:spPr>
            <a:ln>
              <a:prstDash val="dash"/>
            </a:ln>
          </c:spPr>
          <c:marker>
            <c:symbol val="circle"/>
            <c:size val="7"/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Sheet1!$A$2:$A$16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Sheet1!$C$2:$C$16</c:f>
              <c:numCache>
                <c:formatCode>General</c:formatCode>
                <c:ptCount val="15"/>
                <c:pt idx="0">
                  <c:v>143.23999999999998</c:v>
                </c:pt>
                <c:pt idx="1">
                  <c:v>357.14000000000038</c:v>
                </c:pt>
                <c:pt idx="2">
                  <c:v>119.16999999999999</c:v>
                </c:pt>
                <c:pt idx="3">
                  <c:v>152.54</c:v>
                </c:pt>
                <c:pt idx="4">
                  <c:v>33.33</c:v>
                </c:pt>
                <c:pt idx="5">
                  <c:v>182.26999999999998</c:v>
                </c:pt>
                <c:pt idx="6">
                  <c:v>77.77</c:v>
                </c:pt>
                <c:pt idx="7">
                  <c:v>163.72999999999999</c:v>
                </c:pt>
                <c:pt idx="8">
                  <c:v>275</c:v>
                </c:pt>
                <c:pt idx="9">
                  <c:v>156.20999999999998</c:v>
                </c:pt>
                <c:pt idx="10">
                  <c:v>199.60999999999999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FEB-4226-BC73-0685B22FFC3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cat>
            <c:strRef>
              <c:f>Sheet1!$A$2:$A$16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Sheet1!$D$2:$D$16</c:f>
              <c:numCache>
                <c:formatCode>General</c:formatCode>
                <c:ptCount val="1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FEB-4226-BC73-0685B22FFC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6545536"/>
        <c:axId val="66547072"/>
      </c:lineChart>
      <c:catAx>
        <c:axId val="665455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66547072"/>
        <c:crosses val="autoZero"/>
        <c:auto val="1"/>
        <c:lblAlgn val="ctr"/>
        <c:lblOffset val="100"/>
        <c:noMultiLvlLbl val="0"/>
      </c:catAx>
      <c:valAx>
        <c:axId val="665470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66545536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en-US" sz="1000" baseline="0">
                <a:latin typeface="Times New Roman" pitchFamily="18" charset="0"/>
                <a:cs typeface="Times New Roman" pitchFamily="18" charset="0"/>
              </a:rPr>
              <a:t>Benefit  </a:t>
            </a:r>
            <a:endParaRPr lang="en-US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42860274652983282"/>
          <c:y val="8.107090192974282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5857495735013921"/>
          <c:y val="0.14475240594925634"/>
          <c:w val="0.90629689427622806"/>
          <c:h val="0.488148981377336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invertIfNegative val="0"/>
          <c:dPt>
            <c:idx val="3"/>
            <c:invertIfNegative val="0"/>
            <c:bubble3D val="0"/>
            <c:spPr>
              <a:solidFill>
                <a:srgbClr val="00FF00"/>
              </a:solidFill>
            </c:spPr>
            <c:extLst>
              <c:ext xmlns:c16="http://schemas.microsoft.com/office/drawing/2014/chart" uri="{C3380CC4-5D6E-409C-BE32-E72D297353CC}">
                <c16:uniqueId val="{00000000-3589-4FAD-8934-03DA09FEDBC0}"/>
              </c:ext>
            </c:extLst>
          </c:dPt>
          <c:dPt>
            <c:idx val="7"/>
            <c:invertIfNegative val="0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1-3589-4FAD-8934-03DA09FEDBC0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</c:numCache>
            </c:numRef>
          </c:val>
          <c:extLst>
            <c:ext xmlns:c16="http://schemas.microsoft.com/office/drawing/2014/chart" uri="{C3380CC4-5D6E-409C-BE32-E72D297353CC}">
              <c16:uniqueId val="{00000002-3589-4FAD-8934-03DA09FEDBC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Benefits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</c:spPr>
          <c:invertIfNegative val="0"/>
          <c:dLbls>
            <c:dLbl>
              <c:idx val="6"/>
              <c:layout>
                <c:manualLayout>
                  <c:x val="4.4616226675724931E-3"/>
                  <c:y val="3.78330875672138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589-4FAD-8934-03DA09FEDBC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1800</c:v>
                </c:pt>
                <c:pt idx="1">
                  <c:v>3200</c:v>
                </c:pt>
                <c:pt idx="2">
                  <c:v>1600</c:v>
                </c:pt>
                <c:pt idx="3">
                  <c:v>900</c:v>
                </c:pt>
                <c:pt idx="4">
                  <c:v>800</c:v>
                </c:pt>
                <c:pt idx="5">
                  <c:v>1600</c:v>
                </c:pt>
                <c:pt idx="6">
                  <c:v>1600</c:v>
                </c:pt>
                <c:pt idx="7">
                  <c:v>2400</c:v>
                </c:pt>
                <c:pt idx="8">
                  <c:v>3000</c:v>
                </c:pt>
                <c:pt idx="9">
                  <c:v>2000</c:v>
                </c:pt>
                <c:pt idx="10">
                  <c:v>1050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589-4FAD-8934-03DA09FEDBC0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invertIfNegative val="0"/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Sheet1!$D$2:$D$12</c:f>
              <c:numCache>
                <c:formatCode>General</c:formatCode>
                <c:ptCount val="11"/>
              </c:numCache>
            </c:numRef>
          </c:val>
          <c:extLst>
            <c:ext xmlns:c16="http://schemas.microsoft.com/office/drawing/2014/chart" uri="{C3380CC4-5D6E-409C-BE32-E72D297353CC}">
              <c16:uniqueId val="{00000005-3589-4FAD-8934-03DA09FEDB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59869824"/>
        <c:axId val="59880192"/>
      </c:barChart>
      <c:catAx>
        <c:axId val="598698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Vegetables cultivation on RTF</a:t>
                </a:r>
              </a:p>
            </c:rich>
          </c:tx>
          <c:overlay val="0"/>
        </c:title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59880192"/>
        <c:crosses val="autoZero"/>
        <c:auto val="1"/>
        <c:lblAlgn val="ctr"/>
        <c:lblOffset val="100"/>
        <c:noMultiLvlLbl val="0"/>
      </c:catAx>
      <c:valAx>
        <c:axId val="59880192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baseline="0">
                    <a:latin typeface="Times New Roman" pitchFamily="18" charset="0"/>
                    <a:cs typeface="Times New Roman" pitchFamily="18" charset="0"/>
                  </a:rPr>
                  <a:t>Benifit </a:t>
                </a:r>
                <a:endParaRPr lang="en-US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618296529968416E-2"/>
              <c:y val="0.6666538557680407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5986982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en-US" sz="1000">
                <a:latin typeface="Times New Roman" pitchFamily="18" charset="0"/>
                <a:cs typeface="Times New Roman" pitchFamily="18" charset="0"/>
              </a:rPr>
              <a:t>Profit</a:t>
            </a:r>
          </a:p>
        </c:rich>
      </c:tx>
      <c:layout>
        <c:manualLayout>
          <c:xMode val="edge"/>
          <c:yMode val="edge"/>
          <c:x val="0.49255499937228292"/>
          <c:y val="3.3025611998457232E-3"/>
        </c:manualLayout>
      </c:layout>
      <c:overlay val="0"/>
      <c:spPr>
        <a:noFill/>
      </c:spPr>
    </c:title>
    <c:autoTitleDeleted val="0"/>
    <c:plotArea>
      <c:layout>
        <c:manualLayout>
          <c:layoutTarget val="inner"/>
          <c:xMode val="edge"/>
          <c:yMode val="edge"/>
          <c:x val="0.20263447115947741"/>
          <c:y val="0.10682523562296532"/>
          <c:w val="0.68883183795393765"/>
          <c:h val="0.7291036026547125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invertIfNegative val="0"/>
          <c:dPt>
            <c:idx val="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0-EC56-43DF-88B4-C705FF2D2019}"/>
              </c:ext>
            </c:extLst>
          </c:dPt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</c:numCache>
            </c:numRef>
          </c:val>
          <c:extLst>
            <c:ext xmlns:c16="http://schemas.microsoft.com/office/drawing/2014/chart" uri="{C3380CC4-5D6E-409C-BE32-E72D297353CC}">
              <c16:uniqueId val="{00000001-EC56-43DF-88B4-C705FF2D201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Profit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  <a:ln>
              <a:solidFill>
                <a:srgbClr val="FF0000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1060</c:v>
                </c:pt>
                <c:pt idx="1">
                  <c:v>2500</c:v>
                </c:pt>
                <c:pt idx="2">
                  <c:v>870</c:v>
                </c:pt>
                <c:pt idx="3">
                  <c:v>310</c:v>
                </c:pt>
                <c:pt idx="4">
                  <c:v>200</c:v>
                </c:pt>
                <c:pt idx="5">
                  <c:v>1034</c:v>
                </c:pt>
                <c:pt idx="6">
                  <c:v>700</c:v>
                </c:pt>
                <c:pt idx="7">
                  <c:v>1490</c:v>
                </c:pt>
                <c:pt idx="8">
                  <c:v>2200</c:v>
                </c:pt>
                <c:pt idx="9">
                  <c:v>1220</c:v>
                </c:pt>
                <c:pt idx="10">
                  <c:v>524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C56-43DF-88B4-C705FF2D2019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invertIfNegative val="0"/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Sheet1!$D$2:$D$12</c:f>
              <c:numCache>
                <c:formatCode>General</c:formatCode>
                <c:ptCount val="11"/>
              </c:numCache>
            </c:numRef>
          </c:val>
          <c:extLst>
            <c:ext xmlns:c16="http://schemas.microsoft.com/office/drawing/2014/chart" uri="{C3380CC4-5D6E-409C-BE32-E72D297353CC}">
              <c16:uniqueId val="{00000003-EC56-43DF-88B4-C705FF2D20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59681408"/>
        <c:axId val="59835136"/>
      </c:barChart>
      <c:catAx>
        <c:axId val="59681408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Vegetables cultiation on RTF</a:t>
                </a:r>
              </a:p>
            </c:rich>
          </c:tx>
          <c:overlay val="0"/>
          <c:spPr>
            <a:noFill/>
          </c:spPr>
        </c:title>
        <c:numFmt formatCode="General" sourceLinked="0"/>
        <c:majorTickMark val="none"/>
        <c:minorTickMark val="none"/>
        <c:tickLblPos val="nextTo"/>
        <c:spPr>
          <a:blipFill>
            <a:blip xmlns:r="http://schemas.openxmlformats.org/officeDocument/2006/relationships" r:embed="rId2"/>
            <a:tile tx="0" ty="0" sx="100000" sy="100000" flip="none" algn="tl"/>
          </a:blipFill>
        </c:spPr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59835136"/>
        <c:crosses val="autoZero"/>
        <c:auto val="1"/>
        <c:lblAlgn val="ctr"/>
        <c:lblOffset val="100"/>
        <c:noMultiLvlLbl val="0"/>
      </c:catAx>
      <c:valAx>
        <c:axId val="5983513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Amount</a:t>
                </a:r>
              </a:p>
            </c:rich>
          </c:tx>
          <c:layout>
            <c:manualLayout>
              <c:xMode val="edge"/>
              <c:yMode val="edge"/>
              <c:x val="0.46370641097665932"/>
              <c:y val="0.91391683326876361"/>
            </c:manualLayout>
          </c:layout>
          <c:overlay val="0"/>
          <c:spPr>
            <a:noFill/>
          </c:spPr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59681408"/>
        <c:crosses val="autoZero"/>
        <c:crossBetween val="between"/>
      </c:valAx>
    </c:plotArea>
    <c:plotVisOnly val="1"/>
    <c:dispBlanksAs val="zero"/>
    <c:showDLblsOverMax val="0"/>
  </c:chart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en-US" sz="1000">
                <a:latin typeface="Times New Roman" pitchFamily="18" charset="0"/>
                <a:cs typeface="Times New Roman" pitchFamily="18" charset="0"/>
              </a:rPr>
              <a:t>Cost</a:t>
            </a:r>
            <a:r>
              <a:rPr lang="en-US" sz="1000" baseline="0">
                <a:latin typeface="Times New Roman" pitchFamily="18" charset="0"/>
                <a:cs typeface="Times New Roman" pitchFamily="18" charset="0"/>
              </a:rPr>
              <a:t> /Benefit</a:t>
            </a:r>
            <a:endParaRPr lang="en-US" sz="10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2075512405609523"/>
          <c:y val="0.16697444069491421"/>
          <c:w val="0.84903991370010945"/>
          <c:h val="0.4881489813773362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Cost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740</c:v>
                </c:pt>
                <c:pt idx="1">
                  <c:v>700</c:v>
                </c:pt>
                <c:pt idx="2">
                  <c:v>730</c:v>
                </c:pt>
                <c:pt idx="3">
                  <c:v>590</c:v>
                </c:pt>
                <c:pt idx="4">
                  <c:v>600</c:v>
                </c:pt>
                <c:pt idx="5">
                  <c:v>566</c:v>
                </c:pt>
                <c:pt idx="6">
                  <c:v>900</c:v>
                </c:pt>
                <c:pt idx="7">
                  <c:v>910</c:v>
                </c:pt>
                <c:pt idx="8">
                  <c:v>800</c:v>
                </c:pt>
                <c:pt idx="9">
                  <c:v>780</c:v>
                </c:pt>
                <c:pt idx="10">
                  <c:v>526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DB-4481-8154-312B284CA1B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Benefits</c:v>
                </c:pt>
              </c:strCache>
            </c:strRef>
          </c:tx>
          <c:spPr>
            <a:blipFill>
              <a:blip xmlns:r="http://schemas.openxmlformats.org/officeDocument/2006/relationships" r:embed="rId2"/>
              <a:tile tx="0" ty="0" sx="100000" sy="100000" flip="none" algn="tl"/>
            </a:blip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1800</c:v>
                </c:pt>
                <c:pt idx="1">
                  <c:v>3200</c:v>
                </c:pt>
                <c:pt idx="2">
                  <c:v>1600</c:v>
                </c:pt>
                <c:pt idx="3">
                  <c:v>900</c:v>
                </c:pt>
                <c:pt idx="4">
                  <c:v>800</c:v>
                </c:pt>
                <c:pt idx="5">
                  <c:v>1600</c:v>
                </c:pt>
                <c:pt idx="6">
                  <c:v>1600</c:v>
                </c:pt>
                <c:pt idx="7">
                  <c:v>2400</c:v>
                </c:pt>
                <c:pt idx="8">
                  <c:v>3000</c:v>
                </c:pt>
                <c:pt idx="9">
                  <c:v>2000</c:v>
                </c:pt>
                <c:pt idx="10">
                  <c:v>1050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5DB-4481-8154-312B284CA1B0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Column1</c:v>
                </c:pt>
              </c:strCache>
            </c:strRef>
          </c:tx>
          <c:invertIfNegative val="0"/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Sheet1!$D$2:$D$12</c:f>
              <c:numCache>
                <c:formatCode>General</c:formatCode>
                <c:ptCount val="11"/>
              </c:numCache>
            </c:numRef>
          </c:val>
          <c:extLst>
            <c:ext xmlns:c16="http://schemas.microsoft.com/office/drawing/2014/chart" uri="{C3380CC4-5D6E-409C-BE32-E72D297353CC}">
              <c16:uniqueId val="{00000002-25DB-4481-8154-312B284CA1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65510016"/>
        <c:axId val="65528576"/>
      </c:barChart>
      <c:catAx>
        <c:axId val="6551001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Vegetable</a:t>
                </a:r>
                <a:r>
                  <a:rPr lang="en-US" baseline="0">
                    <a:latin typeface="Times New Roman" pitchFamily="18" charset="0"/>
                    <a:cs typeface="Times New Roman" pitchFamily="18" charset="0"/>
                  </a:rPr>
                  <a:t> plants cultivation on RTF</a:t>
                </a:r>
                <a:endParaRPr lang="en-US">
                  <a:latin typeface="Times New Roman" pitchFamily="18" charset="0"/>
                  <a:cs typeface="Times New Roman" pitchFamily="18" charset="0"/>
                </a:endParaRPr>
              </a:p>
            </c:rich>
          </c:tx>
          <c:overlay val="0"/>
        </c:title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65528576"/>
        <c:crosses val="autoZero"/>
        <c:auto val="1"/>
        <c:lblAlgn val="ctr"/>
        <c:lblOffset val="100"/>
        <c:noMultiLvlLbl val="0"/>
      </c:catAx>
      <c:valAx>
        <c:axId val="65528576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Amont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65510016"/>
        <c:crosses val="autoZero"/>
        <c:crossBetween val="between"/>
      </c:valAx>
    </c:plotArea>
    <c:plotVisOnly val="1"/>
    <c:dispBlanksAs val="gap"/>
    <c:showDLblsOverMax val="0"/>
  </c:chart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en-US" sz="1000">
                <a:latin typeface="Times New Roman" pitchFamily="18" charset="0"/>
                <a:cs typeface="Times New Roman" pitchFamily="18" charset="0"/>
              </a:rPr>
              <a:t>Cost/Profit </a:t>
            </a:r>
          </a:p>
        </c:rich>
      </c:tx>
      <c:layout>
        <c:manualLayout>
          <c:xMode val="edge"/>
          <c:yMode val="edge"/>
          <c:x val="0.50509737150154299"/>
          <c:y val="4.843592330978810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164834864392014"/>
          <c:y val="0.13482158480189976"/>
          <c:w val="0.73458716097987753"/>
          <c:h val="0.6875097928601507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Cost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740</c:v>
                </c:pt>
                <c:pt idx="1">
                  <c:v>700</c:v>
                </c:pt>
                <c:pt idx="2">
                  <c:v>730</c:v>
                </c:pt>
                <c:pt idx="3">
                  <c:v>590</c:v>
                </c:pt>
                <c:pt idx="4">
                  <c:v>600</c:v>
                </c:pt>
                <c:pt idx="5">
                  <c:v>566</c:v>
                </c:pt>
                <c:pt idx="6">
                  <c:v>900</c:v>
                </c:pt>
                <c:pt idx="7">
                  <c:v>910</c:v>
                </c:pt>
                <c:pt idx="8">
                  <c:v>800</c:v>
                </c:pt>
                <c:pt idx="9">
                  <c:v>780</c:v>
                </c:pt>
                <c:pt idx="10">
                  <c:v>526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66-4D32-BDCA-38E81123CDA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Profit</c:v>
                </c:pt>
              </c:strCache>
            </c:strRef>
          </c:tx>
          <c:spPr>
            <a:blipFill>
              <a:blip xmlns:r="http://schemas.openxmlformats.org/officeDocument/2006/relationships" r:embed="rId2"/>
              <a:tile tx="0" ty="0" sx="100000" sy="100000" flip="none" algn="tl"/>
            </a:blip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1060</c:v>
                </c:pt>
                <c:pt idx="1">
                  <c:v>2500</c:v>
                </c:pt>
                <c:pt idx="2">
                  <c:v>870</c:v>
                </c:pt>
                <c:pt idx="3">
                  <c:v>310</c:v>
                </c:pt>
                <c:pt idx="4">
                  <c:v>200</c:v>
                </c:pt>
                <c:pt idx="5">
                  <c:v>1034</c:v>
                </c:pt>
                <c:pt idx="6">
                  <c:v>700</c:v>
                </c:pt>
                <c:pt idx="7">
                  <c:v>1490</c:v>
                </c:pt>
                <c:pt idx="8">
                  <c:v>2200</c:v>
                </c:pt>
                <c:pt idx="9">
                  <c:v>1220</c:v>
                </c:pt>
                <c:pt idx="10">
                  <c:v>524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466-4D32-BDCA-38E81123CD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59819904"/>
        <c:axId val="60674048"/>
      </c:barChart>
      <c:catAx>
        <c:axId val="59819904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Vegetable</a:t>
                </a:r>
                <a:r>
                  <a:rPr lang="en-US" baseline="0">
                    <a:latin typeface="Times New Roman" pitchFamily="18" charset="0"/>
                    <a:cs typeface="Times New Roman" pitchFamily="18" charset="0"/>
                  </a:rPr>
                  <a:t> cultivation on RTF</a:t>
                </a:r>
                <a:endParaRPr lang="en-US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7.9737795359383676E-2"/>
              <c:y val="0.2084855033887667"/>
            </c:manualLayout>
          </c:layout>
          <c:overlay val="0"/>
        </c:title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60674048"/>
        <c:crosses val="autoZero"/>
        <c:auto val="1"/>
        <c:lblAlgn val="ctr"/>
        <c:lblOffset val="100"/>
        <c:noMultiLvlLbl val="0"/>
      </c:catAx>
      <c:valAx>
        <c:axId val="6067404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Amont</a:t>
                </a:r>
              </a:p>
            </c:rich>
          </c:tx>
          <c:layout>
            <c:manualLayout>
              <c:xMode val="edge"/>
              <c:yMode val="edge"/>
              <c:x val="0.48187317279178582"/>
              <c:y val="0.910373201331670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59819904"/>
        <c:crosses val="autoZero"/>
        <c:crossBetween val="between"/>
      </c:valAx>
    </c:plotArea>
    <c:plotVisOnly val="1"/>
    <c:dispBlanksAs val="zero"/>
    <c:showDLblsOverMax val="0"/>
  </c:chart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en-US" sz="1000">
                <a:latin typeface="Times New Roman" pitchFamily="18" charset="0"/>
                <a:cs typeface="Times New Roman" pitchFamily="18" charset="0"/>
              </a:rPr>
              <a:t>Cost</a:t>
            </a:r>
            <a:r>
              <a:rPr lang="en-US" sz="1000" baseline="0">
                <a:latin typeface="Times New Roman" pitchFamily="18" charset="0"/>
                <a:cs typeface="Times New Roman" pitchFamily="18" charset="0"/>
              </a:rPr>
              <a:t> -Benifit Ratio</a:t>
            </a:r>
            <a:endParaRPr lang="en-US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43325788249337049"/>
          <c:y val="0.1123820991370656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0093863334859439"/>
          <c:y val="3.2135438046547581E-2"/>
          <c:w val="0.90454519250985244"/>
          <c:h val="0.6815427571854542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Cost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2.4299999999999997</c:v>
                </c:pt>
                <c:pt idx="1">
                  <c:v>4.57</c:v>
                </c:pt>
                <c:pt idx="2">
                  <c:v>2.19</c:v>
                </c:pt>
                <c:pt idx="3">
                  <c:v>1.52</c:v>
                </c:pt>
                <c:pt idx="4">
                  <c:v>1.33</c:v>
                </c:pt>
                <c:pt idx="5">
                  <c:v>2.82</c:v>
                </c:pt>
                <c:pt idx="6">
                  <c:v>1.770000000000002</c:v>
                </c:pt>
                <c:pt idx="7">
                  <c:v>2.63</c:v>
                </c:pt>
                <c:pt idx="8">
                  <c:v>3.75</c:v>
                </c:pt>
                <c:pt idx="9">
                  <c:v>2.56</c:v>
                </c:pt>
                <c:pt idx="10">
                  <c:v>1.9900000000000131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4D-4585-AEB8-D09B0799BA8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Benefits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</c:numCache>
            </c:numRef>
          </c:val>
          <c:extLst>
            <c:ext xmlns:c16="http://schemas.microsoft.com/office/drawing/2014/chart" uri="{C3380CC4-5D6E-409C-BE32-E72D297353CC}">
              <c16:uniqueId val="{00000001-D54D-4585-AEB8-D09B0799BA88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invertIfNegative val="0"/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Sheet1!$D$2:$D$12</c:f>
              <c:numCache>
                <c:formatCode>General</c:formatCode>
                <c:ptCount val="11"/>
              </c:numCache>
            </c:numRef>
          </c:val>
          <c:extLst>
            <c:ext xmlns:c16="http://schemas.microsoft.com/office/drawing/2014/chart" uri="{C3380CC4-5D6E-409C-BE32-E72D297353CC}">
              <c16:uniqueId val="{00000002-D54D-4585-AEB8-D09B0799BA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60680064"/>
        <c:axId val="65990656"/>
      </c:barChart>
      <c:catAx>
        <c:axId val="606800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i="0">
                    <a:latin typeface="Times New Roman" pitchFamily="18" charset="0"/>
                    <a:cs typeface="Times New Roman" pitchFamily="18" charset="0"/>
                  </a:rPr>
                  <a:t>Vegetables cultivation on RTF</a:t>
                </a:r>
              </a:p>
            </c:rich>
          </c:tx>
          <c:layout>
            <c:manualLayout>
              <c:xMode val="edge"/>
              <c:yMode val="edge"/>
              <c:x val="0.35051103108235532"/>
              <c:y val="0.86545245962255923"/>
            </c:manualLayout>
          </c:layout>
          <c:overlay val="0"/>
        </c:title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65990656"/>
        <c:crosses val="autoZero"/>
        <c:auto val="1"/>
        <c:lblAlgn val="ctr"/>
        <c:lblOffset val="100"/>
        <c:noMultiLvlLbl val="0"/>
      </c:catAx>
      <c:valAx>
        <c:axId val="65990656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Cost</a:t>
                </a:r>
                <a:r>
                  <a:rPr lang="en-US" baseline="0">
                    <a:latin typeface="Times New Roman" pitchFamily="18" charset="0"/>
                    <a:cs typeface="Times New Roman" pitchFamily="18" charset="0"/>
                  </a:rPr>
                  <a:t> B</a:t>
                </a: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enifit</a:t>
                </a:r>
                <a:r>
                  <a:rPr lang="en-US" baseline="0">
                    <a:latin typeface="Times New Roman" pitchFamily="18" charset="0"/>
                    <a:cs typeface="Times New Roman" pitchFamily="18" charset="0"/>
                  </a:rPr>
                  <a:t> Ratio</a:t>
                </a:r>
                <a:endParaRPr lang="en-US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109110392208726E-2"/>
              <c:y val="0.6602046959662856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6068006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en-US" sz="1000">
                <a:latin typeface="Times New Roman" pitchFamily="18" charset="0"/>
                <a:cs typeface="Times New Roman" pitchFamily="18" charset="0"/>
              </a:rPr>
              <a:t>Cost</a:t>
            </a:r>
            <a:r>
              <a:rPr lang="en-US" sz="1000" baseline="0">
                <a:latin typeface="Times New Roman" pitchFamily="18" charset="0"/>
                <a:cs typeface="Times New Roman" pitchFamily="18" charset="0"/>
              </a:rPr>
              <a:t> -Profit Ratio</a:t>
            </a:r>
            <a:endParaRPr lang="en-US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39460889441982056"/>
          <c:y val="9.236230613218074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6.9614932494671794E-2"/>
          <c:y val="0.16697444069491321"/>
          <c:w val="0.90127888951708313"/>
          <c:h val="0.488148981377337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Cost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</c:spPr>
          <c:invertIfNegative val="0"/>
          <c:dLbls>
            <c:dLbl>
              <c:idx val="0"/>
              <c:layout>
                <c:manualLayout>
                  <c:x val="0"/>
                  <c:y val="-1.1059668654068804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1.43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C126-4D1A-AC88-956A8FA2FD9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1.43</c:v>
                </c:pt>
                <c:pt idx="1">
                  <c:v>3.57</c:v>
                </c:pt>
                <c:pt idx="2">
                  <c:v>1.1900000000000082</c:v>
                </c:pt>
                <c:pt idx="3">
                  <c:v>0.52</c:v>
                </c:pt>
                <c:pt idx="4">
                  <c:v>0.33000000000000257</c:v>
                </c:pt>
                <c:pt idx="5">
                  <c:v>1.82</c:v>
                </c:pt>
                <c:pt idx="6">
                  <c:v>0.77000000000000468</c:v>
                </c:pt>
                <c:pt idx="7">
                  <c:v>1.6300000000000001</c:v>
                </c:pt>
                <c:pt idx="8">
                  <c:v>2.75</c:v>
                </c:pt>
                <c:pt idx="9">
                  <c:v>1.56</c:v>
                </c:pt>
                <c:pt idx="10">
                  <c:v>0.99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126-4D1A-AC88-956A8FA2FD9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Benefits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</c:numCache>
            </c:numRef>
          </c:val>
          <c:extLst>
            <c:ext xmlns:c16="http://schemas.microsoft.com/office/drawing/2014/chart" uri="{C3380CC4-5D6E-409C-BE32-E72D297353CC}">
              <c16:uniqueId val="{00000002-C126-4D1A-AC88-956A8FA2FD9C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invertIfNegative val="0"/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Sheet1!$D$2:$D$12</c:f>
              <c:numCache>
                <c:formatCode>General</c:formatCode>
                <c:ptCount val="11"/>
              </c:numCache>
            </c:numRef>
          </c:val>
          <c:extLst>
            <c:ext xmlns:c16="http://schemas.microsoft.com/office/drawing/2014/chart" uri="{C3380CC4-5D6E-409C-BE32-E72D297353CC}">
              <c16:uniqueId val="{00000003-C126-4D1A-AC88-956A8FA2FD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66500480"/>
        <c:axId val="66506752"/>
      </c:barChart>
      <c:catAx>
        <c:axId val="6650048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Vegetables cultivation on RTF</a:t>
                </a:r>
              </a:p>
            </c:rich>
          </c:tx>
          <c:layout>
            <c:manualLayout>
              <c:xMode val="edge"/>
              <c:yMode val="edge"/>
              <c:x val="0.36393373954995401"/>
              <c:y val="0.82155836980899966"/>
            </c:manualLayout>
          </c:layout>
          <c:overlay val="0"/>
        </c:title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66506752"/>
        <c:crosses val="autoZero"/>
        <c:auto val="1"/>
        <c:lblAlgn val="ctr"/>
        <c:lblOffset val="100"/>
        <c:noMultiLvlLbl val="0"/>
      </c:catAx>
      <c:valAx>
        <c:axId val="66506752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Cost</a:t>
                </a:r>
                <a:r>
                  <a:rPr lang="en-US" baseline="0">
                    <a:latin typeface="Times New Roman" pitchFamily="18" charset="0"/>
                    <a:cs typeface="Times New Roman" pitchFamily="18" charset="0"/>
                  </a:rPr>
                  <a:t> Profit Ratio</a:t>
                </a:r>
                <a:endParaRPr lang="en-US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0175336717120242E-2"/>
              <c:y val="0.6565293986362632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6650048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en-US" sz="1000" baseline="0">
                <a:latin typeface="Times New Roman" pitchFamily="18" charset="0"/>
                <a:cs typeface="Times New Roman" pitchFamily="18" charset="0"/>
              </a:rPr>
              <a:t>% of Profit</a:t>
            </a:r>
            <a:endParaRPr lang="en-US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45910522387928038"/>
          <c:y val="7.508359845444412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6.9614932494671794E-2"/>
          <c:y val="0.16697444069491321"/>
          <c:w val="0.88159666161603556"/>
          <c:h val="0.4881489813773362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Cost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  <a:ln>
              <a:solidFill>
                <a:schemeClr val="tx1">
                  <a:lumMod val="95000"/>
                  <a:lumOff val="5000"/>
                  <a:alpha val="64000"/>
                </a:schemeClr>
              </a:solidFill>
            </a:ln>
          </c:spPr>
          <c:invertIfNegative val="0"/>
          <c:dPt>
            <c:idx val="1"/>
            <c:invertIfNegative val="0"/>
            <c:bubble3D val="0"/>
            <c:spPr>
              <a:blipFill>
                <a:blip xmlns:r="http://schemas.openxmlformats.org/officeDocument/2006/relationships" r:embed="rId1"/>
                <a:tile tx="0" ty="0" sx="100000" sy="100000" flip="none" algn="tl"/>
              </a:blipFill>
              <a:ln>
                <a:solidFill>
                  <a:schemeClr val="tx2">
                    <a:alpha val="64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0-7BEB-4398-A8F3-E9FB97E2FBD4}"/>
              </c:ext>
            </c:extLst>
          </c:dPt>
          <c:dLbls>
            <c:dLbl>
              <c:idx val="0"/>
              <c:layout>
                <c:manualLayout>
                  <c:x val="2.8235294117647081E-2"/>
                  <c:y val="-4.92004920049209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BEB-4398-A8F3-E9FB97E2FBD4}"/>
                </c:ext>
              </c:extLst>
            </c:dLbl>
            <c:dLbl>
              <c:idx val="3"/>
              <c:layout>
                <c:manualLayout>
                  <c:x val="-3.131991051454149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BEB-4398-A8F3-E9FB97E2FBD4}"/>
                </c:ext>
              </c:extLst>
            </c:dLbl>
            <c:dLbl>
              <c:idx val="4"/>
              <c:layout>
                <c:manualLayout>
                  <c:x val="-9.4117647058823747E-3"/>
                  <c:y val="2.95202952029520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BEB-4398-A8F3-E9FB97E2FBD4}"/>
                </c:ext>
              </c:extLst>
            </c:dLbl>
            <c:dLbl>
              <c:idx val="7"/>
              <c:layout>
                <c:manualLayout>
                  <c:x val="1.046846375294425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BEB-4398-A8F3-E9FB97E2FBD4}"/>
                </c:ext>
              </c:extLst>
            </c:dLbl>
            <c:dLbl>
              <c:idx val="8"/>
              <c:layout>
                <c:manualLayout>
                  <c:x val="-4.1870692325952866E-3"/>
                  <c:y val="1.65081356163539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BEB-4398-A8F3-E9FB97E2FBD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Sheet1!$B$2:$B$12</c:f>
              <c:numCache>
                <c:formatCode>0.00%</c:formatCode>
                <c:ptCount val="11"/>
                <c:pt idx="0">
                  <c:v>1.4323999999999903</c:v>
                </c:pt>
                <c:pt idx="1">
                  <c:v>3.5713999999999997</c:v>
                </c:pt>
                <c:pt idx="2">
                  <c:v>1.1917</c:v>
                </c:pt>
                <c:pt idx="3">
                  <c:v>1.5253999999999892</c:v>
                </c:pt>
                <c:pt idx="4">
                  <c:v>0.33330000000000387</c:v>
                </c:pt>
                <c:pt idx="5">
                  <c:v>1.8227</c:v>
                </c:pt>
                <c:pt idx="6">
                  <c:v>0.77770000000000605</c:v>
                </c:pt>
                <c:pt idx="7">
                  <c:v>1.6373</c:v>
                </c:pt>
                <c:pt idx="8" formatCode="0%">
                  <c:v>2.75</c:v>
                </c:pt>
                <c:pt idx="9">
                  <c:v>1.5621</c:v>
                </c:pt>
                <c:pt idx="10">
                  <c:v>1.9961000000000095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BEB-4398-A8F3-E9FB97E2FBD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Benefits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</c:numCache>
            </c:numRef>
          </c:val>
          <c:extLst>
            <c:ext xmlns:c16="http://schemas.microsoft.com/office/drawing/2014/chart" uri="{C3380CC4-5D6E-409C-BE32-E72D297353CC}">
              <c16:uniqueId val="{00000007-7BEB-4398-A8F3-E9FB97E2FBD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invertIfNegative val="0"/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Sheet1!$D$2:$D$12</c:f>
              <c:numCache>
                <c:formatCode>General</c:formatCode>
                <c:ptCount val="11"/>
              </c:numCache>
            </c:numRef>
          </c:val>
          <c:extLst>
            <c:ext xmlns:c16="http://schemas.microsoft.com/office/drawing/2014/chart" uri="{C3380CC4-5D6E-409C-BE32-E72D297353CC}">
              <c16:uniqueId val="{00000008-7BEB-4398-A8F3-E9FB97E2FB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65857792"/>
        <c:axId val="66462080"/>
      </c:barChart>
      <c:catAx>
        <c:axId val="6585779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Vegetables cultivation on RTF</a:t>
                </a:r>
              </a:p>
            </c:rich>
          </c:tx>
          <c:layout>
            <c:manualLayout>
              <c:xMode val="edge"/>
              <c:yMode val="edge"/>
              <c:x val="0.33822435034518367"/>
              <c:y val="0.8413637678286483"/>
            </c:manualLayout>
          </c:layout>
          <c:overlay val="0"/>
        </c:title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66462080"/>
        <c:crosses val="autoZero"/>
        <c:auto val="1"/>
        <c:lblAlgn val="ctr"/>
        <c:lblOffset val="100"/>
        <c:noMultiLvlLbl val="0"/>
      </c:catAx>
      <c:valAx>
        <c:axId val="66462080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b="1" baseline="0">
                    <a:latin typeface="Times New Roman" pitchFamily="18" charset="0"/>
                    <a:cs typeface="Times New Roman" pitchFamily="18" charset="0"/>
                  </a:rPr>
                  <a:t>%</a:t>
                </a:r>
                <a:r>
                  <a:rPr lang="en-US" baseline="0">
                    <a:latin typeface="Times New Roman" pitchFamily="18" charset="0"/>
                    <a:cs typeface="Times New Roman" pitchFamily="18" charset="0"/>
                  </a:rPr>
                  <a:t>  of profite</a:t>
                </a:r>
                <a:endParaRPr lang="en-US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8.8858703547666541E-3"/>
              <c:y val="0.69254198903168351"/>
            </c:manualLayout>
          </c:layout>
          <c:overlay val="0"/>
        </c:title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6585779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Costs</c:v>
                </c:pt>
              </c:strCache>
            </c:strRef>
          </c:tx>
          <c:spPr>
            <a:ln>
              <a:prstDash val="sysDash"/>
            </a:ln>
          </c:spPr>
          <c:marker>
            <c:symbol val="plus"/>
            <c:size val="10"/>
          </c:marker>
          <c:dLbls>
            <c:dLbl>
              <c:idx val="0"/>
              <c:layout>
                <c:manualLayout>
                  <c:x val="-5.3197786127051921E-2"/>
                  <c:y val="3.57142857142857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060-43D4-8E62-D5BA33798C14}"/>
                </c:ext>
              </c:extLst>
            </c:dLbl>
            <c:dLbl>
              <c:idx val="1"/>
              <c:layout>
                <c:manualLayout>
                  <c:x val="-5.3197786127051921E-2"/>
                  <c:y val="5.55552430946131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060-43D4-8E62-D5BA33798C14}"/>
                </c:ext>
              </c:extLst>
            </c:dLbl>
            <c:dLbl>
              <c:idx val="2"/>
              <c:layout>
                <c:manualLayout>
                  <c:x val="-4.6258944458305896E-2"/>
                  <c:y val="5.95238095238095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060-43D4-8E62-D5BA33798C14}"/>
                </c:ext>
              </c:extLst>
            </c:dLbl>
            <c:dLbl>
              <c:idx val="3"/>
              <c:layout>
                <c:manualLayout>
                  <c:x val="-3.2381261120814457E-2"/>
                  <c:y val="5.15873015873015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060-43D4-8E62-D5BA33798C14}"/>
                </c:ext>
              </c:extLst>
            </c:dLbl>
            <c:dLbl>
              <c:idx val="4"/>
              <c:layout>
                <c:manualLayout>
                  <c:x val="-3.469420834372941E-2"/>
                  <c:y val="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060-43D4-8E62-D5BA33798C14}"/>
                </c:ext>
              </c:extLst>
            </c:dLbl>
            <c:dLbl>
              <c:idx val="5"/>
              <c:layout>
                <c:manualLayout>
                  <c:x val="-4.1633050012475352E-2"/>
                  <c:y val="5.15873015873015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060-43D4-8E62-D5BA33798C14}"/>
                </c:ext>
              </c:extLst>
            </c:dLbl>
            <c:dLbl>
              <c:idx val="6"/>
              <c:layout>
                <c:manualLayout>
                  <c:x val="-4.1633050012475352E-2"/>
                  <c:y val="3.96825396825398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060-43D4-8E62-D5BA33798C14}"/>
                </c:ext>
              </c:extLst>
            </c:dLbl>
            <c:dLbl>
              <c:idx val="7"/>
              <c:layout>
                <c:manualLayout>
                  <c:x val="-4.3945997235390694E-2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060-43D4-8E62-D5BA33798C14}"/>
                </c:ext>
              </c:extLst>
            </c:dLbl>
            <c:dLbl>
              <c:idx val="8"/>
              <c:layout>
                <c:manualLayout>
                  <c:x val="-3.9320102789560052E-2"/>
                  <c:y val="5.15873015873015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060-43D4-8E62-D5BA33798C14}"/>
                </c:ext>
              </c:extLst>
            </c:dLbl>
            <c:dLbl>
              <c:idx val="9"/>
              <c:layout>
                <c:manualLayout>
                  <c:x val="-3.4694208343729452E-2"/>
                  <c:y val="5.95238095238095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060-43D4-8E62-D5BA33798C14}"/>
                </c:ext>
              </c:extLst>
            </c:dLbl>
            <c:dLbl>
              <c:idx val="10"/>
              <c:layout>
                <c:manualLayout>
                  <c:x val="-4.6258944458305896E-2"/>
                  <c:y val="2.77777777777782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060-43D4-8E62-D5BA33798C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740</c:v>
                </c:pt>
                <c:pt idx="1">
                  <c:v>700</c:v>
                </c:pt>
                <c:pt idx="2">
                  <c:v>730</c:v>
                </c:pt>
                <c:pt idx="3">
                  <c:v>590</c:v>
                </c:pt>
                <c:pt idx="4">
                  <c:v>600</c:v>
                </c:pt>
                <c:pt idx="5">
                  <c:v>566</c:v>
                </c:pt>
                <c:pt idx="6">
                  <c:v>900</c:v>
                </c:pt>
                <c:pt idx="7">
                  <c:v>910</c:v>
                </c:pt>
                <c:pt idx="8">
                  <c:v>800</c:v>
                </c:pt>
                <c:pt idx="9">
                  <c:v>780</c:v>
                </c:pt>
                <c:pt idx="10">
                  <c:v>526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B060-43D4-8E62-D5BA33798C1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Benefits</c:v>
                </c:pt>
              </c:strCache>
            </c:strRef>
          </c:tx>
          <c:spPr>
            <a:ln>
              <a:prstDash val="sysDash"/>
            </a:ln>
          </c:spPr>
          <c:marker>
            <c:symbol val="star"/>
            <c:size val="10"/>
            <c:spPr>
              <a:blipFill>
                <a:blip xmlns:r="http://schemas.openxmlformats.org/officeDocument/2006/relationships" r:embed="rId1"/>
                <a:tile tx="0" ty="0" sx="100000" sy="100000" flip="none" algn="tl"/>
              </a:blipFill>
              <a:ln>
                <a:solidFill>
                  <a:srgbClr val="FF0000">
                    <a:alpha val="30000"/>
                  </a:srgbClr>
                </a:solidFill>
              </a:ln>
            </c:spPr>
          </c:marker>
          <c:dLbls>
            <c:dLbl>
              <c:idx val="0"/>
              <c:layout>
                <c:manualLayout>
                  <c:x val="-6.7075469464543611E-2"/>
                  <c:y val="-4.7619047619047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060-43D4-8E62-D5BA33798C14}"/>
                </c:ext>
              </c:extLst>
            </c:dLbl>
            <c:dLbl>
              <c:idx val="3"/>
              <c:layout>
                <c:manualLayout>
                  <c:x val="1.3877683337491819E-2"/>
                  <c:y val="-1.98412698412699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060-43D4-8E62-D5BA33798C14}"/>
                </c:ext>
              </c:extLst>
            </c:dLbl>
            <c:dLbl>
              <c:idx val="5"/>
              <c:layout>
                <c:manualLayout>
                  <c:x val="-8.3266100024950745E-2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B060-43D4-8E62-D5BA33798C14}"/>
                </c:ext>
              </c:extLst>
            </c:dLbl>
            <c:dLbl>
              <c:idx val="6"/>
              <c:layout>
                <c:manualLayout>
                  <c:x val="-5.7823680572882424E-2"/>
                  <c:y val="-4.7619047619047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060-43D4-8E62-D5BA33798C14}"/>
                </c:ext>
              </c:extLst>
            </c:dLbl>
            <c:dLbl>
              <c:idx val="7"/>
              <c:layout>
                <c:manualLayout>
                  <c:x val="-8.0953152802035383E-2"/>
                  <c:y val="-1.98412698412699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B060-43D4-8E62-D5BA33798C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1800</c:v>
                </c:pt>
                <c:pt idx="1">
                  <c:v>3200</c:v>
                </c:pt>
                <c:pt idx="2">
                  <c:v>1600</c:v>
                </c:pt>
                <c:pt idx="3">
                  <c:v>900</c:v>
                </c:pt>
                <c:pt idx="4">
                  <c:v>800</c:v>
                </c:pt>
                <c:pt idx="5">
                  <c:v>1600</c:v>
                </c:pt>
                <c:pt idx="6">
                  <c:v>1600</c:v>
                </c:pt>
                <c:pt idx="7">
                  <c:v>2400</c:v>
                </c:pt>
                <c:pt idx="8">
                  <c:v>3000</c:v>
                </c:pt>
                <c:pt idx="9">
                  <c:v>2000</c:v>
                </c:pt>
                <c:pt idx="10">
                  <c:v>1050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B060-43D4-8E62-D5BA33798C1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Profits</c:v>
                </c:pt>
              </c:strCache>
            </c:strRef>
          </c:tx>
          <c:spPr>
            <a:ln>
              <a:prstDash val="sysDash"/>
            </a:ln>
          </c:spPr>
          <c:marker>
            <c:symbol val="x"/>
            <c:size val="10"/>
            <c:spPr>
              <a:ln>
                <a:solidFill>
                  <a:srgbClr val="7030A0">
                    <a:alpha val="43000"/>
                  </a:srgbClr>
                </a:solidFill>
              </a:ln>
            </c:spPr>
          </c:marker>
          <c:dLbls>
            <c:dLbl>
              <c:idx val="0"/>
              <c:layout>
                <c:manualLayout>
                  <c:x val="-6.9388416687459114E-3"/>
                  <c:y val="-3.57142857142857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B060-43D4-8E62-D5BA33798C14}"/>
                </c:ext>
              </c:extLst>
            </c:dLbl>
            <c:dLbl>
              <c:idx val="1"/>
              <c:layout>
                <c:manualLayout>
                  <c:x val="-5.0884838904136934E-2"/>
                  <c:y val="6.3492063492063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B060-43D4-8E62-D5BA33798C14}"/>
                </c:ext>
              </c:extLst>
            </c:dLbl>
            <c:dLbl>
              <c:idx val="2"/>
              <c:layout>
                <c:manualLayout>
                  <c:x val="3.2381261120814485E-2"/>
                  <c:y val="-6.7460317460317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B060-43D4-8E62-D5BA33798C14}"/>
                </c:ext>
              </c:extLst>
            </c:dLbl>
            <c:dLbl>
              <c:idx val="3"/>
              <c:layout>
                <c:manualLayout>
                  <c:x val="-7.6327258356204769E-2"/>
                  <c:y val="2.77777777777782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B060-43D4-8E62-D5BA33798C14}"/>
                </c:ext>
              </c:extLst>
            </c:dLbl>
            <c:dLbl>
              <c:idx val="4"/>
              <c:layout>
                <c:manualLayout>
                  <c:x val="-2.3129472229152931E-2"/>
                  <c:y val="1.98412698412699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B060-43D4-8E62-D5BA33798C14}"/>
                </c:ext>
              </c:extLst>
            </c:dLbl>
            <c:dLbl>
              <c:idx val="5"/>
              <c:layout>
                <c:manualLayout>
                  <c:x val="-3.4694208343729452E-2"/>
                  <c:y val="-3.96825396825396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B060-43D4-8E62-D5BA33798C14}"/>
                </c:ext>
              </c:extLst>
            </c:dLbl>
            <c:dLbl>
              <c:idx val="7"/>
              <c:layout>
                <c:manualLayout>
                  <c:x val="-5.7823680572882424E-2"/>
                  <c:y val="-1.98412698412699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B060-43D4-8E62-D5BA33798C14}"/>
                </c:ext>
              </c:extLst>
            </c:dLbl>
            <c:dLbl>
              <c:idx val="8"/>
              <c:layout>
                <c:manualLayout>
                  <c:x val="-4.6258944458305862E-2"/>
                  <c:y val="-3.57142857142857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B060-43D4-8E62-D5BA33798C14}"/>
                </c:ext>
              </c:extLst>
            </c:dLbl>
            <c:dLbl>
              <c:idx val="9"/>
              <c:layout>
                <c:manualLayout>
                  <c:x val="-8.0953152802035383E-2"/>
                  <c:y val="7.93650793650788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B060-43D4-8E62-D5BA33798C14}"/>
                </c:ext>
              </c:extLst>
            </c:dLbl>
            <c:dLbl>
              <c:idx val="10"/>
              <c:layout>
                <c:manualLayout>
                  <c:x val="-3.7007155566645127E-2"/>
                  <c:y val="-5.95238095238095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B060-43D4-8E62-D5BA33798C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VP1</c:v>
                </c:pt>
                <c:pt idx="1">
                  <c:v>VP2</c:v>
                </c:pt>
                <c:pt idx="2">
                  <c:v>VP3</c:v>
                </c:pt>
                <c:pt idx="3">
                  <c:v>VP4</c:v>
                </c:pt>
                <c:pt idx="4">
                  <c:v>VP5</c:v>
                </c:pt>
                <c:pt idx="5">
                  <c:v>VP6</c:v>
                </c:pt>
                <c:pt idx="6">
                  <c:v>VP7</c:v>
                </c:pt>
                <c:pt idx="7">
                  <c:v>VP8</c:v>
                </c:pt>
                <c:pt idx="8">
                  <c:v>VP9</c:v>
                </c:pt>
                <c:pt idx="9">
                  <c:v>VP10</c:v>
                </c:pt>
                <c:pt idx="10">
                  <c:v>VP11</c:v>
                </c:pt>
              </c:strCache>
            </c:strRef>
          </c:cat>
          <c:val>
            <c:numRef>
              <c:f>Sheet1!$D$2:$D$12</c:f>
              <c:numCache>
                <c:formatCode>General</c:formatCode>
                <c:ptCount val="11"/>
                <c:pt idx="0">
                  <c:v>1060</c:v>
                </c:pt>
                <c:pt idx="1">
                  <c:v>2500</c:v>
                </c:pt>
                <c:pt idx="2">
                  <c:v>870</c:v>
                </c:pt>
                <c:pt idx="3">
                  <c:v>310</c:v>
                </c:pt>
                <c:pt idx="4">
                  <c:v>200</c:v>
                </c:pt>
                <c:pt idx="5">
                  <c:v>1034</c:v>
                </c:pt>
                <c:pt idx="6">
                  <c:v>700</c:v>
                </c:pt>
                <c:pt idx="7">
                  <c:v>1490</c:v>
                </c:pt>
                <c:pt idx="8">
                  <c:v>2200</c:v>
                </c:pt>
                <c:pt idx="9">
                  <c:v>1220</c:v>
                </c:pt>
                <c:pt idx="10">
                  <c:v>524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C-B060-43D4-8E62-D5BA33798C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6562688"/>
        <c:axId val="90321280"/>
      </c:lineChart>
      <c:catAx>
        <c:axId val="665626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90321280"/>
        <c:crosses val="autoZero"/>
        <c:auto val="1"/>
        <c:lblAlgn val="ctr"/>
        <c:lblOffset val="100"/>
        <c:noMultiLvlLbl val="0"/>
      </c:catAx>
      <c:valAx>
        <c:axId val="903212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6656268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086F7-19B8-443A-966B-AD088BF5D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14</Pages>
  <Words>2844</Words>
  <Characters>16214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theaisha1707@gmail.com</cp:lastModifiedBy>
  <cp:revision>72</cp:revision>
  <cp:lastPrinted>2023-11-16T11:49:00Z</cp:lastPrinted>
  <dcterms:created xsi:type="dcterms:W3CDTF">2023-11-07T15:15:00Z</dcterms:created>
  <dcterms:modified xsi:type="dcterms:W3CDTF">2026-05-05T05:48:00Z</dcterms:modified>
</cp:coreProperties>
</file>