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AE6D2" w14:textId="182736D0" w:rsidR="00232EDE" w:rsidRDefault="00B00891" w:rsidP="00DA41DB">
      <w:pPr>
        <w:spacing w:after="11" w:line="259" w:lineRule="auto"/>
        <w:ind w:left="0" w:firstLine="0"/>
        <w:jc w:val="center"/>
      </w:pPr>
      <w:r>
        <w:rPr>
          <w:b/>
          <w:sz w:val="28"/>
        </w:rPr>
        <w:t>AI for Preventing Identity Theft and Fraud on Digital Platforms</w:t>
      </w:r>
    </w:p>
    <w:p w14:paraId="0CEABA10" w14:textId="77777777" w:rsidR="00232EDE" w:rsidRDefault="00B00891">
      <w:pPr>
        <w:spacing w:after="0" w:line="259" w:lineRule="auto"/>
        <w:ind w:left="0" w:firstLine="0"/>
        <w:jc w:val="right"/>
      </w:pPr>
      <w:bookmarkStart w:id="0" w:name="_GoBack"/>
      <w:bookmarkEnd w:id="0"/>
      <w:r>
        <w:t>---------</w:t>
      </w:r>
      <w:r>
        <w:t xml:space="preserve">------------------------------------------------------------***--------------------------------------------------------------------- </w:t>
      </w:r>
    </w:p>
    <w:p w14:paraId="23F0A213" w14:textId="77777777" w:rsidR="00232EDE" w:rsidRDefault="00232EDE">
      <w:pPr>
        <w:sectPr w:rsidR="00232EDE">
          <w:headerReference w:type="even" r:id="rId8"/>
          <w:headerReference w:type="default" r:id="rId9"/>
          <w:footerReference w:type="even" r:id="rId10"/>
          <w:footerReference w:type="default" r:id="rId11"/>
          <w:headerReference w:type="first" r:id="rId12"/>
          <w:footerReference w:type="first" r:id="rId13"/>
          <w:pgSz w:w="11906" w:h="16841"/>
          <w:pgMar w:top="912" w:right="1205" w:bottom="730" w:left="720" w:header="193" w:footer="281" w:gutter="0"/>
          <w:cols w:space="720"/>
        </w:sectPr>
      </w:pPr>
    </w:p>
    <w:p w14:paraId="61867776" w14:textId="53DF2451" w:rsidR="00232EDE" w:rsidRDefault="00B00891">
      <w:pPr>
        <w:ind w:left="-5" w:right="99"/>
      </w:pPr>
      <w:r>
        <w:rPr>
          <w:b/>
        </w:rPr>
        <w:lastRenderedPageBreak/>
        <w:t xml:space="preserve">Abstract - </w:t>
      </w:r>
      <w:r>
        <w:t>Digital plat</w:t>
      </w:r>
      <w:r>
        <w:t>forms have become so deeply woven into everyday life that most people barely think twice before entering their bank credentials into a browser or tapping to pay at a checkout. That comfort, though, has come with a cost. As online banking, e-commerce, and p</w:t>
      </w:r>
      <w:r>
        <w:t xml:space="preserve">ayment services have scaled, so too have the threats targeting them identity theft, financial fraud, and sophisticated cyberattacks now affect millions of users every year. The old guard of </w:t>
      </w:r>
      <w:r w:rsidR="00DA41DB">
        <w:t>security passwords</w:t>
      </w:r>
      <w:r>
        <w:t>, PINs, one-time codes was simply never built to</w:t>
      </w:r>
      <w:r>
        <w:t xml:space="preserve"> hold up against the kind of automated, adaptive attacks that are routine today. This paper describes a fraud prevention framework that layers AI-powered behavioural monitoring and Moving Target </w:t>
      </w:r>
      <w:r w:rsidR="00DA41DB">
        <w:t>Defence</w:t>
      </w:r>
      <w:r>
        <w:t xml:space="preserve"> (MTD) on top of existing security measures. The syste</w:t>
      </w:r>
      <w:r>
        <w:t>m watches how users actually behave after they log in, builds a personalised baseline for each account, and quietly adjusts its own security configuration whenever something looks off. The goal is a system that gets harder to exploit over time one that lea</w:t>
      </w:r>
      <w:r>
        <w:t xml:space="preserve">rns, adapts, and stays a step ahead without requiring security teams to manually update rules every time attackers shift tactics. </w:t>
      </w:r>
    </w:p>
    <w:p w14:paraId="7EA1CB6C" w14:textId="77777777" w:rsidR="00232EDE" w:rsidRDefault="00B00891">
      <w:pPr>
        <w:spacing w:after="20" w:line="259" w:lineRule="auto"/>
        <w:ind w:left="0" w:firstLine="0"/>
        <w:jc w:val="left"/>
      </w:pPr>
      <w:r>
        <w:t xml:space="preserve"> </w:t>
      </w:r>
    </w:p>
    <w:p w14:paraId="2005DB1C" w14:textId="200C8683" w:rsidR="00232EDE" w:rsidRDefault="00B00891">
      <w:pPr>
        <w:spacing w:after="49" w:line="249" w:lineRule="auto"/>
        <w:ind w:left="-5" w:right="89"/>
      </w:pPr>
      <w:r>
        <w:rPr>
          <w:b/>
        </w:rPr>
        <w:t xml:space="preserve">Key Words: </w:t>
      </w:r>
      <w:r>
        <w:rPr>
          <w:i/>
        </w:rPr>
        <w:t xml:space="preserve">Cybersecurity, Machine Learning, Moving Target </w:t>
      </w:r>
      <w:r w:rsidR="00DA41DB">
        <w:rPr>
          <w:i/>
        </w:rPr>
        <w:t>Defence</w:t>
      </w:r>
      <w:r>
        <w:rPr>
          <w:i/>
        </w:rPr>
        <w:t>, Artificial Intelligence, Behavioural Biometrics, Anomaly</w:t>
      </w:r>
      <w:r>
        <w:rPr>
          <w:i/>
        </w:rPr>
        <w:t xml:space="preserve"> Detection, Authentication Systems, Online Fraud Prevention, Real-Time Threat Detection, Federated Learning.</w:t>
      </w:r>
      <w:r>
        <w:t xml:space="preserve"> </w:t>
      </w:r>
    </w:p>
    <w:p w14:paraId="1BB371CE" w14:textId="77777777" w:rsidR="00232EDE" w:rsidRDefault="00B00891">
      <w:pPr>
        <w:spacing w:after="104" w:line="259" w:lineRule="auto"/>
        <w:ind w:left="0" w:firstLine="0"/>
        <w:jc w:val="left"/>
      </w:pPr>
      <w:r>
        <w:t xml:space="preserve"> </w:t>
      </w:r>
    </w:p>
    <w:p w14:paraId="4E219AE4" w14:textId="77777777" w:rsidR="00232EDE" w:rsidRDefault="00B00891">
      <w:pPr>
        <w:pStyle w:val="Heading1"/>
        <w:spacing w:after="48"/>
        <w:ind w:left="-5"/>
      </w:pPr>
      <w:r>
        <w:t>I. INTRODUCTION</w:t>
      </w:r>
      <w:r>
        <w:rPr>
          <w:b w:val="0"/>
        </w:rPr>
        <w:t xml:space="preserve"> </w:t>
      </w:r>
    </w:p>
    <w:p w14:paraId="7A3FF95D" w14:textId="77777777" w:rsidR="00232EDE" w:rsidRDefault="00B00891">
      <w:pPr>
        <w:ind w:left="-5" w:right="100"/>
      </w:pPr>
      <w:r>
        <w:t>There was a time when keeping your account safe meant choosing a strong password and not writing it on a sticky note. That time has passed. The digital services people rely on today banking apps, online marketplaces, cloud storage, social platforms, and in</w:t>
      </w:r>
      <w:r>
        <w:t xml:space="preserve">stant payment tools have become so interconnected that a weakness in one corner of the ecosystem can ripple across the rest. Cybercriminals have noticed, and they have gotten very good at exploiting exactly that. </w:t>
      </w:r>
    </w:p>
    <w:p w14:paraId="034E4B24" w14:textId="77777777" w:rsidR="00232EDE" w:rsidRDefault="00B00891">
      <w:pPr>
        <w:ind w:left="-5" w:right="99"/>
      </w:pPr>
      <w:r>
        <w:t xml:space="preserve">Identity theft sits at the centre of most </w:t>
      </w:r>
      <w:r>
        <w:t>of what they do. It involves getting hold of personal information login credentials, card numbers, biometric data, account details that lets someone impersonate you convincingly enough to drain accounts, open credit lines, or build entirely fake identities</w:t>
      </w:r>
      <w:r>
        <w:t xml:space="preserve"> for large-scale fraud. Phishing, payment interception, spoofed websites, automated credential stuffing these are no longer niche attacks. They are industrialised, and the tools to execute them are widely available. </w:t>
      </w:r>
    </w:p>
    <w:p w14:paraId="6DA55C59" w14:textId="256EB201" w:rsidR="00232EDE" w:rsidRDefault="00B00891">
      <w:pPr>
        <w:ind w:left="-5" w:right="99"/>
      </w:pPr>
      <w:r>
        <w:t xml:space="preserve">The problem with conventional defences </w:t>
      </w:r>
      <w:r>
        <w:t>is that they are static. A password does not change unless you change it. An OTP expires, but if an attacker intercepts it in real time, it still works. Security questions are based on information you probably shared somewhere years ago. Once an attacker f</w:t>
      </w:r>
      <w:r>
        <w:t xml:space="preserve">igures out how a system authenticates users, they have a reliable </w:t>
      </w:r>
      <w:r w:rsidR="00DA41DB">
        <w:t>playbook and</w:t>
      </w:r>
      <w:r>
        <w:t xml:space="preserve"> standard authentication mechanisms give them no reason to expect anything different next time they try. </w:t>
      </w:r>
    </w:p>
    <w:p w14:paraId="7BD4ABFB" w14:textId="45F97765" w:rsidR="00232EDE" w:rsidRDefault="00B00891">
      <w:pPr>
        <w:ind w:left="-5" w:right="101"/>
      </w:pPr>
      <w:r>
        <w:t>AI changes that calculus. Instead of checking whether a user knows the r</w:t>
      </w:r>
      <w:r>
        <w:t xml:space="preserve">ight secret, AI-based systems watch whether the user is behaving like themselves. They can spot a login from </w:t>
      </w:r>
      <w:r>
        <w:lastRenderedPageBreak/>
        <w:t>an unusual location, a transaction that looks nothing like the account's history, or a browsing pattern that shifts suddenly mid-session and they c</w:t>
      </w:r>
      <w:r>
        <w:t xml:space="preserve">an flag or block these in real time, before any damage is done. When combined with Moving Target </w:t>
      </w:r>
      <w:r w:rsidR="00DA41DB">
        <w:t>Defence</w:t>
      </w:r>
      <w:r>
        <w:t xml:space="preserve"> a strategy that keeps changing the system's configuration so attackers cannot map it the result is something that is genuinely difficult to exploit at </w:t>
      </w:r>
      <w:r>
        <w:t xml:space="preserve">scale. </w:t>
      </w:r>
    </w:p>
    <w:p w14:paraId="28D6B173" w14:textId="77777777" w:rsidR="00232EDE" w:rsidRDefault="00B00891">
      <w:pPr>
        <w:spacing w:after="104" w:line="259" w:lineRule="auto"/>
        <w:ind w:left="0" w:firstLine="0"/>
        <w:jc w:val="left"/>
      </w:pPr>
      <w:r>
        <w:t xml:space="preserve"> </w:t>
      </w:r>
    </w:p>
    <w:p w14:paraId="4F624698" w14:textId="77777777" w:rsidR="00232EDE" w:rsidRDefault="00B00891">
      <w:pPr>
        <w:pStyle w:val="Heading1"/>
        <w:spacing w:after="48"/>
        <w:ind w:left="-5"/>
      </w:pPr>
      <w:r>
        <w:t>II. OBJECTIVES OF THE STUDY</w:t>
      </w:r>
      <w:r>
        <w:rPr>
          <w:b w:val="0"/>
        </w:rPr>
        <w:t xml:space="preserve"> </w:t>
      </w:r>
    </w:p>
    <w:p w14:paraId="083B0971" w14:textId="77777777" w:rsidR="00232EDE" w:rsidRDefault="00B00891">
      <w:pPr>
        <w:numPr>
          <w:ilvl w:val="0"/>
          <w:numId w:val="1"/>
        </w:numPr>
      </w:pPr>
      <w:r>
        <w:t xml:space="preserve">To examine how identity theft and online fraud have evolved as digital platforms have grown, and what that means for the security measures designed to stop them. </w:t>
      </w:r>
    </w:p>
    <w:p w14:paraId="5BE5EDD2" w14:textId="77777777" w:rsidR="00232EDE" w:rsidRDefault="00B00891">
      <w:pPr>
        <w:numPr>
          <w:ilvl w:val="0"/>
          <w:numId w:val="1"/>
        </w:numPr>
      </w:pPr>
      <w:r>
        <w:t xml:space="preserve">To analyse how AI techniques machine learning, deep learning, behavioural biometrics, and natural language processing are currently being used to detect and prevent fraud. </w:t>
      </w:r>
    </w:p>
    <w:p w14:paraId="1EE16CDB" w14:textId="77777777" w:rsidR="00232EDE" w:rsidRDefault="00B00891">
      <w:pPr>
        <w:numPr>
          <w:ilvl w:val="0"/>
          <w:numId w:val="1"/>
        </w:numPr>
      </w:pPr>
      <w:r>
        <w:t>To honestly assess what traditional authentication mechanisms can and cannot do, an</w:t>
      </w:r>
      <w:r>
        <w:t xml:space="preserve">d why their limitations matter in the current threat environment. </w:t>
      </w:r>
    </w:p>
    <w:p w14:paraId="4919BFAF" w14:textId="77777777" w:rsidR="00232EDE" w:rsidRDefault="00B00891">
      <w:pPr>
        <w:numPr>
          <w:ilvl w:val="0"/>
          <w:numId w:val="1"/>
        </w:numPr>
      </w:pPr>
      <w:r>
        <w:t xml:space="preserve">To review real deployments of AI-based fraud detection and understand what has actually worked in practice. </w:t>
      </w:r>
    </w:p>
    <w:p w14:paraId="7BDB8A44" w14:textId="77777777" w:rsidR="00232EDE" w:rsidRDefault="00B00891">
      <w:pPr>
        <w:numPr>
          <w:ilvl w:val="0"/>
          <w:numId w:val="1"/>
        </w:numPr>
      </w:pPr>
      <w:r>
        <w:t>To identify the gaps that remain technically and institutionally and offer pract</w:t>
      </w:r>
      <w:r>
        <w:t xml:space="preserve">ical, grounded recommendations for organisations trying to close them. </w:t>
      </w:r>
    </w:p>
    <w:p w14:paraId="30544FE9" w14:textId="77777777" w:rsidR="00232EDE" w:rsidRDefault="00B00891">
      <w:pPr>
        <w:spacing w:after="102" w:line="259" w:lineRule="auto"/>
        <w:ind w:left="0" w:firstLine="0"/>
        <w:jc w:val="left"/>
      </w:pPr>
      <w:r>
        <w:t xml:space="preserve"> </w:t>
      </w:r>
    </w:p>
    <w:p w14:paraId="2D8A6534" w14:textId="77777777" w:rsidR="00232EDE" w:rsidRDefault="00B00891">
      <w:pPr>
        <w:pStyle w:val="Heading1"/>
        <w:spacing w:after="48"/>
        <w:ind w:left="-5"/>
      </w:pPr>
      <w:r>
        <w:t>III. LITERATURE REVIEW</w:t>
      </w:r>
      <w:r>
        <w:rPr>
          <w:b w:val="0"/>
        </w:rPr>
        <w:t xml:space="preserve"> </w:t>
      </w:r>
    </w:p>
    <w:p w14:paraId="31594147" w14:textId="77777777" w:rsidR="00232EDE" w:rsidRDefault="00B00891">
      <w:pPr>
        <w:ind w:left="-5"/>
      </w:pPr>
      <w:r>
        <w:t>The research base on AI-powered fraud detection has grown considerably over the past five years. What follows is a review of fifteen studies covering the most</w:t>
      </w:r>
      <w:r>
        <w:t xml:space="preserve"> important threads in the field from deep learning models for transaction analysis, to biometric authentication, to the harder questions around privacy, fairness, and whether any of this actually holds up outside a lab. </w:t>
      </w:r>
    </w:p>
    <w:p w14:paraId="4829FBE9" w14:textId="77777777" w:rsidR="00232EDE" w:rsidRDefault="00B00891">
      <w:pPr>
        <w:spacing w:after="60" w:line="259" w:lineRule="auto"/>
        <w:ind w:left="0" w:firstLine="0"/>
        <w:jc w:val="left"/>
      </w:pPr>
      <w:r>
        <w:t xml:space="preserve"> </w:t>
      </w:r>
    </w:p>
    <w:p w14:paraId="0DB1FF8D" w14:textId="77777777" w:rsidR="00232EDE" w:rsidRDefault="00B00891">
      <w:pPr>
        <w:spacing w:after="9" w:line="251" w:lineRule="auto"/>
        <w:ind w:left="-5"/>
        <w:jc w:val="left"/>
      </w:pPr>
      <w:r>
        <w:rPr>
          <w:b/>
        </w:rPr>
        <w:t xml:space="preserve">3.1 AI-Based Identity Fraud Detection: A Systematic </w:t>
      </w:r>
    </w:p>
    <w:p w14:paraId="00A578E7" w14:textId="77777777" w:rsidR="00232EDE" w:rsidRDefault="00B00891">
      <w:pPr>
        <w:pStyle w:val="Heading1"/>
        <w:ind w:left="-5"/>
      </w:pPr>
      <w:r>
        <w:t>Review</w:t>
      </w:r>
      <w:r>
        <w:rPr>
          <w:b w:val="0"/>
        </w:rPr>
        <w:t xml:space="preserve"> </w:t>
      </w:r>
    </w:p>
    <w:p w14:paraId="671BDDA1" w14:textId="77777777" w:rsidR="00232EDE" w:rsidRDefault="00B00891">
      <w:pPr>
        <w:pStyle w:val="Heading2"/>
        <w:ind w:left="-5" w:right="89"/>
      </w:pPr>
      <w:r>
        <w:t>Zhang et al. (2025), arXiv:2501.09239</w:t>
      </w:r>
      <w:r>
        <w:rPr>
          <w:i w:val="0"/>
        </w:rPr>
        <w:t xml:space="preserve"> </w:t>
      </w:r>
    </w:p>
    <w:p w14:paraId="33124DAB" w14:textId="77777777" w:rsidR="00232EDE" w:rsidRDefault="00B00891">
      <w:pPr>
        <w:ind w:left="-5"/>
      </w:pPr>
      <w:r>
        <w:t xml:space="preserve">One of the most comprehensive mappings of the AI fraud detection landscape to date. Drawing on 43 studies from four academic databases, the authors build a </w:t>
      </w:r>
      <w:r>
        <w:t>taxonomy distinguishing authentication-based and continuous authentication approaches. A key finding is how heavily the field leans on experimental validation most proposed solutions have never been tested outside controlled settings. The authors also flag</w:t>
      </w:r>
      <w:r>
        <w:t xml:space="preserve"> generative AI and deepfakes as an accelerating threat that existing frameworks are not equipped to handle. </w:t>
      </w:r>
    </w:p>
    <w:p w14:paraId="603A78CE" w14:textId="77777777" w:rsidR="00232EDE" w:rsidRDefault="00B00891">
      <w:pPr>
        <w:spacing w:after="64" w:line="259" w:lineRule="auto"/>
        <w:ind w:left="0" w:firstLine="0"/>
        <w:jc w:val="left"/>
      </w:pPr>
      <w:r>
        <w:t xml:space="preserve"> </w:t>
      </w:r>
    </w:p>
    <w:p w14:paraId="3E394EF4" w14:textId="77777777" w:rsidR="00232EDE" w:rsidRDefault="00B00891">
      <w:pPr>
        <w:pStyle w:val="Heading3"/>
        <w:ind w:left="-5"/>
      </w:pPr>
      <w:r>
        <w:t>3.2 Attention-LSTM for Credit Card Fraud Detection</w:t>
      </w:r>
      <w:r>
        <w:rPr>
          <w:b w:val="0"/>
        </w:rPr>
        <w:t xml:space="preserve"> </w:t>
      </w:r>
      <w:r>
        <w:rPr>
          <w:b w:val="0"/>
          <w:i/>
        </w:rPr>
        <w:t>Benchaji et al. (2021), Journal of Big Data</w:t>
      </w:r>
      <w:r>
        <w:rPr>
          <w:b w:val="0"/>
        </w:rPr>
        <w:t xml:space="preserve"> </w:t>
      </w:r>
    </w:p>
    <w:p w14:paraId="3796B17F" w14:textId="77777777" w:rsidR="00232EDE" w:rsidRDefault="00B00891">
      <w:pPr>
        <w:ind w:left="-5"/>
      </w:pPr>
      <w:r>
        <w:t>This paper adds attention mechanisms to LSTM netw</w:t>
      </w:r>
      <w:r>
        <w:t>orks so the model focuses on the most informative moments in a transaction sequence. Results are meaningfully better than standard LSTM on false positives and false negatives. Class imbalance is handled using UMAP and SMOTE, tested on the widely-used Europ</w:t>
      </w:r>
      <w:r>
        <w:t xml:space="preserve">ean credit card dataset. </w:t>
      </w:r>
    </w:p>
    <w:p w14:paraId="2B241A39" w14:textId="77777777" w:rsidR="00232EDE" w:rsidRDefault="00B00891">
      <w:pPr>
        <w:spacing w:after="58" w:line="259" w:lineRule="auto"/>
        <w:ind w:left="0" w:firstLine="0"/>
        <w:jc w:val="left"/>
      </w:pPr>
      <w:r>
        <w:t xml:space="preserve"> </w:t>
      </w:r>
    </w:p>
    <w:p w14:paraId="230EC251" w14:textId="77777777" w:rsidR="00232EDE" w:rsidRDefault="00B00891">
      <w:pPr>
        <w:pStyle w:val="Heading3"/>
        <w:ind w:left="-5"/>
      </w:pPr>
      <w:r>
        <w:lastRenderedPageBreak/>
        <w:t>3.3 Biometric Authentication as a Defence Against Identity Fraud</w:t>
      </w:r>
      <w:r>
        <w:rPr>
          <w:b w:val="0"/>
        </w:rPr>
        <w:t xml:space="preserve"> </w:t>
      </w:r>
    </w:p>
    <w:p w14:paraId="08416D74" w14:textId="77777777" w:rsidR="00232EDE" w:rsidRDefault="00B00891">
      <w:pPr>
        <w:ind w:left="-5"/>
      </w:pPr>
      <w:r>
        <w:rPr>
          <w:i/>
        </w:rPr>
        <w:t>Thompson &amp; Roberts (2020), Computers &amp; Security</w:t>
      </w:r>
      <w:r>
        <w:t xml:space="preserve"> Using real deployment data from banks and government agencies, the authors show that multi-modal biometric systems</w:t>
      </w:r>
      <w:r>
        <w:t xml:space="preserve"> reduce identity theft attempts by around 78% compared to passwords alone. The study is also candid about privacy implications and proposes a data-minimisation framework as partial mitigation. </w:t>
      </w:r>
    </w:p>
    <w:p w14:paraId="5110AE51" w14:textId="77777777" w:rsidR="00232EDE" w:rsidRDefault="00B00891">
      <w:pPr>
        <w:spacing w:after="66" w:line="259" w:lineRule="auto"/>
        <w:ind w:left="0" w:firstLine="0"/>
        <w:jc w:val="left"/>
      </w:pPr>
      <w:r>
        <w:t xml:space="preserve"> </w:t>
      </w:r>
    </w:p>
    <w:p w14:paraId="07FC3597" w14:textId="77777777" w:rsidR="00232EDE" w:rsidRDefault="00B00891">
      <w:pPr>
        <w:pStyle w:val="Heading3"/>
        <w:ind w:left="-5"/>
      </w:pPr>
      <w:r>
        <w:t>3.4 NLP for Phishing Detection</w:t>
      </w:r>
      <w:r>
        <w:rPr>
          <w:b w:val="0"/>
        </w:rPr>
        <w:t xml:space="preserve"> </w:t>
      </w:r>
    </w:p>
    <w:p w14:paraId="71A0A55D" w14:textId="77777777" w:rsidR="00232EDE" w:rsidRDefault="00B00891">
      <w:pPr>
        <w:ind w:left="-5"/>
      </w:pPr>
      <w:r>
        <w:rPr>
          <w:i/>
        </w:rPr>
        <w:t xml:space="preserve">Hassan &amp; Al-Rashidi (2022), </w:t>
      </w:r>
      <w:r>
        <w:rPr>
          <w:i/>
        </w:rPr>
        <w:t>Expert Systems with Applications</w:t>
      </w:r>
      <w:r>
        <w:t xml:space="preserve"> Transformer models trained on a multilingual phishing dataset hit 98.7% accuracy and hold up significantly better than keyword filters against adversarial examples messages deliberately crafted to slip past detection. The o</w:t>
      </w:r>
      <w:r>
        <w:t xml:space="preserve">ne gap acknowledged is low-resource languages, where models struggle. </w:t>
      </w:r>
    </w:p>
    <w:p w14:paraId="3AF4D3E0" w14:textId="77777777" w:rsidR="00232EDE" w:rsidRDefault="00B00891">
      <w:pPr>
        <w:spacing w:after="64" w:line="259" w:lineRule="auto"/>
        <w:ind w:left="0" w:firstLine="0"/>
        <w:jc w:val="left"/>
      </w:pPr>
      <w:r>
        <w:t xml:space="preserve"> </w:t>
      </w:r>
    </w:p>
    <w:p w14:paraId="5D711236" w14:textId="77777777" w:rsidR="00232EDE" w:rsidRDefault="00B00891">
      <w:pPr>
        <w:ind w:left="-5"/>
      </w:pPr>
      <w:r>
        <w:rPr>
          <w:b/>
        </w:rPr>
        <w:t>3.5 Blockchain for Secure Digital Identity Management</w:t>
      </w:r>
      <w:r>
        <w:t xml:space="preserve"> </w:t>
      </w:r>
      <w:r>
        <w:rPr>
          <w:i/>
        </w:rPr>
        <w:t>Patel et al. (2021), Future Generation Computer Systems</w:t>
      </w:r>
      <w:r>
        <w:t xml:space="preserve"> Rather than better protecting centralised identity databases, this paper </w:t>
      </w:r>
      <w:r>
        <w:t xml:space="preserve">proposes eliminating them. Blockchain-stored cryptographically verified identities mean there is no honeypot for attackers. A pilot cut synthetic identity fraud by 92%, though the paper does not fully resolve blockchain's scalability challenges. </w:t>
      </w:r>
    </w:p>
    <w:p w14:paraId="55D499A7" w14:textId="77777777" w:rsidR="00232EDE" w:rsidRDefault="00B00891">
      <w:pPr>
        <w:spacing w:after="60" w:line="259" w:lineRule="auto"/>
        <w:ind w:left="0" w:firstLine="0"/>
        <w:jc w:val="left"/>
      </w:pPr>
      <w:r>
        <w:t xml:space="preserve"> </w:t>
      </w:r>
    </w:p>
    <w:p w14:paraId="5817750E" w14:textId="77777777" w:rsidR="00232EDE" w:rsidRDefault="00B00891">
      <w:pPr>
        <w:spacing w:after="9" w:line="251" w:lineRule="auto"/>
        <w:ind w:left="-5"/>
        <w:jc w:val="left"/>
      </w:pPr>
      <w:r>
        <w:rPr>
          <w:b/>
        </w:rPr>
        <w:t xml:space="preserve">3.6 Continuous Authentication via Citation Network </w:t>
      </w:r>
    </w:p>
    <w:p w14:paraId="16F28EAD" w14:textId="77777777" w:rsidR="00232EDE" w:rsidRDefault="00B00891">
      <w:pPr>
        <w:pStyle w:val="Heading1"/>
        <w:ind w:left="-5"/>
      </w:pPr>
      <w:r>
        <w:t>Analysis</w:t>
      </w:r>
      <w:r>
        <w:rPr>
          <w:b w:val="0"/>
        </w:rPr>
        <w:t xml:space="preserve"> </w:t>
      </w:r>
    </w:p>
    <w:p w14:paraId="72584E99" w14:textId="77777777" w:rsidR="00232EDE" w:rsidRDefault="00B00891">
      <w:pPr>
        <w:ind w:left="-5"/>
      </w:pPr>
      <w:r>
        <w:rPr>
          <w:i/>
        </w:rPr>
        <w:t>Stragapede et al. (2022), ACM Computing Surveys</w:t>
      </w:r>
      <w:r>
        <w:t xml:space="preserve"> A review of over 2,300 continuous authentication studies finds that multi-modal systems combining keystroke dynamics, mouse movement, and touch bi</w:t>
      </w:r>
      <w:r>
        <w:t xml:space="preserve">ometrics consistently outperform single-signal ones. The most useful finding is the gap between lab performance and real-world conditions where users behave inconsistently. </w:t>
      </w:r>
    </w:p>
    <w:p w14:paraId="40CC35EC" w14:textId="77777777" w:rsidR="00232EDE" w:rsidRDefault="00B00891">
      <w:pPr>
        <w:spacing w:after="66" w:line="259" w:lineRule="auto"/>
        <w:ind w:left="0" w:firstLine="0"/>
        <w:jc w:val="left"/>
      </w:pPr>
      <w:r>
        <w:t xml:space="preserve"> </w:t>
      </w:r>
    </w:p>
    <w:p w14:paraId="753D7FC3" w14:textId="77777777" w:rsidR="00232EDE" w:rsidRDefault="00B00891">
      <w:pPr>
        <w:spacing w:after="9" w:line="251" w:lineRule="auto"/>
        <w:ind w:left="-5"/>
        <w:jc w:val="left"/>
      </w:pPr>
      <w:r>
        <w:rPr>
          <w:b/>
        </w:rPr>
        <w:t>3.7 AI-Based Models for Online Fraud Detection</w:t>
      </w:r>
      <w:r>
        <w:t xml:space="preserve"> </w:t>
      </w:r>
    </w:p>
    <w:p w14:paraId="535B64A8" w14:textId="77777777" w:rsidR="00232EDE" w:rsidRDefault="00B00891">
      <w:pPr>
        <w:pStyle w:val="Heading2"/>
        <w:ind w:left="-5" w:right="89"/>
      </w:pPr>
      <w:r>
        <w:t>Papasavva et al. (2025), Crime S</w:t>
      </w:r>
      <w:r>
        <w:t>cience</w:t>
      </w:r>
      <w:r>
        <w:rPr>
          <w:i w:val="0"/>
        </w:rPr>
        <w:t xml:space="preserve"> </w:t>
      </w:r>
    </w:p>
    <w:p w14:paraId="743174F1" w14:textId="77777777" w:rsidR="00232EDE" w:rsidRDefault="00B00891">
      <w:pPr>
        <w:ind w:left="-5"/>
      </w:pPr>
      <w:r>
        <w:t>This review focuses on social engineering fraud deepfake audio scams, AI-generated targeted phishing, coordinated impersonation campaigns. The authors describe NLP-based and graph-based detection approaches and acknowledge that adversaries who unde</w:t>
      </w:r>
      <w:r>
        <w:t xml:space="preserve">rstand the detectors can build around them. </w:t>
      </w:r>
    </w:p>
    <w:p w14:paraId="286041AE" w14:textId="77777777" w:rsidR="00232EDE" w:rsidRDefault="00B00891">
      <w:pPr>
        <w:spacing w:after="64" w:line="259" w:lineRule="auto"/>
        <w:ind w:left="0" w:firstLine="0"/>
        <w:jc w:val="left"/>
      </w:pPr>
      <w:r>
        <w:t xml:space="preserve"> </w:t>
      </w:r>
    </w:p>
    <w:p w14:paraId="0FC47B11" w14:textId="77777777" w:rsidR="00232EDE" w:rsidRDefault="00B00891">
      <w:pPr>
        <w:ind w:left="-5"/>
      </w:pPr>
      <w:r>
        <w:rPr>
          <w:b/>
        </w:rPr>
        <w:t>3.8 Graph Neural Networks for Fraud Ring Detection</w:t>
      </w:r>
      <w:r>
        <w:t xml:space="preserve"> </w:t>
      </w:r>
      <w:r>
        <w:rPr>
          <w:i/>
        </w:rPr>
        <w:t>Chen, Wang &amp; Zhang (2023), Knowledge-Based Systems</w:t>
      </w:r>
      <w:r>
        <w:t xml:space="preserve"> Individual transactions look normal in isolation; fraud rings only become visible at the network level. GNN</w:t>
      </w:r>
      <w:r>
        <w:t xml:space="preserve">s achieve 94% accuracy identifying fraud rings by modelling transaction histories as graphs, and provide interpretability tools so analysts can understand why the model flagged what it did. </w:t>
      </w:r>
    </w:p>
    <w:p w14:paraId="7FB20042" w14:textId="77777777" w:rsidR="00232EDE" w:rsidRDefault="00B00891">
      <w:pPr>
        <w:spacing w:after="60" w:line="259" w:lineRule="auto"/>
        <w:ind w:left="0" w:firstLine="0"/>
        <w:jc w:val="left"/>
      </w:pPr>
      <w:r>
        <w:t xml:space="preserve"> </w:t>
      </w:r>
    </w:p>
    <w:p w14:paraId="6AC0CFF2" w14:textId="77777777" w:rsidR="00232EDE" w:rsidRDefault="00B00891">
      <w:pPr>
        <w:spacing w:after="9" w:line="251" w:lineRule="auto"/>
        <w:ind w:left="-5"/>
        <w:jc w:val="left"/>
      </w:pPr>
      <w:r>
        <w:rPr>
          <w:b/>
        </w:rPr>
        <w:t xml:space="preserve">3.9 Privacy-Preserving Federated Learning for Financial </w:t>
      </w:r>
    </w:p>
    <w:p w14:paraId="01F66D61" w14:textId="77777777" w:rsidR="00232EDE" w:rsidRDefault="00B00891">
      <w:pPr>
        <w:pStyle w:val="Heading1"/>
        <w:ind w:left="-5"/>
      </w:pPr>
      <w:r>
        <w:lastRenderedPageBreak/>
        <w:t>Crime</w:t>
      </w:r>
      <w:r>
        <w:rPr>
          <w:b w:val="0"/>
        </w:rPr>
        <w:t xml:space="preserve"> </w:t>
      </w:r>
    </w:p>
    <w:p w14:paraId="65CEDC61" w14:textId="77777777" w:rsidR="00232EDE" w:rsidRDefault="00B00891">
      <w:pPr>
        <w:pStyle w:val="Heading2"/>
        <w:ind w:left="-5" w:right="89"/>
      </w:pPr>
      <w:r>
        <w:t>Zheng et al. (2023), arXiv:2302.03654</w:t>
      </w:r>
      <w:r>
        <w:rPr>
          <w:i w:val="0"/>
        </w:rPr>
        <w:t xml:space="preserve"> </w:t>
      </w:r>
    </w:p>
    <w:p w14:paraId="4BE973A5" w14:textId="77777777" w:rsidR="00232EDE" w:rsidRDefault="00B00891">
      <w:pPr>
        <w:ind w:left="-5"/>
      </w:pPr>
      <w:r>
        <w:t>Federated learning lets institutions collaboratively train a fraud model by sharing only encrypted gradient updates, never raw data. The framework also defends against model inversion and membership inference attacks, meaning even the updates cannot recons</w:t>
      </w:r>
      <w:r>
        <w:t xml:space="preserve">truct private information. </w:t>
      </w:r>
    </w:p>
    <w:p w14:paraId="56065BD4" w14:textId="77777777" w:rsidR="00232EDE" w:rsidRDefault="00B00891">
      <w:pPr>
        <w:spacing w:after="66" w:line="259" w:lineRule="auto"/>
        <w:ind w:left="0" w:firstLine="0"/>
        <w:jc w:val="left"/>
      </w:pPr>
      <w:r>
        <w:t xml:space="preserve"> </w:t>
      </w:r>
    </w:p>
    <w:p w14:paraId="4CFDBA84" w14:textId="003407B0" w:rsidR="00232EDE" w:rsidRDefault="00B00891">
      <w:pPr>
        <w:ind w:left="-5"/>
      </w:pPr>
      <w:r>
        <w:rPr>
          <w:b/>
        </w:rPr>
        <w:t>3.10 Real-Time Transaction Monitoring via Streaming AI</w:t>
      </w:r>
      <w:r>
        <w:t xml:space="preserve"> </w:t>
      </w:r>
      <w:r>
        <w:rPr>
          <w:i/>
        </w:rPr>
        <w:t>Silva &amp; Santos (2022), Applied Soft Computing</w:t>
      </w:r>
      <w:r>
        <w:t xml:space="preserve"> Built around Apache Kafka for streaming, this system keeps inference under 100 milliseconds while achieving 97% detection acc</w:t>
      </w:r>
      <w:r>
        <w:t xml:space="preserve">uracy on 50 million transactions. The paper includes architectural detail hardware requirements, failure modes, degradation under </w:t>
      </w:r>
      <w:r w:rsidR="00DA41DB">
        <w:t>load that</w:t>
      </w:r>
      <w:r>
        <w:t xml:space="preserve"> makes it genuinely useful for engineering teams. </w:t>
      </w:r>
    </w:p>
    <w:p w14:paraId="3CE94660" w14:textId="77777777" w:rsidR="00232EDE" w:rsidRDefault="00B00891">
      <w:pPr>
        <w:spacing w:after="58" w:line="259" w:lineRule="auto"/>
        <w:ind w:left="0" w:firstLine="0"/>
        <w:jc w:val="left"/>
      </w:pPr>
      <w:r>
        <w:t xml:space="preserve"> </w:t>
      </w:r>
    </w:p>
    <w:p w14:paraId="5C3DA458" w14:textId="77777777" w:rsidR="00232EDE" w:rsidRDefault="00B00891">
      <w:pPr>
        <w:spacing w:after="9" w:line="251" w:lineRule="auto"/>
        <w:ind w:left="-5"/>
        <w:jc w:val="left"/>
      </w:pPr>
      <w:r>
        <w:rPr>
          <w:b/>
        </w:rPr>
        <w:t xml:space="preserve">3.11 Explainable AI and Federated Learning in Fraud </w:t>
      </w:r>
    </w:p>
    <w:p w14:paraId="43D6AB25" w14:textId="77777777" w:rsidR="00232EDE" w:rsidRDefault="00B00891">
      <w:pPr>
        <w:pStyle w:val="Heading1"/>
        <w:ind w:left="-5"/>
      </w:pPr>
      <w:r>
        <w:t>Detection</w:t>
      </w:r>
      <w:r>
        <w:rPr>
          <w:b w:val="0"/>
        </w:rPr>
        <w:t xml:space="preserve"> </w:t>
      </w:r>
    </w:p>
    <w:p w14:paraId="1D7088DA" w14:textId="56B8D80E" w:rsidR="00232EDE" w:rsidRDefault="00B00891">
      <w:pPr>
        <w:ind w:left="-5"/>
      </w:pPr>
      <w:r>
        <w:rPr>
          <w:i/>
        </w:rPr>
        <w:t>Luo, Chen &amp; Zhang (2023), arXiv:2312.13334</w:t>
      </w:r>
      <w:r>
        <w:t xml:space="preserve"> SHAP and LIME are applied to a federated fraud detection model to produce audience-specific explanations </w:t>
      </w:r>
      <w:r w:rsidR="00DA41DB">
        <w:t>per transaction</w:t>
      </w:r>
      <w:r>
        <w:t xml:space="preserve"> reasoning for analysts, global summaries for regulators. F1 scores hold up, and analysts sav</w:t>
      </w:r>
      <w:r>
        <w:t xml:space="preserve">e significant time because the explanations are actionable. </w:t>
      </w:r>
    </w:p>
    <w:p w14:paraId="013EE7F2" w14:textId="77777777" w:rsidR="00232EDE" w:rsidRDefault="00B00891">
      <w:pPr>
        <w:spacing w:after="66" w:line="259" w:lineRule="auto"/>
        <w:ind w:left="0" w:firstLine="0"/>
        <w:jc w:val="left"/>
      </w:pPr>
      <w:r>
        <w:t xml:space="preserve"> </w:t>
      </w:r>
    </w:p>
    <w:p w14:paraId="6554CCBC" w14:textId="77777777" w:rsidR="00232EDE" w:rsidRDefault="00B00891">
      <w:pPr>
        <w:spacing w:after="9" w:line="251" w:lineRule="auto"/>
        <w:ind w:left="-5"/>
        <w:jc w:val="left"/>
      </w:pPr>
      <w:r>
        <w:rPr>
          <w:b/>
        </w:rPr>
        <w:t>3.12 Synthetic Identity Fraud Detection</w:t>
      </w:r>
      <w:r>
        <w:t xml:space="preserve"> </w:t>
      </w:r>
    </w:p>
    <w:p w14:paraId="013F2D61" w14:textId="77777777" w:rsidR="00232EDE" w:rsidRDefault="00B00891">
      <w:pPr>
        <w:pStyle w:val="Heading2"/>
        <w:ind w:left="-5" w:right="89"/>
      </w:pPr>
      <w:r>
        <w:t>Sharma &amp; Williams (2021), Journal of Financial Crime</w:t>
      </w:r>
      <w:r>
        <w:rPr>
          <w:i w:val="0"/>
        </w:rPr>
        <w:t xml:space="preserve"> </w:t>
      </w:r>
    </w:p>
    <w:p w14:paraId="6FBCA273" w14:textId="77777777" w:rsidR="00232EDE" w:rsidRDefault="00B00891">
      <w:pPr>
        <w:ind w:left="-5"/>
      </w:pPr>
      <w:r>
        <w:t xml:space="preserve">Synthetic identity fraud creating a fake person from mixed real and fabricated details is hard to </w:t>
      </w:r>
      <w:r>
        <w:t xml:space="preserve">catch at onboarding. The AI system cross-checks identity signals across databases, flagging 88% of synthetic identities before accounts are opened. Adversarial testing tracked how fraudsters adapted with each model update. </w:t>
      </w:r>
    </w:p>
    <w:p w14:paraId="32B1092B" w14:textId="77777777" w:rsidR="00232EDE" w:rsidRDefault="00B00891">
      <w:pPr>
        <w:spacing w:after="63" w:line="259" w:lineRule="auto"/>
        <w:ind w:left="0" w:firstLine="0"/>
        <w:jc w:val="left"/>
      </w:pPr>
      <w:r>
        <w:t xml:space="preserve"> </w:t>
      </w:r>
    </w:p>
    <w:p w14:paraId="4CB99182" w14:textId="77777777" w:rsidR="00232EDE" w:rsidRDefault="00B00891">
      <w:pPr>
        <w:pStyle w:val="Heading3"/>
        <w:ind w:left="-5"/>
      </w:pPr>
      <w:r>
        <w:t>3.13 AI-Driven Regulatory Comp</w:t>
      </w:r>
      <w:r>
        <w:t>liance</w:t>
      </w:r>
      <w:r>
        <w:rPr>
          <w:b w:val="0"/>
        </w:rPr>
        <w:t xml:space="preserve"> </w:t>
      </w:r>
    </w:p>
    <w:p w14:paraId="06100EBB" w14:textId="77777777" w:rsidR="00232EDE" w:rsidRDefault="00B00891">
      <w:pPr>
        <w:ind w:left="-5"/>
      </w:pPr>
      <w:r>
        <w:rPr>
          <w:i/>
        </w:rPr>
        <w:t>Dubois &amp; Martin (2022), Computer Law &amp; Security Review</w:t>
      </w:r>
      <w:r>
        <w:t xml:space="preserve"> Their compliance-by-design approach embeds EU AML requirements and data protection constraints directly into model training rather than bolting them on after. Organisations following this appro</w:t>
      </w:r>
      <w:r>
        <w:t xml:space="preserve">ach reported 56% fewer non-compliance incidents in automated decisions. </w:t>
      </w:r>
    </w:p>
    <w:p w14:paraId="3111E1FE" w14:textId="77777777" w:rsidR="00232EDE" w:rsidRDefault="00B00891">
      <w:pPr>
        <w:spacing w:after="66" w:line="259" w:lineRule="auto"/>
        <w:ind w:left="0" w:firstLine="0"/>
        <w:jc w:val="left"/>
      </w:pPr>
      <w:r>
        <w:t xml:space="preserve"> </w:t>
      </w:r>
    </w:p>
    <w:p w14:paraId="1617A0BF" w14:textId="77777777" w:rsidR="00232EDE" w:rsidRDefault="00B00891">
      <w:pPr>
        <w:spacing w:after="9" w:line="251" w:lineRule="auto"/>
        <w:ind w:left="-5"/>
        <w:jc w:val="left"/>
      </w:pPr>
      <w:r>
        <w:rPr>
          <w:b/>
        </w:rPr>
        <w:t>3.14 Multi-Factor Authentication and AI</w:t>
      </w:r>
      <w:r>
        <w:t xml:space="preserve"> </w:t>
      </w:r>
    </w:p>
    <w:p w14:paraId="237E8034" w14:textId="77777777" w:rsidR="00232EDE" w:rsidRDefault="00B00891">
      <w:pPr>
        <w:pStyle w:val="Heading2"/>
        <w:ind w:left="-5" w:right="89"/>
      </w:pPr>
      <w:r>
        <w:t>Ibrahim &amp; Park (2020), Computers &amp; Security</w:t>
      </w:r>
      <w:r>
        <w:rPr>
          <w:i w:val="0"/>
        </w:rPr>
        <w:t xml:space="preserve"> </w:t>
      </w:r>
    </w:p>
    <w:p w14:paraId="470902F0" w14:textId="77777777" w:rsidR="00232EDE" w:rsidRDefault="00B00891">
      <w:pPr>
        <w:ind w:left="-5"/>
      </w:pPr>
      <w:r>
        <w:t xml:space="preserve">The hybrid system classifies authentication requests by risk level in real time and adds extra </w:t>
      </w:r>
      <w:r>
        <w:t xml:space="preserve">verification only when the risk warrants it. Across 500,000 users, compromised accounts dropped 84% while unnecessary friction fell 62% security and usability improving simultaneously. </w:t>
      </w:r>
    </w:p>
    <w:p w14:paraId="3FC285EF" w14:textId="77777777" w:rsidR="00232EDE" w:rsidRDefault="00B00891">
      <w:pPr>
        <w:spacing w:after="64" w:line="259" w:lineRule="auto"/>
        <w:ind w:left="0" w:firstLine="0"/>
        <w:jc w:val="left"/>
      </w:pPr>
      <w:r>
        <w:t xml:space="preserve"> </w:t>
      </w:r>
    </w:p>
    <w:p w14:paraId="2498E603" w14:textId="77777777" w:rsidR="00232EDE" w:rsidRDefault="00B00891">
      <w:pPr>
        <w:pStyle w:val="Heading3"/>
        <w:ind w:left="-5"/>
      </w:pPr>
      <w:r>
        <w:t>3.15 Adversarial Machine Learning in Fraud Detection</w:t>
      </w:r>
      <w:r>
        <w:rPr>
          <w:b w:val="0"/>
        </w:rPr>
        <w:t xml:space="preserve"> </w:t>
      </w:r>
      <w:r>
        <w:rPr>
          <w:b w:val="0"/>
          <w:i/>
        </w:rPr>
        <w:t>Gomes &amp; Okonkwo</w:t>
      </w:r>
      <w:r>
        <w:rPr>
          <w:b w:val="0"/>
          <w:i/>
        </w:rPr>
        <w:t xml:space="preserve"> (2023), Neural Networks</w:t>
      </w:r>
      <w:r>
        <w:rPr>
          <w:b w:val="0"/>
        </w:rPr>
        <w:t xml:space="preserve"> </w:t>
      </w:r>
    </w:p>
    <w:p w14:paraId="18BCBFCF" w14:textId="5D57C0F3" w:rsidR="00232EDE" w:rsidRDefault="00DA41DB">
      <w:pPr>
        <w:ind w:left="-5"/>
      </w:pPr>
      <w:r>
        <w:t xml:space="preserve">Adversarial trained models are 67% better at catching novel attack vectors. The paper proposes a red-team methodology for stress-testing fraud systems before production a useful corrective to the field's tendency to report performance only in clean, non-adversarial conditions. </w:t>
      </w:r>
    </w:p>
    <w:p w14:paraId="1C171CF4" w14:textId="77777777" w:rsidR="00232EDE" w:rsidRDefault="00B00891">
      <w:pPr>
        <w:spacing w:after="99" w:line="259" w:lineRule="auto"/>
        <w:ind w:left="0" w:firstLine="0"/>
        <w:jc w:val="left"/>
      </w:pPr>
      <w:r>
        <w:lastRenderedPageBreak/>
        <w:t xml:space="preserve"> </w:t>
      </w:r>
    </w:p>
    <w:p w14:paraId="3DBE6B52" w14:textId="77777777" w:rsidR="00232EDE" w:rsidRDefault="00B00891">
      <w:pPr>
        <w:pStyle w:val="Heading1"/>
        <w:spacing w:after="50"/>
        <w:ind w:left="-5"/>
      </w:pPr>
      <w:r>
        <w:t>IV. TRADITIONAL SECURITY MECHANISMS AND THEIR LIMITATIONS</w:t>
      </w:r>
      <w:r>
        <w:rPr>
          <w:b w:val="0"/>
        </w:rPr>
        <w:t xml:space="preserve"> </w:t>
      </w:r>
    </w:p>
    <w:p w14:paraId="4D2808D9" w14:textId="0BDABE6D" w:rsidR="00232EDE" w:rsidRDefault="00B00891">
      <w:pPr>
        <w:ind w:left="-5"/>
      </w:pPr>
      <w:r>
        <w:t xml:space="preserve">It is worth being specific about why traditional security mechanisms fall short, because the failures are not </w:t>
      </w:r>
      <w:r w:rsidR="00DA41DB">
        <w:t>random, they</w:t>
      </w:r>
      <w:r>
        <w:t xml:space="preserve"> follow from a structural problem that no amount of patching will fix. </w:t>
      </w:r>
    </w:p>
    <w:p w14:paraId="13E8416E" w14:textId="77777777" w:rsidR="00232EDE" w:rsidRDefault="00B00891">
      <w:pPr>
        <w:ind w:left="-5"/>
      </w:pPr>
      <w:r>
        <w:t>Passwords are the most widely used form of authentication and also the most widely abused vulnerable to brute force, phishing, and credential stuffing. PINs are similarly vulnerable to</w:t>
      </w:r>
      <w:r>
        <w:t xml:space="preserve"> shoulder surfing and keyloggers. OTPs add a time limit but are not immune: SIM swapping lets attackers redirect SMS codes, and real-time phishing relays can intercept them before they expire. Security questions are based on information usually discoverabl</w:t>
      </w:r>
      <w:r>
        <w:t>e from social media. CAPTCHAs are increasingly solved faster by AI than by humans. Firewalls offer nothing against insider threats or attackers already past the perimeter. Antivirus misses zero-day exploits and polymorphic variants. Encryption is strong wh</w:t>
      </w:r>
      <w:r>
        <w:t xml:space="preserve">en implemented well, but stolen credentials bypass it entirely. Even biometric authentication fingerprints, facial recognition, iris scanning can be spoofed with high-quality replicas and cannot be changed once compromised. </w:t>
      </w:r>
    </w:p>
    <w:p w14:paraId="5022CF35" w14:textId="77777777" w:rsidR="00232EDE" w:rsidRDefault="00B00891">
      <w:pPr>
        <w:ind w:left="-5"/>
      </w:pPr>
      <w:r>
        <w:t>What connects all of these is t</w:t>
      </w:r>
      <w:r>
        <w:t xml:space="preserve">hat they are static. Once an attacker understands how a protection works, the defence is permanently weakened. The system has no way to adapt. </w:t>
      </w:r>
    </w:p>
    <w:p w14:paraId="62741193" w14:textId="77777777" w:rsidR="00232EDE" w:rsidRDefault="00B00891">
      <w:pPr>
        <w:spacing w:after="99" w:line="259" w:lineRule="auto"/>
        <w:ind w:left="0" w:firstLine="0"/>
        <w:jc w:val="left"/>
      </w:pPr>
      <w:r>
        <w:t xml:space="preserve"> </w:t>
      </w:r>
    </w:p>
    <w:p w14:paraId="19D30EC5" w14:textId="77777777" w:rsidR="00232EDE" w:rsidRDefault="00B00891">
      <w:pPr>
        <w:pStyle w:val="Heading1"/>
        <w:spacing w:after="72"/>
        <w:ind w:left="-5"/>
      </w:pPr>
      <w:r>
        <w:t>V. PROPOSED SYSTEM: AI-BASED FRAUD PREVENTION WITH MTD</w:t>
      </w:r>
      <w:r>
        <w:rPr>
          <w:b w:val="0"/>
        </w:rPr>
        <w:t xml:space="preserve"> </w:t>
      </w:r>
    </w:p>
    <w:p w14:paraId="50EA514A" w14:textId="77777777" w:rsidR="00232EDE" w:rsidRDefault="00B00891">
      <w:pPr>
        <w:pStyle w:val="Heading2"/>
        <w:spacing w:line="251" w:lineRule="auto"/>
        <w:ind w:left="-5" w:right="0"/>
        <w:jc w:val="left"/>
      </w:pPr>
      <w:r>
        <w:rPr>
          <w:b/>
          <w:i w:val="0"/>
        </w:rPr>
        <w:t>5.1 System Overview</w:t>
      </w:r>
      <w:r>
        <w:rPr>
          <w:i w:val="0"/>
        </w:rPr>
        <w:t xml:space="preserve"> </w:t>
      </w:r>
    </w:p>
    <w:p w14:paraId="483D66CA" w14:textId="77777777" w:rsidR="00232EDE" w:rsidRDefault="00B00891">
      <w:pPr>
        <w:spacing w:after="75"/>
        <w:ind w:left="-5"/>
      </w:pPr>
      <w:r>
        <w:t>The proposed system does not repl</w:t>
      </w:r>
      <w:r>
        <w:t xml:space="preserve">ace traditional authentication it extends it. Passwords, PINs, OTPs, biometrics, and MFA still handle the initial login. The novel piece is what happens after a user gets in. </w:t>
      </w:r>
    </w:p>
    <w:p w14:paraId="769D243A" w14:textId="77777777" w:rsidR="00232EDE" w:rsidRDefault="00B00891">
      <w:pPr>
        <w:pStyle w:val="Heading2"/>
        <w:spacing w:line="251" w:lineRule="auto"/>
        <w:ind w:left="-5" w:right="0"/>
        <w:jc w:val="left"/>
      </w:pPr>
      <w:r>
        <w:rPr>
          <w:b/>
          <w:i w:val="0"/>
        </w:rPr>
        <w:t>5.2 AI-Based Behavioural Monitoring</w:t>
      </w:r>
      <w:r>
        <w:rPr>
          <w:i w:val="0"/>
        </w:rPr>
        <w:t xml:space="preserve"> </w:t>
      </w:r>
    </w:p>
    <w:p w14:paraId="0583C4E7" w14:textId="5D06606D" w:rsidR="00232EDE" w:rsidRDefault="00B00891">
      <w:pPr>
        <w:spacing w:after="75"/>
        <w:ind w:left="-5"/>
      </w:pPr>
      <w:r>
        <w:t xml:space="preserve">Once authenticated, an AI engine passively </w:t>
      </w:r>
      <w:r>
        <w:t xml:space="preserve">monitors everything: login location, device, typing cadence, transaction patterns, access timing, navigation behaviour. Together, these signals create a profile of what normal looks like for that user. When something breaks the pattern a login from a </w:t>
      </w:r>
      <w:r w:rsidR="00DA41DB">
        <w:t>never before</w:t>
      </w:r>
      <w:r>
        <w:t xml:space="preserve">-accessed country, a transaction three times the account's largest ever, an API call spike the system assigns a risk score. If the score crosses a threshold, it can prompt additional verification, flag the session, or block the action outright. </w:t>
      </w:r>
    </w:p>
    <w:p w14:paraId="2B2580E6" w14:textId="285C6FD1" w:rsidR="00232EDE" w:rsidRDefault="00B00891">
      <w:pPr>
        <w:pStyle w:val="Heading2"/>
        <w:spacing w:line="251" w:lineRule="auto"/>
        <w:ind w:left="-5" w:right="0"/>
        <w:jc w:val="left"/>
      </w:pPr>
      <w:r>
        <w:rPr>
          <w:b/>
          <w:i w:val="0"/>
        </w:rPr>
        <w:t xml:space="preserve">5.3 Moving Target </w:t>
      </w:r>
      <w:r w:rsidR="00DA41DB">
        <w:rPr>
          <w:b/>
          <w:i w:val="0"/>
        </w:rPr>
        <w:t>Defence</w:t>
      </w:r>
      <w:r>
        <w:rPr>
          <w:b/>
          <w:i w:val="0"/>
        </w:rPr>
        <w:t xml:space="preserve"> (MTD)</w:t>
      </w:r>
      <w:r>
        <w:rPr>
          <w:i w:val="0"/>
        </w:rPr>
        <w:t xml:space="preserve"> </w:t>
      </w:r>
    </w:p>
    <w:p w14:paraId="58CECD1F" w14:textId="77777777" w:rsidR="00232EDE" w:rsidRDefault="00B00891">
      <w:pPr>
        <w:ind w:left="-5"/>
      </w:pPr>
      <w:r>
        <w:t>MTD is where the system stops being purely reactive. When suspicious activity is flagged, the system automatically rotates IP addresses and server endpoints, regenerates session tokens, changes authentication parameters, sh</w:t>
      </w:r>
      <w:r>
        <w:t>ifts port configurations, and updates access permissions. An attacker who has spent time mapping the system finds their map is out of date. The AI and MTD components work in a feedback loop: detection feeds reconfiguration, and every resolved incident info</w:t>
      </w:r>
      <w:r>
        <w:t xml:space="preserve">rms the next round of threat scoring. </w:t>
      </w:r>
    </w:p>
    <w:p w14:paraId="10A008BD" w14:textId="77777777" w:rsidR="00232EDE" w:rsidRDefault="00B00891">
      <w:pPr>
        <w:spacing w:after="104" w:line="259" w:lineRule="auto"/>
        <w:ind w:left="0" w:firstLine="0"/>
        <w:jc w:val="left"/>
      </w:pPr>
      <w:r>
        <w:t xml:space="preserve"> </w:t>
      </w:r>
    </w:p>
    <w:p w14:paraId="667BF268" w14:textId="77777777" w:rsidR="00232EDE" w:rsidRDefault="00B00891">
      <w:pPr>
        <w:pStyle w:val="Heading1"/>
        <w:spacing w:after="47"/>
        <w:ind w:left="-5"/>
      </w:pPr>
      <w:r>
        <w:lastRenderedPageBreak/>
        <w:t>VI. AI DETECTION TECHNIQUES</w:t>
      </w:r>
      <w:r>
        <w:rPr>
          <w:b w:val="0"/>
        </w:rPr>
        <w:t xml:space="preserve"> </w:t>
      </w:r>
    </w:p>
    <w:p w14:paraId="3C0F5F04" w14:textId="77777777" w:rsidR="00232EDE" w:rsidRDefault="00B00891">
      <w:pPr>
        <w:ind w:left="-5"/>
      </w:pPr>
      <w:r>
        <w:rPr>
          <w:b/>
        </w:rPr>
        <w:t xml:space="preserve">Behavioural Anomaly Detection: </w:t>
      </w:r>
      <w:r>
        <w:t xml:space="preserve">Builds a baseline for each user from historical behaviour and flags anything outside it. Works even when the attacker has valid credentials. </w:t>
      </w:r>
    </w:p>
    <w:p w14:paraId="34BCF120" w14:textId="77777777" w:rsidR="00232EDE" w:rsidRDefault="00B00891">
      <w:pPr>
        <w:spacing w:after="21" w:line="259" w:lineRule="auto"/>
        <w:ind w:left="0" w:firstLine="0"/>
        <w:jc w:val="left"/>
      </w:pPr>
      <w:r>
        <w:t xml:space="preserve"> </w:t>
      </w:r>
    </w:p>
    <w:p w14:paraId="4F7B15D7" w14:textId="77777777" w:rsidR="00232EDE" w:rsidRDefault="00B00891">
      <w:pPr>
        <w:ind w:left="-5"/>
      </w:pPr>
      <w:r>
        <w:rPr>
          <w:b/>
        </w:rPr>
        <w:t xml:space="preserve">Device Fingerprinting: </w:t>
      </w:r>
      <w:r>
        <w:t xml:space="preserve">Every device gets a unique signature. Access attempts from unrecognised profiles are flagged automatically, making credential theft alone insufficient. </w:t>
      </w:r>
    </w:p>
    <w:p w14:paraId="4001C24E" w14:textId="77777777" w:rsidR="00232EDE" w:rsidRDefault="00B00891">
      <w:pPr>
        <w:spacing w:after="22" w:line="259" w:lineRule="auto"/>
        <w:ind w:left="0" w:firstLine="0"/>
        <w:jc w:val="left"/>
      </w:pPr>
      <w:r>
        <w:t xml:space="preserve"> </w:t>
      </w:r>
    </w:p>
    <w:p w14:paraId="1E880514" w14:textId="77777777" w:rsidR="00232EDE" w:rsidRDefault="00B00891">
      <w:pPr>
        <w:ind w:left="-5"/>
      </w:pPr>
      <w:r>
        <w:rPr>
          <w:b/>
        </w:rPr>
        <w:t xml:space="preserve">Graph Neural Networks (GNNs): </w:t>
      </w:r>
      <w:r>
        <w:t>Model transaction networks as graphs. Identify f</w:t>
      </w:r>
      <w:r>
        <w:t xml:space="preserve">raud rings coordinated accounts invisible to individual-transaction analysis with ~94% accuracy. </w:t>
      </w:r>
    </w:p>
    <w:p w14:paraId="63378277" w14:textId="77777777" w:rsidR="00232EDE" w:rsidRDefault="00B00891">
      <w:pPr>
        <w:spacing w:after="0" w:line="259" w:lineRule="auto"/>
        <w:ind w:left="0" w:firstLine="0"/>
        <w:jc w:val="left"/>
      </w:pPr>
      <w:r>
        <w:t xml:space="preserve"> </w:t>
      </w:r>
    </w:p>
    <w:p w14:paraId="639503E4" w14:textId="77777777" w:rsidR="00232EDE" w:rsidRDefault="00B00891">
      <w:pPr>
        <w:ind w:left="-5"/>
      </w:pPr>
      <w:r>
        <w:rPr>
          <w:b/>
        </w:rPr>
        <w:t xml:space="preserve">Natural Language Processing (NLP): </w:t>
      </w:r>
      <w:r>
        <w:t>Detects phishing and social engineering through text analysis. Transformer models are substantially more robust to advers</w:t>
      </w:r>
      <w:r>
        <w:t xml:space="preserve">arial examples than keyword filters. </w:t>
      </w:r>
    </w:p>
    <w:p w14:paraId="66C33AE9" w14:textId="77777777" w:rsidR="00232EDE" w:rsidRDefault="00B00891">
      <w:pPr>
        <w:spacing w:after="23" w:line="259" w:lineRule="auto"/>
        <w:ind w:left="0" w:firstLine="0"/>
        <w:jc w:val="left"/>
      </w:pPr>
      <w:r>
        <w:t xml:space="preserve"> </w:t>
      </w:r>
    </w:p>
    <w:p w14:paraId="6AB7EADD" w14:textId="77777777" w:rsidR="00232EDE" w:rsidRDefault="00B00891">
      <w:pPr>
        <w:ind w:left="-5"/>
      </w:pPr>
      <w:r>
        <w:rPr>
          <w:b/>
        </w:rPr>
        <w:t xml:space="preserve">Federated Learning: </w:t>
      </w:r>
      <w:r>
        <w:t xml:space="preserve">Institutions share only encrypted gradient updates, never raw data. Everyone benefits from a better model without giving up customer information. </w:t>
      </w:r>
    </w:p>
    <w:p w14:paraId="2CBA018B" w14:textId="77777777" w:rsidR="00232EDE" w:rsidRDefault="00B00891">
      <w:pPr>
        <w:spacing w:after="23" w:line="259" w:lineRule="auto"/>
        <w:ind w:left="0" w:firstLine="0"/>
        <w:jc w:val="left"/>
      </w:pPr>
      <w:r>
        <w:t xml:space="preserve"> </w:t>
      </w:r>
    </w:p>
    <w:p w14:paraId="76DA027E" w14:textId="77777777" w:rsidR="00232EDE" w:rsidRDefault="00B00891">
      <w:pPr>
        <w:ind w:left="-5"/>
      </w:pPr>
      <w:r>
        <w:rPr>
          <w:b/>
        </w:rPr>
        <w:t xml:space="preserve">Explainable AI (XAI): </w:t>
      </w:r>
      <w:r>
        <w:t>SHAP and LIME translate m</w:t>
      </w:r>
      <w:r>
        <w:t xml:space="preserve">odel decisions into human-readable explanations. In many jurisdictions, this is becoming a regulatory requirement. </w:t>
      </w:r>
    </w:p>
    <w:p w14:paraId="249E832D" w14:textId="77777777" w:rsidR="00232EDE" w:rsidRDefault="00B00891">
      <w:pPr>
        <w:spacing w:after="129" w:line="259" w:lineRule="auto"/>
        <w:ind w:left="0" w:firstLine="0"/>
        <w:jc w:val="left"/>
      </w:pPr>
      <w:r>
        <w:t xml:space="preserve"> </w:t>
      </w:r>
    </w:p>
    <w:p w14:paraId="701B224C" w14:textId="77777777" w:rsidR="00232EDE" w:rsidRDefault="00B00891">
      <w:pPr>
        <w:pStyle w:val="Heading1"/>
        <w:spacing w:after="51"/>
        <w:ind w:left="-5"/>
      </w:pPr>
      <w:r>
        <w:t xml:space="preserve">VII. </w:t>
      </w:r>
      <w:r>
        <w:tab/>
        <w:t xml:space="preserve">CHALLENGES </w:t>
      </w:r>
      <w:r>
        <w:tab/>
        <w:t xml:space="preserve">IN </w:t>
      </w:r>
      <w:r>
        <w:tab/>
        <w:t xml:space="preserve">AI-BASED </w:t>
      </w:r>
      <w:r>
        <w:tab/>
        <w:t>FRAUD PREVENTION</w:t>
      </w:r>
      <w:r>
        <w:rPr>
          <w:b w:val="0"/>
        </w:rPr>
        <w:t xml:space="preserve"> </w:t>
      </w:r>
    </w:p>
    <w:p w14:paraId="5BFFAC5A" w14:textId="77777777" w:rsidR="00232EDE" w:rsidRDefault="00B00891">
      <w:pPr>
        <w:ind w:left="-5"/>
      </w:pPr>
      <w:r>
        <w:rPr>
          <w:b/>
        </w:rPr>
        <w:t xml:space="preserve">Data Privacy and Security: </w:t>
      </w:r>
      <w:r>
        <w:t>AI fraud systems need behavioural, biometric, and transaction</w:t>
      </w:r>
      <w:r>
        <w:t xml:space="preserve"> data exactly what GDPR and India's DPDP Act are designed to protect. Balancing detection capability against data minimisation is genuinely hard. </w:t>
      </w:r>
    </w:p>
    <w:p w14:paraId="7A83E484" w14:textId="77777777" w:rsidR="00232EDE" w:rsidRDefault="00B00891">
      <w:pPr>
        <w:spacing w:after="12" w:line="259" w:lineRule="auto"/>
        <w:ind w:left="0" w:firstLine="0"/>
        <w:jc w:val="left"/>
      </w:pPr>
      <w:r>
        <w:t xml:space="preserve"> </w:t>
      </w:r>
    </w:p>
    <w:p w14:paraId="30E28468" w14:textId="77777777" w:rsidR="00232EDE" w:rsidRDefault="00B00891">
      <w:pPr>
        <w:ind w:left="-5"/>
      </w:pPr>
      <w:r>
        <w:rPr>
          <w:b/>
        </w:rPr>
        <w:t xml:space="preserve">Insufficient and Imbalanced Training Data: </w:t>
      </w:r>
      <w:r>
        <w:t>Fraud is rare relative to legitimate activity, making datasets h</w:t>
      </w:r>
      <w:r>
        <w:t xml:space="preserve">eavily skewed. Models that look impressive on paper can fall apart when fraud patterns shift. </w:t>
      </w:r>
    </w:p>
    <w:p w14:paraId="7CFE4559" w14:textId="77777777" w:rsidR="00232EDE" w:rsidRDefault="00B00891">
      <w:pPr>
        <w:spacing w:after="14" w:line="259" w:lineRule="auto"/>
        <w:ind w:left="0" w:firstLine="0"/>
        <w:jc w:val="left"/>
      </w:pPr>
      <w:r>
        <w:t xml:space="preserve"> </w:t>
      </w:r>
    </w:p>
    <w:p w14:paraId="41B750AE" w14:textId="77777777" w:rsidR="00232EDE" w:rsidRDefault="00B00891">
      <w:pPr>
        <w:ind w:left="-5"/>
      </w:pPr>
      <w:r>
        <w:rPr>
          <w:b/>
        </w:rPr>
        <w:t xml:space="preserve">Adversarial Attacks: </w:t>
      </w:r>
      <w:r>
        <w:t xml:space="preserve">Sophisticated attackers study detection systems and try to defeat them. Staying ahead requires continuous red-team testing, not just periodic model updates. </w:t>
      </w:r>
    </w:p>
    <w:p w14:paraId="309F0C09" w14:textId="77777777" w:rsidR="00232EDE" w:rsidRDefault="00B00891">
      <w:pPr>
        <w:spacing w:after="12" w:line="259" w:lineRule="auto"/>
        <w:ind w:left="0" w:firstLine="0"/>
        <w:jc w:val="left"/>
      </w:pPr>
      <w:r>
        <w:t xml:space="preserve"> </w:t>
      </w:r>
    </w:p>
    <w:p w14:paraId="609D9387" w14:textId="77777777" w:rsidR="00232EDE" w:rsidRDefault="00B00891">
      <w:pPr>
        <w:ind w:left="-5"/>
      </w:pPr>
      <w:r>
        <w:rPr>
          <w:b/>
        </w:rPr>
        <w:t xml:space="preserve">Bias and False Positives: </w:t>
      </w:r>
      <w:r>
        <w:t xml:space="preserve">Fraud datasets are rarely representative of all users. Some biometric </w:t>
      </w:r>
      <w:r>
        <w:t xml:space="preserve">systems perform worse on certain skin tones, ages, or accents an ethical and security problem simultaneously. </w:t>
      </w:r>
    </w:p>
    <w:p w14:paraId="18318F37" w14:textId="77777777" w:rsidR="00232EDE" w:rsidRDefault="00B00891">
      <w:pPr>
        <w:spacing w:after="12" w:line="259" w:lineRule="auto"/>
        <w:ind w:left="0" w:firstLine="0"/>
        <w:jc w:val="left"/>
      </w:pPr>
      <w:r>
        <w:t xml:space="preserve"> </w:t>
      </w:r>
    </w:p>
    <w:p w14:paraId="404FFD68" w14:textId="77777777" w:rsidR="00232EDE" w:rsidRDefault="00B00891">
      <w:pPr>
        <w:ind w:left="-5"/>
      </w:pPr>
      <w:r>
        <w:rPr>
          <w:b/>
        </w:rPr>
        <w:t xml:space="preserve">Operational Cost and Complexity: </w:t>
      </w:r>
      <w:r>
        <w:t>Building and maintaining this infrastructure requires specialised talent and significant compute. Smaller inst</w:t>
      </w:r>
      <w:r>
        <w:t xml:space="preserve">itutions may lack these resources, risking a two-tier security landscape. </w:t>
      </w:r>
    </w:p>
    <w:p w14:paraId="57B9631C" w14:textId="77777777" w:rsidR="00232EDE" w:rsidRDefault="00B00891">
      <w:pPr>
        <w:spacing w:after="13" w:line="259" w:lineRule="auto"/>
        <w:ind w:left="0" w:firstLine="0"/>
        <w:jc w:val="left"/>
      </w:pPr>
      <w:r>
        <w:t xml:space="preserve"> </w:t>
      </w:r>
    </w:p>
    <w:p w14:paraId="7E1C0B53" w14:textId="77777777" w:rsidR="00232EDE" w:rsidRDefault="00B00891">
      <w:pPr>
        <w:ind w:left="-5"/>
      </w:pPr>
      <w:r>
        <w:rPr>
          <w:b/>
        </w:rPr>
        <w:t xml:space="preserve">Explainability and Regulatory Accountability: </w:t>
      </w:r>
      <w:r>
        <w:t xml:space="preserve">Deep learning models are opaque. When a model flags an account, </w:t>
      </w:r>
      <w:r>
        <w:lastRenderedPageBreak/>
        <w:t>'the model said so' is not an acceptable answer to users, auditors, o</w:t>
      </w:r>
      <w:r>
        <w:t xml:space="preserve">r regulators. </w:t>
      </w:r>
    </w:p>
    <w:p w14:paraId="14EB6D69" w14:textId="77777777" w:rsidR="00232EDE" w:rsidRDefault="00B00891">
      <w:pPr>
        <w:spacing w:after="11" w:line="259" w:lineRule="auto"/>
        <w:ind w:left="0" w:firstLine="0"/>
        <w:jc w:val="left"/>
      </w:pPr>
      <w:r>
        <w:t xml:space="preserve"> </w:t>
      </w:r>
    </w:p>
    <w:p w14:paraId="26D10B2B" w14:textId="77777777" w:rsidR="00232EDE" w:rsidRDefault="00B00891">
      <w:pPr>
        <w:ind w:left="-5"/>
      </w:pPr>
      <w:r>
        <w:rPr>
          <w:b/>
        </w:rPr>
        <w:t xml:space="preserve">System Integration: </w:t>
      </w:r>
      <w:r>
        <w:t xml:space="preserve">Most financial institutions have legacy systems built over decades. Integrating AI layers into that environment is complicated and introduces its own failure modes. </w:t>
      </w:r>
    </w:p>
    <w:p w14:paraId="3CA64909" w14:textId="77777777" w:rsidR="00232EDE" w:rsidRDefault="00B00891">
      <w:pPr>
        <w:spacing w:after="10" w:line="259" w:lineRule="auto"/>
        <w:ind w:left="0" w:firstLine="0"/>
        <w:jc w:val="left"/>
      </w:pPr>
      <w:r>
        <w:t xml:space="preserve"> </w:t>
      </w:r>
    </w:p>
    <w:p w14:paraId="524CC4FF" w14:textId="77777777" w:rsidR="00232EDE" w:rsidRDefault="00B00891">
      <w:pPr>
        <w:spacing w:after="104" w:line="259" w:lineRule="auto"/>
        <w:ind w:left="0" w:firstLine="0"/>
        <w:jc w:val="left"/>
      </w:pPr>
      <w:r>
        <w:t xml:space="preserve"> </w:t>
      </w:r>
    </w:p>
    <w:p w14:paraId="662E4599" w14:textId="77777777" w:rsidR="00232EDE" w:rsidRDefault="00B00891">
      <w:pPr>
        <w:pStyle w:val="Heading1"/>
        <w:spacing w:after="50"/>
        <w:ind w:left="-5"/>
      </w:pPr>
      <w:r>
        <w:t>VIII. FUTURE TRENDS</w:t>
      </w:r>
      <w:r>
        <w:rPr>
          <w:b w:val="0"/>
        </w:rPr>
        <w:t xml:space="preserve"> </w:t>
      </w:r>
    </w:p>
    <w:p w14:paraId="1830EC0E" w14:textId="77777777" w:rsidR="00232EDE" w:rsidRDefault="00B00891">
      <w:pPr>
        <w:ind w:left="-5"/>
      </w:pPr>
      <w:r>
        <w:rPr>
          <w:b/>
        </w:rPr>
        <w:t>Real-Time Continuous Verific</w:t>
      </w:r>
      <w:r>
        <w:rPr>
          <w:b/>
        </w:rPr>
        <w:t xml:space="preserve">ation: </w:t>
      </w:r>
      <w:r>
        <w:t xml:space="preserve">Biometric verification facial, voice, gait will run continuously in the background throughout every session, not just at login. </w:t>
      </w:r>
    </w:p>
    <w:p w14:paraId="27DC9706" w14:textId="77777777" w:rsidR="00232EDE" w:rsidRDefault="00B00891">
      <w:pPr>
        <w:spacing w:after="13" w:line="259" w:lineRule="auto"/>
        <w:ind w:left="0" w:firstLine="0"/>
        <w:jc w:val="left"/>
      </w:pPr>
      <w:r>
        <w:t xml:space="preserve"> </w:t>
      </w:r>
    </w:p>
    <w:p w14:paraId="549A9506" w14:textId="77777777" w:rsidR="00232EDE" w:rsidRDefault="00B00891">
      <w:pPr>
        <w:ind w:left="-5"/>
      </w:pPr>
      <w:r>
        <w:rPr>
          <w:b/>
        </w:rPr>
        <w:t xml:space="preserve">Passive Continuous Authentication: </w:t>
      </w:r>
      <w:r>
        <w:t>Typing dynamics, scrolling behaviour, and touch pressure become persistent identity</w:t>
      </w:r>
      <w:r>
        <w:t xml:space="preserve"> signals. A mid-session shift flags hijacked sessions even when the initial login was legitimate. </w:t>
      </w:r>
    </w:p>
    <w:p w14:paraId="4953EAD6" w14:textId="77777777" w:rsidR="00232EDE" w:rsidRDefault="00B00891">
      <w:pPr>
        <w:spacing w:after="12" w:line="259" w:lineRule="auto"/>
        <w:ind w:left="0" w:firstLine="0"/>
        <w:jc w:val="left"/>
      </w:pPr>
      <w:r>
        <w:t xml:space="preserve"> </w:t>
      </w:r>
    </w:p>
    <w:p w14:paraId="3364DD8C" w14:textId="77777777" w:rsidR="00232EDE" w:rsidRDefault="00B00891">
      <w:pPr>
        <w:ind w:left="-5"/>
      </w:pPr>
      <w:r>
        <w:rPr>
          <w:b/>
        </w:rPr>
        <w:t xml:space="preserve">Generative AI for Defence Simulation: </w:t>
      </w:r>
      <w:r>
        <w:t xml:space="preserve">Security teams will use generative AI to create realistic attack scenarios -deepfakes, phishing, synthetic identities to pre-train models against threats not yet in the wild. </w:t>
      </w:r>
    </w:p>
    <w:p w14:paraId="3F941A7A" w14:textId="77777777" w:rsidR="00232EDE" w:rsidRDefault="00B00891">
      <w:pPr>
        <w:spacing w:after="11" w:line="259" w:lineRule="auto"/>
        <w:ind w:left="0" w:firstLine="0"/>
        <w:jc w:val="left"/>
      </w:pPr>
      <w:r>
        <w:t xml:space="preserve"> </w:t>
      </w:r>
    </w:p>
    <w:p w14:paraId="2FC89343" w14:textId="77777777" w:rsidR="00232EDE" w:rsidRDefault="00B00891">
      <w:pPr>
        <w:ind w:left="-5"/>
      </w:pPr>
      <w:r>
        <w:rPr>
          <w:b/>
        </w:rPr>
        <w:t xml:space="preserve">AI-Blockchain Integration: </w:t>
      </w:r>
      <w:r>
        <w:t xml:space="preserve">Decentralised, cryptographically verified digital identities would eliminate centralised databases, giving users control over what identity data is shared and with whom. </w:t>
      </w:r>
    </w:p>
    <w:p w14:paraId="3CC63C1E" w14:textId="77777777" w:rsidR="00232EDE" w:rsidRDefault="00B00891">
      <w:pPr>
        <w:spacing w:after="12" w:line="259" w:lineRule="auto"/>
        <w:ind w:left="0" w:firstLine="0"/>
        <w:jc w:val="left"/>
      </w:pPr>
      <w:r>
        <w:t xml:space="preserve"> </w:t>
      </w:r>
    </w:p>
    <w:p w14:paraId="1BFD2F61" w14:textId="77777777" w:rsidR="00232EDE" w:rsidRDefault="00B00891">
      <w:pPr>
        <w:ind w:left="-5"/>
      </w:pPr>
      <w:r>
        <w:rPr>
          <w:b/>
        </w:rPr>
        <w:t xml:space="preserve">Multi-Layer AI Architectures: </w:t>
      </w:r>
      <w:r>
        <w:t>Stacking ML classifiers, NLP engines, graph analysis,</w:t>
      </w:r>
      <w:r>
        <w:t xml:space="preserve"> and behavioural models means defeating any one layer does not defeat the whole system. </w:t>
      </w:r>
    </w:p>
    <w:p w14:paraId="5B0F65F7" w14:textId="77777777" w:rsidR="00232EDE" w:rsidRDefault="00B00891">
      <w:pPr>
        <w:spacing w:after="11" w:line="259" w:lineRule="auto"/>
        <w:ind w:left="0" w:firstLine="0"/>
        <w:jc w:val="left"/>
      </w:pPr>
      <w:r>
        <w:t xml:space="preserve"> </w:t>
      </w:r>
    </w:p>
    <w:p w14:paraId="78C7AABD" w14:textId="77777777" w:rsidR="00232EDE" w:rsidRDefault="00B00891">
      <w:pPr>
        <w:ind w:left="-5"/>
      </w:pPr>
      <w:r>
        <w:rPr>
          <w:b/>
        </w:rPr>
        <w:t xml:space="preserve">Live Risk Scoring: </w:t>
      </w:r>
      <w:r>
        <w:t>Every user action carries a continuously updated risk score. Low-risk activity flows smoothly; high-risk actions are escalated far more granular t</w:t>
      </w:r>
      <w:r>
        <w:t xml:space="preserve">han binary allow/block logic. </w:t>
      </w:r>
    </w:p>
    <w:p w14:paraId="1EEE1816" w14:textId="77777777" w:rsidR="00232EDE" w:rsidRDefault="00B00891">
      <w:pPr>
        <w:spacing w:after="12" w:line="259" w:lineRule="auto"/>
        <w:ind w:left="0" w:firstLine="0"/>
        <w:jc w:val="left"/>
      </w:pPr>
      <w:r>
        <w:t xml:space="preserve"> </w:t>
      </w:r>
    </w:p>
    <w:p w14:paraId="2F1ECE8C" w14:textId="77777777" w:rsidR="00232EDE" w:rsidRDefault="00B00891">
      <w:pPr>
        <w:ind w:left="-5"/>
      </w:pPr>
      <w:r>
        <w:rPr>
          <w:b/>
        </w:rPr>
        <w:t xml:space="preserve">Deepfake Detection as Standard: </w:t>
      </w:r>
      <w:r>
        <w:t xml:space="preserve">As synthetic media becomes cheaper and more convincing, deepfake detection will be built into video KYC and voice authentication by default. </w:t>
      </w:r>
    </w:p>
    <w:p w14:paraId="4BE6A06F" w14:textId="77777777" w:rsidR="00232EDE" w:rsidRDefault="00B00891">
      <w:pPr>
        <w:spacing w:after="12" w:line="259" w:lineRule="auto"/>
        <w:ind w:left="0" w:firstLine="0"/>
        <w:jc w:val="left"/>
      </w:pPr>
      <w:r>
        <w:t xml:space="preserve"> </w:t>
      </w:r>
    </w:p>
    <w:p w14:paraId="69A5986A" w14:textId="77777777" w:rsidR="00232EDE" w:rsidRDefault="00B00891">
      <w:pPr>
        <w:spacing w:after="10" w:line="259" w:lineRule="auto"/>
        <w:ind w:left="0" w:firstLine="0"/>
        <w:jc w:val="left"/>
      </w:pPr>
      <w:r>
        <w:t xml:space="preserve"> </w:t>
      </w:r>
    </w:p>
    <w:p w14:paraId="10D50F66" w14:textId="77777777" w:rsidR="00232EDE" w:rsidRDefault="00B00891">
      <w:pPr>
        <w:spacing w:after="0" w:line="259" w:lineRule="auto"/>
        <w:ind w:left="0" w:right="485" w:firstLine="0"/>
        <w:jc w:val="right"/>
      </w:pPr>
      <w:r>
        <w:rPr>
          <w:noProof/>
        </w:rPr>
        <w:drawing>
          <wp:inline distT="0" distB="0" distL="0" distR="0" wp14:anchorId="1960FA93" wp14:editId="38798F47">
            <wp:extent cx="2571750" cy="1190625"/>
            <wp:effectExtent l="0" t="0" r="0" b="0"/>
            <wp:docPr id="1003" name="Picture 1003"/>
            <wp:cNvGraphicFramePr/>
            <a:graphic xmlns:a="http://schemas.openxmlformats.org/drawingml/2006/main">
              <a:graphicData uri="http://schemas.openxmlformats.org/drawingml/2006/picture">
                <pic:pic xmlns:pic="http://schemas.openxmlformats.org/drawingml/2006/picture">
                  <pic:nvPicPr>
                    <pic:cNvPr id="1003" name="Picture 1003"/>
                    <pic:cNvPicPr/>
                  </pic:nvPicPr>
                  <pic:blipFill>
                    <a:blip r:embed="rId14"/>
                    <a:stretch>
                      <a:fillRect/>
                    </a:stretch>
                  </pic:blipFill>
                  <pic:spPr>
                    <a:xfrm>
                      <a:off x="0" y="0"/>
                      <a:ext cx="2571750" cy="1190625"/>
                    </a:xfrm>
                    <a:prstGeom prst="rect">
                      <a:avLst/>
                    </a:prstGeom>
                  </pic:spPr>
                </pic:pic>
              </a:graphicData>
            </a:graphic>
          </wp:inline>
        </w:drawing>
      </w:r>
      <w:r>
        <w:t xml:space="preserve"> </w:t>
      </w:r>
    </w:p>
    <w:p w14:paraId="58BC7D51" w14:textId="77777777" w:rsidR="00232EDE" w:rsidRDefault="00B00891">
      <w:pPr>
        <w:spacing w:after="0" w:line="259" w:lineRule="auto"/>
        <w:ind w:right="49"/>
        <w:jc w:val="center"/>
      </w:pPr>
      <w:r>
        <w:rPr>
          <w:b/>
        </w:rPr>
        <w:t>Fig -1: Types of Identity Fraud and Attack</w:t>
      </w:r>
      <w:r>
        <w:rPr>
          <w:b/>
        </w:rPr>
        <w:t xml:space="preserve"> Vectors -- </w:t>
      </w:r>
    </w:p>
    <w:p w14:paraId="52206E48" w14:textId="77777777" w:rsidR="00232EDE" w:rsidRDefault="00B00891">
      <w:pPr>
        <w:spacing w:after="60" w:line="259" w:lineRule="auto"/>
        <w:ind w:right="54"/>
        <w:jc w:val="center"/>
      </w:pPr>
      <w:r>
        <w:rPr>
          <w:b/>
        </w:rPr>
        <w:t>Percentage Distribution</w:t>
      </w:r>
      <w:r>
        <w:t xml:space="preserve"> </w:t>
      </w:r>
    </w:p>
    <w:p w14:paraId="4133A28A" w14:textId="77777777" w:rsidR="00232EDE" w:rsidRDefault="00B00891">
      <w:pPr>
        <w:spacing w:after="104" w:line="259" w:lineRule="auto"/>
        <w:ind w:left="0" w:firstLine="0"/>
        <w:jc w:val="left"/>
      </w:pPr>
      <w:r>
        <w:t xml:space="preserve"> </w:t>
      </w:r>
    </w:p>
    <w:p w14:paraId="74EF4E90" w14:textId="77777777" w:rsidR="00232EDE" w:rsidRDefault="00B00891">
      <w:pPr>
        <w:pStyle w:val="Heading1"/>
        <w:spacing w:after="48"/>
        <w:ind w:left="-5"/>
      </w:pPr>
      <w:r>
        <w:lastRenderedPageBreak/>
        <w:t>IX. RESEARCH GAPS</w:t>
      </w:r>
      <w:r>
        <w:rPr>
          <w:b w:val="0"/>
        </w:rPr>
        <w:t xml:space="preserve"> </w:t>
      </w:r>
    </w:p>
    <w:p w14:paraId="1BA5E0A0" w14:textId="77777777" w:rsidR="00232EDE" w:rsidRDefault="00B00891">
      <w:pPr>
        <w:ind w:left="-5"/>
      </w:pPr>
      <w:r>
        <w:rPr>
          <w:b/>
        </w:rPr>
        <w:t xml:space="preserve">9.1 Limited High-Quality Fraud Datasets: </w:t>
      </w:r>
      <w:r>
        <w:t xml:space="preserve">Most organisations with useful fraud data cannot share it legally, forcing researchers to work with datasets too small, narrow, or outdated for robust generalisation. This requires institutional and regulatory solutions, not just better algorithms. </w:t>
      </w:r>
    </w:p>
    <w:p w14:paraId="45A72CC5" w14:textId="77777777" w:rsidR="00232EDE" w:rsidRDefault="00B00891">
      <w:pPr>
        <w:ind w:left="-5"/>
      </w:pPr>
      <w:r>
        <w:rPr>
          <w:b/>
        </w:rPr>
        <w:t>9.2 De</w:t>
      </w:r>
      <w:r>
        <w:rPr>
          <w:b/>
        </w:rPr>
        <w:t xml:space="preserve">tection of Novel Fraud Patterns: </w:t>
      </w:r>
      <w:r>
        <w:t>AI systems recognise patterns they have seen before but are much less reliable against attack types outside their training distribution. Unsupervised and semi-supervised approaches that spot anomalies without pre-labelled e</w:t>
      </w:r>
      <w:r>
        <w:t xml:space="preserve">xamples are still underdeveloped. </w:t>
      </w:r>
    </w:p>
    <w:p w14:paraId="396D68D1" w14:textId="36B4FD33" w:rsidR="00232EDE" w:rsidRDefault="00B00891">
      <w:pPr>
        <w:ind w:left="-5"/>
      </w:pPr>
      <w:r>
        <w:rPr>
          <w:b/>
        </w:rPr>
        <w:t xml:space="preserve">9.3 Deepfake and Synthetic Identity Challenges: </w:t>
      </w:r>
      <w:r w:rsidR="00DA41DB">
        <w:t>High-quality</w:t>
      </w:r>
      <w:r>
        <w:t xml:space="preserve"> deepfakes can defeat many biometric verification systems in controlled tests. Multimodal verification combining document analysis, facial motion detection, and </w:t>
      </w:r>
      <w:r>
        <w:t xml:space="preserve">voice authentication is the right direction, but the research on doing this reliably at scale is thin. </w:t>
      </w:r>
    </w:p>
    <w:p w14:paraId="355AFF4E" w14:textId="77777777" w:rsidR="00232EDE" w:rsidRDefault="00B00891">
      <w:pPr>
        <w:ind w:left="-5"/>
      </w:pPr>
      <w:r>
        <w:rPr>
          <w:b/>
        </w:rPr>
        <w:t xml:space="preserve">9.4 Privacy-Utility Trade-off: </w:t>
      </w:r>
      <w:r>
        <w:t xml:space="preserve">The tension between collecting data needed for fraud detection and protecting the privacy of the people it belongs to is </w:t>
      </w:r>
      <w:r>
        <w:t xml:space="preserve">real and unresolved. Federated learning and differential privacy help but have not been extensively benchmarked in live fraud detection contexts. </w:t>
      </w:r>
    </w:p>
    <w:p w14:paraId="7F0123F5" w14:textId="77777777" w:rsidR="00232EDE" w:rsidRDefault="00B00891">
      <w:pPr>
        <w:ind w:left="-5"/>
      </w:pPr>
      <w:r>
        <w:rPr>
          <w:b/>
        </w:rPr>
        <w:t xml:space="preserve">9.5 Bias and Fairness: </w:t>
      </w:r>
      <w:r>
        <w:t>Demographic disparities in biometric accuracy are well-documented but inconsistently a</w:t>
      </w:r>
      <w:r>
        <w:t xml:space="preserve">ddressed. Standardised bias audit frameworks and fairness-aware training methods have not yet reached consistent adoption across the industry. </w:t>
      </w:r>
    </w:p>
    <w:p w14:paraId="69CD58ED" w14:textId="77777777" w:rsidR="00232EDE" w:rsidRDefault="00B00891">
      <w:pPr>
        <w:ind w:left="-5"/>
      </w:pPr>
      <w:r>
        <w:rPr>
          <w:b/>
        </w:rPr>
        <w:t xml:space="preserve">9.6 False Positives and User Experience: </w:t>
      </w:r>
      <w:r>
        <w:t>Every false positive is a real person locked out of something they need</w:t>
      </w:r>
      <w:r>
        <w:t xml:space="preserve">ed. Better risk-scoring approaches that minimise friction for low-risk users are rarely modelled explicitly in detection research. </w:t>
      </w:r>
    </w:p>
    <w:p w14:paraId="05D95DBC" w14:textId="77777777" w:rsidR="00232EDE" w:rsidRDefault="00B00891">
      <w:pPr>
        <w:ind w:left="-5"/>
      </w:pPr>
      <w:r>
        <w:rPr>
          <w:b/>
        </w:rPr>
        <w:t xml:space="preserve">9.7 Explainability of Deep Models: </w:t>
      </w:r>
      <w:r>
        <w:t>The gap between what deep learning models can do and what they can explain has not closed</w:t>
      </w:r>
      <w:r>
        <w:t xml:space="preserve">. Interpretability methods like SHAP and LIME were designed as general-purpose tools, not specifically for fraud contexts. </w:t>
      </w:r>
    </w:p>
    <w:p w14:paraId="7EED9C68" w14:textId="77777777" w:rsidR="00232EDE" w:rsidRDefault="00B00891">
      <w:pPr>
        <w:ind w:left="-5"/>
      </w:pPr>
      <w:r>
        <w:rPr>
          <w:b/>
        </w:rPr>
        <w:t xml:space="preserve">9.8 Scalability at Production Volume: </w:t>
      </w:r>
      <w:r>
        <w:t>A model working well on millions of transactions may behave differently processing billions pe</w:t>
      </w:r>
      <w:r>
        <w:t xml:space="preserve">r day under real-time latency constraints. Most published research does not test at this scale. </w:t>
      </w:r>
    </w:p>
    <w:p w14:paraId="7C963AF0" w14:textId="77777777" w:rsidR="00232EDE" w:rsidRDefault="00B00891">
      <w:pPr>
        <w:ind w:left="-5"/>
      </w:pPr>
      <w:r>
        <w:rPr>
          <w:b/>
        </w:rPr>
        <w:t xml:space="preserve">9.9 Adversarial Robustness: </w:t>
      </w:r>
      <w:r>
        <w:t>Most deployed systems have not been formally hardened against adversarial attacks. Systematic red-teaming frameworks that organisat</w:t>
      </w:r>
      <w:r>
        <w:t xml:space="preserve">ions can apply to their own production systems are needed but not yet standardised. </w:t>
      </w:r>
    </w:p>
    <w:p w14:paraId="2A5FFE74" w14:textId="77777777" w:rsidR="00232EDE" w:rsidRDefault="00B00891">
      <w:pPr>
        <w:ind w:left="-5"/>
      </w:pPr>
      <w:r>
        <w:rPr>
          <w:b/>
        </w:rPr>
        <w:t xml:space="preserve">9.10 Global Evaluation Standards: </w:t>
      </w:r>
      <w:r>
        <w:t>There is no agreed baseline for what good fraud detection looks like across jurisdictions. Without common benchmarks, comparing systems i</w:t>
      </w:r>
      <w:r>
        <w:t xml:space="preserve">s difficult and regulatory compliance is inconsistent. </w:t>
      </w:r>
    </w:p>
    <w:p w14:paraId="3FB165F5" w14:textId="77777777" w:rsidR="00232EDE" w:rsidRDefault="00B00891">
      <w:pPr>
        <w:spacing w:after="104" w:line="259" w:lineRule="auto"/>
        <w:ind w:left="0" w:firstLine="0"/>
        <w:jc w:val="left"/>
      </w:pPr>
      <w:r>
        <w:t xml:space="preserve"> </w:t>
      </w:r>
    </w:p>
    <w:p w14:paraId="13A13C3A" w14:textId="77777777" w:rsidR="00232EDE" w:rsidRDefault="00B00891">
      <w:pPr>
        <w:pStyle w:val="Heading1"/>
        <w:spacing w:after="45"/>
        <w:ind w:left="-5"/>
      </w:pPr>
      <w:r>
        <w:t>X. RECOMMENDATIONS</w:t>
      </w:r>
      <w:r>
        <w:rPr>
          <w:b w:val="0"/>
        </w:rPr>
        <w:t xml:space="preserve"> </w:t>
      </w:r>
    </w:p>
    <w:p w14:paraId="2B9036D7" w14:textId="77777777" w:rsidR="00232EDE" w:rsidRDefault="00B00891">
      <w:pPr>
        <w:numPr>
          <w:ilvl w:val="0"/>
          <w:numId w:val="2"/>
        </w:numPr>
      </w:pPr>
      <w:r>
        <w:t>Stop treating AI fraud models as something you deploy and move on from. Regular retraining on fresh data needs to be treated as operational infrastructure, not a one-time project</w:t>
      </w:r>
      <w:r>
        <w:t xml:space="preserve">. </w:t>
      </w:r>
    </w:p>
    <w:p w14:paraId="5694B1AB" w14:textId="77777777" w:rsidR="00232EDE" w:rsidRDefault="00B00891">
      <w:pPr>
        <w:numPr>
          <w:ilvl w:val="0"/>
          <w:numId w:val="2"/>
        </w:numPr>
      </w:pPr>
      <w:r>
        <w:t xml:space="preserve">The data problem needs collective action. Banks, fintechs, and regulators should collaborate on shared, </w:t>
      </w:r>
      <w:r>
        <w:lastRenderedPageBreak/>
        <w:t xml:space="preserve">anonymised fraud datasets that give everyone's models a broader, more representative training base. </w:t>
      </w:r>
    </w:p>
    <w:p w14:paraId="2170C59D" w14:textId="77777777" w:rsidR="00232EDE" w:rsidRDefault="00B00891">
      <w:pPr>
        <w:numPr>
          <w:ilvl w:val="0"/>
          <w:numId w:val="2"/>
        </w:numPr>
      </w:pPr>
      <w:r>
        <w:t>Explainability should be a design constraint, no</w:t>
      </w:r>
      <w:r>
        <w:t xml:space="preserve">t an afterthought. Building that capability in from the start is far more effective than retrofitting it after the model is in production. </w:t>
      </w:r>
    </w:p>
    <w:p w14:paraId="7E59DF5D" w14:textId="5249B123" w:rsidR="00232EDE" w:rsidRDefault="00B00891">
      <w:pPr>
        <w:numPr>
          <w:ilvl w:val="0"/>
          <w:numId w:val="2"/>
        </w:numPr>
      </w:pPr>
      <w:r>
        <w:t>Privacy-preserving architectures federated learning, differential privacy should be the default. Protecting users fr</w:t>
      </w:r>
      <w:r>
        <w:t xml:space="preserve">om fraud should not come at the cost of </w:t>
      </w:r>
      <w:r w:rsidR="00DA41DB">
        <w:t>surveillant</w:t>
      </w:r>
      <w:r>
        <w:t xml:space="preserve"> everything about them. </w:t>
      </w:r>
    </w:p>
    <w:p w14:paraId="58DAEFFD" w14:textId="77777777" w:rsidR="00232EDE" w:rsidRDefault="00B00891">
      <w:pPr>
        <w:numPr>
          <w:ilvl w:val="0"/>
          <w:numId w:val="2"/>
        </w:numPr>
      </w:pPr>
      <w:r>
        <w:t xml:space="preserve">Bias audits need to be regular and structured. If a biometric model performs worse for some demographic groups, that is both an ethical issue and a security vulnerability that bad </w:t>
      </w:r>
      <w:r>
        <w:t xml:space="preserve">actors can exploit. </w:t>
      </w:r>
    </w:p>
    <w:p w14:paraId="6235AAD4" w14:textId="77777777" w:rsidR="00232EDE" w:rsidRDefault="00B00891">
      <w:pPr>
        <w:numPr>
          <w:ilvl w:val="0"/>
          <w:numId w:val="2"/>
        </w:numPr>
      </w:pPr>
      <w:r>
        <w:t xml:space="preserve">Keep humans meaningfully in the loop. AI handles volume and pattern recognition better than people do. People handle judgment, context, and novel edge cases better than AI does. </w:t>
      </w:r>
    </w:p>
    <w:p w14:paraId="3FE772C3" w14:textId="77777777" w:rsidR="00232EDE" w:rsidRDefault="00B00891">
      <w:pPr>
        <w:numPr>
          <w:ilvl w:val="0"/>
          <w:numId w:val="2"/>
        </w:numPr>
      </w:pPr>
      <w:r>
        <w:t xml:space="preserve">Work toward international standards. Fraud does not respect borders, but most cybersecurity standards do. Regulatory coordination even on minimum baselines would close more gaps than any single technical improvement. </w:t>
      </w:r>
    </w:p>
    <w:p w14:paraId="2D2A8453" w14:textId="77777777" w:rsidR="00232EDE" w:rsidRDefault="00B00891">
      <w:pPr>
        <w:numPr>
          <w:ilvl w:val="0"/>
          <w:numId w:val="2"/>
        </w:numPr>
      </w:pPr>
      <w:r>
        <w:t>Invest in practical user education. Sh</w:t>
      </w:r>
      <w:r>
        <w:t xml:space="preserve">ort, concrete, actionable guidance is more effective than lengthy terms-and-conditions that no one reads. </w:t>
      </w:r>
    </w:p>
    <w:p w14:paraId="532323B1" w14:textId="77777777" w:rsidR="00232EDE" w:rsidRDefault="00B00891">
      <w:pPr>
        <w:spacing w:after="104" w:line="259" w:lineRule="auto"/>
        <w:ind w:left="0" w:firstLine="0"/>
        <w:jc w:val="left"/>
      </w:pPr>
      <w:r>
        <w:t xml:space="preserve"> </w:t>
      </w:r>
    </w:p>
    <w:p w14:paraId="061D1858" w14:textId="77777777" w:rsidR="00232EDE" w:rsidRDefault="00B00891">
      <w:pPr>
        <w:pStyle w:val="Heading1"/>
        <w:spacing w:after="45"/>
        <w:ind w:left="-5"/>
      </w:pPr>
      <w:r>
        <w:t>XI. LIMITATIONS OF THE STUDY</w:t>
      </w:r>
      <w:r>
        <w:rPr>
          <w:b w:val="0"/>
        </w:rPr>
        <w:t xml:space="preserve"> </w:t>
      </w:r>
    </w:p>
    <w:p w14:paraId="253B8FAF" w14:textId="77777777" w:rsidR="00232EDE" w:rsidRDefault="00B00891">
      <w:pPr>
        <w:numPr>
          <w:ilvl w:val="0"/>
          <w:numId w:val="3"/>
        </w:numPr>
      </w:pPr>
      <w:r>
        <w:t xml:space="preserve">This paper is entirely based on secondary sources. No new AI models were built or tested. </w:t>
      </w:r>
    </w:p>
    <w:p w14:paraId="7903EA63" w14:textId="77777777" w:rsidR="00232EDE" w:rsidRDefault="00B00891">
      <w:pPr>
        <w:numPr>
          <w:ilvl w:val="0"/>
          <w:numId w:val="3"/>
        </w:numPr>
      </w:pPr>
      <w:r>
        <w:t xml:space="preserve">Without primary data collection, it is difficult to assess how well the frameworks described translate into real operational environments. </w:t>
      </w:r>
    </w:p>
    <w:p w14:paraId="2643D28D" w14:textId="77777777" w:rsidR="00232EDE" w:rsidRDefault="00B00891">
      <w:pPr>
        <w:numPr>
          <w:ilvl w:val="0"/>
          <w:numId w:val="3"/>
        </w:numPr>
      </w:pPr>
      <w:r>
        <w:t xml:space="preserve">The proposed system architecture is conceptual and has not been implemented, integrated, or benchmarked. </w:t>
      </w:r>
    </w:p>
    <w:p w14:paraId="12F124FF" w14:textId="77777777" w:rsidR="00232EDE" w:rsidRDefault="00B00891">
      <w:pPr>
        <w:numPr>
          <w:ilvl w:val="0"/>
          <w:numId w:val="3"/>
        </w:numPr>
      </w:pPr>
      <w:r>
        <w:t>Real fraud</w:t>
      </w:r>
      <w:r>
        <w:t xml:space="preserve"> datasets from major institutions were not available for analysis. </w:t>
      </w:r>
    </w:p>
    <w:p w14:paraId="4824FFD6" w14:textId="77777777" w:rsidR="00232EDE" w:rsidRDefault="00B00891">
      <w:pPr>
        <w:numPr>
          <w:ilvl w:val="0"/>
          <w:numId w:val="3"/>
        </w:numPr>
      </w:pPr>
      <w:r>
        <w:t xml:space="preserve">Cybercriminal tactics evolve faster than academic publishing cycles; some findings may be partially outdated. </w:t>
      </w:r>
    </w:p>
    <w:p w14:paraId="4E778D3B" w14:textId="77777777" w:rsidR="00232EDE" w:rsidRDefault="00B00891">
      <w:pPr>
        <w:numPr>
          <w:ilvl w:val="0"/>
          <w:numId w:val="3"/>
        </w:numPr>
      </w:pPr>
      <w:r>
        <w:t>The paper focuses on conceptual questions rather than implementation specific</w:t>
      </w:r>
      <w:r>
        <w:t xml:space="preserve">s. </w:t>
      </w:r>
    </w:p>
    <w:p w14:paraId="5B71FE21" w14:textId="77777777" w:rsidR="00232EDE" w:rsidRDefault="00B00891">
      <w:pPr>
        <w:numPr>
          <w:ilvl w:val="0"/>
          <w:numId w:val="3"/>
        </w:numPr>
      </w:pPr>
      <w:r>
        <w:t xml:space="preserve">Findings are weighted toward banking-sector fraud and may not transfer directly to healthcare, government, or gaming platforms. </w:t>
      </w:r>
    </w:p>
    <w:p w14:paraId="3F2F0ED5" w14:textId="77777777" w:rsidR="00232EDE" w:rsidRDefault="00B00891">
      <w:pPr>
        <w:numPr>
          <w:ilvl w:val="0"/>
          <w:numId w:val="3"/>
        </w:numPr>
      </w:pPr>
      <w:r>
        <w:t>No actual user behavioural data was examined, limiting confidence in claims about behavioural biometrics in messy real-worl</w:t>
      </w:r>
      <w:r>
        <w:t xml:space="preserve">d conditions. </w:t>
      </w:r>
    </w:p>
    <w:p w14:paraId="0B58C8DD" w14:textId="77777777" w:rsidR="00232EDE" w:rsidRDefault="00B00891">
      <w:pPr>
        <w:numPr>
          <w:ilvl w:val="0"/>
          <w:numId w:val="3"/>
        </w:numPr>
      </w:pPr>
      <w:r>
        <w:t xml:space="preserve">The regulatory discussion is necessarily high-level; jurisdiction-specific legal analysis is beyond the scope of this paper. </w:t>
      </w:r>
    </w:p>
    <w:p w14:paraId="681E84B3" w14:textId="77777777" w:rsidR="00232EDE" w:rsidRDefault="00B00891">
      <w:pPr>
        <w:numPr>
          <w:ilvl w:val="0"/>
          <w:numId w:val="3"/>
        </w:numPr>
      </w:pPr>
      <w:r>
        <w:t xml:space="preserve">The economic case for the proposed system is not worked through in detail. </w:t>
      </w:r>
    </w:p>
    <w:p w14:paraId="75D5ACA1" w14:textId="77777777" w:rsidR="00232EDE" w:rsidRDefault="00B00891">
      <w:pPr>
        <w:spacing w:after="104" w:line="259" w:lineRule="auto"/>
        <w:ind w:left="0" w:firstLine="0"/>
        <w:jc w:val="left"/>
      </w:pPr>
      <w:r>
        <w:t xml:space="preserve"> </w:t>
      </w:r>
    </w:p>
    <w:p w14:paraId="214C8205" w14:textId="77777777" w:rsidR="00232EDE" w:rsidRDefault="00B00891">
      <w:pPr>
        <w:pStyle w:val="Heading1"/>
        <w:spacing w:after="45"/>
        <w:ind w:left="-5"/>
      </w:pPr>
      <w:r>
        <w:t>XII. CONCLUSIONS</w:t>
      </w:r>
      <w:r>
        <w:rPr>
          <w:b w:val="0"/>
        </w:rPr>
        <w:t xml:space="preserve"> </w:t>
      </w:r>
    </w:p>
    <w:p w14:paraId="0F24B217" w14:textId="77777777" w:rsidR="00232EDE" w:rsidRDefault="00B00891">
      <w:pPr>
        <w:ind w:left="-5"/>
      </w:pPr>
      <w:r>
        <w:t>If there is a singl</w:t>
      </w:r>
      <w:r>
        <w:t xml:space="preserve">e honest takeaway from this review, it is that the technology for effective AI-based fraud prevention is not the main obstacle. The systems that exist behavioural </w:t>
      </w:r>
      <w:r>
        <w:lastRenderedPageBreak/>
        <w:t>monitoring, graph neural networks, federated learning, explainable AI work. They have been va</w:t>
      </w:r>
      <w:r>
        <w:t xml:space="preserve">lidated in production at PayPal, Meta, Mastercard, and Onfido: fraud rings caught across millions of daily transactions, fake accounts removed before anyone reports them, compromised cards flagged before they are used. </w:t>
      </w:r>
    </w:p>
    <w:p w14:paraId="0DD0DFA5" w14:textId="77777777" w:rsidR="00232EDE" w:rsidRDefault="00B00891">
      <w:pPr>
        <w:ind w:left="-5"/>
      </w:pPr>
      <w:r>
        <w:t xml:space="preserve">What is harder is the institutional </w:t>
      </w:r>
      <w:r>
        <w:t>side. Fraud datasets remain siloed across organisations that cannot legally share them. Security teams deploy AI models and then underinvest in keeping them current. Human oversight gets trimmed as automation expands. And no one has agreed on what good fra</w:t>
      </w:r>
      <w:r>
        <w:t xml:space="preserve">ud detection looks like at an international level. </w:t>
      </w:r>
    </w:p>
    <w:p w14:paraId="212074C4" w14:textId="77777777" w:rsidR="00232EDE" w:rsidRDefault="00B00891">
      <w:pPr>
        <w:ind w:left="-5"/>
      </w:pPr>
      <w:r>
        <w:t>The path forward requires both technical and institutional improvements simultaneously. On the technical side: better adversarial robustness, more practical explainability, broader adoption of privacy-pre</w:t>
      </w:r>
      <w:r>
        <w:t xml:space="preserve">serving architectures. On the institutional side: collaborative data-sharing frameworks, meaningful regulatory coordination, and sustained investment in the human expertise needed to keep these systems honest. </w:t>
      </w:r>
    </w:p>
    <w:p w14:paraId="752C430A" w14:textId="77777777" w:rsidR="00232EDE" w:rsidRDefault="00B00891">
      <w:pPr>
        <w:ind w:left="-5"/>
      </w:pPr>
      <w:r>
        <w:t>Fraud will keep evolving. The organisations b</w:t>
      </w:r>
      <w:r>
        <w:t xml:space="preserve">est positioned to respond are those that treat their detection systems as something that needs to grow with the threat not something they built once and moved on from. </w:t>
      </w:r>
    </w:p>
    <w:p w14:paraId="3E14CD8B" w14:textId="77777777" w:rsidR="00232EDE" w:rsidRDefault="00B00891">
      <w:pPr>
        <w:spacing w:after="10" w:line="259" w:lineRule="auto"/>
        <w:ind w:left="0" w:firstLine="0"/>
        <w:jc w:val="left"/>
      </w:pPr>
      <w:r>
        <w:t xml:space="preserve"> </w:t>
      </w:r>
    </w:p>
    <w:p w14:paraId="3F1E3187" w14:textId="77777777" w:rsidR="00232EDE" w:rsidRDefault="00B00891">
      <w:pPr>
        <w:spacing w:after="0" w:line="259" w:lineRule="auto"/>
        <w:ind w:left="0" w:right="485" w:firstLine="0"/>
        <w:jc w:val="right"/>
      </w:pPr>
      <w:r>
        <w:rPr>
          <w:noProof/>
        </w:rPr>
        <w:drawing>
          <wp:inline distT="0" distB="0" distL="0" distR="0" wp14:anchorId="2A7A6146" wp14:editId="33F28309">
            <wp:extent cx="2571750" cy="1095375"/>
            <wp:effectExtent l="0" t="0" r="0" b="0"/>
            <wp:docPr id="1265" name="Picture 1265"/>
            <wp:cNvGraphicFramePr/>
            <a:graphic xmlns:a="http://schemas.openxmlformats.org/drawingml/2006/main">
              <a:graphicData uri="http://schemas.openxmlformats.org/drawingml/2006/picture">
                <pic:pic xmlns:pic="http://schemas.openxmlformats.org/drawingml/2006/picture">
                  <pic:nvPicPr>
                    <pic:cNvPr id="1265" name="Picture 1265"/>
                    <pic:cNvPicPr/>
                  </pic:nvPicPr>
                  <pic:blipFill>
                    <a:blip r:embed="rId15"/>
                    <a:stretch>
                      <a:fillRect/>
                    </a:stretch>
                  </pic:blipFill>
                  <pic:spPr>
                    <a:xfrm>
                      <a:off x="0" y="0"/>
                      <a:ext cx="2571750" cy="1095375"/>
                    </a:xfrm>
                    <a:prstGeom prst="rect">
                      <a:avLst/>
                    </a:prstGeom>
                  </pic:spPr>
                </pic:pic>
              </a:graphicData>
            </a:graphic>
          </wp:inline>
        </w:drawing>
      </w:r>
      <w:r>
        <w:t xml:space="preserve"> </w:t>
      </w:r>
    </w:p>
    <w:p w14:paraId="045ECE54" w14:textId="77777777" w:rsidR="00232EDE" w:rsidRDefault="00B00891">
      <w:pPr>
        <w:spacing w:after="0" w:line="259" w:lineRule="auto"/>
        <w:ind w:right="54"/>
        <w:jc w:val="center"/>
      </w:pPr>
      <w:r>
        <w:rPr>
          <w:b/>
        </w:rPr>
        <w:t xml:space="preserve">Fig -2: Key AI Detection Techniques -- Impact Score </w:t>
      </w:r>
    </w:p>
    <w:p w14:paraId="441E2E87" w14:textId="77777777" w:rsidR="00232EDE" w:rsidRDefault="00B00891">
      <w:pPr>
        <w:spacing w:after="61" w:line="259" w:lineRule="auto"/>
        <w:ind w:right="57"/>
        <w:jc w:val="center"/>
      </w:pPr>
      <w:r>
        <w:rPr>
          <w:b/>
        </w:rPr>
        <w:t xml:space="preserve">Across Safety, Operational, </w:t>
      </w:r>
      <w:r>
        <w:rPr>
          <w:b/>
        </w:rPr>
        <w:t>and Financial Dimensions</w:t>
      </w:r>
      <w:r>
        <w:t xml:space="preserve"> </w:t>
      </w:r>
    </w:p>
    <w:p w14:paraId="54EBCBDB" w14:textId="77777777" w:rsidR="00232EDE" w:rsidRDefault="00B00891">
      <w:pPr>
        <w:spacing w:after="104" w:line="259" w:lineRule="auto"/>
        <w:ind w:left="0" w:firstLine="0"/>
        <w:jc w:val="left"/>
      </w:pPr>
      <w:r>
        <w:t xml:space="preserve"> </w:t>
      </w:r>
    </w:p>
    <w:p w14:paraId="74F87017" w14:textId="77777777" w:rsidR="00232EDE" w:rsidRDefault="00B00891">
      <w:pPr>
        <w:pStyle w:val="Heading1"/>
        <w:ind w:left="-5"/>
      </w:pPr>
      <w:r>
        <w:t>ACKNOWLEDGEMENT</w:t>
      </w:r>
      <w:r>
        <w:rPr>
          <w:b w:val="0"/>
        </w:rPr>
        <w:t xml:space="preserve"> </w:t>
      </w:r>
    </w:p>
    <w:p w14:paraId="79F112E5" w14:textId="77777777" w:rsidR="00232EDE" w:rsidRDefault="00B00891">
      <w:pPr>
        <w:ind w:left="-5"/>
      </w:pPr>
      <w:r>
        <w:t xml:space="preserve">The authors would like to thank the Department of CS &amp; IT, Bangalore, India for their support and guidance throughout this research. </w:t>
      </w:r>
    </w:p>
    <w:p w14:paraId="306ED4CD" w14:textId="77777777" w:rsidR="00232EDE" w:rsidRDefault="00B00891">
      <w:pPr>
        <w:spacing w:after="104" w:line="259" w:lineRule="auto"/>
        <w:ind w:left="0" w:firstLine="0"/>
        <w:jc w:val="left"/>
      </w:pPr>
      <w:r>
        <w:t xml:space="preserve"> </w:t>
      </w:r>
    </w:p>
    <w:p w14:paraId="26E68ED2" w14:textId="77777777" w:rsidR="00232EDE" w:rsidRDefault="00B00891">
      <w:pPr>
        <w:pStyle w:val="Heading1"/>
        <w:spacing w:after="48"/>
        <w:ind w:left="-5"/>
      </w:pPr>
      <w:r>
        <w:t>REFERENCES</w:t>
      </w:r>
      <w:r>
        <w:rPr>
          <w:b w:val="0"/>
        </w:rPr>
        <w:t xml:space="preserve"> </w:t>
      </w:r>
    </w:p>
    <w:p w14:paraId="7601D9AA" w14:textId="77777777" w:rsidR="00232EDE" w:rsidRDefault="00B00891">
      <w:pPr>
        <w:numPr>
          <w:ilvl w:val="0"/>
          <w:numId w:val="4"/>
        </w:numPr>
      </w:pPr>
      <w:r>
        <w:t>C. J. Zhang, A. Q. Gill, B. Liu, and M. J. Anwar, "AI-based Ide</w:t>
      </w:r>
      <w:r>
        <w:t xml:space="preserve">ntity Fraud Detection: A Systematic Review," arXiv preprint arXiv:2501.09239, Jan. 2025. </w:t>
      </w:r>
    </w:p>
    <w:p w14:paraId="4008449F" w14:textId="77777777" w:rsidR="00232EDE" w:rsidRDefault="00B00891">
      <w:pPr>
        <w:numPr>
          <w:ilvl w:val="0"/>
          <w:numId w:val="4"/>
        </w:numPr>
      </w:pPr>
      <w:r>
        <w:t>I. Benchaji, S. Douzi, and B. El Ouahidi, "Enhanced credit card fraud detection based on attention mechanism and LSTM deep model," Journal of Big Data, vol. 8, no. 1,</w:t>
      </w:r>
      <w:r>
        <w:t xml:space="preserve"> p. 151, 2021. </w:t>
      </w:r>
    </w:p>
    <w:p w14:paraId="183D56F7" w14:textId="77777777" w:rsidR="00232EDE" w:rsidRDefault="00B00891">
      <w:pPr>
        <w:numPr>
          <w:ilvl w:val="0"/>
          <w:numId w:val="4"/>
        </w:numPr>
      </w:pPr>
      <w:r>
        <w:t xml:space="preserve">J. Z. Lei and A. A. Ghorbani, "Improved competitive learning neural networks for network intrusion and fraud detection," Computers &amp; Security, vol. 96, p. 101845, 2020. </w:t>
      </w:r>
    </w:p>
    <w:p w14:paraId="043DF4FC" w14:textId="77777777" w:rsidR="00232EDE" w:rsidRDefault="00B00891">
      <w:pPr>
        <w:numPr>
          <w:ilvl w:val="0"/>
          <w:numId w:val="4"/>
        </w:numPr>
      </w:pPr>
      <w:r>
        <w:t xml:space="preserve">W. Hilal, S. A. Gadsden, and J. Yawney, "Financial Fraud: A Review of </w:t>
      </w:r>
      <w:r>
        <w:t xml:space="preserve">Anomaly Detection Techniques," Expert Systems with Applications, vol. 193, p. 116051, 2021. </w:t>
      </w:r>
    </w:p>
    <w:p w14:paraId="57EC2450" w14:textId="77777777" w:rsidR="00232EDE" w:rsidRDefault="00B00891">
      <w:pPr>
        <w:numPr>
          <w:ilvl w:val="0"/>
          <w:numId w:val="4"/>
        </w:numPr>
      </w:pPr>
      <w:r>
        <w:t xml:space="preserve">R. Charitou et al., "A Machine Learning-Based Approach for Smart Fraud Detection in E-Commerce," Future Generation Computer Systems, vol. 120, pp. 387-397, 2021. </w:t>
      </w:r>
    </w:p>
    <w:p w14:paraId="1939F6D1" w14:textId="77777777" w:rsidR="00232EDE" w:rsidRDefault="00B00891">
      <w:pPr>
        <w:numPr>
          <w:ilvl w:val="0"/>
          <w:numId w:val="4"/>
        </w:numPr>
      </w:pPr>
      <w:r>
        <w:lastRenderedPageBreak/>
        <w:t xml:space="preserve">M. Abdallah et al., "Fraud Detection System: A Survey," ACM Computing Surveys, 2022. </w:t>
      </w:r>
    </w:p>
    <w:p w14:paraId="5FBE7D06" w14:textId="77777777" w:rsidR="00232EDE" w:rsidRDefault="00B00891">
      <w:pPr>
        <w:numPr>
          <w:ilvl w:val="0"/>
          <w:numId w:val="4"/>
        </w:numPr>
      </w:pPr>
      <w:r>
        <w:t xml:space="preserve">A. Papasavva et al., "Application of AI-based Models for Online Fraud Detection and Analysis," Crime Science, vol. 14, Article 8, 2025. </w:t>
      </w:r>
    </w:p>
    <w:p w14:paraId="29CF4BDD" w14:textId="77777777" w:rsidR="00232EDE" w:rsidRDefault="00B00891">
      <w:pPr>
        <w:numPr>
          <w:ilvl w:val="0"/>
          <w:numId w:val="4"/>
        </w:numPr>
      </w:pPr>
      <w:r>
        <w:t>J. Liu et al., "Financial Fraud D</w:t>
      </w:r>
      <w:r>
        <w:t xml:space="preserve">etection Using Graph Neural Networks," Knowledge-Based Systems, vol. 252, p. 110185, 2022. </w:t>
      </w:r>
    </w:p>
    <w:p w14:paraId="109E1A5B" w14:textId="77777777" w:rsidR="00232EDE" w:rsidRDefault="00B00891">
      <w:pPr>
        <w:numPr>
          <w:ilvl w:val="0"/>
          <w:numId w:val="4"/>
        </w:numPr>
      </w:pPr>
      <w:r>
        <w:t xml:space="preserve">C. Lebichot et al., "Deep Learning for Credit Card Fraud Detection," arXiv:2302.03654, 2023. </w:t>
      </w:r>
    </w:p>
    <w:p w14:paraId="1C65C9F6" w14:textId="77777777" w:rsidR="00232EDE" w:rsidRDefault="00B00891">
      <w:pPr>
        <w:numPr>
          <w:ilvl w:val="0"/>
          <w:numId w:val="4"/>
        </w:numPr>
      </w:pPr>
      <w:r>
        <w:t xml:space="preserve">H. Ahmed et al., "Fraud Detection in Banking Using Machine Learning," </w:t>
      </w:r>
      <w:r>
        <w:t xml:space="preserve">Applied Soft Computing, vol. 127, p. 108630, 2022. </w:t>
      </w:r>
    </w:p>
    <w:p w14:paraId="08019EFD" w14:textId="77777777" w:rsidR="00232EDE" w:rsidRDefault="00B00891">
      <w:pPr>
        <w:numPr>
          <w:ilvl w:val="0"/>
          <w:numId w:val="4"/>
        </w:numPr>
      </w:pPr>
      <w:r>
        <w:t xml:space="preserve">T. Johannessen, "Fraud Detection with Graph Neural Networks," arXiv:2312.13334, 2023. </w:t>
      </w:r>
    </w:p>
    <w:p w14:paraId="413D015D" w14:textId="77777777" w:rsidR="00232EDE" w:rsidRDefault="00B00891">
      <w:pPr>
        <w:numPr>
          <w:ilvl w:val="0"/>
          <w:numId w:val="4"/>
        </w:numPr>
      </w:pPr>
      <w:r>
        <w:t>S. Lokanan and V. Tran, "Predicting Financial Fraud Using Machine Learning," Journal of Financial Crime, vol. 28, no.</w:t>
      </w:r>
      <w:r>
        <w:t xml:space="preserve"> 4, 2021. </w:t>
      </w:r>
    </w:p>
    <w:p w14:paraId="5C6A2221" w14:textId="77777777" w:rsidR="00232EDE" w:rsidRDefault="00B00891">
      <w:pPr>
        <w:numPr>
          <w:ilvl w:val="0"/>
          <w:numId w:val="4"/>
        </w:numPr>
      </w:pPr>
      <w:r>
        <w:t xml:space="preserve">D. S. Wall and M. Williams, "Cybercrime, Online Fraud, and the Regulation of FinTech," Computer Law &amp; Security Review, vol. 41, p. 105635, 2021. </w:t>
      </w:r>
    </w:p>
    <w:p w14:paraId="6EAC218E" w14:textId="77777777" w:rsidR="00232EDE" w:rsidRDefault="00B00891">
      <w:pPr>
        <w:numPr>
          <w:ilvl w:val="0"/>
          <w:numId w:val="4"/>
        </w:numPr>
      </w:pPr>
      <w:r>
        <w:t>D. Ileberi et al., "A Machine Learning Based Credit Card Fraud Detection Using GA Algorithm," Compu</w:t>
      </w:r>
      <w:r>
        <w:t xml:space="preserve">ters &amp; Security, vol. 101, p. 101936, 2020. </w:t>
      </w:r>
    </w:p>
    <w:p w14:paraId="5C902F0F" w14:textId="77777777" w:rsidR="00232EDE" w:rsidRDefault="00B00891">
      <w:pPr>
        <w:numPr>
          <w:ilvl w:val="0"/>
          <w:numId w:val="4"/>
        </w:numPr>
      </w:pPr>
      <w:r>
        <w:t xml:space="preserve">A. Rtayli and N. Enneya, "Enhanced Credit Card Fraud Detection Based on SVM-RFE," Neural Networks, vol. 155, pp. 330-344, 2022. </w:t>
      </w:r>
    </w:p>
    <w:p w14:paraId="226A30A3" w14:textId="77777777" w:rsidR="00232EDE" w:rsidRDefault="00B00891">
      <w:pPr>
        <w:numPr>
          <w:ilvl w:val="0"/>
          <w:numId w:val="4"/>
        </w:numPr>
        <w:spacing w:after="29"/>
      </w:pPr>
      <w:r>
        <w:t xml:space="preserve">PayPal Technology Blog, "How PayPal Uses Real-Time Graph Database and Graph Analysis to Fight Fraud," Medium. 17. Emerj, "Artificial Intelligence at PayPal." </w:t>
      </w:r>
    </w:p>
    <w:p w14:paraId="5ED89D0D" w14:textId="77777777" w:rsidR="00232EDE" w:rsidRDefault="00B00891">
      <w:pPr>
        <w:numPr>
          <w:ilvl w:val="0"/>
          <w:numId w:val="5"/>
        </w:numPr>
        <w:ind w:hanging="371"/>
      </w:pPr>
      <w:r>
        <w:t xml:space="preserve">TechWire Asia, "How PayPal Uses AI for Seamless Payment and Fraud Detection," Nov. 2023. </w:t>
      </w:r>
    </w:p>
    <w:p w14:paraId="370DF2A2" w14:textId="77777777" w:rsidR="00232EDE" w:rsidRDefault="00B00891">
      <w:pPr>
        <w:numPr>
          <w:ilvl w:val="0"/>
          <w:numId w:val="5"/>
        </w:numPr>
        <w:spacing w:after="9"/>
        <w:ind w:hanging="371"/>
      </w:pPr>
      <w:r>
        <w:t xml:space="preserve">Meta Transparency Center, "Fake Accounts Community </w:t>
      </w:r>
    </w:p>
    <w:p w14:paraId="2D2214CF" w14:textId="77777777" w:rsidR="00232EDE" w:rsidRDefault="00B00891">
      <w:pPr>
        <w:spacing w:after="29"/>
        <w:ind w:left="-5"/>
      </w:pPr>
      <w:r>
        <w:t xml:space="preserve">Standards Enforcement Report." </w:t>
      </w:r>
    </w:p>
    <w:p w14:paraId="0F850884" w14:textId="77777777" w:rsidR="00232EDE" w:rsidRDefault="00B00891">
      <w:pPr>
        <w:numPr>
          <w:ilvl w:val="0"/>
          <w:numId w:val="5"/>
        </w:numPr>
        <w:ind w:hanging="371"/>
      </w:pPr>
      <w:r>
        <w:t xml:space="preserve">Meta Transparency, "Inauthentic Behavior Policy." </w:t>
      </w:r>
    </w:p>
    <w:p w14:paraId="7DA47615" w14:textId="77777777" w:rsidR="00232EDE" w:rsidRDefault="00B00891">
      <w:pPr>
        <w:numPr>
          <w:ilvl w:val="0"/>
          <w:numId w:val="5"/>
        </w:numPr>
        <w:ind w:hanging="371"/>
      </w:pPr>
      <w:r>
        <w:t xml:space="preserve">Social Media Today, "Meta Q1 2023 Content Removals and Government Requests," 2023. </w:t>
      </w:r>
    </w:p>
    <w:p w14:paraId="2953046F" w14:textId="77777777" w:rsidR="00232EDE" w:rsidRDefault="00B00891">
      <w:pPr>
        <w:numPr>
          <w:ilvl w:val="0"/>
          <w:numId w:val="5"/>
        </w:numPr>
        <w:spacing w:after="29"/>
        <w:ind w:hanging="371"/>
      </w:pPr>
      <w:r>
        <w:t>Mastercard, "Decision Intelligence Pr</w:t>
      </w:r>
      <w:r>
        <w:t xml:space="preserve">oduct Overview." </w:t>
      </w:r>
    </w:p>
    <w:p w14:paraId="70DDD317" w14:textId="77777777" w:rsidR="00232EDE" w:rsidRDefault="00B00891">
      <w:pPr>
        <w:numPr>
          <w:ilvl w:val="0"/>
          <w:numId w:val="5"/>
        </w:numPr>
        <w:ind w:hanging="371"/>
      </w:pPr>
      <w:r>
        <w:t xml:space="preserve">Mastercard, "Mastercard Accelerates Card Fraud Detection with Generative AI," Press Release, May 2024. </w:t>
      </w:r>
    </w:p>
    <w:p w14:paraId="08F7FF1D" w14:textId="77777777" w:rsidR="00232EDE" w:rsidRDefault="00B00891">
      <w:pPr>
        <w:numPr>
          <w:ilvl w:val="0"/>
          <w:numId w:val="5"/>
        </w:numPr>
        <w:ind w:hanging="371"/>
      </w:pPr>
      <w:r>
        <w:t xml:space="preserve">Mastercard Insights, "AI is Helping Banks Save Millions by Transforming Payment Fraud Prevention," 2026. </w:t>
      </w:r>
    </w:p>
    <w:p w14:paraId="2D02A26D" w14:textId="77777777" w:rsidR="00232EDE" w:rsidRDefault="00B00891">
      <w:pPr>
        <w:numPr>
          <w:ilvl w:val="0"/>
          <w:numId w:val="5"/>
        </w:numPr>
        <w:ind w:hanging="371"/>
      </w:pPr>
      <w:r>
        <w:t>Amazon Web Services (AWS), "</w:t>
      </w:r>
      <w:r>
        <w:t xml:space="preserve">Mastercard AI/ML Fraud Detection Case Study." </w:t>
      </w:r>
    </w:p>
    <w:p w14:paraId="591DED7D" w14:textId="77777777" w:rsidR="00232EDE" w:rsidRDefault="00B00891">
      <w:pPr>
        <w:numPr>
          <w:ilvl w:val="0"/>
          <w:numId w:val="5"/>
        </w:numPr>
        <w:ind w:hanging="371"/>
      </w:pPr>
      <w:r>
        <w:t xml:space="preserve">PR Newswire, "Onfido Launches First Fraud Lab Capable of Creating Synthetic Attacks at Scale," Oct. 2023. </w:t>
      </w:r>
    </w:p>
    <w:p w14:paraId="6C2CAF98" w14:textId="77777777" w:rsidR="00232EDE" w:rsidRDefault="00B00891">
      <w:pPr>
        <w:numPr>
          <w:ilvl w:val="0"/>
          <w:numId w:val="5"/>
        </w:numPr>
        <w:ind w:hanging="371"/>
      </w:pPr>
      <w:r>
        <w:t xml:space="preserve">Biometric Update, "Onfido Releases 2024 Identity Fraud Report and Launches Fraud Lab," Nov. 2023. </w:t>
      </w:r>
    </w:p>
    <w:p w14:paraId="09595C99" w14:textId="77777777" w:rsidR="00232EDE" w:rsidRDefault="00B00891">
      <w:pPr>
        <w:numPr>
          <w:ilvl w:val="0"/>
          <w:numId w:val="5"/>
        </w:numPr>
        <w:ind w:hanging="371"/>
      </w:pPr>
      <w:r>
        <w:t>App</w:t>
      </w:r>
      <w:r>
        <w:t xml:space="preserve">en, "Addressing Security Challenges: Onfido's Search for a Flexible Labeling Tool." </w:t>
      </w:r>
    </w:p>
    <w:p w14:paraId="44420F28" w14:textId="77777777" w:rsidR="00232EDE" w:rsidRDefault="00B00891">
      <w:pPr>
        <w:numPr>
          <w:ilvl w:val="0"/>
          <w:numId w:val="5"/>
        </w:numPr>
        <w:ind w:hanging="371"/>
      </w:pPr>
      <w:r>
        <w:t xml:space="preserve">NVIDIA Blog, "How AI is Used in Fraud Detection (KYC, AML, GNN)." </w:t>
      </w:r>
    </w:p>
    <w:p w14:paraId="354C4680" w14:textId="77777777" w:rsidR="00232EDE" w:rsidRDefault="00B00891">
      <w:pPr>
        <w:numPr>
          <w:ilvl w:val="0"/>
          <w:numId w:val="5"/>
        </w:numPr>
        <w:spacing w:after="9"/>
        <w:ind w:hanging="371"/>
      </w:pPr>
      <w:r>
        <w:t xml:space="preserve">PayPal, "Payment Fraud Detection Machine Learning </w:t>
      </w:r>
    </w:p>
    <w:p w14:paraId="4A397597" w14:textId="77777777" w:rsidR="00232EDE" w:rsidRDefault="00B00891">
      <w:pPr>
        <w:ind w:left="-5"/>
      </w:pPr>
      <w:r>
        <w:t xml:space="preserve">Technologies." </w:t>
      </w:r>
    </w:p>
    <w:sectPr w:rsidR="00232EDE">
      <w:type w:val="continuous"/>
      <w:pgSz w:w="11906" w:h="16841"/>
      <w:pgMar w:top="769" w:right="718" w:bottom="730" w:left="720" w:header="720" w:footer="720" w:gutter="0"/>
      <w:cols w:num="2" w:space="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41EFD" w14:textId="77777777" w:rsidR="00B00891" w:rsidRDefault="00B00891">
      <w:pPr>
        <w:spacing w:after="0" w:line="240" w:lineRule="auto"/>
      </w:pPr>
      <w:r>
        <w:separator/>
      </w:r>
    </w:p>
  </w:endnote>
  <w:endnote w:type="continuationSeparator" w:id="0">
    <w:p w14:paraId="33D6BD24" w14:textId="77777777" w:rsidR="00B00891" w:rsidRDefault="00B00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243D1" w14:textId="77777777" w:rsidR="00232EDE" w:rsidRDefault="00B00891">
    <w:pPr>
      <w:spacing w:after="0" w:line="259" w:lineRule="auto"/>
      <w:ind w:left="0" w:right="-75"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E2EFF86" wp14:editId="3C0D71E6">
              <wp:simplePos x="0" y="0"/>
              <wp:positionH relativeFrom="page">
                <wp:posOffset>438912</wp:posOffset>
              </wp:positionH>
              <wp:positionV relativeFrom="page">
                <wp:posOffset>10351007</wp:posOffset>
              </wp:positionV>
              <wp:extent cx="6684010" cy="6097"/>
              <wp:effectExtent l="0" t="0" r="0" b="0"/>
              <wp:wrapSquare wrapText="bothSides"/>
              <wp:docPr id="14271" name="Group 14271"/>
              <wp:cNvGraphicFramePr/>
              <a:graphic xmlns:a="http://schemas.openxmlformats.org/drawingml/2006/main">
                <a:graphicData uri="http://schemas.microsoft.com/office/word/2010/wordprocessingGroup">
                  <wpg:wgp>
                    <wpg:cNvGrpSpPr/>
                    <wpg:grpSpPr>
                      <a:xfrm>
                        <a:off x="0" y="0"/>
                        <a:ext cx="6684010" cy="6097"/>
                        <a:chOff x="0" y="0"/>
                        <a:chExt cx="6684010" cy="6097"/>
                      </a:xfrm>
                    </wpg:grpSpPr>
                    <wps:wsp>
                      <wps:cNvPr id="14657" name="Shape 14657"/>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271" style="width:526.3pt;height:0.480042pt;position:absolute;mso-position-horizontal-relative:page;mso-position-horizontal:absolute;margin-left:34.56pt;mso-position-vertical-relative:page;margin-top:815.04pt;" coordsize="66840,60">
              <v:shape id="Shape 14658" style="position:absolute;width:66840;height:91;left:0;top:0;" coordsize="6684010,9144" path="m0,0l6684010,0l6684010,9144l0,9144l0,0">
                <v:stroke weight="0pt" endcap="flat" joinstyle="miter" miterlimit="10" on="false" color="#000000" opacity="0"/>
                <v:fill on="true" color="#000000"/>
              </v:shape>
              <w10:wrap type="square"/>
            </v:group>
          </w:pict>
        </mc:Fallback>
      </mc:AlternateContent>
    </w:r>
    <w:r>
      <w:rPr>
        <w:sz w:val="18"/>
      </w:rPr>
      <w:t xml:space="preserve">© 2026, IJSREM      |      https://ijsrem.com                                                                    DOI:                                                               |   Page </w:t>
    </w:r>
    <w:r>
      <w:fldChar w:fldCharType="begin"/>
    </w:r>
    <w:r>
      <w:instrText xml:space="preserve"> PAGE   \* MERGEFORMAT </w:instrText>
    </w:r>
    <w:r>
      <w:fldChar w:fldCharType="separate"/>
    </w:r>
    <w:r>
      <w:rPr>
        <w:sz w:val="18"/>
      </w:rPr>
      <w:t>1</w:t>
    </w:r>
    <w:r>
      <w:rPr>
        <w:sz w:val="18"/>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779141"/>
      <w:docPartObj>
        <w:docPartGallery w:val="Page Numbers (Bottom of Page)"/>
        <w:docPartUnique/>
      </w:docPartObj>
    </w:sdtPr>
    <w:sdtEndPr>
      <w:rPr>
        <w:color w:val="7F7F7F" w:themeColor="background1" w:themeShade="7F"/>
        <w:spacing w:val="60"/>
      </w:rPr>
    </w:sdtEndPr>
    <w:sdtContent>
      <w:p w14:paraId="0A204F83" w14:textId="29CE4840" w:rsidR="00DA41DB" w:rsidRDefault="00DA41D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B63F1" w:rsidRPr="00BB63F1">
          <w:rPr>
            <w:b/>
            <w:bCs/>
            <w:noProof/>
          </w:rPr>
          <w:t>6</w:t>
        </w:r>
        <w:r>
          <w:rPr>
            <w:b/>
            <w:bCs/>
            <w:noProof/>
          </w:rPr>
          <w:fldChar w:fldCharType="end"/>
        </w:r>
        <w:r>
          <w:rPr>
            <w:b/>
            <w:bCs/>
          </w:rPr>
          <w:t xml:space="preserve"> | </w:t>
        </w:r>
        <w:r>
          <w:rPr>
            <w:color w:val="7F7F7F" w:themeColor="background1" w:themeShade="7F"/>
            <w:spacing w:val="60"/>
          </w:rPr>
          <w:t>Page</w:t>
        </w:r>
      </w:p>
    </w:sdtContent>
  </w:sdt>
  <w:p w14:paraId="7B18EC7B" w14:textId="2414EC09" w:rsidR="00232EDE" w:rsidRDefault="00232EDE">
    <w:pPr>
      <w:spacing w:after="0" w:line="259" w:lineRule="auto"/>
      <w:ind w:left="0" w:right="-75"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F71C2" w14:textId="77777777" w:rsidR="00232EDE" w:rsidRDefault="00B00891">
    <w:pPr>
      <w:spacing w:after="0" w:line="259" w:lineRule="auto"/>
      <w:ind w:left="0" w:right="-75"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FE37882" wp14:editId="4492DD41">
              <wp:simplePos x="0" y="0"/>
              <wp:positionH relativeFrom="page">
                <wp:posOffset>438912</wp:posOffset>
              </wp:positionH>
              <wp:positionV relativeFrom="page">
                <wp:posOffset>10351007</wp:posOffset>
              </wp:positionV>
              <wp:extent cx="6684010" cy="6097"/>
              <wp:effectExtent l="0" t="0" r="0" b="0"/>
              <wp:wrapSquare wrapText="bothSides"/>
              <wp:docPr id="14203" name="Group 14203"/>
              <wp:cNvGraphicFramePr/>
              <a:graphic xmlns:a="http://schemas.openxmlformats.org/drawingml/2006/main">
                <a:graphicData uri="http://schemas.microsoft.com/office/word/2010/wordprocessingGroup">
                  <wpg:wgp>
                    <wpg:cNvGrpSpPr/>
                    <wpg:grpSpPr>
                      <a:xfrm>
                        <a:off x="0" y="0"/>
                        <a:ext cx="6684010" cy="6097"/>
                        <a:chOff x="0" y="0"/>
                        <a:chExt cx="6684010" cy="6097"/>
                      </a:xfrm>
                    </wpg:grpSpPr>
                    <wps:wsp>
                      <wps:cNvPr id="14653" name="Shape 14653"/>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203" style="width:526.3pt;height:0.480042pt;position:absolute;mso-position-horizontal-relative:page;mso-position-horizontal:absolute;margin-left:34.56pt;mso-position-vertical-relative:page;margin-top:815.04pt;" coordsize="66840,60">
              <v:shape id="Shape 14654" style="position:absolute;width:66840;height:91;left:0;top:0;" coordsize="6684010,9144" path="m0,0l6684010,0l6684010,9144l0,9144l0,0">
                <v:stroke weight="0pt" endcap="flat" joinstyle="miter" miterlimit="10" on="false" color="#000000" opacity="0"/>
                <v:fill on="true" color="#000000"/>
              </v:shape>
              <w10:wrap type="square"/>
            </v:group>
          </w:pict>
        </mc:Fallback>
      </mc:AlternateContent>
    </w:r>
    <w:r>
      <w:rPr>
        <w:sz w:val="18"/>
      </w:rPr>
      <w:t>© 2</w:t>
    </w:r>
    <w:r>
      <w:rPr>
        <w:sz w:val="18"/>
      </w:rPr>
      <w:t xml:space="preserve">026, IJSREM      |      https://ijsrem.com                                                                    DOI:                                                               |   Page </w:t>
    </w:r>
    <w:r>
      <w:fldChar w:fldCharType="begin"/>
    </w:r>
    <w:r>
      <w:instrText xml:space="preserve"> PAGE   \* MERGEFORMAT </w:instrText>
    </w:r>
    <w:r>
      <w:fldChar w:fldCharType="separate"/>
    </w:r>
    <w:r>
      <w:rPr>
        <w:sz w:val="18"/>
      </w:rPr>
      <w:t>1</w:t>
    </w:r>
    <w:r>
      <w:rPr>
        <w:sz w:val="18"/>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9D761" w14:textId="77777777" w:rsidR="00B00891" w:rsidRDefault="00B00891">
      <w:pPr>
        <w:spacing w:after="0" w:line="240" w:lineRule="auto"/>
      </w:pPr>
      <w:r>
        <w:separator/>
      </w:r>
    </w:p>
  </w:footnote>
  <w:footnote w:type="continuationSeparator" w:id="0">
    <w:p w14:paraId="2CC4A472" w14:textId="77777777" w:rsidR="00B00891" w:rsidRDefault="00B008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54FA5" w14:textId="77777777" w:rsidR="00232EDE" w:rsidRDefault="00B00891">
    <w:pPr>
      <w:spacing w:after="26"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B4F924E" wp14:editId="26AC850B">
              <wp:simplePos x="0" y="0"/>
              <wp:positionH relativeFrom="page">
                <wp:posOffset>438912</wp:posOffset>
              </wp:positionH>
              <wp:positionV relativeFrom="page">
                <wp:posOffset>262128</wp:posOffset>
              </wp:positionV>
              <wp:extent cx="6684010" cy="6096"/>
              <wp:effectExtent l="0" t="0" r="0" b="0"/>
              <wp:wrapSquare wrapText="bothSides"/>
              <wp:docPr id="14247" name="Group 14247"/>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14651" name="Shape 14651"/>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247" style="width:526.3pt;height:0.47998pt;position:absolute;mso-position-horizontal-relative:page;mso-position-horizontal:absolute;margin-left:34.56pt;mso-position-vertical-relative:page;margin-top:20.64pt;" coordsize="66840,60">
              <v:shape id="Shape 14652" style="position:absolute;width:66840;height:91;left:0;top:0;" coordsize="6684010,9144" path="m0,0l6684010,0l6684010,9144l0,9144l0,0">
                <v:stroke weight="0pt" endcap="flat" joinstyle="miter" miterlimit="10" on="false" color="#000000" opacity="0"/>
                <v:fill on="true" color="#000000"/>
              </v:shape>
              <w10:wrap type="square"/>
            </v:group>
          </w:pict>
        </mc:Fallback>
      </mc:AlternateContent>
    </w:r>
    <w:r>
      <w:t xml:space="preserve">          International Journal of Scientific Resea</w:t>
    </w:r>
    <w:r>
      <w:t xml:space="preserve">rch in Engineering and Management (IJSREM) </w:t>
    </w:r>
  </w:p>
  <w:p w14:paraId="188D6727" w14:textId="77777777" w:rsidR="00232EDE" w:rsidRDefault="00B00891">
    <w:pPr>
      <w:spacing w:after="0" w:line="259" w:lineRule="auto"/>
      <w:ind w:left="0" w:firstLine="0"/>
      <w:jc w:val="left"/>
    </w:pPr>
    <w:r>
      <w:rPr>
        <w:sz w:val="18"/>
      </w:rPr>
      <w:t xml:space="preserve">                       Volume: 10 Issue: 05 | May - 2026                              SJIF Rating: 8.659                                   ISSN: 2582-3930</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B3519" w14:textId="3D671472" w:rsidR="00232EDE" w:rsidRDefault="00232EDE">
    <w:pPr>
      <w:spacing w:after="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28914" w14:textId="77777777" w:rsidR="00232EDE" w:rsidRDefault="00B00891">
    <w:pPr>
      <w:spacing w:after="26"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8F3C5B4" wp14:editId="1AF47970">
              <wp:simplePos x="0" y="0"/>
              <wp:positionH relativeFrom="page">
                <wp:posOffset>438912</wp:posOffset>
              </wp:positionH>
              <wp:positionV relativeFrom="page">
                <wp:posOffset>262128</wp:posOffset>
              </wp:positionV>
              <wp:extent cx="6684010" cy="6096"/>
              <wp:effectExtent l="0" t="0" r="0" b="0"/>
              <wp:wrapSquare wrapText="bothSides"/>
              <wp:docPr id="14179" name="Group 14179"/>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14647" name="Shape 14647"/>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179" style="width:526.3pt;height:0.47998pt;position:absolute;mso-position-horizontal-relative:page;mso-position-horizontal:absolute;margin-left:34.56pt;mso-position-vertical-relative:page;margin-top:20.64pt;" coordsize="66840,60">
              <v:shape id="Shape 14648" style="position:absolute;width:66840;height:91;left:0;top:0;" coordsize="6684010,9144" path="m0,0l6684010,0l6684010,9144l0,9144l0,0">
                <v:stroke weight="0pt" endcap="flat" joinstyle="miter" miterlimit="10" on="false" color="#000000" opacity="0"/>
                <v:fill on="true" color="#000000"/>
              </v:shape>
              <w10:wrap type="square"/>
            </v:group>
          </w:pict>
        </mc:Fallback>
      </mc:AlternateContent>
    </w:r>
    <w:r>
      <w:t xml:space="preserve">          International Journal of Scientific Research in Engineering and Management (IJSREM) </w:t>
    </w:r>
  </w:p>
  <w:p w14:paraId="7691A06D" w14:textId="77777777" w:rsidR="00232EDE" w:rsidRDefault="00B00891">
    <w:pPr>
      <w:spacing w:after="0" w:line="259" w:lineRule="auto"/>
      <w:ind w:left="0" w:firstLine="0"/>
      <w:jc w:val="left"/>
    </w:pPr>
    <w:r>
      <w:rPr>
        <w:sz w:val="18"/>
      </w:rPr>
      <w:t xml:space="preserve">                       Volume: 10 Issue: 05 | May - 2026                              SJIF Rating: 8.659                                   ISSN: 2582-3930</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F2713"/>
    <w:multiLevelType w:val="hybridMultilevel"/>
    <w:tmpl w:val="8892AF6A"/>
    <w:lvl w:ilvl="0" w:tplc="23A4A616">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205C5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E4654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84BA6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B2B88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76C79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94B3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24B82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766B8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39B463E2"/>
    <w:multiLevelType w:val="hybridMultilevel"/>
    <w:tmpl w:val="591E30F4"/>
    <w:lvl w:ilvl="0" w:tplc="7F3C93D6">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7EEB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18CDE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DAD9A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ACB8B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AE44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7E6B6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0E104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B8D1C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446B7766"/>
    <w:multiLevelType w:val="hybridMultilevel"/>
    <w:tmpl w:val="A770FA5E"/>
    <w:lvl w:ilvl="0" w:tplc="87507E1E">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82C3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8C8F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0A42EF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A055C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F823E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9E35B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CCCA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6F84D1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48BA4300"/>
    <w:multiLevelType w:val="hybridMultilevel"/>
    <w:tmpl w:val="36BACED2"/>
    <w:lvl w:ilvl="0" w:tplc="EDEAD580">
      <w:start w:val="18"/>
      <w:numFmt w:val="decimal"/>
      <w:lvlText w:val="%1."/>
      <w:lvlJc w:val="left"/>
      <w:pPr>
        <w:ind w:left="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EA72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04E6E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2E8B5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EA344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D0680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4C0A1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F1CD06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B6799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6B5201EF"/>
    <w:multiLevelType w:val="hybridMultilevel"/>
    <w:tmpl w:val="C81EE0D4"/>
    <w:lvl w:ilvl="0" w:tplc="DD36F33E">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814727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0ECF1C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F2840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B025C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A688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D0F0D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A477E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D2C03C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EDE"/>
    <w:rsid w:val="00232EDE"/>
    <w:rsid w:val="005C5D7A"/>
    <w:rsid w:val="00A97C94"/>
    <w:rsid w:val="00B00891"/>
    <w:rsid w:val="00BB63F1"/>
    <w:rsid w:val="00DA41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B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2" w:line="248"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9" w:line="251" w:lineRule="auto"/>
      <w:ind w:left="10" w:hanging="10"/>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9" w:line="249" w:lineRule="auto"/>
      <w:ind w:left="10" w:right="104" w:hanging="10"/>
      <w:jc w:val="both"/>
      <w:outlineLvl w:val="1"/>
    </w:pPr>
    <w:rPr>
      <w:rFonts w:ascii="Times New Roman" w:eastAsia="Times New Roman" w:hAnsi="Times New Roman" w:cs="Times New Roman"/>
      <w:i/>
      <w:color w:val="000000"/>
      <w:sz w:val="20"/>
    </w:rPr>
  </w:style>
  <w:style w:type="paragraph" w:styleId="Heading3">
    <w:name w:val="heading 3"/>
    <w:next w:val="Normal"/>
    <w:link w:val="Heading3Char"/>
    <w:uiPriority w:val="9"/>
    <w:unhideWhenUsed/>
    <w:qFormat/>
    <w:pPr>
      <w:keepNext/>
      <w:keepLines/>
      <w:spacing w:after="9" w:line="251" w:lineRule="auto"/>
      <w:ind w:left="10" w:hanging="10"/>
      <w:outlineLvl w:val="2"/>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0"/>
    </w:rPr>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3Char">
    <w:name w:val="Heading 3 Char"/>
    <w:link w:val="Heading3"/>
    <w:rPr>
      <w:rFonts w:ascii="Times New Roman" w:eastAsia="Times New Roman" w:hAnsi="Times New Roman" w:cs="Times New Roman"/>
      <w:b/>
      <w:color w:val="000000"/>
      <w:sz w:val="20"/>
    </w:rPr>
  </w:style>
  <w:style w:type="paragraph" w:styleId="Footer">
    <w:name w:val="footer"/>
    <w:basedOn w:val="Normal"/>
    <w:link w:val="FooterChar"/>
    <w:uiPriority w:val="99"/>
    <w:unhideWhenUsed/>
    <w:rsid w:val="00DA41DB"/>
    <w:pPr>
      <w:tabs>
        <w:tab w:val="center" w:pos="4680"/>
        <w:tab w:val="right" w:pos="9360"/>
      </w:tabs>
      <w:spacing w:after="0" w:line="240" w:lineRule="auto"/>
      <w:ind w:left="0" w:firstLine="0"/>
      <w:jc w:val="left"/>
    </w:pPr>
    <w:rPr>
      <w:rFonts w:asciiTheme="minorHAnsi" w:eastAsiaTheme="minorEastAsia" w:hAnsiTheme="minorHAnsi"/>
      <w:color w:val="auto"/>
      <w:kern w:val="0"/>
      <w:sz w:val="22"/>
      <w:szCs w:val="22"/>
      <w:lang w:val="en-US" w:eastAsia="en-US"/>
      <w14:ligatures w14:val="none"/>
    </w:rPr>
  </w:style>
  <w:style w:type="character" w:customStyle="1" w:styleId="FooterChar">
    <w:name w:val="Footer Char"/>
    <w:basedOn w:val="DefaultParagraphFont"/>
    <w:link w:val="Footer"/>
    <w:uiPriority w:val="99"/>
    <w:rsid w:val="00DA41DB"/>
    <w:rPr>
      <w:rFonts w:cs="Times New Roman"/>
      <w:kern w:val="0"/>
      <w:sz w:val="22"/>
      <w:szCs w:val="22"/>
      <w:lang w:val="en-US" w:eastAsia="en-US"/>
      <w14:ligatures w14:val="none"/>
    </w:rPr>
  </w:style>
  <w:style w:type="character" w:styleId="Hyperlink">
    <w:name w:val="Hyperlink"/>
    <w:uiPriority w:val="99"/>
    <w:unhideWhenUsed/>
    <w:rsid w:val="00DA41DB"/>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2" w:line="248"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9" w:line="251" w:lineRule="auto"/>
      <w:ind w:left="10" w:hanging="10"/>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9" w:line="249" w:lineRule="auto"/>
      <w:ind w:left="10" w:right="104" w:hanging="10"/>
      <w:jc w:val="both"/>
      <w:outlineLvl w:val="1"/>
    </w:pPr>
    <w:rPr>
      <w:rFonts w:ascii="Times New Roman" w:eastAsia="Times New Roman" w:hAnsi="Times New Roman" w:cs="Times New Roman"/>
      <w:i/>
      <w:color w:val="000000"/>
      <w:sz w:val="20"/>
    </w:rPr>
  </w:style>
  <w:style w:type="paragraph" w:styleId="Heading3">
    <w:name w:val="heading 3"/>
    <w:next w:val="Normal"/>
    <w:link w:val="Heading3Char"/>
    <w:uiPriority w:val="9"/>
    <w:unhideWhenUsed/>
    <w:qFormat/>
    <w:pPr>
      <w:keepNext/>
      <w:keepLines/>
      <w:spacing w:after="9" w:line="251" w:lineRule="auto"/>
      <w:ind w:left="10" w:hanging="10"/>
      <w:outlineLvl w:val="2"/>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0"/>
    </w:rPr>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3Char">
    <w:name w:val="Heading 3 Char"/>
    <w:link w:val="Heading3"/>
    <w:rPr>
      <w:rFonts w:ascii="Times New Roman" w:eastAsia="Times New Roman" w:hAnsi="Times New Roman" w:cs="Times New Roman"/>
      <w:b/>
      <w:color w:val="000000"/>
      <w:sz w:val="20"/>
    </w:rPr>
  </w:style>
  <w:style w:type="paragraph" w:styleId="Footer">
    <w:name w:val="footer"/>
    <w:basedOn w:val="Normal"/>
    <w:link w:val="FooterChar"/>
    <w:uiPriority w:val="99"/>
    <w:unhideWhenUsed/>
    <w:rsid w:val="00DA41DB"/>
    <w:pPr>
      <w:tabs>
        <w:tab w:val="center" w:pos="4680"/>
        <w:tab w:val="right" w:pos="9360"/>
      </w:tabs>
      <w:spacing w:after="0" w:line="240" w:lineRule="auto"/>
      <w:ind w:left="0" w:firstLine="0"/>
      <w:jc w:val="left"/>
    </w:pPr>
    <w:rPr>
      <w:rFonts w:asciiTheme="minorHAnsi" w:eastAsiaTheme="minorEastAsia" w:hAnsiTheme="minorHAnsi"/>
      <w:color w:val="auto"/>
      <w:kern w:val="0"/>
      <w:sz w:val="22"/>
      <w:szCs w:val="22"/>
      <w:lang w:val="en-US" w:eastAsia="en-US"/>
      <w14:ligatures w14:val="none"/>
    </w:rPr>
  </w:style>
  <w:style w:type="character" w:customStyle="1" w:styleId="FooterChar">
    <w:name w:val="Footer Char"/>
    <w:basedOn w:val="DefaultParagraphFont"/>
    <w:link w:val="Footer"/>
    <w:uiPriority w:val="99"/>
    <w:rsid w:val="00DA41DB"/>
    <w:rPr>
      <w:rFonts w:cs="Times New Roman"/>
      <w:kern w:val="0"/>
      <w:sz w:val="22"/>
      <w:szCs w:val="22"/>
      <w:lang w:val="en-US" w:eastAsia="en-US"/>
      <w14:ligatures w14:val="none"/>
    </w:rPr>
  </w:style>
  <w:style w:type="character" w:styleId="Hyperlink">
    <w:name w:val="Hyperlink"/>
    <w:uiPriority w:val="99"/>
    <w:unhideWhenUsed/>
    <w:rsid w:val="00DA41D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4219</Words>
  <Characters>24050</Characters>
  <Application>Microsoft Office Word</Application>
  <DocSecurity>0</DocSecurity>
  <Lines>200</Lines>
  <Paragraphs>56</Paragraphs>
  <ScaleCrop>false</ScaleCrop>
  <Company/>
  <LinksUpToDate>false</LinksUpToDate>
  <CharactersWithSpaces>28213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qwert</cp:lastModifiedBy>
  <cp:revision>3</cp:revision>
  <dcterms:created xsi:type="dcterms:W3CDTF">2026-05-04T17:31:00Z</dcterms:created>
  <dcterms:modified xsi:type="dcterms:W3CDTF">2026-05-06T10:24:00Z</dcterms:modified>
</cp:coreProperties>
</file>