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D02A8" w14:textId="77777777" w:rsidR="00F80A82" w:rsidRDefault="00000000">
      <w:pPr>
        <w:pStyle w:val="NoSpacing"/>
        <w:jc w:val="center"/>
        <w:rPr>
          <w:rFonts w:cs="Calibri"/>
          <w:color w:val="808080"/>
          <w:spacing w:val="60"/>
          <w:sz w:val="40"/>
          <w:szCs w:val="40"/>
        </w:rPr>
      </w:pPr>
      <w:r>
        <w:rPr>
          <w:rFonts w:cs="Calibri"/>
          <w:color w:val="808080"/>
          <w:spacing w:val="60"/>
          <w:sz w:val="40"/>
          <w:szCs w:val="40"/>
        </w:rPr>
        <w:t>Life Cycle Analysis of Startups</w:t>
      </w:r>
    </w:p>
    <w:p w14:paraId="70526059" w14:textId="33042C78" w:rsidR="00F80A82" w:rsidRPr="000417AC" w:rsidRDefault="00F80A82" w:rsidP="000417AC">
      <w:pPr>
        <w:pStyle w:val="NoSpacing"/>
        <w:jc w:val="center"/>
        <w:rPr>
          <w:rFonts w:cs="Calibri"/>
          <w:color w:val="808080"/>
          <w:spacing w:val="60"/>
          <w:sz w:val="40"/>
          <w:szCs w:val="40"/>
        </w:rPr>
      </w:pPr>
    </w:p>
    <w:p w14:paraId="23471F06" w14:textId="77777777" w:rsidR="00F80A82" w:rsidRDefault="00F80A82"/>
    <w:p w14:paraId="7A7DF587" w14:textId="77777777" w:rsidR="00F80A82" w:rsidRDefault="00000000">
      <w:pPr>
        <w:pStyle w:val="ListParagraph"/>
        <w:ind w:left="0"/>
        <w:jc w:val="both"/>
        <w:rPr>
          <w:rFonts w:cs="Calibri"/>
          <w:b/>
          <w:sz w:val="28"/>
          <w:szCs w:val="28"/>
        </w:rPr>
      </w:pPr>
      <w:r>
        <w:rPr>
          <w:rFonts w:cs="Calibri"/>
          <w:b/>
          <w:sz w:val="28"/>
          <w:szCs w:val="28"/>
        </w:rPr>
        <w:t>Abstract</w:t>
      </w:r>
    </w:p>
    <w:p w14:paraId="4D413FC4" w14:textId="77777777" w:rsidR="00F80A82" w:rsidRDefault="00F80A82">
      <w:pPr>
        <w:pStyle w:val="ListParagraph"/>
        <w:jc w:val="both"/>
        <w:rPr>
          <w:rFonts w:cs="Calibri"/>
          <w:b/>
          <w:sz w:val="24"/>
          <w:szCs w:val="24"/>
        </w:rPr>
      </w:pPr>
    </w:p>
    <w:p w14:paraId="5B3828A1" w14:textId="77777777" w:rsidR="00F80A82" w:rsidRDefault="00000000">
      <w:pPr>
        <w:pStyle w:val="ListParagraph"/>
        <w:ind w:left="0"/>
        <w:jc w:val="both"/>
        <w:rPr>
          <w:rFonts w:cs="Calibri"/>
          <w:sz w:val="24"/>
          <w:szCs w:val="24"/>
        </w:rPr>
      </w:pPr>
      <w:r>
        <w:rPr>
          <w:rFonts w:cs="Calibri"/>
          <w:sz w:val="24"/>
          <w:szCs w:val="24"/>
        </w:rPr>
        <w:t xml:space="preserve">India is an economy with one-fifth of world’s working population. With such large population percentage of job opportunities become very less. Startups are oftentimes seen as the solution to the much needed job growth. More importantly, it is successful startups that matter most. But, how do entrepreneurs value the most important factors for success? This study determines what factors are important in each stage in the startup life cycle and how to determine the life cycle of a start-up. First, success and failure factors are identified through a literature review. Second, a conceptual startup framework is constructed in which the factors are divided in the founding team, the startup capability, and the external environment. Next data is collected about 5 startups from different field of operation like Internet, Renewable Energy and E-commerce. Also, online interviews were done of 50 entrepreneurs to collect data. And last, a test is conducted in order to test the propositions and determine what factors are most important in each stage of the startup life cycle. The results showed us that different factors are responsible for growth or downfall of a startup at different stages of development. This report clearly points down different factors at different stages responsible for growth or downfall of a start-up. </w:t>
      </w:r>
    </w:p>
    <w:p w14:paraId="147B8DF2" w14:textId="77777777" w:rsidR="00F80A82" w:rsidRDefault="00000000">
      <w:pPr>
        <w:pStyle w:val="ListParagraph"/>
        <w:ind w:left="0"/>
        <w:jc w:val="both"/>
        <w:rPr>
          <w:rFonts w:cs="Calibri"/>
          <w:sz w:val="24"/>
          <w:szCs w:val="24"/>
        </w:rPr>
      </w:pPr>
      <w:r>
        <w:rPr>
          <w:rFonts w:cs="Calibri"/>
          <w:sz w:val="24"/>
          <w:szCs w:val="24"/>
        </w:rPr>
        <w:t>Keywords: Start up cycles, entrepreneurs, stages, Internet, Renewable energy, e commerce.</w:t>
      </w:r>
    </w:p>
    <w:p w14:paraId="63012E24" w14:textId="77777777" w:rsidR="00F80A82" w:rsidRDefault="00F80A82">
      <w:pPr>
        <w:pStyle w:val="ListParagraph"/>
        <w:ind w:left="0"/>
        <w:jc w:val="both"/>
        <w:rPr>
          <w:rFonts w:cs="Calibri"/>
          <w:sz w:val="24"/>
          <w:szCs w:val="24"/>
        </w:rPr>
      </w:pPr>
    </w:p>
    <w:p w14:paraId="3F5401E1" w14:textId="77777777" w:rsidR="00F80A82" w:rsidRDefault="00000000">
      <w:pPr>
        <w:jc w:val="both"/>
        <w:rPr>
          <w:rFonts w:cs="Calibri"/>
          <w:b/>
          <w:sz w:val="26"/>
          <w:szCs w:val="26"/>
        </w:rPr>
      </w:pPr>
      <w:r>
        <w:rPr>
          <w:rFonts w:cs="Calibri"/>
          <w:b/>
          <w:sz w:val="26"/>
          <w:szCs w:val="26"/>
        </w:rPr>
        <w:t>INTRODUCTION</w:t>
      </w:r>
    </w:p>
    <w:p w14:paraId="14D8F6AC" w14:textId="77777777" w:rsidR="00F80A82" w:rsidRDefault="00000000">
      <w:pPr>
        <w:jc w:val="both"/>
        <w:rPr>
          <w:rFonts w:cs="Calibri"/>
          <w:sz w:val="24"/>
          <w:szCs w:val="24"/>
        </w:rPr>
      </w:pPr>
      <w:r>
        <w:rPr>
          <w:rFonts w:cs="Calibri"/>
          <w:sz w:val="24"/>
          <w:szCs w:val="24"/>
        </w:rPr>
        <w:t>An understanding of why new technology based firms fail is important to economic growth and vitalization of Industrializing countries (like India), as they play a vital role technological innovation and new product development. As the business failure includes complex phenomena, contingent effects of theoretically meaningful context with failure factors need to be considered. Particularly, as a new venture grows, it might face different issues and difficulties to overcome for the survival. Kazanjian (1988) suggested a four stage model to explain the growth pattern of new ventures. The study propose that new ventures face different problems and progress according to the four stages: conception and development, commercialization, growth and stability. They found that dominant problems and success factors differed according to the stages of growth.</w:t>
      </w:r>
    </w:p>
    <w:p w14:paraId="627BE778" w14:textId="77777777" w:rsidR="00F80A82" w:rsidRDefault="00F80A82">
      <w:pPr>
        <w:jc w:val="both"/>
        <w:rPr>
          <w:rFonts w:cs="Calibri"/>
          <w:sz w:val="24"/>
          <w:szCs w:val="24"/>
        </w:rPr>
      </w:pPr>
    </w:p>
    <w:p w14:paraId="466BCF45" w14:textId="77777777" w:rsidR="00F80A82" w:rsidRDefault="00000000">
      <w:pPr>
        <w:jc w:val="both"/>
        <w:rPr>
          <w:rFonts w:cs="Calibri"/>
          <w:sz w:val="24"/>
          <w:szCs w:val="24"/>
        </w:rPr>
      </w:pPr>
      <w:r>
        <w:rPr>
          <w:rFonts w:cs="Calibri"/>
          <w:sz w:val="24"/>
          <w:szCs w:val="24"/>
        </w:rPr>
        <w:lastRenderedPageBreak/>
        <w:t xml:space="preserve">The life cycle of a startup is unbelievably fast. Life cycle models exists of predetermined sequence of stages, and viewed as a linear progression, while each stage exists of different factors that effect performance. Factors can be strategy, structure, decision-making, but also organizational, administrative, marketing issue arise through the stages. The main purpose of this study is to identify common characteristics of failed ventures according to the stage of growth and predict life cycle of a startup. We used a large sample base which includes startups from different field of working and did a research on the factors which were mainly responsible for their failure. </w:t>
      </w:r>
    </w:p>
    <w:p w14:paraId="30FB5A64" w14:textId="77777777" w:rsidR="00F80A82" w:rsidRDefault="00000000">
      <w:pPr>
        <w:spacing w:after="160" w:line="259" w:lineRule="auto"/>
        <w:jc w:val="both"/>
        <w:rPr>
          <w:rFonts w:cs="Calibri"/>
          <w:b/>
          <w:sz w:val="28"/>
          <w:szCs w:val="28"/>
          <w:u w:val="single"/>
        </w:rPr>
      </w:pPr>
      <w:r>
        <w:rPr>
          <w:rFonts w:cs="Calibri"/>
          <w:b/>
          <w:sz w:val="28"/>
          <w:szCs w:val="24"/>
        </w:rPr>
        <w:t xml:space="preserve">2. </w:t>
      </w:r>
      <w:r>
        <w:rPr>
          <w:rFonts w:cs="Calibri"/>
          <w:b/>
          <w:sz w:val="26"/>
          <w:szCs w:val="26"/>
          <w:u w:val="single"/>
        </w:rPr>
        <w:t>LITERATURE REVIEW</w:t>
      </w:r>
    </w:p>
    <w:p w14:paraId="35C77D61" w14:textId="77777777" w:rsidR="00F80A82" w:rsidRDefault="00F80A82">
      <w:pPr>
        <w:spacing w:after="160" w:line="259" w:lineRule="auto"/>
        <w:jc w:val="both"/>
        <w:rPr>
          <w:rFonts w:cs="Calibri"/>
          <w:b/>
          <w:sz w:val="28"/>
          <w:szCs w:val="24"/>
        </w:rPr>
      </w:pPr>
    </w:p>
    <w:p w14:paraId="4121BDEB" w14:textId="77777777" w:rsidR="00F80A82" w:rsidRDefault="00000000">
      <w:pPr>
        <w:jc w:val="both"/>
        <w:rPr>
          <w:rFonts w:cs="Calibri"/>
          <w:sz w:val="24"/>
          <w:szCs w:val="24"/>
          <w:lang w:val="en-IN"/>
        </w:rPr>
      </w:pPr>
      <w:r>
        <w:rPr>
          <w:rFonts w:cs="Calibri"/>
          <w:b/>
        </w:rPr>
        <w:t xml:space="preserve">1. </w:t>
      </w:r>
      <w:r>
        <w:rPr>
          <w:rFonts w:cs="Calibri"/>
          <w:b/>
          <w:lang w:val="en-IN"/>
        </w:rPr>
        <w:t>Nikolaus Franke</w:t>
      </w:r>
      <w:r>
        <w:rPr>
          <w:rFonts w:cs="Calibri"/>
          <w:b/>
        </w:rPr>
        <w:t xml:space="preserve">, </w:t>
      </w:r>
      <w:r>
        <w:rPr>
          <w:rFonts w:cs="Calibri"/>
          <w:b/>
          <w:lang w:val="en-IN"/>
        </w:rPr>
        <w:t>Marc Gruber,</w:t>
      </w:r>
      <w:r>
        <w:rPr>
          <w:rFonts w:cs="Calibri"/>
          <w:b/>
        </w:rPr>
        <w:t xml:space="preserve"> </w:t>
      </w:r>
      <w:r>
        <w:rPr>
          <w:rFonts w:cs="Calibri"/>
          <w:b/>
          <w:lang w:val="en-IN"/>
        </w:rPr>
        <w:t>Dietmar Harhoff,</w:t>
      </w:r>
      <w:r>
        <w:rPr>
          <w:rFonts w:cs="Calibri"/>
          <w:b/>
        </w:rPr>
        <w:t xml:space="preserve"> </w:t>
      </w:r>
      <w:r>
        <w:rPr>
          <w:rFonts w:cs="Calibri"/>
          <w:b/>
          <w:lang w:val="en-IN"/>
        </w:rPr>
        <w:t>Joachim Henkel</w:t>
      </w:r>
      <w:r>
        <w:rPr>
          <w:rFonts w:cs="Calibri"/>
          <w:b/>
        </w:rPr>
        <w:t xml:space="preserve"> (2006),</w:t>
      </w:r>
      <w:r>
        <w:rPr>
          <w:rFonts w:cs="Calibri"/>
          <w:b/>
          <w:u w:val="single"/>
        </w:rPr>
        <w:t xml:space="preserve"> </w:t>
      </w:r>
      <w:r>
        <w:rPr>
          <w:rFonts w:cs="Calibri"/>
          <w:b/>
          <w:bCs/>
          <w:u w:val="single"/>
          <w:lang w:val="en-IN"/>
        </w:rPr>
        <w:t>What you are is what you like – similarity biases in venture capitalists ’evaluations of start-up teams</w:t>
      </w:r>
      <w:r>
        <w:rPr>
          <w:rFonts w:cs="Calibri"/>
          <w:b/>
          <w:bCs/>
          <w:u w:val="single"/>
        </w:rPr>
        <w:t xml:space="preserve"> Journal of Business Venturing-</w:t>
      </w:r>
      <w:r>
        <w:rPr>
          <w:rFonts w:cs="Calibri"/>
          <w:sz w:val="24"/>
          <w:szCs w:val="24"/>
          <w:lang w:val="en-IN"/>
        </w:rPr>
        <w:t xml:space="preserve">This paper extends recent research studying biases in venture capitalist’s decision-making by analysing biases arising due to similarity between a venture capitalist and members of a venture team. The paper summarize the psychological foundations of such similarity effects and derive a set of hypotheses regarding the impact of similarity on the assessment of team quality. Using data from a conjoint experiment with 51 respondents, the paper find that venture capitalists tend to favour teams that are similar to themselves w.r.t. the type of training and professional experience. </w:t>
      </w:r>
    </w:p>
    <w:p w14:paraId="467FA561" w14:textId="77777777" w:rsidR="00F80A82" w:rsidRDefault="00000000">
      <w:pPr>
        <w:jc w:val="both"/>
        <w:rPr>
          <w:rFonts w:cs="Calibri"/>
          <w:sz w:val="24"/>
          <w:szCs w:val="24"/>
          <w:lang w:val="en-IN"/>
        </w:rPr>
      </w:pPr>
      <w:r>
        <w:rPr>
          <w:rFonts w:cs="Calibri"/>
          <w:sz w:val="24"/>
          <w:szCs w:val="24"/>
          <w:lang w:val="en-IN"/>
        </w:rPr>
        <w:t xml:space="preserve">The results of this paper confirm the existence of distortion in VCs decision making due to the interaction of characteristics of VC and start-up team. The more closely the team members’ profiles resemble that of the VC with respect to two important dimensions, the better – on average – the team will be rated. The paper find a rather strong similarity bias for the type of education: VCs who had received training both in engineering and in business gave a significantly higher rating than other VCs to teams whose members have an education partly in engineering, partly in business. Similarly, VCs who had received training in business administration only rated teams whose members also have an education only in business higher than other VCs. A strong bias also exists with respect to the type of firm where VC and members of the venture team have gathered prior professional experience. A rater who had </w:t>
      </w:r>
      <w:r>
        <w:rPr>
          <w:rFonts w:cs="Calibri"/>
          <w:sz w:val="24"/>
          <w:szCs w:val="24"/>
          <w:lang w:val="en-IN"/>
        </w:rPr>
        <w:lastRenderedPageBreak/>
        <w:t>been working exclusively in start-ups before joining the VC industry has a highly significant preference for teams whose members have prior experience mostly from start-ups. The same effect can be observed for VCs with prior experience obtained in large firms only; these individuals tend to prefer teams whose members have largely come from a large-firm background.</w:t>
      </w:r>
    </w:p>
    <w:p w14:paraId="29F85F3E" w14:textId="77777777" w:rsidR="00F80A82" w:rsidRDefault="00000000">
      <w:pPr>
        <w:jc w:val="both"/>
        <w:rPr>
          <w:rFonts w:cs="Calibri"/>
        </w:rPr>
      </w:pPr>
      <w:r>
        <w:rPr>
          <w:rFonts w:cs="Calibri"/>
          <w:b/>
          <w:sz w:val="26"/>
          <w:szCs w:val="26"/>
        </w:rPr>
        <w:t>2. Ling, Zhao and Baron (2007)</w:t>
      </w:r>
      <w:r>
        <w:rPr>
          <w:rFonts w:cs="Calibri"/>
        </w:rPr>
        <w:t xml:space="preserve"> </w:t>
      </w:r>
      <w:r>
        <w:rPr>
          <w:rFonts w:cs="Calibri"/>
          <w:b/>
          <w:u w:val="single"/>
        </w:rPr>
        <w:t xml:space="preserve">Influence of Founder– CEOs’Personal Values on Firm Performance: Moderating Effects of Firm Age and Size? </w:t>
      </w:r>
      <w:hyperlink r:id="rId7" w:history="1">
        <w:r>
          <w:rPr>
            <w:rStyle w:val="Hyperlink"/>
            <w:rFonts w:cs="Calibri"/>
          </w:rPr>
          <w:t>Journal of Management</w:t>
        </w:r>
      </w:hyperlink>
    </w:p>
    <w:p w14:paraId="386AA1AB" w14:textId="77777777" w:rsidR="00F80A82" w:rsidRDefault="00000000">
      <w:pPr>
        <w:jc w:val="both"/>
        <w:rPr>
          <w:rFonts w:cs="Calibri"/>
          <w:sz w:val="24"/>
          <w:szCs w:val="24"/>
        </w:rPr>
      </w:pPr>
      <w:r>
        <w:rPr>
          <w:rFonts w:cs="Calibri"/>
          <w:sz w:val="24"/>
          <w:szCs w:val="24"/>
        </w:rPr>
        <w:t>The effects of two values held by founder-CEOs (collectivism and novelty) on companies’ post-start-up performance are investigated. By integrating congruence and organizational lifecycle literatures, the authors hypothesized that the effects of both values are moderated by company age and size, such that collectivism exerts stronger beneficial effects in older and larger firms, whereas novelty exerts stronger beneficial effects in younger and smaller firms. Results based on 92 small- to-medium-sized enterprises offer support for most predictions, thus demonstrating the influence of founders’ values on new venture performance and highlighting the importance of considering organizational lifecycle for the understanding of this influence.</w:t>
      </w:r>
    </w:p>
    <w:p w14:paraId="6DC8F649" w14:textId="77777777" w:rsidR="00F80A82" w:rsidRDefault="00000000">
      <w:pPr>
        <w:jc w:val="both"/>
        <w:rPr>
          <w:rFonts w:cs="Calibri"/>
          <w:b/>
          <w:bCs/>
          <w:lang w:val="en-IN"/>
        </w:rPr>
      </w:pPr>
      <w:r>
        <w:rPr>
          <w:rFonts w:cs="Calibri"/>
          <w:b/>
        </w:rPr>
        <w:t xml:space="preserve">3.  </w:t>
      </w:r>
      <w:hyperlink r:id="rId8" w:history="1">
        <w:r>
          <w:rPr>
            <w:rStyle w:val="Hyperlink"/>
            <w:rFonts w:cs="Calibri"/>
          </w:rPr>
          <w:t>A Davila</w:t>
        </w:r>
      </w:hyperlink>
      <w:r>
        <w:rPr>
          <w:rFonts w:cs="Calibri"/>
          <w:b/>
        </w:rPr>
        <w:t>, G Foster, M Gupta (2003),</w:t>
      </w:r>
      <w:r>
        <w:rPr>
          <w:rFonts w:eastAsia="Arial Unicode MS" w:cs="Calibri"/>
          <w:color w:val="5C5C5C"/>
          <w:kern w:val="36"/>
          <w:sz w:val="34"/>
          <w:szCs w:val="34"/>
          <w:lang w:val="en-IN" w:eastAsia="en-IN"/>
        </w:rPr>
        <w:t xml:space="preserve"> </w:t>
      </w:r>
      <w:r>
        <w:rPr>
          <w:rFonts w:cs="Calibri"/>
          <w:b/>
          <w:bCs/>
          <w:u w:val="single"/>
          <w:lang w:val="en-IN"/>
        </w:rPr>
        <w:t xml:space="preserve">Venture capital financing and the growth of start-up firms </w:t>
      </w:r>
      <w:hyperlink r:id="rId9" w:history="1">
        <w:r>
          <w:rPr>
            <w:rStyle w:val="Hyperlink"/>
            <w:rFonts w:cs="Calibri"/>
          </w:rPr>
          <w:t>Journal of Business Venturing</w:t>
        </w:r>
      </w:hyperlink>
      <w:r>
        <w:rPr>
          <w:rFonts w:cs="Calibri"/>
          <w:b/>
          <w:bCs/>
          <w:lang w:val="en-IN"/>
        </w:rPr>
        <w:t xml:space="preserve"> </w:t>
      </w:r>
    </w:p>
    <w:p w14:paraId="519D2E34" w14:textId="77777777" w:rsidR="00F80A82" w:rsidRDefault="00000000">
      <w:pPr>
        <w:spacing w:after="160" w:line="259" w:lineRule="auto"/>
        <w:jc w:val="both"/>
        <w:rPr>
          <w:rFonts w:cs="Calibri"/>
          <w:sz w:val="24"/>
          <w:szCs w:val="24"/>
        </w:rPr>
      </w:pPr>
      <w:r>
        <w:rPr>
          <w:rFonts w:cs="Calibri"/>
          <w:sz w:val="24"/>
          <w:szCs w:val="24"/>
        </w:rPr>
        <w:t>This study examines the association between the presence of venture capital (VC) and the employee growth of startups. Grounded in signaling theory, it investigates the impact, if any, of VC financing events upon the growth of these companies and whether the amount of funding affects the intensity of the signal. It further explores whether VC leads to growth or, alternatively, whether growth signals the need for VC. Finally, it documents the relationship between growth in startup financial valuation and changes in the number of employees over successive rounds of financing.</w:t>
      </w:r>
    </w:p>
    <w:p w14:paraId="16025916" w14:textId="77777777" w:rsidR="00F80A82" w:rsidRDefault="00000000">
      <w:pPr>
        <w:jc w:val="both"/>
        <w:rPr>
          <w:rFonts w:cs="Calibri"/>
          <w:b/>
        </w:rPr>
      </w:pPr>
      <w:r>
        <w:rPr>
          <w:rFonts w:cs="Calibri"/>
          <w:b/>
        </w:rPr>
        <w:t>4. Jurga Duobiene (2013</w:t>
      </w:r>
      <w:r>
        <w:rPr>
          <w:rFonts w:cs="Calibri"/>
        </w:rPr>
        <w:t xml:space="preserve"> </w:t>
      </w:r>
      <w:r>
        <w:rPr>
          <w:rFonts w:cs="Calibri"/>
          <w:b/>
          <w:u w:val="single"/>
        </w:rPr>
        <w:t>) CORPORATE ENTREPRENEURSHIP IN ORGANISATIONAL LIFE-CYCLE</w:t>
      </w:r>
      <w:r>
        <w:rPr>
          <w:rFonts w:cs="Calibri"/>
          <w:b/>
        </w:rPr>
        <w:t xml:space="preserve"> </w:t>
      </w:r>
    </w:p>
    <w:p w14:paraId="73204C73" w14:textId="77777777" w:rsidR="00F80A82" w:rsidRDefault="00000000">
      <w:pPr>
        <w:spacing w:after="160" w:line="259" w:lineRule="auto"/>
        <w:jc w:val="both"/>
        <w:rPr>
          <w:rFonts w:cs="Calibri"/>
          <w:sz w:val="24"/>
          <w:szCs w:val="24"/>
        </w:rPr>
      </w:pPr>
      <w:r>
        <w:rPr>
          <w:rFonts w:cs="Calibri"/>
          <w:sz w:val="24"/>
          <w:szCs w:val="24"/>
        </w:rPr>
        <w:t>The paper deals with the development of corporate entrepreneurship in different stages of organizational life-cycle. The research presents a model for the evaluation of corporate entrepreneurship and systemizes relevant theoretical and empirical research in the field of entrepreneurship and corporate entrepreneurship. Moreover, it describes the development of corporate entrepreneurship in the entire organizational life-cycle since most of researchers who discuss the topics of corporate entrepreneurship and organizational life-cycle, focus on the establishment and growth of organizations. Thus, there are only some research works that analyses corporate entrepreneurship in further stages of organizational life-cycle.</w:t>
      </w:r>
    </w:p>
    <w:p w14:paraId="3921BF1B" w14:textId="77777777" w:rsidR="00F80A82" w:rsidRDefault="00F80A82">
      <w:pPr>
        <w:spacing w:after="160" w:line="259" w:lineRule="auto"/>
        <w:jc w:val="both"/>
        <w:rPr>
          <w:rFonts w:cs="Calibri"/>
          <w:sz w:val="24"/>
          <w:szCs w:val="24"/>
        </w:rPr>
      </w:pPr>
    </w:p>
    <w:p w14:paraId="5EAD34DD" w14:textId="77777777" w:rsidR="00F80A82" w:rsidRDefault="00000000">
      <w:pPr>
        <w:spacing w:after="160" w:line="259" w:lineRule="auto"/>
        <w:jc w:val="both"/>
        <w:rPr>
          <w:rFonts w:cs="Calibri"/>
          <w:sz w:val="24"/>
          <w:szCs w:val="24"/>
        </w:rPr>
      </w:pPr>
      <w:r>
        <w:rPr>
          <w:rFonts w:cs="Calibri"/>
          <w:sz w:val="24"/>
          <w:szCs w:val="24"/>
        </w:rPr>
        <w:lastRenderedPageBreak/>
        <w:t>The research results disclose differences of the development of corporate entrepreneurship during organizational life-cycle and might draw the attention of practitioners to the value of innovations for successful organizational development stages, i.e. from maturity to renewal rather than that of decline. Moreover, the findings of the research demonstrate that the strategic objectives for the renewal stage are less entrepreneurial than the potential for growth. This, in turn, as a possibility could be further explored by organizations</w:t>
      </w:r>
    </w:p>
    <w:p w14:paraId="35D1FC1F" w14:textId="77777777" w:rsidR="00F80A82" w:rsidRDefault="00000000">
      <w:pPr>
        <w:spacing w:after="160" w:line="259" w:lineRule="auto"/>
        <w:jc w:val="both"/>
        <w:rPr>
          <w:rFonts w:cs="Calibri"/>
          <w:b/>
          <w:sz w:val="26"/>
          <w:szCs w:val="26"/>
        </w:rPr>
      </w:pPr>
      <w:r>
        <w:rPr>
          <w:rFonts w:cs="Calibri"/>
          <w:b/>
          <w:sz w:val="26"/>
          <w:szCs w:val="26"/>
        </w:rPr>
        <w:t>3- Stages of Startup Life Cycle</w:t>
      </w:r>
    </w:p>
    <w:p w14:paraId="53C1F213" w14:textId="77777777" w:rsidR="00F80A82" w:rsidRDefault="00F80A82">
      <w:pPr>
        <w:spacing w:after="160" w:line="259" w:lineRule="auto"/>
        <w:jc w:val="both"/>
        <w:rPr>
          <w:rFonts w:cs="Calibri"/>
          <w:b/>
          <w:sz w:val="24"/>
          <w:szCs w:val="24"/>
        </w:rPr>
      </w:pPr>
    </w:p>
    <w:p w14:paraId="5270A150" w14:textId="77777777" w:rsidR="00F80A82" w:rsidRDefault="00000000">
      <w:pPr>
        <w:spacing w:after="160" w:line="259" w:lineRule="auto"/>
        <w:jc w:val="both"/>
        <w:rPr>
          <w:rFonts w:cs="Calibri"/>
          <w:sz w:val="24"/>
          <w:szCs w:val="24"/>
          <w:lang w:val="en-IN"/>
        </w:rPr>
      </w:pPr>
      <w:r>
        <w:rPr>
          <w:rFonts w:cs="Calibri"/>
          <w:sz w:val="24"/>
          <w:szCs w:val="24"/>
          <w:lang w:val="en-IN"/>
        </w:rPr>
        <w:t>Every firm started somewhere and went through different stages, which is called the startup life cycle (SLC). Each stage in the SLC is different and comes with different learnings. Drori et al. (2009) states that a startup life cycle of an internet firm is rapid. Theory shows that life cycle models exists of predetermined sequence of stages, and viewed as a linear progression, while each stage exists of different factors that influence performance. Factors can be strategy, structure, decision-making, but also organizational, administrative, marketing issues arise through the stages. Drori et al. (2009) argued that we know little about the rapid SLC of the internet firm.</w:t>
      </w:r>
    </w:p>
    <w:p w14:paraId="45E94ECE" w14:textId="77777777" w:rsidR="00F80A82" w:rsidRDefault="00000000">
      <w:pPr>
        <w:spacing w:after="160" w:line="259" w:lineRule="auto"/>
        <w:jc w:val="both"/>
        <w:rPr>
          <w:rFonts w:cs="Calibri"/>
          <w:sz w:val="24"/>
          <w:szCs w:val="24"/>
          <w:lang w:val="en-IN"/>
        </w:rPr>
      </w:pPr>
      <w:r>
        <w:rPr>
          <w:rFonts w:cs="Calibri"/>
          <w:sz w:val="24"/>
          <w:szCs w:val="24"/>
          <w:lang w:val="en-IN"/>
        </w:rPr>
        <w:t>Below Table shows previous research of identified life cycle stages of technology-based firms. It has been researched in the 80’s, 90’s, 00’s, and still is begin researched. The first two columns show scientific articles of Kazanjian and Kim and Ha, the identified stages in third column comes from Blank, a Silicon Valley-based retired serial entrepreneur that founded 8 startup firms.</w:t>
      </w:r>
    </w:p>
    <w:p w14:paraId="22811F63" w14:textId="77777777" w:rsidR="00F80A82" w:rsidRDefault="00F80A82">
      <w:pPr>
        <w:spacing w:after="160" w:line="259" w:lineRule="auto"/>
        <w:jc w:val="both"/>
        <w:rPr>
          <w:rFonts w:cs="Calibri"/>
          <w:sz w:val="24"/>
          <w:szCs w:val="24"/>
          <w:lang w:val="en-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2037"/>
        <w:gridCol w:w="1882"/>
        <w:gridCol w:w="1890"/>
        <w:gridCol w:w="1891"/>
      </w:tblGrid>
      <w:tr w:rsidR="00F80A82" w14:paraId="194E6996" w14:textId="77777777">
        <w:tc>
          <w:tcPr>
            <w:tcW w:w="1915" w:type="dxa"/>
          </w:tcPr>
          <w:p w14:paraId="4E9DD7AE" w14:textId="77777777" w:rsidR="00F80A82" w:rsidRDefault="00000000">
            <w:pPr>
              <w:spacing w:after="160" w:line="259" w:lineRule="auto"/>
              <w:jc w:val="both"/>
              <w:rPr>
                <w:rFonts w:cs="Calibri"/>
                <w:b/>
                <w:sz w:val="24"/>
                <w:szCs w:val="24"/>
                <w:lang w:val="en-IN"/>
              </w:rPr>
            </w:pPr>
            <w:r>
              <w:rPr>
                <w:rFonts w:cs="Calibri"/>
                <w:b/>
                <w:sz w:val="24"/>
                <w:szCs w:val="24"/>
                <w:lang w:val="en-IN"/>
              </w:rPr>
              <w:t>Stage</w:t>
            </w:r>
          </w:p>
        </w:tc>
        <w:tc>
          <w:tcPr>
            <w:tcW w:w="1915" w:type="dxa"/>
          </w:tcPr>
          <w:p w14:paraId="18680954" w14:textId="77777777" w:rsidR="00F80A82" w:rsidRDefault="00000000">
            <w:pPr>
              <w:spacing w:after="160" w:line="259" w:lineRule="auto"/>
              <w:jc w:val="both"/>
              <w:rPr>
                <w:rFonts w:cs="Calibri"/>
                <w:b/>
                <w:sz w:val="24"/>
                <w:szCs w:val="24"/>
                <w:lang w:val="en-IN"/>
              </w:rPr>
            </w:pPr>
            <w:r>
              <w:rPr>
                <w:rFonts w:cs="Calibri"/>
                <w:b/>
                <w:sz w:val="24"/>
                <w:szCs w:val="24"/>
                <w:lang w:val="en-IN"/>
              </w:rPr>
              <w:t>Kazanjian(1988)</w:t>
            </w:r>
          </w:p>
        </w:tc>
        <w:tc>
          <w:tcPr>
            <w:tcW w:w="1915" w:type="dxa"/>
          </w:tcPr>
          <w:p w14:paraId="6A3A8A32" w14:textId="77777777" w:rsidR="00F80A82" w:rsidRDefault="00000000">
            <w:pPr>
              <w:spacing w:after="160" w:line="259" w:lineRule="auto"/>
              <w:jc w:val="both"/>
              <w:rPr>
                <w:rFonts w:cs="Calibri"/>
                <w:b/>
                <w:sz w:val="24"/>
                <w:szCs w:val="24"/>
                <w:lang w:val="en-IN"/>
              </w:rPr>
            </w:pPr>
            <w:r>
              <w:rPr>
                <w:rFonts w:cs="Calibri"/>
                <w:b/>
                <w:sz w:val="24"/>
                <w:szCs w:val="24"/>
                <w:lang w:val="en-IN"/>
              </w:rPr>
              <w:t>Kim &amp; Ha (1999)</w:t>
            </w:r>
          </w:p>
        </w:tc>
        <w:tc>
          <w:tcPr>
            <w:tcW w:w="1915" w:type="dxa"/>
          </w:tcPr>
          <w:p w14:paraId="62D48038" w14:textId="77777777" w:rsidR="00F80A82" w:rsidRDefault="00000000">
            <w:pPr>
              <w:spacing w:after="160" w:line="259" w:lineRule="auto"/>
              <w:jc w:val="both"/>
              <w:rPr>
                <w:rFonts w:cs="Calibri"/>
                <w:b/>
                <w:sz w:val="24"/>
                <w:szCs w:val="24"/>
                <w:lang w:val="en-IN"/>
              </w:rPr>
            </w:pPr>
            <w:r>
              <w:rPr>
                <w:rFonts w:cs="Calibri"/>
                <w:b/>
                <w:sz w:val="24"/>
                <w:szCs w:val="24"/>
                <w:lang w:val="en-IN"/>
              </w:rPr>
              <w:t>Blank (2007)</w:t>
            </w:r>
          </w:p>
        </w:tc>
        <w:tc>
          <w:tcPr>
            <w:tcW w:w="1916" w:type="dxa"/>
          </w:tcPr>
          <w:p w14:paraId="0D47DF4E" w14:textId="77777777" w:rsidR="00F80A82" w:rsidRDefault="00000000">
            <w:pPr>
              <w:spacing w:after="160" w:line="259" w:lineRule="auto"/>
              <w:jc w:val="both"/>
              <w:rPr>
                <w:rFonts w:cs="Calibri"/>
                <w:b/>
                <w:sz w:val="24"/>
                <w:szCs w:val="24"/>
                <w:lang w:val="en-IN"/>
              </w:rPr>
            </w:pPr>
            <w:r>
              <w:rPr>
                <w:rFonts w:cs="Calibri"/>
                <w:b/>
                <w:sz w:val="24"/>
                <w:szCs w:val="24"/>
                <w:lang w:val="en-IN"/>
              </w:rPr>
              <w:t>Berman (2011)</w:t>
            </w:r>
          </w:p>
        </w:tc>
      </w:tr>
      <w:tr w:rsidR="00F80A82" w14:paraId="52AC78AD" w14:textId="77777777">
        <w:tc>
          <w:tcPr>
            <w:tcW w:w="1915" w:type="dxa"/>
          </w:tcPr>
          <w:p w14:paraId="70356672" w14:textId="77777777" w:rsidR="00F80A82" w:rsidRDefault="00000000">
            <w:pPr>
              <w:spacing w:after="160" w:line="259" w:lineRule="auto"/>
              <w:jc w:val="both"/>
              <w:rPr>
                <w:rFonts w:cs="Calibri"/>
                <w:sz w:val="24"/>
                <w:szCs w:val="24"/>
                <w:lang w:val="en-IN"/>
              </w:rPr>
            </w:pPr>
            <w:r>
              <w:rPr>
                <w:rFonts w:cs="Calibri"/>
                <w:sz w:val="24"/>
                <w:szCs w:val="24"/>
                <w:lang w:val="en-IN"/>
              </w:rPr>
              <w:t>1.</w:t>
            </w:r>
          </w:p>
        </w:tc>
        <w:tc>
          <w:tcPr>
            <w:tcW w:w="1915" w:type="dxa"/>
          </w:tcPr>
          <w:p w14:paraId="4BA82424" w14:textId="77777777" w:rsidR="00F80A82" w:rsidRDefault="00000000">
            <w:pPr>
              <w:spacing w:after="160" w:line="259" w:lineRule="auto"/>
              <w:jc w:val="both"/>
              <w:rPr>
                <w:rFonts w:cs="Calibri"/>
                <w:sz w:val="24"/>
                <w:szCs w:val="24"/>
                <w:lang w:val="en-IN"/>
              </w:rPr>
            </w:pPr>
            <w:r>
              <w:rPr>
                <w:rFonts w:cs="Calibri"/>
                <w:sz w:val="24"/>
                <w:szCs w:val="24"/>
                <w:lang w:val="en-IN"/>
              </w:rPr>
              <w:t>Conception and Development</w:t>
            </w:r>
          </w:p>
        </w:tc>
        <w:tc>
          <w:tcPr>
            <w:tcW w:w="1915" w:type="dxa"/>
          </w:tcPr>
          <w:p w14:paraId="0C7F5551" w14:textId="77777777" w:rsidR="00F80A82" w:rsidRDefault="00000000">
            <w:pPr>
              <w:spacing w:after="160" w:line="259" w:lineRule="auto"/>
              <w:jc w:val="both"/>
              <w:rPr>
                <w:rFonts w:cs="Calibri"/>
                <w:sz w:val="24"/>
                <w:szCs w:val="24"/>
                <w:lang w:val="en-IN"/>
              </w:rPr>
            </w:pPr>
            <w:r>
              <w:rPr>
                <w:rFonts w:cs="Calibri"/>
                <w:sz w:val="24"/>
                <w:szCs w:val="24"/>
                <w:lang w:val="en-IN"/>
              </w:rPr>
              <w:t>Start-up</w:t>
            </w:r>
          </w:p>
        </w:tc>
        <w:tc>
          <w:tcPr>
            <w:tcW w:w="1915" w:type="dxa"/>
          </w:tcPr>
          <w:p w14:paraId="0BF8CEE8" w14:textId="77777777" w:rsidR="00F80A82" w:rsidRDefault="00000000">
            <w:pPr>
              <w:spacing w:after="160" w:line="259" w:lineRule="auto"/>
              <w:jc w:val="both"/>
              <w:rPr>
                <w:rFonts w:cs="Calibri"/>
                <w:sz w:val="24"/>
                <w:szCs w:val="24"/>
                <w:lang w:val="en-IN"/>
              </w:rPr>
            </w:pPr>
            <w:r>
              <w:rPr>
                <w:rFonts w:cs="Calibri"/>
                <w:sz w:val="24"/>
                <w:szCs w:val="24"/>
                <w:lang w:val="en-IN"/>
              </w:rPr>
              <w:t>Customer Discovery</w:t>
            </w:r>
          </w:p>
        </w:tc>
        <w:tc>
          <w:tcPr>
            <w:tcW w:w="1916" w:type="dxa"/>
          </w:tcPr>
          <w:p w14:paraId="632662E3" w14:textId="77777777" w:rsidR="00F80A82" w:rsidRDefault="00000000">
            <w:pPr>
              <w:spacing w:after="160" w:line="259" w:lineRule="auto"/>
              <w:jc w:val="both"/>
              <w:rPr>
                <w:rFonts w:cs="Calibri"/>
                <w:sz w:val="24"/>
                <w:szCs w:val="24"/>
                <w:lang w:val="en-IN"/>
              </w:rPr>
            </w:pPr>
            <w:r>
              <w:rPr>
                <w:rFonts w:cs="Calibri"/>
                <w:sz w:val="24"/>
                <w:szCs w:val="24"/>
                <w:lang w:val="en-IN"/>
              </w:rPr>
              <w:t>Discovery</w:t>
            </w:r>
          </w:p>
        </w:tc>
      </w:tr>
      <w:tr w:rsidR="00F80A82" w14:paraId="7057E8A2" w14:textId="77777777">
        <w:tc>
          <w:tcPr>
            <w:tcW w:w="1915" w:type="dxa"/>
          </w:tcPr>
          <w:p w14:paraId="3D9E795D" w14:textId="77777777" w:rsidR="00F80A82" w:rsidRDefault="00000000">
            <w:pPr>
              <w:spacing w:after="160" w:line="259" w:lineRule="auto"/>
              <w:jc w:val="both"/>
              <w:rPr>
                <w:rFonts w:cs="Calibri"/>
                <w:sz w:val="24"/>
                <w:szCs w:val="24"/>
                <w:lang w:val="en-IN"/>
              </w:rPr>
            </w:pPr>
            <w:r>
              <w:rPr>
                <w:rFonts w:cs="Calibri"/>
                <w:sz w:val="24"/>
                <w:szCs w:val="24"/>
                <w:lang w:val="en-IN"/>
              </w:rPr>
              <w:t>2.</w:t>
            </w:r>
          </w:p>
        </w:tc>
        <w:tc>
          <w:tcPr>
            <w:tcW w:w="1915" w:type="dxa"/>
          </w:tcPr>
          <w:p w14:paraId="03A2A993" w14:textId="77777777" w:rsidR="00F80A82" w:rsidRDefault="00000000">
            <w:pPr>
              <w:spacing w:after="160" w:line="259" w:lineRule="auto"/>
              <w:jc w:val="both"/>
              <w:rPr>
                <w:rFonts w:cs="Calibri"/>
                <w:sz w:val="24"/>
                <w:szCs w:val="24"/>
                <w:lang w:val="en-IN"/>
              </w:rPr>
            </w:pPr>
            <w:r>
              <w:rPr>
                <w:rFonts w:cs="Calibri"/>
                <w:sz w:val="24"/>
                <w:szCs w:val="24"/>
                <w:lang w:val="en-IN"/>
              </w:rPr>
              <w:t>Commercialization</w:t>
            </w:r>
          </w:p>
        </w:tc>
        <w:tc>
          <w:tcPr>
            <w:tcW w:w="1915" w:type="dxa"/>
          </w:tcPr>
          <w:p w14:paraId="12501624" w14:textId="77777777" w:rsidR="00F80A82" w:rsidRDefault="00000000">
            <w:pPr>
              <w:spacing w:after="160" w:line="259" w:lineRule="auto"/>
              <w:jc w:val="both"/>
              <w:rPr>
                <w:rFonts w:cs="Calibri"/>
                <w:sz w:val="24"/>
                <w:szCs w:val="24"/>
                <w:lang w:val="en-IN"/>
              </w:rPr>
            </w:pPr>
            <w:r>
              <w:rPr>
                <w:rFonts w:cs="Calibri"/>
                <w:sz w:val="24"/>
                <w:szCs w:val="24"/>
                <w:lang w:val="en-IN"/>
              </w:rPr>
              <w:t>Early Growth</w:t>
            </w:r>
          </w:p>
        </w:tc>
        <w:tc>
          <w:tcPr>
            <w:tcW w:w="1915" w:type="dxa"/>
          </w:tcPr>
          <w:p w14:paraId="256E1D39" w14:textId="77777777" w:rsidR="00F80A82" w:rsidRDefault="00000000">
            <w:pPr>
              <w:spacing w:after="160" w:line="259" w:lineRule="auto"/>
              <w:jc w:val="both"/>
              <w:rPr>
                <w:rFonts w:cs="Calibri"/>
                <w:sz w:val="24"/>
                <w:szCs w:val="24"/>
                <w:lang w:val="en-IN"/>
              </w:rPr>
            </w:pPr>
            <w:r>
              <w:rPr>
                <w:rFonts w:cs="Calibri"/>
                <w:sz w:val="24"/>
                <w:szCs w:val="24"/>
                <w:lang w:val="en-IN"/>
              </w:rPr>
              <w:t>Customer Validation</w:t>
            </w:r>
          </w:p>
        </w:tc>
        <w:tc>
          <w:tcPr>
            <w:tcW w:w="1916" w:type="dxa"/>
          </w:tcPr>
          <w:p w14:paraId="0C63EBC0" w14:textId="77777777" w:rsidR="00F80A82" w:rsidRDefault="00000000">
            <w:pPr>
              <w:spacing w:after="160" w:line="259" w:lineRule="auto"/>
              <w:jc w:val="both"/>
              <w:rPr>
                <w:rFonts w:cs="Calibri"/>
                <w:sz w:val="24"/>
                <w:szCs w:val="24"/>
                <w:lang w:val="en-IN"/>
              </w:rPr>
            </w:pPr>
            <w:r>
              <w:rPr>
                <w:rFonts w:cs="Calibri"/>
                <w:sz w:val="24"/>
                <w:szCs w:val="24"/>
                <w:lang w:val="en-IN"/>
              </w:rPr>
              <w:t>Validation</w:t>
            </w:r>
          </w:p>
        </w:tc>
      </w:tr>
      <w:tr w:rsidR="00F80A82" w14:paraId="66E5CF4E" w14:textId="77777777">
        <w:tc>
          <w:tcPr>
            <w:tcW w:w="1915" w:type="dxa"/>
          </w:tcPr>
          <w:p w14:paraId="77847E6B" w14:textId="77777777" w:rsidR="00F80A82" w:rsidRDefault="00000000">
            <w:pPr>
              <w:spacing w:after="160" w:line="259" w:lineRule="auto"/>
              <w:jc w:val="both"/>
              <w:rPr>
                <w:rFonts w:cs="Calibri"/>
                <w:sz w:val="24"/>
                <w:szCs w:val="24"/>
                <w:lang w:val="en-IN"/>
              </w:rPr>
            </w:pPr>
            <w:r>
              <w:rPr>
                <w:rFonts w:cs="Calibri"/>
                <w:sz w:val="24"/>
                <w:szCs w:val="24"/>
                <w:lang w:val="en-IN"/>
              </w:rPr>
              <w:t>3.</w:t>
            </w:r>
          </w:p>
        </w:tc>
        <w:tc>
          <w:tcPr>
            <w:tcW w:w="1915" w:type="dxa"/>
          </w:tcPr>
          <w:p w14:paraId="30F2BA8B" w14:textId="77777777" w:rsidR="00F80A82" w:rsidRDefault="00000000">
            <w:pPr>
              <w:spacing w:after="160" w:line="259" w:lineRule="auto"/>
              <w:jc w:val="both"/>
              <w:rPr>
                <w:rFonts w:cs="Calibri"/>
                <w:sz w:val="24"/>
                <w:szCs w:val="24"/>
                <w:lang w:val="en-IN"/>
              </w:rPr>
            </w:pPr>
            <w:r>
              <w:rPr>
                <w:rFonts w:cs="Calibri"/>
                <w:sz w:val="24"/>
                <w:szCs w:val="24"/>
                <w:lang w:val="en-IN"/>
              </w:rPr>
              <w:t>Growth</w:t>
            </w:r>
          </w:p>
        </w:tc>
        <w:tc>
          <w:tcPr>
            <w:tcW w:w="1915" w:type="dxa"/>
          </w:tcPr>
          <w:p w14:paraId="6AEB4115" w14:textId="77777777" w:rsidR="00F80A82" w:rsidRDefault="00000000">
            <w:pPr>
              <w:spacing w:after="160" w:line="259" w:lineRule="auto"/>
              <w:jc w:val="both"/>
              <w:rPr>
                <w:rFonts w:cs="Calibri"/>
                <w:sz w:val="24"/>
                <w:szCs w:val="24"/>
                <w:lang w:val="en-IN"/>
              </w:rPr>
            </w:pPr>
            <w:r>
              <w:rPr>
                <w:rFonts w:cs="Calibri"/>
                <w:sz w:val="24"/>
                <w:szCs w:val="24"/>
                <w:lang w:val="en-IN"/>
              </w:rPr>
              <w:t>High Growth</w:t>
            </w:r>
          </w:p>
        </w:tc>
        <w:tc>
          <w:tcPr>
            <w:tcW w:w="1915" w:type="dxa"/>
          </w:tcPr>
          <w:p w14:paraId="5E2CB39F" w14:textId="77777777" w:rsidR="00F80A82" w:rsidRDefault="00000000">
            <w:pPr>
              <w:spacing w:after="160" w:line="259" w:lineRule="auto"/>
              <w:jc w:val="both"/>
              <w:rPr>
                <w:rFonts w:cs="Calibri"/>
                <w:sz w:val="24"/>
                <w:szCs w:val="24"/>
                <w:lang w:val="en-IN"/>
              </w:rPr>
            </w:pPr>
            <w:r>
              <w:rPr>
                <w:rFonts w:cs="Calibri"/>
                <w:sz w:val="24"/>
                <w:szCs w:val="24"/>
                <w:lang w:val="en-IN"/>
              </w:rPr>
              <w:t>Customer Creation</w:t>
            </w:r>
          </w:p>
        </w:tc>
        <w:tc>
          <w:tcPr>
            <w:tcW w:w="1916" w:type="dxa"/>
          </w:tcPr>
          <w:p w14:paraId="73F3B14D" w14:textId="77777777" w:rsidR="00F80A82" w:rsidRDefault="00000000">
            <w:pPr>
              <w:spacing w:after="160" w:line="259" w:lineRule="auto"/>
              <w:jc w:val="both"/>
              <w:rPr>
                <w:rFonts w:cs="Calibri"/>
                <w:sz w:val="24"/>
                <w:szCs w:val="24"/>
                <w:lang w:val="en-IN"/>
              </w:rPr>
            </w:pPr>
            <w:r>
              <w:rPr>
                <w:rFonts w:cs="Calibri"/>
                <w:sz w:val="24"/>
                <w:szCs w:val="24"/>
                <w:lang w:val="en-IN"/>
              </w:rPr>
              <w:t>Efficiency</w:t>
            </w:r>
          </w:p>
        </w:tc>
      </w:tr>
      <w:tr w:rsidR="00F80A82" w14:paraId="347C1D73" w14:textId="77777777">
        <w:tc>
          <w:tcPr>
            <w:tcW w:w="1915" w:type="dxa"/>
          </w:tcPr>
          <w:p w14:paraId="194ED8C0" w14:textId="77777777" w:rsidR="00F80A82" w:rsidRDefault="00000000">
            <w:pPr>
              <w:spacing w:after="160" w:line="259" w:lineRule="auto"/>
              <w:jc w:val="both"/>
              <w:rPr>
                <w:rFonts w:cs="Calibri"/>
                <w:sz w:val="24"/>
                <w:szCs w:val="24"/>
                <w:lang w:val="en-IN"/>
              </w:rPr>
            </w:pPr>
            <w:r>
              <w:rPr>
                <w:rFonts w:cs="Calibri"/>
                <w:sz w:val="24"/>
                <w:szCs w:val="24"/>
                <w:lang w:val="en-IN"/>
              </w:rPr>
              <w:t>4.</w:t>
            </w:r>
          </w:p>
        </w:tc>
        <w:tc>
          <w:tcPr>
            <w:tcW w:w="1915" w:type="dxa"/>
          </w:tcPr>
          <w:p w14:paraId="00DE096F" w14:textId="77777777" w:rsidR="00F80A82" w:rsidRDefault="00000000">
            <w:pPr>
              <w:spacing w:after="160" w:line="259" w:lineRule="auto"/>
              <w:jc w:val="both"/>
              <w:rPr>
                <w:rFonts w:cs="Calibri"/>
                <w:sz w:val="24"/>
                <w:szCs w:val="24"/>
                <w:lang w:val="en-IN"/>
              </w:rPr>
            </w:pPr>
            <w:r>
              <w:rPr>
                <w:rFonts w:cs="Calibri"/>
                <w:sz w:val="24"/>
                <w:szCs w:val="24"/>
                <w:lang w:val="en-IN"/>
              </w:rPr>
              <w:t>Stability</w:t>
            </w:r>
          </w:p>
        </w:tc>
        <w:tc>
          <w:tcPr>
            <w:tcW w:w="1915" w:type="dxa"/>
          </w:tcPr>
          <w:p w14:paraId="611C85F8" w14:textId="77777777" w:rsidR="00F80A82" w:rsidRDefault="00000000">
            <w:pPr>
              <w:spacing w:after="160" w:line="259" w:lineRule="auto"/>
              <w:jc w:val="both"/>
              <w:rPr>
                <w:rFonts w:cs="Calibri"/>
                <w:sz w:val="24"/>
                <w:szCs w:val="24"/>
                <w:lang w:val="en-IN"/>
              </w:rPr>
            </w:pPr>
            <w:r>
              <w:rPr>
                <w:rFonts w:cs="Calibri"/>
                <w:sz w:val="24"/>
                <w:szCs w:val="24"/>
                <w:lang w:val="en-IN"/>
              </w:rPr>
              <w:t>Mature</w:t>
            </w:r>
          </w:p>
        </w:tc>
        <w:tc>
          <w:tcPr>
            <w:tcW w:w="1915" w:type="dxa"/>
          </w:tcPr>
          <w:p w14:paraId="1E4C601A" w14:textId="77777777" w:rsidR="00F80A82" w:rsidRDefault="00000000">
            <w:pPr>
              <w:spacing w:after="160" w:line="259" w:lineRule="auto"/>
              <w:jc w:val="both"/>
              <w:rPr>
                <w:rFonts w:cs="Calibri"/>
                <w:sz w:val="24"/>
                <w:szCs w:val="24"/>
                <w:lang w:val="en-IN"/>
              </w:rPr>
            </w:pPr>
            <w:r>
              <w:rPr>
                <w:rFonts w:cs="Calibri"/>
                <w:sz w:val="24"/>
                <w:szCs w:val="24"/>
                <w:lang w:val="en-IN"/>
              </w:rPr>
              <w:t>Company Building</w:t>
            </w:r>
          </w:p>
        </w:tc>
        <w:tc>
          <w:tcPr>
            <w:tcW w:w="1916" w:type="dxa"/>
          </w:tcPr>
          <w:p w14:paraId="730F7EB0" w14:textId="77777777" w:rsidR="00F80A82" w:rsidRDefault="00000000">
            <w:pPr>
              <w:spacing w:after="160" w:line="259" w:lineRule="auto"/>
              <w:jc w:val="both"/>
              <w:rPr>
                <w:rFonts w:cs="Calibri"/>
                <w:sz w:val="24"/>
                <w:szCs w:val="24"/>
                <w:lang w:val="en-IN"/>
              </w:rPr>
            </w:pPr>
            <w:r>
              <w:rPr>
                <w:rFonts w:cs="Calibri"/>
                <w:sz w:val="24"/>
                <w:szCs w:val="24"/>
                <w:lang w:val="en-IN"/>
              </w:rPr>
              <w:t>Scale</w:t>
            </w:r>
          </w:p>
        </w:tc>
      </w:tr>
    </w:tbl>
    <w:p w14:paraId="188293D4" w14:textId="77777777" w:rsidR="00F80A82" w:rsidRDefault="00F80A82">
      <w:pPr>
        <w:spacing w:after="160" w:line="259" w:lineRule="auto"/>
        <w:jc w:val="both"/>
        <w:rPr>
          <w:rFonts w:cs="Calibri"/>
          <w:b/>
          <w:sz w:val="24"/>
          <w:szCs w:val="24"/>
          <w:lang w:val="en-IN"/>
        </w:rPr>
      </w:pPr>
    </w:p>
    <w:p w14:paraId="646DF7B1" w14:textId="77777777" w:rsidR="00F80A82" w:rsidRDefault="00F80A82">
      <w:pPr>
        <w:spacing w:after="160" w:line="259" w:lineRule="auto"/>
        <w:jc w:val="both"/>
        <w:rPr>
          <w:rFonts w:cs="Calibri"/>
          <w:b/>
          <w:sz w:val="24"/>
          <w:szCs w:val="24"/>
          <w:lang w:val="en-IN"/>
        </w:rPr>
      </w:pPr>
    </w:p>
    <w:p w14:paraId="69C42CAC" w14:textId="77777777" w:rsidR="00F80A82" w:rsidRDefault="00000000">
      <w:pPr>
        <w:spacing w:after="160" w:line="259" w:lineRule="auto"/>
        <w:jc w:val="both"/>
        <w:rPr>
          <w:rFonts w:cs="Calibri"/>
          <w:sz w:val="24"/>
          <w:szCs w:val="24"/>
          <w:lang w:val="en-IN"/>
        </w:rPr>
      </w:pPr>
      <w:r>
        <w:rPr>
          <w:rFonts w:cs="Calibri"/>
          <w:sz w:val="24"/>
          <w:szCs w:val="24"/>
          <w:lang w:val="en-IN"/>
        </w:rPr>
        <w:t xml:space="preserve">The last column shows the stages of a very recently published technical report of Berman et al. whom are specializing in internet start-ups. Every startup can benchmark itself against 17,000 </w:t>
      </w:r>
      <w:r>
        <w:rPr>
          <w:rFonts w:cs="Calibri"/>
          <w:sz w:val="24"/>
          <w:szCs w:val="24"/>
          <w:lang w:val="en-IN"/>
        </w:rPr>
        <w:lastRenderedPageBreak/>
        <w:t>start-ups in the world. With their data they can analyze the most important factors that lead to success or failure. In their report they adapt the four steps of Blank and argue that the key difference is that Blank’s stages are company centric than product centric. Kazanjian (1988) investigated growth patterns and identified four stages. In the first stage, conception and development, it’s about resources acquisition and technology development, problems at this stage include contraction of a product prototype and selling the business idea to financial backers. The second stage, given financial backing, it’s about production related startup, so the focus is on developing the product or technology for commercialization. At the third stage, if the product is feasible and archives market acceptance, a period of high growth will typically result, building efficient task system is necessary to deal with problems. And finally, stability is reached when the growth rate slows to a level consistent with market growth, the challenge is to maintain growth and the market position. Kim and Ha (1999) modified the described model of Kazanjian (1988) and</w:t>
      </w:r>
      <w:r>
        <w:rPr>
          <w:rFonts w:cs="Calibri"/>
          <w:b/>
          <w:sz w:val="24"/>
          <w:szCs w:val="24"/>
          <w:lang w:val="en-IN"/>
        </w:rPr>
        <w:t xml:space="preserve"> </w:t>
      </w:r>
      <w:r>
        <w:rPr>
          <w:rFonts w:cs="Calibri"/>
          <w:sz w:val="24"/>
          <w:szCs w:val="24"/>
          <w:lang w:val="en-IN"/>
        </w:rPr>
        <w:t>adapted it to Korean ventures and categorized progression into four stages. At</w:t>
      </w:r>
      <w:r>
        <w:rPr>
          <w:rFonts w:cs="Calibri"/>
          <w:b/>
          <w:sz w:val="24"/>
          <w:szCs w:val="24"/>
          <w:lang w:val="en-IN"/>
        </w:rPr>
        <w:t xml:space="preserve"> </w:t>
      </w:r>
      <w:r>
        <w:rPr>
          <w:rFonts w:cs="Calibri"/>
          <w:sz w:val="24"/>
          <w:szCs w:val="24"/>
          <w:lang w:val="en-IN"/>
        </w:rPr>
        <w:t>startup, firms start their business and37develop a prototype of a product or service. At the second stage, early growth, those firms sell and distribute the product or service in the market. Then, in the third stage, firms have multiple lines of product and high growth rates of sales volume. And finally, firms become mature in the fourth stage and succeed to IPO and stand on a leading position in an industry.</w:t>
      </w:r>
    </w:p>
    <w:p w14:paraId="25F2A77D" w14:textId="77777777" w:rsidR="00F80A82" w:rsidRDefault="00000000">
      <w:pPr>
        <w:spacing w:after="160" w:line="259" w:lineRule="auto"/>
        <w:jc w:val="both"/>
        <w:rPr>
          <w:rFonts w:cs="Calibri"/>
          <w:sz w:val="24"/>
          <w:szCs w:val="24"/>
          <w:lang w:val="en-IN"/>
        </w:rPr>
      </w:pPr>
      <w:r>
        <w:rPr>
          <w:rFonts w:cs="Calibri"/>
          <w:sz w:val="24"/>
          <w:szCs w:val="24"/>
          <w:lang w:val="en-IN"/>
        </w:rPr>
        <w:t xml:space="preserve">Blank (2007) defined the four steps to the epiphany in his customer development model. The customer plays a centric role and therefore separates its activities to the early stage of a firm, and designed four easy-to-understand steps. At the beginning, with custom discovery is meant to find out who </w:t>
      </w:r>
      <w:r>
        <w:rPr>
          <w:rFonts w:cs="Calibri"/>
          <w:sz w:val="24"/>
          <w:szCs w:val="24"/>
        </w:rPr>
        <w:t>the</w:t>
      </w:r>
      <w:r>
        <w:rPr>
          <w:rFonts w:cs="Calibri"/>
          <w:sz w:val="24"/>
          <w:szCs w:val="24"/>
          <w:lang w:val="en-IN"/>
        </w:rPr>
        <w:t xml:space="preserve"> customers are and whether the problem is important to them. In the second stage, </w:t>
      </w:r>
      <w:r>
        <w:rPr>
          <w:rFonts w:cs="Calibri"/>
          <w:sz w:val="24"/>
          <w:szCs w:val="24"/>
        </w:rPr>
        <w:t xml:space="preserve">after </w:t>
      </w:r>
      <w:r>
        <w:rPr>
          <w:rFonts w:cs="Calibri"/>
          <w:sz w:val="24"/>
          <w:szCs w:val="24"/>
          <w:lang w:val="en-IN"/>
        </w:rPr>
        <w:t xml:space="preserve">customer validation, the goal is to build a repeatable sales road map for the sales and marketing teams </w:t>
      </w:r>
      <w:r>
        <w:rPr>
          <w:rFonts w:cs="Calibri"/>
          <w:sz w:val="24"/>
          <w:szCs w:val="24"/>
        </w:rPr>
        <w:t>to</w:t>
      </w:r>
      <w:r>
        <w:rPr>
          <w:rFonts w:cs="Calibri"/>
          <w:sz w:val="24"/>
          <w:szCs w:val="24"/>
          <w:lang w:val="en-IN"/>
        </w:rPr>
        <w:t xml:space="preserve"> follow later. Then, </w:t>
      </w:r>
      <w:r>
        <w:rPr>
          <w:rFonts w:cs="Calibri"/>
          <w:sz w:val="24"/>
          <w:szCs w:val="24"/>
        </w:rPr>
        <w:t>after</w:t>
      </w:r>
      <w:r>
        <w:rPr>
          <w:rFonts w:cs="Calibri"/>
          <w:sz w:val="24"/>
          <w:szCs w:val="24"/>
          <w:lang w:val="en-IN"/>
        </w:rPr>
        <w:t xml:space="preserve"> customer creation, the firm builds success on the initial sales and the goal is to create end-user demand and drive that demand into the company’s sales channel. And finally, in company building, all learnings </w:t>
      </w:r>
      <w:r>
        <w:rPr>
          <w:rFonts w:cs="Calibri"/>
          <w:sz w:val="24"/>
          <w:szCs w:val="24"/>
        </w:rPr>
        <w:t>would</w:t>
      </w:r>
      <w:r>
        <w:rPr>
          <w:rFonts w:cs="Calibri"/>
          <w:sz w:val="24"/>
          <w:szCs w:val="24"/>
          <w:lang w:val="en-IN"/>
        </w:rPr>
        <w:t xml:space="preserve"> be made formal into different departments in order to exploit the firm’s early market success. As been said, the stages according to Berman et al. (2011) are adapted from Blank and shifted from company to product centric. In their report they covered these four stages by defining each stages’ purpose, typical events, and duration. They also defined two more steps, not covered in their report, but called profit maximization and renewal or decline. </w:t>
      </w:r>
    </w:p>
    <w:p w14:paraId="69103A8D" w14:textId="77777777" w:rsidR="00F80A82" w:rsidRDefault="00000000">
      <w:pPr>
        <w:spacing w:after="160" w:line="259" w:lineRule="auto"/>
        <w:jc w:val="both"/>
        <w:rPr>
          <w:rFonts w:cs="Calibri"/>
          <w:b/>
          <w:sz w:val="24"/>
          <w:szCs w:val="24"/>
          <w:lang w:val="en-IN"/>
        </w:rPr>
      </w:pPr>
      <w:r>
        <w:rPr>
          <w:rFonts w:cs="Calibri"/>
          <w:sz w:val="24"/>
          <w:szCs w:val="24"/>
          <w:lang w:val="en-IN"/>
        </w:rPr>
        <w:t>With the precursors of Kazanjian and Kim</w:t>
      </w:r>
      <w:r>
        <w:rPr>
          <w:rFonts w:cs="Calibri"/>
          <w:sz w:val="24"/>
          <w:szCs w:val="24"/>
        </w:rPr>
        <w:t xml:space="preserve"> (1988)</w:t>
      </w:r>
      <w:r>
        <w:rPr>
          <w:rFonts w:cs="Calibri"/>
          <w:sz w:val="24"/>
          <w:szCs w:val="24"/>
          <w:lang w:val="en-IN"/>
        </w:rPr>
        <w:t xml:space="preserve"> and Ha on Blank and Berman et al</w:t>
      </w:r>
      <w:r>
        <w:rPr>
          <w:rFonts w:cs="Calibri"/>
          <w:sz w:val="24"/>
          <w:szCs w:val="24"/>
        </w:rPr>
        <w:t xml:space="preserve"> (2011)</w:t>
      </w:r>
      <w:r>
        <w:rPr>
          <w:rFonts w:cs="Calibri"/>
          <w:sz w:val="24"/>
          <w:szCs w:val="24"/>
          <w:lang w:val="en-IN"/>
        </w:rPr>
        <w:t xml:space="preserve">. there’s a solid mix between the stages that are identified by different influential people. In general the first stage  for </w:t>
      </w:r>
      <w:r>
        <w:rPr>
          <w:rFonts w:cs="Calibri"/>
          <w:sz w:val="24"/>
          <w:szCs w:val="24"/>
        </w:rPr>
        <w:t>is common;</w:t>
      </w:r>
      <w:r>
        <w:rPr>
          <w:rFonts w:cs="Calibri"/>
          <w:sz w:val="24"/>
          <w:szCs w:val="24"/>
          <w:lang w:val="en-IN"/>
        </w:rPr>
        <w:t xml:space="preserve"> it’s about building your first version of your product or service and try to validate your customer’s need. Then, </w:t>
      </w:r>
      <w:r>
        <w:rPr>
          <w:rFonts w:cs="Calibri"/>
          <w:sz w:val="24"/>
          <w:szCs w:val="24"/>
        </w:rPr>
        <w:t>after</w:t>
      </w:r>
      <w:r>
        <w:rPr>
          <w:rFonts w:cs="Calibri"/>
          <w:sz w:val="24"/>
          <w:szCs w:val="24"/>
          <w:lang w:val="en-IN"/>
        </w:rPr>
        <w:t xml:space="preserve"> the need </w:t>
      </w:r>
      <w:r>
        <w:rPr>
          <w:rFonts w:cs="Calibri"/>
          <w:sz w:val="24"/>
          <w:szCs w:val="24"/>
        </w:rPr>
        <w:t>is</w:t>
      </w:r>
      <w:r>
        <w:rPr>
          <w:rFonts w:cs="Calibri"/>
          <w:sz w:val="24"/>
          <w:szCs w:val="24"/>
          <w:lang w:val="en-IN"/>
        </w:rPr>
        <w:t xml:space="preserve"> verified, it’s important to see whether the constructed business model w</w:t>
      </w:r>
      <w:r>
        <w:rPr>
          <w:rFonts w:cs="Calibri"/>
          <w:sz w:val="24"/>
          <w:szCs w:val="24"/>
        </w:rPr>
        <w:t>ould</w:t>
      </w:r>
      <w:r>
        <w:rPr>
          <w:rFonts w:cs="Calibri"/>
          <w:sz w:val="24"/>
          <w:szCs w:val="24"/>
          <w:lang w:val="en-IN"/>
        </w:rPr>
        <w:t xml:space="preserve"> work and therefore tested in the second stage</w:t>
      </w:r>
      <w:r>
        <w:rPr>
          <w:rFonts w:cs="Calibri"/>
          <w:sz w:val="24"/>
          <w:szCs w:val="24"/>
        </w:rPr>
        <w:t>.</w:t>
      </w:r>
      <w:r>
        <w:rPr>
          <w:rFonts w:cs="Calibri"/>
          <w:sz w:val="24"/>
          <w:szCs w:val="24"/>
          <w:lang w:val="en-IN"/>
        </w:rPr>
        <w:t xml:space="preserve"> The third stage is about growth and efficiency, because  need </w:t>
      </w:r>
      <w:r>
        <w:rPr>
          <w:rFonts w:cs="Calibri"/>
          <w:sz w:val="24"/>
          <w:szCs w:val="24"/>
        </w:rPr>
        <w:t>reflects</w:t>
      </w:r>
      <w:r>
        <w:rPr>
          <w:rFonts w:cs="Calibri"/>
          <w:sz w:val="24"/>
          <w:szCs w:val="24"/>
          <w:lang w:val="en-IN"/>
        </w:rPr>
        <w:t xml:space="preserve"> sales accomplish</w:t>
      </w:r>
      <w:r>
        <w:rPr>
          <w:rFonts w:cs="Calibri"/>
          <w:sz w:val="24"/>
          <w:szCs w:val="24"/>
        </w:rPr>
        <w:t>ments;</w:t>
      </w:r>
      <w:r>
        <w:rPr>
          <w:rFonts w:cs="Calibri"/>
          <w:sz w:val="24"/>
          <w:szCs w:val="24"/>
          <w:lang w:val="en-IN"/>
        </w:rPr>
        <w:t xml:space="preserve"> it’s time to be as efficient as possible in order to service the customer. When this stage is over, the startup becomes formal and matures, and can therefore scale and grow with the market and guard its position.</w:t>
      </w:r>
    </w:p>
    <w:p w14:paraId="2EA332C1" w14:textId="77777777" w:rsidR="00F80A82" w:rsidRDefault="00F80A82">
      <w:pPr>
        <w:spacing w:after="160" w:line="259" w:lineRule="auto"/>
        <w:jc w:val="both"/>
        <w:rPr>
          <w:rFonts w:cs="Calibri"/>
          <w:sz w:val="24"/>
          <w:szCs w:val="24"/>
        </w:rPr>
      </w:pPr>
    </w:p>
    <w:p w14:paraId="45DECF6F" w14:textId="77777777" w:rsidR="00F80A82" w:rsidRDefault="00F80A82">
      <w:pPr>
        <w:spacing w:after="160" w:line="259" w:lineRule="auto"/>
        <w:jc w:val="both"/>
        <w:rPr>
          <w:rFonts w:cs="Calibri"/>
          <w:sz w:val="28"/>
          <w:szCs w:val="24"/>
        </w:rPr>
      </w:pPr>
    </w:p>
    <w:p w14:paraId="0FC8AD71" w14:textId="77777777" w:rsidR="00F80A82" w:rsidRDefault="00000000">
      <w:pPr>
        <w:spacing w:after="160" w:line="259" w:lineRule="auto"/>
        <w:jc w:val="center"/>
        <w:rPr>
          <w:rFonts w:cs="Calibri"/>
          <w:b/>
          <w:sz w:val="26"/>
          <w:szCs w:val="26"/>
        </w:rPr>
      </w:pPr>
      <w:r>
        <w:rPr>
          <w:rFonts w:cs="Calibri"/>
          <w:b/>
          <w:sz w:val="26"/>
          <w:szCs w:val="26"/>
        </w:rPr>
        <w:t>3.3 Determinants among startup lifecycle.</w:t>
      </w:r>
    </w:p>
    <w:p w14:paraId="20B292E8" w14:textId="77777777" w:rsidR="00F80A82" w:rsidRDefault="00F80A82">
      <w:pPr>
        <w:spacing w:after="160" w:line="259" w:lineRule="auto"/>
        <w:jc w:val="both"/>
        <w:rPr>
          <w:rFonts w:cs="Calibri"/>
          <w:b/>
          <w:sz w:val="24"/>
          <w:szCs w:val="24"/>
        </w:rPr>
      </w:pPr>
    </w:p>
    <w:p w14:paraId="7DBA935D" w14:textId="77777777" w:rsidR="00F80A82" w:rsidRDefault="00000000">
      <w:pPr>
        <w:spacing w:after="160" w:line="259" w:lineRule="auto"/>
        <w:jc w:val="both"/>
        <w:rPr>
          <w:rFonts w:cs="Calibri"/>
          <w:sz w:val="24"/>
          <w:szCs w:val="24"/>
        </w:rPr>
      </w:pPr>
      <w:r>
        <w:rPr>
          <w:rFonts w:cs="Calibri"/>
          <w:sz w:val="24"/>
          <w:szCs w:val="24"/>
        </w:rPr>
        <w:t>The following related significant factors for the factors groups identified by the literature review:</w:t>
      </w:r>
    </w:p>
    <w:p w14:paraId="79B442C1" w14:textId="77777777" w:rsidR="00F80A82" w:rsidRDefault="00000000">
      <w:pPr>
        <w:spacing w:after="160" w:line="259" w:lineRule="auto"/>
        <w:jc w:val="both"/>
        <w:rPr>
          <w:rFonts w:cs="Calibri"/>
          <w:sz w:val="24"/>
          <w:szCs w:val="24"/>
        </w:rPr>
      </w:pPr>
      <w:r>
        <w:rPr>
          <w:rFonts w:cs="Calibri"/>
          <w:sz w:val="24"/>
          <w:szCs w:val="24"/>
        </w:rPr>
        <w:t>a) Founding team: Working experience, commitment, learning *, pivot / adaptability *</w:t>
      </w:r>
    </w:p>
    <w:p w14:paraId="1371DC94" w14:textId="77777777" w:rsidR="00F80A82" w:rsidRDefault="00000000">
      <w:pPr>
        <w:spacing w:after="160" w:line="259" w:lineRule="auto"/>
        <w:jc w:val="both"/>
        <w:rPr>
          <w:rFonts w:cs="Calibri"/>
          <w:sz w:val="24"/>
          <w:szCs w:val="24"/>
        </w:rPr>
      </w:pPr>
      <w:r>
        <w:rPr>
          <w:rFonts w:cs="Calibri"/>
          <w:sz w:val="24"/>
          <w:szCs w:val="24"/>
        </w:rPr>
        <w:t>b) Startup capability: Business model / plan, network, business partners, stang *</w:t>
      </w:r>
    </w:p>
    <w:p w14:paraId="1227D3FD" w14:textId="77777777" w:rsidR="00F80A82" w:rsidRDefault="00000000">
      <w:pPr>
        <w:spacing w:after="160" w:line="259" w:lineRule="auto"/>
        <w:jc w:val="both"/>
        <w:rPr>
          <w:rFonts w:cs="Calibri"/>
          <w:sz w:val="24"/>
          <w:szCs w:val="24"/>
        </w:rPr>
      </w:pPr>
      <w:r>
        <w:rPr>
          <w:rFonts w:cs="Calibri"/>
          <w:sz w:val="24"/>
          <w:szCs w:val="24"/>
        </w:rPr>
        <w:t>c) External environment: Financial capital, market / competitors, customers *, incubator / advisors*</w:t>
      </w:r>
    </w:p>
    <w:p w14:paraId="1CFC498F" w14:textId="77777777" w:rsidR="00F80A82" w:rsidRDefault="00000000">
      <w:pPr>
        <w:spacing w:after="160" w:line="259" w:lineRule="auto"/>
        <w:jc w:val="both"/>
        <w:rPr>
          <w:rFonts w:cs="Calibri"/>
          <w:sz w:val="24"/>
          <w:szCs w:val="24"/>
        </w:rPr>
      </w:pPr>
      <w:r>
        <w:rPr>
          <w:rFonts w:cs="Calibri"/>
          <w:sz w:val="24"/>
          <w:szCs w:val="24"/>
        </w:rPr>
        <w:t>The * resembles the fact that no significant effect on success have been found in literature. Still, these factors may be more, less, or equally important in each of the stages of the SLC.</w:t>
      </w:r>
    </w:p>
    <w:p w14:paraId="159EB2B7" w14:textId="77777777" w:rsidR="00F80A82" w:rsidRDefault="00000000">
      <w:pPr>
        <w:spacing w:after="160" w:line="259" w:lineRule="auto"/>
        <w:jc w:val="both"/>
        <w:rPr>
          <w:rFonts w:cs="Calibri"/>
          <w:sz w:val="24"/>
          <w:szCs w:val="24"/>
        </w:rPr>
      </w:pPr>
      <w:r>
        <w:rPr>
          <w:rFonts w:cs="Calibri"/>
          <w:sz w:val="24"/>
          <w:szCs w:val="24"/>
        </w:rPr>
        <w:t>The factors with a star were proven significantly influential on the startup performance.</w:t>
      </w:r>
    </w:p>
    <w:p w14:paraId="043AE010" w14:textId="77777777" w:rsidR="00F80A82" w:rsidRDefault="00000000">
      <w:pPr>
        <w:numPr>
          <w:ilvl w:val="0"/>
          <w:numId w:val="1"/>
        </w:numPr>
        <w:jc w:val="both"/>
        <w:rPr>
          <w:rFonts w:cs="Calibri"/>
          <w:b/>
          <w:sz w:val="26"/>
          <w:szCs w:val="26"/>
        </w:rPr>
      </w:pPr>
      <w:r>
        <w:rPr>
          <w:rFonts w:cs="Calibri"/>
          <w:b/>
          <w:sz w:val="26"/>
          <w:szCs w:val="26"/>
        </w:rPr>
        <w:t>Methodology</w:t>
      </w:r>
    </w:p>
    <w:p w14:paraId="61B28786" w14:textId="77777777" w:rsidR="00F80A82" w:rsidRDefault="00000000">
      <w:pPr>
        <w:pStyle w:val="ListParagraph"/>
        <w:jc w:val="center"/>
        <w:rPr>
          <w:rFonts w:cs="Calibri"/>
          <w:b/>
          <w:sz w:val="28"/>
          <w:szCs w:val="28"/>
        </w:rPr>
      </w:pPr>
      <w:r>
        <w:rPr>
          <w:rFonts w:cs="Calibri"/>
          <w:b/>
          <w:sz w:val="28"/>
          <w:szCs w:val="28"/>
        </w:rPr>
        <w:t>Objective</w:t>
      </w:r>
    </w:p>
    <w:p w14:paraId="190604FC" w14:textId="77777777" w:rsidR="00F80A82" w:rsidRDefault="00F80A82">
      <w:pPr>
        <w:pStyle w:val="ListParagraph"/>
        <w:jc w:val="both"/>
        <w:rPr>
          <w:rFonts w:cs="Calibri"/>
          <w:b/>
          <w:sz w:val="24"/>
          <w:szCs w:val="24"/>
          <w:u w:val="single"/>
        </w:rPr>
      </w:pPr>
    </w:p>
    <w:p w14:paraId="16FA0134" w14:textId="77777777" w:rsidR="00F80A82" w:rsidRDefault="00000000">
      <w:pPr>
        <w:pStyle w:val="ListParagraph"/>
        <w:numPr>
          <w:ilvl w:val="0"/>
          <w:numId w:val="2"/>
        </w:numPr>
        <w:jc w:val="both"/>
        <w:rPr>
          <w:rFonts w:cs="Calibri"/>
          <w:sz w:val="24"/>
          <w:szCs w:val="24"/>
        </w:rPr>
      </w:pPr>
      <w:r>
        <w:rPr>
          <w:rFonts w:cs="Calibri"/>
          <w:sz w:val="24"/>
          <w:szCs w:val="24"/>
        </w:rPr>
        <w:t>Classification of startups based on their field.</w:t>
      </w:r>
    </w:p>
    <w:p w14:paraId="100CF093" w14:textId="77777777" w:rsidR="00F80A82" w:rsidRDefault="00000000">
      <w:pPr>
        <w:pStyle w:val="ListParagraph"/>
        <w:numPr>
          <w:ilvl w:val="0"/>
          <w:numId w:val="2"/>
        </w:numPr>
        <w:jc w:val="both"/>
        <w:rPr>
          <w:rFonts w:cs="Calibri"/>
          <w:sz w:val="24"/>
          <w:szCs w:val="24"/>
        </w:rPr>
      </w:pPr>
      <w:r>
        <w:rPr>
          <w:rFonts w:cs="Calibri"/>
          <w:sz w:val="24"/>
          <w:szCs w:val="24"/>
        </w:rPr>
        <w:t>Summarize the relevant up-to-date academic literature.</w:t>
      </w:r>
    </w:p>
    <w:p w14:paraId="5B75F238" w14:textId="77777777" w:rsidR="00F80A82" w:rsidRDefault="00000000">
      <w:pPr>
        <w:pStyle w:val="ListParagraph"/>
        <w:numPr>
          <w:ilvl w:val="0"/>
          <w:numId w:val="2"/>
        </w:numPr>
        <w:jc w:val="both"/>
        <w:rPr>
          <w:rFonts w:cs="Calibri"/>
          <w:sz w:val="24"/>
          <w:szCs w:val="24"/>
        </w:rPr>
      </w:pPr>
      <w:r>
        <w:rPr>
          <w:rFonts w:cs="Calibri"/>
          <w:sz w:val="24"/>
          <w:szCs w:val="24"/>
        </w:rPr>
        <w:t>To identify the stages and determinants of startup life-cycle</w:t>
      </w:r>
    </w:p>
    <w:p w14:paraId="56DA3EBC" w14:textId="77777777" w:rsidR="00F80A82" w:rsidRDefault="00000000">
      <w:pPr>
        <w:pStyle w:val="ListParagraph"/>
        <w:numPr>
          <w:ilvl w:val="0"/>
          <w:numId w:val="2"/>
        </w:numPr>
        <w:jc w:val="both"/>
        <w:rPr>
          <w:rFonts w:cs="Calibri"/>
          <w:sz w:val="24"/>
          <w:szCs w:val="24"/>
        </w:rPr>
      </w:pPr>
      <w:r>
        <w:rPr>
          <w:rFonts w:cs="Calibri"/>
          <w:sz w:val="24"/>
          <w:szCs w:val="24"/>
        </w:rPr>
        <w:t>Collect data about start-ups via interview from different field to run a sample test to find out factors related to growth or downfall.</w:t>
      </w:r>
    </w:p>
    <w:p w14:paraId="0DA59DD3" w14:textId="77777777" w:rsidR="00F80A82" w:rsidRDefault="00000000">
      <w:pPr>
        <w:pStyle w:val="ListParagraph"/>
        <w:numPr>
          <w:ilvl w:val="0"/>
          <w:numId w:val="2"/>
        </w:numPr>
        <w:jc w:val="both"/>
        <w:rPr>
          <w:rFonts w:cs="Calibri"/>
          <w:sz w:val="24"/>
          <w:szCs w:val="24"/>
        </w:rPr>
      </w:pPr>
      <w:r>
        <w:rPr>
          <w:rFonts w:cs="Calibri"/>
          <w:sz w:val="24"/>
          <w:szCs w:val="24"/>
        </w:rPr>
        <w:t>Concluding factors responsible at different stages for development of a start-up.</w:t>
      </w:r>
    </w:p>
    <w:p w14:paraId="25A44DDE" w14:textId="77777777" w:rsidR="00F80A82" w:rsidRDefault="00F80A82">
      <w:pPr>
        <w:pStyle w:val="ListParagraph"/>
        <w:ind w:left="0"/>
        <w:jc w:val="both"/>
        <w:rPr>
          <w:rFonts w:cs="Calibri"/>
          <w:sz w:val="24"/>
          <w:szCs w:val="24"/>
        </w:rPr>
      </w:pPr>
    </w:p>
    <w:p w14:paraId="2B4C098D" w14:textId="77777777" w:rsidR="00F80A82" w:rsidRDefault="00000000">
      <w:pPr>
        <w:jc w:val="both"/>
        <w:rPr>
          <w:rFonts w:cs="Calibri"/>
          <w:b/>
          <w:sz w:val="28"/>
          <w:szCs w:val="24"/>
          <w:u w:val="single"/>
        </w:rPr>
      </w:pPr>
      <w:r>
        <w:rPr>
          <w:rFonts w:cs="Calibri"/>
          <w:sz w:val="24"/>
          <w:szCs w:val="24"/>
        </w:rPr>
        <w:t>The project is divided into 2 parts. Each part deals with different aspect of life cycle analysis of a startup firm.</w:t>
      </w:r>
    </w:p>
    <w:p w14:paraId="1F174024" w14:textId="77777777" w:rsidR="00F80A82" w:rsidRDefault="00000000">
      <w:pPr>
        <w:jc w:val="both"/>
        <w:rPr>
          <w:rFonts w:cs="Calibri"/>
          <w:sz w:val="24"/>
          <w:szCs w:val="24"/>
        </w:rPr>
      </w:pPr>
      <w:r>
        <w:rPr>
          <w:rFonts w:cs="Calibri"/>
          <w:sz w:val="24"/>
          <w:szCs w:val="24"/>
        </w:rPr>
        <w:t>Part 1 deals with the startup profile of various startups chosen from different field of operation. Startups are chosen from agriculture, internet, production, e-commerce and energy production fields. Next, Online survey is done of entrepreneurs for getting data related to identifying various factors. A portfolio of these startups has been prepared in the next section after which a life cycle analysis is performed using data obtained about the above mentioned startups.</w:t>
      </w:r>
    </w:p>
    <w:p w14:paraId="5A04575B" w14:textId="77777777" w:rsidR="00F80A82" w:rsidRDefault="00000000">
      <w:pPr>
        <w:jc w:val="both"/>
        <w:rPr>
          <w:rFonts w:cs="Calibri"/>
          <w:sz w:val="24"/>
          <w:szCs w:val="24"/>
        </w:rPr>
      </w:pPr>
      <w:r>
        <w:rPr>
          <w:rFonts w:cs="Calibri"/>
          <w:sz w:val="24"/>
          <w:szCs w:val="24"/>
        </w:rPr>
        <w:lastRenderedPageBreak/>
        <w:t>Part 2 deals with identifying the most important factor in the development of a startup during each stage of its development. This analysis helps explain the most important factor on which the sustainability of a startup is dependent.</w:t>
      </w:r>
    </w:p>
    <w:p w14:paraId="73981353" w14:textId="77777777" w:rsidR="00F80A82" w:rsidRDefault="00000000">
      <w:pPr>
        <w:jc w:val="both"/>
        <w:rPr>
          <w:rFonts w:cs="Calibri"/>
          <w:sz w:val="24"/>
          <w:szCs w:val="24"/>
        </w:rPr>
      </w:pPr>
      <w:r>
        <w:rPr>
          <w:rFonts w:cs="Calibri"/>
          <w:sz w:val="24"/>
          <w:szCs w:val="24"/>
        </w:rPr>
        <w:t>Combining both Part 1 and Part 2 the main factors which are responsible for the development or downfall of a start-up irrespective of their field of operation is outlined below.</w:t>
      </w:r>
    </w:p>
    <w:p w14:paraId="2C2A4C1E" w14:textId="77777777" w:rsidR="00F80A82" w:rsidRDefault="00000000">
      <w:pPr>
        <w:jc w:val="both"/>
        <w:rPr>
          <w:rFonts w:cs="Calibri"/>
          <w:b/>
          <w:sz w:val="26"/>
          <w:szCs w:val="26"/>
        </w:rPr>
      </w:pPr>
      <w:r>
        <w:rPr>
          <w:rFonts w:cs="Calibri"/>
          <w:b/>
          <w:sz w:val="26"/>
          <w:szCs w:val="26"/>
        </w:rPr>
        <w:t>4-RESULTS</w:t>
      </w:r>
    </w:p>
    <w:p w14:paraId="6DB6E334" w14:textId="77777777" w:rsidR="00F80A82" w:rsidRDefault="00000000">
      <w:pPr>
        <w:rPr>
          <w:rFonts w:cs="Calibri"/>
          <w:b/>
          <w:sz w:val="28"/>
          <w:szCs w:val="28"/>
        </w:rPr>
      </w:pPr>
      <w:r>
        <w:rPr>
          <w:rFonts w:cs="Calibri"/>
          <w:b/>
          <w:sz w:val="26"/>
          <w:szCs w:val="26"/>
        </w:rPr>
        <w:t>4.1</w:t>
      </w:r>
      <w:r>
        <w:rPr>
          <w:rFonts w:cs="Calibri"/>
          <w:b/>
          <w:sz w:val="28"/>
          <w:szCs w:val="28"/>
        </w:rPr>
        <w:t xml:space="preserve"> </w:t>
      </w:r>
      <w:r>
        <w:rPr>
          <w:rFonts w:cs="Calibri"/>
          <w:b/>
          <w:sz w:val="26"/>
          <w:szCs w:val="26"/>
        </w:rPr>
        <w:t>Startup Profile – Flipkart</w:t>
      </w:r>
    </w:p>
    <w:p w14:paraId="1C372699" w14:textId="77777777" w:rsidR="00F80A82" w:rsidRDefault="00000000">
      <w:pPr>
        <w:rPr>
          <w:rFonts w:cs="Calibri"/>
          <w:b/>
          <w:sz w:val="26"/>
          <w:szCs w:val="26"/>
          <w:u w:val="single"/>
        </w:rPr>
      </w:pPr>
      <w:r>
        <w:rPr>
          <w:rFonts w:cs="Calibri"/>
          <w:b/>
          <w:sz w:val="26"/>
          <w:szCs w:val="26"/>
          <w:u w:val="single"/>
        </w:rPr>
        <w:t>Overview:</w:t>
      </w:r>
    </w:p>
    <w:p w14:paraId="0AD073DB" w14:textId="77777777" w:rsidR="00F80A82" w:rsidRDefault="00000000">
      <w:pPr>
        <w:jc w:val="both"/>
        <w:rPr>
          <w:rFonts w:cs="Calibri"/>
          <w:sz w:val="24"/>
          <w:szCs w:val="24"/>
        </w:rPr>
      </w:pPr>
      <w:r>
        <w:rPr>
          <w:rFonts w:cs="Calibri"/>
          <w:sz w:val="24"/>
          <w:szCs w:val="24"/>
        </w:rPr>
        <w:t>Founded: October, 2007</w:t>
      </w:r>
    </w:p>
    <w:p w14:paraId="79F95BD7" w14:textId="77777777" w:rsidR="00F80A82" w:rsidRDefault="00000000">
      <w:pPr>
        <w:jc w:val="both"/>
        <w:rPr>
          <w:rFonts w:cs="Calibri"/>
          <w:sz w:val="24"/>
          <w:szCs w:val="24"/>
        </w:rPr>
      </w:pPr>
      <w:r>
        <w:rPr>
          <w:rFonts w:cs="Calibri"/>
          <w:sz w:val="24"/>
          <w:szCs w:val="24"/>
        </w:rPr>
        <w:t>Founders: Sachin Bansal, Binny Bansal</w:t>
      </w:r>
    </w:p>
    <w:p w14:paraId="6E454BA7" w14:textId="77777777" w:rsidR="00F80A82" w:rsidRDefault="00000000">
      <w:pPr>
        <w:jc w:val="both"/>
        <w:rPr>
          <w:rFonts w:cs="Calibri"/>
          <w:sz w:val="24"/>
          <w:szCs w:val="24"/>
        </w:rPr>
      </w:pPr>
      <w:r>
        <w:rPr>
          <w:rFonts w:cs="Calibri"/>
          <w:sz w:val="24"/>
          <w:szCs w:val="24"/>
        </w:rPr>
        <w:t>Headquarters: Bangalore City</w:t>
      </w:r>
    </w:p>
    <w:p w14:paraId="73742BF1" w14:textId="77777777" w:rsidR="00F80A82" w:rsidRDefault="00000000">
      <w:pPr>
        <w:jc w:val="both"/>
        <w:rPr>
          <w:rFonts w:cs="Calibri"/>
          <w:sz w:val="24"/>
          <w:szCs w:val="24"/>
        </w:rPr>
      </w:pPr>
      <w:r>
        <w:rPr>
          <w:rFonts w:cs="Calibri"/>
          <w:sz w:val="24"/>
          <w:szCs w:val="24"/>
        </w:rPr>
        <w:t>Funding: $540M</w:t>
      </w:r>
    </w:p>
    <w:p w14:paraId="4AC6BA81" w14:textId="77777777" w:rsidR="00F80A82" w:rsidRDefault="00000000">
      <w:pPr>
        <w:jc w:val="both"/>
        <w:rPr>
          <w:rFonts w:cs="Calibri"/>
          <w:sz w:val="24"/>
          <w:szCs w:val="24"/>
        </w:rPr>
      </w:pPr>
      <w:r>
        <w:rPr>
          <w:rFonts w:cs="Calibri"/>
          <w:sz w:val="24"/>
          <w:szCs w:val="24"/>
        </w:rPr>
        <w:t>Categories: E-Commerce, Online Shopping</w:t>
      </w:r>
    </w:p>
    <w:p w14:paraId="44EDCDBD" w14:textId="77777777" w:rsidR="00F80A82" w:rsidRDefault="00000000">
      <w:pPr>
        <w:jc w:val="both"/>
        <w:rPr>
          <w:rFonts w:cs="Calibri"/>
          <w:sz w:val="24"/>
          <w:szCs w:val="24"/>
        </w:rPr>
      </w:pPr>
      <w:r>
        <w:rPr>
          <w:rFonts w:cs="Calibri"/>
          <w:sz w:val="24"/>
          <w:szCs w:val="24"/>
        </w:rPr>
        <w:t>Flipkart is an online shopping destination for electronics, books, music and movies.</w:t>
      </w:r>
    </w:p>
    <w:p w14:paraId="71FAB48F" w14:textId="77777777" w:rsidR="00F80A82" w:rsidRDefault="00000000">
      <w:pPr>
        <w:jc w:val="both"/>
        <w:rPr>
          <w:rFonts w:cs="Calibri"/>
          <w:b/>
          <w:sz w:val="26"/>
          <w:szCs w:val="26"/>
          <w:u w:val="single"/>
        </w:rPr>
      </w:pPr>
      <w:r>
        <w:rPr>
          <w:rFonts w:cs="Calibri"/>
          <w:b/>
          <w:sz w:val="26"/>
          <w:szCs w:val="26"/>
          <w:u w:val="single"/>
        </w:rPr>
        <w:t>Funding Rounds:</w:t>
      </w:r>
    </w:p>
    <w:p w14:paraId="39EDB72E" w14:textId="77777777" w:rsidR="00F80A82" w:rsidRDefault="00000000">
      <w:pPr>
        <w:jc w:val="both"/>
        <w:rPr>
          <w:rFonts w:cs="Calibri"/>
          <w:sz w:val="24"/>
          <w:szCs w:val="24"/>
        </w:rPr>
      </w:pPr>
      <w:r>
        <w:rPr>
          <w:rFonts w:cs="Calibri"/>
          <w:sz w:val="24"/>
          <w:szCs w:val="24"/>
        </w:rPr>
        <w:t>Series B -</w:t>
      </w:r>
      <w:r>
        <w:t xml:space="preserve"> </w:t>
      </w:r>
      <w:r>
        <w:rPr>
          <w:rFonts w:cs="Calibri"/>
          <w:sz w:val="24"/>
          <w:szCs w:val="24"/>
        </w:rPr>
        <w:t>$10M - Investors Unknown</w:t>
      </w:r>
    </w:p>
    <w:p w14:paraId="6F992278" w14:textId="77777777" w:rsidR="00F80A82" w:rsidRDefault="00000000">
      <w:pPr>
        <w:jc w:val="both"/>
        <w:rPr>
          <w:rFonts w:cs="Calibri"/>
          <w:sz w:val="24"/>
          <w:szCs w:val="24"/>
        </w:rPr>
      </w:pPr>
      <w:r>
        <w:rPr>
          <w:rFonts w:cs="Calibri"/>
          <w:sz w:val="24"/>
          <w:szCs w:val="24"/>
        </w:rPr>
        <w:t>Series C - $20M - Investors (1) - Tiger Global Management</w:t>
      </w:r>
    </w:p>
    <w:p w14:paraId="60CC4FBA" w14:textId="77777777" w:rsidR="00F80A82" w:rsidRDefault="00000000">
      <w:pPr>
        <w:jc w:val="both"/>
        <w:rPr>
          <w:rFonts w:cs="Calibri"/>
          <w:sz w:val="24"/>
          <w:szCs w:val="24"/>
        </w:rPr>
      </w:pPr>
      <w:r>
        <w:rPr>
          <w:rFonts w:cs="Calibri"/>
          <w:sz w:val="24"/>
          <w:szCs w:val="24"/>
        </w:rPr>
        <w:t>Series D - $150M - Investors (3) - Tiger Global Management, Naspers, Accel Partners</w:t>
      </w:r>
    </w:p>
    <w:p w14:paraId="191B6F69" w14:textId="77777777" w:rsidR="00F80A82" w:rsidRDefault="00000000">
      <w:pPr>
        <w:jc w:val="both"/>
        <w:rPr>
          <w:rFonts w:cs="Calibri"/>
          <w:sz w:val="24"/>
          <w:szCs w:val="24"/>
        </w:rPr>
      </w:pPr>
      <w:r>
        <w:rPr>
          <w:rFonts w:cs="Calibri"/>
          <w:sz w:val="24"/>
          <w:szCs w:val="24"/>
        </w:rPr>
        <w:t>Series E - $200M - Investors (3) - Naspers, Iconiq Capital, Tiger Global Management</w:t>
      </w:r>
    </w:p>
    <w:p w14:paraId="4C8DC4A5" w14:textId="77777777" w:rsidR="00F80A82" w:rsidRDefault="00000000">
      <w:pPr>
        <w:jc w:val="both"/>
        <w:rPr>
          <w:rFonts w:cs="Calibri"/>
          <w:sz w:val="24"/>
          <w:szCs w:val="24"/>
        </w:rPr>
      </w:pPr>
      <w:r>
        <w:rPr>
          <w:rFonts w:cs="Calibri"/>
          <w:sz w:val="24"/>
          <w:szCs w:val="24"/>
        </w:rPr>
        <w:t>Series E - $160M - Investors (3) - Tiger Global Management, Vulcan Capital, Dragoneer Investment Group</w:t>
      </w:r>
    </w:p>
    <w:p w14:paraId="75BDBBF0" w14:textId="77777777" w:rsidR="00F80A82" w:rsidRDefault="00000000">
      <w:pPr>
        <w:jc w:val="both"/>
        <w:rPr>
          <w:rFonts w:cs="Calibri"/>
          <w:b/>
          <w:sz w:val="26"/>
          <w:szCs w:val="26"/>
          <w:u w:val="single"/>
        </w:rPr>
      </w:pPr>
      <w:r>
        <w:rPr>
          <w:rFonts w:cs="Calibri"/>
          <w:b/>
          <w:sz w:val="26"/>
          <w:szCs w:val="26"/>
          <w:u w:val="single"/>
        </w:rPr>
        <w:t>Products:</w:t>
      </w:r>
    </w:p>
    <w:p w14:paraId="0ADFE9C4" w14:textId="77777777" w:rsidR="00F80A82" w:rsidRDefault="00000000">
      <w:pPr>
        <w:jc w:val="both"/>
        <w:rPr>
          <w:rFonts w:cs="Calibri"/>
          <w:sz w:val="24"/>
          <w:szCs w:val="24"/>
          <w:u w:val="single"/>
        </w:rPr>
      </w:pPr>
      <w:r>
        <w:rPr>
          <w:rFonts w:cs="Calibri"/>
          <w:sz w:val="24"/>
          <w:szCs w:val="24"/>
        </w:rPr>
        <w:t>PayZippy</w:t>
      </w:r>
    </w:p>
    <w:p w14:paraId="4B17B62E" w14:textId="77777777" w:rsidR="00F80A82" w:rsidRDefault="00000000">
      <w:pPr>
        <w:jc w:val="both"/>
        <w:rPr>
          <w:rFonts w:cs="Calibri"/>
          <w:b/>
          <w:sz w:val="26"/>
          <w:szCs w:val="26"/>
          <w:u w:val="single"/>
        </w:rPr>
      </w:pPr>
      <w:r>
        <w:rPr>
          <w:rFonts w:cs="Calibri"/>
          <w:b/>
          <w:sz w:val="26"/>
          <w:szCs w:val="26"/>
          <w:u w:val="single"/>
        </w:rPr>
        <w:t>Acquisitions:</w:t>
      </w:r>
    </w:p>
    <w:p w14:paraId="67B4E278" w14:textId="77777777" w:rsidR="00F80A82" w:rsidRDefault="00000000">
      <w:pPr>
        <w:jc w:val="both"/>
        <w:rPr>
          <w:rFonts w:cs="Calibri"/>
          <w:sz w:val="24"/>
          <w:szCs w:val="24"/>
        </w:rPr>
      </w:pPr>
      <w:r>
        <w:rPr>
          <w:rFonts w:cs="Calibri"/>
          <w:sz w:val="24"/>
          <w:szCs w:val="24"/>
        </w:rPr>
        <w:t>1) Myntra - April 9, 2014 for $330 M</w:t>
      </w:r>
    </w:p>
    <w:p w14:paraId="2160F4AE" w14:textId="77777777" w:rsidR="00F80A82" w:rsidRDefault="00000000">
      <w:pPr>
        <w:jc w:val="both"/>
        <w:rPr>
          <w:rFonts w:cs="Calibri"/>
          <w:sz w:val="24"/>
          <w:szCs w:val="24"/>
        </w:rPr>
      </w:pPr>
      <w:r>
        <w:rPr>
          <w:rFonts w:cs="Calibri"/>
          <w:sz w:val="24"/>
          <w:szCs w:val="24"/>
        </w:rPr>
        <w:lastRenderedPageBreak/>
        <w:t>2) LetsBuy.com – Feb 9, 2012</w:t>
      </w:r>
    </w:p>
    <w:p w14:paraId="1F977DF2" w14:textId="77777777" w:rsidR="00F80A82" w:rsidRDefault="00000000">
      <w:pPr>
        <w:jc w:val="both"/>
        <w:rPr>
          <w:rFonts w:cs="Calibri"/>
          <w:sz w:val="24"/>
          <w:szCs w:val="24"/>
        </w:rPr>
      </w:pPr>
      <w:r>
        <w:rPr>
          <w:rFonts w:cs="Calibri"/>
          <w:sz w:val="24"/>
          <w:szCs w:val="24"/>
        </w:rPr>
        <w:t>3) weRead – Dec 22, 2010</w:t>
      </w:r>
    </w:p>
    <w:p w14:paraId="11C77260" w14:textId="77777777" w:rsidR="00F80A82" w:rsidRDefault="00F80A82">
      <w:pPr>
        <w:jc w:val="both"/>
        <w:rPr>
          <w:rFonts w:cs="Calibri"/>
          <w:sz w:val="24"/>
          <w:szCs w:val="24"/>
          <w:u w:val="single"/>
        </w:rPr>
      </w:pPr>
    </w:p>
    <w:p w14:paraId="2B7B8EF7" w14:textId="77777777" w:rsidR="00F80A82" w:rsidRDefault="00F80A82">
      <w:pPr>
        <w:jc w:val="both"/>
        <w:rPr>
          <w:rFonts w:cs="Calibri"/>
          <w:sz w:val="24"/>
          <w:szCs w:val="24"/>
          <w:u w:val="single"/>
        </w:rPr>
      </w:pPr>
    </w:p>
    <w:p w14:paraId="3E285526" w14:textId="77777777" w:rsidR="00F80A82" w:rsidRDefault="00000000">
      <w:pPr>
        <w:jc w:val="center"/>
        <w:rPr>
          <w:rFonts w:cs="Calibri"/>
          <w:b/>
          <w:sz w:val="24"/>
          <w:szCs w:val="24"/>
        </w:rPr>
      </w:pPr>
      <w:r>
        <w:rPr>
          <w:rFonts w:cs="Calibri"/>
          <w:b/>
          <w:sz w:val="24"/>
          <w:szCs w:val="24"/>
        </w:rPr>
        <w:t>Most Important Factors per stage for Flipkart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F80A82" w14:paraId="6ABC0F27" w14:textId="77777777">
        <w:tc>
          <w:tcPr>
            <w:tcW w:w="2394" w:type="dxa"/>
          </w:tcPr>
          <w:p w14:paraId="2C576E38" w14:textId="77777777" w:rsidR="00F80A82" w:rsidRDefault="00000000">
            <w:pPr>
              <w:jc w:val="center"/>
              <w:rPr>
                <w:rFonts w:cs="Calibri"/>
                <w:b/>
                <w:sz w:val="24"/>
                <w:szCs w:val="24"/>
              </w:rPr>
            </w:pPr>
            <w:r>
              <w:rPr>
                <w:rFonts w:cs="Calibri"/>
                <w:b/>
                <w:sz w:val="24"/>
                <w:szCs w:val="24"/>
              </w:rPr>
              <w:t>Discovery</w:t>
            </w:r>
          </w:p>
        </w:tc>
        <w:tc>
          <w:tcPr>
            <w:tcW w:w="2394" w:type="dxa"/>
          </w:tcPr>
          <w:p w14:paraId="312C24E6" w14:textId="77777777" w:rsidR="00F80A82" w:rsidRDefault="00000000">
            <w:pPr>
              <w:jc w:val="center"/>
              <w:rPr>
                <w:rFonts w:cs="Calibri"/>
                <w:b/>
                <w:sz w:val="24"/>
                <w:szCs w:val="24"/>
              </w:rPr>
            </w:pPr>
            <w:r>
              <w:rPr>
                <w:rFonts w:cs="Calibri"/>
                <w:b/>
                <w:sz w:val="24"/>
                <w:szCs w:val="24"/>
              </w:rPr>
              <w:t>Validation</w:t>
            </w:r>
          </w:p>
        </w:tc>
        <w:tc>
          <w:tcPr>
            <w:tcW w:w="2394" w:type="dxa"/>
          </w:tcPr>
          <w:p w14:paraId="05905B22" w14:textId="77777777" w:rsidR="00F80A82" w:rsidRDefault="00000000">
            <w:pPr>
              <w:jc w:val="center"/>
              <w:rPr>
                <w:rFonts w:cs="Calibri"/>
                <w:b/>
                <w:sz w:val="24"/>
                <w:szCs w:val="24"/>
              </w:rPr>
            </w:pPr>
            <w:r>
              <w:rPr>
                <w:rFonts w:cs="Calibri"/>
                <w:b/>
                <w:sz w:val="24"/>
                <w:szCs w:val="24"/>
              </w:rPr>
              <w:t>Efficiency</w:t>
            </w:r>
          </w:p>
        </w:tc>
        <w:tc>
          <w:tcPr>
            <w:tcW w:w="2394" w:type="dxa"/>
          </w:tcPr>
          <w:p w14:paraId="0E04D716" w14:textId="77777777" w:rsidR="00F80A82" w:rsidRDefault="00000000">
            <w:pPr>
              <w:jc w:val="center"/>
              <w:rPr>
                <w:rFonts w:cs="Calibri"/>
                <w:b/>
                <w:sz w:val="24"/>
                <w:szCs w:val="24"/>
              </w:rPr>
            </w:pPr>
            <w:r>
              <w:rPr>
                <w:rFonts w:cs="Calibri"/>
                <w:b/>
                <w:sz w:val="24"/>
                <w:szCs w:val="24"/>
              </w:rPr>
              <w:t>Scale</w:t>
            </w:r>
          </w:p>
        </w:tc>
      </w:tr>
      <w:tr w:rsidR="00F80A82" w14:paraId="122F1F3B" w14:textId="77777777">
        <w:tc>
          <w:tcPr>
            <w:tcW w:w="2394" w:type="dxa"/>
          </w:tcPr>
          <w:p w14:paraId="4B9E32CB" w14:textId="77777777" w:rsidR="00F80A82" w:rsidRDefault="00000000">
            <w:pPr>
              <w:rPr>
                <w:rFonts w:cs="Calibri"/>
                <w:sz w:val="24"/>
                <w:szCs w:val="24"/>
              </w:rPr>
            </w:pPr>
            <w:r>
              <w:rPr>
                <w:rFonts w:cs="Calibri"/>
                <w:sz w:val="24"/>
                <w:szCs w:val="24"/>
              </w:rPr>
              <w:t>1. Customer need</w:t>
            </w:r>
          </w:p>
        </w:tc>
        <w:tc>
          <w:tcPr>
            <w:tcW w:w="2394" w:type="dxa"/>
          </w:tcPr>
          <w:p w14:paraId="0F0F779B" w14:textId="77777777" w:rsidR="00F80A82" w:rsidRDefault="00000000">
            <w:pPr>
              <w:rPr>
                <w:rFonts w:cs="Calibri"/>
                <w:sz w:val="24"/>
                <w:szCs w:val="24"/>
              </w:rPr>
            </w:pPr>
            <w:r>
              <w:rPr>
                <w:rFonts w:cs="Calibri"/>
                <w:sz w:val="24"/>
                <w:szCs w:val="24"/>
              </w:rPr>
              <w:t>1. Pivot/adaptability</w:t>
            </w:r>
          </w:p>
        </w:tc>
        <w:tc>
          <w:tcPr>
            <w:tcW w:w="2394" w:type="dxa"/>
          </w:tcPr>
          <w:p w14:paraId="5F6C3153" w14:textId="77777777" w:rsidR="00F80A82" w:rsidRDefault="00000000">
            <w:pPr>
              <w:rPr>
                <w:rFonts w:cs="Calibri"/>
                <w:sz w:val="24"/>
                <w:szCs w:val="24"/>
              </w:rPr>
            </w:pPr>
            <w:r>
              <w:rPr>
                <w:rFonts w:cs="Calibri"/>
                <w:sz w:val="24"/>
                <w:szCs w:val="24"/>
              </w:rPr>
              <w:t>1. Capital</w:t>
            </w:r>
          </w:p>
        </w:tc>
        <w:tc>
          <w:tcPr>
            <w:tcW w:w="2394" w:type="dxa"/>
          </w:tcPr>
          <w:p w14:paraId="54AD29F3" w14:textId="77777777" w:rsidR="00F80A82" w:rsidRDefault="00000000">
            <w:pPr>
              <w:rPr>
                <w:rFonts w:cs="Calibri"/>
                <w:sz w:val="24"/>
                <w:szCs w:val="24"/>
              </w:rPr>
            </w:pPr>
            <w:r>
              <w:rPr>
                <w:rFonts w:cs="Calibri"/>
                <w:sz w:val="24"/>
                <w:szCs w:val="24"/>
              </w:rPr>
              <w:t>1. Capital</w:t>
            </w:r>
          </w:p>
        </w:tc>
      </w:tr>
      <w:tr w:rsidR="00F80A82" w14:paraId="10E08E22" w14:textId="77777777">
        <w:tc>
          <w:tcPr>
            <w:tcW w:w="2394" w:type="dxa"/>
          </w:tcPr>
          <w:p w14:paraId="34CDC6A4" w14:textId="77777777" w:rsidR="00F80A82" w:rsidRDefault="00000000">
            <w:pPr>
              <w:rPr>
                <w:rFonts w:cs="Calibri"/>
                <w:sz w:val="24"/>
                <w:szCs w:val="24"/>
              </w:rPr>
            </w:pPr>
            <w:r>
              <w:rPr>
                <w:rFonts w:cs="Calibri"/>
                <w:sz w:val="24"/>
                <w:szCs w:val="24"/>
              </w:rPr>
              <w:t>2. Network</w:t>
            </w:r>
          </w:p>
        </w:tc>
        <w:tc>
          <w:tcPr>
            <w:tcW w:w="2394" w:type="dxa"/>
          </w:tcPr>
          <w:p w14:paraId="554A61DC" w14:textId="77777777" w:rsidR="00F80A82" w:rsidRDefault="00000000">
            <w:pPr>
              <w:rPr>
                <w:rFonts w:cs="Calibri"/>
                <w:sz w:val="24"/>
                <w:szCs w:val="24"/>
              </w:rPr>
            </w:pPr>
            <w:r>
              <w:rPr>
                <w:rFonts w:cs="Calibri"/>
                <w:sz w:val="24"/>
                <w:szCs w:val="24"/>
              </w:rPr>
              <w:t>2. Satisfaction</w:t>
            </w:r>
          </w:p>
        </w:tc>
        <w:tc>
          <w:tcPr>
            <w:tcW w:w="2394" w:type="dxa"/>
          </w:tcPr>
          <w:p w14:paraId="21991E6C" w14:textId="77777777" w:rsidR="00F80A82" w:rsidRDefault="00000000">
            <w:pPr>
              <w:rPr>
                <w:rFonts w:cs="Calibri"/>
                <w:sz w:val="24"/>
                <w:szCs w:val="24"/>
              </w:rPr>
            </w:pPr>
            <w:r>
              <w:rPr>
                <w:rFonts w:cs="Calibri"/>
                <w:sz w:val="24"/>
                <w:szCs w:val="24"/>
              </w:rPr>
              <w:t>2. Network</w:t>
            </w:r>
          </w:p>
        </w:tc>
        <w:tc>
          <w:tcPr>
            <w:tcW w:w="2394" w:type="dxa"/>
          </w:tcPr>
          <w:p w14:paraId="0A30E57C" w14:textId="77777777" w:rsidR="00F80A82" w:rsidRDefault="00000000">
            <w:pPr>
              <w:rPr>
                <w:rFonts w:cs="Calibri"/>
                <w:sz w:val="24"/>
                <w:szCs w:val="24"/>
              </w:rPr>
            </w:pPr>
            <w:r>
              <w:rPr>
                <w:rFonts w:cs="Calibri"/>
                <w:sz w:val="24"/>
                <w:szCs w:val="24"/>
              </w:rPr>
              <w:t>2. Vision</w:t>
            </w:r>
          </w:p>
        </w:tc>
      </w:tr>
      <w:tr w:rsidR="00F80A82" w14:paraId="3B58BD55" w14:textId="77777777">
        <w:tc>
          <w:tcPr>
            <w:tcW w:w="2394" w:type="dxa"/>
          </w:tcPr>
          <w:p w14:paraId="11B957CA" w14:textId="77777777" w:rsidR="00F80A82" w:rsidRDefault="00000000">
            <w:pPr>
              <w:rPr>
                <w:rFonts w:cs="Calibri"/>
                <w:sz w:val="24"/>
                <w:szCs w:val="24"/>
              </w:rPr>
            </w:pPr>
            <w:r>
              <w:rPr>
                <w:rFonts w:cs="Calibri"/>
                <w:sz w:val="24"/>
                <w:szCs w:val="24"/>
              </w:rPr>
              <w:t>3. Pivot/adaptability</w:t>
            </w:r>
          </w:p>
        </w:tc>
        <w:tc>
          <w:tcPr>
            <w:tcW w:w="2394" w:type="dxa"/>
          </w:tcPr>
          <w:p w14:paraId="0E69A505" w14:textId="77777777" w:rsidR="00F80A82" w:rsidRDefault="00000000">
            <w:pPr>
              <w:rPr>
                <w:rFonts w:cs="Calibri"/>
                <w:sz w:val="24"/>
                <w:szCs w:val="24"/>
              </w:rPr>
            </w:pPr>
            <w:r>
              <w:rPr>
                <w:rFonts w:cs="Calibri"/>
                <w:sz w:val="24"/>
                <w:szCs w:val="24"/>
              </w:rPr>
              <w:t>3. Media attention</w:t>
            </w:r>
          </w:p>
        </w:tc>
        <w:tc>
          <w:tcPr>
            <w:tcW w:w="2394" w:type="dxa"/>
          </w:tcPr>
          <w:p w14:paraId="05EC72FB" w14:textId="77777777" w:rsidR="00F80A82" w:rsidRDefault="00000000">
            <w:pPr>
              <w:rPr>
                <w:rFonts w:cs="Calibri"/>
                <w:sz w:val="24"/>
                <w:szCs w:val="24"/>
              </w:rPr>
            </w:pPr>
            <w:r>
              <w:rPr>
                <w:rFonts w:cs="Calibri"/>
                <w:sz w:val="24"/>
                <w:szCs w:val="24"/>
              </w:rPr>
              <w:t>3. Market Knowledge</w:t>
            </w:r>
          </w:p>
        </w:tc>
        <w:tc>
          <w:tcPr>
            <w:tcW w:w="2394" w:type="dxa"/>
          </w:tcPr>
          <w:p w14:paraId="5B03C992" w14:textId="77777777" w:rsidR="00F80A82" w:rsidRDefault="00000000">
            <w:pPr>
              <w:rPr>
                <w:rFonts w:cs="Calibri"/>
                <w:sz w:val="24"/>
                <w:szCs w:val="24"/>
              </w:rPr>
            </w:pPr>
            <w:r>
              <w:rPr>
                <w:rFonts w:cs="Calibri"/>
                <w:sz w:val="24"/>
                <w:szCs w:val="24"/>
              </w:rPr>
              <w:t>3. Network of cost</w:t>
            </w:r>
          </w:p>
        </w:tc>
      </w:tr>
    </w:tbl>
    <w:p w14:paraId="566430CE" w14:textId="77777777" w:rsidR="00F80A82" w:rsidRDefault="00F80A82">
      <w:pPr>
        <w:jc w:val="center"/>
        <w:rPr>
          <w:rFonts w:cs="Calibri"/>
          <w:b/>
          <w:sz w:val="24"/>
          <w:szCs w:val="24"/>
        </w:rPr>
      </w:pPr>
    </w:p>
    <w:p w14:paraId="5CB14140" w14:textId="77777777" w:rsidR="00F80A82" w:rsidRDefault="00000000">
      <w:pPr>
        <w:rPr>
          <w:rFonts w:cs="Calibri"/>
          <w:b/>
          <w:sz w:val="26"/>
          <w:szCs w:val="26"/>
        </w:rPr>
      </w:pPr>
      <w:r>
        <w:rPr>
          <w:rFonts w:cs="Calibri"/>
          <w:b/>
          <w:sz w:val="26"/>
          <w:szCs w:val="26"/>
        </w:rPr>
        <w:t>4.2</w:t>
      </w:r>
      <w:r>
        <w:rPr>
          <w:rFonts w:cs="Calibri"/>
          <w:b/>
          <w:sz w:val="28"/>
          <w:szCs w:val="28"/>
        </w:rPr>
        <w:t xml:space="preserve"> </w:t>
      </w:r>
      <w:r>
        <w:rPr>
          <w:rFonts w:cs="Calibri"/>
          <w:b/>
          <w:sz w:val="26"/>
          <w:szCs w:val="26"/>
        </w:rPr>
        <w:t>Startup Profile – Redbus</w:t>
      </w:r>
    </w:p>
    <w:p w14:paraId="17211C1A" w14:textId="77777777" w:rsidR="00F80A82" w:rsidRDefault="00000000">
      <w:pPr>
        <w:rPr>
          <w:rFonts w:cs="Calibri"/>
          <w:b/>
          <w:sz w:val="26"/>
          <w:szCs w:val="26"/>
          <w:u w:val="single"/>
        </w:rPr>
      </w:pPr>
      <w:r>
        <w:rPr>
          <w:rFonts w:cs="Calibri"/>
          <w:b/>
          <w:sz w:val="26"/>
          <w:szCs w:val="26"/>
          <w:u w:val="single"/>
        </w:rPr>
        <w:t>Overview:</w:t>
      </w:r>
    </w:p>
    <w:p w14:paraId="6C3FE1D7" w14:textId="77777777" w:rsidR="00F80A82" w:rsidRDefault="00000000">
      <w:pPr>
        <w:jc w:val="both"/>
        <w:rPr>
          <w:rFonts w:cs="Calibri"/>
          <w:sz w:val="24"/>
          <w:szCs w:val="24"/>
        </w:rPr>
      </w:pPr>
      <w:r>
        <w:rPr>
          <w:rFonts w:cs="Calibri"/>
          <w:sz w:val="24"/>
          <w:szCs w:val="24"/>
        </w:rPr>
        <w:t>Founded: 2006</w:t>
      </w:r>
    </w:p>
    <w:p w14:paraId="69C7F17C" w14:textId="77777777" w:rsidR="00F80A82" w:rsidRDefault="00000000">
      <w:pPr>
        <w:jc w:val="both"/>
        <w:rPr>
          <w:rFonts w:cs="Calibri"/>
          <w:sz w:val="24"/>
          <w:szCs w:val="24"/>
        </w:rPr>
      </w:pPr>
      <w:r>
        <w:rPr>
          <w:rFonts w:cs="Calibri"/>
          <w:sz w:val="24"/>
          <w:szCs w:val="24"/>
        </w:rPr>
        <w:t>Founders: Sachin Bansal, Binny Bansal</w:t>
      </w:r>
    </w:p>
    <w:p w14:paraId="36880FF8" w14:textId="77777777" w:rsidR="00F80A82" w:rsidRDefault="00000000">
      <w:pPr>
        <w:jc w:val="both"/>
        <w:rPr>
          <w:rFonts w:cs="Calibri"/>
          <w:sz w:val="24"/>
          <w:szCs w:val="24"/>
        </w:rPr>
      </w:pPr>
      <w:r>
        <w:rPr>
          <w:rFonts w:cs="Calibri"/>
          <w:sz w:val="24"/>
          <w:szCs w:val="24"/>
        </w:rPr>
        <w:t>Headquarters: Mumbai</w:t>
      </w:r>
    </w:p>
    <w:p w14:paraId="1CD9627B" w14:textId="77777777" w:rsidR="00F80A82" w:rsidRDefault="00000000">
      <w:pPr>
        <w:jc w:val="both"/>
        <w:rPr>
          <w:rFonts w:cs="Calibri"/>
          <w:sz w:val="24"/>
          <w:szCs w:val="24"/>
        </w:rPr>
      </w:pPr>
      <w:r>
        <w:rPr>
          <w:rFonts w:cs="Calibri"/>
          <w:sz w:val="24"/>
          <w:szCs w:val="24"/>
        </w:rPr>
        <w:t>Funding: $8.30M</w:t>
      </w:r>
    </w:p>
    <w:p w14:paraId="5AA3C3CD" w14:textId="77777777" w:rsidR="00F80A82" w:rsidRDefault="00000000">
      <w:pPr>
        <w:jc w:val="both"/>
        <w:rPr>
          <w:rFonts w:cs="Calibri"/>
          <w:sz w:val="24"/>
          <w:szCs w:val="24"/>
        </w:rPr>
      </w:pPr>
      <w:r>
        <w:rPr>
          <w:rFonts w:cs="Calibri"/>
          <w:sz w:val="24"/>
          <w:szCs w:val="24"/>
        </w:rPr>
        <w:t>Categories: Curated Web</w:t>
      </w:r>
    </w:p>
    <w:p w14:paraId="579B7560" w14:textId="77777777" w:rsidR="00F80A82" w:rsidRDefault="00000000">
      <w:pPr>
        <w:jc w:val="both"/>
        <w:rPr>
          <w:rFonts w:cs="Calibri"/>
          <w:sz w:val="24"/>
          <w:szCs w:val="24"/>
        </w:rPr>
      </w:pPr>
      <w:r>
        <w:rPr>
          <w:rFonts w:cs="Calibri"/>
          <w:sz w:val="24"/>
          <w:szCs w:val="24"/>
        </w:rPr>
        <w:t xml:space="preserve">redBus is a bus ticketing company in India, that sells tickets through online and offline outlets. </w:t>
      </w:r>
    </w:p>
    <w:p w14:paraId="01F2BEEB" w14:textId="77777777" w:rsidR="00F80A82" w:rsidRDefault="00000000">
      <w:pPr>
        <w:jc w:val="both"/>
        <w:rPr>
          <w:rFonts w:cs="Calibri"/>
          <w:b/>
          <w:sz w:val="26"/>
          <w:szCs w:val="26"/>
          <w:u w:val="single"/>
        </w:rPr>
      </w:pPr>
      <w:r>
        <w:rPr>
          <w:rFonts w:cs="Calibri"/>
          <w:b/>
          <w:sz w:val="26"/>
          <w:szCs w:val="26"/>
          <w:u w:val="single"/>
        </w:rPr>
        <w:t>Funding Rounds:</w:t>
      </w:r>
    </w:p>
    <w:p w14:paraId="5892E515" w14:textId="77777777" w:rsidR="00F80A82" w:rsidRDefault="00000000">
      <w:pPr>
        <w:jc w:val="both"/>
        <w:rPr>
          <w:rFonts w:cs="Calibri"/>
          <w:sz w:val="24"/>
          <w:szCs w:val="24"/>
        </w:rPr>
      </w:pPr>
      <w:r>
        <w:rPr>
          <w:rFonts w:cs="Calibri"/>
          <w:sz w:val="24"/>
          <w:szCs w:val="24"/>
        </w:rPr>
        <w:t>Series B -</w:t>
      </w:r>
      <w:r>
        <w:t xml:space="preserve"> </w:t>
      </w:r>
      <w:r>
        <w:rPr>
          <w:rFonts w:cs="Calibri"/>
          <w:sz w:val="24"/>
          <w:szCs w:val="24"/>
        </w:rPr>
        <w:t xml:space="preserve">$1.70M- Investors(3) - Inventus Capital Partners, Helion Venture Partners, SeedFund </w:t>
      </w:r>
    </w:p>
    <w:p w14:paraId="166B3AD0" w14:textId="77777777" w:rsidR="00F80A82" w:rsidRDefault="00000000">
      <w:pPr>
        <w:jc w:val="both"/>
        <w:rPr>
          <w:rFonts w:cs="Calibri"/>
          <w:sz w:val="24"/>
          <w:szCs w:val="24"/>
        </w:rPr>
      </w:pPr>
      <w:r>
        <w:rPr>
          <w:rFonts w:cs="Calibri"/>
          <w:sz w:val="24"/>
          <w:szCs w:val="24"/>
        </w:rPr>
        <w:t xml:space="preserve">Series C - $6.40M - Investors (1) - SeedFund, Helion Venture Partners, Inventus Capital Partners </w:t>
      </w:r>
    </w:p>
    <w:p w14:paraId="2ABC026C" w14:textId="77777777" w:rsidR="00F80A82" w:rsidRDefault="00000000">
      <w:pPr>
        <w:jc w:val="both"/>
        <w:rPr>
          <w:rFonts w:cs="Calibri"/>
          <w:sz w:val="24"/>
          <w:szCs w:val="24"/>
        </w:rPr>
      </w:pPr>
      <w:r>
        <w:rPr>
          <w:rFonts w:cs="Calibri"/>
          <w:sz w:val="24"/>
          <w:szCs w:val="24"/>
        </w:rPr>
        <w:t>Secondary Market - $210k- Investors (1) - Inventus Capital Partners</w:t>
      </w:r>
    </w:p>
    <w:p w14:paraId="09B5C04E" w14:textId="77777777" w:rsidR="00F80A82" w:rsidRDefault="00F80A82">
      <w:pPr>
        <w:jc w:val="both"/>
        <w:rPr>
          <w:rFonts w:cs="Calibri"/>
          <w:sz w:val="24"/>
          <w:szCs w:val="24"/>
          <w:u w:val="single"/>
        </w:rPr>
      </w:pPr>
    </w:p>
    <w:p w14:paraId="1C9F265D" w14:textId="77777777" w:rsidR="00F80A82" w:rsidRDefault="00000000">
      <w:pPr>
        <w:jc w:val="center"/>
        <w:rPr>
          <w:rFonts w:cs="Calibri"/>
          <w:b/>
          <w:sz w:val="24"/>
          <w:szCs w:val="24"/>
        </w:rPr>
      </w:pPr>
      <w:r>
        <w:rPr>
          <w:rFonts w:cs="Calibri"/>
          <w:b/>
          <w:sz w:val="24"/>
          <w:szCs w:val="24"/>
        </w:rPr>
        <w:t>Most Important Factors per stage for Redbus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F80A82" w14:paraId="7FF1BF75" w14:textId="77777777">
        <w:tc>
          <w:tcPr>
            <w:tcW w:w="2394" w:type="dxa"/>
          </w:tcPr>
          <w:p w14:paraId="208F6FD7" w14:textId="77777777" w:rsidR="00F80A82" w:rsidRDefault="00000000">
            <w:pPr>
              <w:jc w:val="center"/>
              <w:rPr>
                <w:rFonts w:cs="Calibri"/>
                <w:b/>
                <w:sz w:val="24"/>
                <w:szCs w:val="24"/>
              </w:rPr>
            </w:pPr>
            <w:r>
              <w:rPr>
                <w:rFonts w:cs="Calibri"/>
                <w:b/>
                <w:sz w:val="24"/>
                <w:szCs w:val="24"/>
              </w:rPr>
              <w:lastRenderedPageBreak/>
              <w:t>Discovery</w:t>
            </w:r>
          </w:p>
        </w:tc>
        <w:tc>
          <w:tcPr>
            <w:tcW w:w="2394" w:type="dxa"/>
          </w:tcPr>
          <w:p w14:paraId="39C24B78" w14:textId="77777777" w:rsidR="00F80A82" w:rsidRDefault="00000000">
            <w:pPr>
              <w:jc w:val="center"/>
              <w:rPr>
                <w:rFonts w:cs="Calibri"/>
                <w:b/>
                <w:sz w:val="24"/>
                <w:szCs w:val="24"/>
              </w:rPr>
            </w:pPr>
            <w:r>
              <w:rPr>
                <w:rFonts w:cs="Calibri"/>
                <w:b/>
                <w:sz w:val="24"/>
                <w:szCs w:val="24"/>
              </w:rPr>
              <w:t>Validation</w:t>
            </w:r>
          </w:p>
        </w:tc>
        <w:tc>
          <w:tcPr>
            <w:tcW w:w="2394" w:type="dxa"/>
          </w:tcPr>
          <w:p w14:paraId="6DD6158E" w14:textId="77777777" w:rsidR="00F80A82" w:rsidRDefault="00000000">
            <w:pPr>
              <w:jc w:val="center"/>
              <w:rPr>
                <w:rFonts w:cs="Calibri"/>
                <w:b/>
                <w:sz w:val="24"/>
                <w:szCs w:val="24"/>
              </w:rPr>
            </w:pPr>
            <w:r>
              <w:rPr>
                <w:rFonts w:cs="Calibri"/>
                <w:b/>
                <w:sz w:val="24"/>
                <w:szCs w:val="24"/>
              </w:rPr>
              <w:t>Efficiency</w:t>
            </w:r>
          </w:p>
        </w:tc>
        <w:tc>
          <w:tcPr>
            <w:tcW w:w="2394" w:type="dxa"/>
          </w:tcPr>
          <w:p w14:paraId="4905D60E" w14:textId="77777777" w:rsidR="00F80A82" w:rsidRDefault="00000000">
            <w:pPr>
              <w:jc w:val="center"/>
              <w:rPr>
                <w:rFonts w:cs="Calibri"/>
                <w:b/>
                <w:sz w:val="24"/>
                <w:szCs w:val="24"/>
              </w:rPr>
            </w:pPr>
            <w:r>
              <w:rPr>
                <w:rFonts w:cs="Calibri"/>
                <w:b/>
                <w:sz w:val="24"/>
                <w:szCs w:val="24"/>
              </w:rPr>
              <w:t>Scale</w:t>
            </w:r>
          </w:p>
        </w:tc>
      </w:tr>
      <w:tr w:rsidR="00F80A82" w14:paraId="07E8CA08" w14:textId="77777777">
        <w:tc>
          <w:tcPr>
            <w:tcW w:w="2394" w:type="dxa"/>
          </w:tcPr>
          <w:p w14:paraId="784AECAD" w14:textId="77777777" w:rsidR="00F80A82" w:rsidRDefault="00000000">
            <w:pPr>
              <w:rPr>
                <w:rFonts w:cs="Calibri"/>
                <w:sz w:val="24"/>
                <w:szCs w:val="24"/>
              </w:rPr>
            </w:pPr>
            <w:r>
              <w:rPr>
                <w:rFonts w:cs="Calibri"/>
                <w:sz w:val="24"/>
                <w:szCs w:val="24"/>
              </w:rPr>
              <w:t>1. Customer need</w:t>
            </w:r>
          </w:p>
        </w:tc>
        <w:tc>
          <w:tcPr>
            <w:tcW w:w="2394" w:type="dxa"/>
          </w:tcPr>
          <w:p w14:paraId="6D66AEBE" w14:textId="77777777" w:rsidR="00F80A82" w:rsidRDefault="00000000">
            <w:pPr>
              <w:rPr>
                <w:rFonts w:cs="Calibri"/>
                <w:sz w:val="24"/>
                <w:szCs w:val="24"/>
              </w:rPr>
            </w:pPr>
            <w:r>
              <w:rPr>
                <w:rFonts w:cs="Calibri"/>
                <w:sz w:val="24"/>
                <w:szCs w:val="24"/>
              </w:rPr>
              <w:t>1. Capital</w:t>
            </w:r>
          </w:p>
        </w:tc>
        <w:tc>
          <w:tcPr>
            <w:tcW w:w="2394" w:type="dxa"/>
          </w:tcPr>
          <w:p w14:paraId="174A9FA5" w14:textId="77777777" w:rsidR="00F80A82" w:rsidRDefault="00000000">
            <w:pPr>
              <w:rPr>
                <w:rFonts w:cs="Calibri"/>
                <w:sz w:val="24"/>
                <w:szCs w:val="24"/>
              </w:rPr>
            </w:pPr>
            <w:r>
              <w:rPr>
                <w:rFonts w:cs="Calibri"/>
                <w:sz w:val="24"/>
                <w:szCs w:val="24"/>
              </w:rPr>
              <w:t>1. Monetization</w:t>
            </w:r>
          </w:p>
        </w:tc>
        <w:tc>
          <w:tcPr>
            <w:tcW w:w="2394" w:type="dxa"/>
          </w:tcPr>
          <w:p w14:paraId="24DB30B8" w14:textId="77777777" w:rsidR="00F80A82" w:rsidRDefault="00000000">
            <w:pPr>
              <w:rPr>
                <w:rFonts w:cs="Calibri"/>
                <w:sz w:val="24"/>
                <w:szCs w:val="24"/>
              </w:rPr>
            </w:pPr>
            <w:r>
              <w:rPr>
                <w:rFonts w:cs="Calibri"/>
                <w:sz w:val="24"/>
                <w:szCs w:val="24"/>
              </w:rPr>
              <w:t>1. Capital</w:t>
            </w:r>
          </w:p>
        </w:tc>
      </w:tr>
      <w:tr w:rsidR="00F80A82" w14:paraId="347BB350" w14:textId="77777777">
        <w:tc>
          <w:tcPr>
            <w:tcW w:w="2394" w:type="dxa"/>
          </w:tcPr>
          <w:p w14:paraId="089B3774" w14:textId="77777777" w:rsidR="00F80A82" w:rsidRDefault="00000000">
            <w:pPr>
              <w:rPr>
                <w:rFonts w:cs="Calibri"/>
                <w:sz w:val="24"/>
                <w:szCs w:val="24"/>
              </w:rPr>
            </w:pPr>
            <w:r>
              <w:rPr>
                <w:rFonts w:cs="Calibri"/>
                <w:sz w:val="24"/>
                <w:szCs w:val="24"/>
              </w:rPr>
              <w:t>2. Business model</w:t>
            </w:r>
          </w:p>
        </w:tc>
        <w:tc>
          <w:tcPr>
            <w:tcW w:w="2394" w:type="dxa"/>
          </w:tcPr>
          <w:p w14:paraId="45AB0680" w14:textId="77777777" w:rsidR="00F80A82" w:rsidRDefault="00000000">
            <w:pPr>
              <w:rPr>
                <w:rFonts w:cs="Calibri"/>
                <w:sz w:val="24"/>
                <w:szCs w:val="24"/>
              </w:rPr>
            </w:pPr>
            <w:r>
              <w:rPr>
                <w:rFonts w:cs="Calibri"/>
                <w:sz w:val="24"/>
                <w:szCs w:val="24"/>
              </w:rPr>
              <w:t>2. Complementary team</w:t>
            </w:r>
          </w:p>
        </w:tc>
        <w:tc>
          <w:tcPr>
            <w:tcW w:w="2394" w:type="dxa"/>
          </w:tcPr>
          <w:p w14:paraId="4D254087" w14:textId="77777777" w:rsidR="00F80A82" w:rsidRDefault="00000000">
            <w:pPr>
              <w:rPr>
                <w:rFonts w:cs="Calibri"/>
                <w:sz w:val="24"/>
                <w:szCs w:val="24"/>
              </w:rPr>
            </w:pPr>
            <w:r>
              <w:rPr>
                <w:rFonts w:cs="Calibri"/>
                <w:sz w:val="24"/>
                <w:szCs w:val="24"/>
              </w:rPr>
              <w:t>2. Partnership</w:t>
            </w:r>
          </w:p>
        </w:tc>
        <w:tc>
          <w:tcPr>
            <w:tcW w:w="2394" w:type="dxa"/>
          </w:tcPr>
          <w:p w14:paraId="292967B1" w14:textId="77777777" w:rsidR="00F80A82" w:rsidRDefault="00000000">
            <w:pPr>
              <w:rPr>
                <w:rFonts w:cs="Calibri"/>
                <w:sz w:val="24"/>
                <w:szCs w:val="24"/>
              </w:rPr>
            </w:pPr>
            <w:r>
              <w:rPr>
                <w:rFonts w:cs="Calibri"/>
                <w:sz w:val="24"/>
                <w:szCs w:val="24"/>
              </w:rPr>
              <w:t>2. Work experience</w:t>
            </w:r>
          </w:p>
        </w:tc>
      </w:tr>
      <w:tr w:rsidR="00F80A82" w14:paraId="24965916" w14:textId="77777777">
        <w:tc>
          <w:tcPr>
            <w:tcW w:w="2394" w:type="dxa"/>
          </w:tcPr>
          <w:p w14:paraId="089ADEE1" w14:textId="77777777" w:rsidR="00F80A82" w:rsidRDefault="00000000">
            <w:pPr>
              <w:rPr>
                <w:rFonts w:cs="Calibri"/>
                <w:sz w:val="24"/>
                <w:szCs w:val="24"/>
              </w:rPr>
            </w:pPr>
            <w:r>
              <w:rPr>
                <w:rFonts w:cs="Calibri"/>
                <w:sz w:val="24"/>
                <w:szCs w:val="24"/>
              </w:rPr>
              <w:t>3. Experience</w:t>
            </w:r>
          </w:p>
        </w:tc>
        <w:tc>
          <w:tcPr>
            <w:tcW w:w="2394" w:type="dxa"/>
          </w:tcPr>
          <w:p w14:paraId="386516E9" w14:textId="77777777" w:rsidR="00F80A82" w:rsidRDefault="00000000">
            <w:pPr>
              <w:rPr>
                <w:rFonts w:cs="Calibri"/>
                <w:sz w:val="24"/>
                <w:szCs w:val="24"/>
              </w:rPr>
            </w:pPr>
            <w:r>
              <w:rPr>
                <w:rFonts w:cs="Calibri"/>
                <w:sz w:val="24"/>
                <w:szCs w:val="24"/>
              </w:rPr>
              <w:t>3. User satisfaction</w:t>
            </w:r>
          </w:p>
        </w:tc>
        <w:tc>
          <w:tcPr>
            <w:tcW w:w="2394" w:type="dxa"/>
          </w:tcPr>
          <w:p w14:paraId="192CB2D4" w14:textId="77777777" w:rsidR="00F80A82" w:rsidRDefault="00000000">
            <w:pPr>
              <w:rPr>
                <w:rFonts w:cs="Calibri"/>
                <w:sz w:val="24"/>
                <w:szCs w:val="24"/>
              </w:rPr>
            </w:pPr>
            <w:r>
              <w:rPr>
                <w:rFonts w:cs="Calibri"/>
                <w:sz w:val="24"/>
                <w:szCs w:val="24"/>
              </w:rPr>
              <w:t>3. Competitors</w:t>
            </w:r>
          </w:p>
        </w:tc>
        <w:tc>
          <w:tcPr>
            <w:tcW w:w="2394" w:type="dxa"/>
          </w:tcPr>
          <w:p w14:paraId="62D51BBF" w14:textId="77777777" w:rsidR="00F80A82" w:rsidRDefault="00000000">
            <w:pPr>
              <w:rPr>
                <w:rFonts w:cs="Calibri"/>
                <w:sz w:val="24"/>
                <w:szCs w:val="24"/>
              </w:rPr>
            </w:pPr>
            <w:r>
              <w:rPr>
                <w:rFonts w:cs="Calibri"/>
                <w:sz w:val="24"/>
                <w:szCs w:val="24"/>
              </w:rPr>
              <w:t>3. Media attention.</w:t>
            </w:r>
          </w:p>
        </w:tc>
      </w:tr>
    </w:tbl>
    <w:p w14:paraId="36E46DA5" w14:textId="77777777" w:rsidR="00F80A82" w:rsidRDefault="00F80A82">
      <w:pPr>
        <w:jc w:val="center"/>
        <w:rPr>
          <w:rFonts w:cs="Calibri"/>
          <w:b/>
          <w:sz w:val="24"/>
          <w:szCs w:val="24"/>
        </w:rPr>
      </w:pPr>
    </w:p>
    <w:p w14:paraId="744F25CF" w14:textId="77777777" w:rsidR="00F80A82" w:rsidRDefault="00F80A82">
      <w:pPr>
        <w:rPr>
          <w:rFonts w:cs="Calibri"/>
          <w:b/>
          <w:sz w:val="28"/>
          <w:szCs w:val="28"/>
        </w:rPr>
      </w:pPr>
    </w:p>
    <w:p w14:paraId="1B6A725C" w14:textId="77777777" w:rsidR="00F80A82" w:rsidRDefault="00F80A82">
      <w:pPr>
        <w:jc w:val="both"/>
        <w:rPr>
          <w:rFonts w:cs="Calibri"/>
          <w:sz w:val="24"/>
          <w:szCs w:val="24"/>
        </w:rPr>
      </w:pPr>
    </w:p>
    <w:p w14:paraId="5DB1E626" w14:textId="77777777" w:rsidR="00F80A82" w:rsidRDefault="00F80A82">
      <w:pPr>
        <w:rPr>
          <w:rFonts w:cs="Calibri"/>
          <w:sz w:val="24"/>
          <w:szCs w:val="24"/>
        </w:rPr>
      </w:pPr>
    </w:p>
    <w:p w14:paraId="0CD71886" w14:textId="77777777" w:rsidR="00F80A82" w:rsidRDefault="00F80A82">
      <w:pPr>
        <w:rPr>
          <w:rFonts w:cs="Calibri"/>
          <w:sz w:val="24"/>
          <w:szCs w:val="24"/>
        </w:rPr>
      </w:pPr>
    </w:p>
    <w:p w14:paraId="32D4828E" w14:textId="77777777" w:rsidR="00F80A82" w:rsidRDefault="00000000">
      <w:pPr>
        <w:rPr>
          <w:rFonts w:cs="Calibri"/>
          <w:b/>
          <w:sz w:val="26"/>
          <w:szCs w:val="26"/>
        </w:rPr>
      </w:pPr>
      <w:r>
        <w:rPr>
          <w:rFonts w:cs="Calibri"/>
          <w:b/>
          <w:sz w:val="26"/>
          <w:szCs w:val="26"/>
        </w:rPr>
        <w:t>4.3</w:t>
      </w:r>
      <w:r>
        <w:rPr>
          <w:rFonts w:cs="Calibri"/>
          <w:b/>
          <w:sz w:val="28"/>
          <w:szCs w:val="28"/>
        </w:rPr>
        <w:t xml:space="preserve"> </w:t>
      </w:r>
      <w:r>
        <w:rPr>
          <w:rFonts w:cs="Calibri"/>
          <w:b/>
          <w:sz w:val="26"/>
          <w:szCs w:val="26"/>
        </w:rPr>
        <w:t>Startup Profile – Azure Power</w:t>
      </w:r>
    </w:p>
    <w:p w14:paraId="1DA14C11" w14:textId="77777777" w:rsidR="00F80A82" w:rsidRDefault="00000000">
      <w:pPr>
        <w:rPr>
          <w:rFonts w:cs="Calibri"/>
          <w:b/>
          <w:sz w:val="26"/>
          <w:szCs w:val="26"/>
          <w:u w:val="single"/>
        </w:rPr>
      </w:pPr>
      <w:r>
        <w:rPr>
          <w:rFonts w:cs="Calibri"/>
          <w:b/>
          <w:sz w:val="26"/>
          <w:szCs w:val="26"/>
          <w:u w:val="single"/>
        </w:rPr>
        <w:t>Overview:</w:t>
      </w:r>
    </w:p>
    <w:p w14:paraId="4FEFF0C8" w14:textId="77777777" w:rsidR="00F80A82" w:rsidRDefault="00000000">
      <w:pPr>
        <w:jc w:val="both"/>
        <w:rPr>
          <w:rFonts w:cs="Calibri"/>
          <w:sz w:val="24"/>
          <w:szCs w:val="24"/>
        </w:rPr>
      </w:pPr>
      <w:r>
        <w:rPr>
          <w:rFonts w:cs="Calibri"/>
          <w:sz w:val="24"/>
          <w:szCs w:val="24"/>
        </w:rPr>
        <w:t>Founded: 2008</w:t>
      </w:r>
    </w:p>
    <w:p w14:paraId="42F502DF" w14:textId="77777777" w:rsidR="00F80A82" w:rsidRDefault="00000000">
      <w:pPr>
        <w:jc w:val="both"/>
        <w:rPr>
          <w:rFonts w:cs="Calibri"/>
          <w:sz w:val="24"/>
          <w:szCs w:val="24"/>
        </w:rPr>
      </w:pPr>
      <w:r>
        <w:rPr>
          <w:rFonts w:cs="Calibri"/>
          <w:sz w:val="24"/>
          <w:szCs w:val="24"/>
        </w:rPr>
        <w:t>Founders: Inderpreet Wadhwa</w:t>
      </w:r>
    </w:p>
    <w:p w14:paraId="4C7BF329" w14:textId="77777777" w:rsidR="00F80A82" w:rsidRDefault="00000000">
      <w:pPr>
        <w:jc w:val="both"/>
        <w:rPr>
          <w:rFonts w:cs="Calibri"/>
          <w:sz w:val="24"/>
          <w:szCs w:val="24"/>
        </w:rPr>
      </w:pPr>
      <w:r>
        <w:rPr>
          <w:rFonts w:cs="Calibri"/>
          <w:sz w:val="24"/>
          <w:szCs w:val="24"/>
        </w:rPr>
        <w:t>Headquarters: New Delhi</w:t>
      </w:r>
    </w:p>
    <w:p w14:paraId="4A2C570B" w14:textId="77777777" w:rsidR="00F80A82" w:rsidRDefault="00000000">
      <w:pPr>
        <w:jc w:val="both"/>
        <w:rPr>
          <w:rFonts w:cs="Calibri"/>
          <w:sz w:val="24"/>
          <w:szCs w:val="24"/>
        </w:rPr>
      </w:pPr>
      <w:r>
        <w:rPr>
          <w:rFonts w:cs="Calibri"/>
          <w:sz w:val="24"/>
          <w:szCs w:val="24"/>
        </w:rPr>
        <w:t>Funding: $13.60M</w:t>
      </w:r>
    </w:p>
    <w:p w14:paraId="22141119" w14:textId="77777777" w:rsidR="00F80A82" w:rsidRDefault="00000000">
      <w:pPr>
        <w:jc w:val="both"/>
        <w:rPr>
          <w:rFonts w:cs="Calibri"/>
          <w:sz w:val="24"/>
          <w:szCs w:val="24"/>
        </w:rPr>
      </w:pPr>
      <w:r>
        <w:rPr>
          <w:rFonts w:cs="Calibri"/>
          <w:sz w:val="24"/>
          <w:szCs w:val="24"/>
        </w:rPr>
        <w:t>Categories: Clean Technology</w:t>
      </w:r>
    </w:p>
    <w:p w14:paraId="76E0A639" w14:textId="77777777" w:rsidR="00F80A82" w:rsidRDefault="00000000">
      <w:pPr>
        <w:jc w:val="both"/>
        <w:rPr>
          <w:rFonts w:cs="Calibri"/>
          <w:sz w:val="24"/>
          <w:szCs w:val="24"/>
        </w:rPr>
      </w:pPr>
      <w:r>
        <w:rPr>
          <w:rFonts w:cs="Calibri"/>
          <w:sz w:val="24"/>
          <w:szCs w:val="24"/>
        </w:rPr>
        <w:t xml:space="preserve">Azure Power produces and distributes solar power to commercial, government and utility customers in India. </w:t>
      </w:r>
    </w:p>
    <w:p w14:paraId="2355D71D" w14:textId="77777777" w:rsidR="00F80A82" w:rsidRDefault="00000000">
      <w:pPr>
        <w:jc w:val="both"/>
        <w:rPr>
          <w:rFonts w:cs="Calibri"/>
          <w:b/>
          <w:sz w:val="26"/>
          <w:szCs w:val="26"/>
          <w:u w:val="single"/>
        </w:rPr>
      </w:pPr>
      <w:r>
        <w:rPr>
          <w:rFonts w:cs="Calibri"/>
          <w:b/>
          <w:sz w:val="26"/>
          <w:szCs w:val="26"/>
          <w:u w:val="single"/>
        </w:rPr>
        <w:t>Funding Rounds:</w:t>
      </w:r>
    </w:p>
    <w:p w14:paraId="2F2A377F" w14:textId="77777777" w:rsidR="00F80A82" w:rsidRDefault="00000000">
      <w:pPr>
        <w:jc w:val="both"/>
        <w:rPr>
          <w:rFonts w:cs="Calibri"/>
          <w:sz w:val="24"/>
          <w:szCs w:val="24"/>
        </w:rPr>
      </w:pPr>
      <w:r>
        <w:rPr>
          <w:rFonts w:cs="Calibri"/>
          <w:sz w:val="24"/>
          <w:szCs w:val="24"/>
        </w:rPr>
        <w:t>Series A -</w:t>
      </w:r>
      <w:r>
        <w:t xml:space="preserve"> </w:t>
      </w:r>
      <w:r>
        <w:rPr>
          <w:rFonts w:cs="Calibri"/>
          <w:sz w:val="24"/>
          <w:szCs w:val="24"/>
        </w:rPr>
        <w:t xml:space="preserve">Investors (2) - Helion Venture Partners, Foundation Capital </w:t>
      </w:r>
    </w:p>
    <w:p w14:paraId="019FD350" w14:textId="77777777" w:rsidR="00F80A82" w:rsidRDefault="00000000">
      <w:pPr>
        <w:jc w:val="both"/>
        <w:rPr>
          <w:rFonts w:cs="Calibri"/>
          <w:sz w:val="24"/>
          <w:szCs w:val="24"/>
        </w:rPr>
      </w:pPr>
      <w:r>
        <w:rPr>
          <w:rFonts w:cs="Calibri"/>
          <w:sz w:val="24"/>
          <w:szCs w:val="24"/>
        </w:rPr>
        <w:t>Series B - -</w:t>
      </w:r>
      <w:r>
        <w:t xml:space="preserve"> </w:t>
      </w:r>
      <w:r>
        <w:rPr>
          <w:rFonts w:cs="Calibri"/>
          <w:sz w:val="24"/>
          <w:szCs w:val="24"/>
        </w:rPr>
        <w:t xml:space="preserve">Investors (2) - Helion Venture Partners, Foundation Capital </w:t>
      </w:r>
    </w:p>
    <w:p w14:paraId="6B7A652C" w14:textId="77777777" w:rsidR="00F80A82" w:rsidRDefault="00000000">
      <w:pPr>
        <w:jc w:val="both"/>
        <w:rPr>
          <w:rFonts w:cs="Calibri"/>
          <w:sz w:val="24"/>
          <w:szCs w:val="24"/>
        </w:rPr>
      </w:pPr>
      <w:r>
        <w:rPr>
          <w:rFonts w:cs="Calibri"/>
          <w:sz w:val="24"/>
          <w:szCs w:val="24"/>
        </w:rPr>
        <w:t>Secondary Market - $13.60M</w:t>
      </w:r>
    </w:p>
    <w:p w14:paraId="51884345" w14:textId="77777777" w:rsidR="00F80A82" w:rsidRDefault="00F80A82">
      <w:pPr>
        <w:jc w:val="both"/>
        <w:rPr>
          <w:rFonts w:cs="Calibri"/>
          <w:sz w:val="24"/>
          <w:szCs w:val="24"/>
          <w:u w:val="single"/>
        </w:rPr>
      </w:pPr>
    </w:p>
    <w:p w14:paraId="73897DDD" w14:textId="77777777" w:rsidR="00F80A82" w:rsidRDefault="00000000">
      <w:pPr>
        <w:jc w:val="center"/>
        <w:rPr>
          <w:rFonts w:cs="Calibri"/>
          <w:b/>
          <w:sz w:val="24"/>
          <w:szCs w:val="24"/>
        </w:rPr>
      </w:pPr>
      <w:r>
        <w:rPr>
          <w:rFonts w:cs="Calibri"/>
          <w:b/>
          <w:sz w:val="24"/>
          <w:szCs w:val="24"/>
        </w:rPr>
        <w:lastRenderedPageBreak/>
        <w:t>Most Important Factors per stage for Azure Power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F80A82" w14:paraId="23EC8B37" w14:textId="77777777">
        <w:tc>
          <w:tcPr>
            <w:tcW w:w="2394" w:type="dxa"/>
          </w:tcPr>
          <w:p w14:paraId="7CAE7248" w14:textId="77777777" w:rsidR="00F80A82" w:rsidRDefault="00000000">
            <w:pPr>
              <w:jc w:val="center"/>
              <w:rPr>
                <w:rFonts w:cs="Calibri"/>
                <w:b/>
                <w:sz w:val="24"/>
                <w:szCs w:val="24"/>
              </w:rPr>
            </w:pPr>
            <w:r>
              <w:rPr>
                <w:rFonts w:cs="Calibri"/>
                <w:b/>
                <w:sz w:val="24"/>
                <w:szCs w:val="24"/>
              </w:rPr>
              <w:t>Discovery</w:t>
            </w:r>
          </w:p>
        </w:tc>
        <w:tc>
          <w:tcPr>
            <w:tcW w:w="2394" w:type="dxa"/>
          </w:tcPr>
          <w:p w14:paraId="4B631CAE" w14:textId="77777777" w:rsidR="00F80A82" w:rsidRDefault="00000000">
            <w:pPr>
              <w:jc w:val="center"/>
              <w:rPr>
                <w:rFonts w:cs="Calibri"/>
                <w:b/>
                <w:sz w:val="24"/>
                <w:szCs w:val="24"/>
              </w:rPr>
            </w:pPr>
            <w:r>
              <w:rPr>
                <w:rFonts w:cs="Calibri"/>
                <w:b/>
                <w:sz w:val="24"/>
                <w:szCs w:val="24"/>
              </w:rPr>
              <w:t>Validation</w:t>
            </w:r>
          </w:p>
        </w:tc>
        <w:tc>
          <w:tcPr>
            <w:tcW w:w="2394" w:type="dxa"/>
          </w:tcPr>
          <w:p w14:paraId="34502809" w14:textId="77777777" w:rsidR="00F80A82" w:rsidRDefault="00000000">
            <w:pPr>
              <w:jc w:val="center"/>
              <w:rPr>
                <w:rFonts w:cs="Calibri"/>
                <w:b/>
                <w:sz w:val="24"/>
                <w:szCs w:val="24"/>
              </w:rPr>
            </w:pPr>
            <w:r>
              <w:rPr>
                <w:rFonts w:cs="Calibri"/>
                <w:b/>
                <w:sz w:val="24"/>
                <w:szCs w:val="24"/>
              </w:rPr>
              <w:t>Efficiency</w:t>
            </w:r>
          </w:p>
        </w:tc>
        <w:tc>
          <w:tcPr>
            <w:tcW w:w="2394" w:type="dxa"/>
          </w:tcPr>
          <w:p w14:paraId="021CBF89" w14:textId="77777777" w:rsidR="00F80A82" w:rsidRDefault="00000000">
            <w:pPr>
              <w:jc w:val="center"/>
              <w:rPr>
                <w:rFonts w:cs="Calibri"/>
                <w:b/>
                <w:sz w:val="24"/>
                <w:szCs w:val="24"/>
              </w:rPr>
            </w:pPr>
            <w:r>
              <w:rPr>
                <w:rFonts w:cs="Calibri"/>
                <w:b/>
                <w:sz w:val="24"/>
                <w:szCs w:val="24"/>
              </w:rPr>
              <w:t>Scale</w:t>
            </w:r>
          </w:p>
        </w:tc>
      </w:tr>
      <w:tr w:rsidR="00F80A82" w14:paraId="10808558" w14:textId="77777777">
        <w:tc>
          <w:tcPr>
            <w:tcW w:w="2394" w:type="dxa"/>
          </w:tcPr>
          <w:p w14:paraId="44A58969" w14:textId="77777777" w:rsidR="00F80A82" w:rsidRDefault="00000000">
            <w:pPr>
              <w:rPr>
                <w:rFonts w:cs="Calibri"/>
                <w:sz w:val="24"/>
                <w:szCs w:val="24"/>
              </w:rPr>
            </w:pPr>
            <w:r>
              <w:rPr>
                <w:rFonts w:cs="Calibri"/>
                <w:sz w:val="24"/>
                <w:szCs w:val="24"/>
              </w:rPr>
              <w:t>1. Customer need</w:t>
            </w:r>
          </w:p>
        </w:tc>
        <w:tc>
          <w:tcPr>
            <w:tcW w:w="2394" w:type="dxa"/>
          </w:tcPr>
          <w:p w14:paraId="1D95561E" w14:textId="77777777" w:rsidR="00F80A82" w:rsidRDefault="00000000">
            <w:pPr>
              <w:rPr>
                <w:rFonts w:cs="Calibri"/>
                <w:sz w:val="24"/>
                <w:szCs w:val="24"/>
              </w:rPr>
            </w:pPr>
            <w:r>
              <w:rPr>
                <w:rFonts w:cs="Calibri"/>
                <w:sz w:val="24"/>
                <w:szCs w:val="24"/>
              </w:rPr>
              <w:t>1. Pivot/adaptability</w:t>
            </w:r>
          </w:p>
        </w:tc>
        <w:tc>
          <w:tcPr>
            <w:tcW w:w="2394" w:type="dxa"/>
          </w:tcPr>
          <w:p w14:paraId="05156FA1" w14:textId="77777777" w:rsidR="00F80A82" w:rsidRDefault="00000000">
            <w:pPr>
              <w:rPr>
                <w:rFonts w:cs="Calibri"/>
                <w:sz w:val="24"/>
                <w:szCs w:val="24"/>
              </w:rPr>
            </w:pPr>
            <w:r>
              <w:rPr>
                <w:rFonts w:cs="Calibri"/>
                <w:sz w:val="24"/>
                <w:szCs w:val="24"/>
              </w:rPr>
              <w:t>1. Capital</w:t>
            </w:r>
          </w:p>
        </w:tc>
        <w:tc>
          <w:tcPr>
            <w:tcW w:w="2394" w:type="dxa"/>
          </w:tcPr>
          <w:p w14:paraId="226825D8" w14:textId="77777777" w:rsidR="00F80A82" w:rsidRDefault="00000000">
            <w:pPr>
              <w:rPr>
                <w:rFonts w:cs="Calibri"/>
                <w:sz w:val="24"/>
                <w:szCs w:val="24"/>
              </w:rPr>
            </w:pPr>
            <w:r>
              <w:rPr>
                <w:rFonts w:cs="Calibri"/>
                <w:sz w:val="24"/>
                <w:szCs w:val="24"/>
              </w:rPr>
              <w:t>1. Capital</w:t>
            </w:r>
          </w:p>
        </w:tc>
      </w:tr>
      <w:tr w:rsidR="00F80A82" w14:paraId="03C3440E" w14:textId="77777777">
        <w:tc>
          <w:tcPr>
            <w:tcW w:w="2394" w:type="dxa"/>
          </w:tcPr>
          <w:p w14:paraId="2D884B73" w14:textId="77777777" w:rsidR="00F80A82" w:rsidRDefault="00000000">
            <w:pPr>
              <w:rPr>
                <w:rFonts w:cs="Calibri"/>
                <w:sz w:val="24"/>
                <w:szCs w:val="24"/>
              </w:rPr>
            </w:pPr>
            <w:r>
              <w:rPr>
                <w:rFonts w:cs="Calibri"/>
                <w:sz w:val="24"/>
                <w:szCs w:val="24"/>
              </w:rPr>
              <w:t>2. Network</w:t>
            </w:r>
          </w:p>
        </w:tc>
        <w:tc>
          <w:tcPr>
            <w:tcW w:w="2394" w:type="dxa"/>
          </w:tcPr>
          <w:p w14:paraId="60C34362" w14:textId="77777777" w:rsidR="00F80A82" w:rsidRDefault="00000000">
            <w:pPr>
              <w:rPr>
                <w:rFonts w:cs="Calibri"/>
                <w:sz w:val="24"/>
                <w:szCs w:val="24"/>
              </w:rPr>
            </w:pPr>
            <w:r>
              <w:rPr>
                <w:rFonts w:cs="Calibri"/>
                <w:sz w:val="24"/>
                <w:szCs w:val="24"/>
              </w:rPr>
              <w:t>2. Satisfaction</w:t>
            </w:r>
          </w:p>
        </w:tc>
        <w:tc>
          <w:tcPr>
            <w:tcW w:w="2394" w:type="dxa"/>
          </w:tcPr>
          <w:p w14:paraId="3DFCE0D1" w14:textId="77777777" w:rsidR="00F80A82" w:rsidRDefault="00000000">
            <w:pPr>
              <w:rPr>
                <w:rFonts w:cs="Calibri"/>
                <w:sz w:val="24"/>
                <w:szCs w:val="24"/>
              </w:rPr>
            </w:pPr>
            <w:r>
              <w:rPr>
                <w:rFonts w:cs="Calibri"/>
                <w:sz w:val="24"/>
                <w:szCs w:val="24"/>
              </w:rPr>
              <w:t>2. Network</w:t>
            </w:r>
          </w:p>
        </w:tc>
        <w:tc>
          <w:tcPr>
            <w:tcW w:w="2394" w:type="dxa"/>
          </w:tcPr>
          <w:p w14:paraId="29498014" w14:textId="77777777" w:rsidR="00F80A82" w:rsidRDefault="00000000">
            <w:pPr>
              <w:rPr>
                <w:rFonts w:cs="Calibri"/>
                <w:sz w:val="24"/>
                <w:szCs w:val="24"/>
              </w:rPr>
            </w:pPr>
            <w:r>
              <w:rPr>
                <w:rFonts w:cs="Calibri"/>
                <w:sz w:val="24"/>
                <w:szCs w:val="24"/>
              </w:rPr>
              <w:t>2. Vision</w:t>
            </w:r>
          </w:p>
        </w:tc>
      </w:tr>
      <w:tr w:rsidR="00F80A82" w14:paraId="41C2B629" w14:textId="77777777">
        <w:tc>
          <w:tcPr>
            <w:tcW w:w="2394" w:type="dxa"/>
          </w:tcPr>
          <w:p w14:paraId="751676D1" w14:textId="77777777" w:rsidR="00F80A82" w:rsidRDefault="00000000">
            <w:pPr>
              <w:rPr>
                <w:rFonts w:cs="Calibri"/>
                <w:sz w:val="24"/>
                <w:szCs w:val="24"/>
              </w:rPr>
            </w:pPr>
            <w:r>
              <w:rPr>
                <w:rFonts w:cs="Calibri"/>
                <w:sz w:val="24"/>
                <w:szCs w:val="24"/>
              </w:rPr>
              <w:t>3. Pivot/adaptability</w:t>
            </w:r>
          </w:p>
        </w:tc>
        <w:tc>
          <w:tcPr>
            <w:tcW w:w="2394" w:type="dxa"/>
          </w:tcPr>
          <w:p w14:paraId="79D936CB" w14:textId="77777777" w:rsidR="00F80A82" w:rsidRDefault="00000000">
            <w:pPr>
              <w:rPr>
                <w:rFonts w:cs="Calibri"/>
                <w:sz w:val="24"/>
                <w:szCs w:val="24"/>
              </w:rPr>
            </w:pPr>
            <w:r>
              <w:rPr>
                <w:rFonts w:cs="Calibri"/>
                <w:sz w:val="24"/>
                <w:szCs w:val="24"/>
              </w:rPr>
              <w:t>3. Media attention</w:t>
            </w:r>
          </w:p>
        </w:tc>
        <w:tc>
          <w:tcPr>
            <w:tcW w:w="2394" w:type="dxa"/>
          </w:tcPr>
          <w:p w14:paraId="1D180827" w14:textId="77777777" w:rsidR="00F80A82" w:rsidRDefault="00000000">
            <w:pPr>
              <w:rPr>
                <w:rFonts w:cs="Calibri"/>
                <w:sz w:val="24"/>
                <w:szCs w:val="24"/>
              </w:rPr>
            </w:pPr>
            <w:r>
              <w:rPr>
                <w:rFonts w:cs="Calibri"/>
                <w:sz w:val="24"/>
                <w:szCs w:val="24"/>
              </w:rPr>
              <w:t>3. Market Knowledge</w:t>
            </w:r>
          </w:p>
        </w:tc>
        <w:tc>
          <w:tcPr>
            <w:tcW w:w="2394" w:type="dxa"/>
          </w:tcPr>
          <w:p w14:paraId="3DFD8421" w14:textId="77777777" w:rsidR="00F80A82" w:rsidRDefault="00000000">
            <w:pPr>
              <w:rPr>
                <w:rFonts w:cs="Calibri"/>
                <w:sz w:val="24"/>
                <w:szCs w:val="24"/>
              </w:rPr>
            </w:pPr>
            <w:r>
              <w:rPr>
                <w:rFonts w:cs="Calibri"/>
                <w:sz w:val="24"/>
                <w:szCs w:val="24"/>
              </w:rPr>
              <w:t>3. Network of cost</w:t>
            </w:r>
          </w:p>
        </w:tc>
      </w:tr>
    </w:tbl>
    <w:p w14:paraId="65D32A5E" w14:textId="77777777" w:rsidR="00F80A82" w:rsidRDefault="00F80A82">
      <w:pPr>
        <w:jc w:val="center"/>
        <w:rPr>
          <w:rFonts w:cs="Calibri"/>
          <w:b/>
          <w:sz w:val="24"/>
          <w:szCs w:val="24"/>
        </w:rPr>
      </w:pPr>
    </w:p>
    <w:p w14:paraId="710D526E" w14:textId="77777777" w:rsidR="00F80A82" w:rsidRDefault="00F80A82">
      <w:pPr>
        <w:rPr>
          <w:rFonts w:cs="Calibri"/>
          <w:sz w:val="24"/>
          <w:szCs w:val="24"/>
        </w:rPr>
      </w:pPr>
    </w:p>
    <w:p w14:paraId="27203096" w14:textId="77777777" w:rsidR="00F80A82" w:rsidRDefault="00000000">
      <w:pPr>
        <w:rPr>
          <w:rFonts w:cs="Calibri"/>
          <w:b/>
          <w:sz w:val="26"/>
          <w:szCs w:val="26"/>
        </w:rPr>
      </w:pPr>
      <w:r>
        <w:rPr>
          <w:rFonts w:cs="Calibri"/>
          <w:sz w:val="24"/>
          <w:szCs w:val="24"/>
        </w:rPr>
        <w:br w:type="page"/>
      </w:r>
      <w:r>
        <w:rPr>
          <w:rFonts w:cs="Calibri"/>
          <w:sz w:val="24"/>
          <w:szCs w:val="24"/>
        </w:rPr>
        <w:lastRenderedPageBreak/>
        <w:t>4</w:t>
      </w:r>
      <w:r>
        <w:rPr>
          <w:rFonts w:cs="Calibri"/>
          <w:b/>
          <w:sz w:val="26"/>
          <w:szCs w:val="26"/>
        </w:rPr>
        <w:t>.4</w:t>
      </w:r>
      <w:r>
        <w:rPr>
          <w:rFonts w:cs="Calibri"/>
          <w:b/>
          <w:sz w:val="28"/>
          <w:szCs w:val="28"/>
        </w:rPr>
        <w:t xml:space="preserve"> </w:t>
      </w:r>
      <w:r>
        <w:rPr>
          <w:rFonts w:cs="Calibri"/>
          <w:b/>
          <w:sz w:val="26"/>
          <w:szCs w:val="26"/>
        </w:rPr>
        <w:t>Startup Profile – Micromax</w:t>
      </w:r>
    </w:p>
    <w:p w14:paraId="18F4B041" w14:textId="77777777" w:rsidR="00F80A82" w:rsidRDefault="00000000">
      <w:pPr>
        <w:rPr>
          <w:rFonts w:cs="Calibri"/>
          <w:b/>
          <w:sz w:val="26"/>
          <w:szCs w:val="26"/>
          <w:u w:val="single"/>
        </w:rPr>
      </w:pPr>
      <w:r>
        <w:rPr>
          <w:rFonts w:cs="Calibri"/>
          <w:b/>
          <w:sz w:val="26"/>
          <w:szCs w:val="26"/>
          <w:u w:val="single"/>
        </w:rPr>
        <w:t>Overview:</w:t>
      </w:r>
    </w:p>
    <w:p w14:paraId="7E1A6535" w14:textId="77777777" w:rsidR="00F80A82" w:rsidRDefault="00000000">
      <w:pPr>
        <w:jc w:val="both"/>
        <w:rPr>
          <w:rFonts w:cs="Calibri"/>
          <w:sz w:val="24"/>
          <w:szCs w:val="24"/>
        </w:rPr>
      </w:pPr>
      <w:r>
        <w:rPr>
          <w:rFonts w:cs="Calibri"/>
          <w:sz w:val="24"/>
          <w:szCs w:val="24"/>
        </w:rPr>
        <w:t>Founded: 1991</w:t>
      </w:r>
    </w:p>
    <w:p w14:paraId="55A999EA" w14:textId="77777777" w:rsidR="00F80A82" w:rsidRDefault="00000000">
      <w:pPr>
        <w:jc w:val="both"/>
        <w:rPr>
          <w:rFonts w:cs="Calibri"/>
          <w:sz w:val="24"/>
          <w:szCs w:val="24"/>
        </w:rPr>
      </w:pPr>
      <w:r>
        <w:rPr>
          <w:rFonts w:cs="Calibri"/>
          <w:sz w:val="24"/>
          <w:szCs w:val="24"/>
        </w:rPr>
        <w:t>Headquarters: Gurgaon</w:t>
      </w:r>
    </w:p>
    <w:p w14:paraId="668282FE" w14:textId="77777777" w:rsidR="00F80A82" w:rsidRDefault="00000000">
      <w:pPr>
        <w:jc w:val="both"/>
        <w:rPr>
          <w:rFonts w:cs="Calibri"/>
          <w:sz w:val="24"/>
          <w:szCs w:val="24"/>
        </w:rPr>
      </w:pPr>
      <w:r>
        <w:rPr>
          <w:rFonts w:cs="Calibri"/>
          <w:sz w:val="24"/>
          <w:szCs w:val="24"/>
        </w:rPr>
        <w:t>Funding: $88M</w:t>
      </w:r>
    </w:p>
    <w:p w14:paraId="37E83413" w14:textId="77777777" w:rsidR="00F80A82" w:rsidRDefault="00000000">
      <w:pPr>
        <w:jc w:val="both"/>
        <w:rPr>
          <w:rFonts w:cs="Calibri"/>
          <w:sz w:val="24"/>
          <w:szCs w:val="24"/>
        </w:rPr>
      </w:pPr>
      <w:r>
        <w:rPr>
          <w:rFonts w:cs="Calibri"/>
          <w:sz w:val="24"/>
          <w:szCs w:val="24"/>
        </w:rPr>
        <w:t>Categories: Mobile</w:t>
      </w:r>
    </w:p>
    <w:p w14:paraId="622282A9" w14:textId="77777777" w:rsidR="00F80A82" w:rsidRDefault="00000000">
      <w:pPr>
        <w:jc w:val="both"/>
        <w:rPr>
          <w:rFonts w:cs="Calibri"/>
          <w:sz w:val="24"/>
          <w:szCs w:val="24"/>
        </w:rPr>
      </w:pPr>
      <w:r>
        <w:rPr>
          <w:rFonts w:cs="Calibri"/>
          <w:sz w:val="24"/>
          <w:szCs w:val="24"/>
        </w:rPr>
        <w:t xml:space="preserve">Micromax Informatics offers mobile phone solutions and wireless technologies for mobile users. </w:t>
      </w:r>
    </w:p>
    <w:p w14:paraId="60FB6B5A" w14:textId="77777777" w:rsidR="00F80A82" w:rsidRDefault="00000000">
      <w:pPr>
        <w:jc w:val="both"/>
        <w:rPr>
          <w:rFonts w:cs="Calibri"/>
          <w:b/>
          <w:sz w:val="26"/>
          <w:szCs w:val="26"/>
          <w:u w:val="single"/>
        </w:rPr>
      </w:pPr>
      <w:r>
        <w:rPr>
          <w:rFonts w:cs="Calibri"/>
          <w:b/>
          <w:sz w:val="26"/>
          <w:szCs w:val="26"/>
          <w:u w:val="single"/>
        </w:rPr>
        <w:t>Funding Rounds:</w:t>
      </w:r>
    </w:p>
    <w:p w14:paraId="2852535C" w14:textId="77777777" w:rsidR="00F80A82" w:rsidRDefault="00000000">
      <w:pPr>
        <w:jc w:val="both"/>
        <w:rPr>
          <w:rFonts w:cs="Calibri"/>
          <w:sz w:val="24"/>
          <w:szCs w:val="24"/>
        </w:rPr>
      </w:pPr>
      <w:r>
        <w:rPr>
          <w:rFonts w:cs="Calibri"/>
          <w:sz w:val="24"/>
          <w:szCs w:val="24"/>
        </w:rPr>
        <w:t>Series A -</w:t>
      </w:r>
      <w:r>
        <w:t xml:space="preserve"> $45M - </w:t>
      </w:r>
      <w:r>
        <w:rPr>
          <w:rFonts w:cs="Calibri"/>
          <w:sz w:val="24"/>
          <w:szCs w:val="24"/>
        </w:rPr>
        <w:t>Investors (1) - TA Associates</w:t>
      </w:r>
    </w:p>
    <w:p w14:paraId="7954A6F7" w14:textId="77777777" w:rsidR="00F80A82" w:rsidRDefault="00000000">
      <w:pPr>
        <w:jc w:val="both"/>
        <w:rPr>
          <w:rFonts w:cs="Calibri"/>
          <w:sz w:val="24"/>
          <w:szCs w:val="24"/>
        </w:rPr>
      </w:pPr>
      <w:r>
        <w:rPr>
          <w:rFonts w:cs="Calibri"/>
          <w:sz w:val="24"/>
          <w:szCs w:val="24"/>
        </w:rPr>
        <w:t>Series B - $43M -</w:t>
      </w:r>
      <w:r>
        <w:t xml:space="preserve"> </w:t>
      </w:r>
      <w:r>
        <w:rPr>
          <w:rFonts w:cs="Calibri"/>
          <w:sz w:val="24"/>
          <w:szCs w:val="24"/>
        </w:rPr>
        <w:t xml:space="preserve">Investors (3) - Sandstone Capital, Madison India Capital, Sequoia </w:t>
      </w:r>
    </w:p>
    <w:p w14:paraId="3F965AED" w14:textId="77777777" w:rsidR="00F80A82" w:rsidRDefault="00F80A82">
      <w:pPr>
        <w:jc w:val="both"/>
        <w:rPr>
          <w:rFonts w:cs="Calibri"/>
          <w:sz w:val="24"/>
          <w:szCs w:val="24"/>
          <w:u w:val="single"/>
        </w:rPr>
      </w:pPr>
    </w:p>
    <w:p w14:paraId="062B000E" w14:textId="77777777" w:rsidR="00F80A82" w:rsidRDefault="00000000">
      <w:pPr>
        <w:jc w:val="center"/>
        <w:rPr>
          <w:rFonts w:cs="Calibri"/>
          <w:b/>
          <w:sz w:val="24"/>
          <w:szCs w:val="24"/>
        </w:rPr>
      </w:pPr>
      <w:r>
        <w:rPr>
          <w:rFonts w:cs="Calibri"/>
          <w:b/>
          <w:sz w:val="24"/>
          <w:szCs w:val="24"/>
        </w:rPr>
        <w:t>Most Important Factors per stage for Micromax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F80A82" w14:paraId="035E8E08" w14:textId="77777777">
        <w:tc>
          <w:tcPr>
            <w:tcW w:w="2394" w:type="dxa"/>
          </w:tcPr>
          <w:p w14:paraId="3AADD747" w14:textId="77777777" w:rsidR="00F80A82" w:rsidRDefault="00000000">
            <w:pPr>
              <w:jc w:val="center"/>
              <w:rPr>
                <w:rFonts w:cs="Calibri"/>
                <w:b/>
                <w:sz w:val="24"/>
                <w:szCs w:val="24"/>
              </w:rPr>
            </w:pPr>
            <w:r>
              <w:rPr>
                <w:rFonts w:cs="Calibri"/>
                <w:b/>
                <w:sz w:val="24"/>
                <w:szCs w:val="24"/>
              </w:rPr>
              <w:t>Discovery</w:t>
            </w:r>
          </w:p>
        </w:tc>
        <w:tc>
          <w:tcPr>
            <w:tcW w:w="2394" w:type="dxa"/>
          </w:tcPr>
          <w:p w14:paraId="3A288F7E" w14:textId="77777777" w:rsidR="00F80A82" w:rsidRDefault="00000000">
            <w:pPr>
              <w:jc w:val="center"/>
              <w:rPr>
                <w:rFonts w:cs="Calibri"/>
                <w:b/>
                <w:sz w:val="24"/>
                <w:szCs w:val="24"/>
              </w:rPr>
            </w:pPr>
            <w:r>
              <w:rPr>
                <w:rFonts w:cs="Calibri"/>
                <w:b/>
                <w:sz w:val="24"/>
                <w:szCs w:val="24"/>
              </w:rPr>
              <w:t>Validation</w:t>
            </w:r>
          </w:p>
        </w:tc>
        <w:tc>
          <w:tcPr>
            <w:tcW w:w="2394" w:type="dxa"/>
          </w:tcPr>
          <w:p w14:paraId="4115A04D" w14:textId="77777777" w:rsidR="00F80A82" w:rsidRDefault="00000000">
            <w:pPr>
              <w:jc w:val="center"/>
              <w:rPr>
                <w:rFonts w:cs="Calibri"/>
                <w:b/>
                <w:sz w:val="24"/>
                <w:szCs w:val="24"/>
              </w:rPr>
            </w:pPr>
            <w:r>
              <w:rPr>
                <w:rFonts w:cs="Calibri"/>
                <w:b/>
                <w:sz w:val="24"/>
                <w:szCs w:val="24"/>
              </w:rPr>
              <w:t>Efficiency</w:t>
            </w:r>
          </w:p>
        </w:tc>
        <w:tc>
          <w:tcPr>
            <w:tcW w:w="2394" w:type="dxa"/>
          </w:tcPr>
          <w:p w14:paraId="75B38768" w14:textId="77777777" w:rsidR="00F80A82" w:rsidRDefault="00000000">
            <w:pPr>
              <w:jc w:val="center"/>
              <w:rPr>
                <w:rFonts w:cs="Calibri"/>
                <w:b/>
                <w:sz w:val="24"/>
                <w:szCs w:val="24"/>
              </w:rPr>
            </w:pPr>
            <w:r>
              <w:rPr>
                <w:rFonts w:cs="Calibri"/>
                <w:b/>
                <w:sz w:val="24"/>
                <w:szCs w:val="24"/>
              </w:rPr>
              <w:t>Scale</w:t>
            </w:r>
          </w:p>
        </w:tc>
      </w:tr>
      <w:tr w:rsidR="00F80A82" w14:paraId="61A99DB5" w14:textId="77777777">
        <w:tc>
          <w:tcPr>
            <w:tcW w:w="2394" w:type="dxa"/>
          </w:tcPr>
          <w:p w14:paraId="5D7B7616" w14:textId="77777777" w:rsidR="00F80A82" w:rsidRDefault="00000000">
            <w:pPr>
              <w:rPr>
                <w:rFonts w:cs="Calibri"/>
                <w:sz w:val="24"/>
                <w:szCs w:val="24"/>
              </w:rPr>
            </w:pPr>
            <w:r>
              <w:rPr>
                <w:rFonts w:cs="Calibri"/>
                <w:sz w:val="24"/>
                <w:szCs w:val="24"/>
              </w:rPr>
              <w:t>1. Customer need</w:t>
            </w:r>
          </w:p>
        </w:tc>
        <w:tc>
          <w:tcPr>
            <w:tcW w:w="2394" w:type="dxa"/>
          </w:tcPr>
          <w:p w14:paraId="646E1823" w14:textId="77777777" w:rsidR="00F80A82" w:rsidRDefault="00000000">
            <w:pPr>
              <w:rPr>
                <w:rFonts w:cs="Calibri"/>
                <w:sz w:val="24"/>
                <w:szCs w:val="24"/>
              </w:rPr>
            </w:pPr>
            <w:r>
              <w:rPr>
                <w:rFonts w:cs="Calibri"/>
                <w:sz w:val="24"/>
                <w:szCs w:val="24"/>
              </w:rPr>
              <w:t>1. Pivot/adaptability</w:t>
            </w:r>
          </w:p>
        </w:tc>
        <w:tc>
          <w:tcPr>
            <w:tcW w:w="2394" w:type="dxa"/>
          </w:tcPr>
          <w:p w14:paraId="6EA0D100" w14:textId="77777777" w:rsidR="00F80A82" w:rsidRDefault="00000000">
            <w:pPr>
              <w:rPr>
                <w:rFonts w:cs="Calibri"/>
                <w:sz w:val="24"/>
                <w:szCs w:val="24"/>
              </w:rPr>
            </w:pPr>
            <w:r>
              <w:rPr>
                <w:rFonts w:cs="Calibri"/>
                <w:sz w:val="24"/>
                <w:szCs w:val="24"/>
              </w:rPr>
              <w:t>1. Capital</w:t>
            </w:r>
          </w:p>
        </w:tc>
        <w:tc>
          <w:tcPr>
            <w:tcW w:w="2394" w:type="dxa"/>
          </w:tcPr>
          <w:p w14:paraId="2A7EE87C" w14:textId="77777777" w:rsidR="00F80A82" w:rsidRDefault="00000000">
            <w:pPr>
              <w:rPr>
                <w:rFonts w:cs="Calibri"/>
                <w:sz w:val="24"/>
                <w:szCs w:val="24"/>
              </w:rPr>
            </w:pPr>
            <w:r>
              <w:rPr>
                <w:rFonts w:cs="Calibri"/>
                <w:sz w:val="24"/>
                <w:szCs w:val="24"/>
              </w:rPr>
              <w:t>1. Capital</w:t>
            </w:r>
          </w:p>
        </w:tc>
      </w:tr>
      <w:tr w:rsidR="00F80A82" w14:paraId="54DB2898" w14:textId="77777777">
        <w:tc>
          <w:tcPr>
            <w:tcW w:w="2394" w:type="dxa"/>
          </w:tcPr>
          <w:p w14:paraId="43141F97" w14:textId="77777777" w:rsidR="00F80A82" w:rsidRDefault="00000000">
            <w:pPr>
              <w:rPr>
                <w:rFonts w:cs="Calibri"/>
                <w:sz w:val="24"/>
                <w:szCs w:val="24"/>
              </w:rPr>
            </w:pPr>
            <w:r>
              <w:rPr>
                <w:rFonts w:cs="Calibri"/>
                <w:sz w:val="24"/>
                <w:szCs w:val="24"/>
              </w:rPr>
              <w:t>2. Network</w:t>
            </w:r>
          </w:p>
        </w:tc>
        <w:tc>
          <w:tcPr>
            <w:tcW w:w="2394" w:type="dxa"/>
          </w:tcPr>
          <w:p w14:paraId="760CC0D7" w14:textId="77777777" w:rsidR="00F80A82" w:rsidRDefault="00000000">
            <w:pPr>
              <w:rPr>
                <w:rFonts w:cs="Calibri"/>
                <w:sz w:val="24"/>
                <w:szCs w:val="24"/>
              </w:rPr>
            </w:pPr>
            <w:r>
              <w:rPr>
                <w:rFonts w:cs="Calibri"/>
                <w:sz w:val="24"/>
                <w:szCs w:val="24"/>
              </w:rPr>
              <w:t>2. Satisfaction</w:t>
            </w:r>
          </w:p>
        </w:tc>
        <w:tc>
          <w:tcPr>
            <w:tcW w:w="2394" w:type="dxa"/>
          </w:tcPr>
          <w:p w14:paraId="624EE1E7" w14:textId="77777777" w:rsidR="00F80A82" w:rsidRDefault="00000000">
            <w:pPr>
              <w:rPr>
                <w:rFonts w:cs="Calibri"/>
                <w:sz w:val="24"/>
                <w:szCs w:val="24"/>
              </w:rPr>
            </w:pPr>
            <w:r>
              <w:rPr>
                <w:rFonts w:cs="Calibri"/>
                <w:sz w:val="24"/>
                <w:szCs w:val="24"/>
              </w:rPr>
              <w:t>2. Network</w:t>
            </w:r>
          </w:p>
        </w:tc>
        <w:tc>
          <w:tcPr>
            <w:tcW w:w="2394" w:type="dxa"/>
          </w:tcPr>
          <w:p w14:paraId="073D470B" w14:textId="77777777" w:rsidR="00F80A82" w:rsidRDefault="00000000">
            <w:pPr>
              <w:rPr>
                <w:rFonts w:cs="Calibri"/>
                <w:sz w:val="24"/>
                <w:szCs w:val="24"/>
              </w:rPr>
            </w:pPr>
            <w:r>
              <w:rPr>
                <w:rFonts w:cs="Calibri"/>
                <w:sz w:val="24"/>
                <w:szCs w:val="24"/>
              </w:rPr>
              <w:t>2. Vision</w:t>
            </w:r>
          </w:p>
        </w:tc>
      </w:tr>
      <w:tr w:rsidR="00F80A82" w14:paraId="6C3BF4E0" w14:textId="77777777">
        <w:tc>
          <w:tcPr>
            <w:tcW w:w="2394" w:type="dxa"/>
          </w:tcPr>
          <w:p w14:paraId="76B12083" w14:textId="77777777" w:rsidR="00F80A82" w:rsidRDefault="00000000">
            <w:pPr>
              <w:rPr>
                <w:rFonts w:cs="Calibri"/>
                <w:sz w:val="24"/>
                <w:szCs w:val="24"/>
              </w:rPr>
            </w:pPr>
            <w:r>
              <w:rPr>
                <w:rFonts w:cs="Calibri"/>
                <w:sz w:val="24"/>
                <w:szCs w:val="24"/>
              </w:rPr>
              <w:t>3. Pivot/adaptability</w:t>
            </w:r>
          </w:p>
        </w:tc>
        <w:tc>
          <w:tcPr>
            <w:tcW w:w="2394" w:type="dxa"/>
          </w:tcPr>
          <w:p w14:paraId="043944DE" w14:textId="77777777" w:rsidR="00F80A82" w:rsidRDefault="00000000">
            <w:pPr>
              <w:rPr>
                <w:rFonts w:cs="Calibri"/>
                <w:sz w:val="24"/>
                <w:szCs w:val="24"/>
              </w:rPr>
            </w:pPr>
            <w:r>
              <w:rPr>
                <w:rFonts w:cs="Calibri"/>
                <w:sz w:val="24"/>
                <w:szCs w:val="24"/>
              </w:rPr>
              <w:t>3. Media attention</w:t>
            </w:r>
          </w:p>
        </w:tc>
        <w:tc>
          <w:tcPr>
            <w:tcW w:w="2394" w:type="dxa"/>
          </w:tcPr>
          <w:p w14:paraId="2413B51E" w14:textId="77777777" w:rsidR="00F80A82" w:rsidRDefault="00000000">
            <w:pPr>
              <w:rPr>
                <w:rFonts w:cs="Calibri"/>
                <w:sz w:val="24"/>
                <w:szCs w:val="24"/>
              </w:rPr>
            </w:pPr>
            <w:r>
              <w:rPr>
                <w:rFonts w:cs="Calibri"/>
                <w:sz w:val="24"/>
                <w:szCs w:val="24"/>
              </w:rPr>
              <w:t>3. Market Knowledge</w:t>
            </w:r>
          </w:p>
        </w:tc>
        <w:tc>
          <w:tcPr>
            <w:tcW w:w="2394" w:type="dxa"/>
          </w:tcPr>
          <w:p w14:paraId="231809C8" w14:textId="77777777" w:rsidR="00F80A82" w:rsidRDefault="00000000">
            <w:pPr>
              <w:rPr>
                <w:rFonts w:cs="Calibri"/>
                <w:sz w:val="24"/>
                <w:szCs w:val="24"/>
              </w:rPr>
            </w:pPr>
            <w:r>
              <w:rPr>
                <w:rFonts w:cs="Calibri"/>
                <w:sz w:val="24"/>
                <w:szCs w:val="24"/>
              </w:rPr>
              <w:t>3. Network of cost</w:t>
            </w:r>
          </w:p>
        </w:tc>
      </w:tr>
    </w:tbl>
    <w:p w14:paraId="532E308E" w14:textId="77777777" w:rsidR="00F80A82" w:rsidRDefault="00F80A82">
      <w:pPr>
        <w:jc w:val="center"/>
        <w:rPr>
          <w:rFonts w:cs="Calibri"/>
          <w:b/>
          <w:sz w:val="24"/>
          <w:szCs w:val="24"/>
        </w:rPr>
      </w:pPr>
    </w:p>
    <w:p w14:paraId="2E09A91B" w14:textId="77777777" w:rsidR="00F80A82" w:rsidRDefault="00F80A82">
      <w:pPr>
        <w:rPr>
          <w:rFonts w:cs="Calibri"/>
          <w:sz w:val="24"/>
          <w:szCs w:val="24"/>
        </w:rPr>
      </w:pPr>
    </w:p>
    <w:p w14:paraId="43A92B67" w14:textId="77777777" w:rsidR="00F80A82" w:rsidRDefault="00F80A82">
      <w:pPr>
        <w:rPr>
          <w:rFonts w:cs="Calibri"/>
          <w:sz w:val="24"/>
          <w:szCs w:val="24"/>
        </w:rPr>
      </w:pPr>
    </w:p>
    <w:p w14:paraId="4BF2E9E8" w14:textId="77777777" w:rsidR="00F80A82" w:rsidRDefault="00000000">
      <w:pPr>
        <w:rPr>
          <w:rFonts w:cs="Calibri"/>
          <w:b/>
          <w:sz w:val="26"/>
          <w:szCs w:val="26"/>
        </w:rPr>
      </w:pPr>
      <w:r>
        <w:rPr>
          <w:rFonts w:cs="Calibri"/>
          <w:sz w:val="24"/>
          <w:szCs w:val="24"/>
        </w:rPr>
        <w:br w:type="page"/>
      </w:r>
      <w:r>
        <w:rPr>
          <w:rFonts w:cs="Calibri"/>
          <w:sz w:val="24"/>
          <w:szCs w:val="24"/>
        </w:rPr>
        <w:lastRenderedPageBreak/>
        <w:t>4</w:t>
      </w:r>
      <w:r>
        <w:rPr>
          <w:rFonts w:cs="Calibri"/>
          <w:b/>
          <w:sz w:val="26"/>
          <w:szCs w:val="26"/>
        </w:rPr>
        <w:t>.5</w:t>
      </w:r>
      <w:r>
        <w:rPr>
          <w:rFonts w:cs="Calibri"/>
          <w:b/>
          <w:sz w:val="28"/>
          <w:szCs w:val="28"/>
        </w:rPr>
        <w:t xml:space="preserve"> </w:t>
      </w:r>
      <w:r>
        <w:rPr>
          <w:rFonts w:cs="Calibri"/>
          <w:b/>
          <w:sz w:val="26"/>
          <w:szCs w:val="26"/>
        </w:rPr>
        <w:t>Startup Profile – SunBorne Energy</w:t>
      </w:r>
    </w:p>
    <w:p w14:paraId="41043ACE" w14:textId="77777777" w:rsidR="00F80A82" w:rsidRDefault="00000000">
      <w:pPr>
        <w:rPr>
          <w:rFonts w:cs="Calibri"/>
          <w:b/>
          <w:sz w:val="26"/>
          <w:szCs w:val="26"/>
          <w:u w:val="single"/>
        </w:rPr>
      </w:pPr>
      <w:r>
        <w:rPr>
          <w:rFonts w:cs="Calibri"/>
          <w:b/>
          <w:sz w:val="26"/>
          <w:szCs w:val="26"/>
          <w:u w:val="single"/>
        </w:rPr>
        <w:t>Overview:</w:t>
      </w:r>
    </w:p>
    <w:p w14:paraId="5A50BC4A" w14:textId="77777777" w:rsidR="00F80A82" w:rsidRDefault="00000000">
      <w:pPr>
        <w:jc w:val="both"/>
        <w:rPr>
          <w:rFonts w:cs="Calibri"/>
          <w:sz w:val="24"/>
          <w:szCs w:val="24"/>
        </w:rPr>
      </w:pPr>
      <w:r>
        <w:rPr>
          <w:rFonts w:cs="Calibri"/>
          <w:sz w:val="24"/>
          <w:szCs w:val="24"/>
        </w:rPr>
        <w:t>Founded: 2008</w:t>
      </w:r>
    </w:p>
    <w:p w14:paraId="66543959" w14:textId="77777777" w:rsidR="00F80A82" w:rsidRDefault="00000000">
      <w:pPr>
        <w:jc w:val="both"/>
        <w:rPr>
          <w:rFonts w:cs="Calibri"/>
          <w:sz w:val="24"/>
          <w:szCs w:val="24"/>
        </w:rPr>
      </w:pPr>
      <w:r>
        <w:rPr>
          <w:rFonts w:cs="Calibri"/>
          <w:sz w:val="24"/>
          <w:szCs w:val="24"/>
        </w:rPr>
        <w:t>Headquarters: Gurgaon</w:t>
      </w:r>
    </w:p>
    <w:p w14:paraId="4828FCB3" w14:textId="77777777" w:rsidR="00F80A82" w:rsidRDefault="00000000">
      <w:pPr>
        <w:jc w:val="both"/>
        <w:rPr>
          <w:rFonts w:cs="Calibri"/>
          <w:sz w:val="24"/>
          <w:szCs w:val="24"/>
        </w:rPr>
      </w:pPr>
      <w:r>
        <w:rPr>
          <w:rFonts w:cs="Calibri"/>
          <w:sz w:val="24"/>
          <w:szCs w:val="24"/>
        </w:rPr>
        <w:t>Funding: $43.60M</w:t>
      </w:r>
    </w:p>
    <w:p w14:paraId="6773320C" w14:textId="77777777" w:rsidR="00F80A82" w:rsidRDefault="00000000">
      <w:pPr>
        <w:jc w:val="both"/>
        <w:rPr>
          <w:rFonts w:cs="Calibri"/>
          <w:sz w:val="24"/>
          <w:szCs w:val="24"/>
        </w:rPr>
      </w:pPr>
      <w:r>
        <w:rPr>
          <w:rFonts w:cs="Calibri"/>
          <w:sz w:val="24"/>
          <w:szCs w:val="24"/>
        </w:rPr>
        <w:t>Categories: Clean Technology</w:t>
      </w:r>
    </w:p>
    <w:p w14:paraId="4953DA17" w14:textId="77777777" w:rsidR="00F80A82" w:rsidRDefault="00000000">
      <w:pPr>
        <w:jc w:val="both"/>
        <w:rPr>
          <w:rFonts w:cs="Calibri"/>
          <w:sz w:val="24"/>
          <w:szCs w:val="24"/>
        </w:rPr>
      </w:pPr>
      <w:r>
        <w:rPr>
          <w:rFonts w:cs="Calibri"/>
          <w:sz w:val="24"/>
          <w:szCs w:val="24"/>
        </w:rPr>
        <w:t xml:space="preserve">SunBorne Energy is a solar power company developing utility scale power plants in India. </w:t>
      </w:r>
    </w:p>
    <w:p w14:paraId="30E27521" w14:textId="77777777" w:rsidR="00F80A82" w:rsidRDefault="00000000">
      <w:pPr>
        <w:jc w:val="both"/>
        <w:rPr>
          <w:rFonts w:cs="Calibri"/>
          <w:b/>
          <w:sz w:val="26"/>
          <w:szCs w:val="26"/>
          <w:u w:val="single"/>
        </w:rPr>
      </w:pPr>
      <w:r>
        <w:rPr>
          <w:rFonts w:cs="Calibri"/>
          <w:b/>
          <w:sz w:val="26"/>
          <w:szCs w:val="26"/>
          <w:u w:val="single"/>
        </w:rPr>
        <w:t>Funding Rounds:</w:t>
      </w:r>
    </w:p>
    <w:p w14:paraId="7AB4457B" w14:textId="77777777" w:rsidR="00F80A82" w:rsidRDefault="00000000">
      <w:pPr>
        <w:jc w:val="both"/>
        <w:rPr>
          <w:rFonts w:cs="Calibri"/>
          <w:sz w:val="24"/>
          <w:szCs w:val="24"/>
        </w:rPr>
      </w:pPr>
      <w:r>
        <w:rPr>
          <w:rFonts w:cs="Calibri"/>
          <w:sz w:val="24"/>
          <w:szCs w:val="24"/>
        </w:rPr>
        <w:t>Series A -</w:t>
      </w:r>
      <w:r>
        <w:t xml:space="preserve"> $5M </w:t>
      </w:r>
    </w:p>
    <w:p w14:paraId="70DA7F5C" w14:textId="77777777" w:rsidR="00F80A82" w:rsidRDefault="00000000">
      <w:pPr>
        <w:jc w:val="both"/>
        <w:rPr>
          <w:rFonts w:cs="Calibri"/>
          <w:sz w:val="24"/>
          <w:szCs w:val="24"/>
        </w:rPr>
      </w:pPr>
      <w:r>
        <w:rPr>
          <w:rFonts w:cs="Calibri"/>
          <w:sz w:val="24"/>
          <w:szCs w:val="24"/>
        </w:rPr>
        <w:t>Series A - $3.10M -</w:t>
      </w:r>
      <w:r>
        <w:t xml:space="preserve"> </w:t>
      </w:r>
      <w:r>
        <w:rPr>
          <w:rFonts w:cs="Calibri"/>
          <w:sz w:val="24"/>
          <w:szCs w:val="24"/>
        </w:rPr>
        <w:t>Investors (1) General Catalyst Partners</w:t>
      </w:r>
    </w:p>
    <w:p w14:paraId="0954DA0C" w14:textId="77777777" w:rsidR="00F80A82" w:rsidRDefault="00000000">
      <w:pPr>
        <w:jc w:val="both"/>
        <w:rPr>
          <w:rFonts w:cs="Calibri"/>
          <w:sz w:val="24"/>
          <w:szCs w:val="24"/>
        </w:rPr>
      </w:pPr>
      <w:r>
        <w:rPr>
          <w:rFonts w:cs="Calibri"/>
          <w:sz w:val="24"/>
          <w:szCs w:val="24"/>
        </w:rPr>
        <w:t>Debt Financing - $30.50M</w:t>
      </w:r>
    </w:p>
    <w:p w14:paraId="173DA7F3" w14:textId="77777777" w:rsidR="00F80A82" w:rsidRDefault="00000000">
      <w:pPr>
        <w:jc w:val="both"/>
        <w:rPr>
          <w:rFonts w:cs="Calibri"/>
          <w:sz w:val="24"/>
          <w:szCs w:val="24"/>
        </w:rPr>
      </w:pPr>
      <w:r>
        <w:rPr>
          <w:rFonts w:cs="Calibri"/>
          <w:sz w:val="24"/>
          <w:szCs w:val="24"/>
        </w:rPr>
        <w:t>Series B - $5M</w:t>
      </w:r>
    </w:p>
    <w:p w14:paraId="3360C17C" w14:textId="77777777" w:rsidR="00F80A82" w:rsidRDefault="00F80A82">
      <w:pPr>
        <w:jc w:val="both"/>
        <w:rPr>
          <w:rFonts w:cs="Calibri"/>
          <w:sz w:val="24"/>
          <w:szCs w:val="24"/>
          <w:u w:val="single"/>
        </w:rPr>
      </w:pPr>
    </w:p>
    <w:p w14:paraId="21EB9255" w14:textId="77777777" w:rsidR="00F80A82" w:rsidRDefault="00000000">
      <w:pPr>
        <w:jc w:val="center"/>
        <w:rPr>
          <w:rFonts w:cs="Calibri"/>
          <w:b/>
          <w:sz w:val="26"/>
          <w:szCs w:val="26"/>
        </w:rPr>
      </w:pPr>
      <w:r>
        <w:rPr>
          <w:rFonts w:cs="Calibri"/>
          <w:b/>
          <w:sz w:val="24"/>
          <w:szCs w:val="24"/>
        </w:rPr>
        <w:t xml:space="preserve">Most Important Factors per stage for </w:t>
      </w:r>
      <w:r>
        <w:rPr>
          <w:rFonts w:cs="Calibri"/>
          <w:b/>
          <w:sz w:val="26"/>
          <w:szCs w:val="26"/>
        </w:rPr>
        <w:t>SunBorne Energy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F80A82" w14:paraId="48CBA41C" w14:textId="77777777">
        <w:tc>
          <w:tcPr>
            <w:tcW w:w="2394" w:type="dxa"/>
          </w:tcPr>
          <w:p w14:paraId="65598A03" w14:textId="77777777" w:rsidR="00F80A82" w:rsidRDefault="00000000">
            <w:pPr>
              <w:jc w:val="center"/>
              <w:rPr>
                <w:rFonts w:cs="Calibri"/>
                <w:b/>
                <w:sz w:val="24"/>
                <w:szCs w:val="24"/>
              </w:rPr>
            </w:pPr>
            <w:r>
              <w:rPr>
                <w:rFonts w:cs="Calibri"/>
                <w:b/>
                <w:sz w:val="24"/>
                <w:szCs w:val="24"/>
              </w:rPr>
              <w:t>Discovery</w:t>
            </w:r>
          </w:p>
        </w:tc>
        <w:tc>
          <w:tcPr>
            <w:tcW w:w="2394" w:type="dxa"/>
          </w:tcPr>
          <w:p w14:paraId="37108BB4" w14:textId="77777777" w:rsidR="00F80A82" w:rsidRDefault="00000000">
            <w:pPr>
              <w:jc w:val="center"/>
              <w:rPr>
                <w:rFonts w:cs="Calibri"/>
                <w:b/>
                <w:sz w:val="24"/>
                <w:szCs w:val="24"/>
              </w:rPr>
            </w:pPr>
            <w:r>
              <w:rPr>
                <w:rFonts w:cs="Calibri"/>
                <w:b/>
                <w:sz w:val="24"/>
                <w:szCs w:val="24"/>
              </w:rPr>
              <w:t>Validation</w:t>
            </w:r>
          </w:p>
        </w:tc>
        <w:tc>
          <w:tcPr>
            <w:tcW w:w="2394" w:type="dxa"/>
          </w:tcPr>
          <w:p w14:paraId="10CC407A" w14:textId="77777777" w:rsidR="00F80A82" w:rsidRDefault="00000000">
            <w:pPr>
              <w:jc w:val="center"/>
              <w:rPr>
                <w:rFonts w:cs="Calibri"/>
                <w:b/>
                <w:sz w:val="24"/>
                <w:szCs w:val="24"/>
              </w:rPr>
            </w:pPr>
            <w:r>
              <w:rPr>
                <w:rFonts w:cs="Calibri"/>
                <w:b/>
                <w:sz w:val="24"/>
                <w:szCs w:val="24"/>
              </w:rPr>
              <w:t>Efficiency</w:t>
            </w:r>
          </w:p>
        </w:tc>
        <w:tc>
          <w:tcPr>
            <w:tcW w:w="2394" w:type="dxa"/>
          </w:tcPr>
          <w:p w14:paraId="06D231C2" w14:textId="77777777" w:rsidR="00F80A82" w:rsidRDefault="00000000">
            <w:pPr>
              <w:jc w:val="center"/>
              <w:rPr>
                <w:rFonts w:cs="Calibri"/>
                <w:b/>
                <w:sz w:val="24"/>
                <w:szCs w:val="24"/>
              </w:rPr>
            </w:pPr>
            <w:r>
              <w:rPr>
                <w:rFonts w:cs="Calibri"/>
                <w:b/>
                <w:sz w:val="24"/>
                <w:szCs w:val="24"/>
              </w:rPr>
              <w:t>Scale</w:t>
            </w:r>
          </w:p>
        </w:tc>
      </w:tr>
      <w:tr w:rsidR="00F80A82" w14:paraId="5B100A78" w14:textId="77777777">
        <w:tc>
          <w:tcPr>
            <w:tcW w:w="2394" w:type="dxa"/>
          </w:tcPr>
          <w:p w14:paraId="4763AEB2" w14:textId="77777777" w:rsidR="00F80A82" w:rsidRDefault="00000000">
            <w:pPr>
              <w:rPr>
                <w:rFonts w:cs="Calibri"/>
                <w:sz w:val="24"/>
                <w:szCs w:val="24"/>
              </w:rPr>
            </w:pPr>
            <w:r>
              <w:rPr>
                <w:rFonts w:cs="Calibri"/>
                <w:sz w:val="24"/>
                <w:szCs w:val="24"/>
              </w:rPr>
              <w:t>1. Customer need</w:t>
            </w:r>
          </w:p>
        </w:tc>
        <w:tc>
          <w:tcPr>
            <w:tcW w:w="2394" w:type="dxa"/>
          </w:tcPr>
          <w:p w14:paraId="5631CB6A" w14:textId="77777777" w:rsidR="00F80A82" w:rsidRDefault="00000000">
            <w:pPr>
              <w:rPr>
                <w:rFonts w:cs="Calibri"/>
                <w:sz w:val="24"/>
                <w:szCs w:val="24"/>
              </w:rPr>
            </w:pPr>
            <w:r>
              <w:rPr>
                <w:rFonts w:cs="Calibri"/>
                <w:sz w:val="24"/>
                <w:szCs w:val="24"/>
              </w:rPr>
              <w:t>1. Pivot/ adaptability</w:t>
            </w:r>
          </w:p>
        </w:tc>
        <w:tc>
          <w:tcPr>
            <w:tcW w:w="2394" w:type="dxa"/>
          </w:tcPr>
          <w:p w14:paraId="4F5578CC" w14:textId="77777777" w:rsidR="00F80A82" w:rsidRDefault="00000000">
            <w:pPr>
              <w:rPr>
                <w:rFonts w:cs="Calibri"/>
                <w:sz w:val="24"/>
                <w:szCs w:val="24"/>
              </w:rPr>
            </w:pPr>
            <w:r>
              <w:rPr>
                <w:rFonts w:cs="Calibri"/>
                <w:sz w:val="24"/>
                <w:szCs w:val="24"/>
              </w:rPr>
              <w:t>1. Capital</w:t>
            </w:r>
          </w:p>
        </w:tc>
        <w:tc>
          <w:tcPr>
            <w:tcW w:w="2394" w:type="dxa"/>
          </w:tcPr>
          <w:p w14:paraId="1D081B67" w14:textId="77777777" w:rsidR="00F80A82" w:rsidRDefault="00000000">
            <w:pPr>
              <w:rPr>
                <w:rFonts w:cs="Calibri"/>
                <w:sz w:val="24"/>
                <w:szCs w:val="24"/>
              </w:rPr>
            </w:pPr>
            <w:r>
              <w:rPr>
                <w:rFonts w:cs="Calibri"/>
                <w:sz w:val="24"/>
                <w:szCs w:val="24"/>
              </w:rPr>
              <w:t>1. Capital</w:t>
            </w:r>
          </w:p>
        </w:tc>
      </w:tr>
      <w:tr w:rsidR="00F80A82" w14:paraId="326ECB52" w14:textId="77777777">
        <w:tc>
          <w:tcPr>
            <w:tcW w:w="2394" w:type="dxa"/>
          </w:tcPr>
          <w:p w14:paraId="116E8573" w14:textId="77777777" w:rsidR="00F80A82" w:rsidRDefault="00000000">
            <w:pPr>
              <w:rPr>
                <w:rFonts w:cs="Calibri"/>
                <w:sz w:val="24"/>
                <w:szCs w:val="24"/>
              </w:rPr>
            </w:pPr>
            <w:r>
              <w:rPr>
                <w:rFonts w:cs="Calibri"/>
                <w:sz w:val="24"/>
                <w:szCs w:val="24"/>
              </w:rPr>
              <w:t>2. Network</w:t>
            </w:r>
          </w:p>
        </w:tc>
        <w:tc>
          <w:tcPr>
            <w:tcW w:w="2394" w:type="dxa"/>
          </w:tcPr>
          <w:p w14:paraId="580236D0" w14:textId="77777777" w:rsidR="00F80A82" w:rsidRDefault="00000000">
            <w:pPr>
              <w:rPr>
                <w:rFonts w:cs="Calibri"/>
                <w:sz w:val="24"/>
                <w:szCs w:val="24"/>
              </w:rPr>
            </w:pPr>
            <w:r>
              <w:rPr>
                <w:rFonts w:cs="Calibri"/>
                <w:sz w:val="24"/>
                <w:szCs w:val="24"/>
              </w:rPr>
              <w:t>2.Satisfaction</w:t>
            </w:r>
          </w:p>
        </w:tc>
        <w:tc>
          <w:tcPr>
            <w:tcW w:w="2394" w:type="dxa"/>
          </w:tcPr>
          <w:p w14:paraId="67FD9F94" w14:textId="77777777" w:rsidR="00F80A82" w:rsidRDefault="00000000">
            <w:pPr>
              <w:rPr>
                <w:rFonts w:cs="Calibri"/>
                <w:sz w:val="24"/>
                <w:szCs w:val="24"/>
              </w:rPr>
            </w:pPr>
            <w:r>
              <w:rPr>
                <w:rFonts w:cs="Calibri"/>
                <w:sz w:val="24"/>
                <w:szCs w:val="24"/>
              </w:rPr>
              <w:t>2. Network</w:t>
            </w:r>
          </w:p>
        </w:tc>
        <w:tc>
          <w:tcPr>
            <w:tcW w:w="2394" w:type="dxa"/>
          </w:tcPr>
          <w:p w14:paraId="07DFDEB0" w14:textId="77777777" w:rsidR="00F80A82" w:rsidRDefault="00000000">
            <w:pPr>
              <w:rPr>
                <w:rFonts w:cs="Calibri"/>
                <w:sz w:val="24"/>
                <w:szCs w:val="24"/>
              </w:rPr>
            </w:pPr>
            <w:r>
              <w:rPr>
                <w:rFonts w:cs="Calibri"/>
                <w:sz w:val="24"/>
                <w:szCs w:val="24"/>
              </w:rPr>
              <w:t>2. Vision</w:t>
            </w:r>
          </w:p>
        </w:tc>
      </w:tr>
      <w:tr w:rsidR="00F80A82" w14:paraId="658BEAC6" w14:textId="77777777">
        <w:tc>
          <w:tcPr>
            <w:tcW w:w="2394" w:type="dxa"/>
          </w:tcPr>
          <w:p w14:paraId="5F7AEA45" w14:textId="77777777" w:rsidR="00F80A82" w:rsidRDefault="00000000">
            <w:pPr>
              <w:rPr>
                <w:rFonts w:cs="Calibri"/>
                <w:sz w:val="24"/>
                <w:szCs w:val="24"/>
              </w:rPr>
            </w:pPr>
            <w:r>
              <w:rPr>
                <w:rFonts w:cs="Calibri"/>
                <w:sz w:val="24"/>
                <w:szCs w:val="24"/>
              </w:rPr>
              <w:t>3. Pivot/ adaptability</w:t>
            </w:r>
          </w:p>
        </w:tc>
        <w:tc>
          <w:tcPr>
            <w:tcW w:w="2394" w:type="dxa"/>
          </w:tcPr>
          <w:p w14:paraId="097A3EF9" w14:textId="77777777" w:rsidR="00F80A82" w:rsidRDefault="00000000">
            <w:pPr>
              <w:rPr>
                <w:rFonts w:cs="Calibri"/>
                <w:sz w:val="24"/>
                <w:szCs w:val="24"/>
              </w:rPr>
            </w:pPr>
            <w:r>
              <w:rPr>
                <w:rFonts w:cs="Calibri"/>
                <w:sz w:val="24"/>
                <w:szCs w:val="24"/>
              </w:rPr>
              <w:t>3. Media attention</w:t>
            </w:r>
          </w:p>
        </w:tc>
        <w:tc>
          <w:tcPr>
            <w:tcW w:w="2394" w:type="dxa"/>
          </w:tcPr>
          <w:p w14:paraId="31CE8B22" w14:textId="77777777" w:rsidR="00F80A82" w:rsidRDefault="00000000">
            <w:pPr>
              <w:rPr>
                <w:rFonts w:cs="Calibri"/>
                <w:sz w:val="24"/>
                <w:szCs w:val="24"/>
              </w:rPr>
            </w:pPr>
            <w:r>
              <w:rPr>
                <w:rFonts w:cs="Calibri"/>
                <w:sz w:val="24"/>
                <w:szCs w:val="24"/>
              </w:rPr>
              <w:t>3. Market Knowledge</w:t>
            </w:r>
          </w:p>
        </w:tc>
        <w:tc>
          <w:tcPr>
            <w:tcW w:w="2394" w:type="dxa"/>
          </w:tcPr>
          <w:p w14:paraId="5BBC656D" w14:textId="77777777" w:rsidR="00F80A82" w:rsidRDefault="00000000">
            <w:pPr>
              <w:rPr>
                <w:rFonts w:cs="Calibri"/>
                <w:sz w:val="24"/>
                <w:szCs w:val="24"/>
              </w:rPr>
            </w:pPr>
            <w:r>
              <w:rPr>
                <w:rFonts w:cs="Calibri"/>
                <w:sz w:val="24"/>
                <w:szCs w:val="24"/>
              </w:rPr>
              <w:t>3. Network of Cost</w:t>
            </w:r>
          </w:p>
        </w:tc>
      </w:tr>
    </w:tbl>
    <w:p w14:paraId="43BAA883" w14:textId="77777777" w:rsidR="00F80A82" w:rsidRDefault="00F80A82">
      <w:pPr>
        <w:jc w:val="center"/>
        <w:rPr>
          <w:rFonts w:cs="Calibri"/>
          <w:b/>
          <w:sz w:val="24"/>
          <w:szCs w:val="24"/>
        </w:rPr>
      </w:pPr>
    </w:p>
    <w:p w14:paraId="6ADF89B8" w14:textId="77777777" w:rsidR="00F80A82" w:rsidRDefault="00F80A82">
      <w:pPr>
        <w:rPr>
          <w:rFonts w:cs="Calibri"/>
          <w:sz w:val="24"/>
          <w:szCs w:val="24"/>
        </w:rPr>
      </w:pPr>
    </w:p>
    <w:p w14:paraId="1CB359C6" w14:textId="77777777" w:rsidR="00F80A82" w:rsidRDefault="00000000">
      <w:pPr>
        <w:rPr>
          <w:rFonts w:cs="Calibri"/>
          <w:b/>
          <w:sz w:val="26"/>
          <w:szCs w:val="26"/>
          <w:u w:val="single"/>
        </w:rPr>
      </w:pPr>
      <w:r>
        <w:rPr>
          <w:rFonts w:cs="Calibri"/>
          <w:sz w:val="24"/>
          <w:szCs w:val="24"/>
        </w:rPr>
        <w:br w:type="page"/>
      </w:r>
      <w:r>
        <w:rPr>
          <w:rFonts w:cs="Calibri"/>
          <w:sz w:val="24"/>
          <w:szCs w:val="24"/>
        </w:rPr>
        <w:lastRenderedPageBreak/>
        <w:t>4</w:t>
      </w:r>
      <w:r>
        <w:rPr>
          <w:rFonts w:cs="Calibri"/>
          <w:b/>
          <w:sz w:val="26"/>
          <w:szCs w:val="26"/>
        </w:rPr>
        <w:t>.6</w:t>
      </w:r>
      <w:r>
        <w:rPr>
          <w:rFonts w:cs="Calibri"/>
          <w:b/>
          <w:sz w:val="28"/>
          <w:szCs w:val="28"/>
        </w:rPr>
        <w:t xml:space="preserve"> </w:t>
      </w:r>
      <w:r>
        <w:rPr>
          <w:rFonts w:cs="Calibri"/>
          <w:b/>
          <w:sz w:val="26"/>
          <w:szCs w:val="26"/>
        </w:rPr>
        <w:t>Startup Profiles - Qualitative Analysis</w:t>
      </w:r>
    </w:p>
    <w:p w14:paraId="2787B335" w14:textId="77777777" w:rsidR="00F80A82" w:rsidRDefault="00000000">
      <w:pPr>
        <w:jc w:val="both"/>
        <w:rPr>
          <w:rFonts w:cs="Calibri"/>
          <w:sz w:val="24"/>
          <w:szCs w:val="24"/>
        </w:rPr>
      </w:pPr>
      <w:r>
        <w:rPr>
          <w:rFonts w:cs="Calibri"/>
          <w:sz w:val="24"/>
          <w:szCs w:val="24"/>
        </w:rPr>
        <w:t>In order to determine the most important factors in the startup life cycle, qualitative data has been gathered from above mentioned startups via email interview. The interviewees were asked to prioritize the most important factors (independent variables) in each of the startup life cycle stages from which we can derive propositions that can be tested with a larger population. So, in order to derive the propositions, we need to map the factors in order to derive propositions with the most important factors per stage.</w:t>
      </w:r>
    </w:p>
    <w:p w14:paraId="1BF2CD86" w14:textId="77777777" w:rsidR="00F80A82" w:rsidRDefault="00F80A82">
      <w:pPr>
        <w:jc w:val="both"/>
        <w:rPr>
          <w:rFonts w:cs="Calibri"/>
          <w:sz w:val="24"/>
          <w:szCs w:val="24"/>
        </w:rPr>
      </w:pPr>
    </w:p>
    <w:p w14:paraId="4CC35C47" w14:textId="77777777" w:rsidR="00F80A82" w:rsidRDefault="00000000">
      <w:pPr>
        <w:jc w:val="center"/>
        <w:rPr>
          <w:rFonts w:cs="Calibri"/>
          <w:b/>
          <w:sz w:val="24"/>
          <w:szCs w:val="24"/>
        </w:rPr>
      </w:pPr>
      <w:r>
        <w:rPr>
          <w:rFonts w:cs="Calibri"/>
          <w:b/>
          <w:sz w:val="24"/>
          <w:szCs w:val="24"/>
        </w:rPr>
        <w:t>Total scores of all factors in all stages (n=5)</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F80A82" w14:paraId="1840ED45" w14:textId="77777777">
        <w:tc>
          <w:tcPr>
            <w:tcW w:w="1915" w:type="dxa"/>
          </w:tcPr>
          <w:p w14:paraId="7DB7FE62" w14:textId="77777777" w:rsidR="00F80A82" w:rsidRDefault="00F80A82">
            <w:pPr>
              <w:jc w:val="center"/>
              <w:rPr>
                <w:rFonts w:cs="Calibri"/>
                <w:b/>
                <w:sz w:val="24"/>
                <w:szCs w:val="24"/>
              </w:rPr>
            </w:pPr>
          </w:p>
        </w:tc>
        <w:tc>
          <w:tcPr>
            <w:tcW w:w="1915" w:type="dxa"/>
          </w:tcPr>
          <w:p w14:paraId="16A6F9B4" w14:textId="77777777" w:rsidR="00F80A82" w:rsidRDefault="00000000">
            <w:pPr>
              <w:jc w:val="center"/>
              <w:rPr>
                <w:rFonts w:cs="Calibri"/>
                <w:b/>
                <w:sz w:val="24"/>
                <w:szCs w:val="24"/>
              </w:rPr>
            </w:pPr>
            <w:r>
              <w:rPr>
                <w:rFonts w:cs="Calibri"/>
                <w:b/>
                <w:sz w:val="24"/>
                <w:szCs w:val="24"/>
              </w:rPr>
              <w:t>Discovery</w:t>
            </w:r>
          </w:p>
        </w:tc>
        <w:tc>
          <w:tcPr>
            <w:tcW w:w="1915" w:type="dxa"/>
          </w:tcPr>
          <w:p w14:paraId="1EC62ADC" w14:textId="77777777" w:rsidR="00F80A82" w:rsidRDefault="00000000">
            <w:pPr>
              <w:jc w:val="center"/>
              <w:rPr>
                <w:rFonts w:cs="Calibri"/>
                <w:b/>
                <w:sz w:val="24"/>
                <w:szCs w:val="24"/>
              </w:rPr>
            </w:pPr>
            <w:r>
              <w:rPr>
                <w:rFonts w:cs="Calibri"/>
                <w:b/>
                <w:sz w:val="24"/>
                <w:szCs w:val="24"/>
              </w:rPr>
              <w:t>Validation</w:t>
            </w:r>
          </w:p>
        </w:tc>
        <w:tc>
          <w:tcPr>
            <w:tcW w:w="1915" w:type="dxa"/>
          </w:tcPr>
          <w:p w14:paraId="336703CD" w14:textId="77777777" w:rsidR="00F80A82" w:rsidRDefault="00000000">
            <w:pPr>
              <w:jc w:val="center"/>
              <w:rPr>
                <w:rFonts w:cs="Calibri"/>
                <w:b/>
                <w:sz w:val="24"/>
                <w:szCs w:val="24"/>
              </w:rPr>
            </w:pPr>
            <w:r>
              <w:rPr>
                <w:rFonts w:cs="Calibri"/>
                <w:b/>
                <w:sz w:val="24"/>
                <w:szCs w:val="24"/>
              </w:rPr>
              <w:t>Efficiency</w:t>
            </w:r>
          </w:p>
        </w:tc>
        <w:tc>
          <w:tcPr>
            <w:tcW w:w="1916" w:type="dxa"/>
          </w:tcPr>
          <w:p w14:paraId="1209AD10" w14:textId="77777777" w:rsidR="00F80A82" w:rsidRDefault="00000000">
            <w:pPr>
              <w:jc w:val="center"/>
              <w:rPr>
                <w:rFonts w:cs="Calibri"/>
                <w:b/>
                <w:sz w:val="24"/>
                <w:szCs w:val="24"/>
              </w:rPr>
            </w:pPr>
            <w:r>
              <w:rPr>
                <w:rFonts w:cs="Calibri"/>
                <w:b/>
                <w:sz w:val="24"/>
                <w:szCs w:val="24"/>
              </w:rPr>
              <w:t>Scale</w:t>
            </w:r>
          </w:p>
        </w:tc>
      </w:tr>
      <w:tr w:rsidR="00F80A82" w14:paraId="710A871F" w14:textId="77777777">
        <w:tc>
          <w:tcPr>
            <w:tcW w:w="1915" w:type="dxa"/>
          </w:tcPr>
          <w:p w14:paraId="0DDB3B39" w14:textId="77777777" w:rsidR="00F80A82" w:rsidRDefault="00000000">
            <w:pPr>
              <w:jc w:val="center"/>
              <w:rPr>
                <w:rFonts w:cs="Calibri"/>
                <w:b/>
              </w:rPr>
            </w:pPr>
            <w:r>
              <w:rPr>
                <w:rFonts w:cs="Calibri"/>
                <w:b/>
              </w:rPr>
              <w:t>Working experience</w:t>
            </w:r>
          </w:p>
        </w:tc>
        <w:tc>
          <w:tcPr>
            <w:tcW w:w="1915" w:type="dxa"/>
          </w:tcPr>
          <w:p w14:paraId="2E7BB44D" w14:textId="77777777" w:rsidR="00F80A82" w:rsidRDefault="00000000">
            <w:pPr>
              <w:jc w:val="center"/>
              <w:rPr>
                <w:rFonts w:cs="Calibri"/>
              </w:rPr>
            </w:pPr>
            <w:r>
              <w:rPr>
                <w:rFonts w:cs="Calibri"/>
              </w:rPr>
              <w:t>1</w:t>
            </w:r>
          </w:p>
        </w:tc>
        <w:tc>
          <w:tcPr>
            <w:tcW w:w="1915" w:type="dxa"/>
          </w:tcPr>
          <w:p w14:paraId="5AC0C975" w14:textId="77777777" w:rsidR="00F80A82" w:rsidRDefault="00000000">
            <w:pPr>
              <w:jc w:val="center"/>
              <w:rPr>
                <w:rFonts w:cs="Calibri"/>
              </w:rPr>
            </w:pPr>
            <w:r>
              <w:rPr>
                <w:rFonts w:cs="Calibri"/>
              </w:rPr>
              <w:t>0</w:t>
            </w:r>
          </w:p>
        </w:tc>
        <w:tc>
          <w:tcPr>
            <w:tcW w:w="1915" w:type="dxa"/>
          </w:tcPr>
          <w:p w14:paraId="30FD8564" w14:textId="77777777" w:rsidR="00F80A82" w:rsidRDefault="00000000">
            <w:pPr>
              <w:jc w:val="center"/>
              <w:rPr>
                <w:rFonts w:cs="Calibri"/>
              </w:rPr>
            </w:pPr>
            <w:r>
              <w:rPr>
                <w:rFonts w:cs="Calibri"/>
              </w:rPr>
              <w:t>3</w:t>
            </w:r>
          </w:p>
        </w:tc>
        <w:tc>
          <w:tcPr>
            <w:tcW w:w="1916" w:type="dxa"/>
          </w:tcPr>
          <w:p w14:paraId="08F318C9" w14:textId="77777777" w:rsidR="00F80A82" w:rsidRDefault="00000000">
            <w:pPr>
              <w:jc w:val="center"/>
              <w:rPr>
                <w:rFonts w:cs="Calibri"/>
              </w:rPr>
            </w:pPr>
            <w:r>
              <w:rPr>
                <w:rFonts w:cs="Calibri"/>
              </w:rPr>
              <w:t>0</w:t>
            </w:r>
          </w:p>
        </w:tc>
      </w:tr>
      <w:tr w:rsidR="00F80A82" w14:paraId="5257CF11" w14:textId="77777777">
        <w:tc>
          <w:tcPr>
            <w:tcW w:w="1915" w:type="dxa"/>
          </w:tcPr>
          <w:p w14:paraId="3BEEA1A1" w14:textId="77777777" w:rsidR="00F80A82" w:rsidRDefault="00000000">
            <w:pPr>
              <w:jc w:val="center"/>
              <w:rPr>
                <w:rFonts w:cs="Calibri"/>
                <w:b/>
              </w:rPr>
            </w:pPr>
            <w:r>
              <w:rPr>
                <w:rFonts w:cs="Calibri"/>
                <w:b/>
              </w:rPr>
              <w:t>Commitment</w:t>
            </w:r>
          </w:p>
        </w:tc>
        <w:tc>
          <w:tcPr>
            <w:tcW w:w="1915" w:type="dxa"/>
          </w:tcPr>
          <w:p w14:paraId="4CBB7095" w14:textId="77777777" w:rsidR="00F80A82" w:rsidRDefault="00000000">
            <w:pPr>
              <w:jc w:val="center"/>
              <w:rPr>
                <w:rFonts w:cs="Calibri"/>
              </w:rPr>
            </w:pPr>
            <w:r>
              <w:rPr>
                <w:rFonts w:cs="Calibri"/>
              </w:rPr>
              <w:t>3</w:t>
            </w:r>
          </w:p>
        </w:tc>
        <w:tc>
          <w:tcPr>
            <w:tcW w:w="1915" w:type="dxa"/>
          </w:tcPr>
          <w:p w14:paraId="4DDAEED4" w14:textId="77777777" w:rsidR="00F80A82" w:rsidRDefault="00000000">
            <w:pPr>
              <w:jc w:val="center"/>
              <w:rPr>
                <w:rFonts w:cs="Calibri"/>
              </w:rPr>
            </w:pPr>
            <w:r>
              <w:rPr>
                <w:rFonts w:cs="Calibri"/>
              </w:rPr>
              <w:t>5</w:t>
            </w:r>
          </w:p>
        </w:tc>
        <w:tc>
          <w:tcPr>
            <w:tcW w:w="1915" w:type="dxa"/>
          </w:tcPr>
          <w:p w14:paraId="630907AA" w14:textId="77777777" w:rsidR="00F80A82" w:rsidRDefault="00000000">
            <w:pPr>
              <w:jc w:val="center"/>
              <w:rPr>
                <w:rFonts w:cs="Calibri"/>
              </w:rPr>
            </w:pPr>
            <w:r>
              <w:rPr>
                <w:rFonts w:cs="Calibri"/>
              </w:rPr>
              <w:t>0</w:t>
            </w:r>
          </w:p>
        </w:tc>
        <w:tc>
          <w:tcPr>
            <w:tcW w:w="1916" w:type="dxa"/>
          </w:tcPr>
          <w:p w14:paraId="6C77FDFD" w14:textId="77777777" w:rsidR="00F80A82" w:rsidRDefault="00000000">
            <w:pPr>
              <w:jc w:val="center"/>
              <w:rPr>
                <w:rFonts w:cs="Calibri"/>
              </w:rPr>
            </w:pPr>
            <w:r>
              <w:rPr>
                <w:rFonts w:cs="Calibri"/>
              </w:rPr>
              <w:t>1</w:t>
            </w:r>
          </w:p>
        </w:tc>
      </w:tr>
      <w:tr w:rsidR="00F80A82" w14:paraId="2E04F0B8" w14:textId="77777777">
        <w:tc>
          <w:tcPr>
            <w:tcW w:w="1915" w:type="dxa"/>
          </w:tcPr>
          <w:p w14:paraId="0DAF9845" w14:textId="77777777" w:rsidR="00F80A82" w:rsidRDefault="00000000">
            <w:pPr>
              <w:jc w:val="center"/>
              <w:rPr>
                <w:rFonts w:cs="Calibri"/>
                <w:b/>
              </w:rPr>
            </w:pPr>
            <w:r>
              <w:rPr>
                <w:rFonts w:cs="Calibri"/>
                <w:b/>
              </w:rPr>
              <w:t>Learning</w:t>
            </w:r>
          </w:p>
        </w:tc>
        <w:tc>
          <w:tcPr>
            <w:tcW w:w="1915" w:type="dxa"/>
          </w:tcPr>
          <w:p w14:paraId="2471416C" w14:textId="77777777" w:rsidR="00F80A82" w:rsidRDefault="00000000">
            <w:pPr>
              <w:jc w:val="center"/>
              <w:rPr>
                <w:rFonts w:cs="Calibri"/>
              </w:rPr>
            </w:pPr>
            <w:r>
              <w:rPr>
                <w:rFonts w:cs="Calibri"/>
              </w:rPr>
              <w:t>0</w:t>
            </w:r>
          </w:p>
        </w:tc>
        <w:tc>
          <w:tcPr>
            <w:tcW w:w="1915" w:type="dxa"/>
          </w:tcPr>
          <w:p w14:paraId="27E7821C" w14:textId="77777777" w:rsidR="00F80A82" w:rsidRDefault="00000000">
            <w:pPr>
              <w:jc w:val="center"/>
              <w:rPr>
                <w:rFonts w:cs="Calibri"/>
              </w:rPr>
            </w:pPr>
            <w:r>
              <w:rPr>
                <w:rFonts w:cs="Calibri"/>
              </w:rPr>
              <w:t>1</w:t>
            </w:r>
          </w:p>
        </w:tc>
        <w:tc>
          <w:tcPr>
            <w:tcW w:w="1915" w:type="dxa"/>
          </w:tcPr>
          <w:p w14:paraId="777736A6" w14:textId="77777777" w:rsidR="00F80A82" w:rsidRDefault="00000000">
            <w:pPr>
              <w:jc w:val="center"/>
              <w:rPr>
                <w:rFonts w:cs="Calibri"/>
              </w:rPr>
            </w:pPr>
            <w:r>
              <w:rPr>
                <w:rFonts w:cs="Calibri"/>
              </w:rPr>
              <w:t>0</w:t>
            </w:r>
          </w:p>
        </w:tc>
        <w:tc>
          <w:tcPr>
            <w:tcW w:w="1916" w:type="dxa"/>
          </w:tcPr>
          <w:p w14:paraId="33786D46" w14:textId="77777777" w:rsidR="00F80A82" w:rsidRDefault="00000000">
            <w:pPr>
              <w:jc w:val="center"/>
              <w:rPr>
                <w:rFonts w:cs="Calibri"/>
              </w:rPr>
            </w:pPr>
            <w:r>
              <w:rPr>
                <w:rFonts w:cs="Calibri"/>
              </w:rPr>
              <w:t>3</w:t>
            </w:r>
          </w:p>
        </w:tc>
      </w:tr>
      <w:tr w:rsidR="00F80A82" w14:paraId="5FDEEFDB" w14:textId="77777777">
        <w:tc>
          <w:tcPr>
            <w:tcW w:w="1915" w:type="dxa"/>
          </w:tcPr>
          <w:p w14:paraId="0E9397F7" w14:textId="77777777" w:rsidR="00F80A82" w:rsidRDefault="00000000">
            <w:pPr>
              <w:jc w:val="center"/>
              <w:rPr>
                <w:rFonts w:cs="Calibri"/>
                <w:b/>
              </w:rPr>
            </w:pPr>
            <w:r>
              <w:rPr>
                <w:rFonts w:cs="Calibri"/>
                <w:b/>
              </w:rPr>
              <w:t>Pivot/adaptability</w:t>
            </w:r>
          </w:p>
        </w:tc>
        <w:tc>
          <w:tcPr>
            <w:tcW w:w="1915" w:type="dxa"/>
          </w:tcPr>
          <w:p w14:paraId="4F399F65" w14:textId="77777777" w:rsidR="00F80A82" w:rsidRDefault="00000000">
            <w:pPr>
              <w:jc w:val="center"/>
              <w:rPr>
                <w:rFonts w:cs="Calibri"/>
              </w:rPr>
            </w:pPr>
            <w:r>
              <w:rPr>
                <w:rFonts w:cs="Calibri"/>
              </w:rPr>
              <w:t>0</w:t>
            </w:r>
          </w:p>
        </w:tc>
        <w:tc>
          <w:tcPr>
            <w:tcW w:w="1915" w:type="dxa"/>
          </w:tcPr>
          <w:p w14:paraId="70A4B629" w14:textId="77777777" w:rsidR="00F80A82" w:rsidRDefault="00000000">
            <w:pPr>
              <w:jc w:val="center"/>
              <w:rPr>
                <w:rFonts w:cs="Calibri"/>
              </w:rPr>
            </w:pPr>
            <w:r>
              <w:rPr>
                <w:rFonts w:cs="Calibri"/>
              </w:rPr>
              <w:t>6*</w:t>
            </w:r>
          </w:p>
        </w:tc>
        <w:tc>
          <w:tcPr>
            <w:tcW w:w="1915" w:type="dxa"/>
          </w:tcPr>
          <w:p w14:paraId="79ED463E" w14:textId="77777777" w:rsidR="00F80A82" w:rsidRDefault="00000000">
            <w:pPr>
              <w:jc w:val="center"/>
              <w:rPr>
                <w:rFonts w:cs="Calibri"/>
              </w:rPr>
            </w:pPr>
            <w:r>
              <w:rPr>
                <w:rFonts w:cs="Calibri"/>
              </w:rPr>
              <w:t>0</w:t>
            </w:r>
          </w:p>
        </w:tc>
        <w:tc>
          <w:tcPr>
            <w:tcW w:w="1916" w:type="dxa"/>
          </w:tcPr>
          <w:p w14:paraId="1EACA266" w14:textId="77777777" w:rsidR="00F80A82" w:rsidRDefault="00000000">
            <w:pPr>
              <w:jc w:val="center"/>
              <w:rPr>
                <w:rFonts w:cs="Calibri"/>
              </w:rPr>
            </w:pPr>
            <w:r>
              <w:rPr>
                <w:rFonts w:cs="Calibri"/>
              </w:rPr>
              <w:t>0</w:t>
            </w:r>
          </w:p>
        </w:tc>
      </w:tr>
      <w:tr w:rsidR="00F80A82" w14:paraId="497F0384" w14:textId="77777777">
        <w:tc>
          <w:tcPr>
            <w:tcW w:w="1915" w:type="dxa"/>
          </w:tcPr>
          <w:p w14:paraId="06A4855F" w14:textId="77777777" w:rsidR="00F80A82" w:rsidRDefault="00000000">
            <w:pPr>
              <w:jc w:val="center"/>
              <w:rPr>
                <w:rFonts w:cs="Calibri"/>
                <w:b/>
              </w:rPr>
            </w:pPr>
            <w:r>
              <w:rPr>
                <w:rFonts w:cs="Calibri"/>
                <w:b/>
              </w:rPr>
              <w:t>Business model</w:t>
            </w:r>
          </w:p>
        </w:tc>
        <w:tc>
          <w:tcPr>
            <w:tcW w:w="1915" w:type="dxa"/>
          </w:tcPr>
          <w:p w14:paraId="709D34B2" w14:textId="77777777" w:rsidR="00F80A82" w:rsidRDefault="00000000">
            <w:pPr>
              <w:jc w:val="center"/>
              <w:rPr>
                <w:rFonts w:cs="Calibri"/>
              </w:rPr>
            </w:pPr>
            <w:r>
              <w:rPr>
                <w:rFonts w:cs="Calibri"/>
              </w:rPr>
              <w:t>8</w:t>
            </w:r>
          </w:p>
        </w:tc>
        <w:tc>
          <w:tcPr>
            <w:tcW w:w="1915" w:type="dxa"/>
          </w:tcPr>
          <w:p w14:paraId="59FB90CA" w14:textId="77777777" w:rsidR="00F80A82" w:rsidRDefault="00000000">
            <w:pPr>
              <w:jc w:val="center"/>
              <w:rPr>
                <w:rFonts w:cs="Calibri"/>
              </w:rPr>
            </w:pPr>
            <w:r>
              <w:rPr>
                <w:rFonts w:cs="Calibri"/>
              </w:rPr>
              <w:t>2</w:t>
            </w:r>
          </w:p>
        </w:tc>
        <w:tc>
          <w:tcPr>
            <w:tcW w:w="1915" w:type="dxa"/>
          </w:tcPr>
          <w:p w14:paraId="22EE869A" w14:textId="77777777" w:rsidR="00F80A82" w:rsidRDefault="00000000">
            <w:pPr>
              <w:jc w:val="center"/>
              <w:rPr>
                <w:rFonts w:cs="Calibri"/>
              </w:rPr>
            </w:pPr>
            <w:r>
              <w:rPr>
                <w:rFonts w:cs="Calibri"/>
              </w:rPr>
              <w:t>5</w:t>
            </w:r>
          </w:p>
        </w:tc>
        <w:tc>
          <w:tcPr>
            <w:tcW w:w="1916" w:type="dxa"/>
          </w:tcPr>
          <w:p w14:paraId="33AE8708" w14:textId="77777777" w:rsidR="00F80A82" w:rsidRDefault="00000000">
            <w:pPr>
              <w:jc w:val="center"/>
              <w:rPr>
                <w:rFonts w:cs="Calibri"/>
              </w:rPr>
            </w:pPr>
            <w:r>
              <w:rPr>
                <w:rFonts w:cs="Calibri"/>
              </w:rPr>
              <w:t>2</w:t>
            </w:r>
          </w:p>
        </w:tc>
      </w:tr>
      <w:tr w:rsidR="00F80A82" w14:paraId="56DFE032" w14:textId="77777777">
        <w:tc>
          <w:tcPr>
            <w:tcW w:w="1915" w:type="dxa"/>
          </w:tcPr>
          <w:p w14:paraId="28B6AEFA" w14:textId="77777777" w:rsidR="00F80A82" w:rsidRDefault="00000000">
            <w:pPr>
              <w:jc w:val="center"/>
              <w:rPr>
                <w:rFonts w:cs="Calibri"/>
                <w:b/>
              </w:rPr>
            </w:pPr>
            <w:r>
              <w:rPr>
                <w:rFonts w:cs="Calibri"/>
                <w:b/>
              </w:rPr>
              <w:t>Network</w:t>
            </w:r>
          </w:p>
        </w:tc>
        <w:tc>
          <w:tcPr>
            <w:tcW w:w="1915" w:type="dxa"/>
          </w:tcPr>
          <w:p w14:paraId="0363865D" w14:textId="77777777" w:rsidR="00F80A82" w:rsidRDefault="00000000">
            <w:pPr>
              <w:jc w:val="center"/>
              <w:rPr>
                <w:rFonts w:cs="Calibri"/>
              </w:rPr>
            </w:pPr>
            <w:r>
              <w:rPr>
                <w:rFonts w:cs="Calibri"/>
              </w:rPr>
              <w:t>1</w:t>
            </w:r>
          </w:p>
        </w:tc>
        <w:tc>
          <w:tcPr>
            <w:tcW w:w="1915" w:type="dxa"/>
          </w:tcPr>
          <w:p w14:paraId="1C265396" w14:textId="77777777" w:rsidR="00F80A82" w:rsidRDefault="00000000">
            <w:pPr>
              <w:jc w:val="center"/>
              <w:rPr>
                <w:rFonts w:cs="Calibri"/>
              </w:rPr>
            </w:pPr>
            <w:r>
              <w:rPr>
                <w:rFonts w:cs="Calibri"/>
              </w:rPr>
              <w:t>2</w:t>
            </w:r>
          </w:p>
        </w:tc>
        <w:tc>
          <w:tcPr>
            <w:tcW w:w="1915" w:type="dxa"/>
          </w:tcPr>
          <w:p w14:paraId="05616502" w14:textId="77777777" w:rsidR="00F80A82" w:rsidRDefault="00000000">
            <w:pPr>
              <w:jc w:val="center"/>
              <w:rPr>
                <w:rFonts w:cs="Calibri"/>
              </w:rPr>
            </w:pPr>
            <w:r>
              <w:rPr>
                <w:rFonts w:cs="Calibri"/>
              </w:rPr>
              <w:t>2</w:t>
            </w:r>
          </w:p>
        </w:tc>
        <w:tc>
          <w:tcPr>
            <w:tcW w:w="1916" w:type="dxa"/>
          </w:tcPr>
          <w:p w14:paraId="046CA418" w14:textId="77777777" w:rsidR="00F80A82" w:rsidRDefault="00000000">
            <w:pPr>
              <w:jc w:val="center"/>
              <w:rPr>
                <w:rFonts w:cs="Calibri"/>
              </w:rPr>
            </w:pPr>
            <w:r>
              <w:rPr>
                <w:rFonts w:cs="Calibri"/>
              </w:rPr>
              <w:t>0</w:t>
            </w:r>
          </w:p>
        </w:tc>
      </w:tr>
      <w:tr w:rsidR="00F80A82" w14:paraId="5FD28D47" w14:textId="77777777">
        <w:tc>
          <w:tcPr>
            <w:tcW w:w="1915" w:type="dxa"/>
          </w:tcPr>
          <w:p w14:paraId="65A8AFD5" w14:textId="77777777" w:rsidR="00F80A82" w:rsidRDefault="00000000">
            <w:pPr>
              <w:jc w:val="center"/>
              <w:rPr>
                <w:rFonts w:cs="Calibri"/>
                <w:b/>
              </w:rPr>
            </w:pPr>
            <w:r>
              <w:rPr>
                <w:rFonts w:cs="Calibri"/>
                <w:b/>
              </w:rPr>
              <w:t>Business Partners</w:t>
            </w:r>
          </w:p>
        </w:tc>
        <w:tc>
          <w:tcPr>
            <w:tcW w:w="1915" w:type="dxa"/>
          </w:tcPr>
          <w:p w14:paraId="136E7E22" w14:textId="77777777" w:rsidR="00F80A82" w:rsidRDefault="00000000">
            <w:pPr>
              <w:jc w:val="center"/>
              <w:rPr>
                <w:rFonts w:cs="Calibri"/>
              </w:rPr>
            </w:pPr>
            <w:r>
              <w:rPr>
                <w:rFonts w:cs="Calibri"/>
              </w:rPr>
              <w:t>0</w:t>
            </w:r>
          </w:p>
        </w:tc>
        <w:tc>
          <w:tcPr>
            <w:tcW w:w="1915" w:type="dxa"/>
          </w:tcPr>
          <w:p w14:paraId="10E9AC94" w14:textId="77777777" w:rsidR="00F80A82" w:rsidRDefault="00000000">
            <w:pPr>
              <w:jc w:val="center"/>
              <w:rPr>
                <w:rFonts w:cs="Calibri"/>
              </w:rPr>
            </w:pPr>
            <w:r>
              <w:rPr>
                <w:rFonts w:cs="Calibri"/>
              </w:rPr>
              <w:t>1</w:t>
            </w:r>
          </w:p>
        </w:tc>
        <w:tc>
          <w:tcPr>
            <w:tcW w:w="1915" w:type="dxa"/>
          </w:tcPr>
          <w:p w14:paraId="6F8E7584" w14:textId="77777777" w:rsidR="00F80A82" w:rsidRDefault="00000000">
            <w:pPr>
              <w:jc w:val="center"/>
              <w:rPr>
                <w:rFonts w:cs="Calibri"/>
              </w:rPr>
            </w:pPr>
            <w:r>
              <w:rPr>
                <w:rFonts w:cs="Calibri"/>
              </w:rPr>
              <w:t>2</w:t>
            </w:r>
          </w:p>
        </w:tc>
        <w:tc>
          <w:tcPr>
            <w:tcW w:w="1916" w:type="dxa"/>
          </w:tcPr>
          <w:p w14:paraId="473F3B4B" w14:textId="77777777" w:rsidR="00F80A82" w:rsidRDefault="00000000">
            <w:pPr>
              <w:jc w:val="center"/>
              <w:rPr>
                <w:rFonts w:cs="Calibri"/>
              </w:rPr>
            </w:pPr>
            <w:r>
              <w:rPr>
                <w:rFonts w:cs="Calibri"/>
              </w:rPr>
              <w:t>0</w:t>
            </w:r>
          </w:p>
        </w:tc>
      </w:tr>
      <w:tr w:rsidR="00F80A82" w14:paraId="6D8CEF17" w14:textId="77777777">
        <w:tc>
          <w:tcPr>
            <w:tcW w:w="1915" w:type="dxa"/>
          </w:tcPr>
          <w:p w14:paraId="2B82BF40" w14:textId="77777777" w:rsidR="00F80A82" w:rsidRDefault="00000000">
            <w:pPr>
              <w:jc w:val="center"/>
              <w:rPr>
                <w:rFonts w:cs="Calibri"/>
                <w:b/>
              </w:rPr>
            </w:pPr>
            <w:r>
              <w:rPr>
                <w:rFonts w:cs="Calibri"/>
                <w:b/>
              </w:rPr>
              <w:t>Staffing</w:t>
            </w:r>
          </w:p>
        </w:tc>
        <w:tc>
          <w:tcPr>
            <w:tcW w:w="1915" w:type="dxa"/>
          </w:tcPr>
          <w:p w14:paraId="51EFC7A6" w14:textId="77777777" w:rsidR="00F80A82" w:rsidRDefault="00000000">
            <w:pPr>
              <w:jc w:val="center"/>
              <w:rPr>
                <w:rFonts w:cs="Calibri"/>
              </w:rPr>
            </w:pPr>
            <w:r>
              <w:rPr>
                <w:rFonts w:cs="Calibri"/>
              </w:rPr>
              <w:t>0</w:t>
            </w:r>
          </w:p>
        </w:tc>
        <w:tc>
          <w:tcPr>
            <w:tcW w:w="1915" w:type="dxa"/>
          </w:tcPr>
          <w:p w14:paraId="76CB1D7E" w14:textId="77777777" w:rsidR="00F80A82" w:rsidRDefault="00000000">
            <w:pPr>
              <w:jc w:val="center"/>
              <w:rPr>
                <w:rFonts w:cs="Calibri"/>
              </w:rPr>
            </w:pPr>
            <w:r>
              <w:rPr>
                <w:rFonts w:cs="Calibri"/>
              </w:rPr>
              <w:t>3</w:t>
            </w:r>
          </w:p>
        </w:tc>
        <w:tc>
          <w:tcPr>
            <w:tcW w:w="1915" w:type="dxa"/>
          </w:tcPr>
          <w:p w14:paraId="69376415" w14:textId="77777777" w:rsidR="00F80A82" w:rsidRDefault="00000000">
            <w:pPr>
              <w:jc w:val="center"/>
              <w:rPr>
                <w:rFonts w:cs="Calibri"/>
              </w:rPr>
            </w:pPr>
            <w:r>
              <w:rPr>
                <w:rFonts w:cs="Calibri"/>
              </w:rPr>
              <w:t>0</w:t>
            </w:r>
          </w:p>
        </w:tc>
        <w:tc>
          <w:tcPr>
            <w:tcW w:w="1916" w:type="dxa"/>
          </w:tcPr>
          <w:p w14:paraId="0D075678" w14:textId="77777777" w:rsidR="00F80A82" w:rsidRDefault="00000000">
            <w:pPr>
              <w:jc w:val="center"/>
              <w:rPr>
                <w:rFonts w:cs="Calibri"/>
              </w:rPr>
            </w:pPr>
            <w:r>
              <w:rPr>
                <w:rFonts w:cs="Calibri"/>
              </w:rPr>
              <w:t>0</w:t>
            </w:r>
          </w:p>
        </w:tc>
      </w:tr>
      <w:tr w:rsidR="00F80A82" w14:paraId="635FEA8A" w14:textId="77777777">
        <w:tc>
          <w:tcPr>
            <w:tcW w:w="1915" w:type="dxa"/>
          </w:tcPr>
          <w:p w14:paraId="52BD39B8" w14:textId="77777777" w:rsidR="00F80A82" w:rsidRDefault="00000000">
            <w:pPr>
              <w:jc w:val="center"/>
              <w:rPr>
                <w:rFonts w:cs="Calibri"/>
                <w:b/>
              </w:rPr>
            </w:pPr>
            <w:r>
              <w:rPr>
                <w:rFonts w:cs="Calibri"/>
                <w:b/>
              </w:rPr>
              <w:t>Market</w:t>
            </w:r>
          </w:p>
        </w:tc>
        <w:tc>
          <w:tcPr>
            <w:tcW w:w="1915" w:type="dxa"/>
          </w:tcPr>
          <w:p w14:paraId="405C2521" w14:textId="77777777" w:rsidR="00F80A82" w:rsidRDefault="00000000">
            <w:pPr>
              <w:jc w:val="center"/>
              <w:rPr>
                <w:rFonts w:cs="Calibri"/>
              </w:rPr>
            </w:pPr>
            <w:r>
              <w:rPr>
                <w:rFonts w:cs="Calibri"/>
              </w:rPr>
              <w:t>0</w:t>
            </w:r>
          </w:p>
        </w:tc>
        <w:tc>
          <w:tcPr>
            <w:tcW w:w="1915" w:type="dxa"/>
          </w:tcPr>
          <w:p w14:paraId="2A09424C" w14:textId="77777777" w:rsidR="00F80A82" w:rsidRDefault="00000000">
            <w:pPr>
              <w:jc w:val="center"/>
              <w:rPr>
                <w:rFonts w:cs="Calibri"/>
              </w:rPr>
            </w:pPr>
            <w:r>
              <w:rPr>
                <w:rFonts w:cs="Calibri"/>
              </w:rPr>
              <w:t>5</w:t>
            </w:r>
          </w:p>
        </w:tc>
        <w:tc>
          <w:tcPr>
            <w:tcW w:w="1915" w:type="dxa"/>
          </w:tcPr>
          <w:p w14:paraId="4041393F" w14:textId="77777777" w:rsidR="00F80A82" w:rsidRDefault="00000000">
            <w:pPr>
              <w:jc w:val="center"/>
              <w:rPr>
                <w:rFonts w:cs="Calibri"/>
              </w:rPr>
            </w:pPr>
            <w:r>
              <w:rPr>
                <w:rFonts w:cs="Calibri"/>
              </w:rPr>
              <w:t>1</w:t>
            </w:r>
          </w:p>
        </w:tc>
        <w:tc>
          <w:tcPr>
            <w:tcW w:w="1916" w:type="dxa"/>
          </w:tcPr>
          <w:p w14:paraId="213E0559" w14:textId="77777777" w:rsidR="00F80A82" w:rsidRDefault="00000000">
            <w:pPr>
              <w:jc w:val="center"/>
              <w:rPr>
                <w:rFonts w:cs="Calibri"/>
              </w:rPr>
            </w:pPr>
            <w:r>
              <w:rPr>
                <w:rFonts w:cs="Calibri"/>
              </w:rPr>
              <w:t>0</w:t>
            </w:r>
          </w:p>
        </w:tc>
      </w:tr>
      <w:tr w:rsidR="00F80A82" w14:paraId="5DDA46EA" w14:textId="77777777">
        <w:tc>
          <w:tcPr>
            <w:tcW w:w="1915" w:type="dxa"/>
          </w:tcPr>
          <w:p w14:paraId="71B5ADB6" w14:textId="77777777" w:rsidR="00F80A82" w:rsidRDefault="00000000">
            <w:pPr>
              <w:jc w:val="center"/>
              <w:rPr>
                <w:rFonts w:cs="Calibri"/>
                <w:b/>
              </w:rPr>
            </w:pPr>
            <w:r>
              <w:rPr>
                <w:rFonts w:cs="Calibri"/>
                <w:b/>
              </w:rPr>
              <w:t>Financial capital</w:t>
            </w:r>
          </w:p>
        </w:tc>
        <w:tc>
          <w:tcPr>
            <w:tcW w:w="1915" w:type="dxa"/>
          </w:tcPr>
          <w:p w14:paraId="61D60970" w14:textId="77777777" w:rsidR="00F80A82" w:rsidRDefault="00000000">
            <w:pPr>
              <w:jc w:val="center"/>
              <w:rPr>
                <w:rFonts w:cs="Calibri"/>
              </w:rPr>
            </w:pPr>
            <w:r>
              <w:rPr>
                <w:rFonts w:cs="Calibri"/>
              </w:rPr>
              <w:t>1</w:t>
            </w:r>
          </w:p>
        </w:tc>
        <w:tc>
          <w:tcPr>
            <w:tcW w:w="1915" w:type="dxa"/>
          </w:tcPr>
          <w:p w14:paraId="6B35044C" w14:textId="77777777" w:rsidR="00F80A82" w:rsidRDefault="00000000">
            <w:pPr>
              <w:jc w:val="center"/>
              <w:rPr>
                <w:rFonts w:cs="Calibri"/>
              </w:rPr>
            </w:pPr>
            <w:r>
              <w:rPr>
                <w:rFonts w:cs="Calibri"/>
              </w:rPr>
              <w:t>2</w:t>
            </w:r>
          </w:p>
        </w:tc>
        <w:tc>
          <w:tcPr>
            <w:tcW w:w="1915" w:type="dxa"/>
          </w:tcPr>
          <w:p w14:paraId="6BF2C60D" w14:textId="77777777" w:rsidR="00F80A82" w:rsidRDefault="00000000">
            <w:pPr>
              <w:jc w:val="center"/>
              <w:rPr>
                <w:rFonts w:cs="Calibri"/>
              </w:rPr>
            </w:pPr>
            <w:r>
              <w:rPr>
                <w:rFonts w:cs="Calibri"/>
              </w:rPr>
              <w:t>7*</w:t>
            </w:r>
          </w:p>
        </w:tc>
        <w:tc>
          <w:tcPr>
            <w:tcW w:w="1916" w:type="dxa"/>
          </w:tcPr>
          <w:p w14:paraId="5BA4D708" w14:textId="77777777" w:rsidR="00F80A82" w:rsidRDefault="00000000">
            <w:pPr>
              <w:jc w:val="center"/>
              <w:rPr>
                <w:rFonts w:cs="Calibri"/>
              </w:rPr>
            </w:pPr>
            <w:r>
              <w:rPr>
                <w:rFonts w:cs="Calibri"/>
              </w:rPr>
              <w:t>11*</w:t>
            </w:r>
          </w:p>
        </w:tc>
      </w:tr>
      <w:tr w:rsidR="00F80A82" w14:paraId="725F5A26" w14:textId="77777777">
        <w:tc>
          <w:tcPr>
            <w:tcW w:w="1915" w:type="dxa"/>
          </w:tcPr>
          <w:p w14:paraId="19DF6643" w14:textId="77777777" w:rsidR="00F80A82" w:rsidRDefault="00000000">
            <w:pPr>
              <w:jc w:val="center"/>
              <w:rPr>
                <w:rFonts w:cs="Calibri"/>
                <w:b/>
              </w:rPr>
            </w:pPr>
            <w:r>
              <w:rPr>
                <w:rFonts w:cs="Calibri"/>
                <w:b/>
              </w:rPr>
              <w:t>Customer</w:t>
            </w:r>
          </w:p>
        </w:tc>
        <w:tc>
          <w:tcPr>
            <w:tcW w:w="1915" w:type="dxa"/>
          </w:tcPr>
          <w:p w14:paraId="2A62D75B" w14:textId="77777777" w:rsidR="00F80A82" w:rsidRDefault="00000000">
            <w:pPr>
              <w:jc w:val="center"/>
              <w:rPr>
                <w:rFonts w:cs="Calibri"/>
              </w:rPr>
            </w:pPr>
            <w:r>
              <w:rPr>
                <w:rFonts w:cs="Calibri"/>
              </w:rPr>
              <w:t>8*</w:t>
            </w:r>
          </w:p>
        </w:tc>
        <w:tc>
          <w:tcPr>
            <w:tcW w:w="1915" w:type="dxa"/>
          </w:tcPr>
          <w:p w14:paraId="2CEC8EAF" w14:textId="77777777" w:rsidR="00F80A82" w:rsidRDefault="00000000">
            <w:pPr>
              <w:jc w:val="center"/>
              <w:rPr>
                <w:rFonts w:cs="Calibri"/>
              </w:rPr>
            </w:pPr>
            <w:r>
              <w:rPr>
                <w:rFonts w:cs="Calibri"/>
              </w:rPr>
              <w:t>1</w:t>
            </w:r>
          </w:p>
        </w:tc>
        <w:tc>
          <w:tcPr>
            <w:tcW w:w="1915" w:type="dxa"/>
          </w:tcPr>
          <w:p w14:paraId="0A2A9423" w14:textId="77777777" w:rsidR="00F80A82" w:rsidRDefault="00000000">
            <w:pPr>
              <w:jc w:val="center"/>
              <w:rPr>
                <w:rFonts w:cs="Calibri"/>
              </w:rPr>
            </w:pPr>
            <w:r>
              <w:rPr>
                <w:rFonts w:cs="Calibri"/>
              </w:rPr>
              <w:t>2</w:t>
            </w:r>
          </w:p>
        </w:tc>
        <w:tc>
          <w:tcPr>
            <w:tcW w:w="1916" w:type="dxa"/>
          </w:tcPr>
          <w:p w14:paraId="1E81BDE9" w14:textId="77777777" w:rsidR="00F80A82" w:rsidRDefault="00000000">
            <w:pPr>
              <w:jc w:val="center"/>
              <w:rPr>
                <w:rFonts w:cs="Calibri"/>
              </w:rPr>
            </w:pPr>
            <w:r>
              <w:rPr>
                <w:rFonts w:cs="Calibri"/>
              </w:rPr>
              <w:t>3</w:t>
            </w:r>
          </w:p>
        </w:tc>
      </w:tr>
      <w:tr w:rsidR="00F80A82" w14:paraId="069BD182" w14:textId="77777777">
        <w:tc>
          <w:tcPr>
            <w:tcW w:w="1915" w:type="dxa"/>
          </w:tcPr>
          <w:p w14:paraId="4F126116" w14:textId="77777777" w:rsidR="00F80A82" w:rsidRDefault="00000000">
            <w:pPr>
              <w:jc w:val="center"/>
              <w:rPr>
                <w:rFonts w:cs="Calibri"/>
                <w:b/>
              </w:rPr>
            </w:pPr>
            <w:r>
              <w:rPr>
                <w:rFonts w:cs="Calibri"/>
                <w:b/>
              </w:rPr>
              <w:t>Incubator</w:t>
            </w:r>
          </w:p>
        </w:tc>
        <w:tc>
          <w:tcPr>
            <w:tcW w:w="1915" w:type="dxa"/>
          </w:tcPr>
          <w:p w14:paraId="0F235772" w14:textId="77777777" w:rsidR="00F80A82" w:rsidRDefault="00000000">
            <w:pPr>
              <w:jc w:val="center"/>
              <w:rPr>
                <w:rFonts w:cs="Calibri"/>
              </w:rPr>
            </w:pPr>
            <w:r>
              <w:rPr>
                <w:rFonts w:cs="Calibri"/>
              </w:rPr>
              <w:t>2</w:t>
            </w:r>
          </w:p>
        </w:tc>
        <w:tc>
          <w:tcPr>
            <w:tcW w:w="1915" w:type="dxa"/>
          </w:tcPr>
          <w:p w14:paraId="59DE6AB5" w14:textId="77777777" w:rsidR="00F80A82" w:rsidRDefault="00000000">
            <w:pPr>
              <w:jc w:val="center"/>
              <w:rPr>
                <w:rFonts w:cs="Calibri"/>
              </w:rPr>
            </w:pPr>
            <w:r>
              <w:rPr>
                <w:rFonts w:cs="Calibri"/>
              </w:rPr>
              <w:t>3</w:t>
            </w:r>
          </w:p>
        </w:tc>
        <w:tc>
          <w:tcPr>
            <w:tcW w:w="1915" w:type="dxa"/>
          </w:tcPr>
          <w:p w14:paraId="44B087BB" w14:textId="77777777" w:rsidR="00F80A82" w:rsidRDefault="00000000">
            <w:pPr>
              <w:jc w:val="center"/>
              <w:rPr>
                <w:rFonts w:cs="Calibri"/>
              </w:rPr>
            </w:pPr>
            <w:r>
              <w:rPr>
                <w:rFonts w:cs="Calibri"/>
              </w:rPr>
              <w:t>4</w:t>
            </w:r>
          </w:p>
        </w:tc>
        <w:tc>
          <w:tcPr>
            <w:tcW w:w="1916" w:type="dxa"/>
          </w:tcPr>
          <w:p w14:paraId="4353F2F1" w14:textId="77777777" w:rsidR="00F80A82" w:rsidRDefault="00000000">
            <w:pPr>
              <w:jc w:val="center"/>
              <w:rPr>
                <w:rFonts w:cs="Calibri"/>
              </w:rPr>
            </w:pPr>
            <w:r>
              <w:rPr>
                <w:rFonts w:cs="Calibri"/>
              </w:rPr>
              <w:t>2</w:t>
            </w:r>
          </w:p>
        </w:tc>
      </w:tr>
    </w:tbl>
    <w:p w14:paraId="22C1266B" w14:textId="77777777" w:rsidR="00F80A82" w:rsidRDefault="00000000">
      <w:pPr>
        <w:ind w:left="1080"/>
        <w:rPr>
          <w:rFonts w:cs="Calibri"/>
          <w:sz w:val="20"/>
          <w:szCs w:val="20"/>
        </w:rPr>
      </w:pPr>
      <w:r>
        <w:rPr>
          <w:rFonts w:cs="Calibri"/>
          <w:sz w:val="20"/>
          <w:szCs w:val="20"/>
        </w:rPr>
        <w:t>* - highest score</w:t>
      </w:r>
    </w:p>
    <w:p w14:paraId="66EBA791" w14:textId="77777777" w:rsidR="00F80A82" w:rsidRDefault="00000000">
      <w:pPr>
        <w:jc w:val="both"/>
        <w:rPr>
          <w:rFonts w:cs="Calibri"/>
          <w:sz w:val="24"/>
          <w:szCs w:val="24"/>
        </w:rPr>
      </w:pPr>
      <w:r>
        <w:rPr>
          <w:rFonts w:cs="Calibri"/>
          <w:sz w:val="24"/>
          <w:szCs w:val="24"/>
        </w:rPr>
        <w:t xml:space="preserve">The table tells us that in the discovery stage the factor customers is most important, in the validation stage the factor pivot / adaptability is most important, in the efficiency stage the factor financial capital is most important, and in the scale stage also the factor financial capital is important. </w:t>
      </w:r>
    </w:p>
    <w:p w14:paraId="79885790" w14:textId="77777777" w:rsidR="00F80A82" w:rsidRDefault="00000000">
      <w:pPr>
        <w:jc w:val="both"/>
        <w:rPr>
          <w:rFonts w:cs="Calibri"/>
          <w:sz w:val="24"/>
          <w:szCs w:val="24"/>
        </w:rPr>
      </w:pPr>
      <w:r>
        <w:rPr>
          <w:rFonts w:cs="Calibri"/>
          <w:sz w:val="24"/>
          <w:szCs w:val="24"/>
        </w:rPr>
        <w:lastRenderedPageBreak/>
        <w:t>Now, we introduce the following propositions:</w:t>
      </w:r>
    </w:p>
    <w:p w14:paraId="7E94331C" w14:textId="77777777" w:rsidR="00F80A82" w:rsidRDefault="00000000">
      <w:pPr>
        <w:jc w:val="both"/>
        <w:rPr>
          <w:rFonts w:cs="Calibri"/>
          <w:b/>
          <w:sz w:val="24"/>
          <w:szCs w:val="24"/>
        </w:rPr>
      </w:pPr>
      <w:r>
        <w:rPr>
          <w:rFonts w:cs="Calibri"/>
          <w:b/>
          <w:sz w:val="24"/>
          <w:szCs w:val="24"/>
        </w:rPr>
        <w:t>Proposition 1: The factor customers is most important in the discovery stage</w:t>
      </w:r>
    </w:p>
    <w:p w14:paraId="1679A67F" w14:textId="77777777" w:rsidR="00F80A82" w:rsidRDefault="00000000">
      <w:pPr>
        <w:jc w:val="both"/>
        <w:rPr>
          <w:rFonts w:cs="Calibri"/>
          <w:sz w:val="24"/>
          <w:szCs w:val="24"/>
        </w:rPr>
      </w:pPr>
      <w:r>
        <w:rPr>
          <w:rFonts w:cs="Calibri"/>
          <w:sz w:val="24"/>
          <w:szCs w:val="24"/>
        </w:rPr>
        <w:t>This relates to the need of the customers which was mentioned often by the interviewees. When you’re solving a problem, it’s important to connect the need of the customer to the solution. We’ve to say that this factor was closely followed by the factor business model / plan which includes the vision, strategy, and more. Because, it was often said that you need a clear vision, an outlined strategy, and a solid business model in order to start your business.</w:t>
      </w:r>
    </w:p>
    <w:p w14:paraId="53F50A36" w14:textId="77777777" w:rsidR="00F80A82" w:rsidRDefault="00000000">
      <w:pPr>
        <w:jc w:val="both"/>
        <w:rPr>
          <w:rFonts w:cs="Calibri"/>
          <w:b/>
          <w:sz w:val="24"/>
          <w:szCs w:val="24"/>
        </w:rPr>
      </w:pPr>
      <w:r>
        <w:rPr>
          <w:rFonts w:cs="Calibri"/>
          <w:b/>
          <w:sz w:val="24"/>
          <w:szCs w:val="24"/>
        </w:rPr>
        <w:t>Proposition 2: The factor pivot / adaptability is most important in the validation stage</w:t>
      </w:r>
    </w:p>
    <w:p w14:paraId="7A959CAB" w14:textId="77777777" w:rsidR="00F80A82" w:rsidRDefault="00000000">
      <w:pPr>
        <w:jc w:val="both"/>
        <w:rPr>
          <w:rFonts w:cs="Calibri"/>
          <w:sz w:val="24"/>
          <w:szCs w:val="24"/>
        </w:rPr>
      </w:pPr>
      <w:r>
        <w:rPr>
          <w:rFonts w:cs="Calibri"/>
          <w:sz w:val="24"/>
          <w:szCs w:val="24"/>
        </w:rPr>
        <w:t>Whereas the factor pivot / adaptability has the highest score, it is closely followed by the factor commitment. One of the interviewees was following the Lean Startup methodology at this stage, where it’s common to pivot in order to find a working business model. Commitment comes second and is also mentioned often in the interviews.</w:t>
      </w:r>
    </w:p>
    <w:p w14:paraId="58A85144" w14:textId="77777777" w:rsidR="00F80A82" w:rsidRDefault="00000000">
      <w:pPr>
        <w:jc w:val="both"/>
        <w:rPr>
          <w:rFonts w:cs="Calibri"/>
          <w:b/>
          <w:sz w:val="24"/>
          <w:szCs w:val="24"/>
        </w:rPr>
      </w:pPr>
      <w:r>
        <w:rPr>
          <w:rFonts w:cs="Calibri"/>
          <w:b/>
          <w:sz w:val="24"/>
          <w:szCs w:val="24"/>
        </w:rPr>
        <w:t>Proposition 3: The factor financial capital is most important in the efficiency stage</w:t>
      </w:r>
    </w:p>
    <w:p w14:paraId="4C42955D" w14:textId="77777777" w:rsidR="00F80A82" w:rsidRDefault="00000000">
      <w:pPr>
        <w:jc w:val="both"/>
        <w:rPr>
          <w:rFonts w:cs="Calibri"/>
          <w:sz w:val="24"/>
          <w:szCs w:val="24"/>
        </w:rPr>
      </w:pPr>
      <w:r>
        <w:rPr>
          <w:rFonts w:cs="Calibri"/>
          <w:sz w:val="24"/>
          <w:szCs w:val="24"/>
        </w:rPr>
        <w:t>In the stage of optimizing your product and processes it’s about all about money. The interviewees told us that capital is needed when you want to grow, because in most cases they had a proven concept with a working business model, the only way to accelerate is to get a large investment round.</w:t>
      </w:r>
    </w:p>
    <w:p w14:paraId="3168EDB3" w14:textId="77777777" w:rsidR="00F80A82" w:rsidRDefault="00000000">
      <w:pPr>
        <w:jc w:val="both"/>
        <w:rPr>
          <w:rFonts w:cs="Calibri"/>
          <w:b/>
          <w:sz w:val="24"/>
          <w:szCs w:val="24"/>
        </w:rPr>
      </w:pPr>
      <w:r>
        <w:rPr>
          <w:rFonts w:cs="Calibri"/>
          <w:b/>
          <w:sz w:val="24"/>
          <w:szCs w:val="24"/>
        </w:rPr>
        <w:t>Proposition 4: The factor financial capital is most important in the scale stage</w:t>
      </w:r>
    </w:p>
    <w:p w14:paraId="2173A87F" w14:textId="77777777" w:rsidR="00F80A82" w:rsidRDefault="00000000">
      <w:pPr>
        <w:jc w:val="both"/>
        <w:rPr>
          <w:rFonts w:cs="Calibri"/>
          <w:sz w:val="24"/>
          <w:szCs w:val="24"/>
        </w:rPr>
      </w:pPr>
      <w:r>
        <w:rPr>
          <w:rFonts w:cs="Calibri"/>
          <w:sz w:val="24"/>
          <w:szCs w:val="24"/>
        </w:rPr>
        <w:t>With scaling the entrepreneurs want to grow and establish a real company. It doesn’t surprise us that the factor financial capital is prioritized as the most important one. You need capital to hire the best people, start large marketing campaigns, and so on.</w:t>
      </w:r>
    </w:p>
    <w:p w14:paraId="6D13DA03" w14:textId="77777777" w:rsidR="00F80A82" w:rsidRDefault="00F80A82">
      <w:pPr>
        <w:jc w:val="both"/>
        <w:rPr>
          <w:rFonts w:cs="Calibri"/>
          <w:sz w:val="24"/>
          <w:szCs w:val="24"/>
        </w:rPr>
      </w:pPr>
    </w:p>
    <w:p w14:paraId="2D9FA90A" w14:textId="77777777" w:rsidR="00F80A82" w:rsidRDefault="00F80A82">
      <w:pPr>
        <w:jc w:val="both"/>
        <w:rPr>
          <w:rFonts w:cs="Calibri"/>
          <w:sz w:val="24"/>
          <w:szCs w:val="24"/>
        </w:rPr>
      </w:pPr>
    </w:p>
    <w:p w14:paraId="6124B986" w14:textId="77777777" w:rsidR="00F80A82" w:rsidRDefault="00F80A82">
      <w:pPr>
        <w:jc w:val="both"/>
        <w:rPr>
          <w:rFonts w:cs="Calibri"/>
          <w:sz w:val="24"/>
          <w:szCs w:val="24"/>
        </w:rPr>
      </w:pPr>
    </w:p>
    <w:p w14:paraId="58EE422A" w14:textId="77777777" w:rsidR="00F80A82" w:rsidRDefault="00F80A82">
      <w:pPr>
        <w:jc w:val="both"/>
        <w:rPr>
          <w:rFonts w:cs="Calibri"/>
          <w:sz w:val="24"/>
          <w:szCs w:val="24"/>
        </w:rPr>
      </w:pPr>
    </w:p>
    <w:p w14:paraId="476D2218" w14:textId="77777777" w:rsidR="00F80A82" w:rsidRDefault="00F80A82">
      <w:pPr>
        <w:jc w:val="both"/>
        <w:rPr>
          <w:rFonts w:cs="Calibri"/>
          <w:sz w:val="24"/>
          <w:szCs w:val="24"/>
        </w:rPr>
      </w:pPr>
    </w:p>
    <w:p w14:paraId="40C1CE95" w14:textId="77777777" w:rsidR="00F80A82" w:rsidRDefault="00F80A82">
      <w:pPr>
        <w:jc w:val="both"/>
        <w:rPr>
          <w:rFonts w:cs="Calibri"/>
          <w:sz w:val="24"/>
          <w:szCs w:val="24"/>
        </w:rPr>
      </w:pPr>
    </w:p>
    <w:p w14:paraId="661EF821" w14:textId="77777777" w:rsidR="00F80A82" w:rsidRDefault="00F80A82">
      <w:pPr>
        <w:jc w:val="both"/>
        <w:rPr>
          <w:rFonts w:cs="Calibri"/>
          <w:sz w:val="24"/>
          <w:szCs w:val="24"/>
        </w:rPr>
      </w:pPr>
    </w:p>
    <w:p w14:paraId="4D21E733" w14:textId="77777777" w:rsidR="00F80A82" w:rsidRDefault="00F80A82">
      <w:pPr>
        <w:jc w:val="both"/>
        <w:rPr>
          <w:rFonts w:cs="Calibri"/>
          <w:sz w:val="24"/>
          <w:szCs w:val="24"/>
        </w:rPr>
      </w:pPr>
    </w:p>
    <w:p w14:paraId="28AF67DF" w14:textId="77777777" w:rsidR="00F80A82" w:rsidRDefault="00000000">
      <w:pPr>
        <w:jc w:val="both"/>
        <w:rPr>
          <w:rFonts w:cs="Calibri"/>
          <w:b/>
          <w:sz w:val="26"/>
          <w:szCs w:val="26"/>
        </w:rPr>
      </w:pPr>
      <w:r>
        <w:rPr>
          <w:rFonts w:cs="Calibri"/>
          <w:b/>
          <w:sz w:val="26"/>
          <w:szCs w:val="26"/>
        </w:rPr>
        <w:lastRenderedPageBreak/>
        <w:t>4.7</w:t>
      </w:r>
      <w:r>
        <w:rPr>
          <w:rFonts w:cs="Calibri"/>
          <w:b/>
          <w:sz w:val="28"/>
          <w:szCs w:val="28"/>
        </w:rPr>
        <w:t xml:space="preserve"> </w:t>
      </w:r>
      <w:r>
        <w:rPr>
          <w:rFonts w:cs="Calibri"/>
          <w:b/>
          <w:sz w:val="26"/>
          <w:szCs w:val="26"/>
        </w:rPr>
        <w:t>Online Survey</w:t>
      </w:r>
    </w:p>
    <w:p w14:paraId="6C308F68" w14:textId="77777777" w:rsidR="00F80A82" w:rsidRDefault="00000000">
      <w:pPr>
        <w:jc w:val="both"/>
        <w:rPr>
          <w:rFonts w:cs="Calibri"/>
          <w:sz w:val="24"/>
          <w:szCs w:val="24"/>
        </w:rPr>
      </w:pPr>
      <w:r>
        <w:rPr>
          <w:rFonts w:cs="Calibri"/>
          <w:sz w:val="24"/>
          <w:szCs w:val="24"/>
        </w:rPr>
        <w:t>With the validation of the conceptual startup framework we derived four propositions to test and in order to answer our research question we conducted an online survey to test the propositions of the previous section. The survey was conducted via email. The overall questionnaire included both open and multiple choice questions and existed of six parts, namely:</w:t>
      </w:r>
    </w:p>
    <w:p w14:paraId="1DFA67DE" w14:textId="77777777" w:rsidR="00F80A82" w:rsidRDefault="00000000">
      <w:pPr>
        <w:jc w:val="both"/>
        <w:rPr>
          <w:rFonts w:cs="Calibri"/>
          <w:sz w:val="24"/>
          <w:szCs w:val="24"/>
        </w:rPr>
      </w:pPr>
      <w:r>
        <w:rPr>
          <w:rFonts w:cs="Calibri"/>
          <w:sz w:val="24"/>
          <w:szCs w:val="24"/>
        </w:rPr>
        <w:t>1. Discovery - finding the customer</w:t>
      </w:r>
    </w:p>
    <w:p w14:paraId="2A6F7675" w14:textId="77777777" w:rsidR="00F80A82" w:rsidRDefault="00000000">
      <w:pPr>
        <w:jc w:val="both"/>
        <w:rPr>
          <w:rFonts w:cs="Calibri"/>
          <w:sz w:val="24"/>
          <w:szCs w:val="24"/>
        </w:rPr>
      </w:pPr>
      <w:r>
        <w:rPr>
          <w:rFonts w:cs="Calibri"/>
          <w:sz w:val="24"/>
          <w:szCs w:val="24"/>
        </w:rPr>
        <w:t>2. Validation - validation the business model</w:t>
      </w:r>
    </w:p>
    <w:p w14:paraId="112032EF" w14:textId="77777777" w:rsidR="00F80A82" w:rsidRDefault="00000000">
      <w:pPr>
        <w:jc w:val="both"/>
        <w:rPr>
          <w:rFonts w:cs="Calibri"/>
          <w:sz w:val="24"/>
          <w:szCs w:val="24"/>
        </w:rPr>
      </w:pPr>
      <w:r>
        <w:rPr>
          <w:rFonts w:cs="Calibri"/>
          <w:sz w:val="24"/>
          <w:szCs w:val="24"/>
        </w:rPr>
        <w:t>3. Efficiency - optimizing product and processes</w:t>
      </w:r>
    </w:p>
    <w:p w14:paraId="1B4EB8CB" w14:textId="77777777" w:rsidR="00F80A82" w:rsidRDefault="00000000">
      <w:pPr>
        <w:jc w:val="both"/>
        <w:rPr>
          <w:rFonts w:cs="Calibri"/>
          <w:sz w:val="24"/>
          <w:szCs w:val="24"/>
        </w:rPr>
      </w:pPr>
      <w:r>
        <w:rPr>
          <w:rFonts w:cs="Calibri"/>
          <w:sz w:val="24"/>
          <w:szCs w:val="24"/>
        </w:rPr>
        <w:t>4. Scale - conquering the market</w:t>
      </w:r>
    </w:p>
    <w:p w14:paraId="3613FF8A" w14:textId="77777777" w:rsidR="00F80A82" w:rsidRDefault="00000000">
      <w:pPr>
        <w:jc w:val="both"/>
        <w:rPr>
          <w:rFonts w:cs="Calibri"/>
          <w:sz w:val="24"/>
          <w:szCs w:val="24"/>
        </w:rPr>
      </w:pPr>
      <w:r>
        <w:rPr>
          <w:rFonts w:cs="Calibri"/>
          <w:sz w:val="24"/>
          <w:szCs w:val="24"/>
        </w:rPr>
        <w:t>5. Startup profile</w:t>
      </w:r>
    </w:p>
    <w:p w14:paraId="383F2906" w14:textId="77777777" w:rsidR="00F80A82" w:rsidRDefault="00000000">
      <w:pPr>
        <w:jc w:val="both"/>
        <w:rPr>
          <w:rFonts w:cs="Calibri"/>
          <w:sz w:val="24"/>
          <w:szCs w:val="24"/>
        </w:rPr>
      </w:pPr>
      <w:r>
        <w:rPr>
          <w:rFonts w:cs="Calibri"/>
          <w:sz w:val="24"/>
          <w:szCs w:val="24"/>
        </w:rPr>
        <w:t>6. Profile of the entrepreneur</w:t>
      </w:r>
    </w:p>
    <w:p w14:paraId="6A15A77D" w14:textId="77777777" w:rsidR="00F80A82" w:rsidRDefault="00000000">
      <w:pPr>
        <w:jc w:val="both"/>
        <w:rPr>
          <w:rFonts w:cs="Calibri"/>
          <w:sz w:val="24"/>
          <w:szCs w:val="24"/>
        </w:rPr>
      </w:pPr>
      <w:r>
        <w:rPr>
          <w:rFonts w:cs="Calibri"/>
          <w:sz w:val="24"/>
          <w:szCs w:val="24"/>
        </w:rPr>
        <w:t>In the first four parts of the survey a rating scale was used to determine what the most important factors in each of the stages. On a scale from 1-5 entrepreneurs had to value each factor as 1) unimportant to 5) very important in the relation to the stage. This scale was chosen in order to create a survey that was a) understandable, b) easy to fill out and c) that could be done within a reasonable time. We’ll perform a quantitative analysis in order to test what the most important factors are in each stage.</w:t>
      </w:r>
    </w:p>
    <w:p w14:paraId="5BC75E38" w14:textId="77777777" w:rsidR="00F80A82" w:rsidRDefault="00000000">
      <w:pPr>
        <w:jc w:val="both"/>
        <w:rPr>
          <w:rFonts w:cs="Calibri"/>
          <w:sz w:val="24"/>
          <w:szCs w:val="24"/>
        </w:rPr>
      </w:pPr>
      <w:r>
        <w:rPr>
          <w:rFonts w:cs="Calibri"/>
          <w:sz w:val="24"/>
          <w:szCs w:val="24"/>
        </w:rPr>
        <w:t>The fifth part was constructed in order to create several startup profiles based on different characteristics. Entrepreneurs were asked a) if they could define their startup as a success, failure, or still undecided; b) at what stage of the startup life cycle they were in; c) how large the founding team was; d) if the founding team more business centric or more technical centric was; e) how many employees the startup has; f) if the product was targeting a consumer or an enterprise market; g) if the product is targeting a local, regional, national, or international market; h) where the startup is located; and finally i) when the startup was founded. Later on, we’ll analyze the survey and identify differences in between the factors and the characteristics of the startup.</w:t>
      </w:r>
    </w:p>
    <w:p w14:paraId="0A767532" w14:textId="77777777" w:rsidR="00F80A82" w:rsidRDefault="00000000">
      <w:pPr>
        <w:jc w:val="both"/>
        <w:rPr>
          <w:rFonts w:cs="Calibri"/>
          <w:sz w:val="24"/>
          <w:szCs w:val="24"/>
        </w:rPr>
      </w:pPr>
      <w:r>
        <w:rPr>
          <w:rFonts w:cs="Calibri"/>
          <w:sz w:val="24"/>
          <w:szCs w:val="24"/>
        </w:rPr>
        <w:t>And, the last part of the survey consisted of the profile of the entrepreneur where a) the gender of the entrepreneur was asked, b) the age of the entrepreneur was asked, and c) what the highest level of education was achieved. We’ll analyze the results and try to identify differences in between the factors and the characteristics of the entrepreneur.</w:t>
      </w:r>
    </w:p>
    <w:p w14:paraId="7D7AB363" w14:textId="77777777" w:rsidR="00F80A82" w:rsidRDefault="00000000">
      <w:pPr>
        <w:jc w:val="both"/>
        <w:rPr>
          <w:rFonts w:cs="Calibri"/>
          <w:b/>
          <w:sz w:val="26"/>
          <w:szCs w:val="26"/>
        </w:rPr>
      </w:pPr>
      <w:r>
        <w:rPr>
          <w:rFonts w:cs="Calibri"/>
          <w:b/>
          <w:sz w:val="26"/>
          <w:szCs w:val="26"/>
        </w:rPr>
        <w:lastRenderedPageBreak/>
        <w:t>4.7</w:t>
      </w:r>
      <w:r>
        <w:rPr>
          <w:rFonts w:cs="Calibri"/>
          <w:b/>
          <w:sz w:val="28"/>
          <w:szCs w:val="28"/>
        </w:rPr>
        <w:t xml:space="preserve"> </w:t>
      </w:r>
      <w:r>
        <w:rPr>
          <w:rFonts w:cs="Calibri"/>
          <w:b/>
          <w:sz w:val="26"/>
          <w:szCs w:val="26"/>
        </w:rPr>
        <w:t>Most Important Factors Per Stage - Quantitative Analysis</w:t>
      </w:r>
    </w:p>
    <w:p w14:paraId="6740CDF4" w14:textId="77777777" w:rsidR="00F80A82" w:rsidRDefault="00F80A82">
      <w:pPr>
        <w:jc w:val="center"/>
        <w:rPr>
          <w:rFonts w:cs="Calibri"/>
          <w:b/>
          <w:sz w:val="26"/>
          <w:szCs w:val="26"/>
        </w:rPr>
      </w:pPr>
    </w:p>
    <w:p w14:paraId="3C2A068C" w14:textId="77777777" w:rsidR="00F80A82" w:rsidRDefault="00000000">
      <w:pPr>
        <w:jc w:val="both"/>
        <w:rPr>
          <w:rFonts w:cs="Calibri"/>
          <w:b/>
          <w:sz w:val="24"/>
          <w:szCs w:val="24"/>
        </w:rPr>
      </w:pPr>
      <w:r>
        <w:rPr>
          <w:rFonts w:cs="Calibri"/>
          <w:b/>
          <w:sz w:val="24"/>
          <w:szCs w:val="24"/>
        </w:rPr>
        <w:t xml:space="preserve">Independent variables: </w:t>
      </w:r>
    </w:p>
    <w:p w14:paraId="3349FAD5" w14:textId="77777777" w:rsidR="00F80A82" w:rsidRDefault="00000000">
      <w:pPr>
        <w:jc w:val="both"/>
        <w:rPr>
          <w:rFonts w:cs="Calibri"/>
          <w:sz w:val="24"/>
          <w:szCs w:val="24"/>
        </w:rPr>
      </w:pPr>
      <w:r>
        <w:rPr>
          <w:rFonts w:cs="Calibri"/>
          <w:sz w:val="24"/>
          <w:szCs w:val="24"/>
        </w:rPr>
        <w:t>Working experience, Commitment, Learning, Pivot / adaptability, Business model / plan, Network, Business partners, Staffing, Financial capital, Market / competitors, Customers, Incubator / advisors</w:t>
      </w:r>
    </w:p>
    <w:p w14:paraId="38288C47" w14:textId="77777777" w:rsidR="00F80A82" w:rsidRDefault="00000000">
      <w:pPr>
        <w:jc w:val="both"/>
        <w:rPr>
          <w:rFonts w:cs="Calibri"/>
          <w:sz w:val="24"/>
          <w:szCs w:val="24"/>
        </w:rPr>
      </w:pPr>
      <w:r>
        <w:rPr>
          <w:rFonts w:cs="Calibri"/>
          <w:sz w:val="24"/>
          <w:szCs w:val="24"/>
        </w:rPr>
        <w:t>The interviews gave us insight of the factors that were most important in the stages of the startup life cycle. With the results, we derived four propositions that we want to test with the results of our survey. First, we translate these formulated propositions into the following hypotheses:</w:t>
      </w:r>
    </w:p>
    <w:p w14:paraId="069A63E7" w14:textId="77777777" w:rsidR="00F80A82" w:rsidRDefault="00F80A82">
      <w:pPr>
        <w:jc w:val="both"/>
        <w:rPr>
          <w:rFonts w:cs="Calibri"/>
          <w:sz w:val="24"/>
          <w:szCs w:val="24"/>
        </w:rPr>
      </w:pPr>
    </w:p>
    <w:p w14:paraId="6BF73BCE" w14:textId="77777777" w:rsidR="00F80A82" w:rsidRDefault="00000000">
      <w:pPr>
        <w:jc w:val="both"/>
        <w:rPr>
          <w:rFonts w:cs="Calibri"/>
          <w:b/>
          <w:sz w:val="24"/>
          <w:szCs w:val="24"/>
        </w:rPr>
      </w:pPr>
      <w:r>
        <w:rPr>
          <w:rFonts w:cs="Calibri"/>
          <w:b/>
          <w:sz w:val="24"/>
          <w:szCs w:val="24"/>
        </w:rPr>
        <w:t>H1: The factor customers is among the most important factors in the discovery stage</w:t>
      </w:r>
    </w:p>
    <w:p w14:paraId="06BE3218" w14:textId="77777777" w:rsidR="00F80A82" w:rsidRDefault="00F80A82">
      <w:pPr>
        <w:jc w:val="both"/>
        <w:rPr>
          <w:rFonts w:cs="Calibri"/>
          <w:b/>
          <w:sz w:val="24"/>
          <w:szCs w:val="24"/>
        </w:rPr>
      </w:pPr>
    </w:p>
    <w:p w14:paraId="499477B1" w14:textId="77777777" w:rsidR="00F80A82" w:rsidRDefault="00000000">
      <w:pPr>
        <w:jc w:val="both"/>
        <w:rPr>
          <w:rFonts w:cs="Calibri"/>
          <w:b/>
          <w:sz w:val="24"/>
          <w:szCs w:val="24"/>
        </w:rPr>
      </w:pPr>
      <w:r>
        <w:rPr>
          <w:rFonts w:cs="Calibri"/>
          <w:b/>
          <w:sz w:val="24"/>
          <w:szCs w:val="24"/>
        </w:rPr>
        <w:t>H2: The factor pivot / adaptability is among most important factors in the validation stage</w:t>
      </w:r>
    </w:p>
    <w:p w14:paraId="5FC0AB3F" w14:textId="77777777" w:rsidR="00F80A82" w:rsidRDefault="00F80A82">
      <w:pPr>
        <w:jc w:val="both"/>
        <w:rPr>
          <w:rFonts w:cs="Calibri"/>
          <w:b/>
          <w:sz w:val="24"/>
          <w:szCs w:val="24"/>
        </w:rPr>
      </w:pPr>
    </w:p>
    <w:p w14:paraId="7D7689F1" w14:textId="77777777" w:rsidR="00F80A82" w:rsidRDefault="00000000">
      <w:pPr>
        <w:jc w:val="both"/>
        <w:rPr>
          <w:rFonts w:cs="Calibri"/>
          <w:b/>
          <w:sz w:val="24"/>
          <w:szCs w:val="24"/>
        </w:rPr>
      </w:pPr>
      <w:r>
        <w:rPr>
          <w:rFonts w:cs="Calibri"/>
          <w:b/>
          <w:sz w:val="24"/>
          <w:szCs w:val="24"/>
        </w:rPr>
        <w:t>H3: The factor financial capital is among most important factors in the efficiency stage</w:t>
      </w:r>
    </w:p>
    <w:p w14:paraId="4796DEA2" w14:textId="77777777" w:rsidR="00F80A82" w:rsidRDefault="00F80A82">
      <w:pPr>
        <w:jc w:val="both"/>
        <w:rPr>
          <w:rFonts w:cs="Calibri"/>
          <w:b/>
          <w:sz w:val="24"/>
          <w:szCs w:val="24"/>
        </w:rPr>
      </w:pPr>
    </w:p>
    <w:p w14:paraId="01E7BEE7" w14:textId="77777777" w:rsidR="00F80A82" w:rsidRDefault="00000000">
      <w:pPr>
        <w:jc w:val="both"/>
        <w:rPr>
          <w:rFonts w:cs="Calibri"/>
          <w:sz w:val="24"/>
          <w:szCs w:val="24"/>
        </w:rPr>
      </w:pPr>
      <w:r>
        <w:rPr>
          <w:rFonts w:cs="Calibri"/>
          <w:b/>
          <w:sz w:val="24"/>
          <w:szCs w:val="24"/>
        </w:rPr>
        <w:t>H4: The factor financial capital is among most important factors in the scale stage</w:t>
      </w:r>
    </w:p>
    <w:p w14:paraId="3293536C" w14:textId="77777777" w:rsidR="00F80A82" w:rsidRDefault="00F80A82">
      <w:pPr>
        <w:jc w:val="both"/>
        <w:rPr>
          <w:rFonts w:cs="Calibri"/>
          <w:sz w:val="24"/>
          <w:szCs w:val="24"/>
        </w:rPr>
      </w:pPr>
    </w:p>
    <w:p w14:paraId="58F43638" w14:textId="77777777" w:rsidR="00F80A82" w:rsidRDefault="00F80A82">
      <w:pPr>
        <w:jc w:val="both"/>
        <w:rPr>
          <w:rFonts w:cs="Calibri"/>
          <w:sz w:val="24"/>
          <w:szCs w:val="24"/>
        </w:rPr>
      </w:pPr>
    </w:p>
    <w:p w14:paraId="2BD0E6F9" w14:textId="77777777" w:rsidR="00F80A82" w:rsidRDefault="00F80A82">
      <w:pPr>
        <w:jc w:val="both"/>
        <w:rPr>
          <w:rFonts w:cs="Calibri"/>
          <w:sz w:val="24"/>
          <w:szCs w:val="24"/>
        </w:rPr>
      </w:pPr>
    </w:p>
    <w:p w14:paraId="0839B620" w14:textId="77777777" w:rsidR="00F80A82" w:rsidRDefault="00F80A82">
      <w:pPr>
        <w:jc w:val="both"/>
        <w:rPr>
          <w:rFonts w:cs="Calibri"/>
          <w:sz w:val="24"/>
          <w:szCs w:val="24"/>
        </w:rPr>
      </w:pPr>
    </w:p>
    <w:p w14:paraId="290CB109" w14:textId="77777777" w:rsidR="00F80A82" w:rsidRDefault="00F80A82">
      <w:pPr>
        <w:jc w:val="both"/>
        <w:rPr>
          <w:rFonts w:cs="Calibri"/>
          <w:sz w:val="24"/>
          <w:szCs w:val="24"/>
        </w:rPr>
      </w:pPr>
    </w:p>
    <w:p w14:paraId="66F05DB7" w14:textId="77777777" w:rsidR="00F80A82" w:rsidRDefault="00000000">
      <w:pPr>
        <w:jc w:val="both"/>
        <w:rPr>
          <w:rFonts w:cs="Calibri"/>
          <w:sz w:val="24"/>
          <w:szCs w:val="24"/>
        </w:rPr>
      </w:pPr>
      <w:r>
        <w:rPr>
          <w:rFonts w:cs="Calibri"/>
          <w:sz w:val="24"/>
          <w:szCs w:val="24"/>
        </w:rPr>
        <w:t>In the first four parts of the survey we asked respondents to estimate each factor in terms of importance in each stage of the internet startup life cycle. Below Table show the descriptive statistics of the factors in each stage. The mean and the standard deviation are shown.</w:t>
      </w:r>
    </w:p>
    <w:p w14:paraId="2E481F35" w14:textId="77777777" w:rsidR="00F80A82" w:rsidRDefault="00000000">
      <w:pPr>
        <w:jc w:val="center"/>
        <w:rPr>
          <w:rFonts w:cs="Calibri"/>
          <w:b/>
          <w:sz w:val="24"/>
          <w:szCs w:val="24"/>
        </w:rPr>
      </w:pPr>
      <w:r>
        <w:rPr>
          <w:rFonts w:cs="Calibri"/>
          <w:b/>
          <w:sz w:val="24"/>
          <w:szCs w:val="24"/>
        </w:rPr>
        <w:t>Descriptive statistics (n=50)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F80A82" w14:paraId="781847FF" w14:textId="77777777">
        <w:tc>
          <w:tcPr>
            <w:tcW w:w="1915" w:type="dxa"/>
          </w:tcPr>
          <w:p w14:paraId="1FE1F30C" w14:textId="77777777" w:rsidR="00F80A82" w:rsidRDefault="00F80A82">
            <w:pPr>
              <w:jc w:val="both"/>
              <w:rPr>
                <w:rFonts w:cs="Calibri"/>
                <w:sz w:val="24"/>
                <w:szCs w:val="24"/>
              </w:rPr>
            </w:pPr>
          </w:p>
        </w:tc>
        <w:tc>
          <w:tcPr>
            <w:tcW w:w="1915" w:type="dxa"/>
          </w:tcPr>
          <w:p w14:paraId="3A35CF14" w14:textId="77777777" w:rsidR="00F80A82" w:rsidRDefault="00000000">
            <w:pPr>
              <w:jc w:val="center"/>
              <w:rPr>
                <w:rFonts w:cs="Calibri"/>
                <w:b/>
                <w:sz w:val="24"/>
                <w:szCs w:val="24"/>
              </w:rPr>
            </w:pPr>
            <w:r>
              <w:rPr>
                <w:rFonts w:cs="Calibri"/>
                <w:b/>
                <w:sz w:val="24"/>
                <w:szCs w:val="24"/>
              </w:rPr>
              <w:t>Discovery Mean (S.D)</w:t>
            </w:r>
          </w:p>
        </w:tc>
        <w:tc>
          <w:tcPr>
            <w:tcW w:w="1915" w:type="dxa"/>
          </w:tcPr>
          <w:p w14:paraId="3D560330" w14:textId="77777777" w:rsidR="00F80A82" w:rsidRDefault="00000000">
            <w:pPr>
              <w:jc w:val="center"/>
              <w:rPr>
                <w:rFonts w:cs="Calibri"/>
                <w:b/>
                <w:sz w:val="24"/>
                <w:szCs w:val="24"/>
              </w:rPr>
            </w:pPr>
            <w:r>
              <w:rPr>
                <w:rFonts w:cs="Calibri"/>
                <w:b/>
                <w:sz w:val="24"/>
                <w:szCs w:val="24"/>
              </w:rPr>
              <w:t>Validation Mean (S.D)</w:t>
            </w:r>
          </w:p>
        </w:tc>
        <w:tc>
          <w:tcPr>
            <w:tcW w:w="1915" w:type="dxa"/>
          </w:tcPr>
          <w:p w14:paraId="27C528DF" w14:textId="77777777" w:rsidR="00F80A82" w:rsidRDefault="00000000">
            <w:pPr>
              <w:jc w:val="center"/>
              <w:rPr>
                <w:rFonts w:cs="Calibri"/>
                <w:b/>
                <w:sz w:val="24"/>
                <w:szCs w:val="24"/>
              </w:rPr>
            </w:pPr>
            <w:r>
              <w:rPr>
                <w:rFonts w:cs="Calibri"/>
                <w:b/>
                <w:sz w:val="24"/>
                <w:szCs w:val="24"/>
              </w:rPr>
              <w:t>Efficiency Mean (S.D)</w:t>
            </w:r>
          </w:p>
        </w:tc>
        <w:tc>
          <w:tcPr>
            <w:tcW w:w="1916" w:type="dxa"/>
          </w:tcPr>
          <w:p w14:paraId="51BDC415" w14:textId="77777777" w:rsidR="00F80A82" w:rsidRDefault="00000000">
            <w:pPr>
              <w:jc w:val="center"/>
              <w:rPr>
                <w:rFonts w:cs="Calibri"/>
                <w:b/>
                <w:sz w:val="24"/>
                <w:szCs w:val="24"/>
              </w:rPr>
            </w:pPr>
            <w:r>
              <w:rPr>
                <w:rFonts w:cs="Calibri"/>
                <w:b/>
                <w:sz w:val="24"/>
                <w:szCs w:val="24"/>
              </w:rPr>
              <w:t>Scale Mean (S.D)</w:t>
            </w:r>
          </w:p>
        </w:tc>
      </w:tr>
      <w:tr w:rsidR="00F80A82" w14:paraId="298F394A" w14:textId="77777777">
        <w:tc>
          <w:tcPr>
            <w:tcW w:w="1915" w:type="dxa"/>
          </w:tcPr>
          <w:p w14:paraId="568EF0D4" w14:textId="77777777" w:rsidR="00F80A82" w:rsidRDefault="00000000">
            <w:pPr>
              <w:jc w:val="center"/>
              <w:rPr>
                <w:rFonts w:cs="Calibri"/>
                <w:b/>
              </w:rPr>
            </w:pPr>
            <w:r>
              <w:rPr>
                <w:rFonts w:cs="Calibri"/>
                <w:b/>
              </w:rPr>
              <w:t>Working experience</w:t>
            </w:r>
          </w:p>
        </w:tc>
        <w:tc>
          <w:tcPr>
            <w:tcW w:w="1915" w:type="dxa"/>
          </w:tcPr>
          <w:p w14:paraId="44B9E422" w14:textId="77777777" w:rsidR="00F80A82" w:rsidRDefault="00000000">
            <w:pPr>
              <w:jc w:val="both"/>
              <w:rPr>
                <w:rFonts w:cs="Calibri"/>
                <w:sz w:val="24"/>
                <w:szCs w:val="24"/>
              </w:rPr>
            </w:pPr>
            <w:r>
              <w:rPr>
                <w:rFonts w:cs="Calibri"/>
                <w:sz w:val="24"/>
                <w:szCs w:val="24"/>
              </w:rPr>
              <w:t>3.12 (.85)</w:t>
            </w:r>
          </w:p>
        </w:tc>
        <w:tc>
          <w:tcPr>
            <w:tcW w:w="1915" w:type="dxa"/>
          </w:tcPr>
          <w:p w14:paraId="2A71D481" w14:textId="77777777" w:rsidR="00F80A82" w:rsidRDefault="00000000">
            <w:pPr>
              <w:jc w:val="both"/>
              <w:rPr>
                <w:rFonts w:cs="Calibri"/>
                <w:sz w:val="24"/>
                <w:szCs w:val="24"/>
              </w:rPr>
            </w:pPr>
            <w:r>
              <w:rPr>
                <w:rFonts w:cs="Calibri"/>
                <w:sz w:val="24"/>
                <w:szCs w:val="24"/>
              </w:rPr>
              <w:t>3.52(.75)</w:t>
            </w:r>
          </w:p>
        </w:tc>
        <w:tc>
          <w:tcPr>
            <w:tcW w:w="1915" w:type="dxa"/>
          </w:tcPr>
          <w:p w14:paraId="6BF21EC5" w14:textId="77777777" w:rsidR="00F80A82" w:rsidRDefault="00000000">
            <w:pPr>
              <w:jc w:val="both"/>
              <w:rPr>
                <w:rFonts w:cs="Calibri"/>
                <w:sz w:val="24"/>
                <w:szCs w:val="24"/>
              </w:rPr>
            </w:pPr>
            <w:r>
              <w:rPr>
                <w:rFonts w:cs="Calibri"/>
                <w:sz w:val="24"/>
                <w:szCs w:val="24"/>
              </w:rPr>
              <w:t>3.76(.69)</w:t>
            </w:r>
          </w:p>
        </w:tc>
        <w:tc>
          <w:tcPr>
            <w:tcW w:w="1916" w:type="dxa"/>
          </w:tcPr>
          <w:p w14:paraId="42935777" w14:textId="77777777" w:rsidR="00F80A82" w:rsidRDefault="00000000">
            <w:pPr>
              <w:jc w:val="both"/>
              <w:rPr>
                <w:rFonts w:cs="Calibri"/>
                <w:sz w:val="24"/>
                <w:szCs w:val="24"/>
              </w:rPr>
            </w:pPr>
            <w:r>
              <w:rPr>
                <w:rFonts w:cs="Calibri"/>
                <w:sz w:val="24"/>
                <w:szCs w:val="24"/>
              </w:rPr>
              <w:t>4.18(.72)</w:t>
            </w:r>
          </w:p>
        </w:tc>
      </w:tr>
      <w:tr w:rsidR="00F80A82" w14:paraId="4B7E119B" w14:textId="77777777">
        <w:tc>
          <w:tcPr>
            <w:tcW w:w="1915" w:type="dxa"/>
          </w:tcPr>
          <w:p w14:paraId="7695832D" w14:textId="77777777" w:rsidR="00F80A82" w:rsidRDefault="00000000">
            <w:pPr>
              <w:jc w:val="center"/>
              <w:rPr>
                <w:rFonts w:cs="Calibri"/>
                <w:b/>
              </w:rPr>
            </w:pPr>
            <w:r>
              <w:rPr>
                <w:rFonts w:cs="Calibri"/>
                <w:b/>
              </w:rPr>
              <w:t>Commitment</w:t>
            </w:r>
          </w:p>
        </w:tc>
        <w:tc>
          <w:tcPr>
            <w:tcW w:w="1915" w:type="dxa"/>
          </w:tcPr>
          <w:p w14:paraId="60D6577F" w14:textId="77777777" w:rsidR="00F80A82" w:rsidRDefault="00000000">
            <w:pPr>
              <w:jc w:val="both"/>
              <w:rPr>
                <w:rFonts w:cs="Calibri"/>
                <w:sz w:val="24"/>
                <w:szCs w:val="24"/>
              </w:rPr>
            </w:pPr>
            <w:r>
              <w:rPr>
                <w:rFonts w:cs="Calibri"/>
                <w:sz w:val="24"/>
                <w:szCs w:val="24"/>
              </w:rPr>
              <w:t>4.57(.53)*</w:t>
            </w:r>
          </w:p>
        </w:tc>
        <w:tc>
          <w:tcPr>
            <w:tcW w:w="1915" w:type="dxa"/>
          </w:tcPr>
          <w:p w14:paraId="19E7909C" w14:textId="77777777" w:rsidR="00F80A82" w:rsidRDefault="00000000">
            <w:pPr>
              <w:jc w:val="both"/>
              <w:rPr>
                <w:rFonts w:cs="Calibri"/>
                <w:sz w:val="24"/>
                <w:szCs w:val="24"/>
              </w:rPr>
            </w:pPr>
            <w:r>
              <w:rPr>
                <w:rFonts w:cs="Calibri"/>
                <w:sz w:val="24"/>
                <w:szCs w:val="24"/>
              </w:rPr>
              <w:t>4.46(.68)*</w:t>
            </w:r>
          </w:p>
        </w:tc>
        <w:tc>
          <w:tcPr>
            <w:tcW w:w="1915" w:type="dxa"/>
          </w:tcPr>
          <w:p w14:paraId="63A3729B" w14:textId="77777777" w:rsidR="00F80A82" w:rsidRDefault="00000000">
            <w:pPr>
              <w:jc w:val="both"/>
              <w:rPr>
                <w:rFonts w:cs="Calibri"/>
                <w:sz w:val="24"/>
                <w:szCs w:val="24"/>
              </w:rPr>
            </w:pPr>
            <w:r>
              <w:rPr>
                <w:rFonts w:cs="Calibri"/>
                <w:sz w:val="24"/>
                <w:szCs w:val="24"/>
              </w:rPr>
              <w:t>4.43(.68)</w:t>
            </w:r>
          </w:p>
        </w:tc>
        <w:tc>
          <w:tcPr>
            <w:tcW w:w="1916" w:type="dxa"/>
          </w:tcPr>
          <w:p w14:paraId="10709E85" w14:textId="77777777" w:rsidR="00F80A82" w:rsidRDefault="00000000">
            <w:pPr>
              <w:jc w:val="both"/>
              <w:rPr>
                <w:rFonts w:cs="Calibri"/>
                <w:sz w:val="24"/>
                <w:szCs w:val="24"/>
              </w:rPr>
            </w:pPr>
            <w:r>
              <w:rPr>
                <w:rFonts w:cs="Calibri"/>
                <w:sz w:val="24"/>
                <w:szCs w:val="24"/>
              </w:rPr>
              <w:t>4.48(.65)</w:t>
            </w:r>
          </w:p>
        </w:tc>
      </w:tr>
      <w:tr w:rsidR="00F80A82" w14:paraId="3D8C0F4E" w14:textId="77777777">
        <w:tc>
          <w:tcPr>
            <w:tcW w:w="1915" w:type="dxa"/>
          </w:tcPr>
          <w:p w14:paraId="3E76577A" w14:textId="77777777" w:rsidR="00F80A82" w:rsidRDefault="00000000">
            <w:pPr>
              <w:jc w:val="center"/>
              <w:rPr>
                <w:rFonts w:cs="Calibri"/>
                <w:b/>
              </w:rPr>
            </w:pPr>
            <w:r>
              <w:rPr>
                <w:rFonts w:cs="Calibri"/>
                <w:b/>
              </w:rPr>
              <w:t>Learning</w:t>
            </w:r>
          </w:p>
        </w:tc>
        <w:tc>
          <w:tcPr>
            <w:tcW w:w="1915" w:type="dxa"/>
          </w:tcPr>
          <w:p w14:paraId="5D06B9F0" w14:textId="77777777" w:rsidR="00F80A82" w:rsidRDefault="00000000">
            <w:pPr>
              <w:jc w:val="both"/>
              <w:rPr>
                <w:rFonts w:cs="Calibri"/>
                <w:sz w:val="24"/>
                <w:szCs w:val="24"/>
              </w:rPr>
            </w:pPr>
            <w:r>
              <w:rPr>
                <w:rFonts w:cs="Calibri"/>
                <w:sz w:val="24"/>
                <w:szCs w:val="24"/>
              </w:rPr>
              <w:t>4.39(.81)</w:t>
            </w:r>
          </w:p>
        </w:tc>
        <w:tc>
          <w:tcPr>
            <w:tcW w:w="1915" w:type="dxa"/>
          </w:tcPr>
          <w:p w14:paraId="66180520" w14:textId="77777777" w:rsidR="00F80A82" w:rsidRDefault="00000000">
            <w:pPr>
              <w:jc w:val="both"/>
              <w:rPr>
                <w:rFonts w:cs="Calibri"/>
                <w:sz w:val="24"/>
                <w:szCs w:val="24"/>
              </w:rPr>
            </w:pPr>
            <w:r>
              <w:rPr>
                <w:rFonts w:cs="Calibri"/>
                <w:sz w:val="24"/>
                <w:szCs w:val="24"/>
              </w:rPr>
              <w:t>4.25(.74)</w:t>
            </w:r>
          </w:p>
        </w:tc>
        <w:tc>
          <w:tcPr>
            <w:tcW w:w="1915" w:type="dxa"/>
          </w:tcPr>
          <w:p w14:paraId="42898DC4" w14:textId="77777777" w:rsidR="00F80A82" w:rsidRDefault="00000000">
            <w:pPr>
              <w:jc w:val="both"/>
              <w:rPr>
                <w:rFonts w:cs="Calibri"/>
                <w:sz w:val="24"/>
                <w:szCs w:val="24"/>
              </w:rPr>
            </w:pPr>
            <w:r>
              <w:rPr>
                <w:rFonts w:cs="Calibri"/>
                <w:sz w:val="24"/>
                <w:szCs w:val="24"/>
              </w:rPr>
              <w:t>4.25(.75)</w:t>
            </w:r>
          </w:p>
        </w:tc>
        <w:tc>
          <w:tcPr>
            <w:tcW w:w="1916" w:type="dxa"/>
          </w:tcPr>
          <w:p w14:paraId="32107CAF" w14:textId="77777777" w:rsidR="00F80A82" w:rsidRDefault="00000000">
            <w:pPr>
              <w:jc w:val="both"/>
              <w:rPr>
                <w:rFonts w:cs="Calibri"/>
                <w:sz w:val="24"/>
                <w:szCs w:val="24"/>
              </w:rPr>
            </w:pPr>
            <w:r>
              <w:rPr>
                <w:rFonts w:cs="Calibri"/>
                <w:sz w:val="24"/>
                <w:szCs w:val="24"/>
              </w:rPr>
              <w:t>3.92(.81)</w:t>
            </w:r>
          </w:p>
        </w:tc>
      </w:tr>
      <w:tr w:rsidR="00F80A82" w14:paraId="75661492" w14:textId="77777777">
        <w:tc>
          <w:tcPr>
            <w:tcW w:w="1915" w:type="dxa"/>
          </w:tcPr>
          <w:p w14:paraId="4133F2FC" w14:textId="77777777" w:rsidR="00F80A82" w:rsidRDefault="00000000">
            <w:pPr>
              <w:jc w:val="center"/>
              <w:rPr>
                <w:rFonts w:cs="Calibri"/>
                <w:b/>
              </w:rPr>
            </w:pPr>
            <w:r>
              <w:rPr>
                <w:rFonts w:cs="Calibri"/>
                <w:b/>
              </w:rPr>
              <w:t>Pivot/adaptability</w:t>
            </w:r>
          </w:p>
        </w:tc>
        <w:tc>
          <w:tcPr>
            <w:tcW w:w="1915" w:type="dxa"/>
          </w:tcPr>
          <w:p w14:paraId="00FD8A9D" w14:textId="77777777" w:rsidR="00F80A82" w:rsidRDefault="00000000">
            <w:pPr>
              <w:jc w:val="both"/>
              <w:rPr>
                <w:rFonts w:cs="Calibri"/>
                <w:sz w:val="24"/>
                <w:szCs w:val="24"/>
              </w:rPr>
            </w:pPr>
            <w:r>
              <w:rPr>
                <w:rFonts w:cs="Calibri"/>
                <w:sz w:val="24"/>
                <w:szCs w:val="24"/>
              </w:rPr>
              <w:t>4.32(.61)</w:t>
            </w:r>
          </w:p>
        </w:tc>
        <w:tc>
          <w:tcPr>
            <w:tcW w:w="1915" w:type="dxa"/>
          </w:tcPr>
          <w:p w14:paraId="19BB4D14" w14:textId="77777777" w:rsidR="00F80A82" w:rsidRDefault="00000000">
            <w:pPr>
              <w:jc w:val="both"/>
              <w:rPr>
                <w:rFonts w:cs="Calibri"/>
                <w:sz w:val="24"/>
                <w:szCs w:val="24"/>
              </w:rPr>
            </w:pPr>
            <w:r>
              <w:rPr>
                <w:rFonts w:cs="Calibri"/>
                <w:sz w:val="24"/>
                <w:szCs w:val="24"/>
              </w:rPr>
              <w:t>4.07(.89)</w:t>
            </w:r>
          </w:p>
        </w:tc>
        <w:tc>
          <w:tcPr>
            <w:tcW w:w="1915" w:type="dxa"/>
          </w:tcPr>
          <w:p w14:paraId="4188B9E7" w14:textId="77777777" w:rsidR="00F80A82" w:rsidRDefault="00000000">
            <w:pPr>
              <w:jc w:val="both"/>
              <w:rPr>
                <w:rFonts w:cs="Calibri"/>
                <w:sz w:val="24"/>
                <w:szCs w:val="24"/>
              </w:rPr>
            </w:pPr>
            <w:r>
              <w:rPr>
                <w:rFonts w:cs="Calibri"/>
                <w:sz w:val="24"/>
                <w:szCs w:val="24"/>
              </w:rPr>
              <w:t>3.71(.96)</w:t>
            </w:r>
          </w:p>
        </w:tc>
        <w:tc>
          <w:tcPr>
            <w:tcW w:w="1916" w:type="dxa"/>
          </w:tcPr>
          <w:p w14:paraId="3550BCC1" w14:textId="77777777" w:rsidR="00F80A82" w:rsidRDefault="00000000">
            <w:pPr>
              <w:jc w:val="both"/>
              <w:rPr>
                <w:rFonts w:cs="Calibri"/>
                <w:sz w:val="24"/>
                <w:szCs w:val="24"/>
              </w:rPr>
            </w:pPr>
            <w:r>
              <w:rPr>
                <w:rFonts w:cs="Calibri"/>
                <w:sz w:val="24"/>
                <w:szCs w:val="24"/>
              </w:rPr>
              <w:t>3.25(1.03)</w:t>
            </w:r>
          </w:p>
        </w:tc>
      </w:tr>
      <w:tr w:rsidR="00F80A82" w14:paraId="2F9C2600" w14:textId="77777777">
        <w:tc>
          <w:tcPr>
            <w:tcW w:w="1915" w:type="dxa"/>
          </w:tcPr>
          <w:p w14:paraId="68302AC9" w14:textId="77777777" w:rsidR="00F80A82" w:rsidRDefault="00000000">
            <w:pPr>
              <w:jc w:val="center"/>
              <w:rPr>
                <w:rFonts w:cs="Calibri"/>
                <w:b/>
              </w:rPr>
            </w:pPr>
            <w:r>
              <w:rPr>
                <w:rFonts w:cs="Calibri"/>
                <w:b/>
              </w:rPr>
              <w:t>Business model</w:t>
            </w:r>
          </w:p>
        </w:tc>
        <w:tc>
          <w:tcPr>
            <w:tcW w:w="1915" w:type="dxa"/>
          </w:tcPr>
          <w:p w14:paraId="1AE643B4" w14:textId="77777777" w:rsidR="00F80A82" w:rsidRDefault="00000000">
            <w:pPr>
              <w:jc w:val="both"/>
              <w:rPr>
                <w:rFonts w:cs="Calibri"/>
                <w:sz w:val="24"/>
                <w:szCs w:val="24"/>
              </w:rPr>
            </w:pPr>
            <w:r>
              <w:rPr>
                <w:rFonts w:cs="Calibri"/>
                <w:sz w:val="24"/>
                <w:szCs w:val="24"/>
              </w:rPr>
              <w:t>3.11(.96)</w:t>
            </w:r>
          </w:p>
        </w:tc>
        <w:tc>
          <w:tcPr>
            <w:tcW w:w="1915" w:type="dxa"/>
          </w:tcPr>
          <w:p w14:paraId="0EC00C56" w14:textId="77777777" w:rsidR="00F80A82" w:rsidRDefault="00000000">
            <w:pPr>
              <w:jc w:val="both"/>
              <w:rPr>
                <w:rFonts w:cs="Calibri"/>
                <w:sz w:val="24"/>
                <w:szCs w:val="24"/>
              </w:rPr>
            </w:pPr>
            <w:r>
              <w:rPr>
                <w:rFonts w:cs="Calibri"/>
                <w:sz w:val="24"/>
                <w:szCs w:val="24"/>
              </w:rPr>
              <w:t>3.65(1.07)</w:t>
            </w:r>
          </w:p>
        </w:tc>
        <w:tc>
          <w:tcPr>
            <w:tcW w:w="1915" w:type="dxa"/>
          </w:tcPr>
          <w:p w14:paraId="78A5FEB4" w14:textId="77777777" w:rsidR="00F80A82" w:rsidRDefault="00000000">
            <w:pPr>
              <w:jc w:val="both"/>
              <w:rPr>
                <w:rFonts w:cs="Calibri"/>
                <w:sz w:val="24"/>
                <w:szCs w:val="24"/>
              </w:rPr>
            </w:pPr>
            <w:r>
              <w:rPr>
                <w:rFonts w:cs="Calibri"/>
                <w:sz w:val="24"/>
                <w:szCs w:val="24"/>
              </w:rPr>
              <w:t>3.45(.95)</w:t>
            </w:r>
          </w:p>
        </w:tc>
        <w:tc>
          <w:tcPr>
            <w:tcW w:w="1916" w:type="dxa"/>
          </w:tcPr>
          <w:p w14:paraId="132939D4" w14:textId="77777777" w:rsidR="00F80A82" w:rsidRDefault="00000000">
            <w:pPr>
              <w:jc w:val="both"/>
              <w:rPr>
                <w:rFonts w:cs="Calibri"/>
                <w:sz w:val="24"/>
                <w:szCs w:val="24"/>
              </w:rPr>
            </w:pPr>
            <w:r>
              <w:rPr>
                <w:rFonts w:cs="Calibri"/>
                <w:sz w:val="24"/>
                <w:szCs w:val="24"/>
              </w:rPr>
              <w:t>3.82(.94)</w:t>
            </w:r>
          </w:p>
        </w:tc>
      </w:tr>
      <w:tr w:rsidR="00F80A82" w14:paraId="2D64CA41" w14:textId="77777777">
        <w:tc>
          <w:tcPr>
            <w:tcW w:w="1915" w:type="dxa"/>
          </w:tcPr>
          <w:p w14:paraId="146A9961" w14:textId="77777777" w:rsidR="00F80A82" w:rsidRDefault="00000000">
            <w:pPr>
              <w:jc w:val="center"/>
              <w:rPr>
                <w:rFonts w:cs="Calibri"/>
                <w:b/>
              </w:rPr>
            </w:pPr>
            <w:r>
              <w:rPr>
                <w:rFonts w:cs="Calibri"/>
                <w:b/>
              </w:rPr>
              <w:t>Network</w:t>
            </w:r>
          </w:p>
        </w:tc>
        <w:tc>
          <w:tcPr>
            <w:tcW w:w="1915" w:type="dxa"/>
          </w:tcPr>
          <w:p w14:paraId="588AEDBC" w14:textId="77777777" w:rsidR="00F80A82" w:rsidRDefault="00000000">
            <w:pPr>
              <w:jc w:val="both"/>
              <w:rPr>
                <w:rFonts w:cs="Calibri"/>
                <w:sz w:val="24"/>
                <w:szCs w:val="24"/>
              </w:rPr>
            </w:pPr>
            <w:r>
              <w:rPr>
                <w:rFonts w:cs="Calibri"/>
                <w:sz w:val="24"/>
                <w:szCs w:val="24"/>
              </w:rPr>
              <w:t>3.84(.79)</w:t>
            </w:r>
          </w:p>
        </w:tc>
        <w:tc>
          <w:tcPr>
            <w:tcW w:w="1915" w:type="dxa"/>
          </w:tcPr>
          <w:p w14:paraId="64CF3AC8" w14:textId="77777777" w:rsidR="00F80A82" w:rsidRDefault="00000000">
            <w:pPr>
              <w:jc w:val="both"/>
              <w:rPr>
                <w:rFonts w:cs="Calibri"/>
                <w:sz w:val="24"/>
                <w:szCs w:val="24"/>
              </w:rPr>
            </w:pPr>
            <w:r>
              <w:rPr>
                <w:rFonts w:cs="Calibri"/>
                <w:sz w:val="24"/>
                <w:szCs w:val="24"/>
              </w:rPr>
              <w:t>3.85(.81)</w:t>
            </w:r>
          </w:p>
        </w:tc>
        <w:tc>
          <w:tcPr>
            <w:tcW w:w="1915" w:type="dxa"/>
          </w:tcPr>
          <w:p w14:paraId="7D0F03A9" w14:textId="77777777" w:rsidR="00F80A82" w:rsidRDefault="00000000">
            <w:pPr>
              <w:jc w:val="both"/>
              <w:rPr>
                <w:rFonts w:cs="Calibri"/>
                <w:sz w:val="24"/>
                <w:szCs w:val="24"/>
              </w:rPr>
            </w:pPr>
            <w:r>
              <w:rPr>
                <w:rFonts w:cs="Calibri"/>
                <w:sz w:val="24"/>
                <w:szCs w:val="24"/>
              </w:rPr>
              <w:t>3.61(.93)</w:t>
            </w:r>
          </w:p>
        </w:tc>
        <w:tc>
          <w:tcPr>
            <w:tcW w:w="1916" w:type="dxa"/>
          </w:tcPr>
          <w:p w14:paraId="440C7802" w14:textId="77777777" w:rsidR="00F80A82" w:rsidRDefault="00000000">
            <w:pPr>
              <w:jc w:val="both"/>
              <w:rPr>
                <w:rFonts w:cs="Calibri"/>
                <w:sz w:val="24"/>
                <w:szCs w:val="24"/>
              </w:rPr>
            </w:pPr>
            <w:r>
              <w:rPr>
                <w:rFonts w:cs="Calibri"/>
                <w:sz w:val="24"/>
                <w:szCs w:val="24"/>
              </w:rPr>
              <w:t>4.44(.90)</w:t>
            </w:r>
          </w:p>
        </w:tc>
      </w:tr>
      <w:tr w:rsidR="00F80A82" w14:paraId="03798CA8" w14:textId="77777777">
        <w:tc>
          <w:tcPr>
            <w:tcW w:w="1915" w:type="dxa"/>
          </w:tcPr>
          <w:p w14:paraId="0EAFFE2D" w14:textId="77777777" w:rsidR="00F80A82" w:rsidRDefault="00000000">
            <w:pPr>
              <w:jc w:val="center"/>
              <w:rPr>
                <w:rFonts w:cs="Calibri"/>
                <w:b/>
              </w:rPr>
            </w:pPr>
            <w:r>
              <w:rPr>
                <w:rFonts w:cs="Calibri"/>
                <w:b/>
              </w:rPr>
              <w:t>Business Partners</w:t>
            </w:r>
          </w:p>
        </w:tc>
        <w:tc>
          <w:tcPr>
            <w:tcW w:w="1915" w:type="dxa"/>
          </w:tcPr>
          <w:p w14:paraId="10B6C0AB" w14:textId="77777777" w:rsidR="00F80A82" w:rsidRDefault="00000000">
            <w:pPr>
              <w:jc w:val="both"/>
              <w:rPr>
                <w:rFonts w:cs="Calibri"/>
                <w:sz w:val="24"/>
                <w:szCs w:val="24"/>
              </w:rPr>
            </w:pPr>
            <w:r>
              <w:rPr>
                <w:rFonts w:cs="Calibri"/>
                <w:sz w:val="24"/>
                <w:szCs w:val="24"/>
              </w:rPr>
              <w:t>3.12(1.01)</w:t>
            </w:r>
          </w:p>
        </w:tc>
        <w:tc>
          <w:tcPr>
            <w:tcW w:w="1915" w:type="dxa"/>
          </w:tcPr>
          <w:p w14:paraId="4E0A1C10" w14:textId="77777777" w:rsidR="00F80A82" w:rsidRDefault="00000000">
            <w:pPr>
              <w:jc w:val="both"/>
              <w:rPr>
                <w:rFonts w:cs="Calibri"/>
                <w:sz w:val="24"/>
                <w:szCs w:val="24"/>
              </w:rPr>
            </w:pPr>
            <w:r>
              <w:rPr>
                <w:rFonts w:cs="Calibri"/>
                <w:sz w:val="24"/>
                <w:szCs w:val="24"/>
              </w:rPr>
              <w:t>3.55(1.06)</w:t>
            </w:r>
          </w:p>
        </w:tc>
        <w:tc>
          <w:tcPr>
            <w:tcW w:w="1915" w:type="dxa"/>
          </w:tcPr>
          <w:p w14:paraId="74E377A3" w14:textId="77777777" w:rsidR="00F80A82" w:rsidRDefault="00000000">
            <w:pPr>
              <w:jc w:val="both"/>
              <w:rPr>
                <w:rFonts w:cs="Calibri"/>
                <w:sz w:val="24"/>
                <w:szCs w:val="24"/>
              </w:rPr>
            </w:pPr>
            <w:r>
              <w:rPr>
                <w:rFonts w:cs="Calibri"/>
                <w:sz w:val="24"/>
                <w:szCs w:val="24"/>
              </w:rPr>
              <w:t>3.74(.92)</w:t>
            </w:r>
          </w:p>
        </w:tc>
        <w:tc>
          <w:tcPr>
            <w:tcW w:w="1916" w:type="dxa"/>
          </w:tcPr>
          <w:p w14:paraId="5571A2A6" w14:textId="77777777" w:rsidR="00F80A82" w:rsidRDefault="00000000">
            <w:pPr>
              <w:jc w:val="both"/>
              <w:rPr>
                <w:rFonts w:cs="Calibri"/>
                <w:sz w:val="24"/>
                <w:szCs w:val="24"/>
              </w:rPr>
            </w:pPr>
            <w:r>
              <w:rPr>
                <w:rFonts w:cs="Calibri"/>
                <w:sz w:val="24"/>
                <w:szCs w:val="24"/>
              </w:rPr>
              <w:t>4.33(.88)</w:t>
            </w:r>
          </w:p>
        </w:tc>
      </w:tr>
      <w:tr w:rsidR="00F80A82" w14:paraId="2A316049" w14:textId="77777777">
        <w:tc>
          <w:tcPr>
            <w:tcW w:w="1915" w:type="dxa"/>
          </w:tcPr>
          <w:p w14:paraId="6915AE0B" w14:textId="77777777" w:rsidR="00F80A82" w:rsidRDefault="00000000">
            <w:pPr>
              <w:jc w:val="center"/>
              <w:rPr>
                <w:rFonts w:cs="Calibri"/>
                <w:b/>
              </w:rPr>
            </w:pPr>
            <w:r>
              <w:rPr>
                <w:rFonts w:cs="Calibri"/>
                <w:b/>
              </w:rPr>
              <w:t>Staffing</w:t>
            </w:r>
          </w:p>
        </w:tc>
        <w:tc>
          <w:tcPr>
            <w:tcW w:w="1915" w:type="dxa"/>
          </w:tcPr>
          <w:p w14:paraId="7FC2D1DB" w14:textId="77777777" w:rsidR="00F80A82" w:rsidRDefault="00000000">
            <w:pPr>
              <w:jc w:val="both"/>
              <w:rPr>
                <w:rFonts w:cs="Calibri"/>
                <w:sz w:val="24"/>
                <w:szCs w:val="24"/>
              </w:rPr>
            </w:pPr>
            <w:r>
              <w:rPr>
                <w:rFonts w:cs="Calibri"/>
                <w:sz w:val="24"/>
                <w:szCs w:val="24"/>
              </w:rPr>
              <w:t>2.74(1.20)</w:t>
            </w:r>
          </w:p>
        </w:tc>
        <w:tc>
          <w:tcPr>
            <w:tcW w:w="1915" w:type="dxa"/>
          </w:tcPr>
          <w:p w14:paraId="6FF9B40B" w14:textId="77777777" w:rsidR="00F80A82" w:rsidRDefault="00000000">
            <w:pPr>
              <w:jc w:val="both"/>
              <w:rPr>
                <w:rFonts w:cs="Calibri"/>
                <w:sz w:val="24"/>
                <w:szCs w:val="24"/>
              </w:rPr>
            </w:pPr>
            <w:r>
              <w:rPr>
                <w:rFonts w:cs="Calibri"/>
                <w:sz w:val="24"/>
                <w:szCs w:val="24"/>
              </w:rPr>
              <w:t>3.37(1.00)</w:t>
            </w:r>
          </w:p>
        </w:tc>
        <w:tc>
          <w:tcPr>
            <w:tcW w:w="1915" w:type="dxa"/>
          </w:tcPr>
          <w:p w14:paraId="597D0301" w14:textId="77777777" w:rsidR="00F80A82" w:rsidRDefault="00000000">
            <w:pPr>
              <w:jc w:val="both"/>
              <w:rPr>
                <w:rFonts w:cs="Calibri"/>
                <w:sz w:val="24"/>
                <w:szCs w:val="24"/>
              </w:rPr>
            </w:pPr>
            <w:r>
              <w:rPr>
                <w:rFonts w:cs="Calibri"/>
                <w:sz w:val="24"/>
                <w:szCs w:val="24"/>
              </w:rPr>
              <w:t>3.78(.89)</w:t>
            </w:r>
          </w:p>
        </w:tc>
        <w:tc>
          <w:tcPr>
            <w:tcW w:w="1916" w:type="dxa"/>
          </w:tcPr>
          <w:p w14:paraId="2BE924B1" w14:textId="77777777" w:rsidR="00F80A82" w:rsidRDefault="00000000">
            <w:pPr>
              <w:jc w:val="both"/>
              <w:rPr>
                <w:rFonts w:cs="Calibri"/>
                <w:sz w:val="24"/>
                <w:szCs w:val="24"/>
              </w:rPr>
            </w:pPr>
            <w:r>
              <w:rPr>
                <w:rFonts w:cs="Calibri"/>
                <w:sz w:val="24"/>
                <w:szCs w:val="24"/>
              </w:rPr>
              <w:t>4.43(.62)</w:t>
            </w:r>
          </w:p>
        </w:tc>
      </w:tr>
      <w:tr w:rsidR="00F80A82" w14:paraId="173DB6D5" w14:textId="77777777">
        <w:tc>
          <w:tcPr>
            <w:tcW w:w="1915" w:type="dxa"/>
          </w:tcPr>
          <w:p w14:paraId="43479D05" w14:textId="77777777" w:rsidR="00F80A82" w:rsidRDefault="00000000">
            <w:pPr>
              <w:jc w:val="center"/>
              <w:rPr>
                <w:rFonts w:cs="Calibri"/>
                <w:b/>
              </w:rPr>
            </w:pPr>
            <w:r>
              <w:rPr>
                <w:rFonts w:cs="Calibri"/>
                <w:b/>
              </w:rPr>
              <w:t>Market</w:t>
            </w:r>
          </w:p>
        </w:tc>
        <w:tc>
          <w:tcPr>
            <w:tcW w:w="1915" w:type="dxa"/>
          </w:tcPr>
          <w:p w14:paraId="2D5FB41D" w14:textId="77777777" w:rsidR="00F80A82" w:rsidRDefault="00000000">
            <w:pPr>
              <w:jc w:val="both"/>
              <w:rPr>
                <w:rFonts w:cs="Calibri"/>
                <w:sz w:val="24"/>
                <w:szCs w:val="24"/>
              </w:rPr>
            </w:pPr>
            <w:r>
              <w:rPr>
                <w:rFonts w:cs="Calibri"/>
                <w:sz w:val="24"/>
                <w:szCs w:val="24"/>
              </w:rPr>
              <w:t>2.70(1.25)</w:t>
            </w:r>
          </w:p>
        </w:tc>
        <w:tc>
          <w:tcPr>
            <w:tcW w:w="1915" w:type="dxa"/>
          </w:tcPr>
          <w:p w14:paraId="4B8D9A92" w14:textId="77777777" w:rsidR="00F80A82" w:rsidRDefault="00000000">
            <w:pPr>
              <w:jc w:val="both"/>
              <w:rPr>
                <w:rFonts w:cs="Calibri"/>
                <w:sz w:val="24"/>
                <w:szCs w:val="24"/>
              </w:rPr>
            </w:pPr>
            <w:r>
              <w:rPr>
                <w:rFonts w:cs="Calibri"/>
                <w:sz w:val="24"/>
                <w:szCs w:val="24"/>
              </w:rPr>
              <w:t>3.15(.95)</w:t>
            </w:r>
          </w:p>
        </w:tc>
        <w:tc>
          <w:tcPr>
            <w:tcW w:w="1915" w:type="dxa"/>
          </w:tcPr>
          <w:p w14:paraId="126FAB4F" w14:textId="77777777" w:rsidR="00F80A82" w:rsidRDefault="00000000">
            <w:pPr>
              <w:jc w:val="both"/>
              <w:rPr>
                <w:rFonts w:cs="Calibri"/>
                <w:sz w:val="24"/>
                <w:szCs w:val="24"/>
              </w:rPr>
            </w:pPr>
            <w:r>
              <w:rPr>
                <w:rFonts w:cs="Calibri"/>
                <w:sz w:val="24"/>
                <w:szCs w:val="24"/>
              </w:rPr>
              <w:t>3.43(.91)</w:t>
            </w:r>
          </w:p>
        </w:tc>
        <w:tc>
          <w:tcPr>
            <w:tcW w:w="1916" w:type="dxa"/>
          </w:tcPr>
          <w:p w14:paraId="610BA820" w14:textId="77777777" w:rsidR="00F80A82" w:rsidRDefault="00000000">
            <w:pPr>
              <w:jc w:val="both"/>
              <w:rPr>
                <w:rFonts w:cs="Calibri"/>
                <w:sz w:val="24"/>
                <w:szCs w:val="24"/>
              </w:rPr>
            </w:pPr>
            <w:r>
              <w:rPr>
                <w:rFonts w:cs="Calibri"/>
                <w:sz w:val="24"/>
                <w:szCs w:val="24"/>
              </w:rPr>
              <w:t>4.56(.92)</w:t>
            </w:r>
          </w:p>
        </w:tc>
      </w:tr>
      <w:tr w:rsidR="00F80A82" w14:paraId="19BE7C2D" w14:textId="77777777">
        <w:tc>
          <w:tcPr>
            <w:tcW w:w="1915" w:type="dxa"/>
          </w:tcPr>
          <w:p w14:paraId="359BCFBD" w14:textId="77777777" w:rsidR="00F80A82" w:rsidRDefault="00000000">
            <w:pPr>
              <w:jc w:val="center"/>
              <w:rPr>
                <w:rFonts w:cs="Calibri"/>
                <w:b/>
              </w:rPr>
            </w:pPr>
            <w:r>
              <w:rPr>
                <w:rFonts w:cs="Calibri"/>
                <w:b/>
              </w:rPr>
              <w:t>Financial capital</w:t>
            </w:r>
          </w:p>
        </w:tc>
        <w:tc>
          <w:tcPr>
            <w:tcW w:w="1915" w:type="dxa"/>
          </w:tcPr>
          <w:p w14:paraId="357D4EA4" w14:textId="77777777" w:rsidR="00F80A82" w:rsidRDefault="00000000">
            <w:pPr>
              <w:jc w:val="both"/>
              <w:rPr>
                <w:rFonts w:cs="Calibri"/>
                <w:sz w:val="24"/>
                <w:szCs w:val="24"/>
              </w:rPr>
            </w:pPr>
            <w:r>
              <w:rPr>
                <w:rFonts w:cs="Calibri"/>
                <w:sz w:val="24"/>
                <w:szCs w:val="24"/>
              </w:rPr>
              <w:t>2.89(1.03)</w:t>
            </w:r>
          </w:p>
        </w:tc>
        <w:tc>
          <w:tcPr>
            <w:tcW w:w="1915" w:type="dxa"/>
          </w:tcPr>
          <w:p w14:paraId="233EC046" w14:textId="77777777" w:rsidR="00F80A82" w:rsidRDefault="00000000">
            <w:pPr>
              <w:jc w:val="both"/>
              <w:rPr>
                <w:rFonts w:cs="Calibri"/>
                <w:sz w:val="24"/>
                <w:szCs w:val="24"/>
              </w:rPr>
            </w:pPr>
            <w:r>
              <w:rPr>
                <w:rFonts w:cs="Calibri"/>
                <w:sz w:val="24"/>
                <w:szCs w:val="24"/>
              </w:rPr>
              <w:t>3.50(.91)</w:t>
            </w:r>
          </w:p>
        </w:tc>
        <w:tc>
          <w:tcPr>
            <w:tcW w:w="1915" w:type="dxa"/>
          </w:tcPr>
          <w:p w14:paraId="3962F6FA" w14:textId="77777777" w:rsidR="00F80A82" w:rsidRDefault="00000000">
            <w:pPr>
              <w:jc w:val="both"/>
              <w:rPr>
                <w:rFonts w:cs="Calibri"/>
                <w:sz w:val="24"/>
                <w:szCs w:val="24"/>
              </w:rPr>
            </w:pPr>
            <w:r>
              <w:rPr>
                <w:rFonts w:cs="Calibri"/>
                <w:sz w:val="24"/>
                <w:szCs w:val="24"/>
              </w:rPr>
              <w:t>3.91(.92)</w:t>
            </w:r>
          </w:p>
        </w:tc>
        <w:tc>
          <w:tcPr>
            <w:tcW w:w="1916" w:type="dxa"/>
          </w:tcPr>
          <w:p w14:paraId="24A99B7B" w14:textId="77777777" w:rsidR="00F80A82" w:rsidRDefault="00000000">
            <w:pPr>
              <w:jc w:val="both"/>
              <w:rPr>
                <w:rFonts w:cs="Calibri"/>
                <w:sz w:val="24"/>
                <w:szCs w:val="24"/>
              </w:rPr>
            </w:pPr>
            <w:r>
              <w:rPr>
                <w:rFonts w:cs="Calibri"/>
                <w:sz w:val="24"/>
                <w:szCs w:val="24"/>
              </w:rPr>
              <w:t>3.56(.72)*</w:t>
            </w:r>
          </w:p>
        </w:tc>
      </w:tr>
      <w:tr w:rsidR="00F80A82" w14:paraId="0E94BBF5" w14:textId="77777777">
        <w:tc>
          <w:tcPr>
            <w:tcW w:w="1915" w:type="dxa"/>
          </w:tcPr>
          <w:p w14:paraId="3BAE908E" w14:textId="77777777" w:rsidR="00F80A82" w:rsidRDefault="00000000">
            <w:pPr>
              <w:jc w:val="center"/>
              <w:rPr>
                <w:rFonts w:cs="Calibri"/>
                <w:b/>
              </w:rPr>
            </w:pPr>
            <w:r>
              <w:rPr>
                <w:rFonts w:cs="Calibri"/>
                <w:b/>
              </w:rPr>
              <w:t>Customer</w:t>
            </w:r>
          </w:p>
        </w:tc>
        <w:tc>
          <w:tcPr>
            <w:tcW w:w="1915" w:type="dxa"/>
          </w:tcPr>
          <w:p w14:paraId="32EC78FE" w14:textId="77777777" w:rsidR="00F80A82" w:rsidRDefault="00000000">
            <w:pPr>
              <w:jc w:val="both"/>
              <w:rPr>
                <w:rFonts w:cs="Calibri"/>
                <w:sz w:val="24"/>
                <w:szCs w:val="24"/>
              </w:rPr>
            </w:pPr>
            <w:r>
              <w:rPr>
                <w:rFonts w:cs="Calibri"/>
                <w:sz w:val="24"/>
                <w:szCs w:val="24"/>
              </w:rPr>
              <w:t>3.75(1.09)</w:t>
            </w:r>
          </w:p>
        </w:tc>
        <w:tc>
          <w:tcPr>
            <w:tcW w:w="1915" w:type="dxa"/>
          </w:tcPr>
          <w:p w14:paraId="34EA8735" w14:textId="77777777" w:rsidR="00F80A82" w:rsidRDefault="00000000">
            <w:pPr>
              <w:jc w:val="both"/>
              <w:rPr>
                <w:rFonts w:cs="Calibri"/>
                <w:sz w:val="24"/>
                <w:szCs w:val="24"/>
              </w:rPr>
            </w:pPr>
            <w:r>
              <w:rPr>
                <w:rFonts w:cs="Calibri"/>
                <w:sz w:val="24"/>
                <w:szCs w:val="24"/>
              </w:rPr>
              <w:t>4.15(.96)</w:t>
            </w:r>
          </w:p>
        </w:tc>
        <w:tc>
          <w:tcPr>
            <w:tcW w:w="1915" w:type="dxa"/>
          </w:tcPr>
          <w:p w14:paraId="2451DB6A" w14:textId="77777777" w:rsidR="00F80A82" w:rsidRDefault="00000000">
            <w:pPr>
              <w:jc w:val="both"/>
              <w:rPr>
                <w:rFonts w:cs="Calibri"/>
                <w:sz w:val="24"/>
                <w:szCs w:val="24"/>
              </w:rPr>
            </w:pPr>
            <w:r>
              <w:rPr>
                <w:rFonts w:cs="Calibri"/>
                <w:sz w:val="24"/>
                <w:szCs w:val="24"/>
              </w:rPr>
              <w:t>4.52(.62)*</w:t>
            </w:r>
          </w:p>
        </w:tc>
        <w:tc>
          <w:tcPr>
            <w:tcW w:w="1916" w:type="dxa"/>
          </w:tcPr>
          <w:p w14:paraId="735B3F35" w14:textId="77777777" w:rsidR="00F80A82" w:rsidRDefault="00000000">
            <w:pPr>
              <w:jc w:val="both"/>
              <w:rPr>
                <w:rFonts w:cs="Calibri"/>
                <w:sz w:val="24"/>
                <w:szCs w:val="24"/>
              </w:rPr>
            </w:pPr>
            <w:r>
              <w:rPr>
                <w:rFonts w:cs="Calibri"/>
                <w:sz w:val="24"/>
                <w:szCs w:val="24"/>
              </w:rPr>
              <w:t>4.19(.82)</w:t>
            </w:r>
          </w:p>
        </w:tc>
      </w:tr>
      <w:tr w:rsidR="00F80A82" w14:paraId="70DB0591" w14:textId="77777777">
        <w:tc>
          <w:tcPr>
            <w:tcW w:w="1915" w:type="dxa"/>
          </w:tcPr>
          <w:p w14:paraId="7AFB6876" w14:textId="77777777" w:rsidR="00F80A82" w:rsidRDefault="00000000">
            <w:pPr>
              <w:jc w:val="center"/>
              <w:rPr>
                <w:rFonts w:cs="Calibri"/>
                <w:b/>
              </w:rPr>
            </w:pPr>
            <w:r>
              <w:rPr>
                <w:rFonts w:cs="Calibri"/>
                <w:b/>
              </w:rPr>
              <w:t>Incubator</w:t>
            </w:r>
          </w:p>
        </w:tc>
        <w:tc>
          <w:tcPr>
            <w:tcW w:w="1915" w:type="dxa"/>
          </w:tcPr>
          <w:p w14:paraId="19E37B7E" w14:textId="77777777" w:rsidR="00F80A82" w:rsidRDefault="00000000">
            <w:pPr>
              <w:jc w:val="both"/>
              <w:rPr>
                <w:rFonts w:cs="Calibri"/>
                <w:sz w:val="24"/>
                <w:szCs w:val="24"/>
              </w:rPr>
            </w:pPr>
            <w:r>
              <w:rPr>
                <w:rFonts w:cs="Calibri"/>
                <w:sz w:val="24"/>
                <w:szCs w:val="24"/>
              </w:rPr>
              <w:t>2.75(.91)</w:t>
            </w:r>
          </w:p>
        </w:tc>
        <w:tc>
          <w:tcPr>
            <w:tcW w:w="1915" w:type="dxa"/>
          </w:tcPr>
          <w:p w14:paraId="470557BB" w14:textId="77777777" w:rsidR="00F80A82" w:rsidRDefault="00000000">
            <w:pPr>
              <w:jc w:val="both"/>
              <w:rPr>
                <w:rFonts w:cs="Calibri"/>
                <w:sz w:val="24"/>
                <w:szCs w:val="24"/>
              </w:rPr>
            </w:pPr>
            <w:r>
              <w:rPr>
                <w:rFonts w:cs="Calibri"/>
                <w:sz w:val="24"/>
                <w:szCs w:val="24"/>
              </w:rPr>
              <w:t>3.19(.92)</w:t>
            </w:r>
          </w:p>
        </w:tc>
        <w:tc>
          <w:tcPr>
            <w:tcW w:w="1915" w:type="dxa"/>
          </w:tcPr>
          <w:p w14:paraId="33037B4C" w14:textId="77777777" w:rsidR="00F80A82" w:rsidRDefault="00000000">
            <w:pPr>
              <w:jc w:val="both"/>
              <w:rPr>
                <w:rFonts w:cs="Calibri"/>
                <w:sz w:val="24"/>
                <w:szCs w:val="24"/>
              </w:rPr>
            </w:pPr>
            <w:r>
              <w:rPr>
                <w:rFonts w:cs="Calibri"/>
                <w:sz w:val="24"/>
                <w:szCs w:val="24"/>
              </w:rPr>
              <w:t>3.06(.89)</w:t>
            </w:r>
          </w:p>
        </w:tc>
        <w:tc>
          <w:tcPr>
            <w:tcW w:w="1916" w:type="dxa"/>
          </w:tcPr>
          <w:p w14:paraId="279DEEB3" w14:textId="77777777" w:rsidR="00F80A82" w:rsidRDefault="00000000">
            <w:pPr>
              <w:jc w:val="both"/>
              <w:rPr>
                <w:rFonts w:cs="Calibri"/>
                <w:sz w:val="24"/>
                <w:szCs w:val="24"/>
              </w:rPr>
            </w:pPr>
            <w:r>
              <w:rPr>
                <w:rFonts w:cs="Calibri"/>
                <w:sz w:val="24"/>
                <w:szCs w:val="24"/>
              </w:rPr>
              <w:t>2.85(1.07)</w:t>
            </w:r>
          </w:p>
        </w:tc>
      </w:tr>
    </w:tbl>
    <w:p w14:paraId="1D7182E4" w14:textId="77777777" w:rsidR="00F80A82" w:rsidRDefault="00000000">
      <w:pPr>
        <w:jc w:val="both"/>
        <w:rPr>
          <w:rFonts w:cs="Calibri"/>
          <w:sz w:val="20"/>
          <w:szCs w:val="20"/>
        </w:rPr>
      </w:pPr>
      <w:r>
        <w:rPr>
          <w:rFonts w:cs="Calibri"/>
          <w:sz w:val="20"/>
          <w:szCs w:val="20"/>
        </w:rPr>
        <w:t>* - highest mean</w:t>
      </w:r>
    </w:p>
    <w:p w14:paraId="26B71802" w14:textId="77777777" w:rsidR="00F80A82" w:rsidRDefault="00000000">
      <w:pPr>
        <w:jc w:val="both"/>
        <w:rPr>
          <w:rFonts w:cs="Calibri"/>
          <w:sz w:val="24"/>
          <w:szCs w:val="24"/>
        </w:rPr>
      </w:pPr>
      <w:r>
        <w:rPr>
          <w:rFonts w:cs="Calibri"/>
          <w:sz w:val="24"/>
          <w:szCs w:val="24"/>
        </w:rPr>
        <w:t>Commitment seems to be the most important factor in the discovery and the validation stage. In the efficiency stage, the factor customers seems to be the most important one. And in the last stage, the factor financial capital seems to be the most important one.</w:t>
      </w:r>
    </w:p>
    <w:p w14:paraId="5920BA86" w14:textId="77777777" w:rsidR="00F80A82" w:rsidRDefault="00F80A82">
      <w:pPr>
        <w:rPr>
          <w:rFonts w:cs="Calibri"/>
          <w:b/>
          <w:sz w:val="28"/>
          <w:szCs w:val="24"/>
        </w:rPr>
      </w:pPr>
    </w:p>
    <w:p w14:paraId="57A0908D" w14:textId="77777777" w:rsidR="00F80A82" w:rsidRDefault="00F80A82">
      <w:pPr>
        <w:jc w:val="center"/>
        <w:rPr>
          <w:rFonts w:cs="Calibri"/>
          <w:b/>
          <w:sz w:val="28"/>
          <w:szCs w:val="24"/>
          <w:u w:val="single"/>
        </w:rPr>
      </w:pPr>
    </w:p>
    <w:p w14:paraId="45D66450" w14:textId="77777777" w:rsidR="00F80A82" w:rsidRDefault="00000000">
      <w:pPr>
        <w:jc w:val="both"/>
        <w:rPr>
          <w:rFonts w:cs="Calibri"/>
          <w:b/>
          <w:sz w:val="26"/>
          <w:szCs w:val="26"/>
          <w:u w:val="single"/>
        </w:rPr>
      </w:pPr>
      <w:r>
        <w:rPr>
          <w:rFonts w:cs="Calibri"/>
          <w:b/>
          <w:sz w:val="28"/>
          <w:szCs w:val="24"/>
          <w:u w:val="single"/>
        </w:rPr>
        <w:br w:type="page"/>
      </w:r>
      <w:r>
        <w:rPr>
          <w:rFonts w:cs="Calibri"/>
          <w:b/>
          <w:sz w:val="28"/>
          <w:szCs w:val="24"/>
          <w:u w:val="single"/>
        </w:rPr>
        <w:lastRenderedPageBreak/>
        <w:t>5-</w:t>
      </w:r>
      <w:r>
        <w:rPr>
          <w:rFonts w:cs="Calibri"/>
          <w:b/>
          <w:sz w:val="26"/>
          <w:szCs w:val="26"/>
          <w:u w:val="single"/>
        </w:rPr>
        <w:t>Conclusion</w:t>
      </w:r>
    </w:p>
    <w:p w14:paraId="4CD32AE7" w14:textId="77777777" w:rsidR="00F80A82" w:rsidRDefault="00000000">
      <w:pPr>
        <w:rPr>
          <w:rFonts w:cs="Calibri"/>
          <w:sz w:val="28"/>
          <w:szCs w:val="24"/>
        </w:rPr>
      </w:pPr>
      <w:r>
        <w:rPr>
          <w:rFonts w:cs="Calibri"/>
          <w:sz w:val="26"/>
          <w:szCs w:val="26"/>
        </w:rPr>
        <w:t>To determine the most important factors among the stages of the startup life cycle, five interviews were held and an online was conducted that has been filled out by 50 entrepreneurs. Through statistical analysis it was found out that in discovery and efficiency stage six significant factors were most important. In the first stage pivot / adaptability showed to be important, and in the third stage customers showed to be important and in both stages commitment and learning showed to be important. The factor customers is related to the external environment and the other three factors are related to the founding team. Hence, the report concludes that the founding team is most important throughout the startup life cycle where customers play an important role as well. Additional, commitment was mentioned in the interviews a couple of times to be important, but also as a reason for failure. Being committed is half work. Therefore, this report concludes that the factor commitment is the most important factor overall for the development of startup.</w:t>
      </w:r>
      <w:r>
        <w:rPr>
          <w:rFonts w:cs="Calibri"/>
          <w:sz w:val="28"/>
          <w:szCs w:val="24"/>
        </w:rPr>
        <w:br w:type="page"/>
      </w:r>
    </w:p>
    <w:p w14:paraId="5C21B197" w14:textId="77777777" w:rsidR="00F80A82" w:rsidRDefault="00000000">
      <w:pPr>
        <w:autoSpaceDE w:val="0"/>
        <w:autoSpaceDN w:val="0"/>
        <w:adjustRightInd w:val="0"/>
        <w:spacing w:after="0" w:line="240" w:lineRule="auto"/>
        <w:jc w:val="center"/>
        <w:rPr>
          <w:rFonts w:cs="Calibri"/>
          <w:b/>
          <w:bCs/>
          <w:color w:val="000000"/>
          <w:sz w:val="26"/>
          <w:szCs w:val="26"/>
        </w:rPr>
      </w:pPr>
      <w:r>
        <w:rPr>
          <w:rFonts w:cs="Calibri"/>
          <w:b/>
          <w:bCs/>
          <w:color w:val="000000"/>
          <w:sz w:val="26"/>
          <w:szCs w:val="26"/>
        </w:rPr>
        <w:lastRenderedPageBreak/>
        <w:t xml:space="preserve"> Appendix – II (Interview Questions)</w:t>
      </w:r>
    </w:p>
    <w:p w14:paraId="13A6C73F" w14:textId="77777777" w:rsidR="00F80A82" w:rsidRDefault="00F80A82">
      <w:pPr>
        <w:autoSpaceDE w:val="0"/>
        <w:autoSpaceDN w:val="0"/>
        <w:adjustRightInd w:val="0"/>
        <w:spacing w:after="0" w:line="240" w:lineRule="auto"/>
        <w:jc w:val="center"/>
        <w:rPr>
          <w:rFonts w:cs="Calibri"/>
          <w:b/>
          <w:bCs/>
          <w:color w:val="000000"/>
          <w:sz w:val="24"/>
          <w:szCs w:val="24"/>
        </w:rPr>
      </w:pPr>
    </w:p>
    <w:p w14:paraId="00368A1E" w14:textId="77777777" w:rsidR="00F80A82" w:rsidRDefault="00F80A82">
      <w:pPr>
        <w:autoSpaceDE w:val="0"/>
        <w:autoSpaceDN w:val="0"/>
        <w:adjustRightInd w:val="0"/>
        <w:spacing w:after="0" w:line="240" w:lineRule="auto"/>
        <w:jc w:val="center"/>
        <w:rPr>
          <w:rFonts w:cs="Calibri"/>
          <w:b/>
          <w:bCs/>
          <w:color w:val="000000"/>
          <w:sz w:val="24"/>
          <w:szCs w:val="24"/>
        </w:rPr>
      </w:pPr>
    </w:p>
    <w:p w14:paraId="475D464A" w14:textId="77777777" w:rsidR="00F80A82" w:rsidRDefault="00000000">
      <w:pPr>
        <w:autoSpaceDE w:val="0"/>
        <w:autoSpaceDN w:val="0"/>
        <w:adjustRightInd w:val="0"/>
        <w:spacing w:after="0" w:line="240" w:lineRule="auto"/>
        <w:jc w:val="both"/>
        <w:rPr>
          <w:rFonts w:cs="Calibri"/>
          <w:b/>
          <w:bCs/>
          <w:color w:val="000000"/>
          <w:sz w:val="24"/>
          <w:szCs w:val="24"/>
        </w:rPr>
      </w:pPr>
      <w:r>
        <w:rPr>
          <w:rFonts w:cs="Calibri"/>
          <w:b/>
          <w:bCs/>
          <w:color w:val="000000"/>
          <w:sz w:val="24"/>
          <w:szCs w:val="24"/>
        </w:rPr>
        <w:t>Personal</w:t>
      </w:r>
    </w:p>
    <w:p w14:paraId="605E50DC" w14:textId="77777777" w:rsidR="00F80A82" w:rsidRDefault="00F80A82">
      <w:pPr>
        <w:autoSpaceDE w:val="0"/>
        <w:autoSpaceDN w:val="0"/>
        <w:adjustRightInd w:val="0"/>
        <w:spacing w:after="0" w:line="240" w:lineRule="auto"/>
        <w:jc w:val="both"/>
        <w:rPr>
          <w:rFonts w:cs="Calibri"/>
          <w:b/>
          <w:bCs/>
          <w:color w:val="000000"/>
          <w:sz w:val="24"/>
          <w:szCs w:val="24"/>
        </w:rPr>
      </w:pPr>
    </w:p>
    <w:p w14:paraId="1D50F731" w14:textId="77777777" w:rsidR="00F80A82" w:rsidRDefault="00000000">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1. What’s your name?</w:t>
      </w:r>
    </w:p>
    <w:p w14:paraId="4627E286" w14:textId="77777777" w:rsidR="00F80A82" w:rsidRDefault="00000000">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2. What’s your age?</w:t>
      </w:r>
    </w:p>
    <w:p w14:paraId="032A12B7" w14:textId="77777777" w:rsidR="00F80A82" w:rsidRDefault="00000000">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3. What’s your background?</w:t>
      </w:r>
    </w:p>
    <w:p w14:paraId="001C9667" w14:textId="77777777" w:rsidR="00F80A82" w:rsidRDefault="00000000">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4. Did you always planned to be an Entrepreneur?</w:t>
      </w:r>
    </w:p>
    <w:p w14:paraId="63C2AF6E" w14:textId="77777777" w:rsidR="00F80A82" w:rsidRDefault="00000000">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5. What company or companies did you found or founded?</w:t>
      </w:r>
    </w:p>
    <w:p w14:paraId="3ED100C6" w14:textId="77777777" w:rsidR="00F80A82" w:rsidRDefault="00F80A82">
      <w:pPr>
        <w:autoSpaceDE w:val="0"/>
        <w:autoSpaceDN w:val="0"/>
        <w:adjustRightInd w:val="0"/>
        <w:spacing w:after="0" w:line="240" w:lineRule="auto"/>
        <w:jc w:val="both"/>
        <w:rPr>
          <w:rFonts w:cs="Calibri"/>
          <w:b/>
          <w:bCs/>
          <w:color w:val="000000"/>
          <w:sz w:val="24"/>
          <w:szCs w:val="24"/>
        </w:rPr>
      </w:pPr>
    </w:p>
    <w:p w14:paraId="73177222" w14:textId="77777777" w:rsidR="00F80A82" w:rsidRDefault="00000000">
      <w:pPr>
        <w:autoSpaceDE w:val="0"/>
        <w:autoSpaceDN w:val="0"/>
        <w:adjustRightInd w:val="0"/>
        <w:spacing w:after="0" w:line="240" w:lineRule="auto"/>
        <w:jc w:val="both"/>
        <w:rPr>
          <w:rFonts w:cs="Calibri"/>
          <w:b/>
          <w:bCs/>
          <w:color w:val="000000"/>
          <w:sz w:val="24"/>
          <w:szCs w:val="24"/>
        </w:rPr>
      </w:pPr>
      <w:r>
        <w:rPr>
          <w:rFonts w:cs="Calibri"/>
          <w:b/>
          <w:bCs/>
          <w:color w:val="000000"/>
          <w:sz w:val="24"/>
          <w:szCs w:val="24"/>
        </w:rPr>
        <w:t>Company profile</w:t>
      </w:r>
    </w:p>
    <w:p w14:paraId="65828A1F" w14:textId="77777777" w:rsidR="00F80A82" w:rsidRDefault="00F80A82">
      <w:pPr>
        <w:autoSpaceDE w:val="0"/>
        <w:autoSpaceDN w:val="0"/>
        <w:adjustRightInd w:val="0"/>
        <w:spacing w:after="0" w:line="240" w:lineRule="auto"/>
        <w:jc w:val="both"/>
        <w:rPr>
          <w:rFonts w:cs="Calibri"/>
          <w:b/>
          <w:bCs/>
          <w:color w:val="000000"/>
          <w:sz w:val="24"/>
          <w:szCs w:val="24"/>
        </w:rPr>
      </w:pPr>
    </w:p>
    <w:p w14:paraId="5BF9A632" w14:textId="77777777" w:rsidR="00F80A82" w:rsidRDefault="00000000">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6. What the name of the company?</w:t>
      </w:r>
    </w:p>
    <w:p w14:paraId="1369AB53" w14:textId="77777777" w:rsidR="00F80A82" w:rsidRDefault="00000000">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7. What year was it founded?</w:t>
      </w:r>
    </w:p>
    <w:p w14:paraId="57DE5CDA" w14:textId="77777777" w:rsidR="00F80A82" w:rsidRDefault="00000000">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8. By how many founders?</w:t>
      </w:r>
    </w:p>
    <w:p w14:paraId="089CFEE6" w14:textId="77777777" w:rsidR="00F80A82" w:rsidRDefault="00000000">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9.  What’s the background of the founders?</w:t>
      </w:r>
    </w:p>
    <w:p w14:paraId="09EB8005" w14:textId="77777777" w:rsidR="00F80A82" w:rsidRDefault="00000000">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10. What’s your role?</w:t>
      </w:r>
    </w:p>
    <w:p w14:paraId="2A9AF7B7" w14:textId="77777777" w:rsidR="00F80A82" w:rsidRDefault="00000000">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11. What is your product?</w:t>
      </w:r>
    </w:p>
    <w:p w14:paraId="161DEE4A" w14:textId="77777777" w:rsidR="00F80A82" w:rsidRDefault="00000000">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12. Is it B2C or B2B?</w:t>
      </w:r>
    </w:p>
    <w:p w14:paraId="154B5950" w14:textId="77777777" w:rsidR="00F80A82" w:rsidRDefault="00000000">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13. How many customers do you have?</w:t>
      </w:r>
    </w:p>
    <w:p w14:paraId="06AE1008" w14:textId="77777777" w:rsidR="00F80A82" w:rsidRDefault="00000000">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14. Focus locally or internationally?</w:t>
      </w:r>
    </w:p>
    <w:p w14:paraId="5EA9BEB3" w14:textId="77777777" w:rsidR="00F80A82" w:rsidRDefault="00000000">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15. Is it available on multiple platforms (e.g. Website, iOS, Android)?</w:t>
      </w:r>
    </w:p>
    <w:p w14:paraId="3105B0EB" w14:textId="77777777" w:rsidR="00F80A82" w:rsidRDefault="00F80A82">
      <w:pPr>
        <w:autoSpaceDE w:val="0"/>
        <w:autoSpaceDN w:val="0"/>
        <w:adjustRightInd w:val="0"/>
        <w:spacing w:after="0" w:line="240" w:lineRule="auto"/>
        <w:jc w:val="both"/>
        <w:rPr>
          <w:rFonts w:cs="Calibri"/>
          <w:b/>
          <w:bCs/>
          <w:color w:val="000000"/>
          <w:sz w:val="24"/>
          <w:szCs w:val="24"/>
        </w:rPr>
      </w:pPr>
    </w:p>
    <w:p w14:paraId="426103AF" w14:textId="77777777" w:rsidR="00F80A82" w:rsidRDefault="00000000">
      <w:pPr>
        <w:autoSpaceDE w:val="0"/>
        <w:autoSpaceDN w:val="0"/>
        <w:adjustRightInd w:val="0"/>
        <w:spacing w:after="0" w:line="240" w:lineRule="auto"/>
        <w:jc w:val="both"/>
        <w:rPr>
          <w:rFonts w:cs="Calibri"/>
          <w:b/>
          <w:bCs/>
          <w:color w:val="000000"/>
          <w:sz w:val="24"/>
          <w:szCs w:val="24"/>
        </w:rPr>
      </w:pPr>
      <w:r>
        <w:rPr>
          <w:rFonts w:cs="Calibri"/>
          <w:b/>
          <w:bCs/>
          <w:color w:val="000000"/>
          <w:sz w:val="24"/>
          <w:szCs w:val="24"/>
        </w:rPr>
        <w:t>Startup Life Cycle</w:t>
      </w:r>
    </w:p>
    <w:p w14:paraId="1ED72206" w14:textId="77777777" w:rsidR="00F80A82" w:rsidRDefault="00F80A82">
      <w:pPr>
        <w:autoSpaceDE w:val="0"/>
        <w:autoSpaceDN w:val="0"/>
        <w:adjustRightInd w:val="0"/>
        <w:spacing w:after="0" w:line="240" w:lineRule="auto"/>
        <w:jc w:val="both"/>
        <w:rPr>
          <w:rFonts w:cs="Calibri"/>
          <w:b/>
          <w:bCs/>
          <w:color w:val="000000"/>
          <w:sz w:val="24"/>
          <w:szCs w:val="24"/>
        </w:rPr>
      </w:pPr>
    </w:p>
    <w:p w14:paraId="3E4104AA" w14:textId="77777777" w:rsidR="00F80A82" w:rsidRDefault="00000000">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16. Are you familiar with the four steps (Steve Blank’s - The four steps to the Epiphany)?</w:t>
      </w:r>
    </w:p>
    <w:p w14:paraId="5F5CC858" w14:textId="77777777" w:rsidR="00F80A82" w:rsidRDefault="00000000">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17. At what stage are you know?</w:t>
      </w:r>
    </w:p>
    <w:p w14:paraId="057EC8F7" w14:textId="77777777" w:rsidR="00F80A82" w:rsidRDefault="00000000">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18. Do you recognize the steps?</w:t>
      </w:r>
    </w:p>
    <w:p w14:paraId="6BF05BE8" w14:textId="77777777" w:rsidR="00F80A82" w:rsidRDefault="00000000">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Factors related to the Investor(s)</w:t>
      </w:r>
    </w:p>
    <w:p w14:paraId="7F02CB9D" w14:textId="77777777" w:rsidR="00F80A82" w:rsidRDefault="00000000">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19. If you had to prioritize a top 3, what would be the most important factor? Do miss a factor?</w:t>
      </w:r>
    </w:p>
    <w:p w14:paraId="294A3B73" w14:textId="77777777" w:rsidR="00F80A82" w:rsidRDefault="00000000">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Factors related to the Founder(s)</w:t>
      </w:r>
    </w:p>
    <w:p w14:paraId="1FD77688" w14:textId="77777777" w:rsidR="00F80A82" w:rsidRDefault="00000000">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20. If you had to prioritize a top 3, what would be the most important factor? Do miss a factor?</w:t>
      </w:r>
    </w:p>
    <w:p w14:paraId="27EB0B63" w14:textId="77777777" w:rsidR="00F80A82" w:rsidRDefault="00000000">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Factors related to the Startup</w:t>
      </w:r>
    </w:p>
    <w:p w14:paraId="7F208F7B" w14:textId="77777777" w:rsidR="00F80A82" w:rsidRDefault="00000000">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21. If you had to prioritize a top 3, what would be the most important factor? Do miss a factor?</w:t>
      </w:r>
    </w:p>
    <w:p w14:paraId="1F2D5C91" w14:textId="77777777" w:rsidR="00F80A82" w:rsidRDefault="00000000">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Factors related to Facilitator(s)</w:t>
      </w:r>
    </w:p>
    <w:p w14:paraId="2A44FC52" w14:textId="77777777" w:rsidR="00F80A82" w:rsidRDefault="00000000">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22. If you had to prioritize a top 3, what would be the most important factors? Do miss a factor?</w:t>
      </w:r>
    </w:p>
    <w:p w14:paraId="3390A0DE" w14:textId="77777777" w:rsidR="00F80A82" w:rsidRDefault="00000000">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Factors related to External environment</w:t>
      </w:r>
    </w:p>
    <w:p w14:paraId="4E783EA3" w14:textId="77777777" w:rsidR="00F80A82" w:rsidRDefault="00000000">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23. If you had to prioritize a top 3, what would be the most important factors? Do miss a factor?</w:t>
      </w:r>
    </w:p>
    <w:p w14:paraId="7607D2D2" w14:textId="77777777" w:rsidR="00F80A82" w:rsidRDefault="00F80A82">
      <w:pPr>
        <w:spacing w:after="160" w:line="259" w:lineRule="auto"/>
        <w:jc w:val="both"/>
        <w:rPr>
          <w:rFonts w:cs="Calibri"/>
          <w:sz w:val="28"/>
          <w:szCs w:val="24"/>
        </w:rPr>
      </w:pPr>
    </w:p>
    <w:p w14:paraId="252FB9CD" w14:textId="77777777" w:rsidR="00F80A82" w:rsidRDefault="00F80A82">
      <w:pPr>
        <w:spacing w:after="160" w:line="259" w:lineRule="auto"/>
        <w:jc w:val="both"/>
        <w:rPr>
          <w:rFonts w:cs="Calibri"/>
          <w:sz w:val="28"/>
          <w:szCs w:val="24"/>
        </w:rPr>
      </w:pPr>
    </w:p>
    <w:p w14:paraId="32F7BC86" w14:textId="77777777" w:rsidR="00F80A82" w:rsidRDefault="00F80A82">
      <w:pPr>
        <w:spacing w:after="160" w:line="259" w:lineRule="auto"/>
        <w:jc w:val="both"/>
        <w:rPr>
          <w:rFonts w:cs="Calibri"/>
          <w:sz w:val="28"/>
          <w:szCs w:val="24"/>
        </w:rPr>
      </w:pPr>
    </w:p>
    <w:p w14:paraId="65082C5B" w14:textId="77777777" w:rsidR="00F80A82" w:rsidRDefault="00F80A82">
      <w:pPr>
        <w:spacing w:after="160" w:line="259" w:lineRule="auto"/>
        <w:jc w:val="both"/>
        <w:rPr>
          <w:rFonts w:cs="Calibri"/>
          <w:sz w:val="28"/>
          <w:szCs w:val="24"/>
        </w:rPr>
      </w:pPr>
    </w:p>
    <w:p w14:paraId="059A8A6F" w14:textId="77777777" w:rsidR="00F80A82" w:rsidRDefault="00000000">
      <w:pPr>
        <w:spacing w:after="160" w:line="259" w:lineRule="auto"/>
        <w:ind w:firstLineChars="100" w:firstLine="261"/>
        <w:jc w:val="both"/>
        <w:rPr>
          <w:rFonts w:cs="Calibri"/>
          <w:sz w:val="26"/>
          <w:szCs w:val="26"/>
        </w:rPr>
      </w:pPr>
      <w:r>
        <w:rPr>
          <w:rFonts w:cs="Calibri"/>
          <w:b/>
          <w:sz w:val="26"/>
          <w:szCs w:val="26"/>
        </w:rPr>
        <w:t>REFERENCES</w:t>
      </w:r>
    </w:p>
    <w:p w14:paraId="14BD82F8" w14:textId="77777777" w:rsidR="00F80A82" w:rsidRDefault="00000000">
      <w:pPr>
        <w:pStyle w:val="ListParagraph"/>
        <w:numPr>
          <w:ilvl w:val="0"/>
          <w:numId w:val="3"/>
        </w:numPr>
        <w:jc w:val="both"/>
        <w:rPr>
          <w:rFonts w:cs="Calibri"/>
          <w:lang w:val="en-IN"/>
        </w:rPr>
      </w:pPr>
      <w:r>
        <w:rPr>
          <w:rFonts w:cs="Calibri"/>
          <w:lang w:val="en-IN"/>
        </w:rPr>
        <w:t>Berman, R., B. Herrmann, and M. Marmer (2011). Startup genome report 01. a new framework</w:t>
      </w:r>
    </w:p>
    <w:p w14:paraId="455611E0" w14:textId="77777777" w:rsidR="00F80A82" w:rsidRDefault="00000000">
      <w:pPr>
        <w:pStyle w:val="ListParagraph"/>
        <w:jc w:val="both"/>
        <w:rPr>
          <w:rFonts w:cs="Calibri"/>
        </w:rPr>
      </w:pPr>
      <w:r>
        <w:rPr>
          <w:rFonts w:cs="Calibri"/>
          <w:lang w:val="en-IN"/>
        </w:rPr>
        <w:t>for understanding why startups succeed. Technical report, Startup Compass Inc.</w:t>
      </w:r>
      <w:r>
        <w:rPr>
          <w:rFonts w:cs="Calibri"/>
        </w:rPr>
        <w:t xml:space="preserve"> </w:t>
      </w:r>
    </w:p>
    <w:p w14:paraId="11F8978B" w14:textId="77777777" w:rsidR="00F80A82" w:rsidRDefault="00F80A82">
      <w:pPr>
        <w:pStyle w:val="ListParagraph"/>
        <w:jc w:val="both"/>
        <w:rPr>
          <w:rFonts w:cs="Calibri"/>
        </w:rPr>
      </w:pPr>
    </w:p>
    <w:p w14:paraId="08DA68D2" w14:textId="77777777" w:rsidR="00F80A82" w:rsidRDefault="00000000">
      <w:pPr>
        <w:pStyle w:val="ListParagraph"/>
        <w:numPr>
          <w:ilvl w:val="0"/>
          <w:numId w:val="3"/>
        </w:numPr>
        <w:jc w:val="both"/>
        <w:rPr>
          <w:rFonts w:cs="Calibri"/>
          <w:lang w:val="en-IN"/>
        </w:rPr>
      </w:pPr>
      <w:r>
        <w:rPr>
          <w:rFonts w:cs="Calibri"/>
        </w:rPr>
        <w:t xml:space="preserve">Matt </w:t>
      </w:r>
      <w:r>
        <w:rPr>
          <w:rFonts w:cs="Calibri"/>
          <w:lang w:val="en-IN"/>
        </w:rPr>
        <w:t>Bruno, A. V., E. F. McQuarrie, and C. G. Torgrimson (1992). The evolution of new technology ventures over 20 years: Patterns of failure, merger, and survival. Journal of Business</w:t>
      </w:r>
    </w:p>
    <w:p w14:paraId="3DF3F20B" w14:textId="77777777" w:rsidR="00F80A82" w:rsidRDefault="00000000">
      <w:pPr>
        <w:pStyle w:val="ListParagraph"/>
        <w:jc w:val="both"/>
        <w:rPr>
          <w:rFonts w:cs="Calibri"/>
          <w:sz w:val="24"/>
          <w:szCs w:val="24"/>
        </w:rPr>
      </w:pPr>
      <w:r>
        <w:rPr>
          <w:rFonts w:cs="Calibri"/>
          <w:lang w:val="en-IN"/>
        </w:rPr>
        <w:t>Venturing 7, 291–302.</w:t>
      </w:r>
    </w:p>
    <w:p w14:paraId="52995AD9" w14:textId="77777777" w:rsidR="00F80A82" w:rsidRDefault="00000000">
      <w:pPr>
        <w:numPr>
          <w:ilvl w:val="0"/>
          <w:numId w:val="3"/>
        </w:numPr>
        <w:jc w:val="both"/>
        <w:rPr>
          <w:rFonts w:cs="Calibri"/>
          <w:lang w:val="en-IN"/>
        </w:rPr>
      </w:pPr>
      <w:r>
        <w:rPr>
          <w:rFonts w:cs="Calibri"/>
        </w:rPr>
        <w:t>D</w:t>
      </w:r>
      <w:r>
        <w:rPr>
          <w:rFonts w:ascii="NimbusRomNo9L-Regu" w:hAnsi="NimbusRomNo9L-Regu" w:cs="NimbusRomNo9L-Regu"/>
          <w:lang w:val="en-IN" w:eastAsia="en-IN"/>
        </w:rPr>
        <w:t xml:space="preserve"> </w:t>
      </w:r>
      <w:r>
        <w:rPr>
          <w:rFonts w:cs="Calibri"/>
          <w:lang w:val="en-IN"/>
        </w:rPr>
        <w:t>Cardon, M. S., C. E. Stevens, and D. R. Potter (2011). Misfortunes or mistakes? cultural sense making of entrepreneurial failure. Journal of Business Venturing 26, 79–92.</w:t>
      </w:r>
    </w:p>
    <w:p w14:paraId="603F2247" w14:textId="77777777" w:rsidR="00F80A82" w:rsidRDefault="00000000">
      <w:pPr>
        <w:pStyle w:val="ListParagraph"/>
        <w:numPr>
          <w:ilvl w:val="0"/>
          <w:numId w:val="3"/>
        </w:numPr>
        <w:jc w:val="both"/>
        <w:rPr>
          <w:rFonts w:cs="Calibri"/>
        </w:rPr>
      </w:pPr>
      <w:r>
        <w:rPr>
          <w:rFonts w:cs="Calibri"/>
        </w:rPr>
        <w:t>Cope, J. (2010). Entrepreneurial learning from failure: An interpretative phenomenological analysis. Journal of Business Venturing in press, 20. 72</w:t>
      </w:r>
    </w:p>
    <w:p w14:paraId="7112E9C3" w14:textId="77777777" w:rsidR="00F80A82" w:rsidRDefault="00F80A82">
      <w:pPr>
        <w:pStyle w:val="ListParagraph"/>
        <w:jc w:val="both"/>
        <w:rPr>
          <w:rFonts w:cs="Calibri"/>
        </w:rPr>
      </w:pPr>
    </w:p>
    <w:p w14:paraId="7D9ED439" w14:textId="77777777" w:rsidR="00F80A82" w:rsidRDefault="00000000">
      <w:pPr>
        <w:pStyle w:val="ListParagraph"/>
        <w:numPr>
          <w:ilvl w:val="0"/>
          <w:numId w:val="3"/>
        </w:numPr>
        <w:jc w:val="both"/>
        <w:rPr>
          <w:rFonts w:cs="Calibri"/>
        </w:rPr>
      </w:pPr>
      <w:r>
        <w:rPr>
          <w:rFonts w:cs="Calibri"/>
        </w:rPr>
        <w:t>Lee, J. and S. Lee (2006). Failure factors of new technology-based ventures according to the</w:t>
      </w:r>
    </w:p>
    <w:p w14:paraId="51408E9C" w14:textId="77777777" w:rsidR="00F80A82" w:rsidRDefault="00000000">
      <w:pPr>
        <w:pStyle w:val="ListParagraph"/>
        <w:jc w:val="both"/>
        <w:rPr>
          <w:rFonts w:cs="Calibri"/>
        </w:rPr>
      </w:pPr>
      <w:r>
        <w:rPr>
          <w:rFonts w:cs="Calibri"/>
        </w:rPr>
        <w:t>Growth stages. In Babson Kauman Entrepreneurship Research Conference (BKERC) 2002-2006, Babson College. IEEE Computer Society.</w:t>
      </w:r>
    </w:p>
    <w:p w14:paraId="34ABD2E9" w14:textId="77777777" w:rsidR="00F80A82" w:rsidRDefault="00F80A82">
      <w:pPr>
        <w:pStyle w:val="ListParagraph"/>
        <w:jc w:val="both"/>
        <w:rPr>
          <w:rFonts w:cs="Calibri"/>
        </w:rPr>
      </w:pPr>
    </w:p>
    <w:p w14:paraId="3EC6FF20" w14:textId="77777777" w:rsidR="00F80A82" w:rsidRDefault="00000000">
      <w:pPr>
        <w:pStyle w:val="ListParagraph"/>
        <w:numPr>
          <w:ilvl w:val="0"/>
          <w:numId w:val="3"/>
        </w:numPr>
        <w:jc w:val="both"/>
        <w:rPr>
          <w:rFonts w:cs="Calibri"/>
          <w:lang w:val="en-IN"/>
        </w:rPr>
      </w:pPr>
      <w:r>
        <w:rPr>
          <w:rFonts w:cs="Calibri"/>
          <w:lang w:val="en-IN"/>
        </w:rPr>
        <w:t>Kazanjian, R. K. (1988). Relation of dominant problems to stages of growth in technology-based</w:t>
      </w:r>
    </w:p>
    <w:p w14:paraId="7336373A" w14:textId="77777777" w:rsidR="00F80A82" w:rsidRDefault="00000000">
      <w:pPr>
        <w:pStyle w:val="ListParagraph"/>
        <w:jc w:val="both"/>
        <w:rPr>
          <w:rFonts w:cs="Calibri"/>
          <w:lang w:val="en-IN"/>
        </w:rPr>
      </w:pPr>
      <w:r>
        <w:rPr>
          <w:rFonts w:cs="Calibri"/>
          <w:lang w:val="en-IN"/>
        </w:rPr>
        <w:t>new venture. Academy of Management Journal 31(2), 257–279</w:t>
      </w:r>
    </w:p>
    <w:p w14:paraId="01F1ACA7" w14:textId="77777777" w:rsidR="00F80A82" w:rsidRDefault="00F80A82">
      <w:pPr>
        <w:pStyle w:val="ListParagraph"/>
        <w:jc w:val="both"/>
        <w:rPr>
          <w:rFonts w:cs="Calibri"/>
          <w:lang w:val="en-IN"/>
        </w:rPr>
      </w:pPr>
    </w:p>
    <w:p w14:paraId="2F792A75" w14:textId="77777777" w:rsidR="00F80A82" w:rsidRDefault="00000000">
      <w:pPr>
        <w:pStyle w:val="ListParagraph"/>
        <w:numPr>
          <w:ilvl w:val="0"/>
          <w:numId w:val="3"/>
        </w:numPr>
        <w:jc w:val="both"/>
        <w:rPr>
          <w:rFonts w:cs="Calibri"/>
          <w:lang w:val="en-IN"/>
        </w:rPr>
      </w:pPr>
      <w:r>
        <w:rPr>
          <w:rFonts w:cs="Calibri"/>
          <w:lang w:val="en-IN"/>
        </w:rPr>
        <w:t>Kim, Y. and S. Ha (1999). An empirical study on growth stages of korean high-tech ventures.</w:t>
      </w:r>
    </w:p>
    <w:p w14:paraId="565E8F4A" w14:textId="77777777" w:rsidR="00F80A82" w:rsidRDefault="00000000">
      <w:pPr>
        <w:pStyle w:val="ListParagraph"/>
        <w:jc w:val="both"/>
        <w:rPr>
          <w:rFonts w:cs="Calibri"/>
          <w:lang w:val="en-IN"/>
        </w:rPr>
      </w:pPr>
      <w:r>
        <w:rPr>
          <w:rFonts w:cs="Calibri"/>
          <w:lang w:val="en-IN"/>
        </w:rPr>
        <w:t>The Korean Society for Technology Management &amp; Economics 8(1), 125–153.</w:t>
      </w:r>
    </w:p>
    <w:p w14:paraId="04ABF0FD" w14:textId="77777777" w:rsidR="00F80A82" w:rsidRDefault="00F80A82">
      <w:pPr>
        <w:pStyle w:val="ListParagraph"/>
        <w:jc w:val="both"/>
        <w:rPr>
          <w:rFonts w:cs="Calibri"/>
          <w:lang w:val="en-IN"/>
        </w:rPr>
      </w:pPr>
    </w:p>
    <w:p w14:paraId="5348CAFD" w14:textId="77777777" w:rsidR="00F80A82" w:rsidRDefault="00000000">
      <w:pPr>
        <w:pStyle w:val="ListParagraph"/>
        <w:numPr>
          <w:ilvl w:val="0"/>
          <w:numId w:val="3"/>
        </w:numPr>
        <w:jc w:val="both"/>
        <w:rPr>
          <w:rFonts w:cs="Calibri"/>
        </w:rPr>
      </w:pPr>
      <w:r>
        <w:rPr>
          <w:rFonts w:cs="Calibri"/>
          <w:lang w:val="en-IN"/>
        </w:rPr>
        <w:t>Blank, S. G. (2007). The Four Steps to the Epiphany. Quad /Graphics.</w:t>
      </w:r>
    </w:p>
    <w:p w14:paraId="2AA024C7" w14:textId="77777777" w:rsidR="00F80A82" w:rsidRDefault="00F80A82">
      <w:pPr>
        <w:pStyle w:val="ListParagraph"/>
        <w:ind w:left="360"/>
        <w:jc w:val="both"/>
        <w:rPr>
          <w:rFonts w:cs="Calibri"/>
          <w:sz w:val="24"/>
          <w:szCs w:val="24"/>
        </w:rPr>
      </w:pPr>
    </w:p>
    <w:p w14:paraId="5CAFAA1A" w14:textId="77777777" w:rsidR="00F80A82" w:rsidRDefault="00000000">
      <w:pPr>
        <w:pStyle w:val="ListParagraph"/>
        <w:numPr>
          <w:ilvl w:val="0"/>
          <w:numId w:val="3"/>
        </w:numPr>
        <w:jc w:val="both"/>
        <w:rPr>
          <w:rFonts w:cs="Calibri"/>
          <w:lang w:val="en-IN"/>
        </w:rPr>
      </w:pPr>
      <w:r>
        <w:rPr>
          <w:rFonts w:cs="Calibri"/>
          <w:sz w:val="24"/>
          <w:szCs w:val="24"/>
        </w:rPr>
        <w:t>Viren Naidu(2009), Economics Times,</w:t>
      </w:r>
      <w:r>
        <w:rPr>
          <w:rFonts w:cs="Calibri"/>
        </w:rPr>
        <w:t xml:space="preserve"> </w:t>
      </w:r>
      <w:r>
        <w:rPr>
          <w:rFonts w:cs="Calibri"/>
          <w:i/>
          <w:lang w:val="en-IN"/>
        </w:rPr>
        <w:t>Promoting entrepreneurship in India</w:t>
      </w:r>
    </w:p>
    <w:p w14:paraId="5A1D900B" w14:textId="77777777" w:rsidR="00F80A82" w:rsidRDefault="00F80A82">
      <w:pPr>
        <w:pStyle w:val="ListParagraph"/>
        <w:jc w:val="both"/>
        <w:rPr>
          <w:rFonts w:cs="Calibri"/>
          <w:lang w:val="en-IN"/>
        </w:rPr>
      </w:pPr>
    </w:p>
    <w:p w14:paraId="3B2BE5B7" w14:textId="77777777" w:rsidR="00F80A82" w:rsidRDefault="00000000">
      <w:pPr>
        <w:pStyle w:val="ListParagraph"/>
        <w:numPr>
          <w:ilvl w:val="0"/>
          <w:numId w:val="3"/>
        </w:numPr>
        <w:jc w:val="both"/>
        <w:rPr>
          <w:rFonts w:cs="Calibri"/>
          <w:b/>
          <w:bCs/>
          <w:lang w:val="en-IN"/>
        </w:rPr>
      </w:pPr>
      <w:r>
        <w:rPr>
          <w:rFonts w:cs="Calibri"/>
        </w:rPr>
        <w:t> </w:t>
      </w:r>
      <w:hyperlink r:id="rId10" w:tooltip="View all posts by Phil Morle" w:history="1">
        <w:r>
          <w:rPr>
            <w:rStyle w:val="Hyperlink"/>
            <w:rFonts w:cs="Calibri"/>
          </w:rPr>
          <w:t>Phil Morle</w:t>
        </w:r>
      </w:hyperlink>
      <w:r>
        <w:rPr>
          <w:rFonts w:cs="Calibri"/>
        </w:rPr>
        <w:t xml:space="preserve"> (2013), Dynamic Business Journal, </w:t>
      </w:r>
      <w:r>
        <w:rPr>
          <w:rFonts w:cs="Calibri"/>
          <w:bCs/>
          <w:i/>
          <w:lang w:val="en-IN"/>
        </w:rPr>
        <w:t>The start-up lifecycle: From idea to success</w:t>
      </w:r>
    </w:p>
    <w:p w14:paraId="1E1870A7" w14:textId="77777777" w:rsidR="00F80A82" w:rsidRDefault="00F80A82">
      <w:pPr>
        <w:pStyle w:val="ListParagraph"/>
        <w:ind w:left="0"/>
        <w:jc w:val="both"/>
        <w:rPr>
          <w:rFonts w:cs="Calibri"/>
          <w:b/>
          <w:bCs/>
          <w:lang w:val="en-IN"/>
        </w:rPr>
      </w:pPr>
    </w:p>
    <w:p w14:paraId="2AA681F9" w14:textId="77777777" w:rsidR="00F80A82" w:rsidRDefault="00000000">
      <w:pPr>
        <w:pStyle w:val="ListParagraph"/>
        <w:numPr>
          <w:ilvl w:val="0"/>
          <w:numId w:val="3"/>
        </w:numPr>
        <w:jc w:val="both"/>
        <w:rPr>
          <w:rFonts w:cs="Calibri"/>
          <w:lang w:val="en-IN"/>
        </w:rPr>
      </w:pPr>
      <w:r>
        <w:rPr>
          <w:rFonts w:cs="Calibri"/>
          <w:lang w:val="en-IN"/>
        </w:rPr>
        <w:t xml:space="preserve">Steve Blank(2013), Harvard Business Review, </w:t>
      </w:r>
      <w:r>
        <w:rPr>
          <w:rFonts w:cs="Calibri"/>
          <w:i/>
          <w:lang w:val="en-IN"/>
        </w:rPr>
        <w:t>Why the Lean Start-Up Changes Everything</w:t>
      </w:r>
    </w:p>
    <w:p w14:paraId="50D4F5FD" w14:textId="77777777" w:rsidR="00F80A82" w:rsidRDefault="00F80A82">
      <w:pPr>
        <w:spacing w:after="160" w:line="259" w:lineRule="auto"/>
        <w:jc w:val="both"/>
        <w:rPr>
          <w:rFonts w:cs="Calibri"/>
          <w:sz w:val="24"/>
          <w:szCs w:val="24"/>
        </w:rPr>
      </w:pPr>
    </w:p>
    <w:p w14:paraId="14EDBE29" w14:textId="77777777" w:rsidR="00F80A82" w:rsidRDefault="00F80A82"/>
    <w:sectPr w:rsidR="00F80A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DFFEB" w14:textId="77777777" w:rsidR="002E51D2" w:rsidRDefault="002E51D2">
      <w:pPr>
        <w:spacing w:line="240" w:lineRule="auto"/>
      </w:pPr>
      <w:r>
        <w:separator/>
      </w:r>
    </w:p>
  </w:endnote>
  <w:endnote w:type="continuationSeparator" w:id="0">
    <w:p w14:paraId="58321649" w14:textId="77777777" w:rsidR="002E51D2" w:rsidRDefault="002E51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NimbusRomNo9L-Regu">
    <w:altName w:val="Segoe Print"/>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2C8C9" w14:textId="77777777" w:rsidR="002E51D2" w:rsidRDefault="002E51D2">
      <w:pPr>
        <w:spacing w:after="0"/>
      </w:pPr>
      <w:r>
        <w:separator/>
      </w:r>
    </w:p>
  </w:footnote>
  <w:footnote w:type="continuationSeparator" w:id="0">
    <w:p w14:paraId="19C3FF61" w14:textId="77777777" w:rsidR="002E51D2" w:rsidRDefault="002E51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1D07"/>
    <w:multiLevelType w:val="singleLevel"/>
    <w:tmpl w:val="02331D07"/>
    <w:lvl w:ilvl="0">
      <w:start w:val="4"/>
      <w:numFmt w:val="decimal"/>
      <w:suff w:val="nothing"/>
      <w:lvlText w:val="%1-"/>
      <w:lvlJc w:val="left"/>
    </w:lvl>
  </w:abstractNum>
  <w:abstractNum w:abstractNumId="1" w15:restartNumberingAfterBreak="0">
    <w:nsid w:val="65D739B6"/>
    <w:multiLevelType w:val="multilevel"/>
    <w:tmpl w:val="65D739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A14BDC"/>
    <w:multiLevelType w:val="multilevel"/>
    <w:tmpl w:val="67A14B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7299343">
    <w:abstractNumId w:val="0"/>
  </w:num>
  <w:num w:numId="2" w16cid:durableId="1354767040">
    <w:abstractNumId w:val="1"/>
  </w:num>
  <w:num w:numId="3" w16cid:durableId="405032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77FB7"/>
    <w:rsid w:val="000417AC"/>
    <w:rsid w:val="002E51D2"/>
    <w:rsid w:val="00B345B1"/>
    <w:rsid w:val="00CF2DD7"/>
    <w:rsid w:val="00D42782"/>
    <w:rsid w:val="00E77FB7"/>
    <w:rsid w:val="00F56989"/>
    <w:rsid w:val="00F80A82"/>
    <w:rsid w:val="01AA0E53"/>
    <w:rsid w:val="044B421A"/>
    <w:rsid w:val="0B992815"/>
    <w:rsid w:val="0C3954B1"/>
    <w:rsid w:val="0FCF7D7A"/>
    <w:rsid w:val="105769DE"/>
    <w:rsid w:val="1149506D"/>
    <w:rsid w:val="2BF76370"/>
    <w:rsid w:val="3C5E1B18"/>
    <w:rsid w:val="3D2B541D"/>
    <w:rsid w:val="3EBC4E7A"/>
    <w:rsid w:val="3FF40FCC"/>
    <w:rsid w:val="48B1665C"/>
    <w:rsid w:val="543C28C0"/>
    <w:rsid w:val="5B155A7C"/>
    <w:rsid w:val="645B16CA"/>
    <w:rsid w:val="64C323E4"/>
    <w:rsid w:val="76DC0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6714F"/>
  <w15:docId w15:val="{73CC668A-3494-4D9A-B7D6-E2D3EAFB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libri Light" w:eastAsia="Times New Roman" w:hAnsi="Calibri Light" w:cs="Times New Roman"/>
      <w:b/>
      <w:bCs/>
      <w:color w:val="5B9BD5"/>
      <w:sz w:val="26"/>
      <w:szCs w:val="26"/>
      <w:lang w:val="en-GB"/>
    </w:rPr>
  </w:style>
  <w:style w:type="paragraph" w:styleId="Heading4">
    <w:name w:val="heading 4"/>
    <w:basedOn w:val="Normal"/>
    <w:next w:val="Normal"/>
    <w:link w:val="Heading4Char"/>
    <w:uiPriority w:val="9"/>
    <w:semiHidden/>
    <w:unhideWhenUsed/>
    <w:qFormat/>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eastAsia="Calibri" w:hAnsi="Segoe UI" w:cs="Segoe UI"/>
      <w:sz w:val="18"/>
      <w:szCs w:val="18"/>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pPr>
      <w:spacing w:line="240" w:lineRule="auto"/>
    </w:pPr>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Calibri" w:eastAsia="Calibri" w:hAnsi="Calibri" w:cs="Times New Roman"/>
    </w:rPr>
  </w:style>
  <w:style w:type="paragraph" w:styleId="Header">
    <w:name w:val="header"/>
    <w:basedOn w:val="Normal"/>
    <w:link w:val="HeaderChar"/>
    <w:uiPriority w:val="99"/>
    <w:unhideWhenUsed/>
    <w:qFormat/>
    <w:pPr>
      <w:tabs>
        <w:tab w:val="center" w:pos="4680"/>
        <w:tab w:val="right" w:pos="9360"/>
      </w:tabs>
      <w:spacing w:after="0" w:line="240" w:lineRule="auto"/>
    </w:pPr>
    <w:rPr>
      <w:rFonts w:ascii="Calibri" w:eastAsia="Calibri" w:hAnsi="Calibri" w:cs="Times New Roman"/>
    </w:rPr>
  </w:style>
  <w:style w:type="character" w:styleId="Hyperlink">
    <w:name w:val="Hyperlink"/>
    <w:uiPriority w:val="99"/>
    <w:unhideWhenUsed/>
    <w:qFormat/>
    <w:rPr>
      <w:color w:val="0563C1"/>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Pr>
      <w:rFonts w:ascii="Calibri" w:eastAsia="Times New Roman" w:hAnsi="Calibri" w:cs="Times New Roman"/>
      <w:sz w:val="22"/>
      <w:szCs w:val="22"/>
      <w:lang w:val="en-US" w:eastAsia="ja-JP"/>
    </w:rPr>
  </w:style>
  <w:style w:type="character" w:customStyle="1" w:styleId="NoSpacingChar">
    <w:name w:val="No Spacing Char"/>
    <w:link w:val="NoSpacing"/>
    <w:uiPriority w:val="1"/>
    <w:qFormat/>
    <w:rPr>
      <w:rFonts w:ascii="Calibri" w:eastAsia="Times New Roman" w:hAnsi="Calibri" w:cs="Times New Roman"/>
      <w:lang w:eastAsia="ja-JP"/>
    </w:rPr>
  </w:style>
  <w:style w:type="character" w:customStyle="1" w:styleId="Heading1Char">
    <w:name w:val="Heading 1 Char"/>
    <w:basedOn w:val="DefaultParagraphFont"/>
    <w:link w:val="Heading1"/>
    <w:uiPriority w:val="9"/>
    <w:qFormat/>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semiHidden/>
    <w:qFormat/>
    <w:rPr>
      <w:rFonts w:ascii="Calibri Light" w:eastAsia="Times New Roman" w:hAnsi="Calibri Light" w:cs="Times New Roman"/>
      <w:b/>
      <w:bCs/>
      <w:color w:val="5B9BD5"/>
      <w:sz w:val="26"/>
      <w:szCs w:val="26"/>
      <w:lang w:val="en-GB"/>
    </w:rPr>
  </w:style>
  <w:style w:type="character" w:customStyle="1" w:styleId="Heading4Char">
    <w:name w:val="Heading 4 Char"/>
    <w:basedOn w:val="DefaultParagraphFont"/>
    <w:link w:val="Heading4"/>
    <w:uiPriority w:val="9"/>
    <w:semiHidden/>
    <w:qFormat/>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qFormat/>
    <w:rPr>
      <w:rFonts w:ascii="Calibri" w:eastAsia="Times New Roman" w:hAnsi="Calibri" w:cs="Times New Roman"/>
      <w:b/>
      <w:bCs/>
      <w:i/>
      <w:iCs/>
      <w:sz w:val="26"/>
      <w:szCs w:val="26"/>
    </w:rPr>
  </w:style>
  <w:style w:type="paragraph" w:styleId="ListParagraph">
    <w:name w:val="List Paragraph"/>
    <w:basedOn w:val="Normal"/>
    <w:uiPriority w:val="34"/>
    <w:qFormat/>
    <w:pPr>
      <w:ind w:left="720"/>
      <w:contextualSpacing/>
    </w:pPr>
    <w:rPr>
      <w:rFonts w:ascii="Calibri" w:eastAsia="Calibri" w:hAnsi="Calibri" w:cs="Times New Roman"/>
    </w:rPr>
  </w:style>
  <w:style w:type="character" w:customStyle="1" w:styleId="apple-converted-space">
    <w:name w:val="apple-converted-space"/>
    <w:basedOn w:val="DefaultParagraphFont"/>
    <w:qFormat/>
  </w:style>
  <w:style w:type="character" w:customStyle="1" w:styleId="HeaderChar">
    <w:name w:val="Header Char"/>
    <w:basedOn w:val="DefaultParagraphFont"/>
    <w:link w:val="Header"/>
    <w:uiPriority w:val="99"/>
    <w:qFormat/>
    <w:rPr>
      <w:rFonts w:ascii="Calibri" w:eastAsia="Calibri" w:hAnsi="Calibri" w:cs="Times New Roman"/>
    </w:rPr>
  </w:style>
  <w:style w:type="character" w:customStyle="1" w:styleId="FooterChar">
    <w:name w:val="Footer Char"/>
    <w:basedOn w:val="DefaultParagraphFont"/>
    <w:link w:val="Footer"/>
    <w:uiPriority w:val="99"/>
    <w:qFormat/>
    <w:rPr>
      <w:rFonts w:ascii="Calibri" w:eastAsia="Calibri" w:hAnsi="Calibri" w:cs="Times New Roman"/>
    </w:rPr>
  </w:style>
  <w:style w:type="character" w:customStyle="1" w:styleId="CommentTextChar">
    <w:name w:val="Comment Text Char"/>
    <w:basedOn w:val="DefaultParagraphFont"/>
    <w:link w:val="CommentText"/>
    <w:uiPriority w:val="99"/>
    <w:semiHidden/>
    <w:qFormat/>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qFormat/>
    <w:rPr>
      <w:rFonts w:ascii="Calibri" w:eastAsia="Calibri" w:hAnsi="Calibri" w:cs="Times New Roman"/>
      <w:b/>
      <w:bCs/>
      <w:sz w:val="20"/>
      <w:szCs w:val="20"/>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character" w:customStyle="1" w:styleId="apple-style-span">
    <w:name w:val="apple-style-spa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holar.google.co.in/citations?user=VMeF6JEAAAAJ&amp;hl=en&amp;oi=sra" TargetMode="External"/><Relationship Id="rId3" Type="http://schemas.openxmlformats.org/officeDocument/2006/relationships/settings" Target="settings.xml"/><Relationship Id="rId7" Type="http://schemas.openxmlformats.org/officeDocument/2006/relationships/hyperlink" Target="http://www.researchgate.net/journal/0149-2063_Journal_of_Manage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dynamicbusiness.com.au/author/phil-morle" TargetMode="External"/><Relationship Id="rId4" Type="http://schemas.openxmlformats.org/officeDocument/2006/relationships/webSettings" Target="webSettings.xml"/><Relationship Id="rId9" Type="http://schemas.openxmlformats.org/officeDocument/2006/relationships/hyperlink" Target="http://ideas.repec.org/s/eee/jbv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4655</Words>
  <Characters>26534</Characters>
  <Application>Microsoft Office Word</Application>
  <DocSecurity>0</DocSecurity>
  <Lines>221</Lines>
  <Paragraphs>62</Paragraphs>
  <ScaleCrop>false</ScaleCrop>
  <Company>bits</Company>
  <LinksUpToDate>false</LinksUpToDate>
  <CharactersWithSpaces>31127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theaisha1707@gmail.com</cp:lastModifiedBy>
  <cp:revision>3</cp:revision>
  <dcterms:created xsi:type="dcterms:W3CDTF">2016-05-22T04:08:00Z</dcterms:created>
  <dcterms:modified xsi:type="dcterms:W3CDTF">2026-05-06T10:26:00Z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00B3712DF09B44D3BEE19D28A2C9E2E9_12</vt:lpwstr>
  </property>
  <property fmtid="{D5CDD505-2E9C-101B-9397-08002B2CF9AE}" pid="4" name="KSOTemplateDocerSaveRecord">
    <vt:lpwstr>eyJoZGlkIjoiOGJkNzk3YjRmYWVjYzA4ODM0MWFjMjkwNTVlNmFhMmIiLCJ1c2VySWQiOiI1NjcyNzk3MzM5ODcifQ==</vt:lpwstr>
  </property>
</Properties>
</file>