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C66" w:rsidRPr="00E27D86" w:rsidRDefault="00537C66" w:rsidP="00537C66">
      <w:pPr>
        <w:pBdr>
          <w:top w:val="nil"/>
          <w:left w:val="nil"/>
          <w:bottom w:val="nil"/>
          <w:right w:val="nil"/>
          <w:between w:val="nil"/>
        </w:pBdr>
        <w:spacing w:after="240" w:line="360" w:lineRule="auto"/>
        <w:jc w:val="center"/>
        <w:rPr>
          <w:rFonts w:ascii="Times New Roman" w:eastAsia="Times New Roman" w:hAnsi="Times New Roman" w:cs="Times New Roman"/>
          <w:b/>
          <w:i/>
          <w:color w:val="000000" w:themeColor="text1"/>
          <w:sz w:val="24"/>
          <w:szCs w:val="24"/>
        </w:rPr>
      </w:pPr>
      <w:r w:rsidRPr="00E27D86">
        <w:rPr>
          <w:rFonts w:ascii="Times New Roman" w:eastAsia="Times New Roman" w:hAnsi="Times New Roman" w:cs="Times New Roman"/>
          <w:b/>
          <w:i/>
          <w:color w:val="000000" w:themeColor="text1"/>
          <w:sz w:val="24"/>
          <w:szCs w:val="24"/>
        </w:rPr>
        <w:t>Effectiveness of Intelligence Information on Performance of National Police Service</w:t>
      </w:r>
      <w:r w:rsidRPr="00E27D86">
        <w:rPr>
          <w:rFonts w:ascii="Times New Roman" w:eastAsia="Garamond" w:hAnsi="Times New Roman" w:cs="Times New Roman"/>
          <w:b/>
          <w:i/>
          <w:color w:val="000000" w:themeColor="text1"/>
          <w:sz w:val="24"/>
          <w:szCs w:val="24"/>
        </w:rPr>
        <w:t xml:space="preserve"> </w:t>
      </w:r>
      <w:r w:rsidRPr="00E27D86">
        <w:rPr>
          <w:rFonts w:ascii="Times New Roman" w:eastAsia="Times New Roman" w:hAnsi="Times New Roman" w:cs="Times New Roman"/>
          <w:b/>
          <w:i/>
          <w:color w:val="000000" w:themeColor="text1"/>
          <w:sz w:val="24"/>
          <w:szCs w:val="24"/>
        </w:rPr>
        <w:t>in Embu County, Kenya</w:t>
      </w:r>
    </w:p>
    <w:p w:rsidR="00537C66" w:rsidRPr="00537C66" w:rsidRDefault="00537C66" w:rsidP="00537C6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0" w:name="_GoBack"/>
      <w:bookmarkEnd w:id="0"/>
    </w:p>
    <w:p w:rsidR="00537C66" w:rsidRDefault="00537C66" w:rsidP="003F53F5">
      <w:pPr>
        <w:spacing w:after="0" w:line="240" w:lineRule="auto"/>
        <w:jc w:val="both"/>
        <w:rPr>
          <w:rFonts w:ascii="Times New Roman" w:hAnsi="Times New Roman" w:cs="Times New Roman"/>
          <w:b/>
          <w:sz w:val="24"/>
          <w:szCs w:val="24"/>
        </w:rPr>
      </w:pPr>
    </w:p>
    <w:p w:rsidR="00AB4020" w:rsidRPr="003F53F5" w:rsidRDefault="003F53F5" w:rsidP="003F53F5">
      <w:pPr>
        <w:spacing w:after="0" w:line="240" w:lineRule="auto"/>
        <w:jc w:val="both"/>
        <w:rPr>
          <w:rFonts w:ascii="Times New Roman" w:hAnsi="Times New Roman" w:cs="Times New Roman"/>
          <w:b/>
          <w:sz w:val="24"/>
          <w:szCs w:val="24"/>
        </w:rPr>
      </w:pPr>
      <w:r w:rsidRPr="003F53F5">
        <w:rPr>
          <w:rFonts w:ascii="Times New Roman" w:hAnsi="Times New Roman" w:cs="Times New Roman"/>
          <w:b/>
          <w:sz w:val="24"/>
          <w:szCs w:val="24"/>
        </w:rPr>
        <w:t>Abstract</w:t>
      </w:r>
    </w:p>
    <w:p w:rsidR="006F0C5B" w:rsidRPr="006F0C5B" w:rsidRDefault="003F53F5" w:rsidP="006F0C5B">
      <w:pPr>
        <w:spacing w:before="100" w:beforeAutospacing="1" w:after="100" w:afterAutospacing="1" w:line="240" w:lineRule="auto"/>
        <w:jc w:val="both"/>
        <w:rPr>
          <w:rFonts w:ascii="Times New Roman" w:eastAsia="Times New Roman" w:hAnsi="Times New Roman" w:cs="Times New Roman"/>
          <w:sz w:val="24"/>
          <w:szCs w:val="24"/>
        </w:rPr>
      </w:pPr>
      <w:r w:rsidRPr="003F53F5">
        <w:rPr>
          <w:rFonts w:ascii="Times New Roman" w:eastAsia="Times New Roman" w:hAnsi="Times New Roman" w:cs="Times New Roman"/>
          <w:sz w:val="24"/>
          <w:szCs w:val="24"/>
        </w:rPr>
        <w:t>In Kenya, crime</w:t>
      </w:r>
      <w:r w:rsidRPr="006A20E9">
        <w:rPr>
          <w:rFonts w:ascii="Times New Roman" w:eastAsia="Times New Roman" w:hAnsi="Times New Roman" w:cs="Times New Roman"/>
          <w:sz w:val="24"/>
          <w:szCs w:val="24"/>
        </w:rPr>
        <w:t xml:space="preserve"> continues</w:t>
      </w:r>
      <w:r>
        <w:rPr>
          <w:rFonts w:ascii="Times New Roman" w:eastAsia="Times New Roman" w:hAnsi="Times New Roman" w:cs="Times New Roman"/>
          <w:sz w:val="24"/>
          <w:szCs w:val="24"/>
        </w:rPr>
        <w:t xml:space="preserve"> to increase at alarming rates despite significant attempts </w:t>
      </w:r>
      <w:r w:rsidRPr="006A20E9">
        <w:rPr>
          <w:rFonts w:ascii="Times New Roman" w:eastAsia="Times New Roman" w:hAnsi="Times New Roman" w:cs="Times New Roman"/>
          <w:sz w:val="24"/>
          <w:szCs w:val="24"/>
        </w:rPr>
        <w:t xml:space="preserve">by the National Police Service (NPS) to </w:t>
      </w:r>
      <w:r>
        <w:rPr>
          <w:rFonts w:ascii="Times New Roman" w:eastAsia="Times New Roman" w:hAnsi="Times New Roman" w:cs="Times New Roman"/>
          <w:sz w:val="24"/>
          <w:szCs w:val="24"/>
        </w:rPr>
        <w:t xml:space="preserve">curb the vice. </w:t>
      </w:r>
      <w:r w:rsidRPr="006A20E9">
        <w:rPr>
          <w:rFonts w:ascii="Times New Roman" w:eastAsia="Times New Roman" w:hAnsi="Times New Roman" w:cs="Times New Roman"/>
          <w:sz w:val="24"/>
          <w:szCs w:val="24"/>
        </w:rPr>
        <w:t>This raises serious questions regarding the efficiency of current crime prevention policies and practices</w:t>
      </w:r>
      <w:r>
        <w:rPr>
          <w:rFonts w:ascii="Times New Roman" w:eastAsia="Times New Roman" w:hAnsi="Times New Roman" w:cs="Times New Roman"/>
          <w:sz w:val="24"/>
          <w:szCs w:val="24"/>
        </w:rPr>
        <w:t xml:space="preserve">. This study assessed the </w:t>
      </w:r>
      <w:r w:rsidRPr="007D2819">
        <w:rPr>
          <w:rFonts w:ascii="Times New Roman" w:eastAsia="Times New Roman" w:hAnsi="Times New Roman" w:cs="Times New Roman"/>
          <w:color w:val="000000" w:themeColor="text1"/>
          <w:sz w:val="24"/>
          <w:szCs w:val="24"/>
        </w:rPr>
        <w:t>effect</w:t>
      </w:r>
      <w:r>
        <w:rPr>
          <w:rFonts w:ascii="Times New Roman" w:eastAsia="Times New Roman" w:hAnsi="Times New Roman" w:cs="Times New Roman"/>
          <w:color w:val="000000" w:themeColor="text1"/>
          <w:sz w:val="24"/>
          <w:szCs w:val="24"/>
        </w:rPr>
        <w:t>iveness</w:t>
      </w:r>
      <w:r w:rsidRPr="007D281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of intelligence information on </w:t>
      </w:r>
      <w:r w:rsidRPr="007D2819">
        <w:rPr>
          <w:rFonts w:ascii="Times New Roman" w:eastAsia="Times New Roman" w:hAnsi="Times New Roman" w:cs="Times New Roman"/>
          <w:color w:val="000000" w:themeColor="text1"/>
          <w:sz w:val="24"/>
          <w:szCs w:val="24"/>
        </w:rPr>
        <w:t>performance of National Police Service</w:t>
      </w:r>
      <w:r w:rsidRPr="007D2819">
        <w:rPr>
          <w:rFonts w:ascii="Times New Roman" w:eastAsia="Garamond" w:hAnsi="Times New Roman" w:cs="Times New Roman"/>
          <w:color w:val="000000" w:themeColor="text1"/>
          <w:sz w:val="24"/>
          <w:szCs w:val="24"/>
        </w:rPr>
        <w:t xml:space="preserve"> </w:t>
      </w:r>
      <w:r w:rsidRPr="007D2819">
        <w:rPr>
          <w:rFonts w:ascii="Times New Roman" w:eastAsia="Times New Roman" w:hAnsi="Times New Roman" w:cs="Times New Roman"/>
          <w:color w:val="000000" w:themeColor="text1"/>
          <w:sz w:val="24"/>
          <w:szCs w:val="24"/>
        </w:rPr>
        <w:t>in Embu County, Kenya.</w:t>
      </w:r>
      <w:r>
        <w:rPr>
          <w:rFonts w:ascii="Times New Roman" w:eastAsia="Times New Roman" w:hAnsi="Times New Roman" w:cs="Times New Roman"/>
          <w:color w:val="000000" w:themeColor="text1"/>
          <w:sz w:val="24"/>
          <w:szCs w:val="24"/>
        </w:rPr>
        <w:t xml:space="preserve"> This study employed two theories namely; </w:t>
      </w:r>
      <w:r w:rsidRPr="006A20E9">
        <w:rPr>
          <w:rFonts w:ascii="Times New Roman" w:hAnsi="Times New Roman" w:cs="Times New Roman"/>
          <w:sz w:val="24"/>
          <w:szCs w:val="24"/>
        </w:rPr>
        <w:t>Routine Activity Theory (RAT) and Situational Crime Prevention Theory (</w:t>
      </w:r>
      <w:r w:rsidRPr="006A20E9">
        <w:rPr>
          <w:rFonts w:ascii="Times New Roman" w:eastAsia="Times New Roman" w:hAnsi="Times New Roman" w:cs="Times New Roman"/>
          <w:sz w:val="24"/>
          <w:szCs w:val="24"/>
        </w:rPr>
        <w:t>SCPT) to argue that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w:t>
      </w:r>
      <w:r w:rsidRPr="007D2819">
        <w:rPr>
          <w:rFonts w:ascii="Times New Roman" w:eastAsia="Times New Roman" w:hAnsi="Times New Roman" w:cs="Times New Roman"/>
          <w:sz w:val="24"/>
          <w:szCs w:val="24"/>
        </w:rPr>
        <w:t>ntelligence gathering enables NPS to know when to anticipate crimes, deploy resources in the most efficient manner, and take preventive actions to reduce the opportunities for crime.</w:t>
      </w:r>
      <w:r>
        <w:rPr>
          <w:rFonts w:ascii="Times New Roman" w:eastAsia="Times New Roman" w:hAnsi="Times New Roman" w:cs="Times New Roman"/>
          <w:sz w:val="24"/>
          <w:szCs w:val="24"/>
        </w:rPr>
        <w:t xml:space="preserve"> </w:t>
      </w:r>
      <w:r w:rsidRPr="008D0D40">
        <w:rPr>
          <w:rFonts w:ascii="Times New Roman" w:hAnsi="Times New Roman" w:cs="Times New Roman"/>
          <w:sz w:val="24"/>
          <w:szCs w:val="24"/>
        </w:rPr>
        <w:t>This study took the form of an exploratory research design. Both secondary and primary sources of data collection were employed by this study.</w:t>
      </w:r>
      <w:r w:rsidRPr="008D0D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Target population comprised </w:t>
      </w:r>
      <w:r w:rsidRPr="007D2819">
        <w:rPr>
          <w:rFonts w:ascii="Times New Roman" w:eastAsia="Times New Roman" w:hAnsi="Times New Roman" w:cs="Times New Roman"/>
          <w:sz w:val="24"/>
          <w:szCs w:val="24"/>
        </w:rPr>
        <w:t>National Police Service (NPS) officers, Deputy County Commissioners, Assistant County Commissioners, Chiefs, As</w:t>
      </w:r>
      <w:r>
        <w:rPr>
          <w:rFonts w:ascii="Times New Roman" w:eastAsia="Times New Roman" w:hAnsi="Times New Roman" w:cs="Times New Roman"/>
          <w:sz w:val="24"/>
          <w:szCs w:val="24"/>
        </w:rPr>
        <w:t xml:space="preserve">sistant Chiefs, Village Elders, </w:t>
      </w:r>
      <w:r w:rsidRPr="007D2819">
        <w:rPr>
          <w:rFonts w:ascii="Times New Roman" w:eastAsia="Times New Roman" w:hAnsi="Times New Roman" w:cs="Times New Roman"/>
          <w:sz w:val="24"/>
          <w:szCs w:val="24"/>
        </w:rPr>
        <w:t xml:space="preserve">and Members of the </w:t>
      </w:r>
      <w:proofErr w:type="spellStart"/>
      <w:r w:rsidRPr="007D2819">
        <w:rPr>
          <w:rFonts w:ascii="Times New Roman" w:eastAsia="Times New Roman" w:hAnsi="Times New Roman" w:cs="Times New Roman"/>
          <w:sz w:val="24"/>
          <w:szCs w:val="24"/>
        </w:rPr>
        <w:t>Nyumba</w:t>
      </w:r>
      <w:proofErr w:type="spellEnd"/>
      <w:r w:rsidRPr="007D2819">
        <w:rPr>
          <w:rFonts w:ascii="Times New Roman" w:eastAsia="Times New Roman" w:hAnsi="Times New Roman" w:cs="Times New Roman"/>
          <w:sz w:val="24"/>
          <w:szCs w:val="24"/>
        </w:rPr>
        <w:t xml:space="preserve"> </w:t>
      </w:r>
      <w:proofErr w:type="spellStart"/>
      <w:r w:rsidRPr="007D2819">
        <w:rPr>
          <w:rFonts w:ascii="Times New Roman" w:eastAsia="Times New Roman" w:hAnsi="Times New Roman" w:cs="Times New Roman"/>
          <w:sz w:val="24"/>
          <w:szCs w:val="24"/>
        </w:rPr>
        <w:t>K</w:t>
      </w:r>
      <w:r>
        <w:rPr>
          <w:rFonts w:ascii="Times New Roman" w:eastAsia="Times New Roman" w:hAnsi="Times New Roman" w:cs="Times New Roman"/>
          <w:sz w:val="24"/>
          <w:szCs w:val="24"/>
        </w:rPr>
        <w:t>umi</w:t>
      </w:r>
      <w:proofErr w:type="spellEnd"/>
      <w:r>
        <w:rPr>
          <w:rFonts w:ascii="Times New Roman" w:eastAsia="Times New Roman" w:hAnsi="Times New Roman" w:cs="Times New Roman"/>
          <w:sz w:val="24"/>
          <w:szCs w:val="24"/>
        </w:rPr>
        <w:t xml:space="preserve"> initiative and residents of </w:t>
      </w:r>
      <w:r w:rsidRPr="007D2819">
        <w:rPr>
          <w:rFonts w:ascii="Times New Roman" w:eastAsia="Times New Roman" w:hAnsi="Times New Roman" w:cs="Times New Roman"/>
          <w:sz w:val="24"/>
          <w:szCs w:val="24"/>
        </w:rPr>
        <w:t>Embu County.</w:t>
      </w:r>
      <w:r>
        <w:rPr>
          <w:rFonts w:ascii="Times New Roman" w:hAnsi="Times New Roman" w:cs="Times New Roman"/>
          <w:color w:val="000000" w:themeColor="text1"/>
          <w:sz w:val="24"/>
          <w:szCs w:val="24"/>
        </w:rPr>
        <w:t xml:space="preserve"> </w:t>
      </w:r>
      <w:r w:rsidRPr="008D0D40">
        <w:rPr>
          <w:rFonts w:ascii="Times New Roman" w:hAnsi="Times New Roman" w:cs="Times New Roman"/>
          <w:color w:val="000000" w:themeColor="text1"/>
          <w:sz w:val="24"/>
          <w:szCs w:val="24"/>
        </w:rPr>
        <w:t>This study r</w:t>
      </w:r>
      <w:r>
        <w:rPr>
          <w:rFonts w:ascii="Times New Roman" w:hAnsi="Times New Roman" w:cs="Times New Roman"/>
          <w:color w:val="000000" w:themeColor="text1"/>
          <w:sz w:val="24"/>
          <w:szCs w:val="24"/>
        </w:rPr>
        <w:t xml:space="preserve">elied on </w:t>
      </w:r>
      <w:r w:rsidRPr="008D0D40">
        <w:rPr>
          <w:rFonts w:ascii="Times New Roman" w:hAnsi="Times New Roman" w:cs="Times New Roman"/>
          <w:color w:val="000000" w:themeColor="text1"/>
          <w:sz w:val="24"/>
          <w:szCs w:val="24"/>
        </w:rPr>
        <w:t xml:space="preserve">purposive </w:t>
      </w:r>
      <w:r>
        <w:rPr>
          <w:rFonts w:ascii="Times New Roman" w:hAnsi="Times New Roman" w:cs="Times New Roman"/>
          <w:color w:val="000000" w:themeColor="text1"/>
          <w:sz w:val="24"/>
          <w:szCs w:val="24"/>
        </w:rPr>
        <w:t xml:space="preserve">and snow balling </w:t>
      </w:r>
      <w:r w:rsidRPr="008D0D40">
        <w:rPr>
          <w:rFonts w:ascii="Times New Roman" w:hAnsi="Times New Roman" w:cs="Times New Roman"/>
          <w:color w:val="000000" w:themeColor="text1"/>
          <w:sz w:val="24"/>
          <w:szCs w:val="24"/>
        </w:rPr>
        <w:t>sampling tech</w:t>
      </w:r>
      <w:r>
        <w:rPr>
          <w:rFonts w:ascii="Times New Roman" w:hAnsi="Times New Roman" w:cs="Times New Roman"/>
          <w:color w:val="000000" w:themeColor="text1"/>
          <w:sz w:val="24"/>
          <w:szCs w:val="24"/>
        </w:rPr>
        <w:t xml:space="preserve">niques to select a total of 100 </w:t>
      </w:r>
      <w:r w:rsidRPr="008D0D40">
        <w:rPr>
          <w:rFonts w:ascii="Times New Roman" w:hAnsi="Times New Roman" w:cs="Times New Roman"/>
          <w:color w:val="000000" w:themeColor="text1"/>
          <w:sz w:val="24"/>
          <w:szCs w:val="24"/>
        </w:rPr>
        <w:t>respondents for field interviews</w:t>
      </w:r>
      <w:r>
        <w:rPr>
          <w:rFonts w:ascii="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The main instruments of primary data collection comprised structured questionnaires and interview guides. Quantitative data obtained from structured questionnaires was analyzed using descriptive statistics and presented in tables, bar graphs and pie charts. </w:t>
      </w:r>
      <w:r w:rsidR="006F0C5B">
        <w:rPr>
          <w:rFonts w:ascii="Times New Roman" w:eastAsia="Times New Roman" w:hAnsi="Times New Roman" w:cs="Times New Roman"/>
          <w:sz w:val="24"/>
          <w:szCs w:val="24"/>
        </w:rPr>
        <w:t>Q</w:t>
      </w:r>
      <w:r w:rsidR="006F0C5B" w:rsidRPr="006F0C5B">
        <w:rPr>
          <w:rFonts w:ascii="Times New Roman" w:eastAsia="Times New Roman" w:hAnsi="Times New Roman" w:cs="Times New Roman"/>
          <w:sz w:val="24"/>
          <w:szCs w:val="24"/>
        </w:rPr>
        <w:t>ualitative data from interview schedules was anal</w:t>
      </w:r>
      <w:r w:rsidR="006F0C5B">
        <w:rPr>
          <w:rFonts w:ascii="Times New Roman" w:eastAsia="Times New Roman" w:hAnsi="Times New Roman" w:cs="Times New Roman"/>
          <w:sz w:val="24"/>
          <w:szCs w:val="24"/>
        </w:rPr>
        <w:t xml:space="preserve">yzed by content analysis and </w:t>
      </w:r>
      <w:r w:rsidR="006F0C5B" w:rsidRPr="006F0C5B">
        <w:rPr>
          <w:rFonts w:ascii="Times New Roman" w:eastAsia="Times New Roman" w:hAnsi="Times New Roman" w:cs="Times New Roman"/>
          <w:sz w:val="24"/>
          <w:szCs w:val="24"/>
        </w:rPr>
        <w:t>reviewing key themes to corroborate findings from the questionnaire. This study found that intelligence integration enhances coordination, resource allocation and interagency collaboration with public trust strengthened as well as legitimacy responsiveness and sustainability of the policing system in Embu C</w:t>
      </w:r>
      <w:r w:rsidR="006F0C5B">
        <w:rPr>
          <w:rFonts w:ascii="Times New Roman" w:eastAsia="Times New Roman" w:hAnsi="Times New Roman" w:cs="Times New Roman"/>
          <w:sz w:val="24"/>
          <w:szCs w:val="24"/>
        </w:rPr>
        <w:t xml:space="preserve">ounty. This study </w:t>
      </w:r>
      <w:r w:rsidR="006F0C5B" w:rsidRPr="006F0C5B">
        <w:rPr>
          <w:rFonts w:ascii="Times New Roman" w:eastAsia="Times New Roman" w:hAnsi="Times New Roman" w:cs="Times New Roman"/>
          <w:sz w:val="24"/>
          <w:szCs w:val="24"/>
        </w:rPr>
        <w:t>recommended that mechanisms for sharing intelligence and building trust must be strengthened to improve performance of NPS in crime management.</w:t>
      </w:r>
    </w:p>
    <w:p w:rsidR="00E4185C" w:rsidRPr="00E4185C" w:rsidRDefault="00E4185C" w:rsidP="00E4185C">
      <w:pPr>
        <w:spacing w:before="100" w:beforeAutospacing="1" w:after="100" w:afterAutospacing="1" w:line="240" w:lineRule="auto"/>
        <w:jc w:val="both"/>
        <w:rPr>
          <w:rFonts w:ascii="Times New Roman" w:eastAsia="Times New Roman" w:hAnsi="Times New Roman" w:cs="Times New Roman"/>
          <w:b/>
          <w:sz w:val="24"/>
          <w:szCs w:val="24"/>
        </w:rPr>
      </w:pPr>
      <w:r w:rsidRPr="00E4185C">
        <w:rPr>
          <w:rFonts w:ascii="Times New Roman" w:eastAsia="Times New Roman" w:hAnsi="Times New Roman" w:cs="Times New Roman"/>
          <w:b/>
          <w:sz w:val="24"/>
          <w:szCs w:val="24"/>
        </w:rPr>
        <w:t xml:space="preserve">Key Words: </w:t>
      </w:r>
      <w:r w:rsidRPr="00E4185C">
        <w:rPr>
          <w:rFonts w:ascii="Times New Roman" w:eastAsia="Times New Roman" w:hAnsi="Times New Roman" w:cs="Times New Roman"/>
          <w:b/>
          <w:color w:val="000000" w:themeColor="text1"/>
          <w:sz w:val="24"/>
          <w:szCs w:val="24"/>
        </w:rPr>
        <w:t>Intelligence information Sharing, Confidentiality of Information, Performance of NPS</w:t>
      </w:r>
    </w:p>
    <w:p w:rsidR="006F0C5B" w:rsidRDefault="001C3983" w:rsidP="006F0C5B">
      <w:pPr>
        <w:pStyle w:val="NormalWeb"/>
        <w:numPr>
          <w:ilvl w:val="1"/>
          <w:numId w:val="1"/>
        </w:numPr>
        <w:spacing w:before="0" w:beforeAutospacing="0" w:after="0" w:afterAutospacing="0" w:line="360" w:lineRule="auto"/>
        <w:jc w:val="both"/>
        <w:rPr>
          <w:b/>
        </w:rPr>
      </w:pPr>
      <w:r w:rsidRPr="007D2819">
        <w:rPr>
          <w:b/>
        </w:rPr>
        <w:t>Background of the Study</w:t>
      </w:r>
    </w:p>
    <w:p w:rsidR="006F0C5B" w:rsidRPr="006F0C5B" w:rsidRDefault="006F0C5B" w:rsidP="006F0C5B">
      <w:pPr>
        <w:pStyle w:val="NormalWeb"/>
        <w:spacing w:before="0" w:beforeAutospacing="0" w:after="0" w:afterAutospacing="0" w:line="360" w:lineRule="auto"/>
        <w:jc w:val="both"/>
        <w:rPr>
          <w:b/>
        </w:rPr>
      </w:pPr>
      <w:r>
        <w:t xml:space="preserve">Global crime continues to be an ongoing problem globally that is affecting human security, socio-economic growth and political stability in almost every country around the world. Countries all over the world are still experiencing a rise in crime and increasingly sophisticated forms of crime despite there being laws and policing bodies in most countries. There is also evidence that ineffective crime control reduces the legitimacy of states and public confidence in them (Goldstein, 2014; </w:t>
      </w:r>
      <w:proofErr w:type="spellStart"/>
      <w:r>
        <w:t>Alemika</w:t>
      </w:r>
      <w:proofErr w:type="spellEnd"/>
      <w:r>
        <w:t xml:space="preserve">, 2019). The United Nations Office on Drugs and Crime (UNODC) reports that crime is a threat to individuals’ safety, their property rights, and the </w:t>
      </w:r>
      <w:r>
        <w:lastRenderedPageBreak/>
        <w:t>integrity of institutions and their productivity in the economy. As a result, the ability of law enforcement agencies to manage crime effectively is becoming a major factor in determining national development and outcomes of government.</w:t>
      </w:r>
    </w:p>
    <w:p w:rsidR="006F0C5B" w:rsidRDefault="006F0C5B" w:rsidP="006F0C5B">
      <w:pPr>
        <w:pStyle w:val="NormalWeb"/>
        <w:spacing w:line="360" w:lineRule="auto"/>
        <w:jc w:val="both"/>
      </w:pPr>
      <w:r>
        <w:t>Crime can manifest in several ways, such as personal, property, inchoate and statutory crimes. Examples of personal crimes include homicide, sexual assault, assault and domestic violence, which cause significant damage to victims both physically and psychologically (Sherman et al., 2018; WHO, 2022). Property crimes, including theft, burglary, fraud and robbery create financial loss and social insecurity (Clarke &amp; Eck, 2020). Inchoate crimes enable organized crime, while statutory crimes, such as corruption, drug trafficking, cybercrime and money laundering are putting increasing amounts of pressure on law enforcement agencies (Levi &amp; Reuter, 2020; Nye, 2017).</w:t>
      </w:r>
    </w:p>
    <w:p w:rsidR="006F0C5B" w:rsidRDefault="006F0C5B" w:rsidP="006F0C5B">
      <w:pPr>
        <w:pStyle w:val="NormalWeb"/>
        <w:spacing w:line="360" w:lineRule="auto"/>
        <w:jc w:val="both"/>
      </w:pPr>
      <w:r>
        <w:t>According to Goldstein (2019) the quality of the strategies employed by governments to manage crime will have a direct impact on how much crime is identified, prevented and controlled in society. Key strategies employed by police to enhance performance and reduce crime include community policing, intelligence led policing, routine patrol, surveillance and interagency cooperation. Studies suggest that countries employing proactive and community focused policing with a high level of intelligence gathering and analysis record lower crime rates and higher public confidence than countries reliant on reactive policing methods (International Centre for Crime Prevention, 2020). Weaknesses in the implementation of these strategies contribute to a decline in police effectiveness, increases in crime levels and declines in public confidence in the law enforcement agencies.</w:t>
      </w:r>
    </w:p>
    <w:p w:rsidR="006F0C5B" w:rsidRDefault="006F0C5B" w:rsidP="006F0C5B">
      <w:pPr>
        <w:pStyle w:val="NormalWeb"/>
        <w:spacing w:line="360" w:lineRule="auto"/>
        <w:jc w:val="both"/>
      </w:pPr>
      <w:r>
        <w:t>Global crime patterns differ substantially from region to region because of variations in socio-economic factors, governance systems and policing capacity. For example, countries in Latin America and certain countries in Africa are experiencing higher crime rates because of the presence of poverty, unemployment, political instability and weak governance systems. Conversely, countries with low crime rates include Japan, Switzerland, Singapore and Iceland, which have strong institutions, effective policing systems, strong legal frameworks and the use of advanced crime prevention and surveillance technologies (Human Rights Watch, 2021).</w:t>
      </w:r>
    </w:p>
    <w:p w:rsidR="006F0C5B" w:rsidRDefault="006F0C5B" w:rsidP="006F0C5B">
      <w:pPr>
        <w:pStyle w:val="NormalWeb"/>
        <w:spacing w:line="360" w:lineRule="auto"/>
        <w:jc w:val="both"/>
      </w:pPr>
      <w:r>
        <w:lastRenderedPageBreak/>
        <w:t>Sub-Saharan Africa's crime trends are developing rapidly through the combination of rapid urbanization, youth unemployment, substance abuse, terrorism and porous borders. A comparative study conducted by UNODC demonstrates that East African countries namely Kenya, Uganda, Tanzania and Burundi face similar challenges such as lack of resources, limited intelligence capabilities, under-patrolled areas and poor relationships between the police and the community. These structural and operational limitations raise considerable concerns about the ability of national police forces to prevent crime effectively and respond to new and emerging security threats. (United Nations Office on Drugs and Crime [UNODC], 2021).</w:t>
      </w:r>
    </w:p>
    <w:p w:rsidR="006F0C5B" w:rsidRPr="006F0C5B" w:rsidRDefault="006F0C5B" w:rsidP="006F0C5B">
      <w:pPr>
        <w:pStyle w:val="NormalWeb"/>
        <w:spacing w:line="360" w:lineRule="auto"/>
        <w:jc w:val="both"/>
      </w:pPr>
      <w:r>
        <w:t>The exchange of information relating to intelligence is critical in combating crime in Kenya's urban areas, where criminal networks are increasingly organized and mobile. When intelligence information is shared effectively among the National Police Service, county security committees, private security companies and local communities, it enhances the detection of threats at an early stage and enables targeted crime prevention. Studies in recent years in Kenya demonstrate that coordinated intelligence platforms and community based reporting have enhanced responses to terrorism, organized crime and urban violence (National Police Service [NPS], 2023; Amnesty International, 2022; KNBS, 2023). The use of intelligence led policing in urban areas such as Nairobi and Mombasa has contributed to increased interagency collaboration, the optimal allocation of resources and increased public confidence in the police service. It is in this context that this study examined the extent to which intelligence information and surveillance affected the performance of the National Police Service in Embu County, Kenya.</w:t>
      </w:r>
    </w:p>
    <w:p w:rsidR="006F0C5B" w:rsidRDefault="006D1FE3" w:rsidP="006F0C5B">
      <w:pPr>
        <w:pStyle w:val="NormalWeb"/>
        <w:numPr>
          <w:ilvl w:val="1"/>
          <w:numId w:val="1"/>
        </w:numPr>
        <w:spacing w:before="0" w:beforeAutospacing="0" w:after="0" w:afterAutospacing="0" w:line="360" w:lineRule="auto"/>
        <w:jc w:val="both"/>
        <w:rPr>
          <w:b/>
        </w:rPr>
      </w:pPr>
      <w:r w:rsidRPr="006D1FE3">
        <w:rPr>
          <w:b/>
        </w:rPr>
        <w:t>Statement of the Problem</w:t>
      </w:r>
    </w:p>
    <w:p w:rsidR="006F0C5B" w:rsidRDefault="006F0C5B" w:rsidP="006F0C5B">
      <w:pPr>
        <w:pStyle w:val="NormalWeb"/>
        <w:spacing w:before="0" w:beforeAutospacing="0" w:after="240" w:afterAutospacing="0" w:line="360" w:lineRule="auto"/>
        <w:jc w:val="both"/>
      </w:pPr>
      <w:r>
        <w:t>Although significant efforts have been made by the NPS to address crime in Kenya and to lower crime rates, crime continues to be on the rise throughout Kenya. The National Intelligence Service (NIS) reports that there has been an upward trend in major crimes including murder, rape, robbery, burglary, drug abuse and child abuse (National Intelligence Service, 2016). Thus, Embu County has not escaped the impact of rising crime levels which are having a double negative effect on public safety and the development of vigilantism as citizens’ resort to taking the law into their own hands using forms of mob justice. These activities damage the legitimacy of formal justice systems and erode the rule of law (</w:t>
      </w:r>
      <w:proofErr w:type="spellStart"/>
      <w:r>
        <w:t>Omeje</w:t>
      </w:r>
      <w:proofErr w:type="spellEnd"/>
      <w:r>
        <w:t xml:space="preserve"> &amp; </w:t>
      </w:r>
      <w:proofErr w:type="spellStart"/>
      <w:r>
        <w:t>Githigaro</w:t>
      </w:r>
      <w:proofErr w:type="spellEnd"/>
      <w:r>
        <w:t>, 2010).</w:t>
      </w:r>
    </w:p>
    <w:p w:rsidR="006F0C5B" w:rsidRDefault="006F0C5B" w:rsidP="006F0C5B">
      <w:pPr>
        <w:pStyle w:val="NormalWeb"/>
        <w:spacing w:before="0" w:beforeAutospacing="0" w:after="240" w:afterAutospacing="0" w:line="360" w:lineRule="auto"/>
        <w:jc w:val="both"/>
      </w:pPr>
      <w:r>
        <w:lastRenderedPageBreak/>
        <w:t>Crime prevention and detection failures by security agencies have had a devastating impact resulting in death, economic disruption, and decline in public confidence in government institutions and law enforcement agencies (Goldsmith, 2010). While Kenya has developed legislation and policing systems for crime control, reported annual increases in crime rates of 11% in both urban and rural settings across the country (Human Rights Watch, 2016), suggest that greater police visibility does not sufficiently address crime.</w:t>
      </w:r>
    </w:p>
    <w:p w:rsidR="006F0C5B" w:rsidRPr="006F0C5B" w:rsidRDefault="006F0C5B" w:rsidP="006F0C5B">
      <w:pPr>
        <w:pStyle w:val="NormalWeb"/>
        <w:spacing w:before="0" w:beforeAutospacing="0" w:after="240" w:afterAutospacing="0" w:line="360" w:lineRule="auto"/>
        <w:jc w:val="both"/>
      </w:pPr>
      <w:r>
        <w:t>Intelligence-driven policing is considered a key factor in developing successful crime prevention strategies and enabling law enforcement agencies to proactively allocate resources based on relevant and timely intelligence (</w:t>
      </w:r>
      <w:proofErr w:type="spellStart"/>
      <w:r>
        <w:t>Kulild</w:t>
      </w:r>
      <w:proofErr w:type="spellEnd"/>
      <w:r>
        <w:t xml:space="preserve">, 2013). Studies by </w:t>
      </w:r>
      <w:proofErr w:type="spellStart"/>
      <w:r>
        <w:t>Njoroge</w:t>
      </w:r>
      <w:proofErr w:type="spellEnd"/>
      <w:r>
        <w:t xml:space="preserve"> (2014); IPOA (2016); and </w:t>
      </w:r>
      <w:proofErr w:type="spellStart"/>
      <w:r>
        <w:t>Wepundi</w:t>
      </w:r>
      <w:proofErr w:type="spellEnd"/>
      <w:r>
        <w:t xml:space="preserve"> et al. (2012) highlight some of the challenges in collecting, analyzing and utilizing intelligence information within the police service that include socio-economic, political and institutional challenges. As a result, the extent to which intelligence information enhances the performance of the NPS in Embu County, Kenya remains uncertain. This study evaluated the degree to which intelligence information contributes to enhancing the performance of the National Police Service in Embu County, Kenya.</w:t>
      </w:r>
    </w:p>
    <w:p w:rsidR="0045185F" w:rsidRDefault="0045185F" w:rsidP="0063753F">
      <w:pPr>
        <w:pStyle w:val="NormalWeb"/>
        <w:numPr>
          <w:ilvl w:val="1"/>
          <w:numId w:val="1"/>
        </w:numPr>
        <w:spacing w:before="0" w:beforeAutospacing="0" w:after="0" w:afterAutospacing="0" w:line="360" w:lineRule="auto"/>
        <w:jc w:val="both"/>
        <w:rPr>
          <w:b/>
        </w:rPr>
      </w:pPr>
      <w:r w:rsidRPr="0045185F">
        <w:rPr>
          <w:b/>
        </w:rPr>
        <w:t>Specific Objective of the Study</w:t>
      </w:r>
    </w:p>
    <w:p w:rsidR="00A65BD3" w:rsidRDefault="00A65BD3" w:rsidP="0063753F">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 a</w:t>
      </w:r>
      <w:r w:rsidRPr="007D2819">
        <w:rPr>
          <w:rFonts w:ascii="Times New Roman" w:eastAsia="Times New Roman" w:hAnsi="Times New Roman" w:cs="Times New Roman"/>
          <w:color w:val="000000" w:themeColor="text1"/>
          <w:sz w:val="24"/>
          <w:szCs w:val="24"/>
        </w:rPr>
        <w:t>ssess the effect</w:t>
      </w:r>
      <w:r>
        <w:rPr>
          <w:rFonts w:ascii="Times New Roman" w:eastAsia="Times New Roman" w:hAnsi="Times New Roman" w:cs="Times New Roman"/>
          <w:color w:val="000000" w:themeColor="text1"/>
          <w:sz w:val="24"/>
          <w:szCs w:val="24"/>
        </w:rPr>
        <w:t>iveness</w:t>
      </w:r>
      <w:r w:rsidRPr="007D2819">
        <w:rPr>
          <w:rFonts w:ascii="Times New Roman" w:eastAsia="Times New Roman" w:hAnsi="Times New Roman" w:cs="Times New Roman"/>
          <w:color w:val="000000" w:themeColor="text1"/>
          <w:sz w:val="24"/>
          <w:szCs w:val="24"/>
        </w:rPr>
        <w:t xml:space="preserve"> </w:t>
      </w:r>
      <w:r w:rsidR="006C2AB8">
        <w:rPr>
          <w:rFonts w:ascii="Times New Roman" w:eastAsia="Times New Roman" w:hAnsi="Times New Roman" w:cs="Times New Roman"/>
          <w:color w:val="000000" w:themeColor="text1"/>
          <w:sz w:val="24"/>
          <w:szCs w:val="24"/>
        </w:rPr>
        <w:t xml:space="preserve">of intelligence information on </w:t>
      </w:r>
      <w:r w:rsidRPr="007D2819">
        <w:rPr>
          <w:rFonts w:ascii="Times New Roman" w:eastAsia="Times New Roman" w:hAnsi="Times New Roman" w:cs="Times New Roman"/>
          <w:color w:val="000000" w:themeColor="text1"/>
          <w:sz w:val="24"/>
          <w:szCs w:val="24"/>
        </w:rPr>
        <w:t>performance of National Police Service</w:t>
      </w:r>
      <w:r w:rsidRPr="007D2819">
        <w:rPr>
          <w:rFonts w:ascii="Times New Roman" w:eastAsia="Garamond" w:hAnsi="Times New Roman" w:cs="Times New Roman"/>
          <w:color w:val="000000" w:themeColor="text1"/>
          <w:sz w:val="24"/>
          <w:szCs w:val="24"/>
        </w:rPr>
        <w:t xml:space="preserve"> </w:t>
      </w:r>
      <w:r w:rsidRPr="007D2819">
        <w:rPr>
          <w:rFonts w:ascii="Times New Roman" w:eastAsia="Times New Roman" w:hAnsi="Times New Roman" w:cs="Times New Roman"/>
          <w:color w:val="000000" w:themeColor="text1"/>
          <w:sz w:val="24"/>
          <w:szCs w:val="24"/>
        </w:rPr>
        <w:t>in Embu County, Kenya.</w:t>
      </w:r>
    </w:p>
    <w:p w:rsidR="0063753F" w:rsidRPr="0063753F" w:rsidRDefault="00A65BD3" w:rsidP="0063753F">
      <w:pPr>
        <w:pStyle w:val="ListParagraph"/>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themeColor="text1"/>
          <w:sz w:val="24"/>
          <w:szCs w:val="24"/>
        </w:rPr>
      </w:pPr>
      <w:r w:rsidRPr="0063753F">
        <w:rPr>
          <w:rFonts w:ascii="Times New Roman" w:eastAsia="Times New Roman" w:hAnsi="Times New Roman" w:cs="Times New Roman"/>
          <w:b/>
          <w:color w:val="000000" w:themeColor="text1"/>
          <w:sz w:val="24"/>
          <w:szCs w:val="24"/>
        </w:rPr>
        <w:t>Justification of the Study</w:t>
      </w:r>
    </w:p>
    <w:p w:rsidR="0063753F" w:rsidRDefault="0063753F" w:rsidP="0063753F">
      <w:pPr>
        <w:pBdr>
          <w:top w:val="nil"/>
          <w:left w:val="nil"/>
          <w:bottom w:val="nil"/>
          <w:right w:val="nil"/>
          <w:between w:val="nil"/>
        </w:pBdr>
        <w:spacing w:line="360" w:lineRule="auto"/>
        <w:jc w:val="both"/>
        <w:rPr>
          <w:rFonts w:ascii="Times New Roman" w:hAnsi="Times New Roman" w:cs="Times New Roman"/>
          <w:sz w:val="24"/>
          <w:szCs w:val="24"/>
        </w:rPr>
      </w:pPr>
      <w:r w:rsidRPr="0063753F">
        <w:rPr>
          <w:rFonts w:ascii="Times New Roman" w:hAnsi="Times New Roman" w:cs="Times New Roman"/>
          <w:sz w:val="24"/>
          <w:szCs w:val="24"/>
        </w:rPr>
        <w:t>A</w:t>
      </w:r>
      <w:r w:rsidR="006F0C5B" w:rsidRPr="0063753F">
        <w:rPr>
          <w:rFonts w:ascii="Times New Roman" w:hAnsi="Times New Roman" w:cs="Times New Roman"/>
          <w:sz w:val="24"/>
          <w:szCs w:val="24"/>
        </w:rPr>
        <w:t>cademic</w:t>
      </w:r>
      <w:r w:rsidRPr="0063753F">
        <w:rPr>
          <w:rFonts w:ascii="Times New Roman" w:hAnsi="Times New Roman" w:cs="Times New Roman"/>
          <w:sz w:val="24"/>
          <w:szCs w:val="24"/>
        </w:rPr>
        <w:t xml:space="preserve">ally, this study bridges </w:t>
      </w:r>
      <w:r w:rsidR="006F0C5B" w:rsidRPr="0063753F">
        <w:rPr>
          <w:rFonts w:ascii="Times New Roman" w:hAnsi="Times New Roman" w:cs="Times New Roman"/>
          <w:sz w:val="24"/>
          <w:szCs w:val="24"/>
        </w:rPr>
        <w:t>empirical knowledge about whether or not the crime control methods used and policing strate</w:t>
      </w:r>
      <w:r w:rsidRPr="0063753F">
        <w:rPr>
          <w:rFonts w:ascii="Times New Roman" w:hAnsi="Times New Roman" w:cs="Times New Roman"/>
          <w:sz w:val="24"/>
          <w:szCs w:val="24"/>
        </w:rPr>
        <w:t xml:space="preserve">gies are effective in Kenya. The study </w:t>
      </w:r>
      <w:r w:rsidR="006F0C5B" w:rsidRPr="0063753F">
        <w:rPr>
          <w:rFonts w:ascii="Times New Roman" w:hAnsi="Times New Roman" w:cs="Times New Roman"/>
          <w:sz w:val="24"/>
          <w:szCs w:val="24"/>
        </w:rPr>
        <w:t xml:space="preserve">addresses critical information gaps regarding data in Sub-Saharan Africa. In addition, given Kenya's unique socio-economic conditions and security environment, this study assesses the ability of current policing strategies to reduce crime. The study makes an academic contribution to the areas of criminology and security studies by examining the relationship between the effectiveness of the police, the effectiveness of crime management, the level of accountability of the police, and public trust in the police. The study lays the groundwork for comparative </w:t>
      </w:r>
      <w:r w:rsidRPr="0063753F">
        <w:rPr>
          <w:rFonts w:ascii="Times New Roman" w:hAnsi="Times New Roman" w:cs="Times New Roman"/>
          <w:sz w:val="24"/>
          <w:szCs w:val="24"/>
        </w:rPr>
        <w:t xml:space="preserve">and longitudinal research. </w:t>
      </w:r>
      <w:r w:rsidR="006F0C5B" w:rsidRPr="0063753F">
        <w:rPr>
          <w:rFonts w:ascii="Times New Roman" w:hAnsi="Times New Roman" w:cs="Times New Roman"/>
          <w:sz w:val="24"/>
          <w:szCs w:val="24"/>
        </w:rPr>
        <w:t>As well, the results of this study will provide evidence-based decision making tools for the development of crime prevention strategies, police accountability strategies, resource allocations for crime prevention and communi</w:t>
      </w:r>
      <w:r w:rsidRPr="0063753F">
        <w:rPr>
          <w:rFonts w:ascii="Times New Roman" w:hAnsi="Times New Roman" w:cs="Times New Roman"/>
          <w:sz w:val="24"/>
          <w:szCs w:val="24"/>
        </w:rPr>
        <w:t xml:space="preserve">ty oriented policing in Kenya. </w:t>
      </w:r>
    </w:p>
    <w:p w:rsidR="006F0C5B" w:rsidRPr="0063753F" w:rsidRDefault="006F0C5B" w:rsidP="0063753F">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63753F">
        <w:rPr>
          <w:rFonts w:ascii="Times New Roman" w:hAnsi="Times New Roman" w:cs="Times New Roman"/>
          <w:sz w:val="24"/>
          <w:szCs w:val="24"/>
        </w:rPr>
        <w:lastRenderedPageBreak/>
        <w:t>The findings of this study will be of value to key decision makers in Kenya, including the Government of Kenya, the Ministry of Interior and National Administration, and the National Police Service (NPS), as they develop crime prevention and law enforcement policies to prevent criminal activities and enhance accountability within policing institutions. Internationally and regionally, bodies such as the United Nations, IPOA, Amnesty International, and human rights organizations may utilize the findings of this study to establish frameworks which create effective crime control while protecting human rights and civil liberties. The results of the study will assist NPS leadership in resource allocations, training needs assessments, deployment strategy planning, and performance evaluations; this will enable NPS to be more responsive, professional, and community-oriented in their policing efforts throughout Kenya.</w:t>
      </w:r>
    </w:p>
    <w:p w:rsidR="007679B2" w:rsidRPr="008D0D40" w:rsidRDefault="007679B2" w:rsidP="0063753F">
      <w:pPr>
        <w:spacing w:after="0" w:line="360" w:lineRule="auto"/>
        <w:jc w:val="both"/>
        <w:rPr>
          <w:rFonts w:ascii="Times New Roman" w:eastAsia="Times New Roman" w:hAnsi="Times New Roman" w:cs="Times New Roman"/>
          <w:sz w:val="24"/>
          <w:szCs w:val="24"/>
        </w:rPr>
      </w:pPr>
      <w:r w:rsidRPr="008D0D40">
        <w:rPr>
          <w:rFonts w:ascii="Times New Roman" w:hAnsi="Times New Roman" w:cs="Times New Roman"/>
          <w:b/>
          <w:sz w:val="24"/>
          <w:szCs w:val="24"/>
        </w:rPr>
        <w:t xml:space="preserve">1.5 Literature Review </w:t>
      </w:r>
    </w:p>
    <w:p w:rsidR="007679B2" w:rsidRPr="007D2819" w:rsidRDefault="007679B2" w:rsidP="0063753F">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The United Nations Office on Drugs and Crime (2017) emphasizes that intelligence is the most important instrument in any security system. It should be highlighted that countries with the most effective intelligence services, such as the United States, Russia, and Israel, carefully assess the information they get before making proactive or reactive choices. Additionally, another survey conducted by Security Research and Information (SRIC) (2012) on crime observation in Kenya revealed that information received by certified security services is a strong instrument of proactive reaction at crime scenes. </w:t>
      </w:r>
    </w:p>
    <w:p w:rsidR="0063753F"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roofErr w:type="spellStart"/>
      <w:r w:rsidRPr="007D2819">
        <w:rPr>
          <w:rFonts w:ascii="Times New Roman" w:eastAsia="Times New Roman" w:hAnsi="Times New Roman" w:cs="Times New Roman"/>
          <w:color w:val="000000"/>
          <w:sz w:val="24"/>
          <w:szCs w:val="24"/>
        </w:rPr>
        <w:t>Kuecker</w:t>
      </w:r>
      <w:proofErr w:type="spellEnd"/>
      <w:r w:rsidRPr="007D2819">
        <w:rPr>
          <w:rFonts w:ascii="Times New Roman" w:eastAsia="Times New Roman" w:hAnsi="Times New Roman" w:cs="Times New Roman"/>
          <w:color w:val="000000"/>
          <w:sz w:val="24"/>
          <w:szCs w:val="24"/>
        </w:rPr>
        <w:t xml:space="preserve">, Mulligan, and </w:t>
      </w:r>
      <w:proofErr w:type="spellStart"/>
      <w:r w:rsidRPr="007D2819">
        <w:rPr>
          <w:rFonts w:ascii="Times New Roman" w:eastAsia="Times New Roman" w:hAnsi="Times New Roman" w:cs="Times New Roman"/>
          <w:color w:val="000000"/>
          <w:sz w:val="24"/>
          <w:szCs w:val="24"/>
        </w:rPr>
        <w:t>Nadarajah</w:t>
      </w:r>
      <w:proofErr w:type="spellEnd"/>
      <w:r w:rsidRPr="007D2819">
        <w:rPr>
          <w:rFonts w:ascii="Times New Roman" w:eastAsia="Times New Roman" w:hAnsi="Times New Roman" w:cs="Times New Roman"/>
          <w:color w:val="000000"/>
          <w:sz w:val="24"/>
          <w:szCs w:val="24"/>
        </w:rPr>
        <w:t xml:space="preserve"> (2010) define intelligence as information that can be comprehended, added value to, and appraised in relation to its source and dependability. Furthermore, information analysis leads to the resolution or separation of crime incidences, ascertaining the extent of the crime, tracing the source and discovering the general principle behind the information, and finally preparing a statement outlining the results and intelligence, which is thought to be a function of information and evaluation. State security services' capacity to gather, analyses, and interpret data might increase prospects for crime prevention, and vice versa. Nevertheless, the study shows that IQ has a positive and substantial link with crime prevalence. Nonetheless, it is noted that the study did not analyses the factors of the current study in a consolidated manner, leaving conceptual research gaps to be addressed.</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According to the Kenya Police Survey of 2014, there is a good association between intelligence and crime prevention. However, </w:t>
      </w:r>
      <w:proofErr w:type="spellStart"/>
      <w:r w:rsidRPr="007D2819">
        <w:rPr>
          <w:rFonts w:ascii="Times New Roman" w:eastAsia="Times New Roman" w:hAnsi="Times New Roman" w:cs="Times New Roman"/>
          <w:color w:val="000000"/>
          <w:sz w:val="24"/>
          <w:szCs w:val="24"/>
        </w:rPr>
        <w:t>Kuecker</w:t>
      </w:r>
      <w:proofErr w:type="spellEnd"/>
      <w:r w:rsidRPr="007D2819">
        <w:rPr>
          <w:rFonts w:ascii="Times New Roman" w:eastAsia="Times New Roman" w:hAnsi="Times New Roman" w:cs="Times New Roman"/>
          <w:color w:val="000000"/>
          <w:sz w:val="24"/>
          <w:szCs w:val="24"/>
        </w:rPr>
        <w:t xml:space="preserve"> et al. (2010) demonstrates that there is a distinction </w:t>
      </w:r>
      <w:r w:rsidRPr="007D2819">
        <w:rPr>
          <w:rFonts w:ascii="Times New Roman" w:eastAsia="Times New Roman" w:hAnsi="Times New Roman" w:cs="Times New Roman"/>
          <w:color w:val="000000"/>
          <w:sz w:val="24"/>
          <w:szCs w:val="24"/>
        </w:rPr>
        <w:lastRenderedPageBreak/>
        <w:t>between crime prevention techniques and intelligence. According to the report, if information gathered from different sources is not used for its intended purpose, it may result in violations of human rights and even reactive measures in criminal cases. Taylor, Koper, and Woods (2011) opine that factual analysis may help police officers comprehend how well or bad the information is, find hidden information, analyze the scenario, choose where to look for further information, and connect with important parties. The study concludes that intelligence training is essential for the successful detection of crime in the social setting. Likewise, should be emphasized that the indicators used to quantify the variables in this study were different, emphasizing the necessity for this investigation.</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According to </w:t>
      </w:r>
      <w:proofErr w:type="spellStart"/>
      <w:r w:rsidRPr="007D2819">
        <w:rPr>
          <w:rFonts w:ascii="Times New Roman" w:eastAsia="Times New Roman" w:hAnsi="Times New Roman" w:cs="Times New Roman"/>
          <w:color w:val="000000"/>
          <w:sz w:val="24"/>
          <w:szCs w:val="24"/>
        </w:rPr>
        <w:t>Githaiga</w:t>
      </w:r>
      <w:proofErr w:type="spellEnd"/>
      <w:r w:rsidRPr="007D2819">
        <w:rPr>
          <w:rFonts w:ascii="Times New Roman" w:eastAsia="Times New Roman" w:hAnsi="Times New Roman" w:cs="Times New Roman"/>
          <w:color w:val="000000"/>
          <w:sz w:val="24"/>
          <w:szCs w:val="24"/>
        </w:rPr>
        <w:t xml:space="preserve"> and </w:t>
      </w:r>
      <w:proofErr w:type="spellStart"/>
      <w:r w:rsidRPr="007D2819">
        <w:rPr>
          <w:rFonts w:ascii="Times New Roman" w:eastAsia="Times New Roman" w:hAnsi="Times New Roman" w:cs="Times New Roman"/>
          <w:color w:val="000000"/>
          <w:sz w:val="24"/>
          <w:szCs w:val="24"/>
        </w:rPr>
        <w:t>Odongo</w:t>
      </w:r>
      <w:proofErr w:type="spellEnd"/>
      <w:r w:rsidRPr="007D2819">
        <w:rPr>
          <w:rFonts w:ascii="Times New Roman" w:eastAsia="Times New Roman" w:hAnsi="Times New Roman" w:cs="Times New Roman"/>
          <w:color w:val="000000"/>
          <w:sz w:val="24"/>
          <w:szCs w:val="24"/>
        </w:rPr>
        <w:t xml:space="preserve"> (2014), organizations that fail to collect important information are more likely to be targeted by terrorists, resulting in fatalities and psychological trauma in the majority of developed and developing nations. The study found that the expertise and abilities of those gathering information are crucial in every intelligence process, even if intelligence systems vary by country. Assessing the information gathered is a vital component of making appropriate judgements in crime prevention. Any information analyst is supposed to gather information, develop it objectively in order to get an understanding, and then interact with important stakeholders in a specific situation (UNDP, 2017). This study will address the study's research gaps by examining the relationship between crime control tactics and NPS performance in Kenya.</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Bowers, Johnson, </w:t>
      </w:r>
      <w:proofErr w:type="spellStart"/>
      <w:r w:rsidRPr="007D2819">
        <w:rPr>
          <w:rFonts w:ascii="Times New Roman" w:eastAsia="Times New Roman" w:hAnsi="Times New Roman" w:cs="Times New Roman"/>
          <w:color w:val="000000"/>
          <w:sz w:val="24"/>
          <w:szCs w:val="24"/>
        </w:rPr>
        <w:t>Guerette</w:t>
      </w:r>
      <w:proofErr w:type="spellEnd"/>
      <w:r w:rsidRPr="007D2819">
        <w:rPr>
          <w:rFonts w:ascii="Times New Roman" w:eastAsia="Times New Roman" w:hAnsi="Times New Roman" w:cs="Times New Roman"/>
          <w:color w:val="000000"/>
          <w:sz w:val="24"/>
          <w:szCs w:val="24"/>
        </w:rPr>
        <w:t xml:space="preserve">, Summers, and </w:t>
      </w:r>
      <w:proofErr w:type="spellStart"/>
      <w:r w:rsidRPr="007D2819">
        <w:rPr>
          <w:rFonts w:ascii="Times New Roman" w:eastAsia="Times New Roman" w:hAnsi="Times New Roman" w:cs="Times New Roman"/>
          <w:color w:val="000000"/>
          <w:sz w:val="24"/>
          <w:szCs w:val="24"/>
        </w:rPr>
        <w:t>Poynton</w:t>
      </w:r>
      <w:proofErr w:type="spellEnd"/>
      <w:r w:rsidRPr="007D2819">
        <w:rPr>
          <w:rFonts w:ascii="Times New Roman" w:eastAsia="Times New Roman" w:hAnsi="Times New Roman" w:cs="Times New Roman"/>
          <w:color w:val="000000"/>
          <w:sz w:val="24"/>
          <w:szCs w:val="24"/>
        </w:rPr>
        <w:t xml:space="preserve"> (2011) contend that intelligence may be divided into two types: strategic and operational. Effective intelligence refers to long-term strategies implemented by law enforcement organizations to reduce crime. On the contrary, operational intelligence is considered as pursuing or forecasting specific criminal networks, individual groups such as outlawed militia groups, and laying frameworks for identifying their strengths and weaknesses in order to take appropriate action to end their activities. Nonetheless, </w:t>
      </w:r>
      <w:proofErr w:type="spellStart"/>
      <w:r w:rsidRPr="007D2819">
        <w:rPr>
          <w:rFonts w:ascii="Times New Roman" w:eastAsia="Times New Roman" w:hAnsi="Times New Roman" w:cs="Times New Roman"/>
          <w:color w:val="000000"/>
          <w:sz w:val="24"/>
          <w:szCs w:val="24"/>
        </w:rPr>
        <w:t>Mukinda</w:t>
      </w:r>
      <w:proofErr w:type="spellEnd"/>
      <w:r w:rsidRPr="007D2819">
        <w:rPr>
          <w:rFonts w:ascii="Times New Roman" w:eastAsia="Times New Roman" w:hAnsi="Times New Roman" w:cs="Times New Roman"/>
          <w:color w:val="000000"/>
          <w:sz w:val="24"/>
          <w:szCs w:val="24"/>
        </w:rPr>
        <w:t xml:space="preserve"> and </w:t>
      </w:r>
      <w:proofErr w:type="spellStart"/>
      <w:r w:rsidRPr="007D2819">
        <w:rPr>
          <w:rFonts w:ascii="Times New Roman" w:eastAsia="Times New Roman" w:hAnsi="Times New Roman" w:cs="Times New Roman"/>
          <w:color w:val="000000"/>
          <w:sz w:val="24"/>
          <w:szCs w:val="24"/>
        </w:rPr>
        <w:t>Musembi</w:t>
      </w:r>
      <w:proofErr w:type="spellEnd"/>
      <w:r w:rsidRPr="007D2819">
        <w:rPr>
          <w:rFonts w:ascii="Times New Roman" w:eastAsia="Times New Roman" w:hAnsi="Times New Roman" w:cs="Times New Roman"/>
          <w:color w:val="000000"/>
          <w:sz w:val="24"/>
          <w:szCs w:val="24"/>
        </w:rPr>
        <w:t xml:space="preserve"> (2010) claim that with the introduction of new technology in the intelligence field, security organizations throughout the world have been able to prevent several crimes from being perpetrated.</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roofErr w:type="spellStart"/>
      <w:r w:rsidRPr="007D2819">
        <w:rPr>
          <w:rFonts w:ascii="Times New Roman" w:eastAsia="Times New Roman" w:hAnsi="Times New Roman" w:cs="Times New Roman"/>
          <w:color w:val="000000"/>
          <w:sz w:val="24"/>
          <w:szCs w:val="24"/>
        </w:rPr>
        <w:t>Mwaniki</w:t>
      </w:r>
      <w:proofErr w:type="spellEnd"/>
      <w:r w:rsidRPr="007D2819">
        <w:rPr>
          <w:rFonts w:ascii="Times New Roman" w:eastAsia="Times New Roman" w:hAnsi="Times New Roman" w:cs="Times New Roman"/>
          <w:color w:val="000000"/>
          <w:sz w:val="24"/>
          <w:szCs w:val="24"/>
        </w:rPr>
        <w:t xml:space="preserve"> (2016) discovered that forensic professionals can gather information by doing deoxyribonucleic acid (DNA) testing on crime victims and processing fingerprint pictures. The </w:t>
      </w:r>
      <w:r w:rsidRPr="007D2819">
        <w:rPr>
          <w:rFonts w:ascii="Times New Roman" w:eastAsia="Times New Roman" w:hAnsi="Times New Roman" w:cs="Times New Roman"/>
          <w:color w:val="000000"/>
          <w:sz w:val="24"/>
          <w:szCs w:val="24"/>
        </w:rPr>
        <w:lastRenderedPageBreak/>
        <w:t xml:space="preserve">study finds that, while it can be difficult to identify a criminal using biological traits, there are times when forensic evidence plays an important role in identifying criminals.  </w:t>
      </w:r>
      <w:proofErr w:type="spellStart"/>
      <w:r w:rsidRPr="007D2819">
        <w:rPr>
          <w:rFonts w:ascii="Times New Roman" w:eastAsia="Times New Roman" w:hAnsi="Times New Roman" w:cs="Times New Roman"/>
          <w:color w:val="000000"/>
          <w:sz w:val="24"/>
          <w:szCs w:val="24"/>
        </w:rPr>
        <w:t>Mkutu</w:t>
      </w:r>
      <w:proofErr w:type="spellEnd"/>
      <w:r w:rsidRPr="007D2819">
        <w:rPr>
          <w:rFonts w:ascii="Times New Roman" w:eastAsia="Times New Roman" w:hAnsi="Times New Roman" w:cs="Times New Roman"/>
          <w:color w:val="000000"/>
          <w:sz w:val="24"/>
          <w:szCs w:val="24"/>
        </w:rPr>
        <w:t xml:space="preserve"> (2008) agrees that, in some cases, security organizations may depend on forensic evidence to make appropriate choices, such as in rape and murder. Criminals who commit crimes such as murder without understanding that the information would be used against them are more likely to have a lack of awareness about the facts that will lead to them being found guilty of the wrongdoing.</w:t>
      </w:r>
    </w:p>
    <w:p w:rsidR="007679B2" w:rsidRPr="007D2819" w:rsidRDefault="007679B2" w:rsidP="007679B2">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t xml:space="preserve">The above reviewed literature show a number of gaps in research. Most studies have shown the significance of intelligence for crime prevention; however they do not examine the total impact of intelligence on the performance of Kenyan police as a whole, especially in the case of Embu County. Although there has been an association made between intelligence and proactive responses to crime, little work has been done to show the differences in operational and strategic intelligence, and what can be learned from those differences when it comes to intelligence-led policing at the ground level. </w:t>
      </w:r>
    </w:p>
    <w:p w:rsidR="007679B2" w:rsidRDefault="007679B2" w:rsidP="00CA0AF9">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t>Additionally, while most of the literature has focused on information gathering and analysis, much less attention has been given to the ways that local context, resources, and integration of forensic and technological tools effect the way that police use intelligence in crime management. Therefore this study will address the voids mentioned above by investigating how the collection of intelligence information directly effects the overall performance of the National Police Service in managing crimes.</w:t>
      </w:r>
    </w:p>
    <w:p w:rsidR="007C4C71" w:rsidRDefault="007C4C71" w:rsidP="0063753F">
      <w:pPr>
        <w:pStyle w:val="Heading2"/>
        <w:spacing w:before="0" w:line="480" w:lineRule="auto"/>
        <w:rPr>
          <w:rFonts w:ascii="Times New Roman" w:hAnsi="Times New Roman" w:cs="Times New Roman"/>
          <w:b/>
          <w:color w:val="000000" w:themeColor="text1"/>
          <w:sz w:val="24"/>
          <w:szCs w:val="24"/>
        </w:rPr>
      </w:pPr>
      <w:r w:rsidRPr="008D0D40">
        <w:rPr>
          <w:rFonts w:ascii="Times New Roman" w:hAnsi="Times New Roman" w:cs="Times New Roman"/>
          <w:b/>
          <w:color w:val="000000" w:themeColor="text1"/>
          <w:sz w:val="24"/>
          <w:szCs w:val="24"/>
        </w:rPr>
        <w:t>1.6 Theoretical Framework</w:t>
      </w:r>
    </w:p>
    <w:p w:rsidR="00F02997" w:rsidRPr="00F02997" w:rsidRDefault="00F02997" w:rsidP="0063753F">
      <w:pPr>
        <w:spacing w:after="0"/>
        <w:rPr>
          <w:rFonts w:ascii="Times New Roman" w:hAnsi="Times New Roman" w:cs="Times New Roman"/>
          <w:b/>
          <w:sz w:val="24"/>
          <w:szCs w:val="24"/>
        </w:rPr>
      </w:pPr>
      <w:r w:rsidRPr="00F02997">
        <w:rPr>
          <w:rFonts w:ascii="Times New Roman" w:hAnsi="Times New Roman" w:cs="Times New Roman"/>
          <w:b/>
          <w:sz w:val="24"/>
          <w:szCs w:val="24"/>
        </w:rPr>
        <w:t>1.6.1 Routine Activity Theory</w:t>
      </w:r>
      <w:r w:rsidR="00F83984">
        <w:rPr>
          <w:rFonts w:ascii="Times New Roman" w:hAnsi="Times New Roman" w:cs="Times New Roman"/>
          <w:b/>
          <w:sz w:val="24"/>
          <w:szCs w:val="24"/>
        </w:rPr>
        <w:t xml:space="preserve"> (RAT)</w:t>
      </w:r>
    </w:p>
    <w:p w:rsidR="007C4C71" w:rsidRDefault="00F02997" w:rsidP="0063753F">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This theory was pioneered by Cohen and </w:t>
      </w:r>
      <w:proofErr w:type="spellStart"/>
      <w:r w:rsidRPr="007D2819">
        <w:rPr>
          <w:rFonts w:ascii="Times New Roman" w:eastAsia="Times New Roman" w:hAnsi="Times New Roman" w:cs="Times New Roman"/>
          <w:color w:val="000000"/>
          <w:sz w:val="24"/>
          <w:szCs w:val="24"/>
        </w:rPr>
        <w:t>Felson</w:t>
      </w:r>
      <w:proofErr w:type="spellEnd"/>
      <w:r w:rsidRPr="007D2819">
        <w:rPr>
          <w:rFonts w:ascii="Times New Roman" w:eastAsia="Times New Roman" w:hAnsi="Times New Roman" w:cs="Times New Roman"/>
          <w:color w:val="000000"/>
          <w:sz w:val="24"/>
          <w:szCs w:val="24"/>
        </w:rPr>
        <w:t xml:space="preserve"> (1979). The theory holds that crime on dependent on three factors: an inspired offender, absence of a custodian and existence of a suitable target. The theory suggest that both the offender and victim are both involved in the routine activities (Eck &amp; </w:t>
      </w:r>
      <w:proofErr w:type="spellStart"/>
      <w:r w:rsidRPr="007D2819">
        <w:rPr>
          <w:rFonts w:ascii="Times New Roman" w:eastAsia="Times New Roman" w:hAnsi="Times New Roman" w:cs="Times New Roman"/>
          <w:color w:val="000000"/>
          <w:sz w:val="24"/>
          <w:szCs w:val="24"/>
        </w:rPr>
        <w:t>Madensen</w:t>
      </w:r>
      <w:proofErr w:type="spellEnd"/>
      <w:r w:rsidRPr="007D2819">
        <w:rPr>
          <w:rFonts w:ascii="Times New Roman" w:eastAsia="Times New Roman" w:hAnsi="Times New Roman" w:cs="Times New Roman"/>
          <w:color w:val="000000"/>
          <w:sz w:val="24"/>
          <w:szCs w:val="24"/>
        </w:rPr>
        <w:t xml:space="preserve">, 2012). </w:t>
      </w:r>
    </w:p>
    <w:p w:rsidR="00CA0AF9" w:rsidRDefault="00F02997" w:rsidP="0063753F">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t>Routine Activity Theory opines that a motivated offender will commit a crime if an offender identifies a suitable victim in an area where the</w:t>
      </w:r>
      <w:r>
        <w:rPr>
          <w:rFonts w:ascii="Times New Roman" w:eastAsia="Times New Roman" w:hAnsi="Times New Roman" w:cs="Times New Roman"/>
          <w:sz w:val="24"/>
          <w:szCs w:val="24"/>
        </w:rPr>
        <w:t xml:space="preserve">re is no capable guardian. The </w:t>
      </w:r>
      <w:r w:rsidRPr="007D2819">
        <w:rPr>
          <w:rFonts w:ascii="Times New Roman" w:eastAsia="Times New Roman" w:hAnsi="Times New Roman" w:cs="Times New Roman"/>
          <w:sz w:val="24"/>
          <w:szCs w:val="24"/>
        </w:rPr>
        <w:t>Routine Activity Theory offers a model for evaluating the</w:t>
      </w:r>
      <w:r w:rsidRPr="007D2819">
        <w:rPr>
          <w:rFonts w:ascii="Times New Roman" w:eastAsia="Times New Roman" w:hAnsi="Times New Roman" w:cs="Times New Roman"/>
          <w:color w:val="000000" w:themeColor="text1"/>
          <w:sz w:val="24"/>
          <w:szCs w:val="24"/>
        </w:rPr>
        <w:t xml:space="preserve"> effect</w:t>
      </w:r>
      <w:r>
        <w:rPr>
          <w:rFonts w:ascii="Times New Roman" w:eastAsia="Times New Roman" w:hAnsi="Times New Roman" w:cs="Times New Roman"/>
          <w:color w:val="000000" w:themeColor="text1"/>
          <w:sz w:val="24"/>
          <w:szCs w:val="24"/>
        </w:rPr>
        <w:t>iveness</w:t>
      </w:r>
      <w:r w:rsidRPr="007D2819">
        <w:rPr>
          <w:rFonts w:ascii="Times New Roman" w:eastAsia="Times New Roman" w:hAnsi="Times New Roman" w:cs="Times New Roman"/>
          <w:color w:val="000000" w:themeColor="text1"/>
          <w:sz w:val="24"/>
          <w:szCs w:val="24"/>
        </w:rPr>
        <w:t xml:space="preserve"> of intelligence information and performance of National Police Service</w:t>
      </w:r>
      <w:r w:rsidRPr="007D2819">
        <w:rPr>
          <w:rFonts w:ascii="Times New Roman" w:eastAsia="Garamond" w:hAnsi="Times New Roman" w:cs="Times New Roman"/>
          <w:color w:val="000000" w:themeColor="text1"/>
          <w:sz w:val="24"/>
          <w:szCs w:val="24"/>
        </w:rPr>
        <w:t xml:space="preserve"> </w:t>
      </w:r>
      <w:r w:rsidRPr="007D2819">
        <w:rPr>
          <w:rFonts w:ascii="Times New Roman" w:eastAsia="Times New Roman" w:hAnsi="Times New Roman" w:cs="Times New Roman"/>
          <w:color w:val="000000" w:themeColor="text1"/>
          <w:sz w:val="24"/>
          <w:szCs w:val="24"/>
        </w:rPr>
        <w:t>in Embu County, Kenya.</w:t>
      </w:r>
      <w:r w:rsidR="00CA0AF9">
        <w:rPr>
          <w:rFonts w:ascii="Times New Roman" w:eastAsia="Times New Roman" w:hAnsi="Times New Roman" w:cs="Times New Roman"/>
          <w:color w:val="000000" w:themeColor="text1"/>
          <w:sz w:val="24"/>
          <w:szCs w:val="24"/>
        </w:rPr>
        <w:t xml:space="preserve"> This study argued that </w:t>
      </w:r>
      <w:r w:rsidR="00CA0AF9">
        <w:rPr>
          <w:rFonts w:ascii="Times New Roman" w:eastAsia="Times New Roman" w:hAnsi="Times New Roman" w:cs="Times New Roman"/>
          <w:sz w:val="24"/>
          <w:szCs w:val="24"/>
        </w:rPr>
        <w:t>i</w:t>
      </w:r>
      <w:r w:rsidRPr="007D2819">
        <w:rPr>
          <w:rFonts w:ascii="Times New Roman" w:eastAsia="Times New Roman" w:hAnsi="Times New Roman" w:cs="Times New Roman"/>
          <w:sz w:val="24"/>
          <w:szCs w:val="24"/>
        </w:rPr>
        <w:t xml:space="preserve">n order for the NPS to act proactively as a guardian against potential crime, the NPS must have access to </w:t>
      </w:r>
      <w:r w:rsidRPr="007D2819">
        <w:rPr>
          <w:rFonts w:ascii="Times New Roman" w:eastAsia="Times New Roman" w:hAnsi="Times New Roman" w:cs="Times New Roman"/>
          <w:sz w:val="24"/>
          <w:szCs w:val="24"/>
        </w:rPr>
        <w:lastRenderedPageBreak/>
        <w:t>timely, accurate intelligence regarding potential victims and potential high-risk situations. Utilizing intelligence in this way disrupts the coming together of the three necessary element</w:t>
      </w:r>
      <w:r w:rsidR="00CA0AF9">
        <w:rPr>
          <w:rFonts w:ascii="Times New Roman" w:eastAsia="Times New Roman" w:hAnsi="Times New Roman" w:cs="Times New Roman"/>
          <w:sz w:val="24"/>
          <w:szCs w:val="24"/>
        </w:rPr>
        <w:t xml:space="preserve">s required for crime to occur </w:t>
      </w:r>
      <w:r w:rsidRPr="007D2819">
        <w:rPr>
          <w:rFonts w:ascii="Times New Roman" w:eastAsia="Times New Roman" w:hAnsi="Times New Roman" w:cs="Times New Roman"/>
          <w:sz w:val="24"/>
          <w:szCs w:val="24"/>
        </w:rPr>
        <w:t>the offender, the victim, and the opportunity for crime – and reduces the rate of crime committed, while improving the overall performance of the NPS.</w:t>
      </w:r>
    </w:p>
    <w:p w:rsidR="00CA0AF9" w:rsidRPr="00CA0AF9" w:rsidRDefault="00CA0AF9" w:rsidP="0063753F">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1.6.2</w:t>
      </w:r>
      <w:r w:rsidRPr="00CA0AF9">
        <w:rPr>
          <w:rFonts w:ascii="Times New Roman" w:eastAsia="Times New Roman" w:hAnsi="Times New Roman" w:cs="Times New Roman"/>
          <w:b/>
          <w:sz w:val="24"/>
          <w:szCs w:val="24"/>
        </w:rPr>
        <w:t xml:space="preserve"> </w:t>
      </w:r>
      <w:r w:rsidRPr="00CA0AF9">
        <w:rPr>
          <w:rFonts w:ascii="Times New Roman" w:hAnsi="Times New Roman" w:cs="Times New Roman"/>
          <w:b/>
          <w:sz w:val="24"/>
          <w:szCs w:val="24"/>
        </w:rPr>
        <w:t>Situational Crime Prevention Theory</w:t>
      </w:r>
      <w:r w:rsidR="00F83984">
        <w:rPr>
          <w:rFonts w:ascii="Times New Roman" w:hAnsi="Times New Roman" w:cs="Times New Roman"/>
          <w:b/>
          <w:sz w:val="24"/>
          <w:szCs w:val="24"/>
        </w:rPr>
        <w:t xml:space="preserve"> </w:t>
      </w:r>
      <w:r w:rsidR="00F83984" w:rsidRPr="00F83984">
        <w:rPr>
          <w:rFonts w:ascii="Times New Roman" w:hAnsi="Times New Roman" w:cs="Times New Roman"/>
          <w:b/>
          <w:sz w:val="24"/>
          <w:szCs w:val="24"/>
        </w:rPr>
        <w:t>(</w:t>
      </w:r>
      <w:r w:rsidR="00F83984" w:rsidRPr="00F83984">
        <w:rPr>
          <w:rFonts w:ascii="Times New Roman" w:eastAsia="Times New Roman" w:hAnsi="Times New Roman" w:cs="Times New Roman"/>
          <w:b/>
          <w:sz w:val="24"/>
          <w:szCs w:val="24"/>
        </w:rPr>
        <w:t>SCPT)</w:t>
      </w:r>
    </w:p>
    <w:p w:rsidR="00F83984" w:rsidRDefault="00CA0AF9" w:rsidP="0063753F">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D2819">
        <w:rPr>
          <w:rFonts w:ascii="Times New Roman" w:eastAsia="Times New Roman" w:hAnsi="Times New Roman" w:cs="Times New Roman"/>
          <w:color w:val="000000"/>
          <w:sz w:val="24"/>
          <w:szCs w:val="24"/>
        </w:rPr>
        <w:t xml:space="preserve">Situational crime prevention was founded in the mid-1970 by Clarke and Mayhew, (1980). The theory views criminal law from a restrictive approach. It suggests that security agencies can prevent various crimes from being committed </w:t>
      </w:r>
      <w:r>
        <w:rPr>
          <w:rFonts w:ascii="Times New Roman" w:eastAsia="Times New Roman" w:hAnsi="Times New Roman" w:cs="Times New Roman"/>
          <w:color w:val="000000"/>
          <w:sz w:val="24"/>
          <w:szCs w:val="24"/>
        </w:rPr>
        <w:t xml:space="preserve">through having prior intelligence information </w:t>
      </w:r>
      <w:r w:rsidRPr="007D2819">
        <w:rPr>
          <w:rFonts w:ascii="Times New Roman" w:eastAsia="Times New Roman" w:hAnsi="Times New Roman" w:cs="Times New Roman"/>
          <w:color w:val="000000"/>
          <w:sz w:val="24"/>
          <w:szCs w:val="24"/>
        </w:rPr>
        <w:t>(</w:t>
      </w:r>
      <w:proofErr w:type="spellStart"/>
      <w:r w:rsidRPr="007D2819">
        <w:rPr>
          <w:rFonts w:ascii="Times New Roman" w:eastAsia="Times New Roman" w:hAnsi="Times New Roman" w:cs="Times New Roman"/>
          <w:color w:val="000000"/>
          <w:sz w:val="24"/>
          <w:szCs w:val="24"/>
        </w:rPr>
        <w:t>Dreher</w:t>
      </w:r>
      <w:proofErr w:type="spellEnd"/>
      <w:r w:rsidRPr="007D2819">
        <w:rPr>
          <w:rFonts w:ascii="Times New Roman" w:eastAsia="Times New Roman" w:hAnsi="Times New Roman" w:cs="Times New Roman"/>
          <w:color w:val="000000"/>
          <w:sz w:val="24"/>
          <w:szCs w:val="24"/>
        </w:rPr>
        <w:t xml:space="preserve"> &amp; Fischer, 2011).</w:t>
      </w:r>
      <w:r>
        <w:rPr>
          <w:rFonts w:ascii="Times New Roman" w:eastAsia="Times New Roman" w:hAnsi="Times New Roman" w:cs="Times New Roman"/>
          <w:color w:val="000000"/>
          <w:sz w:val="24"/>
          <w:szCs w:val="24"/>
        </w:rPr>
        <w:t xml:space="preserve"> The theory argues that v</w:t>
      </w:r>
      <w:r w:rsidRPr="007D2819">
        <w:rPr>
          <w:rFonts w:ascii="Times New Roman" w:eastAsia="Times New Roman" w:hAnsi="Times New Roman" w:cs="Times New Roman"/>
          <w:color w:val="000000"/>
          <w:sz w:val="24"/>
          <w:szCs w:val="24"/>
        </w:rPr>
        <w:t xml:space="preserve">ictims </w:t>
      </w:r>
      <w:r>
        <w:rPr>
          <w:rFonts w:ascii="Times New Roman" w:eastAsia="Times New Roman" w:hAnsi="Times New Roman" w:cs="Times New Roman"/>
          <w:color w:val="000000"/>
          <w:sz w:val="24"/>
          <w:szCs w:val="24"/>
        </w:rPr>
        <w:t xml:space="preserve">of crime </w:t>
      </w:r>
      <w:r w:rsidRPr="007D2819">
        <w:rPr>
          <w:rFonts w:ascii="Times New Roman" w:eastAsia="Times New Roman" w:hAnsi="Times New Roman" w:cs="Times New Roman"/>
          <w:color w:val="000000"/>
          <w:sz w:val="24"/>
          <w:szCs w:val="24"/>
        </w:rPr>
        <w:t xml:space="preserve">need to have information on how to contact the police in advance in order to curb or prevent the crime from occurring. </w:t>
      </w:r>
      <w:r>
        <w:rPr>
          <w:rFonts w:ascii="Times New Roman" w:eastAsia="Times New Roman" w:hAnsi="Times New Roman" w:cs="Times New Roman"/>
          <w:color w:val="000000"/>
          <w:sz w:val="24"/>
          <w:szCs w:val="24"/>
        </w:rPr>
        <w:t>T</w:t>
      </w:r>
      <w:r w:rsidRPr="007D2819">
        <w:rPr>
          <w:rFonts w:ascii="Times New Roman" w:eastAsia="Times New Roman" w:hAnsi="Times New Roman" w:cs="Times New Roman"/>
          <w:color w:val="000000"/>
          <w:sz w:val="24"/>
          <w:szCs w:val="24"/>
        </w:rPr>
        <w:t>he theory suggests that partner</w:t>
      </w:r>
      <w:r>
        <w:rPr>
          <w:rFonts w:ascii="Times New Roman" w:eastAsia="Times New Roman" w:hAnsi="Times New Roman" w:cs="Times New Roman"/>
          <w:color w:val="000000"/>
          <w:sz w:val="24"/>
          <w:szCs w:val="24"/>
        </w:rPr>
        <w:t xml:space="preserve">ship among </w:t>
      </w:r>
      <w:r w:rsidR="00F83984">
        <w:rPr>
          <w:rFonts w:ascii="Times New Roman" w:eastAsia="Times New Roman" w:hAnsi="Times New Roman" w:cs="Times New Roman"/>
          <w:color w:val="000000"/>
          <w:sz w:val="24"/>
          <w:szCs w:val="24"/>
        </w:rPr>
        <w:t>neighbors</w:t>
      </w:r>
      <w:r>
        <w:rPr>
          <w:rFonts w:ascii="Times New Roman" w:eastAsia="Times New Roman" w:hAnsi="Times New Roman" w:cs="Times New Roman"/>
          <w:color w:val="000000"/>
          <w:sz w:val="24"/>
          <w:szCs w:val="24"/>
        </w:rPr>
        <w:t xml:space="preserve"> and with s</w:t>
      </w:r>
      <w:r w:rsidRPr="007D2819">
        <w:rPr>
          <w:rFonts w:ascii="Times New Roman" w:eastAsia="Times New Roman" w:hAnsi="Times New Roman" w:cs="Times New Roman"/>
          <w:color w:val="000000"/>
          <w:sz w:val="24"/>
          <w:szCs w:val="24"/>
        </w:rPr>
        <w:t xml:space="preserve">tate security agencies can reinforce security in an area thus </w:t>
      </w:r>
      <w:r w:rsidR="00F83984">
        <w:rPr>
          <w:rFonts w:ascii="Times New Roman" w:eastAsia="Times New Roman" w:hAnsi="Times New Roman" w:cs="Times New Roman"/>
          <w:color w:val="000000"/>
          <w:sz w:val="24"/>
          <w:szCs w:val="24"/>
        </w:rPr>
        <w:t xml:space="preserve">preventing crime. </w:t>
      </w:r>
    </w:p>
    <w:p w:rsidR="00F83984" w:rsidRDefault="00F83984" w:rsidP="0063753F">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t>The application of SCPT's principle of "target hardening" and "reducing criminal rewards" is also relevant to the gathering of intelligence. Intelligence gathering enables NPS to know when to anticipate crimes, deploy resources in the most efficient manner, and take preventive actions to reduce the opportunities for crime. Furthermore, the collection of intelligence in a timely manner enables NPS to have faster response time, and prevent crimes from occurring. In general, SCPT presents a practical perspective for evaluating how the community policing strategies of NPS, as well as its patrols and intelligence gathering strategies, affect the performance of NPS by identifying environmental and procedural changes that can deter crime and increase the effectiveness of law enforcement in Embu County.</w:t>
      </w:r>
    </w:p>
    <w:p w:rsidR="002F68CC" w:rsidRPr="008D0D40" w:rsidRDefault="002F68CC" w:rsidP="0063753F">
      <w:pPr>
        <w:spacing w:after="0" w:line="360" w:lineRule="auto"/>
        <w:jc w:val="both"/>
        <w:rPr>
          <w:rFonts w:ascii="Times New Roman" w:hAnsi="Times New Roman" w:cs="Times New Roman"/>
          <w:b/>
          <w:sz w:val="24"/>
          <w:szCs w:val="24"/>
        </w:rPr>
      </w:pPr>
      <w:r w:rsidRPr="008D0D40">
        <w:rPr>
          <w:rFonts w:ascii="Times New Roman" w:hAnsi="Times New Roman" w:cs="Times New Roman"/>
          <w:b/>
          <w:sz w:val="24"/>
          <w:szCs w:val="24"/>
        </w:rPr>
        <w:t>1.7 Research Methodology</w:t>
      </w:r>
    </w:p>
    <w:p w:rsidR="00921087" w:rsidRDefault="002F68CC" w:rsidP="0063753F">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0D40">
        <w:rPr>
          <w:rFonts w:ascii="Times New Roman" w:hAnsi="Times New Roman" w:cs="Times New Roman"/>
          <w:sz w:val="24"/>
          <w:szCs w:val="24"/>
        </w:rPr>
        <w:t>This study took the form of an exploratory research design. Both secondary and primary sources of data collection were employed by this study.</w:t>
      </w:r>
      <w:r w:rsidRPr="008D0D40">
        <w:rPr>
          <w:rFonts w:ascii="Times New Roman" w:hAnsi="Times New Roman" w:cs="Times New Roman"/>
          <w:color w:val="000000" w:themeColor="text1"/>
          <w:sz w:val="24"/>
          <w:szCs w:val="24"/>
        </w:rPr>
        <w:t xml:space="preserve"> </w:t>
      </w:r>
      <w:r w:rsidR="00F65E6D">
        <w:rPr>
          <w:rFonts w:ascii="Times New Roman" w:hAnsi="Times New Roman" w:cs="Times New Roman"/>
          <w:color w:val="000000" w:themeColor="text1"/>
          <w:sz w:val="24"/>
          <w:szCs w:val="24"/>
        </w:rPr>
        <w:t xml:space="preserve">Target population comprised </w:t>
      </w:r>
      <w:r w:rsidR="00F65E6D" w:rsidRPr="007D2819">
        <w:rPr>
          <w:rFonts w:ascii="Times New Roman" w:eastAsia="Times New Roman" w:hAnsi="Times New Roman" w:cs="Times New Roman"/>
          <w:sz w:val="24"/>
          <w:szCs w:val="24"/>
        </w:rPr>
        <w:t>National Police Service (NPS) officers, Deputy County Commissioners, Assistant County Commissioners, Chiefs, As</w:t>
      </w:r>
      <w:r w:rsidR="00F65E6D">
        <w:rPr>
          <w:rFonts w:ascii="Times New Roman" w:eastAsia="Times New Roman" w:hAnsi="Times New Roman" w:cs="Times New Roman"/>
          <w:sz w:val="24"/>
          <w:szCs w:val="24"/>
        </w:rPr>
        <w:t>sis</w:t>
      </w:r>
      <w:r w:rsidR="00F56AF0">
        <w:rPr>
          <w:rFonts w:ascii="Times New Roman" w:eastAsia="Times New Roman" w:hAnsi="Times New Roman" w:cs="Times New Roman"/>
          <w:sz w:val="24"/>
          <w:szCs w:val="24"/>
        </w:rPr>
        <w:t xml:space="preserve">tant Chiefs, Village Elders, </w:t>
      </w:r>
      <w:r w:rsidR="0002216C" w:rsidRPr="007D2819">
        <w:rPr>
          <w:rFonts w:ascii="Times New Roman" w:eastAsia="Times New Roman" w:hAnsi="Times New Roman" w:cs="Times New Roman"/>
          <w:sz w:val="24"/>
          <w:szCs w:val="24"/>
        </w:rPr>
        <w:t>and Members</w:t>
      </w:r>
      <w:r w:rsidR="00F65E6D" w:rsidRPr="007D2819">
        <w:rPr>
          <w:rFonts w:ascii="Times New Roman" w:eastAsia="Times New Roman" w:hAnsi="Times New Roman" w:cs="Times New Roman"/>
          <w:sz w:val="24"/>
          <w:szCs w:val="24"/>
        </w:rPr>
        <w:t xml:space="preserve"> of the </w:t>
      </w:r>
      <w:proofErr w:type="spellStart"/>
      <w:r w:rsidR="00F65E6D" w:rsidRPr="007D2819">
        <w:rPr>
          <w:rFonts w:ascii="Times New Roman" w:eastAsia="Times New Roman" w:hAnsi="Times New Roman" w:cs="Times New Roman"/>
          <w:sz w:val="24"/>
          <w:szCs w:val="24"/>
        </w:rPr>
        <w:t>Nyumba</w:t>
      </w:r>
      <w:proofErr w:type="spellEnd"/>
      <w:r w:rsidR="00F65E6D" w:rsidRPr="007D2819">
        <w:rPr>
          <w:rFonts w:ascii="Times New Roman" w:eastAsia="Times New Roman" w:hAnsi="Times New Roman" w:cs="Times New Roman"/>
          <w:sz w:val="24"/>
          <w:szCs w:val="24"/>
        </w:rPr>
        <w:t xml:space="preserve"> </w:t>
      </w:r>
      <w:proofErr w:type="spellStart"/>
      <w:r w:rsidR="00F65E6D" w:rsidRPr="007D2819">
        <w:rPr>
          <w:rFonts w:ascii="Times New Roman" w:eastAsia="Times New Roman" w:hAnsi="Times New Roman" w:cs="Times New Roman"/>
          <w:sz w:val="24"/>
          <w:szCs w:val="24"/>
        </w:rPr>
        <w:t>K</w:t>
      </w:r>
      <w:r w:rsidR="00F65E6D">
        <w:rPr>
          <w:rFonts w:ascii="Times New Roman" w:eastAsia="Times New Roman" w:hAnsi="Times New Roman" w:cs="Times New Roman"/>
          <w:sz w:val="24"/>
          <w:szCs w:val="24"/>
        </w:rPr>
        <w:t>umi</w:t>
      </w:r>
      <w:proofErr w:type="spellEnd"/>
      <w:r w:rsidR="00F65E6D">
        <w:rPr>
          <w:rFonts w:ascii="Times New Roman" w:eastAsia="Times New Roman" w:hAnsi="Times New Roman" w:cs="Times New Roman"/>
          <w:sz w:val="24"/>
          <w:szCs w:val="24"/>
        </w:rPr>
        <w:t xml:space="preserve"> initiative</w:t>
      </w:r>
      <w:r w:rsidR="00F56AF0">
        <w:rPr>
          <w:rFonts w:ascii="Times New Roman" w:eastAsia="Times New Roman" w:hAnsi="Times New Roman" w:cs="Times New Roman"/>
          <w:sz w:val="24"/>
          <w:szCs w:val="24"/>
        </w:rPr>
        <w:t xml:space="preserve"> and residents of</w:t>
      </w:r>
      <w:r w:rsidR="00F65E6D">
        <w:rPr>
          <w:rFonts w:ascii="Times New Roman" w:eastAsia="Times New Roman" w:hAnsi="Times New Roman" w:cs="Times New Roman"/>
          <w:sz w:val="24"/>
          <w:szCs w:val="24"/>
        </w:rPr>
        <w:t xml:space="preserve"> </w:t>
      </w:r>
      <w:r w:rsidR="00F65E6D" w:rsidRPr="007D2819">
        <w:rPr>
          <w:rFonts w:ascii="Times New Roman" w:eastAsia="Times New Roman" w:hAnsi="Times New Roman" w:cs="Times New Roman"/>
          <w:sz w:val="24"/>
          <w:szCs w:val="24"/>
        </w:rPr>
        <w:t>Embu County.</w:t>
      </w:r>
      <w:r w:rsidR="00F65E6D">
        <w:rPr>
          <w:rFonts w:ascii="Times New Roman" w:hAnsi="Times New Roman" w:cs="Times New Roman"/>
          <w:color w:val="000000" w:themeColor="text1"/>
          <w:sz w:val="24"/>
          <w:szCs w:val="24"/>
        </w:rPr>
        <w:t xml:space="preserve"> </w:t>
      </w:r>
      <w:r w:rsidRPr="008D0D40">
        <w:rPr>
          <w:rFonts w:ascii="Times New Roman" w:hAnsi="Times New Roman" w:cs="Times New Roman"/>
          <w:color w:val="000000" w:themeColor="text1"/>
          <w:sz w:val="24"/>
          <w:szCs w:val="24"/>
        </w:rPr>
        <w:t>This study r</w:t>
      </w:r>
      <w:r w:rsidR="0002216C">
        <w:rPr>
          <w:rFonts w:ascii="Times New Roman" w:hAnsi="Times New Roman" w:cs="Times New Roman"/>
          <w:color w:val="000000" w:themeColor="text1"/>
          <w:sz w:val="24"/>
          <w:szCs w:val="24"/>
        </w:rPr>
        <w:t xml:space="preserve">elied on </w:t>
      </w:r>
      <w:r w:rsidRPr="008D0D40">
        <w:rPr>
          <w:rFonts w:ascii="Times New Roman" w:hAnsi="Times New Roman" w:cs="Times New Roman"/>
          <w:color w:val="000000" w:themeColor="text1"/>
          <w:sz w:val="24"/>
          <w:szCs w:val="24"/>
        </w:rPr>
        <w:t xml:space="preserve">purposive </w:t>
      </w:r>
      <w:r w:rsidR="0002216C">
        <w:rPr>
          <w:rFonts w:ascii="Times New Roman" w:hAnsi="Times New Roman" w:cs="Times New Roman"/>
          <w:color w:val="000000" w:themeColor="text1"/>
          <w:sz w:val="24"/>
          <w:szCs w:val="24"/>
        </w:rPr>
        <w:t xml:space="preserve">and snow balling </w:t>
      </w:r>
      <w:r w:rsidRPr="008D0D40">
        <w:rPr>
          <w:rFonts w:ascii="Times New Roman" w:hAnsi="Times New Roman" w:cs="Times New Roman"/>
          <w:color w:val="000000" w:themeColor="text1"/>
          <w:sz w:val="24"/>
          <w:szCs w:val="24"/>
        </w:rPr>
        <w:t>sampling tech</w:t>
      </w:r>
      <w:r>
        <w:rPr>
          <w:rFonts w:ascii="Times New Roman" w:hAnsi="Times New Roman" w:cs="Times New Roman"/>
          <w:color w:val="000000" w:themeColor="text1"/>
          <w:sz w:val="24"/>
          <w:szCs w:val="24"/>
        </w:rPr>
        <w:t xml:space="preserve">niques to select a total of 100 </w:t>
      </w:r>
      <w:r w:rsidRPr="008D0D40">
        <w:rPr>
          <w:rFonts w:ascii="Times New Roman" w:hAnsi="Times New Roman" w:cs="Times New Roman"/>
          <w:color w:val="000000" w:themeColor="text1"/>
          <w:sz w:val="24"/>
          <w:szCs w:val="24"/>
        </w:rPr>
        <w:t xml:space="preserve">respondents for field </w:t>
      </w:r>
      <w:r w:rsidR="00F65E6D" w:rsidRPr="008D0D40">
        <w:rPr>
          <w:rFonts w:ascii="Times New Roman" w:hAnsi="Times New Roman" w:cs="Times New Roman"/>
          <w:color w:val="000000" w:themeColor="text1"/>
          <w:sz w:val="24"/>
          <w:szCs w:val="24"/>
        </w:rPr>
        <w:t>interviews</w:t>
      </w:r>
      <w:r w:rsidR="00F65E6D">
        <w:rPr>
          <w:rFonts w:ascii="Times New Roman" w:hAnsi="Times New Roman" w:cs="Times New Roman"/>
          <w:color w:val="000000" w:themeColor="text1"/>
          <w:sz w:val="24"/>
          <w:szCs w:val="24"/>
        </w:rPr>
        <w:t>. R</w:t>
      </w:r>
      <w:r w:rsidR="00F56AF0">
        <w:rPr>
          <w:rFonts w:ascii="Times New Roman" w:hAnsi="Times New Roman" w:cs="Times New Roman"/>
          <w:color w:val="000000" w:themeColor="text1"/>
          <w:sz w:val="24"/>
          <w:szCs w:val="24"/>
        </w:rPr>
        <w:t>e</w:t>
      </w:r>
      <w:r w:rsidR="00F65E6D">
        <w:rPr>
          <w:rFonts w:ascii="Times New Roman" w:hAnsi="Times New Roman" w:cs="Times New Roman"/>
          <w:color w:val="000000" w:themeColor="text1"/>
          <w:sz w:val="24"/>
          <w:szCs w:val="24"/>
        </w:rPr>
        <w:t>spondents were distributed as follows;</w:t>
      </w:r>
    </w:p>
    <w:p w:rsidR="00F65E6D" w:rsidRPr="00F65E6D" w:rsidRDefault="00F65E6D" w:rsidP="0063753F">
      <w:pPr>
        <w:pBdr>
          <w:top w:val="nil"/>
          <w:left w:val="nil"/>
          <w:bottom w:val="nil"/>
          <w:right w:val="nil"/>
          <w:between w:val="nil"/>
        </w:pBdr>
        <w:spacing w:line="360" w:lineRule="auto"/>
        <w:jc w:val="both"/>
        <w:rPr>
          <w:rFonts w:ascii="Times New Roman" w:hAnsi="Times New Roman" w:cs="Times New Roman"/>
          <w:b/>
          <w:color w:val="000000" w:themeColor="text1"/>
          <w:sz w:val="24"/>
          <w:szCs w:val="24"/>
        </w:rPr>
      </w:pPr>
      <w:r w:rsidRPr="00F65E6D">
        <w:rPr>
          <w:rFonts w:ascii="Times New Roman" w:hAnsi="Times New Roman" w:cs="Times New Roman"/>
          <w:b/>
          <w:color w:val="000000" w:themeColor="text1"/>
          <w:sz w:val="24"/>
          <w:szCs w:val="24"/>
        </w:rPr>
        <w:t xml:space="preserve">Table 1.1 Distribution of Respondents </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96"/>
        <w:gridCol w:w="5580"/>
        <w:gridCol w:w="720"/>
        <w:gridCol w:w="776"/>
      </w:tblGrid>
      <w:tr w:rsidR="00F56AF0" w:rsidRPr="008D0D40" w:rsidTr="00F56AF0">
        <w:tc>
          <w:tcPr>
            <w:tcW w:w="39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p>
        </w:tc>
        <w:tc>
          <w:tcPr>
            <w:tcW w:w="558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sidRPr="008D0D40">
              <w:rPr>
                <w:rFonts w:ascii="Times New Roman" w:hAnsi="Times New Roman" w:cs="Times New Roman"/>
                <w:color w:val="000000" w:themeColor="text1"/>
                <w:sz w:val="24"/>
                <w:szCs w:val="24"/>
              </w:rPr>
              <w:t>Category of Respondent</w:t>
            </w:r>
          </w:p>
        </w:tc>
        <w:tc>
          <w:tcPr>
            <w:tcW w:w="72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sidRPr="008D0D40">
              <w:rPr>
                <w:rFonts w:ascii="Times New Roman" w:hAnsi="Times New Roman" w:cs="Times New Roman"/>
                <w:color w:val="000000" w:themeColor="text1"/>
                <w:sz w:val="24"/>
                <w:szCs w:val="24"/>
              </w:rPr>
              <w:t xml:space="preserve"> No                 </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DC5BC1" w:rsidRPr="008D0D40" w:rsidTr="00F56AF0">
        <w:tc>
          <w:tcPr>
            <w:tcW w:w="396"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80"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Police Officers </w:t>
            </w:r>
          </w:p>
        </w:tc>
        <w:tc>
          <w:tcPr>
            <w:tcW w:w="720"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776"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r>
      <w:tr w:rsidR="00DC5BC1" w:rsidRPr="008D0D40" w:rsidTr="00F56AF0">
        <w:tc>
          <w:tcPr>
            <w:tcW w:w="396"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58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Residents of Embu</w:t>
            </w:r>
          </w:p>
        </w:tc>
        <w:tc>
          <w:tcPr>
            <w:tcW w:w="72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776"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DC5BC1" w:rsidRPr="008D0D40" w:rsidTr="00F56AF0">
        <w:tc>
          <w:tcPr>
            <w:tcW w:w="396"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580" w:type="dxa"/>
          </w:tcPr>
          <w:p w:rsidR="00DC5BC1" w:rsidRDefault="00DC5BC1" w:rsidP="00F56AF0">
            <w:pPr>
              <w:spacing w:after="0"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Nyumba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Kumi</w:t>
            </w:r>
            <w:proofErr w:type="spellEnd"/>
            <w:r>
              <w:rPr>
                <w:rFonts w:ascii="Times New Roman" w:hAnsi="Times New Roman" w:cs="Times New Roman"/>
                <w:color w:val="000000" w:themeColor="text1"/>
                <w:sz w:val="24"/>
                <w:szCs w:val="24"/>
              </w:rPr>
              <w:t xml:space="preserve"> Members </w:t>
            </w:r>
          </w:p>
        </w:tc>
        <w:tc>
          <w:tcPr>
            <w:tcW w:w="72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776"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r>
      <w:tr w:rsidR="00DC5BC1" w:rsidRPr="008D0D40" w:rsidTr="00F56AF0">
        <w:tc>
          <w:tcPr>
            <w:tcW w:w="396" w:type="dxa"/>
          </w:tcPr>
          <w:p w:rsidR="00DC5BC1"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58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Village Elders </w:t>
            </w:r>
          </w:p>
        </w:tc>
        <w:tc>
          <w:tcPr>
            <w:tcW w:w="720"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776" w:type="dxa"/>
          </w:tcPr>
          <w:p w:rsidR="00DC5BC1"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F56AF0" w:rsidRPr="008D0D40" w:rsidTr="00F56AF0">
        <w:tc>
          <w:tcPr>
            <w:tcW w:w="396" w:type="dxa"/>
          </w:tcPr>
          <w:p w:rsidR="00F56AF0"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58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Deputy County Commissioner</w:t>
            </w:r>
          </w:p>
        </w:tc>
        <w:tc>
          <w:tcPr>
            <w:tcW w:w="72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F56AF0" w:rsidRPr="008D0D40" w:rsidTr="00F56AF0">
        <w:tc>
          <w:tcPr>
            <w:tcW w:w="396" w:type="dxa"/>
          </w:tcPr>
          <w:p w:rsidR="00F56AF0"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58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Assistant County Commissioner </w:t>
            </w:r>
          </w:p>
        </w:tc>
        <w:tc>
          <w:tcPr>
            <w:tcW w:w="72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F56AF0" w:rsidRPr="008D0D40" w:rsidTr="00F56AF0">
        <w:tc>
          <w:tcPr>
            <w:tcW w:w="396" w:type="dxa"/>
          </w:tcPr>
          <w:p w:rsidR="00F56AF0" w:rsidRPr="008D0D40" w:rsidRDefault="00DC5BC1"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580" w:type="dxa"/>
          </w:tcPr>
          <w:p w:rsidR="00F56AF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Chief</w:t>
            </w:r>
          </w:p>
        </w:tc>
        <w:tc>
          <w:tcPr>
            <w:tcW w:w="720" w:type="dxa"/>
          </w:tcPr>
          <w:p w:rsidR="00F56AF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F56AF0" w:rsidRPr="008D0D40" w:rsidTr="00F56AF0">
        <w:tc>
          <w:tcPr>
            <w:tcW w:w="39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p>
        </w:tc>
        <w:tc>
          <w:tcPr>
            <w:tcW w:w="558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sidRPr="008D0D40">
              <w:rPr>
                <w:rFonts w:ascii="Times New Roman" w:hAnsi="Times New Roman" w:cs="Times New Roman"/>
                <w:color w:val="000000" w:themeColor="text1"/>
                <w:sz w:val="24"/>
                <w:szCs w:val="24"/>
              </w:rPr>
              <w:t>TOTAL</w:t>
            </w:r>
          </w:p>
        </w:tc>
        <w:tc>
          <w:tcPr>
            <w:tcW w:w="720"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8D0D40">
              <w:rPr>
                <w:rFonts w:ascii="Times New Roman" w:hAnsi="Times New Roman" w:cs="Times New Roman"/>
                <w:color w:val="000000" w:themeColor="text1"/>
                <w:sz w:val="24"/>
                <w:szCs w:val="24"/>
              </w:rPr>
              <w:t>0</w:t>
            </w:r>
          </w:p>
        </w:tc>
        <w:tc>
          <w:tcPr>
            <w:tcW w:w="776" w:type="dxa"/>
          </w:tcPr>
          <w:p w:rsidR="00F56AF0" w:rsidRPr="008D0D40" w:rsidRDefault="00F56AF0" w:rsidP="00F56AF0">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83984" w:rsidRPr="006266E7" w:rsidRDefault="00F83984" w:rsidP="00F65E6D">
      <w:pPr>
        <w:pBdr>
          <w:top w:val="nil"/>
          <w:left w:val="nil"/>
          <w:bottom w:val="nil"/>
          <w:right w:val="nil"/>
          <w:between w:val="nil"/>
        </w:pBdr>
        <w:spacing w:line="360" w:lineRule="auto"/>
        <w:rPr>
          <w:rFonts w:ascii="Times New Roman" w:hAnsi="Times New Roman" w:cs="Times New Roman"/>
          <w:sz w:val="24"/>
          <w:szCs w:val="24"/>
        </w:rPr>
      </w:pPr>
    </w:p>
    <w:p w:rsidR="00A65BD3" w:rsidRPr="00A65BD3" w:rsidRDefault="00A65BD3" w:rsidP="00CA0AF9">
      <w:pPr>
        <w:pStyle w:val="ListParagraph"/>
        <w:pBdr>
          <w:top w:val="nil"/>
          <w:left w:val="nil"/>
          <w:bottom w:val="nil"/>
          <w:right w:val="nil"/>
          <w:between w:val="nil"/>
        </w:pBdr>
        <w:spacing w:line="360" w:lineRule="auto"/>
        <w:ind w:left="360"/>
        <w:jc w:val="both"/>
        <w:rPr>
          <w:rFonts w:ascii="Times New Roman" w:hAnsi="Times New Roman" w:cs="Times New Roman"/>
          <w:b/>
          <w:color w:val="000000" w:themeColor="text1"/>
          <w:sz w:val="24"/>
          <w:szCs w:val="24"/>
        </w:rPr>
      </w:pPr>
    </w:p>
    <w:p w:rsidR="0045185F" w:rsidRPr="0045185F" w:rsidRDefault="0045185F" w:rsidP="00CA0AF9">
      <w:pPr>
        <w:pStyle w:val="NormalWeb"/>
        <w:spacing w:after="160" w:afterAutospacing="0" w:line="360" w:lineRule="auto"/>
        <w:jc w:val="both"/>
        <w:rPr>
          <w:b/>
        </w:rPr>
      </w:pPr>
    </w:p>
    <w:p w:rsidR="0045185F" w:rsidRDefault="0045185F" w:rsidP="00CA0AF9">
      <w:pPr>
        <w:pStyle w:val="NormalWeb"/>
        <w:spacing w:after="160" w:afterAutospacing="0" w:line="360" w:lineRule="auto"/>
        <w:jc w:val="both"/>
      </w:pPr>
    </w:p>
    <w:p w:rsidR="008B73BD" w:rsidRDefault="008B73BD" w:rsidP="0063753F">
      <w:pPr>
        <w:pStyle w:val="NormalWeb"/>
        <w:spacing w:before="0" w:beforeAutospacing="0" w:after="160" w:afterAutospacing="0" w:line="360" w:lineRule="auto"/>
        <w:jc w:val="both"/>
      </w:pPr>
    </w:p>
    <w:p w:rsidR="0063753F" w:rsidRDefault="0063753F" w:rsidP="0063753F">
      <w:pPr>
        <w:pBdr>
          <w:top w:val="nil"/>
          <w:left w:val="nil"/>
          <w:bottom w:val="nil"/>
          <w:right w:val="nil"/>
          <w:between w:val="nil"/>
        </w:pBdr>
        <w:spacing w:after="240" w:line="360" w:lineRule="auto"/>
        <w:jc w:val="both"/>
        <w:rPr>
          <w:rFonts w:ascii="Times New Roman" w:hAnsi="Times New Roman" w:cs="Times New Roman"/>
          <w:color w:val="000000" w:themeColor="text1"/>
          <w:sz w:val="24"/>
          <w:szCs w:val="24"/>
        </w:rPr>
      </w:pPr>
    </w:p>
    <w:p w:rsidR="000854DF" w:rsidRDefault="0063753F" w:rsidP="0063753F">
      <w:pPr>
        <w:pStyle w:val="NormalWeb"/>
        <w:spacing w:line="360" w:lineRule="auto"/>
        <w:jc w:val="both"/>
        <w:rPr>
          <w:color w:val="000000" w:themeColor="text1"/>
        </w:rPr>
      </w:pPr>
      <w:r>
        <w:t xml:space="preserve">This study employed the use of structured questionnaires and an interview guide as research instruments. To ensure that data collected in the study is valid and reliable, the researchers developed the research tools with careful attention to develop effective measures of the components being measured; therefore the researcher can be confident that the qualitative survey tool and interview questions represent the purpose of the study. </w:t>
      </w:r>
      <w:r w:rsidR="00F56AF0" w:rsidRPr="008D0D40">
        <w:rPr>
          <w:color w:val="000000" w:themeColor="text1"/>
        </w:rPr>
        <w:t>Data collected was analyzed and interpreted both quantitatively and qualitatively</w:t>
      </w:r>
      <w:r w:rsidR="00F56AF0">
        <w:rPr>
          <w:color w:val="000000" w:themeColor="text1"/>
        </w:rPr>
        <w:t xml:space="preserve">. </w:t>
      </w:r>
      <w:r w:rsidR="00F56AF0" w:rsidRPr="008D0D40">
        <w:t>Quantitative data was analyzed using SPSS through descriptive stat</w:t>
      </w:r>
      <w:r w:rsidR="00F56AF0">
        <w:t xml:space="preserve">istics presented through tables, pie charts </w:t>
      </w:r>
      <w:r w:rsidR="00F56AF0" w:rsidRPr="008D0D40">
        <w:t xml:space="preserve">and bar graphs.  Qualitative data analysis was undertaken through transcribing the audio-recorded interviews verbatim to create textual dataset and identify recurring themes and patterns and codes related to </w:t>
      </w:r>
      <w:r w:rsidR="00F56AF0" w:rsidRPr="007D2819">
        <w:rPr>
          <w:color w:val="000000" w:themeColor="text1"/>
        </w:rPr>
        <w:t>the effect</w:t>
      </w:r>
      <w:r w:rsidR="00F56AF0">
        <w:rPr>
          <w:color w:val="000000" w:themeColor="text1"/>
        </w:rPr>
        <w:t>iveness</w:t>
      </w:r>
      <w:r w:rsidR="00F56AF0" w:rsidRPr="007D2819">
        <w:rPr>
          <w:color w:val="000000" w:themeColor="text1"/>
        </w:rPr>
        <w:t xml:space="preserve"> </w:t>
      </w:r>
      <w:r w:rsidR="00DC5BC1">
        <w:rPr>
          <w:color w:val="000000" w:themeColor="text1"/>
        </w:rPr>
        <w:t xml:space="preserve">of intelligence information on </w:t>
      </w:r>
      <w:r w:rsidR="00F56AF0" w:rsidRPr="007D2819">
        <w:rPr>
          <w:color w:val="000000" w:themeColor="text1"/>
        </w:rPr>
        <w:t>performance of National Police Service</w:t>
      </w:r>
      <w:r w:rsidR="00F56AF0" w:rsidRPr="007D2819">
        <w:rPr>
          <w:rFonts w:eastAsia="Garamond"/>
          <w:color w:val="000000" w:themeColor="text1"/>
        </w:rPr>
        <w:t xml:space="preserve"> </w:t>
      </w:r>
      <w:r w:rsidR="00F56AF0" w:rsidRPr="007D2819">
        <w:rPr>
          <w:color w:val="000000" w:themeColor="text1"/>
        </w:rPr>
        <w:t>in Embu County, Kenya.</w:t>
      </w:r>
    </w:p>
    <w:p w:rsidR="002438BF" w:rsidRPr="008D0D40" w:rsidRDefault="002438BF" w:rsidP="002438BF">
      <w:pPr>
        <w:pStyle w:val="Heading1"/>
        <w:spacing w:before="0" w:after="240" w:line="360" w:lineRule="auto"/>
        <w:rPr>
          <w:rFonts w:ascii="Times New Roman" w:hAnsi="Times New Roman" w:cs="Times New Roman"/>
          <w:b/>
          <w:color w:val="000000" w:themeColor="text1"/>
          <w:sz w:val="24"/>
          <w:szCs w:val="24"/>
        </w:rPr>
      </w:pPr>
      <w:bookmarkStart w:id="1" w:name="_Toc139211653"/>
      <w:bookmarkStart w:id="2" w:name="_Toc168162338"/>
      <w:r w:rsidRPr="008D0D40">
        <w:rPr>
          <w:rFonts w:ascii="Times New Roman" w:hAnsi="Times New Roman" w:cs="Times New Roman"/>
          <w:b/>
          <w:color w:val="000000" w:themeColor="text1"/>
          <w:sz w:val="24"/>
          <w:szCs w:val="24"/>
        </w:rPr>
        <w:t>1.8 Analysis, Interpretation and Presentation of Findings</w:t>
      </w:r>
      <w:bookmarkEnd w:id="1"/>
      <w:bookmarkEnd w:id="2"/>
    </w:p>
    <w:p w:rsidR="002438BF" w:rsidRPr="002054E7" w:rsidRDefault="002438BF" w:rsidP="002438BF">
      <w:pPr>
        <w:spacing w:after="240" w:line="360" w:lineRule="auto"/>
        <w:rPr>
          <w:rFonts w:ascii="Times New Roman" w:hAnsi="Times New Roman" w:cs="Times New Roman"/>
          <w:b/>
          <w:sz w:val="24"/>
          <w:szCs w:val="24"/>
        </w:rPr>
      </w:pPr>
      <w:r w:rsidRPr="008D0D40">
        <w:rPr>
          <w:rFonts w:ascii="Times New Roman" w:hAnsi="Times New Roman" w:cs="Times New Roman"/>
          <w:b/>
          <w:sz w:val="24"/>
          <w:szCs w:val="24"/>
        </w:rPr>
        <w:t>1.8.1 Response Rate</w:t>
      </w:r>
    </w:p>
    <w:p w:rsidR="002438BF" w:rsidRDefault="002438BF" w:rsidP="002438BF">
      <w:pPr>
        <w:spacing w:after="240" w:line="36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 xml:space="preserve">This study selected 100 </w:t>
      </w:r>
      <w:r w:rsidRPr="008D0D40">
        <w:rPr>
          <w:rFonts w:ascii="Times New Roman" w:hAnsi="Times New Roman" w:cs="Times New Roman"/>
          <w:color w:val="000000" w:themeColor="text1"/>
          <w:sz w:val="24"/>
          <w:szCs w:val="24"/>
        </w:rPr>
        <w:t xml:space="preserve">respondents for field interviews. Questionnaires </w:t>
      </w:r>
      <w:r>
        <w:rPr>
          <w:rFonts w:ascii="Times New Roman" w:hAnsi="Times New Roman" w:cs="Times New Roman"/>
          <w:color w:val="000000" w:themeColor="text1"/>
          <w:sz w:val="24"/>
          <w:szCs w:val="24"/>
        </w:rPr>
        <w:t xml:space="preserve">and interview guides were administered to </w:t>
      </w:r>
      <w:r>
        <w:rPr>
          <w:rFonts w:ascii="Times New Roman" w:eastAsia="Times New Roman" w:hAnsi="Times New Roman" w:cs="Times New Roman"/>
          <w:sz w:val="24"/>
          <w:szCs w:val="24"/>
        </w:rPr>
        <w:t xml:space="preserve">NPS </w:t>
      </w:r>
      <w:r w:rsidRPr="007D2819">
        <w:rPr>
          <w:rFonts w:ascii="Times New Roman" w:eastAsia="Times New Roman" w:hAnsi="Times New Roman" w:cs="Times New Roman"/>
          <w:sz w:val="24"/>
          <w:szCs w:val="24"/>
        </w:rPr>
        <w:t>officers, Deputy County Commissioners, Assistant County Commissioners, Chiefs, As</w:t>
      </w:r>
      <w:r>
        <w:rPr>
          <w:rFonts w:ascii="Times New Roman" w:eastAsia="Times New Roman" w:hAnsi="Times New Roman" w:cs="Times New Roman"/>
          <w:sz w:val="24"/>
          <w:szCs w:val="24"/>
        </w:rPr>
        <w:t xml:space="preserve">sistant Chiefs, Village Elders, </w:t>
      </w:r>
      <w:r w:rsidR="00DC5BC1" w:rsidRPr="007D2819">
        <w:rPr>
          <w:rFonts w:ascii="Times New Roman" w:eastAsia="Times New Roman" w:hAnsi="Times New Roman" w:cs="Times New Roman"/>
          <w:sz w:val="24"/>
          <w:szCs w:val="24"/>
        </w:rPr>
        <w:t>and Members</w:t>
      </w:r>
      <w:r w:rsidRPr="007D2819">
        <w:rPr>
          <w:rFonts w:ascii="Times New Roman" w:eastAsia="Times New Roman" w:hAnsi="Times New Roman" w:cs="Times New Roman"/>
          <w:sz w:val="24"/>
          <w:szCs w:val="24"/>
        </w:rPr>
        <w:t xml:space="preserve"> of the </w:t>
      </w:r>
      <w:proofErr w:type="spellStart"/>
      <w:r w:rsidRPr="007D2819">
        <w:rPr>
          <w:rFonts w:ascii="Times New Roman" w:eastAsia="Times New Roman" w:hAnsi="Times New Roman" w:cs="Times New Roman"/>
          <w:sz w:val="24"/>
          <w:szCs w:val="24"/>
        </w:rPr>
        <w:t>Nyumba</w:t>
      </w:r>
      <w:proofErr w:type="spellEnd"/>
      <w:r w:rsidRPr="007D2819">
        <w:rPr>
          <w:rFonts w:ascii="Times New Roman" w:eastAsia="Times New Roman" w:hAnsi="Times New Roman" w:cs="Times New Roman"/>
          <w:sz w:val="24"/>
          <w:szCs w:val="24"/>
        </w:rPr>
        <w:t xml:space="preserve"> </w:t>
      </w:r>
      <w:proofErr w:type="spellStart"/>
      <w:r w:rsidRPr="007D2819">
        <w:rPr>
          <w:rFonts w:ascii="Times New Roman" w:eastAsia="Times New Roman" w:hAnsi="Times New Roman" w:cs="Times New Roman"/>
          <w:sz w:val="24"/>
          <w:szCs w:val="24"/>
        </w:rPr>
        <w:t>K</w:t>
      </w:r>
      <w:r>
        <w:rPr>
          <w:rFonts w:ascii="Times New Roman" w:eastAsia="Times New Roman" w:hAnsi="Times New Roman" w:cs="Times New Roman"/>
          <w:sz w:val="24"/>
          <w:szCs w:val="24"/>
        </w:rPr>
        <w:t>umi</w:t>
      </w:r>
      <w:proofErr w:type="spellEnd"/>
      <w:r>
        <w:rPr>
          <w:rFonts w:ascii="Times New Roman" w:eastAsia="Times New Roman" w:hAnsi="Times New Roman" w:cs="Times New Roman"/>
          <w:sz w:val="24"/>
          <w:szCs w:val="24"/>
        </w:rPr>
        <w:t xml:space="preserve"> initiative and residents of </w:t>
      </w:r>
      <w:r w:rsidRPr="007D2819">
        <w:rPr>
          <w:rFonts w:ascii="Times New Roman" w:eastAsia="Times New Roman" w:hAnsi="Times New Roman" w:cs="Times New Roman"/>
          <w:sz w:val="24"/>
          <w:szCs w:val="24"/>
        </w:rPr>
        <w:t>Embu County.</w:t>
      </w:r>
      <w:r>
        <w:rPr>
          <w:rFonts w:ascii="Times New Roman" w:hAnsi="Times New Roman" w:cs="Times New Roman"/>
          <w:color w:val="000000" w:themeColor="text1"/>
          <w:sz w:val="24"/>
          <w:szCs w:val="24"/>
        </w:rPr>
        <w:t xml:space="preserve">  Out of the 100 </w:t>
      </w:r>
      <w:r w:rsidRPr="008D0D40">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 xml:space="preserve">spondents targeted, 98 </w:t>
      </w:r>
      <w:r w:rsidRPr="008D0D40">
        <w:rPr>
          <w:rFonts w:ascii="Times New Roman" w:hAnsi="Times New Roman" w:cs="Times New Roman"/>
          <w:color w:val="000000" w:themeColor="text1"/>
          <w:sz w:val="24"/>
          <w:szCs w:val="24"/>
        </w:rPr>
        <w:t xml:space="preserve">responded. This represented a response rate of 85.7% which the researcher considered </w:t>
      </w:r>
      <w:r w:rsidR="00D31A93" w:rsidRPr="008D0D40">
        <w:rPr>
          <w:rFonts w:ascii="Times New Roman" w:hAnsi="Times New Roman" w:cs="Times New Roman"/>
          <w:color w:val="000000" w:themeColor="text1"/>
          <w:sz w:val="24"/>
          <w:szCs w:val="24"/>
        </w:rPr>
        <w:t>adequate.</w:t>
      </w:r>
      <w:r w:rsidR="00D31A93" w:rsidRPr="007D2819">
        <w:rPr>
          <w:rFonts w:ascii="Times New Roman" w:eastAsia="Times New Roman" w:hAnsi="Times New Roman" w:cs="Times New Roman"/>
          <w:color w:val="000000"/>
          <w:sz w:val="24"/>
          <w:szCs w:val="24"/>
        </w:rPr>
        <w:t xml:space="preserve"> The</w:t>
      </w:r>
      <w:r w:rsidRPr="007D2819">
        <w:rPr>
          <w:rFonts w:ascii="Times New Roman" w:eastAsia="Times New Roman" w:hAnsi="Times New Roman" w:cs="Times New Roman"/>
          <w:color w:val="000000"/>
          <w:sz w:val="24"/>
          <w:szCs w:val="24"/>
        </w:rPr>
        <w:t xml:space="preserve"> 98% confidence level also indicated that the study may be used as a point of reference by other studies on crime management strategies on national police service performance in Kenya.</w:t>
      </w:r>
    </w:p>
    <w:p w:rsidR="00DC5BC1" w:rsidRDefault="00DC5BC1" w:rsidP="00DC5BC1">
      <w:pPr>
        <w:pBdr>
          <w:top w:val="nil"/>
          <w:left w:val="nil"/>
          <w:bottom w:val="nil"/>
          <w:right w:val="nil"/>
          <w:between w:val="nil"/>
        </w:pBdr>
        <w:spacing w:after="240" w:line="360" w:lineRule="auto"/>
        <w:jc w:val="both"/>
        <w:rPr>
          <w:rFonts w:ascii="Times New Roman" w:eastAsia="Times New Roman" w:hAnsi="Times New Roman" w:cs="Times New Roman"/>
          <w:b/>
          <w:color w:val="000000" w:themeColor="text1"/>
          <w:sz w:val="24"/>
          <w:szCs w:val="24"/>
        </w:rPr>
      </w:pPr>
      <w:r w:rsidRPr="00DC5BC1">
        <w:rPr>
          <w:rFonts w:ascii="Times New Roman" w:eastAsia="Times New Roman" w:hAnsi="Times New Roman" w:cs="Times New Roman"/>
          <w:b/>
          <w:sz w:val="24"/>
          <w:szCs w:val="24"/>
        </w:rPr>
        <w:lastRenderedPageBreak/>
        <w:t xml:space="preserve">1.9 </w:t>
      </w:r>
      <w:r w:rsidRPr="00DC5BC1">
        <w:rPr>
          <w:rFonts w:ascii="Times New Roman" w:eastAsia="Times New Roman" w:hAnsi="Times New Roman" w:cs="Times New Roman"/>
          <w:b/>
          <w:color w:val="000000" w:themeColor="text1"/>
          <w:sz w:val="24"/>
          <w:szCs w:val="24"/>
        </w:rPr>
        <w:t>Effectiveness of Intelligence Information on Performance of National Police Service</w:t>
      </w:r>
      <w:r w:rsidRPr="00DC5BC1">
        <w:rPr>
          <w:rFonts w:ascii="Times New Roman" w:eastAsia="Garamond" w:hAnsi="Times New Roman" w:cs="Times New Roman"/>
          <w:b/>
          <w:color w:val="000000" w:themeColor="text1"/>
          <w:sz w:val="24"/>
          <w:szCs w:val="24"/>
        </w:rPr>
        <w:t xml:space="preserve"> </w:t>
      </w:r>
      <w:r w:rsidRPr="00DC5BC1">
        <w:rPr>
          <w:rFonts w:ascii="Times New Roman" w:eastAsia="Times New Roman" w:hAnsi="Times New Roman" w:cs="Times New Roman"/>
          <w:b/>
          <w:color w:val="000000" w:themeColor="text1"/>
          <w:sz w:val="24"/>
          <w:szCs w:val="24"/>
        </w:rPr>
        <w:t>in Embu County, Kenya.</w:t>
      </w:r>
    </w:p>
    <w:p w:rsidR="00B61813" w:rsidRPr="007D2819" w:rsidRDefault="00AC2758" w:rsidP="00B61813">
      <w:pPr>
        <w:pBdr>
          <w:top w:val="nil"/>
          <w:left w:val="nil"/>
          <w:bottom w:val="nil"/>
          <w:right w:val="nil"/>
          <w:between w:val="nil"/>
        </w:pBdr>
        <w:tabs>
          <w:tab w:val="left" w:pos="5220"/>
        </w:tabs>
        <w:spacing w:after="0" w:line="360" w:lineRule="auto"/>
        <w:rPr>
          <w:rFonts w:ascii="Times New Roman" w:eastAsia="Times New Roman" w:hAnsi="Times New Roman" w:cs="Times New Roman"/>
          <w:b/>
          <w:color w:val="000000" w:themeColor="text1"/>
          <w:sz w:val="24"/>
          <w:szCs w:val="24"/>
        </w:rPr>
      </w:pPr>
      <w:r>
        <w:rPr>
          <w:rFonts w:ascii="Times New Roman" w:eastAsia="Garamond" w:hAnsi="Times New Roman" w:cs="Times New Roman"/>
          <w:b/>
          <w:color w:val="000000" w:themeColor="text1"/>
          <w:sz w:val="24"/>
          <w:szCs w:val="24"/>
        </w:rPr>
        <w:t>1.9</w:t>
      </w:r>
      <w:r w:rsidR="00B61813" w:rsidRPr="007D2819">
        <w:rPr>
          <w:rFonts w:ascii="Times New Roman" w:eastAsia="Garamond" w:hAnsi="Times New Roman" w:cs="Times New Roman"/>
          <w:b/>
          <w:color w:val="000000" w:themeColor="text1"/>
          <w:sz w:val="24"/>
          <w:szCs w:val="24"/>
        </w:rPr>
        <w:t xml:space="preserve">.1 </w:t>
      </w:r>
      <w:r w:rsidR="00B61813" w:rsidRPr="007D2819">
        <w:rPr>
          <w:rFonts w:ascii="Times New Roman" w:eastAsia="Times New Roman" w:hAnsi="Times New Roman" w:cs="Times New Roman"/>
          <w:b/>
          <w:color w:val="000000" w:themeColor="text1"/>
          <w:sz w:val="24"/>
          <w:szCs w:val="24"/>
        </w:rPr>
        <w:t>Effectiveness of Information Sharing in Crime Prevention</w:t>
      </w:r>
    </w:p>
    <w:p w:rsidR="004564CD" w:rsidRPr="00D41A56" w:rsidRDefault="004564CD" w:rsidP="00291161">
      <w:pPr>
        <w:spacing w:before="100" w:beforeAutospacing="1" w:after="100" w:afterAutospacing="1" w:line="360" w:lineRule="auto"/>
        <w:jc w:val="center"/>
        <w:rPr>
          <w:rFonts w:ascii="Times New Roman" w:eastAsia="Times New Roman" w:hAnsi="Times New Roman" w:cs="Times New Roman"/>
          <w:sz w:val="24"/>
          <w:szCs w:val="24"/>
        </w:rPr>
      </w:pPr>
      <w:r w:rsidRPr="00D41A56">
        <w:rPr>
          <w:rFonts w:ascii="Times New Roman" w:eastAsia="Times New Roman" w:hAnsi="Times New Roman" w:cs="Times New Roman"/>
          <w:noProof/>
          <w:sz w:val="24"/>
          <w:szCs w:val="24"/>
          <w:lang w:val="en-IN" w:eastAsia="en-IN"/>
        </w:rPr>
        <w:drawing>
          <wp:inline distT="0" distB="0" distL="0" distR="0">
            <wp:extent cx="4002405" cy="1595886"/>
            <wp:effectExtent l="0" t="0" r="17145"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1161" w:rsidRPr="00291161" w:rsidRDefault="00291161" w:rsidP="00B6181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91161">
        <w:rPr>
          <w:rFonts w:ascii="Times New Roman" w:eastAsia="Times New Roman" w:hAnsi="Times New Roman" w:cs="Times New Roman"/>
          <w:color w:val="000000" w:themeColor="text1"/>
          <w:sz w:val="24"/>
          <w:szCs w:val="24"/>
        </w:rPr>
        <w:t>Pie Chart 1.1 Effectiveness of Information Sharing in Crime Prevention</w:t>
      </w:r>
    </w:p>
    <w:p w:rsidR="00D41A56" w:rsidRPr="00D41A56" w:rsidRDefault="00B61813" w:rsidP="00D41A56">
      <w:pPr>
        <w:spacing w:before="100" w:beforeAutospacing="1" w:after="100" w:afterAutospacing="1" w:line="360" w:lineRule="auto"/>
        <w:jc w:val="both"/>
        <w:rPr>
          <w:rFonts w:ascii="Times New Roman" w:eastAsia="Times New Roman" w:hAnsi="Times New Roman" w:cs="Times New Roman"/>
          <w:sz w:val="24"/>
          <w:szCs w:val="24"/>
        </w:rPr>
      </w:pPr>
      <w:r w:rsidRPr="00D41A56">
        <w:rPr>
          <w:rFonts w:ascii="Times New Roman" w:eastAsia="Times New Roman" w:hAnsi="Times New Roman" w:cs="Times New Roman"/>
          <w:color w:val="000000" w:themeColor="text1"/>
          <w:sz w:val="24"/>
          <w:szCs w:val="24"/>
        </w:rPr>
        <w:t xml:space="preserve">Study findings show that the majority (80%) </w:t>
      </w:r>
      <w:r w:rsidRPr="00D41A56">
        <w:rPr>
          <w:rFonts w:ascii="Times New Roman" w:eastAsia="Times New Roman" w:hAnsi="Times New Roman" w:cs="Times New Roman"/>
          <w:sz w:val="24"/>
          <w:szCs w:val="24"/>
        </w:rPr>
        <w:t xml:space="preserve">of the respondents believe that sharing information is very effective for crime prevention; 68% said that information sharing was “effective,” and another 12% said that information sharing was “the most effective.” </w:t>
      </w:r>
      <w:r w:rsidR="00D41A56" w:rsidRPr="00D41A56">
        <w:rPr>
          <w:rFonts w:ascii="Times New Roman" w:hAnsi="Times New Roman" w:cs="Times New Roman"/>
          <w:sz w:val="24"/>
          <w:szCs w:val="24"/>
        </w:rPr>
        <w:t>Eight (8) of every 10 survey participants felt that an important role exists for sharing information to reduce crime. The police department has been successful at establishing positive working relationships with the public which will continue to be built upon through both trust and community policing to create a partnership which will foster the sharing of information and allow for better identification of crime trends as they are developing.</w:t>
      </w:r>
    </w:p>
    <w:p w:rsidR="00B61813" w:rsidRPr="00D41A56" w:rsidRDefault="00D41A56" w:rsidP="00D41A56">
      <w:pPr>
        <w:pStyle w:val="NormalWeb"/>
        <w:spacing w:line="360" w:lineRule="auto"/>
        <w:jc w:val="both"/>
      </w:pPr>
      <w:r w:rsidRPr="00D41A56">
        <w:t xml:space="preserve">Sharing of information by the police will allow them to develop proactive plans to deter crimes, identify possible threats early and develop crime prevention programs that focus on specific areas of concern. </w:t>
      </w:r>
      <w:r w:rsidR="00B61813" w:rsidRPr="00D41A56">
        <w:t>Through the rapid dissemination of information, police can react quickly and effectively to crime occurrences. Information exchange also provides opportunities for the community to become involved in safety initiatives. The community develops confidence and trust in both the police and themselves when they know that they are being heard and that the police service will be responsive to them.</w:t>
      </w:r>
    </w:p>
    <w:p w:rsidR="001E7B09" w:rsidRDefault="001E7B09" w:rsidP="001E7B09">
      <w:pPr>
        <w:spacing w:before="100" w:beforeAutospacing="1" w:after="100" w:afterAutospacing="1" w:line="360" w:lineRule="auto"/>
        <w:jc w:val="both"/>
        <w:rPr>
          <w:rFonts w:ascii="Times New Roman" w:eastAsia="Times New Roman" w:hAnsi="Times New Roman" w:cs="Times New Roman"/>
          <w:sz w:val="24"/>
          <w:szCs w:val="24"/>
        </w:rPr>
      </w:pPr>
      <w:r w:rsidRPr="007F1462">
        <w:rPr>
          <w:rFonts w:ascii="Times New Roman" w:eastAsia="Times New Roman" w:hAnsi="Times New Roman" w:cs="Times New Roman"/>
          <w:sz w:val="24"/>
          <w:szCs w:val="24"/>
        </w:rPr>
        <w:t xml:space="preserve">Although 80% of the respondents stated that information sharing was effective in preventing crimes, 20% felt that information sharing was ineffective. This 20% indicates some of the </w:t>
      </w:r>
      <w:r w:rsidRPr="007F1462">
        <w:rPr>
          <w:rFonts w:ascii="Times New Roman" w:eastAsia="Times New Roman" w:hAnsi="Times New Roman" w:cs="Times New Roman"/>
          <w:sz w:val="24"/>
          <w:szCs w:val="24"/>
        </w:rPr>
        <w:lastRenderedPageBreak/>
        <w:t>problems that exist with the way in which information is exchanged between the police and the community. Some possible causes for this attitude could include: a lack of trust in the police, concern over the privacy of the information that is shared by the police, a belief that the information that is shared by the police does not result in meaningful actions taken to prevent crime, or limited ways of communicating the information that is shared.</w:t>
      </w:r>
    </w:p>
    <w:p w:rsidR="00050B26" w:rsidRPr="007D2819" w:rsidRDefault="00AC2758" w:rsidP="00050B2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050B26" w:rsidRPr="007D2819">
        <w:rPr>
          <w:rFonts w:ascii="Times New Roman" w:eastAsia="Times New Roman" w:hAnsi="Times New Roman" w:cs="Times New Roman"/>
          <w:b/>
          <w:sz w:val="24"/>
          <w:szCs w:val="24"/>
        </w:rPr>
        <w:t>.2 Community Trust Building Cooperation</w:t>
      </w:r>
    </w:p>
    <w:p w:rsidR="00BD6832" w:rsidRPr="007D2819" w:rsidRDefault="00BD6832" w:rsidP="005A1571">
      <w:pPr>
        <w:pBdr>
          <w:top w:val="nil"/>
          <w:left w:val="nil"/>
          <w:bottom w:val="nil"/>
          <w:right w:val="nil"/>
          <w:between w:val="nil"/>
        </w:pBdr>
        <w:tabs>
          <w:tab w:val="left" w:pos="5220"/>
        </w:tabs>
        <w:spacing w:after="0" w:line="360" w:lineRule="auto"/>
        <w:ind w:left="720"/>
        <w:rPr>
          <w:rFonts w:ascii="Times New Roman" w:eastAsia="Times New Roman" w:hAnsi="Times New Roman" w:cs="Times New Roman"/>
          <w:noProof/>
          <w:color w:val="000000"/>
          <w:sz w:val="24"/>
          <w:szCs w:val="24"/>
        </w:rPr>
      </w:pPr>
      <w:r>
        <w:rPr>
          <w:noProof/>
          <w:lang w:val="en-IN" w:eastAsia="en-IN"/>
        </w:rPr>
        <w:drawing>
          <wp:anchor distT="0" distB="0" distL="114300" distR="114300" simplePos="0" relativeHeight="251658240" behindDoc="0" locked="0" layoutInCell="1" allowOverlap="1">
            <wp:simplePos x="1371600" y="4002657"/>
            <wp:positionH relativeFrom="column">
              <wp:align>left</wp:align>
            </wp:positionH>
            <wp:positionV relativeFrom="paragraph">
              <wp:align>top</wp:align>
            </wp:positionV>
            <wp:extent cx="3994030" cy="2190750"/>
            <wp:effectExtent l="0" t="0" r="6985"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5A1571">
        <w:rPr>
          <w:rFonts w:ascii="Times New Roman" w:eastAsia="Times New Roman" w:hAnsi="Times New Roman" w:cs="Times New Roman"/>
          <w:noProof/>
          <w:color w:val="000000"/>
          <w:sz w:val="24"/>
          <w:szCs w:val="24"/>
        </w:rPr>
        <w:br w:type="textWrapping" w:clear="all"/>
      </w:r>
    </w:p>
    <w:p w:rsidR="00291161" w:rsidRPr="00DA5102" w:rsidRDefault="00291161" w:rsidP="00291161">
      <w:pPr>
        <w:spacing w:line="360" w:lineRule="auto"/>
        <w:jc w:val="both"/>
        <w:rPr>
          <w:rFonts w:ascii="Times New Roman" w:eastAsia="Times New Roman" w:hAnsi="Times New Roman" w:cs="Times New Roman"/>
          <w:sz w:val="24"/>
          <w:szCs w:val="24"/>
        </w:rPr>
      </w:pPr>
      <w:r w:rsidRPr="00DA5102">
        <w:rPr>
          <w:rFonts w:ascii="Times New Roman" w:eastAsia="Times New Roman" w:hAnsi="Times New Roman" w:cs="Times New Roman"/>
          <w:sz w:val="24"/>
          <w:szCs w:val="24"/>
        </w:rPr>
        <w:t>Pie Chart 1.2 Community Trust Building Cooperation</w:t>
      </w:r>
    </w:p>
    <w:p w:rsidR="00DA5102" w:rsidRPr="00DA5102" w:rsidRDefault="00050B26" w:rsidP="00DA5102">
      <w:pPr>
        <w:spacing w:before="100" w:beforeAutospacing="1" w:after="100" w:afterAutospacing="1" w:line="360" w:lineRule="auto"/>
        <w:jc w:val="both"/>
        <w:rPr>
          <w:rFonts w:ascii="Times New Roman" w:hAnsi="Times New Roman" w:cs="Times New Roman"/>
          <w:sz w:val="24"/>
          <w:szCs w:val="24"/>
        </w:rPr>
      </w:pPr>
      <w:r w:rsidRPr="00DA5102">
        <w:rPr>
          <w:rFonts w:ascii="Times New Roman" w:eastAsia="Times New Roman" w:hAnsi="Times New Roman" w:cs="Times New Roman"/>
          <w:sz w:val="24"/>
          <w:szCs w:val="24"/>
        </w:rPr>
        <w:t>The chart clearly illustrates how each strategy has been weighted based upon its effectiveness for promoting trust and cooperation among community members. Anonymous reporting systems accounted for the largest portion (48%), showing that when individuals have the opportunity to report crime, corruption, or social concerns anonymously, they will be much more likely to participate with authorities and build greater community trust.</w:t>
      </w:r>
      <w:r w:rsidR="00DA5102" w:rsidRPr="00DA5102">
        <w:rPr>
          <w:rFonts w:ascii="Times New Roman" w:eastAsia="Times New Roman" w:hAnsi="Times New Roman" w:cs="Times New Roman"/>
          <w:sz w:val="24"/>
          <w:szCs w:val="24"/>
        </w:rPr>
        <w:t xml:space="preserve"> </w:t>
      </w:r>
      <w:r w:rsidR="00DA5102" w:rsidRPr="00DA5102">
        <w:rPr>
          <w:rFonts w:ascii="Times New Roman" w:hAnsi="Times New Roman" w:cs="Times New Roman"/>
          <w:sz w:val="24"/>
          <w:szCs w:val="24"/>
        </w:rPr>
        <w:t>Anonymity of reporting systems - relationships are fundamental to developing trusting relationships between individuals and institutions that they interact with; safety and security of the individual is a basic aspect of this process, including law enforcement agencies.</w:t>
      </w:r>
    </w:p>
    <w:p w:rsidR="00DA5102" w:rsidRPr="00DA5102" w:rsidRDefault="00DA5102" w:rsidP="00DA5102">
      <w:pPr>
        <w:spacing w:before="100" w:beforeAutospacing="1" w:after="100" w:afterAutospacing="1" w:line="360" w:lineRule="auto"/>
        <w:jc w:val="both"/>
        <w:rPr>
          <w:rFonts w:ascii="Times New Roman" w:hAnsi="Times New Roman" w:cs="Times New Roman"/>
          <w:sz w:val="24"/>
          <w:szCs w:val="24"/>
        </w:rPr>
      </w:pPr>
      <w:r w:rsidRPr="00DA5102">
        <w:rPr>
          <w:rFonts w:ascii="Times New Roman" w:hAnsi="Times New Roman" w:cs="Times New Roman"/>
          <w:sz w:val="24"/>
          <w:szCs w:val="24"/>
        </w:rPr>
        <w:t xml:space="preserve">Development of relationship with community (22%) - community engagement through proactive action. Development of relationship with the community refers to the process of daily, ongoing, continuous dialogue, interaction, and relationship between authorities and community members. Development of relationship with the community is based on a regular presence by authority </w:t>
      </w:r>
      <w:r w:rsidRPr="00DA5102">
        <w:rPr>
          <w:rFonts w:ascii="Times New Roman" w:hAnsi="Times New Roman" w:cs="Times New Roman"/>
          <w:sz w:val="24"/>
          <w:szCs w:val="24"/>
        </w:rPr>
        <w:lastRenderedPageBreak/>
        <w:t>figures, an active response to local issues and concerns, and an understanding of the community's dynamics. Development of relationship with the community promotes mutual respect which is necessary for successful cooperation within the community.</w:t>
      </w:r>
    </w:p>
    <w:p w:rsidR="00050B26" w:rsidRPr="00DA5102" w:rsidRDefault="00DA5102" w:rsidP="00050B26">
      <w:pPr>
        <w:spacing w:before="100" w:beforeAutospacing="1" w:after="100" w:afterAutospacing="1" w:line="360" w:lineRule="auto"/>
        <w:jc w:val="both"/>
        <w:rPr>
          <w:rFonts w:ascii="Times New Roman" w:eastAsia="Times New Roman" w:hAnsi="Times New Roman" w:cs="Times New Roman"/>
          <w:sz w:val="24"/>
          <w:szCs w:val="24"/>
        </w:rPr>
      </w:pPr>
      <w:r w:rsidRPr="00DA5102">
        <w:rPr>
          <w:rFonts w:ascii="Times New Roman" w:hAnsi="Times New Roman" w:cs="Times New Roman"/>
          <w:sz w:val="24"/>
          <w:szCs w:val="24"/>
        </w:rPr>
        <w:t>Confidential assurance (21%)- confidential assurance accounts for almost one-fifth of all strategies used. Confidential assurance provides a safe environment for community members to share their fears, ideas, and opinions. As such, confidentiality is also crucial for open communication which is necessary for identifying problems, resolving conflict, and eventually building community-based cooperation.</w:t>
      </w:r>
      <w:r>
        <w:rPr>
          <w:rFonts w:ascii="Times New Roman" w:hAnsi="Times New Roman" w:cs="Times New Roman"/>
          <w:sz w:val="24"/>
          <w:szCs w:val="24"/>
        </w:rPr>
        <w:t xml:space="preserve"> </w:t>
      </w:r>
      <w:r w:rsidR="00050B26" w:rsidRPr="00DA5102">
        <w:rPr>
          <w:rFonts w:ascii="Times New Roman" w:eastAsia="Times New Roman" w:hAnsi="Times New Roman" w:cs="Times New Roman"/>
          <w:sz w:val="24"/>
          <w:szCs w:val="24"/>
        </w:rPr>
        <w:t>The fact that confidentiality assurance and building a relationship with the community are both weighted equally shows that there is a comprehensive approach that combines person centered engagement and the use of secure reporting and communication methods to foster trust and cooperation among community members.</w:t>
      </w:r>
    </w:p>
    <w:p w:rsidR="00050B26" w:rsidRDefault="00050B26" w:rsidP="00050B26">
      <w:pPr>
        <w:spacing w:before="100" w:beforeAutospacing="1" w:after="100" w:afterAutospacing="1" w:line="360" w:lineRule="auto"/>
        <w:jc w:val="both"/>
        <w:rPr>
          <w:rFonts w:ascii="Times New Roman" w:eastAsia="Times New Roman" w:hAnsi="Times New Roman" w:cs="Times New Roman"/>
          <w:sz w:val="24"/>
          <w:szCs w:val="24"/>
        </w:rPr>
      </w:pPr>
      <w:r w:rsidRPr="00363232">
        <w:rPr>
          <w:rFonts w:ascii="Times New Roman" w:eastAsia="Times New Roman" w:hAnsi="Times New Roman" w:cs="Times New Roman"/>
          <w:sz w:val="24"/>
          <w:szCs w:val="24"/>
        </w:rPr>
        <w:t>Community policing programs, while very beneficial, only represent 9% of all strategies and therefore indicate that even though community policing is useful, it is viewed as less impactful on building community trust and cooperation than empowering individuals to communicate in a way that fosters trust and secure communication. The above weightings demonstrate a strategic decision to prioritize empowering individuals to communicate securely and in confidence, build relationships, and develop trust and cooperation among community members, while viewing community policing programs as a supporting, yet secondary, method of building community cooperation.</w:t>
      </w:r>
    </w:p>
    <w:p w:rsidR="009575AB" w:rsidRDefault="009575AB" w:rsidP="00050B26">
      <w:pPr>
        <w:spacing w:before="100" w:beforeAutospacing="1" w:after="100" w:afterAutospacing="1" w:line="360" w:lineRule="auto"/>
        <w:jc w:val="both"/>
        <w:rPr>
          <w:rFonts w:ascii="Times New Roman" w:eastAsia="Times New Roman" w:hAnsi="Times New Roman" w:cs="Times New Roman"/>
          <w:sz w:val="24"/>
          <w:szCs w:val="24"/>
        </w:rPr>
      </w:pPr>
    </w:p>
    <w:p w:rsidR="009575AB" w:rsidRDefault="009575AB" w:rsidP="00050B26">
      <w:pPr>
        <w:spacing w:before="100" w:beforeAutospacing="1" w:after="100" w:afterAutospacing="1" w:line="360" w:lineRule="auto"/>
        <w:jc w:val="both"/>
        <w:rPr>
          <w:rFonts w:ascii="Times New Roman" w:eastAsia="Times New Roman" w:hAnsi="Times New Roman" w:cs="Times New Roman"/>
          <w:sz w:val="24"/>
          <w:szCs w:val="24"/>
        </w:rPr>
      </w:pPr>
    </w:p>
    <w:p w:rsidR="009575AB" w:rsidRPr="007D2819" w:rsidRDefault="009575AB" w:rsidP="00050B26">
      <w:pPr>
        <w:spacing w:before="100" w:beforeAutospacing="1" w:after="100" w:afterAutospacing="1" w:line="360" w:lineRule="auto"/>
        <w:jc w:val="both"/>
        <w:rPr>
          <w:rFonts w:ascii="Times New Roman" w:eastAsia="Times New Roman" w:hAnsi="Times New Roman" w:cs="Times New Roman"/>
          <w:sz w:val="24"/>
          <w:szCs w:val="24"/>
        </w:rPr>
      </w:pPr>
    </w:p>
    <w:p w:rsidR="00050B26" w:rsidRDefault="00AC2758" w:rsidP="00050B26">
      <w:pPr>
        <w:tabs>
          <w:tab w:val="left" w:pos="5220"/>
        </w:tabs>
        <w:spacing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050B26" w:rsidRPr="007D2819">
        <w:rPr>
          <w:rFonts w:ascii="Times New Roman" w:eastAsia="Times New Roman" w:hAnsi="Times New Roman" w:cs="Times New Roman"/>
          <w:b/>
          <w:sz w:val="24"/>
          <w:szCs w:val="24"/>
        </w:rPr>
        <w:t>.3</w:t>
      </w:r>
      <w:r w:rsidR="00050B26" w:rsidRPr="007D2819">
        <w:rPr>
          <w:rFonts w:ascii="Times New Roman" w:eastAsia="Times New Roman" w:hAnsi="Times New Roman" w:cs="Times New Roman"/>
          <w:sz w:val="24"/>
          <w:szCs w:val="24"/>
        </w:rPr>
        <w:t xml:space="preserve"> </w:t>
      </w:r>
      <w:r w:rsidR="00050B26" w:rsidRPr="007D2819">
        <w:rPr>
          <w:rFonts w:ascii="Times New Roman" w:eastAsia="Times New Roman" w:hAnsi="Times New Roman" w:cs="Times New Roman"/>
          <w:b/>
          <w:sz w:val="24"/>
          <w:szCs w:val="24"/>
        </w:rPr>
        <w:t>Effecti</w:t>
      </w:r>
      <w:r w:rsidR="00B34210">
        <w:rPr>
          <w:rFonts w:ascii="Times New Roman" w:eastAsia="Times New Roman" w:hAnsi="Times New Roman" w:cs="Times New Roman"/>
          <w:b/>
          <w:sz w:val="24"/>
          <w:szCs w:val="24"/>
        </w:rPr>
        <w:t>veness of Intelligence Sharing o</w:t>
      </w:r>
      <w:r w:rsidR="00050B26" w:rsidRPr="007D2819">
        <w:rPr>
          <w:rFonts w:ascii="Times New Roman" w:eastAsia="Times New Roman" w:hAnsi="Times New Roman" w:cs="Times New Roman"/>
          <w:b/>
          <w:sz w:val="24"/>
          <w:szCs w:val="24"/>
        </w:rPr>
        <w:t>n the Relationship between Police Officers and the Community</w:t>
      </w:r>
    </w:p>
    <w:p w:rsidR="00291161" w:rsidRDefault="00B34210" w:rsidP="00B34210">
      <w:pPr>
        <w:tabs>
          <w:tab w:val="left" w:pos="5220"/>
        </w:tabs>
        <w:spacing w:after="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IN" w:eastAsia="en-IN"/>
        </w:rPr>
        <w:lastRenderedPageBreak/>
        <w:drawing>
          <wp:inline distT="0" distB="0" distL="0" distR="0">
            <wp:extent cx="3735238" cy="1974850"/>
            <wp:effectExtent l="0" t="0" r="1778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2BFA" w:rsidRPr="00B34210" w:rsidRDefault="00B34210" w:rsidP="00A62BFA">
      <w:pPr>
        <w:pBdr>
          <w:top w:val="nil"/>
          <w:left w:val="nil"/>
          <w:bottom w:val="nil"/>
          <w:right w:val="nil"/>
          <w:between w:val="nil"/>
        </w:pBdr>
        <w:tabs>
          <w:tab w:val="left" w:pos="5220"/>
        </w:tabs>
        <w:spacing w:after="0" w:line="360" w:lineRule="auto"/>
        <w:rPr>
          <w:rFonts w:ascii="Times New Roman" w:eastAsia="Times New Roman" w:hAnsi="Times New Roman" w:cs="Times New Roman"/>
          <w:color w:val="000000" w:themeColor="text1"/>
          <w:sz w:val="24"/>
          <w:szCs w:val="24"/>
        </w:rPr>
      </w:pPr>
      <w:r w:rsidRPr="00B34210">
        <w:rPr>
          <w:rFonts w:ascii="Times New Roman" w:eastAsia="Times New Roman" w:hAnsi="Times New Roman" w:cs="Times New Roman"/>
          <w:color w:val="000000" w:themeColor="text1"/>
          <w:sz w:val="24"/>
          <w:szCs w:val="24"/>
        </w:rPr>
        <w:t xml:space="preserve">Pie </w:t>
      </w:r>
      <w:r w:rsidR="008E12EB" w:rsidRPr="00B34210">
        <w:rPr>
          <w:rFonts w:ascii="Times New Roman" w:eastAsia="Times New Roman" w:hAnsi="Times New Roman" w:cs="Times New Roman"/>
          <w:color w:val="000000" w:themeColor="text1"/>
          <w:sz w:val="24"/>
          <w:szCs w:val="24"/>
        </w:rPr>
        <w:t>Chart</w:t>
      </w:r>
      <w:r w:rsidR="00291161" w:rsidRPr="00B34210">
        <w:rPr>
          <w:rFonts w:ascii="Times New Roman" w:eastAsia="Times New Roman" w:hAnsi="Times New Roman" w:cs="Times New Roman"/>
          <w:color w:val="000000" w:themeColor="text1"/>
          <w:sz w:val="24"/>
          <w:szCs w:val="24"/>
        </w:rPr>
        <w:t xml:space="preserve"> </w:t>
      </w:r>
      <w:r w:rsidRPr="00B34210">
        <w:rPr>
          <w:rFonts w:ascii="Times New Roman" w:eastAsia="Times New Roman" w:hAnsi="Times New Roman" w:cs="Times New Roman"/>
          <w:color w:val="000000" w:themeColor="text1"/>
          <w:sz w:val="24"/>
          <w:szCs w:val="24"/>
        </w:rPr>
        <w:t>1.3 Effectiveness</w:t>
      </w:r>
      <w:r w:rsidR="00A62BFA" w:rsidRPr="00B34210">
        <w:rPr>
          <w:rFonts w:ascii="Times New Roman" w:eastAsia="Times New Roman" w:hAnsi="Times New Roman" w:cs="Times New Roman"/>
          <w:color w:val="000000" w:themeColor="text1"/>
          <w:sz w:val="24"/>
          <w:szCs w:val="24"/>
        </w:rPr>
        <w:t xml:space="preserve"> of Intelligence Sharing </w:t>
      </w:r>
    </w:p>
    <w:p w:rsidR="00132FAF" w:rsidRPr="009363BC" w:rsidRDefault="00132FAF" w:rsidP="00132FAF">
      <w:pPr>
        <w:spacing w:before="100" w:beforeAutospacing="1" w:after="100" w:afterAutospacing="1" w:line="360" w:lineRule="auto"/>
        <w:jc w:val="both"/>
        <w:rPr>
          <w:rFonts w:ascii="Times New Roman" w:eastAsia="Times New Roman" w:hAnsi="Times New Roman" w:cs="Times New Roman"/>
          <w:sz w:val="24"/>
          <w:szCs w:val="24"/>
        </w:rPr>
      </w:pPr>
      <w:r w:rsidRPr="009363BC">
        <w:rPr>
          <w:rFonts w:ascii="Times New Roman" w:eastAsia="Times New Roman" w:hAnsi="Times New Roman" w:cs="Times New Roman"/>
          <w:sz w:val="24"/>
          <w:szCs w:val="24"/>
        </w:rPr>
        <w:t>This research identified that the exchange of intelligence was an important aspect of police relationships with their community in Embu County; however, the amount to which it influences those relationships varied across ind</w:t>
      </w:r>
      <w:r w:rsidRPr="007D2819">
        <w:rPr>
          <w:rFonts w:ascii="Times New Roman" w:eastAsia="Times New Roman" w:hAnsi="Times New Roman" w:cs="Times New Roman"/>
          <w:sz w:val="24"/>
          <w:szCs w:val="24"/>
        </w:rPr>
        <w:t xml:space="preserve">ividuals in the community. To note </w:t>
      </w:r>
      <w:r w:rsidRPr="009363BC">
        <w:rPr>
          <w:rFonts w:ascii="Times New Roman" w:eastAsia="Times New Roman" w:hAnsi="Times New Roman" w:cs="Times New Roman"/>
          <w:sz w:val="24"/>
          <w:szCs w:val="24"/>
        </w:rPr>
        <w:t xml:space="preserve">47% of respondents said that exchanging intelligence affected police/community relationships moderately, indicating that while exchanging intelligence is viewed positively by many respondents, </w:t>
      </w:r>
      <w:r w:rsidRPr="007D2819">
        <w:rPr>
          <w:rFonts w:ascii="Times New Roman" w:eastAsia="Times New Roman" w:hAnsi="Times New Roman" w:cs="Times New Roman"/>
          <w:sz w:val="24"/>
          <w:szCs w:val="24"/>
        </w:rPr>
        <w:t>and it</w:t>
      </w:r>
      <w:r w:rsidRPr="009363BC">
        <w:rPr>
          <w:rFonts w:ascii="Times New Roman" w:eastAsia="Times New Roman" w:hAnsi="Times New Roman" w:cs="Times New Roman"/>
          <w:sz w:val="24"/>
          <w:szCs w:val="24"/>
        </w:rPr>
        <w:t xml:space="preserve"> is also viewed as somewhat ineffective in creating a culture of trust and partnership between law enforcement and the community. As such, the moderate response highlights that exchanging intelligence alone will be insufficient to create a bridge between law enforcement and the community and other proactive comm</w:t>
      </w:r>
      <w:r w:rsidRPr="007D2819">
        <w:rPr>
          <w:rFonts w:ascii="Times New Roman" w:eastAsia="Times New Roman" w:hAnsi="Times New Roman" w:cs="Times New Roman"/>
          <w:sz w:val="24"/>
          <w:szCs w:val="24"/>
        </w:rPr>
        <w:t xml:space="preserve">unity engagement methods </w:t>
      </w:r>
      <w:r w:rsidRPr="009363BC">
        <w:rPr>
          <w:rFonts w:ascii="Times New Roman" w:eastAsia="Times New Roman" w:hAnsi="Times New Roman" w:cs="Times New Roman"/>
          <w:sz w:val="24"/>
          <w:szCs w:val="24"/>
        </w:rPr>
        <w:t>such as being accountable to the community and responsive to the needs</w:t>
      </w:r>
      <w:r w:rsidRPr="007D2819">
        <w:rPr>
          <w:rFonts w:ascii="Times New Roman" w:eastAsia="Times New Roman" w:hAnsi="Times New Roman" w:cs="Times New Roman"/>
          <w:sz w:val="24"/>
          <w:szCs w:val="24"/>
        </w:rPr>
        <w:t xml:space="preserve"> and concerns of the community, </w:t>
      </w:r>
      <w:r w:rsidRPr="009363BC">
        <w:rPr>
          <w:rFonts w:ascii="Times New Roman" w:eastAsia="Times New Roman" w:hAnsi="Times New Roman" w:cs="Times New Roman"/>
          <w:sz w:val="24"/>
          <w:szCs w:val="24"/>
        </w:rPr>
        <w:t>should be used to increase the efficiency of intelligence led policing.</w:t>
      </w:r>
    </w:p>
    <w:p w:rsidR="00132FAF" w:rsidRPr="009363BC" w:rsidRDefault="00132FAF" w:rsidP="00132FAF">
      <w:pPr>
        <w:spacing w:before="100" w:beforeAutospacing="1" w:after="100" w:afterAutospacing="1" w:line="360" w:lineRule="auto"/>
        <w:jc w:val="both"/>
        <w:rPr>
          <w:rFonts w:ascii="Times New Roman" w:eastAsia="Times New Roman" w:hAnsi="Times New Roman" w:cs="Times New Roman"/>
          <w:sz w:val="24"/>
          <w:szCs w:val="24"/>
        </w:rPr>
      </w:pPr>
      <w:r w:rsidRPr="009363BC">
        <w:rPr>
          <w:rFonts w:ascii="Times New Roman" w:eastAsia="Times New Roman" w:hAnsi="Times New Roman" w:cs="Times New Roman"/>
          <w:sz w:val="24"/>
          <w:szCs w:val="24"/>
        </w:rPr>
        <w:t xml:space="preserve">On the other hand, 38% of respondents stated that the exchange of intelligence had a positive effect on police/community relations. These results show that a large portion of the community views open communication and providing the community with information regarding how and why intelligence is gathered and analyzed as key to building trust and confidence in law enforcement. In addition, these results support one of the major goals of this research (enhancing crime management results and increasing public trust), in that the positive results demonstrate the ability of exchanging intelligence to significantly improve the success of collaborative policing efforts. Additionally, these results demonstrate that when communities are provided with the opportunity to understand what law enforcement agencies are doing and why they are </w:t>
      </w:r>
      <w:r w:rsidRPr="009363BC">
        <w:rPr>
          <w:rFonts w:ascii="Times New Roman" w:eastAsia="Times New Roman" w:hAnsi="Times New Roman" w:cs="Times New Roman"/>
          <w:sz w:val="24"/>
          <w:szCs w:val="24"/>
        </w:rPr>
        <w:lastRenderedPageBreak/>
        <w:t>gathering intelligence, they are more likely to assist law enforcement in their crime prevention and management efforts and provide them with valuable information.</w:t>
      </w:r>
    </w:p>
    <w:p w:rsidR="00132FAF" w:rsidRDefault="00132FAF" w:rsidP="00132FAF">
      <w:pPr>
        <w:spacing w:before="100" w:beforeAutospacing="1" w:after="100" w:afterAutospacing="1" w:line="360" w:lineRule="auto"/>
        <w:jc w:val="both"/>
        <w:rPr>
          <w:rFonts w:ascii="Times New Roman" w:eastAsia="Times New Roman" w:hAnsi="Times New Roman" w:cs="Times New Roman"/>
          <w:sz w:val="24"/>
          <w:szCs w:val="24"/>
        </w:rPr>
      </w:pPr>
      <w:r w:rsidRPr="009363BC">
        <w:rPr>
          <w:rFonts w:ascii="Times New Roman" w:eastAsia="Times New Roman" w:hAnsi="Times New Roman" w:cs="Times New Roman"/>
          <w:sz w:val="24"/>
          <w:szCs w:val="24"/>
        </w:rPr>
        <w:t>Conversely, only 15% of respondents stated that exchanging intelligence negatively affected police/community relations. Although the relatively low percentage of respondents who view exchanging intelligence as a negative shows that fears and concerns about law enforcement misusing intelligence, breaching confidentiality or lack of trust are relatively few and far between, this subset of respondents emphasizes the importance of law enforcement maintaining high ethical standards, protecting confidential information and clearly communicating to the community how and why intelligence is used. By doing so, law enforcement may help to alleviate some of the concerns expressed by this subset of respondents and increase community trust and confidence in the policing process.</w:t>
      </w:r>
    </w:p>
    <w:p w:rsidR="00471E13" w:rsidRDefault="00AC2758" w:rsidP="00132FAF">
      <w:pPr>
        <w:pBdr>
          <w:top w:val="nil"/>
          <w:left w:val="nil"/>
          <w:bottom w:val="nil"/>
          <w:right w:val="nil"/>
          <w:between w:val="nil"/>
        </w:pBdr>
        <w:tabs>
          <w:tab w:val="left" w:pos="5220"/>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r w:rsidR="00132FAF" w:rsidRPr="007D2819">
        <w:rPr>
          <w:rFonts w:ascii="Times New Roman" w:eastAsia="Times New Roman" w:hAnsi="Times New Roman" w:cs="Times New Roman"/>
          <w:b/>
          <w:color w:val="000000"/>
          <w:sz w:val="24"/>
          <w:szCs w:val="24"/>
        </w:rPr>
        <w:t>.4 Perceptions on Intelligence Information Sharing to Police Officers on Performance of Duty</w:t>
      </w:r>
    </w:p>
    <w:p w:rsidR="00DF4587" w:rsidRPr="007D2819" w:rsidRDefault="00471E13" w:rsidP="008F37E4">
      <w:pPr>
        <w:pBdr>
          <w:top w:val="nil"/>
          <w:left w:val="nil"/>
          <w:bottom w:val="nil"/>
          <w:right w:val="nil"/>
          <w:between w:val="nil"/>
        </w:pBdr>
        <w:tabs>
          <w:tab w:val="left" w:pos="5220"/>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IN" w:eastAsia="en-IN"/>
        </w:rPr>
        <w:drawing>
          <wp:inline distT="0" distB="0" distL="0" distR="0">
            <wp:extent cx="4175185" cy="2389505"/>
            <wp:effectExtent l="0" t="0" r="1587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2FAF" w:rsidRPr="008C7A29" w:rsidRDefault="00DF4587" w:rsidP="00132FAF">
      <w:pPr>
        <w:pBdr>
          <w:top w:val="nil"/>
          <w:left w:val="nil"/>
          <w:bottom w:val="nil"/>
          <w:right w:val="nil"/>
          <w:between w:val="nil"/>
        </w:pBdr>
        <w:tabs>
          <w:tab w:val="left" w:pos="5220"/>
        </w:tabs>
        <w:spacing w:after="0" w:line="360" w:lineRule="auto"/>
        <w:rPr>
          <w:rFonts w:ascii="Times New Roman" w:eastAsia="Times New Roman" w:hAnsi="Times New Roman" w:cs="Times New Roman"/>
          <w:color w:val="000000" w:themeColor="text1"/>
          <w:sz w:val="24"/>
          <w:szCs w:val="24"/>
        </w:rPr>
      </w:pPr>
      <w:r w:rsidRPr="008C7A29">
        <w:rPr>
          <w:rFonts w:ascii="Times New Roman" w:eastAsia="Times New Roman" w:hAnsi="Times New Roman" w:cs="Times New Roman"/>
          <w:color w:val="000000" w:themeColor="text1"/>
          <w:sz w:val="24"/>
          <w:szCs w:val="24"/>
        </w:rPr>
        <w:t xml:space="preserve">Pie Chart 1.4 </w:t>
      </w:r>
      <w:r w:rsidR="00132FAF" w:rsidRPr="008C7A29">
        <w:rPr>
          <w:rFonts w:ascii="Times New Roman" w:eastAsia="Times New Roman" w:hAnsi="Times New Roman" w:cs="Times New Roman"/>
          <w:color w:val="000000" w:themeColor="text1"/>
          <w:sz w:val="24"/>
          <w:szCs w:val="24"/>
        </w:rPr>
        <w:t>Perceptions on intelligence information sharing to police officers</w:t>
      </w:r>
    </w:p>
    <w:p w:rsidR="00592283" w:rsidRPr="006914B0" w:rsidRDefault="00592283" w:rsidP="00592283">
      <w:pPr>
        <w:spacing w:before="100" w:beforeAutospacing="1" w:after="100" w:afterAutospacing="1" w:line="360" w:lineRule="auto"/>
        <w:jc w:val="both"/>
        <w:rPr>
          <w:rFonts w:ascii="Times New Roman" w:eastAsia="Times New Roman" w:hAnsi="Times New Roman" w:cs="Times New Roman"/>
          <w:sz w:val="24"/>
          <w:szCs w:val="24"/>
        </w:rPr>
      </w:pPr>
      <w:r w:rsidRPr="007D2819">
        <w:rPr>
          <w:rFonts w:ascii="Times New Roman" w:eastAsia="Times New Roman" w:hAnsi="Times New Roman" w:cs="Times New Roman"/>
          <w:sz w:val="24"/>
          <w:szCs w:val="24"/>
        </w:rPr>
        <w:lastRenderedPageBreak/>
        <w:t xml:space="preserve">The findings show </w:t>
      </w:r>
      <w:r w:rsidRPr="006914B0">
        <w:rPr>
          <w:rFonts w:ascii="Times New Roman" w:eastAsia="Times New Roman" w:hAnsi="Times New Roman" w:cs="Times New Roman"/>
          <w:sz w:val="24"/>
          <w:szCs w:val="24"/>
        </w:rPr>
        <w:t>that approximately 66% of all of the surveyed police officers believe that sharing information about crimes is "effective." Clearly, the fact that so many officers are able to identify that information-sharing is valuable; however, the fact that they have identified it as "effective" as opposed to "the most effective," suggests that there is still a need for enhancement of the timeliness, consistency, or comprehensiveness of the methods used to share crime intelligence. A total of 87% of the officers surveyed indicated that they viewed crime intelligence-sharing in a positive light (either "most effective" or "effective"), indicating an overwhelming consensus by the police that structured communication and cooperative crime intelligence sharing are necessary to achieve operational success, strategic planning and community safety goals.</w:t>
      </w:r>
    </w:p>
    <w:p w:rsidR="008C6B92" w:rsidRPr="008C6B92" w:rsidRDefault="00592283" w:rsidP="00592283">
      <w:pPr>
        <w:spacing w:before="100" w:beforeAutospacing="1" w:after="100" w:afterAutospacing="1" w:line="360" w:lineRule="auto"/>
        <w:jc w:val="both"/>
        <w:rPr>
          <w:rFonts w:ascii="Times New Roman" w:eastAsia="Times New Roman" w:hAnsi="Times New Roman" w:cs="Times New Roman"/>
          <w:sz w:val="24"/>
          <w:szCs w:val="24"/>
        </w:rPr>
      </w:pPr>
      <w:r w:rsidRPr="008C6B92">
        <w:rPr>
          <w:rFonts w:ascii="Times New Roman" w:eastAsia="Times New Roman" w:hAnsi="Times New Roman" w:cs="Times New Roman"/>
          <w:sz w:val="24"/>
          <w:szCs w:val="24"/>
        </w:rPr>
        <w:t xml:space="preserve">It appears that the police officers who perceive crime intelligence sharing as being "most effective" derive a number of tangible operational benefits. Some examples of such benefits include more timely responses, a more efficient allocation of resources and a greater capability for preventing crime proactively. </w:t>
      </w:r>
      <w:r w:rsidR="008C6B92" w:rsidRPr="008C6B92">
        <w:rPr>
          <w:rFonts w:ascii="Times New Roman" w:hAnsi="Times New Roman" w:cs="Times New Roman"/>
          <w:sz w:val="24"/>
          <w:szCs w:val="24"/>
        </w:rPr>
        <w:t>The officers' perceptions of how crime intelligence can be used by officers to improve public safety when it is available for use in their decision-making process as a result of being routinely shared among agencies; indicates that cooperative information sharing provides large scale crime management and law enforcement efficiencies. END_TEXT. Additionally, these officers' positive views of crime intelligence sharing is indicative of the benefits of cooperative information sharing to provide crime intelligence to officers in order to enhance law enforcement decision making.</w:t>
      </w:r>
    </w:p>
    <w:p w:rsidR="00592283" w:rsidRDefault="00592283" w:rsidP="00592283">
      <w:pPr>
        <w:spacing w:before="100" w:beforeAutospacing="1" w:after="100" w:afterAutospacing="1" w:line="360" w:lineRule="auto"/>
        <w:jc w:val="both"/>
        <w:rPr>
          <w:rFonts w:ascii="Times New Roman" w:eastAsia="Times New Roman" w:hAnsi="Times New Roman" w:cs="Times New Roman"/>
          <w:sz w:val="24"/>
          <w:szCs w:val="24"/>
        </w:rPr>
      </w:pPr>
      <w:r w:rsidRPr="006914B0">
        <w:rPr>
          <w:rFonts w:ascii="Times New Roman" w:eastAsia="Times New Roman" w:hAnsi="Times New Roman" w:cs="Times New Roman"/>
          <w:sz w:val="24"/>
          <w:szCs w:val="24"/>
        </w:rPr>
        <w:t xml:space="preserve">On the other hand, 13% of the surveyed officers reported that crime intelligence sharing was "ineffective." Although this represents a minority of the officers surveyed, it does point out potential problems with current crime intelligence systems. Potential sources of the problems encountered by this segment of the officers surveyed could include difficulty obtaining usable information, delayed reporting of information, lack of coordination between departments and/or a lack of sufficient technological support. The officers' perception of a lack of effectiveness may also be due to the fact that they do not receive adequate training to effectively utilize crime intelligence, or because they do not have sufficient confidence in other agencies to use crime intelligence that has been provided to them. Addressing the issues that are raised by the 13% of </w:t>
      </w:r>
      <w:r w:rsidRPr="006914B0">
        <w:rPr>
          <w:rFonts w:ascii="Times New Roman" w:eastAsia="Times New Roman" w:hAnsi="Times New Roman" w:cs="Times New Roman"/>
          <w:sz w:val="24"/>
          <w:szCs w:val="24"/>
        </w:rPr>
        <w:lastRenderedPageBreak/>
        <w:t>the officers surveyed will be important to ensure that crime intelligence sharing is utilized to the greatest extent possible to enhance public safety.</w:t>
      </w:r>
    </w:p>
    <w:p w:rsidR="00B10A83" w:rsidRPr="006914B0" w:rsidRDefault="00B10A83" w:rsidP="00592283">
      <w:pPr>
        <w:spacing w:before="100" w:beforeAutospacing="1" w:after="100" w:afterAutospacing="1" w:line="360" w:lineRule="auto"/>
        <w:jc w:val="both"/>
        <w:rPr>
          <w:rFonts w:ascii="Times New Roman" w:eastAsia="Times New Roman" w:hAnsi="Times New Roman" w:cs="Times New Roman"/>
          <w:sz w:val="24"/>
          <w:szCs w:val="24"/>
        </w:rPr>
      </w:pPr>
    </w:p>
    <w:p w:rsidR="00AC2758" w:rsidRPr="007D2819" w:rsidRDefault="00AC2758" w:rsidP="00AC27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1.9.5 </w:t>
      </w:r>
      <w:r w:rsidRPr="007D2819">
        <w:rPr>
          <w:rFonts w:ascii="Times New Roman" w:eastAsia="Times New Roman" w:hAnsi="Times New Roman" w:cs="Times New Roman"/>
          <w:b/>
          <w:sz w:val="24"/>
          <w:szCs w:val="24"/>
        </w:rPr>
        <w:t>C</w:t>
      </w:r>
      <w:r w:rsidRPr="007D2819">
        <w:rPr>
          <w:rFonts w:ascii="Times New Roman" w:eastAsia="Times New Roman" w:hAnsi="Times New Roman" w:cs="Times New Roman"/>
          <w:b/>
          <w:color w:val="000000"/>
          <w:sz w:val="24"/>
          <w:szCs w:val="24"/>
        </w:rPr>
        <w:t xml:space="preserve">onfidentiality and intelligence information Maintenance </w:t>
      </w:r>
    </w:p>
    <w:p w:rsidR="008F37E4" w:rsidRDefault="008F37E4" w:rsidP="008F37E4">
      <w:pPr>
        <w:pStyle w:val="NormalWeb"/>
        <w:spacing w:line="360" w:lineRule="auto"/>
        <w:jc w:val="center"/>
      </w:pPr>
      <w:r>
        <w:rPr>
          <w:noProof/>
          <w:lang w:val="en-IN" w:eastAsia="en-IN"/>
        </w:rPr>
        <w:drawing>
          <wp:inline distT="0" distB="0" distL="0" distR="0">
            <wp:extent cx="4079875" cy="1975449"/>
            <wp:effectExtent l="0" t="0" r="15875"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6DF4" w:rsidRPr="000C6DF4" w:rsidRDefault="000C6DF4" w:rsidP="000C6DF4">
      <w:pPr>
        <w:pStyle w:val="NormalWeb"/>
        <w:spacing w:line="360" w:lineRule="auto"/>
      </w:pPr>
      <w:r w:rsidRPr="000C6DF4">
        <w:t>Pie Chart 1.5 C</w:t>
      </w:r>
      <w:r w:rsidRPr="000C6DF4">
        <w:rPr>
          <w:color w:val="000000"/>
        </w:rPr>
        <w:t>onfidentiality and intelligence information Maintenance</w:t>
      </w:r>
    </w:p>
    <w:p w:rsidR="00AC2758" w:rsidRPr="007D2819" w:rsidRDefault="00AC2758" w:rsidP="00AC2758">
      <w:pPr>
        <w:pStyle w:val="NormalWeb"/>
        <w:spacing w:line="360" w:lineRule="auto"/>
        <w:jc w:val="both"/>
      </w:pPr>
      <w:r>
        <w:t xml:space="preserve">Study findings </w:t>
      </w:r>
      <w:r w:rsidRPr="007D2819">
        <w:t>a relatively even split among respondents concerning their perceptions of the police service's ability to maintain confidentiality of intelligence information, as 51% of respondents believe that confidentiality is maintained, while 49% disagree. The near-parity in views by respondents reflects a nuanced view by police personnel toward current practices and concerns they have about possible breaches in the future.</w:t>
      </w:r>
    </w:p>
    <w:p w:rsidR="00B10A83" w:rsidRDefault="00AC2758" w:rsidP="00B10A83">
      <w:pPr>
        <w:pStyle w:val="NormalWeb"/>
        <w:spacing w:line="360" w:lineRule="auto"/>
        <w:jc w:val="both"/>
      </w:pPr>
      <w:r w:rsidRPr="007D2819">
        <w:t xml:space="preserve">A slight majority of respondents (51%), who agree that the police service is protecting confidential information, demonstrate that more than half of the participants in the survey believe the police service is doing an adequate job of protecting sensitive intelligence information. This belief is consistent with the National Police Service's Standing Orders that require police officers to protect the information collected during their duties and only disseminate it when clearly defined criteria are met for criminal justice purposes. </w:t>
      </w:r>
      <w:r w:rsidR="00B10A83">
        <w:t xml:space="preserve">Maintaining confidentially enables police to have confidence in their ability to use effective, secure and reliable means of communication, and thus increase the level of public confidence in the crime prevention and crime management processes. Consequently, the protection of information enhances the quality of decisions made </w:t>
      </w:r>
      <w:r w:rsidR="00B10A83">
        <w:lastRenderedPageBreak/>
        <w:t>by police, improves their operational effectiveness, and ultimately enables them to respond strategically to criminal activity, thereby enhancing their overall performance and service provision. This positive perception reinforces the research objectives of understanding how confidentiality in the gathering and dissemination of intelligence influences both police performance and the trust placed in the organization.</w:t>
      </w:r>
    </w:p>
    <w:p w:rsidR="00B10A83" w:rsidRDefault="00B10A83" w:rsidP="00B10A83">
      <w:pPr>
        <w:pStyle w:val="NormalWeb"/>
        <w:spacing w:line="360" w:lineRule="auto"/>
        <w:jc w:val="both"/>
      </w:pPr>
      <w:r>
        <w:t>Conversely, the fact that over half of the respondents (49%) disagreed with the statement above suggests that there remain significant issues in relation to the management of intelligence information. The fact that there is approximately an equal number of respondents who agreed and those who disagreed with the statement above indicates that a significant proportion of police personnel perceive shortcomings in the mechanisms employed for the management of intelligence information. Examples of such perceived shortcomings could include potential data breaches; inconsistent implementation of rules and/or procedures for managing intelligence; and the lack of appropriate infrastructure to ensure that intelligence is securely stored.</w:t>
      </w:r>
    </w:p>
    <w:p w:rsidR="00B10A83" w:rsidRDefault="00B10A83" w:rsidP="00B10A83">
      <w:pPr>
        <w:pStyle w:val="NormalWeb"/>
        <w:spacing w:line="360" w:lineRule="auto"/>
        <w:jc w:val="both"/>
      </w:pPr>
      <w:r>
        <w:t>Concerns from police personnel could also arise from past experience of information being leaked, a lack of trust amongst officers, or from inadequate technical measures to protect information, all of which can compromise the operational integrity of the agency and the confidence of its officers. In Kenya, where there is a strong constitutional right to privacy, as well as specific regulations governing the collection and dissemination of information, the concerns expressed by police personnel indicate a discrepancy between the formal protocols developed by the National Police Service and the manner in which they are implemented in practice.</w:t>
      </w:r>
    </w:p>
    <w:p w:rsidR="00403288" w:rsidRPr="00B10A83" w:rsidRDefault="00403288" w:rsidP="00B10A83">
      <w:pPr>
        <w:pStyle w:val="NormalWeb"/>
        <w:tabs>
          <w:tab w:val="left" w:pos="6072"/>
        </w:tabs>
        <w:spacing w:line="360" w:lineRule="auto"/>
        <w:jc w:val="both"/>
      </w:pPr>
      <w:r>
        <w:rPr>
          <w:b/>
          <w:color w:val="000000"/>
        </w:rPr>
        <w:t xml:space="preserve">1.9.6 </w:t>
      </w:r>
      <w:r w:rsidRPr="007D2819">
        <w:rPr>
          <w:b/>
          <w:color w:val="000000"/>
        </w:rPr>
        <w:t>Change in Crime</w:t>
      </w:r>
      <w:r w:rsidR="006A0C09">
        <w:rPr>
          <w:b/>
          <w:color w:val="000000"/>
        </w:rPr>
        <w:t xml:space="preserve"> Rates as Result of </w:t>
      </w:r>
      <w:r w:rsidRPr="007D2819">
        <w:rPr>
          <w:b/>
          <w:color w:val="000000"/>
        </w:rPr>
        <w:t>Improvements in Intelligence Gathering and Analysis</w:t>
      </w:r>
    </w:p>
    <w:p w:rsidR="006A0C09" w:rsidRPr="00BA0161" w:rsidRDefault="0039004A" w:rsidP="00BA0161">
      <w:pPr>
        <w:pStyle w:val="NormalWeb"/>
        <w:spacing w:line="360" w:lineRule="auto"/>
        <w:jc w:val="both"/>
        <w:rPr>
          <w:b/>
          <w:color w:val="000000"/>
        </w:rPr>
      </w:pPr>
      <w:r>
        <w:rPr>
          <w:b/>
          <w:noProof/>
          <w:color w:val="000000"/>
          <w:lang w:val="en-IN" w:eastAsia="en-IN"/>
        </w:rPr>
        <w:lastRenderedPageBreak/>
        <w:drawing>
          <wp:inline distT="0" distB="0" distL="0" distR="0">
            <wp:extent cx="4632325" cy="2070340"/>
            <wp:effectExtent l="0" t="0" r="15875"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0C09" w:rsidRPr="006A0C09" w:rsidRDefault="006A0C09" w:rsidP="00403288">
      <w:pPr>
        <w:spacing w:before="100" w:beforeAutospacing="1" w:after="100" w:afterAutospacing="1" w:line="360" w:lineRule="auto"/>
        <w:jc w:val="both"/>
        <w:rPr>
          <w:rFonts w:ascii="Times New Roman" w:eastAsia="Times New Roman" w:hAnsi="Times New Roman" w:cs="Times New Roman"/>
          <w:sz w:val="24"/>
          <w:szCs w:val="24"/>
        </w:rPr>
      </w:pPr>
      <w:r w:rsidRPr="006A0C09">
        <w:rPr>
          <w:rFonts w:ascii="Times New Roman" w:eastAsia="Times New Roman" w:hAnsi="Times New Roman" w:cs="Times New Roman"/>
          <w:sz w:val="24"/>
          <w:szCs w:val="24"/>
        </w:rPr>
        <w:t xml:space="preserve">Pie Chart 1.6 </w:t>
      </w:r>
      <w:r w:rsidRPr="006A0C09">
        <w:rPr>
          <w:rFonts w:ascii="Times New Roman" w:hAnsi="Times New Roman" w:cs="Times New Roman"/>
          <w:color w:val="000000"/>
          <w:sz w:val="24"/>
          <w:szCs w:val="24"/>
        </w:rPr>
        <w:t xml:space="preserve">Change in Crime Rates </w:t>
      </w:r>
    </w:p>
    <w:p w:rsidR="00CB1F3A" w:rsidRDefault="00CB1F3A" w:rsidP="00CB1F3A">
      <w:pPr>
        <w:pStyle w:val="NormalWeb"/>
        <w:spacing w:line="360" w:lineRule="auto"/>
        <w:jc w:val="both"/>
      </w:pPr>
      <w:r>
        <w:t>Although there was a significant divide on how the participants felt about whether or not crime had decreased, nearly half of the participants (49%) felt that crime has actually decreased due to improved intelligence capabilities; while roughly half of the participants (51%) did not feel that there would be any difference, it appears that such a small margin may provide some insight as to how effective intelligence based crime management strategies are within the county.</w:t>
      </w:r>
    </w:p>
    <w:p w:rsidR="00403288" w:rsidRPr="00666C8A" w:rsidRDefault="00CB1F3A" w:rsidP="00CB1F3A">
      <w:pPr>
        <w:pStyle w:val="NormalWeb"/>
        <w:spacing w:line="360" w:lineRule="auto"/>
        <w:jc w:val="both"/>
      </w:pPr>
      <w:r>
        <w:t xml:space="preserve">The </w:t>
      </w:r>
      <w:r w:rsidR="00403288" w:rsidRPr="00666C8A">
        <w:t>49% of participants who stated they noticed a decrease in crime rates demonstrate a belief that intelligence-based policing, through systematic collection, analysis and distribution of information, enables more effective use of resources and support crime prevention and detection, through more effective timing and location of interventions. The belief of the 49% of participants also demonstrates the potential for intelligence to provide direction for the operational priorities of law enforcement agencies, enable them to allocate their resources more effectively, and direct their patrols or investigative efforts; all of which will likely result in safer communities.</w:t>
      </w:r>
    </w:p>
    <w:p w:rsidR="00403288" w:rsidRPr="0017411B" w:rsidRDefault="00403288" w:rsidP="00403288">
      <w:pPr>
        <w:spacing w:before="100" w:beforeAutospacing="1" w:after="100" w:afterAutospacing="1" w:line="360" w:lineRule="auto"/>
        <w:jc w:val="both"/>
        <w:rPr>
          <w:rFonts w:ascii="Times New Roman" w:eastAsia="Times New Roman" w:hAnsi="Times New Roman" w:cs="Times New Roman"/>
          <w:sz w:val="24"/>
          <w:szCs w:val="24"/>
        </w:rPr>
      </w:pPr>
      <w:r w:rsidRPr="00666C8A">
        <w:rPr>
          <w:rFonts w:ascii="Times New Roman" w:eastAsia="Times New Roman" w:hAnsi="Times New Roman" w:cs="Times New Roman"/>
          <w:sz w:val="24"/>
          <w:szCs w:val="24"/>
        </w:rPr>
        <w:t xml:space="preserve">On the other hand, the 51% of participants who did not notice a decrease in crime rates present a counter narrative to the 49%. There could be several reasons why the 51% of participants may be skeptical of the impact of intelligence on crime rates. Reasons may include the continued presence of crime problems in the area, delayed application of intelligence, lack of access or use of intelligence at the street level, or that an improvement in intelligence does not necessarily equate to improved crime rates. Crime prevention and control require not just the development of </w:t>
      </w:r>
      <w:r w:rsidRPr="00666C8A">
        <w:rPr>
          <w:rFonts w:ascii="Times New Roman" w:eastAsia="Times New Roman" w:hAnsi="Times New Roman" w:cs="Times New Roman"/>
          <w:sz w:val="24"/>
          <w:szCs w:val="24"/>
        </w:rPr>
        <w:lastRenderedPageBreak/>
        <w:t xml:space="preserve">good intelligence, but also the ability to deploy adequate resources, quickly engage with the community, </w:t>
      </w:r>
      <w:r w:rsidRPr="0017411B">
        <w:rPr>
          <w:rFonts w:ascii="Times New Roman" w:eastAsia="Times New Roman" w:hAnsi="Times New Roman" w:cs="Times New Roman"/>
          <w:sz w:val="24"/>
          <w:szCs w:val="24"/>
        </w:rPr>
        <w:t>and continually evaluate the effectiveness of your intelligence to address crime.</w:t>
      </w:r>
    </w:p>
    <w:p w:rsidR="0017411B" w:rsidRPr="0017411B" w:rsidRDefault="00403288" w:rsidP="0017411B">
      <w:pPr>
        <w:spacing w:before="100" w:beforeAutospacing="1" w:after="100" w:afterAutospacing="1" w:line="360" w:lineRule="auto"/>
        <w:jc w:val="both"/>
        <w:rPr>
          <w:rFonts w:ascii="Times New Roman" w:hAnsi="Times New Roman" w:cs="Times New Roman"/>
          <w:sz w:val="24"/>
          <w:szCs w:val="24"/>
        </w:rPr>
      </w:pPr>
      <w:r w:rsidRPr="0017411B">
        <w:rPr>
          <w:rFonts w:ascii="Times New Roman" w:eastAsia="Times New Roman" w:hAnsi="Times New Roman" w:cs="Times New Roman"/>
          <w:sz w:val="24"/>
          <w:szCs w:val="24"/>
        </w:rPr>
        <w:t xml:space="preserve">The results also indicate that improving the quality of intelligence collected is only one component of developing effective crime management strategies. As such, there is a need to develop additional components to enhance intelligence processing and integrate intelligence with operational units in order to translate intelligence capabilities into observable decreases in crime </w:t>
      </w:r>
      <w:r w:rsidR="00A40E62" w:rsidRPr="0017411B">
        <w:rPr>
          <w:rFonts w:ascii="Times New Roman" w:eastAsia="Times New Roman" w:hAnsi="Times New Roman" w:cs="Times New Roman"/>
          <w:sz w:val="24"/>
          <w:szCs w:val="24"/>
        </w:rPr>
        <w:t>rates. The</w:t>
      </w:r>
      <w:r w:rsidRPr="0017411B">
        <w:rPr>
          <w:rFonts w:ascii="Times New Roman" w:eastAsia="Times New Roman" w:hAnsi="Times New Roman" w:cs="Times New Roman"/>
          <w:sz w:val="24"/>
          <w:szCs w:val="24"/>
        </w:rPr>
        <w:t xml:space="preserve"> findings demonstrate the complexity of developing effective crime management strategies based on the quality of intelligence collected, and the need to continue to improve the quality of intelligence processing and the integration of intelligence with operational units, as well as to establish ongoing evaluation mechanisms of the effectiveness of intelligence; to translate intelligence capabilities into obser</w:t>
      </w:r>
      <w:r w:rsidR="003C5034" w:rsidRPr="0017411B">
        <w:rPr>
          <w:rFonts w:ascii="Times New Roman" w:eastAsia="Times New Roman" w:hAnsi="Times New Roman" w:cs="Times New Roman"/>
          <w:sz w:val="24"/>
          <w:szCs w:val="24"/>
        </w:rPr>
        <w:t>vable decreases in crime rates.</w:t>
      </w:r>
      <w:r w:rsidR="0017411B" w:rsidRPr="0017411B">
        <w:rPr>
          <w:rFonts w:ascii="Times New Roman" w:eastAsia="Times New Roman" w:hAnsi="Times New Roman" w:cs="Times New Roman"/>
          <w:sz w:val="24"/>
          <w:szCs w:val="24"/>
        </w:rPr>
        <w:t xml:space="preserve"> </w:t>
      </w:r>
      <w:r w:rsidR="0017411B" w:rsidRPr="0017411B">
        <w:rPr>
          <w:rFonts w:ascii="Times New Roman" w:hAnsi="Times New Roman" w:cs="Times New Roman"/>
          <w:sz w:val="24"/>
          <w:szCs w:val="24"/>
        </w:rPr>
        <w:t>Participants’ perception about how crime is changing in Embu County suggests that while intelligence based policing has the capability to have an impact on crime rates, intelligence based policing can only succeed if there is a comprehensive approach that includes analytical improvement in intelligence and also practical, resource supported and community based interventions to generate sustained crime reduction.</w:t>
      </w:r>
    </w:p>
    <w:p w:rsidR="00A40E62" w:rsidRPr="0017411B" w:rsidRDefault="0017411B" w:rsidP="0017411B">
      <w:pPr>
        <w:spacing w:before="100" w:beforeAutospacing="1" w:after="100" w:afterAutospacing="1" w:line="360" w:lineRule="auto"/>
        <w:jc w:val="both"/>
        <w:rPr>
          <w:rFonts w:ascii="Times New Roman" w:eastAsia="Times New Roman" w:hAnsi="Times New Roman" w:cs="Times New Roman"/>
          <w:sz w:val="24"/>
          <w:szCs w:val="24"/>
        </w:rPr>
      </w:pPr>
      <w:r w:rsidRPr="0017411B">
        <w:rPr>
          <w:rFonts w:ascii="Times New Roman" w:hAnsi="Times New Roman" w:cs="Times New Roman"/>
          <w:sz w:val="24"/>
          <w:szCs w:val="24"/>
        </w:rPr>
        <w:t xml:space="preserve">The findings from this study support previous research that emphasizes the necessity for police departments to share information as an essential component of effective community policing and intelligence-led policing. Participants perceived that sharing information contributed to crime prevention, supporting the research of </w:t>
      </w:r>
      <w:proofErr w:type="spellStart"/>
      <w:r w:rsidRPr="0017411B">
        <w:rPr>
          <w:rFonts w:ascii="Times New Roman" w:hAnsi="Times New Roman" w:cs="Times New Roman"/>
          <w:sz w:val="24"/>
          <w:szCs w:val="24"/>
        </w:rPr>
        <w:t>Ratcliffe</w:t>
      </w:r>
      <w:proofErr w:type="spellEnd"/>
      <w:r w:rsidRPr="0017411B">
        <w:rPr>
          <w:rFonts w:ascii="Times New Roman" w:hAnsi="Times New Roman" w:cs="Times New Roman"/>
          <w:sz w:val="24"/>
          <w:szCs w:val="24"/>
        </w:rPr>
        <w:t xml:space="preserve"> (2016), Gill et al., (2018) that stated that timely and correct intelligence would allow law enforcement agencies to forecast crime trends and assign personnel before the crime occurs versus reacting after the crime occurred. </w:t>
      </w:r>
      <w:r w:rsidR="00A40E62" w:rsidRPr="0017411B">
        <w:rPr>
          <w:rFonts w:ascii="Times New Roman" w:hAnsi="Times New Roman" w:cs="Times New Roman"/>
          <w:sz w:val="24"/>
          <w:szCs w:val="24"/>
        </w:rPr>
        <w:t xml:space="preserve">Similar to the research of </w:t>
      </w:r>
      <w:proofErr w:type="spellStart"/>
      <w:r w:rsidR="00A40E62" w:rsidRPr="0017411B">
        <w:rPr>
          <w:rFonts w:ascii="Times New Roman" w:hAnsi="Times New Roman" w:cs="Times New Roman"/>
          <w:sz w:val="24"/>
          <w:szCs w:val="24"/>
        </w:rPr>
        <w:t>Barasa</w:t>
      </w:r>
      <w:proofErr w:type="spellEnd"/>
      <w:r w:rsidR="00A40E62" w:rsidRPr="0017411B">
        <w:rPr>
          <w:rFonts w:ascii="Times New Roman" w:hAnsi="Times New Roman" w:cs="Times New Roman"/>
          <w:sz w:val="24"/>
          <w:szCs w:val="24"/>
        </w:rPr>
        <w:t xml:space="preserve"> (2014), which indicates that community policing in Kenya is most effective when there are reciprocal flows of information between the police and citizens, the Embu study demonstrates that partnerships between communities and the police are developing, especially where there are high levels of trust and open communication.</w:t>
      </w:r>
    </w:p>
    <w:p w:rsidR="00A40E62" w:rsidRDefault="0017411B" w:rsidP="007B51AD">
      <w:pPr>
        <w:pStyle w:val="NormalWeb"/>
        <w:spacing w:line="360" w:lineRule="auto"/>
        <w:jc w:val="both"/>
      </w:pPr>
      <w:r>
        <w:t>The above are c</w:t>
      </w:r>
      <w:r w:rsidR="00A40E62">
        <w:t xml:space="preserve">onsistent with the findings of </w:t>
      </w:r>
      <w:proofErr w:type="spellStart"/>
      <w:r w:rsidR="00A40E62">
        <w:t>Bjorgo</w:t>
      </w:r>
      <w:proofErr w:type="spellEnd"/>
      <w:r w:rsidR="00A40E62">
        <w:t xml:space="preserve"> and </w:t>
      </w:r>
      <w:proofErr w:type="spellStart"/>
      <w:r w:rsidR="00A40E62">
        <w:t>Wittebrood</w:t>
      </w:r>
      <w:proofErr w:type="spellEnd"/>
      <w:r w:rsidR="00A40E62">
        <w:t xml:space="preserve"> (2022) regarding anonymous reporting systems creating an environment of trust, the relative low number of respondents indicating that community policing programs were ineffective, without regard to </w:t>
      </w:r>
      <w:r w:rsidR="00A40E62">
        <w:lastRenderedPageBreak/>
        <w:t>structural safeguards such as confidentiality or secure reporting, indicates that structural safeguards are viewed as having a greater immediate impact than general community engagement programs.</w:t>
      </w:r>
    </w:p>
    <w:p w:rsidR="005A647C" w:rsidRDefault="00A40E62" w:rsidP="005A647C">
      <w:pPr>
        <w:pStyle w:val="NormalWeb"/>
        <w:spacing w:line="360" w:lineRule="auto"/>
        <w:jc w:val="both"/>
      </w:pPr>
      <w:r>
        <w:t xml:space="preserve">The moderate perception of respondents as to the positive effect of intelligence sharing on police-community relations is also consistent with the findings of Innes et al. (2020), which argues that the exchange of intelligence is necessary, but sufficient on its own to create legitimacy. </w:t>
      </w:r>
      <w:r w:rsidR="005A647C">
        <w:t>The legitimacy of intelligence-led policing depends on how it is conducted. That includes how much of the process is open to public scrutiny, how accountable are the agencies conducting it, and how easily they can demonstrate what they are doing about the information collected.</w:t>
      </w:r>
      <w:r w:rsidR="005A647C">
        <w:br/>
        <w:t xml:space="preserve">Consistent with some of the negative views expressed by a small number of respondents toward intelligence sharing, there may be legitimate concerns voiced by </w:t>
      </w:r>
      <w:proofErr w:type="spellStart"/>
      <w:r w:rsidR="005A647C">
        <w:t>Marenin</w:t>
      </w:r>
      <w:proofErr w:type="spellEnd"/>
      <w:r w:rsidR="005A647C">
        <w:t xml:space="preserve"> (2016) concerning the potential for misusing intelligence and breaching confidentiality, which could undermine public confidence in the police. </w:t>
      </w:r>
    </w:p>
    <w:p w:rsidR="005A647C" w:rsidRDefault="005A647C" w:rsidP="005A647C">
      <w:pPr>
        <w:pStyle w:val="NormalWeb"/>
        <w:spacing w:line="360" w:lineRule="auto"/>
        <w:jc w:val="both"/>
      </w:pPr>
      <w:r>
        <w:t xml:space="preserve">Like the larger empirical literature on the topic, the divergent perceptions of respondents as to whether intelligence has reduced crime, reflect the same kinds of disagreements in the literature on the question. There is some research, such as </w:t>
      </w:r>
      <w:proofErr w:type="spellStart"/>
      <w:r>
        <w:t>Rengert</w:t>
      </w:r>
      <w:proofErr w:type="spellEnd"/>
      <w:r>
        <w:t xml:space="preserve"> and </w:t>
      </w:r>
      <w:proofErr w:type="spellStart"/>
      <w:r>
        <w:t>Wasilchick</w:t>
      </w:r>
      <w:proofErr w:type="spellEnd"/>
      <w:r>
        <w:t xml:space="preserve"> (2021), demonstrating that intelligence-based deployment can reduce crime in certain geographic locations. However, others suggest that intelligence will only enhance crime prevention, if sufficient resources are allocated to support it, it is integrated at the front line level, and evaluation processes are developed to sustain it over time. Therefore, the Embu data provides additional evidence supporting the conclusion that intelligence-based policing, like many types of policing, will provide enhanced crime management outcomes, but only when it is used within a comprehensive and responsive to community policing models, that convert intelligence into tangible and meaningful police actions</w:t>
      </w:r>
    </w:p>
    <w:p w:rsidR="005A647C" w:rsidRDefault="005A647C" w:rsidP="005A647C">
      <w:pPr>
        <w:pStyle w:val="NormalWeb"/>
        <w:spacing w:before="0" w:beforeAutospacing="0" w:after="0" w:afterAutospacing="0" w:line="360" w:lineRule="auto"/>
        <w:jc w:val="both"/>
        <w:rPr>
          <w:b/>
        </w:rPr>
      </w:pPr>
      <w:r>
        <w:rPr>
          <w:b/>
        </w:rPr>
        <w:t>1.10 Conclusion</w:t>
      </w:r>
    </w:p>
    <w:p w:rsidR="005A647C" w:rsidRPr="005A647C" w:rsidRDefault="005A647C" w:rsidP="005A647C">
      <w:pPr>
        <w:pStyle w:val="NormalWeb"/>
        <w:spacing w:before="0" w:beforeAutospacing="0" w:after="0" w:afterAutospacing="0" w:line="360" w:lineRule="auto"/>
        <w:jc w:val="both"/>
        <w:rPr>
          <w:b/>
        </w:rPr>
      </w:pPr>
      <w:r>
        <w:t xml:space="preserve">This study intelligence gathering and sharing as important components for enhancing NPS effectiveness through proactive and focused crime prevention strategies. Intelligence-based policing enables the efficient allocation of resources and coordination of police operations as </w:t>
      </w:r>
      <w:r>
        <w:lastRenderedPageBreak/>
        <w:t>well as improves the detection and prevention of crime. By integrating intelligence-gathering capacities at all organizational levels of the police agency; it supports institutional cohesion, promotes interagency cooperation, and develops greater public confidence in the police. The study concludes that the long-term sustainability of crime prevention and police service delivery in Embu County will depend on the successful implementation of both community policing, effective patrol strategies, and intelligence-based policing methods.</w:t>
      </w:r>
    </w:p>
    <w:p w:rsidR="00A546BD" w:rsidRPr="00A546BD" w:rsidRDefault="00A546BD" w:rsidP="005A647C">
      <w:pPr>
        <w:pStyle w:val="NormalWeb"/>
        <w:spacing w:before="240" w:beforeAutospacing="0" w:after="0" w:afterAutospacing="0"/>
        <w:jc w:val="both"/>
        <w:rPr>
          <w:b/>
        </w:rPr>
      </w:pPr>
      <w:r w:rsidRPr="00A546BD">
        <w:rPr>
          <w:b/>
        </w:rPr>
        <w:t>References</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Alemika</w:t>
      </w:r>
      <w:proofErr w:type="spellEnd"/>
      <w:r w:rsidRPr="00A546BD">
        <w:rPr>
          <w:rFonts w:ascii="Times New Roman" w:hAnsi="Times New Roman" w:cs="Times New Roman"/>
          <w:sz w:val="24"/>
          <w:szCs w:val="24"/>
        </w:rPr>
        <w:t xml:space="preserve">, E. E. O. (2019). </w:t>
      </w:r>
      <w:r w:rsidRPr="00A546BD">
        <w:rPr>
          <w:rStyle w:val="Emphasis"/>
          <w:rFonts w:ascii="Times New Roman" w:hAnsi="Times New Roman" w:cs="Times New Roman"/>
          <w:sz w:val="24"/>
          <w:szCs w:val="24"/>
        </w:rPr>
        <w:t>Police reform and democratization in Africa</w:t>
      </w:r>
      <w:r w:rsidRPr="00A546BD">
        <w:rPr>
          <w:rFonts w:ascii="Times New Roman" w:hAnsi="Times New Roman" w:cs="Times New Roman"/>
          <w:sz w:val="24"/>
          <w:szCs w:val="24"/>
        </w:rPr>
        <w:t xml:space="preserve">. African Security Review, 28(1), 1–15. </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Amnesty International. (2022). </w:t>
      </w:r>
      <w:r w:rsidRPr="00A546BD">
        <w:rPr>
          <w:rStyle w:val="Emphasis"/>
          <w:rFonts w:ascii="Times New Roman" w:hAnsi="Times New Roman" w:cs="Times New Roman"/>
          <w:sz w:val="24"/>
          <w:szCs w:val="24"/>
        </w:rPr>
        <w:t>Kenya: Policing, accountability and human rights</w:t>
      </w:r>
      <w:r w:rsidRPr="00A546BD">
        <w:rPr>
          <w:rFonts w:ascii="Times New Roman" w:hAnsi="Times New Roman" w:cs="Times New Roman"/>
          <w:sz w:val="24"/>
          <w:szCs w:val="24"/>
        </w:rPr>
        <w:t>. Amnesty International.</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Barasa</w:t>
      </w:r>
      <w:proofErr w:type="spellEnd"/>
      <w:r w:rsidRPr="00A546BD">
        <w:rPr>
          <w:rFonts w:ascii="Times New Roman" w:hAnsi="Times New Roman" w:cs="Times New Roman"/>
          <w:sz w:val="24"/>
          <w:szCs w:val="24"/>
        </w:rPr>
        <w:t xml:space="preserve">, F. O. (2014). Community policing and crime prevention in Kenya. </w:t>
      </w:r>
      <w:r w:rsidRPr="00A546BD">
        <w:rPr>
          <w:rStyle w:val="Emphasis"/>
          <w:rFonts w:ascii="Times New Roman" w:hAnsi="Times New Roman" w:cs="Times New Roman"/>
          <w:sz w:val="24"/>
          <w:szCs w:val="24"/>
        </w:rPr>
        <w:t>International Journal of Social Sciences and Entrepreneurship, 1</w:t>
      </w:r>
      <w:r w:rsidRPr="00A546BD">
        <w:rPr>
          <w:rFonts w:ascii="Times New Roman" w:hAnsi="Times New Roman" w:cs="Times New Roman"/>
          <w:sz w:val="24"/>
          <w:szCs w:val="24"/>
        </w:rPr>
        <w:t>(11), 536–547.</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Bjorgo</w:t>
      </w:r>
      <w:proofErr w:type="spellEnd"/>
      <w:r w:rsidRPr="00A546BD">
        <w:rPr>
          <w:rFonts w:ascii="Times New Roman" w:hAnsi="Times New Roman" w:cs="Times New Roman"/>
          <w:sz w:val="24"/>
          <w:szCs w:val="24"/>
        </w:rPr>
        <w:t xml:space="preserve">, T., &amp; </w:t>
      </w:r>
      <w:proofErr w:type="spellStart"/>
      <w:r w:rsidRPr="00A546BD">
        <w:rPr>
          <w:rFonts w:ascii="Times New Roman" w:hAnsi="Times New Roman" w:cs="Times New Roman"/>
          <w:sz w:val="24"/>
          <w:szCs w:val="24"/>
        </w:rPr>
        <w:t>Wittebrood</w:t>
      </w:r>
      <w:proofErr w:type="spellEnd"/>
      <w:r w:rsidRPr="00A546BD">
        <w:rPr>
          <w:rFonts w:ascii="Times New Roman" w:hAnsi="Times New Roman" w:cs="Times New Roman"/>
          <w:sz w:val="24"/>
          <w:szCs w:val="24"/>
        </w:rPr>
        <w:t xml:space="preserve">, K. (2022). Trust, legitimacy, and anonymous reporting in crime prevention. </w:t>
      </w:r>
      <w:r w:rsidRPr="00A546BD">
        <w:rPr>
          <w:rStyle w:val="Emphasis"/>
          <w:rFonts w:ascii="Times New Roman" w:hAnsi="Times New Roman" w:cs="Times New Roman"/>
          <w:sz w:val="24"/>
          <w:szCs w:val="24"/>
        </w:rPr>
        <w:t>Policing and Society, 32</w:t>
      </w:r>
      <w:r w:rsidRPr="00A546BD">
        <w:rPr>
          <w:rFonts w:ascii="Times New Roman" w:hAnsi="Times New Roman" w:cs="Times New Roman"/>
          <w:sz w:val="24"/>
          <w:szCs w:val="24"/>
        </w:rPr>
        <w:t xml:space="preserve">(4), 471–488. </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Bowers, K. J., Johnson, S. D., </w:t>
      </w:r>
      <w:proofErr w:type="spellStart"/>
      <w:r w:rsidRPr="00A546BD">
        <w:rPr>
          <w:rFonts w:ascii="Times New Roman" w:hAnsi="Times New Roman" w:cs="Times New Roman"/>
          <w:sz w:val="24"/>
          <w:szCs w:val="24"/>
        </w:rPr>
        <w:t>Guerette</w:t>
      </w:r>
      <w:proofErr w:type="spellEnd"/>
      <w:r w:rsidRPr="00A546BD">
        <w:rPr>
          <w:rFonts w:ascii="Times New Roman" w:hAnsi="Times New Roman" w:cs="Times New Roman"/>
          <w:sz w:val="24"/>
          <w:szCs w:val="24"/>
        </w:rPr>
        <w:t xml:space="preserve">, R. T., Summers, L., &amp; Poynton, S. (2011). Spatial displacement and diffusion of benefits among geographically focused policing initiatives. </w:t>
      </w:r>
      <w:r w:rsidRPr="00A546BD">
        <w:rPr>
          <w:rStyle w:val="Emphasis"/>
          <w:rFonts w:ascii="Times New Roman" w:hAnsi="Times New Roman" w:cs="Times New Roman"/>
          <w:sz w:val="24"/>
          <w:szCs w:val="24"/>
        </w:rPr>
        <w:t>Criminology, 49</w:t>
      </w:r>
      <w:r w:rsidRPr="00A546BD">
        <w:rPr>
          <w:rFonts w:ascii="Times New Roman" w:hAnsi="Times New Roman" w:cs="Times New Roman"/>
          <w:sz w:val="24"/>
          <w:szCs w:val="24"/>
        </w:rPr>
        <w:t xml:space="preserve">(4), 1001–1038. </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Clarke, R. V., &amp; Eck, J. E. (2020). </w:t>
      </w:r>
      <w:r w:rsidRPr="00A546BD">
        <w:rPr>
          <w:rStyle w:val="Emphasis"/>
          <w:rFonts w:ascii="Times New Roman" w:hAnsi="Times New Roman" w:cs="Times New Roman"/>
          <w:sz w:val="24"/>
          <w:szCs w:val="24"/>
        </w:rPr>
        <w:t>Become a problem-solving crime analyst</w:t>
      </w:r>
      <w:r w:rsidRPr="00A546BD">
        <w:rPr>
          <w:rFonts w:ascii="Times New Roman" w:hAnsi="Times New Roman" w:cs="Times New Roman"/>
          <w:sz w:val="24"/>
          <w:szCs w:val="24"/>
        </w:rPr>
        <w:t xml:space="preserve"> (2nd ed.). Routledge.</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Clarke, R. V., &amp; Mayhew, P. (1980). Designing out crime. </w:t>
      </w:r>
      <w:r w:rsidRPr="00A546BD">
        <w:rPr>
          <w:rStyle w:val="Emphasis"/>
          <w:rFonts w:ascii="Times New Roman" w:hAnsi="Times New Roman" w:cs="Times New Roman"/>
          <w:sz w:val="24"/>
          <w:szCs w:val="24"/>
        </w:rPr>
        <w:t>British Journal of Criminology, 20</w:t>
      </w:r>
      <w:r w:rsidRPr="00A546BD">
        <w:rPr>
          <w:rFonts w:ascii="Times New Roman" w:hAnsi="Times New Roman" w:cs="Times New Roman"/>
          <w:sz w:val="24"/>
          <w:szCs w:val="24"/>
        </w:rPr>
        <w:t>(1), 49–63.</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Cohen, L. E., &amp; </w:t>
      </w:r>
      <w:proofErr w:type="spellStart"/>
      <w:r w:rsidRPr="00A546BD">
        <w:rPr>
          <w:rFonts w:ascii="Times New Roman" w:hAnsi="Times New Roman" w:cs="Times New Roman"/>
          <w:sz w:val="24"/>
          <w:szCs w:val="24"/>
        </w:rPr>
        <w:t>Felson</w:t>
      </w:r>
      <w:proofErr w:type="spellEnd"/>
      <w:r w:rsidRPr="00A546BD">
        <w:rPr>
          <w:rFonts w:ascii="Times New Roman" w:hAnsi="Times New Roman" w:cs="Times New Roman"/>
          <w:sz w:val="24"/>
          <w:szCs w:val="24"/>
        </w:rPr>
        <w:t xml:space="preserve">, M. (1979). Social change and crime rate trends: A routine activity approach. </w:t>
      </w:r>
      <w:r w:rsidRPr="00A546BD">
        <w:rPr>
          <w:rStyle w:val="Emphasis"/>
          <w:rFonts w:ascii="Times New Roman" w:hAnsi="Times New Roman" w:cs="Times New Roman"/>
          <w:sz w:val="24"/>
          <w:szCs w:val="24"/>
        </w:rPr>
        <w:t>American Sociological Review, 44</w:t>
      </w:r>
      <w:r w:rsidRPr="00A546BD">
        <w:rPr>
          <w:rFonts w:ascii="Times New Roman" w:hAnsi="Times New Roman" w:cs="Times New Roman"/>
          <w:sz w:val="24"/>
          <w:szCs w:val="24"/>
        </w:rPr>
        <w:t xml:space="preserve">(4), 588–608. </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Dreher</w:t>
      </w:r>
      <w:proofErr w:type="spellEnd"/>
      <w:r w:rsidRPr="00A546BD">
        <w:rPr>
          <w:rFonts w:ascii="Times New Roman" w:hAnsi="Times New Roman" w:cs="Times New Roman"/>
          <w:sz w:val="24"/>
          <w:szCs w:val="24"/>
        </w:rPr>
        <w:t xml:space="preserve">, A., &amp; Fischer, J. A. V. (2011). Government decentralization as a disincentive for transnational terror? </w:t>
      </w:r>
      <w:r w:rsidRPr="00A546BD">
        <w:rPr>
          <w:rStyle w:val="Emphasis"/>
          <w:rFonts w:ascii="Times New Roman" w:hAnsi="Times New Roman" w:cs="Times New Roman"/>
          <w:sz w:val="24"/>
          <w:szCs w:val="24"/>
        </w:rPr>
        <w:t>International Economic Review, 52</w:t>
      </w:r>
      <w:r w:rsidRPr="00A546BD">
        <w:rPr>
          <w:rFonts w:ascii="Times New Roman" w:hAnsi="Times New Roman" w:cs="Times New Roman"/>
          <w:sz w:val="24"/>
          <w:szCs w:val="24"/>
        </w:rPr>
        <w:t>(4), 981–1002.</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Eck, J. E., &amp; </w:t>
      </w:r>
      <w:proofErr w:type="spellStart"/>
      <w:r w:rsidRPr="00A546BD">
        <w:rPr>
          <w:rFonts w:ascii="Times New Roman" w:hAnsi="Times New Roman" w:cs="Times New Roman"/>
          <w:sz w:val="24"/>
          <w:szCs w:val="24"/>
        </w:rPr>
        <w:t>Madensen</w:t>
      </w:r>
      <w:proofErr w:type="spellEnd"/>
      <w:r w:rsidRPr="00A546BD">
        <w:rPr>
          <w:rFonts w:ascii="Times New Roman" w:hAnsi="Times New Roman" w:cs="Times New Roman"/>
          <w:sz w:val="24"/>
          <w:szCs w:val="24"/>
        </w:rPr>
        <w:t xml:space="preserve">, T. D. (2012). Situational crime prevention and displacement. </w:t>
      </w:r>
      <w:r w:rsidRPr="00A546BD">
        <w:rPr>
          <w:rStyle w:val="Emphasis"/>
          <w:rFonts w:ascii="Times New Roman" w:hAnsi="Times New Roman" w:cs="Times New Roman"/>
          <w:sz w:val="24"/>
          <w:szCs w:val="24"/>
        </w:rPr>
        <w:t>Crime Prevention Studies, 26</w:t>
      </w:r>
      <w:r w:rsidRPr="00A546BD">
        <w:rPr>
          <w:rFonts w:ascii="Times New Roman" w:hAnsi="Times New Roman" w:cs="Times New Roman"/>
          <w:sz w:val="24"/>
          <w:szCs w:val="24"/>
        </w:rPr>
        <w:t>, 129–147.</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Gill, P., </w:t>
      </w:r>
      <w:proofErr w:type="spellStart"/>
      <w:r w:rsidRPr="00A546BD">
        <w:rPr>
          <w:rFonts w:ascii="Times New Roman" w:hAnsi="Times New Roman" w:cs="Times New Roman"/>
          <w:sz w:val="24"/>
          <w:szCs w:val="24"/>
        </w:rPr>
        <w:t>Marrin</w:t>
      </w:r>
      <w:proofErr w:type="spellEnd"/>
      <w:r w:rsidRPr="00A546BD">
        <w:rPr>
          <w:rFonts w:ascii="Times New Roman" w:hAnsi="Times New Roman" w:cs="Times New Roman"/>
          <w:sz w:val="24"/>
          <w:szCs w:val="24"/>
        </w:rPr>
        <w:t xml:space="preserve">, S., &amp; </w:t>
      </w:r>
      <w:proofErr w:type="spellStart"/>
      <w:r w:rsidRPr="00A546BD">
        <w:rPr>
          <w:rFonts w:ascii="Times New Roman" w:hAnsi="Times New Roman" w:cs="Times New Roman"/>
          <w:sz w:val="24"/>
          <w:szCs w:val="24"/>
        </w:rPr>
        <w:t>Phythian</w:t>
      </w:r>
      <w:proofErr w:type="spellEnd"/>
      <w:r w:rsidRPr="00A546BD">
        <w:rPr>
          <w:rFonts w:ascii="Times New Roman" w:hAnsi="Times New Roman" w:cs="Times New Roman"/>
          <w:sz w:val="24"/>
          <w:szCs w:val="24"/>
        </w:rPr>
        <w:t xml:space="preserve">, M. (2018). </w:t>
      </w:r>
      <w:r w:rsidRPr="00A546BD">
        <w:rPr>
          <w:rStyle w:val="Emphasis"/>
          <w:rFonts w:ascii="Times New Roman" w:hAnsi="Times New Roman" w:cs="Times New Roman"/>
          <w:sz w:val="24"/>
          <w:szCs w:val="24"/>
        </w:rPr>
        <w:t>Intelligence theory: Key questions and debates</w:t>
      </w:r>
      <w:r w:rsidRPr="00A546BD">
        <w:rPr>
          <w:rFonts w:ascii="Times New Roman" w:hAnsi="Times New Roman" w:cs="Times New Roman"/>
          <w:sz w:val="24"/>
          <w:szCs w:val="24"/>
        </w:rPr>
        <w:t>. Routledge.</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Githaiga</w:t>
      </w:r>
      <w:proofErr w:type="spellEnd"/>
      <w:r w:rsidRPr="00A546BD">
        <w:rPr>
          <w:rFonts w:ascii="Times New Roman" w:hAnsi="Times New Roman" w:cs="Times New Roman"/>
          <w:sz w:val="24"/>
          <w:szCs w:val="24"/>
        </w:rPr>
        <w:t xml:space="preserve">, J., &amp; </w:t>
      </w:r>
      <w:proofErr w:type="spellStart"/>
      <w:r w:rsidRPr="00A546BD">
        <w:rPr>
          <w:rFonts w:ascii="Times New Roman" w:hAnsi="Times New Roman" w:cs="Times New Roman"/>
          <w:sz w:val="24"/>
          <w:szCs w:val="24"/>
        </w:rPr>
        <w:t>Odongo</w:t>
      </w:r>
      <w:proofErr w:type="spellEnd"/>
      <w:r w:rsidRPr="00A546BD">
        <w:rPr>
          <w:rFonts w:ascii="Times New Roman" w:hAnsi="Times New Roman" w:cs="Times New Roman"/>
          <w:sz w:val="24"/>
          <w:szCs w:val="24"/>
        </w:rPr>
        <w:t xml:space="preserve">, M. (2014). Intelligence failures and terrorism in East Africa. </w:t>
      </w:r>
      <w:r w:rsidRPr="00A546BD">
        <w:rPr>
          <w:rStyle w:val="Emphasis"/>
          <w:rFonts w:ascii="Times New Roman" w:hAnsi="Times New Roman" w:cs="Times New Roman"/>
          <w:sz w:val="24"/>
          <w:szCs w:val="24"/>
        </w:rPr>
        <w:t>Journal of Security Studies, 6</w:t>
      </w:r>
      <w:r w:rsidRPr="00A546BD">
        <w:rPr>
          <w:rFonts w:ascii="Times New Roman" w:hAnsi="Times New Roman" w:cs="Times New Roman"/>
          <w:sz w:val="24"/>
          <w:szCs w:val="24"/>
        </w:rPr>
        <w:t>(2), 45–60.</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Goldsmith, A. (2010). Policing and the governance of security. </w:t>
      </w:r>
      <w:r w:rsidRPr="00A546BD">
        <w:rPr>
          <w:rStyle w:val="Emphasis"/>
          <w:rFonts w:ascii="Times New Roman" w:hAnsi="Times New Roman" w:cs="Times New Roman"/>
          <w:sz w:val="24"/>
          <w:szCs w:val="24"/>
        </w:rPr>
        <w:t>British Journal of Criminology, 50</w:t>
      </w:r>
      <w:r w:rsidRPr="00A546BD">
        <w:rPr>
          <w:rFonts w:ascii="Times New Roman" w:hAnsi="Times New Roman" w:cs="Times New Roman"/>
          <w:sz w:val="24"/>
          <w:szCs w:val="24"/>
        </w:rPr>
        <w:t xml:space="preserve">(5), 914–934. </w:t>
      </w:r>
      <w:hyperlink r:id="rId14" w:history="1">
        <w:r w:rsidRPr="00A546BD">
          <w:rPr>
            <w:rStyle w:val="Hyperlink"/>
            <w:rFonts w:ascii="Times New Roman" w:hAnsi="Times New Roman" w:cs="Times New Roman"/>
            <w:sz w:val="24"/>
            <w:szCs w:val="24"/>
          </w:rPr>
          <w:t>0</w:t>
        </w:r>
      </w:hyperlink>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Goldstein, H. (2014). </w:t>
      </w:r>
      <w:r w:rsidRPr="00A546BD">
        <w:rPr>
          <w:rStyle w:val="Emphasis"/>
          <w:rFonts w:ascii="Times New Roman" w:hAnsi="Times New Roman" w:cs="Times New Roman"/>
          <w:sz w:val="24"/>
          <w:szCs w:val="24"/>
        </w:rPr>
        <w:t>Problem-oriented policing</w:t>
      </w:r>
      <w:r w:rsidRPr="00A546BD">
        <w:rPr>
          <w:rFonts w:ascii="Times New Roman" w:hAnsi="Times New Roman" w:cs="Times New Roman"/>
          <w:sz w:val="24"/>
          <w:szCs w:val="24"/>
        </w:rPr>
        <w:t>. McGraw-Hill.</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Goldstein, H. (2019). Improving policing: A problem-oriented approach. </w:t>
      </w:r>
      <w:r w:rsidRPr="00A546BD">
        <w:rPr>
          <w:rStyle w:val="Emphasis"/>
          <w:rFonts w:ascii="Times New Roman" w:hAnsi="Times New Roman" w:cs="Times New Roman"/>
          <w:sz w:val="24"/>
          <w:szCs w:val="24"/>
        </w:rPr>
        <w:t>Crime &amp; Delinquency, 65</w:t>
      </w:r>
      <w:r w:rsidRPr="00A546BD">
        <w:rPr>
          <w:rFonts w:ascii="Times New Roman" w:hAnsi="Times New Roman" w:cs="Times New Roman"/>
          <w:sz w:val="24"/>
          <w:szCs w:val="24"/>
        </w:rPr>
        <w:t>(3), 287–309.</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Human Rights Watch. (2016). </w:t>
      </w:r>
      <w:r w:rsidRPr="00A546BD">
        <w:rPr>
          <w:rStyle w:val="Emphasis"/>
          <w:rFonts w:ascii="Times New Roman" w:hAnsi="Times New Roman" w:cs="Times New Roman"/>
          <w:sz w:val="24"/>
          <w:szCs w:val="24"/>
        </w:rPr>
        <w:t>Kenya: Police abuses and accountability gaps</w:t>
      </w:r>
      <w:r w:rsidRPr="00A546BD">
        <w:rPr>
          <w:rFonts w:ascii="Times New Roman" w:hAnsi="Times New Roman" w:cs="Times New Roman"/>
          <w:sz w:val="24"/>
          <w:szCs w:val="24"/>
        </w:rPr>
        <w:t>. Human Rights Watch.</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Human Rights Watch. (2021). </w:t>
      </w:r>
      <w:r w:rsidRPr="00A546BD">
        <w:rPr>
          <w:rStyle w:val="Emphasis"/>
          <w:rFonts w:ascii="Times New Roman" w:hAnsi="Times New Roman" w:cs="Times New Roman"/>
          <w:sz w:val="24"/>
          <w:szCs w:val="24"/>
        </w:rPr>
        <w:t>World report 2021</w:t>
      </w:r>
      <w:r w:rsidRPr="00A546BD">
        <w:rPr>
          <w:rFonts w:ascii="Times New Roman" w:hAnsi="Times New Roman" w:cs="Times New Roman"/>
          <w:sz w:val="24"/>
          <w:szCs w:val="24"/>
        </w:rPr>
        <w:t>. Human Rights Watch.</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Independent Policing Oversight Authority (IPOA). (2016). </w:t>
      </w:r>
      <w:r w:rsidRPr="00A546BD">
        <w:rPr>
          <w:rStyle w:val="Emphasis"/>
          <w:rFonts w:ascii="Times New Roman" w:hAnsi="Times New Roman" w:cs="Times New Roman"/>
          <w:sz w:val="24"/>
          <w:szCs w:val="24"/>
        </w:rPr>
        <w:t>Monitoring police reforms in Kenya</w:t>
      </w:r>
      <w:r w:rsidRPr="00A546BD">
        <w:rPr>
          <w:rFonts w:ascii="Times New Roman" w:hAnsi="Times New Roman" w:cs="Times New Roman"/>
          <w:sz w:val="24"/>
          <w:szCs w:val="24"/>
        </w:rPr>
        <w:t>. IPOA.</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Innes, M., Bradford, B., &amp; Murphy, K. (2020). Legitimacy and intelligence-led policing. </w:t>
      </w:r>
      <w:r w:rsidRPr="00A546BD">
        <w:rPr>
          <w:rStyle w:val="Emphasis"/>
          <w:rFonts w:ascii="Times New Roman" w:hAnsi="Times New Roman" w:cs="Times New Roman"/>
          <w:sz w:val="24"/>
          <w:szCs w:val="24"/>
        </w:rPr>
        <w:t>Policing and Society, 30</w:t>
      </w:r>
      <w:r w:rsidRPr="00A546BD">
        <w:rPr>
          <w:rFonts w:ascii="Times New Roman" w:hAnsi="Times New Roman" w:cs="Times New Roman"/>
          <w:sz w:val="24"/>
          <w:szCs w:val="24"/>
        </w:rPr>
        <w:t xml:space="preserve">(4), 397–412. </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lastRenderedPageBreak/>
        <w:t xml:space="preserve">Judicial Service Commission. (2017). </w:t>
      </w:r>
      <w:r w:rsidRPr="00A546BD">
        <w:rPr>
          <w:rStyle w:val="Emphasis"/>
          <w:rFonts w:ascii="Times New Roman" w:hAnsi="Times New Roman" w:cs="Times New Roman"/>
          <w:sz w:val="24"/>
          <w:szCs w:val="24"/>
        </w:rPr>
        <w:t>State of the judiciary and administration of justice report</w:t>
      </w:r>
      <w:r w:rsidRPr="00A546BD">
        <w:rPr>
          <w:rFonts w:ascii="Times New Roman" w:hAnsi="Times New Roman" w:cs="Times New Roman"/>
          <w:sz w:val="24"/>
          <w:szCs w:val="24"/>
        </w:rPr>
        <w:t>. Government of Kenya.</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Kenya National Bureau of Statistics (KNBS). (2023). </w:t>
      </w:r>
      <w:r w:rsidRPr="00A546BD">
        <w:rPr>
          <w:rStyle w:val="Emphasis"/>
          <w:rFonts w:ascii="Times New Roman" w:hAnsi="Times New Roman" w:cs="Times New Roman"/>
          <w:sz w:val="24"/>
          <w:szCs w:val="24"/>
        </w:rPr>
        <w:t>Economic survey 2023</w:t>
      </w:r>
      <w:r w:rsidRPr="00A546BD">
        <w:rPr>
          <w:rFonts w:ascii="Times New Roman" w:hAnsi="Times New Roman" w:cs="Times New Roman"/>
          <w:sz w:val="24"/>
          <w:szCs w:val="24"/>
        </w:rPr>
        <w:t>. KNBS.</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Kulild</w:t>
      </w:r>
      <w:proofErr w:type="spellEnd"/>
      <w:r w:rsidRPr="00A546BD">
        <w:rPr>
          <w:rFonts w:ascii="Times New Roman" w:hAnsi="Times New Roman" w:cs="Times New Roman"/>
          <w:sz w:val="24"/>
          <w:szCs w:val="24"/>
        </w:rPr>
        <w:t xml:space="preserve">, S. (2013). Intelligence-led policing and crime control. </w:t>
      </w:r>
      <w:r w:rsidRPr="00A546BD">
        <w:rPr>
          <w:rStyle w:val="Emphasis"/>
          <w:rFonts w:ascii="Times New Roman" w:hAnsi="Times New Roman" w:cs="Times New Roman"/>
          <w:sz w:val="24"/>
          <w:szCs w:val="24"/>
        </w:rPr>
        <w:t>Journal of Police Studies, 7</w:t>
      </w:r>
      <w:r w:rsidRPr="00A546BD">
        <w:rPr>
          <w:rFonts w:ascii="Times New Roman" w:hAnsi="Times New Roman" w:cs="Times New Roman"/>
          <w:sz w:val="24"/>
          <w:szCs w:val="24"/>
        </w:rPr>
        <w:t>(1), 23–41.</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Kuecker</w:t>
      </w:r>
      <w:proofErr w:type="spellEnd"/>
      <w:r w:rsidRPr="00A546BD">
        <w:rPr>
          <w:rFonts w:ascii="Times New Roman" w:hAnsi="Times New Roman" w:cs="Times New Roman"/>
          <w:sz w:val="24"/>
          <w:szCs w:val="24"/>
        </w:rPr>
        <w:t xml:space="preserve">, G. D., Mulligan, M., &amp; </w:t>
      </w:r>
      <w:proofErr w:type="spellStart"/>
      <w:r w:rsidRPr="00A546BD">
        <w:rPr>
          <w:rFonts w:ascii="Times New Roman" w:hAnsi="Times New Roman" w:cs="Times New Roman"/>
          <w:sz w:val="24"/>
          <w:szCs w:val="24"/>
        </w:rPr>
        <w:t>Nadarajah</w:t>
      </w:r>
      <w:proofErr w:type="spellEnd"/>
      <w:r w:rsidRPr="00A546BD">
        <w:rPr>
          <w:rFonts w:ascii="Times New Roman" w:hAnsi="Times New Roman" w:cs="Times New Roman"/>
          <w:sz w:val="24"/>
          <w:szCs w:val="24"/>
        </w:rPr>
        <w:t xml:space="preserve">, Y. (2010). Intelligence, security, and governance. </w:t>
      </w:r>
      <w:r w:rsidRPr="00A546BD">
        <w:rPr>
          <w:rStyle w:val="Emphasis"/>
          <w:rFonts w:ascii="Times New Roman" w:hAnsi="Times New Roman" w:cs="Times New Roman"/>
          <w:sz w:val="24"/>
          <w:szCs w:val="24"/>
        </w:rPr>
        <w:t>Global Change, Peace &amp; Security, 22</w:t>
      </w:r>
      <w:r w:rsidRPr="00A546BD">
        <w:rPr>
          <w:rFonts w:ascii="Times New Roman" w:hAnsi="Times New Roman" w:cs="Times New Roman"/>
          <w:sz w:val="24"/>
          <w:szCs w:val="24"/>
        </w:rPr>
        <w:t>(3), 321–336.</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Levi, M., &amp; Reuter, P. (2020). Money laundering. </w:t>
      </w:r>
      <w:r w:rsidRPr="00A546BD">
        <w:rPr>
          <w:rStyle w:val="Emphasis"/>
          <w:rFonts w:ascii="Times New Roman" w:hAnsi="Times New Roman" w:cs="Times New Roman"/>
          <w:sz w:val="24"/>
          <w:szCs w:val="24"/>
        </w:rPr>
        <w:t>Crime and Justice, 34</w:t>
      </w:r>
      <w:r w:rsidRPr="00A546BD">
        <w:rPr>
          <w:rFonts w:ascii="Times New Roman" w:hAnsi="Times New Roman" w:cs="Times New Roman"/>
          <w:sz w:val="24"/>
          <w:szCs w:val="24"/>
        </w:rPr>
        <w:t>(1), 289–375.</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Marenin</w:t>
      </w:r>
      <w:proofErr w:type="spellEnd"/>
      <w:r w:rsidRPr="00A546BD">
        <w:rPr>
          <w:rFonts w:ascii="Times New Roman" w:hAnsi="Times New Roman" w:cs="Times New Roman"/>
          <w:sz w:val="24"/>
          <w:szCs w:val="24"/>
        </w:rPr>
        <w:t xml:space="preserve">, O. (2016). Police legitimacy and intelligence misuse. </w:t>
      </w:r>
      <w:r w:rsidRPr="00A546BD">
        <w:rPr>
          <w:rStyle w:val="Emphasis"/>
          <w:rFonts w:ascii="Times New Roman" w:hAnsi="Times New Roman" w:cs="Times New Roman"/>
          <w:sz w:val="24"/>
          <w:szCs w:val="24"/>
        </w:rPr>
        <w:t>African Security, 9</w:t>
      </w:r>
      <w:r w:rsidRPr="00A546BD">
        <w:rPr>
          <w:rFonts w:ascii="Times New Roman" w:hAnsi="Times New Roman" w:cs="Times New Roman"/>
          <w:sz w:val="24"/>
          <w:szCs w:val="24"/>
        </w:rPr>
        <w:t>(2), 87–109.</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Mkutu</w:t>
      </w:r>
      <w:proofErr w:type="spellEnd"/>
      <w:r w:rsidRPr="00A546BD">
        <w:rPr>
          <w:rFonts w:ascii="Times New Roman" w:hAnsi="Times New Roman" w:cs="Times New Roman"/>
          <w:sz w:val="24"/>
          <w:szCs w:val="24"/>
        </w:rPr>
        <w:t xml:space="preserve">, K. A. (2008). </w:t>
      </w:r>
      <w:r w:rsidRPr="00A546BD">
        <w:rPr>
          <w:rStyle w:val="Emphasis"/>
          <w:rFonts w:ascii="Times New Roman" w:hAnsi="Times New Roman" w:cs="Times New Roman"/>
          <w:sz w:val="24"/>
          <w:szCs w:val="24"/>
        </w:rPr>
        <w:t>Guns and governance in the Rift Valley</w:t>
      </w:r>
      <w:r w:rsidRPr="00A546BD">
        <w:rPr>
          <w:rFonts w:ascii="Times New Roman" w:hAnsi="Times New Roman" w:cs="Times New Roman"/>
          <w:sz w:val="24"/>
          <w:szCs w:val="24"/>
        </w:rPr>
        <w:t>. Indiana University Press.</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Mukinda</w:t>
      </w:r>
      <w:proofErr w:type="spellEnd"/>
      <w:r w:rsidRPr="00A546BD">
        <w:rPr>
          <w:rFonts w:ascii="Times New Roman" w:hAnsi="Times New Roman" w:cs="Times New Roman"/>
          <w:sz w:val="24"/>
          <w:szCs w:val="24"/>
        </w:rPr>
        <w:t xml:space="preserve">, F., &amp; </w:t>
      </w:r>
      <w:proofErr w:type="spellStart"/>
      <w:r w:rsidRPr="00A546BD">
        <w:rPr>
          <w:rFonts w:ascii="Times New Roman" w:hAnsi="Times New Roman" w:cs="Times New Roman"/>
          <w:sz w:val="24"/>
          <w:szCs w:val="24"/>
        </w:rPr>
        <w:t>Musembi</w:t>
      </w:r>
      <w:proofErr w:type="spellEnd"/>
      <w:r w:rsidRPr="00A546BD">
        <w:rPr>
          <w:rFonts w:ascii="Times New Roman" w:hAnsi="Times New Roman" w:cs="Times New Roman"/>
          <w:sz w:val="24"/>
          <w:szCs w:val="24"/>
        </w:rPr>
        <w:t xml:space="preserve">, D. (2010). Technology and intelligence in crime prevention. </w:t>
      </w:r>
      <w:r w:rsidRPr="00A546BD">
        <w:rPr>
          <w:rStyle w:val="Emphasis"/>
          <w:rFonts w:ascii="Times New Roman" w:hAnsi="Times New Roman" w:cs="Times New Roman"/>
          <w:sz w:val="24"/>
          <w:szCs w:val="24"/>
        </w:rPr>
        <w:t>African Journal of Security Studies, 3</w:t>
      </w:r>
      <w:r w:rsidRPr="00A546BD">
        <w:rPr>
          <w:rFonts w:ascii="Times New Roman" w:hAnsi="Times New Roman" w:cs="Times New Roman"/>
          <w:sz w:val="24"/>
          <w:szCs w:val="24"/>
        </w:rPr>
        <w:t>(1), 55–69.</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Mwaniki</w:t>
      </w:r>
      <w:proofErr w:type="spellEnd"/>
      <w:r w:rsidRPr="00A546BD">
        <w:rPr>
          <w:rFonts w:ascii="Times New Roman" w:hAnsi="Times New Roman" w:cs="Times New Roman"/>
          <w:sz w:val="24"/>
          <w:szCs w:val="24"/>
        </w:rPr>
        <w:t xml:space="preserve">, J. M. (2016). Forensic science and criminal investigations in Kenya. </w:t>
      </w:r>
      <w:r w:rsidRPr="00A546BD">
        <w:rPr>
          <w:rStyle w:val="Emphasis"/>
          <w:rFonts w:ascii="Times New Roman" w:hAnsi="Times New Roman" w:cs="Times New Roman"/>
          <w:sz w:val="24"/>
          <w:szCs w:val="24"/>
        </w:rPr>
        <w:t>Journal of Law and Forensic Studies, 4</w:t>
      </w:r>
      <w:r w:rsidRPr="00A546BD">
        <w:rPr>
          <w:rFonts w:ascii="Times New Roman" w:hAnsi="Times New Roman" w:cs="Times New Roman"/>
          <w:sz w:val="24"/>
          <w:szCs w:val="24"/>
        </w:rPr>
        <w:t>(2), 112–126.</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National Intelligence Service. (2016). </w:t>
      </w:r>
      <w:r w:rsidRPr="00A546BD">
        <w:rPr>
          <w:rStyle w:val="Emphasis"/>
          <w:rFonts w:ascii="Times New Roman" w:hAnsi="Times New Roman" w:cs="Times New Roman"/>
          <w:sz w:val="24"/>
          <w:szCs w:val="24"/>
        </w:rPr>
        <w:t>Annual security threat assessment report</w:t>
      </w:r>
      <w:r w:rsidRPr="00A546BD">
        <w:rPr>
          <w:rFonts w:ascii="Times New Roman" w:hAnsi="Times New Roman" w:cs="Times New Roman"/>
          <w:sz w:val="24"/>
          <w:szCs w:val="24"/>
        </w:rPr>
        <w:t>. Government of Kenya.</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National Police Service. (2023). </w:t>
      </w:r>
      <w:r w:rsidRPr="00A546BD">
        <w:rPr>
          <w:rStyle w:val="Emphasis"/>
          <w:rFonts w:ascii="Times New Roman" w:hAnsi="Times New Roman" w:cs="Times New Roman"/>
          <w:sz w:val="24"/>
          <w:szCs w:val="24"/>
        </w:rPr>
        <w:t>National crime trends and policing report</w:t>
      </w:r>
      <w:r w:rsidRPr="00A546BD">
        <w:rPr>
          <w:rFonts w:ascii="Times New Roman" w:hAnsi="Times New Roman" w:cs="Times New Roman"/>
          <w:sz w:val="24"/>
          <w:szCs w:val="24"/>
        </w:rPr>
        <w:t>. Government of Kenya.</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Njoroge</w:t>
      </w:r>
      <w:proofErr w:type="spellEnd"/>
      <w:r w:rsidRPr="00A546BD">
        <w:rPr>
          <w:rFonts w:ascii="Times New Roman" w:hAnsi="Times New Roman" w:cs="Times New Roman"/>
          <w:sz w:val="24"/>
          <w:szCs w:val="24"/>
        </w:rPr>
        <w:t xml:space="preserve">, P. (2014). Challenges of intelligence gathering in Kenya. </w:t>
      </w:r>
      <w:r w:rsidRPr="00A546BD">
        <w:rPr>
          <w:rStyle w:val="Emphasis"/>
          <w:rFonts w:ascii="Times New Roman" w:hAnsi="Times New Roman" w:cs="Times New Roman"/>
          <w:sz w:val="24"/>
          <w:szCs w:val="24"/>
        </w:rPr>
        <w:t>International Journal of Security Studies, 5</w:t>
      </w:r>
      <w:r w:rsidRPr="00A546BD">
        <w:rPr>
          <w:rFonts w:ascii="Times New Roman" w:hAnsi="Times New Roman" w:cs="Times New Roman"/>
          <w:sz w:val="24"/>
          <w:szCs w:val="24"/>
        </w:rPr>
        <w:t>(1), 41–57.</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Nye, J. S. (2017). Corruption and power. </w:t>
      </w:r>
      <w:r w:rsidRPr="00A546BD">
        <w:rPr>
          <w:rStyle w:val="Emphasis"/>
          <w:rFonts w:ascii="Times New Roman" w:hAnsi="Times New Roman" w:cs="Times New Roman"/>
          <w:sz w:val="24"/>
          <w:szCs w:val="24"/>
        </w:rPr>
        <w:t>Foreign Affairs, 96</w:t>
      </w:r>
      <w:r w:rsidRPr="00A546BD">
        <w:rPr>
          <w:rFonts w:ascii="Times New Roman" w:hAnsi="Times New Roman" w:cs="Times New Roman"/>
          <w:sz w:val="24"/>
          <w:szCs w:val="24"/>
        </w:rPr>
        <w:t>(1), 98–110.</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Omeje</w:t>
      </w:r>
      <w:proofErr w:type="spellEnd"/>
      <w:r w:rsidRPr="00A546BD">
        <w:rPr>
          <w:rFonts w:ascii="Times New Roman" w:hAnsi="Times New Roman" w:cs="Times New Roman"/>
          <w:sz w:val="24"/>
          <w:szCs w:val="24"/>
        </w:rPr>
        <w:t xml:space="preserve">, K., &amp; </w:t>
      </w:r>
      <w:proofErr w:type="spellStart"/>
      <w:r w:rsidRPr="00A546BD">
        <w:rPr>
          <w:rFonts w:ascii="Times New Roman" w:hAnsi="Times New Roman" w:cs="Times New Roman"/>
          <w:sz w:val="24"/>
          <w:szCs w:val="24"/>
        </w:rPr>
        <w:t>Githigaro</w:t>
      </w:r>
      <w:proofErr w:type="spellEnd"/>
      <w:r w:rsidRPr="00A546BD">
        <w:rPr>
          <w:rFonts w:ascii="Times New Roman" w:hAnsi="Times New Roman" w:cs="Times New Roman"/>
          <w:sz w:val="24"/>
          <w:szCs w:val="24"/>
        </w:rPr>
        <w:t xml:space="preserve">, J. (2010). Vigilantism and mob justice in Kenya. </w:t>
      </w:r>
      <w:r w:rsidRPr="00A546BD">
        <w:rPr>
          <w:rStyle w:val="Emphasis"/>
          <w:rFonts w:ascii="Times New Roman" w:hAnsi="Times New Roman" w:cs="Times New Roman"/>
          <w:sz w:val="24"/>
          <w:szCs w:val="24"/>
        </w:rPr>
        <w:t>African Security Review, 19</w:t>
      </w:r>
      <w:r w:rsidRPr="00A546BD">
        <w:rPr>
          <w:rFonts w:ascii="Times New Roman" w:hAnsi="Times New Roman" w:cs="Times New Roman"/>
          <w:sz w:val="24"/>
          <w:szCs w:val="24"/>
        </w:rPr>
        <w:t>(4), 65–77.</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Ratcliffe</w:t>
      </w:r>
      <w:proofErr w:type="spellEnd"/>
      <w:r w:rsidRPr="00A546BD">
        <w:rPr>
          <w:rFonts w:ascii="Times New Roman" w:hAnsi="Times New Roman" w:cs="Times New Roman"/>
          <w:sz w:val="24"/>
          <w:szCs w:val="24"/>
        </w:rPr>
        <w:t xml:space="preserve">, J. H. (2016). </w:t>
      </w:r>
      <w:r w:rsidRPr="00A546BD">
        <w:rPr>
          <w:rStyle w:val="Emphasis"/>
          <w:rFonts w:ascii="Times New Roman" w:hAnsi="Times New Roman" w:cs="Times New Roman"/>
          <w:sz w:val="24"/>
          <w:szCs w:val="24"/>
        </w:rPr>
        <w:t>Intelligence-led policing</w:t>
      </w:r>
      <w:r w:rsidRPr="00A546BD">
        <w:rPr>
          <w:rFonts w:ascii="Times New Roman" w:hAnsi="Times New Roman" w:cs="Times New Roman"/>
          <w:sz w:val="24"/>
          <w:szCs w:val="24"/>
        </w:rPr>
        <w:t xml:space="preserve"> (2nd ed.). Routledge.</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Rengert</w:t>
      </w:r>
      <w:proofErr w:type="spellEnd"/>
      <w:r w:rsidRPr="00A546BD">
        <w:rPr>
          <w:rFonts w:ascii="Times New Roman" w:hAnsi="Times New Roman" w:cs="Times New Roman"/>
          <w:sz w:val="24"/>
          <w:szCs w:val="24"/>
        </w:rPr>
        <w:t xml:space="preserve">, G. F., &amp; </w:t>
      </w:r>
      <w:proofErr w:type="spellStart"/>
      <w:r w:rsidRPr="00A546BD">
        <w:rPr>
          <w:rFonts w:ascii="Times New Roman" w:hAnsi="Times New Roman" w:cs="Times New Roman"/>
          <w:sz w:val="24"/>
          <w:szCs w:val="24"/>
        </w:rPr>
        <w:t>Wasilchick</w:t>
      </w:r>
      <w:proofErr w:type="spellEnd"/>
      <w:r w:rsidRPr="00A546BD">
        <w:rPr>
          <w:rFonts w:ascii="Times New Roman" w:hAnsi="Times New Roman" w:cs="Times New Roman"/>
          <w:sz w:val="24"/>
          <w:szCs w:val="24"/>
        </w:rPr>
        <w:t xml:space="preserve">, J. (2021). Suburban burglary and intelligence deployment. </w:t>
      </w:r>
      <w:r w:rsidRPr="00A546BD">
        <w:rPr>
          <w:rStyle w:val="Emphasis"/>
          <w:rFonts w:ascii="Times New Roman" w:hAnsi="Times New Roman" w:cs="Times New Roman"/>
          <w:sz w:val="24"/>
          <w:szCs w:val="24"/>
        </w:rPr>
        <w:t>Justice Quarterly, 38</w:t>
      </w:r>
      <w:r w:rsidRPr="00A546BD">
        <w:rPr>
          <w:rFonts w:ascii="Times New Roman" w:hAnsi="Times New Roman" w:cs="Times New Roman"/>
          <w:sz w:val="24"/>
          <w:szCs w:val="24"/>
        </w:rPr>
        <w:t>(2), 276–298.</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Security Research and Information Centre. (2012). </w:t>
      </w:r>
      <w:r w:rsidRPr="00A546BD">
        <w:rPr>
          <w:rStyle w:val="Emphasis"/>
          <w:rFonts w:ascii="Times New Roman" w:hAnsi="Times New Roman" w:cs="Times New Roman"/>
          <w:sz w:val="24"/>
          <w:szCs w:val="24"/>
        </w:rPr>
        <w:t>Crime observation report in Kenya</w:t>
      </w:r>
      <w:r w:rsidRPr="00A546BD">
        <w:rPr>
          <w:rFonts w:ascii="Times New Roman" w:hAnsi="Times New Roman" w:cs="Times New Roman"/>
          <w:sz w:val="24"/>
          <w:szCs w:val="24"/>
        </w:rPr>
        <w:t>. SRIC.</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Sherman, L. W., </w:t>
      </w:r>
      <w:proofErr w:type="spellStart"/>
      <w:r w:rsidRPr="00A546BD">
        <w:rPr>
          <w:rFonts w:ascii="Times New Roman" w:hAnsi="Times New Roman" w:cs="Times New Roman"/>
          <w:sz w:val="24"/>
          <w:szCs w:val="24"/>
        </w:rPr>
        <w:t>Gartin</w:t>
      </w:r>
      <w:proofErr w:type="spellEnd"/>
      <w:r w:rsidRPr="00A546BD">
        <w:rPr>
          <w:rFonts w:ascii="Times New Roman" w:hAnsi="Times New Roman" w:cs="Times New Roman"/>
          <w:sz w:val="24"/>
          <w:szCs w:val="24"/>
        </w:rPr>
        <w:t xml:space="preserve">, P. R., &amp; </w:t>
      </w:r>
      <w:proofErr w:type="spellStart"/>
      <w:r w:rsidRPr="00A546BD">
        <w:rPr>
          <w:rFonts w:ascii="Times New Roman" w:hAnsi="Times New Roman" w:cs="Times New Roman"/>
          <w:sz w:val="24"/>
          <w:szCs w:val="24"/>
        </w:rPr>
        <w:t>Buerger</w:t>
      </w:r>
      <w:proofErr w:type="spellEnd"/>
      <w:r w:rsidRPr="00A546BD">
        <w:rPr>
          <w:rFonts w:ascii="Times New Roman" w:hAnsi="Times New Roman" w:cs="Times New Roman"/>
          <w:sz w:val="24"/>
          <w:szCs w:val="24"/>
        </w:rPr>
        <w:t xml:space="preserve">, M. E. (2018). Hot spots of predatory crime. </w:t>
      </w:r>
      <w:r w:rsidRPr="00A546BD">
        <w:rPr>
          <w:rStyle w:val="Emphasis"/>
          <w:rFonts w:ascii="Times New Roman" w:hAnsi="Times New Roman" w:cs="Times New Roman"/>
          <w:sz w:val="24"/>
          <w:szCs w:val="24"/>
        </w:rPr>
        <w:t>Criminology, 27</w:t>
      </w:r>
      <w:r w:rsidRPr="00A546BD">
        <w:rPr>
          <w:rFonts w:ascii="Times New Roman" w:hAnsi="Times New Roman" w:cs="Times New Roman"/>
          <w:sz w:val="24"/>
          <w:szCs w:val="24"/>
        </w:rPr>
        <w:t>(1), 27–55.</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Taylor, B., Koper, C., &amp; Woods, D. (2011). A randomized controlled trial of intelligence-led policing. </w:t>
      </w:r>
      <w:r w:rsidRPr="00A546BD">
        <w:rPr>
          <w:rStyle w:val="Emphasis"/>
          <w:rFonts w:ascii="Times New Roman" w:hAnsi="Times New Roman" w:cs="Times New Roman"/>
          <w:sz w:val="24"/>
          <w:szCs w:val="24"/>
        </w:rPr>
        <w:t>Police Quarterly, 14</w:t>
      </w:r>
      <w:r w:rsidRPr="00A546BD">
        <w:rPr>
          <w:rFonts w:ascii="Times New Roman" w:hAnsi="Times New Roman" w:cs="Times New Roman"/>
          <w:sz w:val="24"/>
          <w:szCs w:val="24"/>
        </w:rPr>
        <w:t>(3), 271–290.</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United Nations Development </w:t>
      </w:r>
      <w:proofErr w:type="spellStart"/>
      <w:r w:rsidRPr="00A546BD">
        <w:rPr>
          <w:rFonts w:ascii="Times New Roman" w:hAnsi="Times New Roman" w:cs="Times New Roman"/>
          <w:sz w:val="24"/>
          <w:szCs w:val="24"/>
        </w:rPr>
        <w:t>Programme</w:t>
      </w:r>
      <w:proofErr w:type="spellEnd"/>
      <w:r w:rsidRPr="00A546BD">
        <w:rPr>
          <w:rFonts w:ascii="Times New Roman" w:hAnsi="Times New Roman" w:cs="Times New Roman"/>
          <w:sz w:val="24"/>
          <w:szCs w:val="24"/>
        </w:rPr>
        <w:t xml:space="preserve">. (2017). </w:t>
      </w:r>
      <w:r w:rsidRPr="00A546BD">
        <w:rPr>
          <w:rStyle w:val="Emphasis"/>
          <w:rFonts w:ascii="Times New Roman" w:hAnsi="Times New Roman" w:cs="Times New Roman"/>
          <w:sz w:val="24"/>
          <w:szCs w:val="24"/>
        </w:rPr>
        <w:t>Human development report</w:t>
      </w:r>
      <w:r w:rsidRPr="00A546BD">
        <w:rPr>
          <w:rFonts w:ascii="Times New Roman" w:hAnsi="Times New Roman" w:cs="Times New Roman"/>
          <w:sz w:val="24"/>
          <w:szCs w:val="24"/>
        </w:rPr>
        <w:t>. UNDP.</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United Nations Office on Drugs and Crime. (2017). </w:t>
      </w:r>
      <w:r w:rsidRPr="00A546BD">
        <w:rPr>
          <w:rStyle w:val="Emphasis"/>
          <w:rFonts w:ascii="Times New Roman" w:hAnsi="Times New Roman" w:cs="Times New Roman"/>
          <w:sz w:val="24"/>
          <w:szCs w:val="24"/>
        </w:rPr>
        <w:t>Handbook on police accountability, oversight and integrity</w:t>
      </w:r>
      <w:r w:rsidRPr="00A546BD">
        <w:rPr>
          <w:rFonts w:ascii="Times New Roman" w:hAnsi="Times New Roman" w:cs="Times New Roman"/>
          <w:sz w:val="24"/>
          <w:szCs w:val="24"/>
        </w:rPr>
        <w:t>. UNODC.</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United Nations Office on Drugs and Crime. (2021). </w:t>
      </w:r>
      <w:r w:rsidRPr="00A546BD">
        <w:rPr>
          <w:rStyle w:val="Emphasis"/>
          <w:rFonts w:ascii="Times New Roman" w:hAnsi="Times New Roman" w:cs="Times New Roman"/>
          <w:sz w:val="24"/>
          <w:szCs w:val="24"/>
        </w:rPr>
        <w:t>Crime trends in East Africa</w:t>
      </w:r>
      <w:r w:rsidRPr="00A546BD">
        <w:rPr>
          <w:rFonts w:ascii="Times New Roman" w:hAnsi="Times New Roman" w:cs="Times New Roman"/>
          <w:sz w:val="24"/>
          <w:szCs w:val="24"/>
        </w:rPr>
        <w:t>. UNODC.</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United Nations Office on Drugs and Crime. (2023). </w:t>
      </w:r>
      <w:r w:rsidRPr="00A546BD">
        <w:rPr>
          <w:rStyle w:val="Emphasis"/>
          <w:rFonts w:ascii="Times New Roman" w:hAnsi="Times New Roman" w:cs="Times New Roman"/>
          <w:sz w:val="24"/>
          <w:szCs w:val="24"/>
        </w:rPr>
        <w:t>Global study on homicide</w:t>
      </w:r>
      <w:r w:rsidRPr="00A546BD">
        <w:rPr>
          <w:rFonts w:ascii="Times New Roman" w:hAnsi="Times New Roman" w:cs="Times New Roman"/>
          <w:sz w:val="24"/>
          <w:szCs w:val="24"/>
        </w:rPr>
        <w:t>. UNODC.</w:t>
      </w:r>
    </w:p>
    <w:p w:rsidR="00A546BD" w:rsidRPr="00A546BD" w:rsidRDefault="00A546BD" w:rsidP="00A546BD">
      <w:pPr>
        <w:spacing w:after="0" w:line="240" w:lineRule="auto"/>
        <w:ind w:left="990" w:hanging="1080"/>
        <w:jc w:val="both"/>
        <w:rPr>
          <w:rFonts w:ascii="Times New Roman" w:hAnsi="Times New Roman" w:cs="Times New Roman"/>
          <w:sz w:val="24"/>
          <w:szCs w:val="24"/>
        </w:rPr>
      </w:pPr>
      <w:r w:rsidRPr="00A546BD">
        <w:rPr>
          <w:rFonts w:ascii="Times New Roman" w:hAnsi="Times New Roman" w:cs="Times New Roman"/>
          <w:sz w:val="24"/>
          <w:szCs w:val="24"/>
        </w:rPr>
        <w:t xml:space="preserve">World Health Organization. (2022). </w:t>
      </w:r>
      <w:r w:rsidRPr="00A546BD">
        <w:rPr>
          <w:rStyle w:val="Emphasis"/>
          <w:rFonts w:ascii="Times New Roman" w:hAnsi="Times New Roman" w:cs="Times New Roman"/>
          <w:sz w:val="24"/>
          <w:szCs w:val="24"/>
        </w:rPr>
        <w:t>Global status report on violence prevention</w:t>
      </w:r>
      <w:r w:rsidRPr="00A546BD">
        <w:rPr>
          <w:rFonts w:ascii="Times New Roman" w:hAnsi="Times New Roman" w:cs="Times New Roman"/>
          <w:sz w:val="24"/>
          <w:szCs w:val="24"/>
        </w:rPr>
        <w:t>. WHO.</w:t>
      </w:r>
    </w:p>
    <w:p w:rsidR="00A546BD" w:rsidRPr="00A546BD" w:rsidRDefault="00A546BD" w:rsidP="00A546BD">
      <w:pPr>
        <w:spacing w:after="0" w:line="240" w:lineRule="auto"/>
        <w:ind w:left="990" w:hanging="1080"/>
        <w:jc w:val="both"/>
        <w:rPr>
          <w:rFonts w:ascii="Times New Roman" w:hAnsi="Times New Roman" w:cs="Times New Roman"/>
          <w:sz w:val="24"/>
          <w:szCs w:val="24"/>
        </w:rPr>
      </w:pPr>
      <w:proofErr w:type="spellStart"/>
      <w:r w:rsidRPr="00A546BD">
        <w:rPr>
          <w:rFonts w:ascii="Times New Roman" w:hAnsi="Times New Roman" w:cs="Times New Roman"/>
          <w:sz w:val="24"/>
          <w:szCs w:val="24"/>
        </w:rPr>
        <w:t>Wepundi</w:t>
      </w:r>
      <w:proofErr w:type="spellEnd"/>
      <w:r w:rsidRPr="00A546BD">
        <w:rPr>
          <w:rFonts w:ascii="Times New Roman" w:hAnsi="Times New Roman" w:cs="Times New Roman"/>
          <w:sz w:val="24"/>
          <w:szCs w:val="24"/>
        </w:rPr>
        <w:t xml:space="preserve">, M., </w:t>
      </w:r>
      <w:proofErr w:type="spellStart"/>
      <w:r w:rsidRPr="00A546BD">
        <w:rPr>
          <w:rFonts w:ascii="Times New Roman" w:hAnsi="Times New Roman" w:cs="Times New Roman"/>
          <w:sz w:val="24"/>
          <w:szCs w:val="24"/>
        </w:rPr>
        <w:t>Ndung’u</w:t>
      </w:r>
      <w:proofErr w:type="spellEnd"/>
      <w:r w:rsidRPr="00A546BD">
        <w:rPr>
          <w:rFonts w:ascii="Times New Roman" w:hAnsi="Times New Roman" w:cs="Times New Roman"/>
          <w:sz w:val="24"/>
          <w:szCs w:val="24"/>
        </w:rPr>
        <w:t xml:space="preserve">, E., &amp; </w:t>
      </w:r>
      <w:proofErr w:type="spellStart"/>
      <w:r w:rsidRPr="00A546BD">
        <w:rPr>
          <w:rFonts w:ascii="Times New Roman" w:hAnsi="Times New Roman" w:cs="Times New Roman"/>
          <w:sz w:val="24"/>
          <w:szCs w:val="24"/>
        </w:rPr>
        <w:t>Mbugua</w:t>
      </w:r>
      <w:proofErr w:type="spellEnd"/>
      <w:r w:rsidRPr="00A546BD">
        <w:rPr>
          <w:rFonts w:ascii="Times New Roman" w:hAnsi="Times New Roman" w:cs="Times New Roman"/>
          <w:sz w:val="24"/>
          <w:szCs w:val="24"/>
        </w:rPr>
        <w:t xml:space="preserve">, J. (2012). Police reforms and accountability in Kenya. </w:t>
      </w:r>
      <w:proofErr w:type="spellStart"/>
      <w:r w:rsidRPr="00A546BD">
        <w:rPr>
          <w:rStyle w:val="Emphasis"/>
          <w:rFonts w:ascii="Times New Roman" w:hAnsi="Times New Roman" w:cs="Times New Roman"/>
          <w:sz w:val="24"/>
          <w:szCs w:val="24"/>
        </w:rPr>
        <w:t>Saferworld</w:t>
      </w:r>
      <w:proofErr w:type="spellEnd"/>
      <w:r w:rsidRPr="00A546BD">
        <w:rPr>
          <w:rStyle w:val="Emphasis"/>
          <w:rFonts w:ascii="Times New Roman" w:hAnsi="Times New Roman" w:cs="Times New Roman"/>
          <w:sz w:val="24"/>
          <w:szCs w:val="24"/>
        </w:rPr>
        <w:t xml:space="preserve"> Report</w:t>
      </w:r>
      <w:r w:rsidRPr="00A546BD">
        <w:rPr>
          <w:rFonts w:ascii="Times New Roman" w:hAnsi="Times New Roman" w:cs="Times New Roman"/>
          <w:sz w:val="24"/>
          <w:szCs w:val="24"/>
        </w:rPr>
        <w:t>.</w:t>
      </w:r>
    </w:p>
    <w:p w:rsidR="00A546BD" w:rsidRPr="00A546BD" w:rsidRDefault="00A546BD" w:rsidP="007B51AD">
      <w:pPr>
        <w:pStyle w:val="NormalWeb"/>
        <w:spacing w:line="360" w:lineRule="auto"/>
        <w:jc w:val="both"/>
        <w:rPr>
          <w:b/>
        </w:rPr>
      </w:pPr>
    </w:p>
    <w:p w:rsidR="00A546BD" w:rsidRPr="00A546BD" w:rsidRDefault="00A546BD" w:rsidP="007B51AD">
      <w:pPr>
        <w:pStyle w:val="NormalWeb"/>
        <w:spacing w:line="360" w:lineRule="auto"/>
        <w:jc w:val="both"/>
      </w:pPr>
    </w:p>
    <w:p w:rsidR="00A40E62" w:rsidRPr="00A546BD" w:rsidRDefault="00A40E62" w:rsidP="007B51AD">
      <w:pPr>
        <w:spacing w:before="100" w:beforeAutospacing="1" w:after="100" w:afterAutospacing="1" w:line="360" w:lineRule="auto"/>
        <w:jc w:val="both"/>
        <w:rPr>
          <w:rFonts w:ascii="Times New Roman" w:eastAsia="Times New Roman" w:hAnsi="Times New Roman" w:cs="Times New Roman"/>
          <w:sz w:val="24"/>
          <w:szCs w:val="24"/>
        </w:rPr>
      </w:pPr>
    </w:p>
    <w:p w:rsidR="00403288" w:rsidRPr="00A546BD" w:rsidRDefault="00403288" w:rsidP="007B51AD">
      <w:pPr>
        <w:pStyle w:val="NormalWeb"/>
        <w:spacing w:line="360" w:lineRule="auto"/>
        <w:jc w:val="both"/>
      </w:pPr>
    </w:p>
    <w:p w:rsidR="00132FAF" w:rsidRPr="00A546BD" w:rsidRDefault="00132FAF" w:rsidP="007B51AD">
      <w:pPr>
        <w:spacing w:before="100" w:beforeAutospacing="1" w:after="100" w:afterAutospacing="1" w:line="360" w:lineRule="auto"/>
        <w:jc w:val="both"/>
        <w:rPr>
          <w:rFonts w:ascii="Times New Roman" w:eastAsia="Times New Roman" w:hAnsi="Times New Roman" w:cs="Times New Roman"/>
          <w:sz w:val="24"/>
          <w:szCs w:val="24"/>
        </w:rPr>
      </w:pPr>
    </w:p>
    <w:p w:rsidR="00A62BFA" w:rsidRPr="00132FAF" w:rsidRDefault="00A62BFA" w:rsidP="007B51AD">
      <w:pPr>
        <w:tabs>
          <w:tab w:val="left" w:pos="5220"/>
        </w:tabs>
        <w:spacing w:after="280" w:line="360" w:lineRule="auto"/>
        <w:jc w:val="both"/>
        <w:rPr>
          <w:rFonts w:ascii="Times New Roman" w:eastAsia="Times New Roman" w:hAnsi="Times New Roman" w:cs="Times New Roman"/>
          <w:b/>
          <w:color w:val="FF0000"/>
          <w:sz w:val="24"/>
          <w:szCs w:val="24"/>
        </w:rPr>
      </w:pPr>
    </w:p>
    <w:p w:rsidR="00050B26" w:rsidRPr="007F1462" w:rsidRDefault="00050B26" w:rsidP="001E7B09">
      <w:pPr>
        <w:spacing w:before="100" w:beforeAutospacing="1" w:after="100" w:afterAutospacing="1" w:line="360" w:lineRule="auto"/>
        <w:jc w:val="both"/>
        <w:rPr>
          <w:rFonts w:ascii="Times New Roman" w:eastAsia="Times New Roman" w:hAnsi="Times New Roman" w:cs="Times New Roman"/>
          <w:sz w:val="24"/>
          <w:szCs w:val="24"/>
        </w:rPr>
      </w:pPr>
    </w:p>
    <w:p w:rsidR="00DC5BC1" w:rsidRPr="00DC5BC1" w:rsidRDefault="00DC5BC1" w:rsidP="00DC5BC1">
      <w:pPr>
        <w:pBdr>
          <w:top w:val="nil"/>
          <w:left w:val="nil"/>
          <w:bottom w:val="nil"/>
          <w:right w:val="nil"/>
          <w:between w:val="nil"/>
        </w:pBdr>
        <w:spacing w:after="240" w:line="360" w:lineRule="auto"/>
        <w:jc w:val="both"/>
        <w:rPr>
          <w:rFonts w:ascii="Times New Roman" w:eastAsia="Times New Roman" w:hAnsi="Times New Roman" w:cs="Times New Roman"/>
          <w:b/>
          <w:color w:val="000000" w:themeColor="text1"/>
          <w:sz w:val="24"/>
          <w:szCs w:val="24"/>
        </w:rPr>
      </w:pPr>
    </w:p>
    <w:p w:rsidR="00DC5BC1" w:rsidRDefault="00DC5BC1" w:rsidP="00DC5BC1">
      <w:pPr>
        <w:pBdr>
          <w:top w:val="nil"/>
          <w:left w:val="nil"/>
          <w:bottom w:val="nil"/>
          <w:right w:val="nil"/>
          <w:between w:val="nil"/>
        </w:pBdr>
        <w:spacing w:after="240" w:line="360" w:lineRule="auto"/>
        <w:jc w:val="both"/>
        <w:rPr>
          <w:rFonts w:ascii="Times New Roman" w:eastAsia="Times New Roman" w:hAnsi="Times New Roman" w:cs="Times New Roman"/>
          <w:color w:val="000000" w:themeColor="text1"/>
          <w:sz w:val="24"/>
          <w:szCs w:val="24"/>
        </w:rPr>
      </w:pPr>
    </w:p>
    <w:p w:rsidR="006C00F9" w:rsidRDefault="006C00F9" w:rsidP="006C00F9">
      <w:pPr>
        <w:spacing w:before="280" w:after="280" w:line="360" w:lineRule="auto"/>
        <w:jc w:val="both"/>
        <w:rPr>
          <w:rFonts w:ascii="Times New Roman" w:eastAsia="Times New Roman" w:hAnsi="Times New Roman" w:cs="Times New Roman"/>
          <w:sz w:val="24"/>
          <w:szCs w:val="24"/>
        </w:rPr>
      </w:pPr>
    </w:p>
    <w:p w:rsidR="006C00F9" w:rsidRDefault="006C00F9" w:rsidP="006C00F9">
      <w:pPr>
        <w:spacing w:before="280" w:after="280" w:line="360" w:lineRule="auto"/>
        <w:jc w:val="both"/>
        <w:rPr>
          <w:rFonts w:ascii="Times New Roman" w:eastAsia="Times New Roman" w:hAnsi="Times New Roman" w:cs="Times New Roman"/>
          <w:sz w:val="24"/>
          <w:szCs w:val="24"/>
        </w:rPr>
      </w:pPr>
    </w:p>
    <w:p w:rsidR="006C00F9" w:rsidRPr="002438BF" w:rsidRDefault="006C00F9" w:rsidP="006C00F9">
      <w:pPr>
        <w:spacing w:after="240" w:line="360" w:lineRule="auto"/>
        <w:jc w:val="both"/>
        <w:rPr>
          <w:rFonts w:ascii="Times New Roman" w:hAnsi="Times New Roman" w:cs="Times New Roman"/>
          <w:color w:val="000000" w:themeColor="text1"/>
          <w:sz w:val="24"/>
          <w:szCs w:val="24"/>
        </w:rPr>
      </w:pPr>
    </w:p>
    <w:p w:rsidR="00F56AF0" w:rsidRDefault="00F56AF0" w:rsidP="006C00F9">
      <w:pPr>
        <w:spacing w:after="240" w:line="360" w:lineRule="auto"/>
        <w:jc w:val="both"/>
        <w:rPr>
          <w:rFonts w:ascii="Times New Roman" w:hAnsi="Times New Roman" w:cs="Times New Roman"/>
          <w:color w:val="000000" w:themeColor="text1"/>
          <w:sz w:val="24"/>
          <w:szCs w:val="24"/>
        </w:rPr>
      </w:pPr>
    </w:p>
    <w:p w:rsidR="00F56AF0" w:rsidRPr="008D0D40" w:rsidRDefault="00F56AF0" w:rsidP="00F56AF0">
      <w:pPr>
        <w:spacing w:after="240" w:line="360" w:lineRule="auto"/>
        <w:jc w:val="both"/>
        <w:rPr>
          <w:rFonts w:ascii="Times New Roman" w:hAnsi="Times New Roman" w:cs="Times New Roman"/>
          <w:color w:val="000000" w:themeColor="text1"/>
          <w:sz w:val="24"/>
          <w:szCs w:val="24"/>
        </w:rPr>
      </w:pPr>
    </w:p>
    <w:p w:rsidR="00330690" w:rsidRDefault="00330690" w:rsidP="00CA0AF9">
      <w:pPr>
        <w:spacing w:line="360" w:lineRule="auto"/>
        <w:jc w:val="both"/>
      </w:pPr>
    </w:p>
    <w:sectPr w:rsidR="0033069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DDB" w:rsidRDefault="00715DDB" w:rsidP="007679B2">
      <w:pPr>
        <w:spacing w:after="0" w:line="240" w:lineRule="auto"/>
      </w:pPr>
      <w:r>
        <w:separator/>
      </w:r>
    </w:p>
  </w:endnote>
  <w:endnote w:type="continuationSeparator" w:id="0">
    <w:p w:rsidR="00715DDB" w:rsidRDefault="00715DDB" w:rsidP="0076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319195"/>
      <w:docPartObj>
        <w:docPartGallery w:val="Page Numbers (Bottom of Page)"/>
        <w:docPartUnique/>
      </w:docPartObj>
    </w:sdtPr>
    <w:sdtEndPr>
      <w:rPr>
        <w:noProof/>
      </w:rPr>
    </w:sdtEndPr>
    <w:sdtContent>
      <w:p w:rsidR="007679B2" w:rsidRDefault="007679B2">
        <w:pPr>
          <w:pStyle w:val="Footer"/>
          <w:jc w:val="center"/>
        </w:pPr>
        <w:r>
          <w:fldChar w:fldCharType="begin"/>
        </w:r>
        <w:r>
          <w:instrText xml:space="preserve"> PAGE   \* MERGEFORMAT </w:instrText>
        </w:r>
        <w:r>
          <w:fldChar w:fldCharType="separate"/>
        </w:r>
        <w:r w:rsidR="00EC527F">
          <w:rPr>
            <w:noProof/>
          </w:rPr>
          <w:t>13</w:t>
        </w:r>
        <w:r>
          <w:rPr>
            <w:noProof/>
          </w:rPr>
          <w:fldChar w:fldCharType="end"/>
        </w:r>
      </w:p>
    </w:sdtContent>
  </w:sdt>
  <w:p w:rsidR="007679B2" w:rsidRDefault="007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DDB" w:rsidRDefault="00715DDB" w:rsidP="007679B2">
      <w:pPr>
        <w:spacing w:after="0" w:line="240" w:lineRule="auto"/>
      </w:pPr>
      <w:r>
        <w:separator/>
      </w:r>
    </w:p>
  </w:footnote>
  <w:footnote w:type="continuationSeparator" w:id="0">
    <w:p w:rsidR="00715DDB" w:rsidRDefault="00715DDB" w:rsidP="00767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1C1B"/>
    <w:multiLevelType w:val="multilevel"/>
    <w:tmpl w:val="BA2A4B3E"/>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75B35A5"/>
    <w:multiLevelType w:val="multilevel"/>
    <w:tmpl w:val="594C39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9D"/>
    <w:rsid w:val="0002216C"/>
    <w:rsid w:val="00050B26"/>
    <w:rsid w:val="000854DF"/>
    <w:rsid w:val="000A100D"/>
    <w:rsid w:val="000C6DF4"/>
    <w:rsid w:val="00132FAF"/>
    <w:rsid w:val="0017411B"/>
    <w:rsid w:val="001B78B3"/>
    <w:rsid w:val="001C3983"/>
    <w:rsid w:val="001E7B09"/>
    <w:rsid w:val="002138AA"/>
    <w:rsid w:val="002438BF"/>
    <w:rsid w:val="00291161"/>
    <w:rsid w:val="002F68CC"/>
    <w:rsid w:val="00330690"/>
    <w:rsid w:val="0039004A"/>
    <w:rsid w:val="003C5034"/>
    <w:rsid w:val="003F53F5"/>
    <w:rsid w:val="00403288"/>
    <w:rsid w:val="00433E47"/>
    <w:rsid w:val="0045185F"/>
    <w:rsid w:val="004531C1"/>
    <w:rsid w:val="004564CD"/>
    <w:rsid w:val="00471E13"/>
    <w:rsid w:val="00512C9D"/>
    <w:rsid w:val="00537C66"/>
    <w:rsid w:val="00592283"/>
    <w:rsid w:val="005A040E"/>
    <w:rsid w:val="005A1571"/>
    <w:rsid w:val="005A647C"/>
    <w:rsid w:val="005D778A"/>
    <w:rsid w:val="00624C7A"/>
    <w:rsid w:val="006266E7"/>
    <w:rsid w:val="006278BC"/>
    <w:rsid w:val="0063753F"/>
    <w:rsid w:val="00685D67"/>
    <w:rsid w:val="006A0C09"/>
    <w:rsid w:val="006B1840"/>
    <w:rsid w:val="006C00F9"/>
    <w:rsid w:val="006C2AB8"/>
    <w:rsid w:val="006C4047"/>
    <w:rsid w:val="006D1FE3"/>
    <w:rsid w:val="006F0C5B"/>
    <w:rsid w:val="00715DDB"/>
    <w:rsid w:val="007679B2"/>
    <w:rsid w:val="007B51AD"/>
    <w:rsid w:val="007C4C71"/>
    <w:rsid w:val="0089550D"/>
    <w:rsid w:val="008B73BD"/>
    <w:rsid w:val="008C6B92"/>
    <w:rsid w:val="008C7A29"/>
    <w:rsid w:val="008E12EB"/>
    <w:rsid w:val="008F2157"/>
    <w:rsid w:val="008F37E4"/>
    <w:rsid w:val="00903C52"/>
    <w:rsid w:val="00921087"/>
    <w:rsid w:val="009575AB"/>
    <w:rsid w:val="00A40E62"/>
    <w:rsid w:val="00A52E50"/>
    <w:rsid w:val="00A546BD"/>
    <w:rsid w:val="00A62BFA"/>
    <w:rsid w:val="00A65BD3"/>
    <w:rsid w:val="00AA117A"/>
    <w:rsid w:val="00AB4020"/>
    <w:rsid w:val="00AC2758"/>
    <w:rsid w:val="00B10A83"/>
    <w:rsid w:val="00B34210"/>
    <w:rsid w:val="00B61813"/>
    <w:rsid w:val="00BA0161"/>
    <w:rsid w:val="00BC1F78"/>
    <w:rsid w:val="00BD6832"/>
    <w:rsid w:val="00BF38F2"/>
    <w:rsid w:val="00CA0AF9"/>
    <w:rsid w:val="00CB1F3A"/>
    <w:rsid w:val="00D31A93"/>
    <w:rsid w:val="00D41A56"/>
    <w:rsid w:val="00D9374B"/>
    <w:rsid w:val="00DA5102"/>
    <w:rsid w:val="00DC5BC1"/>
    <w:rsid w:val="00DF4587"/>
    <w:rsid w:val="00E20577"/>
    <w:rsid w:val="00E27D86"/>
    <w:rsid w:val="00E4185C"/>
    <w:rsid w:val="00EC527F"/>
    <w:rsid w:val="00EC5B19"/>
    <w:rsid w:val="00ED6EE5"/>
    <w:rsid w:val="00EF4A1B"/>
    <w:rsid w:val="00F02997"/>
    <w:rsid w:val="00F175B8"/>
    <w:rsid w:val="00F56AF0"/>
    <w:rsid w:val="00F650B6"/>
    <w:rsid w:val="00F65E6D"/>
    <w:rsid w:val="00F83984"/>
    <w:rsid w:val="00FB3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38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4C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A0A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39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3983"/>
    <w:rPr>
      <w:i/>
      <w:iCs/>
    </w:rPr>
  </w:style>
  <w:style w:type="paragraph" w:styleId="ListParagraph">
    <w:name w:val="List Paragraph"/>
    <w:basedOn w:val="Normal"/>
    <w:uiPriority w:val="34"/>
    <w:qFormat/>
    <w:rsid w:val="00A65BD3"/>
    <w:pPr>
      <w:ind w:left="720"/>
      <w:contextualSpacing/>
    </w:pPr>
  </w:style>
  <w:style w:type="paragraph" w:styleId="Header">
    <w:name w:val="header"/>
    <w:basedOn w:val="Normal"/>
    <w:link w:val="HeaderChar"/>
    <w:uiPriority w:val="99"/>
    <w:unhideWhenUsed/>
    <w:rsid w:val="00767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B2"/>
  </w:style>
  <w:style w:type="paragraph" w:styleId="Footer">
    <w:name w:val="footer"/>
    <w:basedOn w:val="Normal"/>
    <w:link w:val="FooterChar"/>
    <w:uiPriority w:val="99"/>
    <w:unhideWhenUsed/>
    <w:rsid w:val="00767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B2"/>
  </w:style>
  <w:style w:type="character" w:customStyle="1" w:styleId="Heading2Char">
    <w:name w:val="Heading 2 Char"/>
    <w:basedOn w:val="DefaultParagraphFont"/>
    <w:link w:val="Heading2"/>
    <w:uiPriority w:val="9"/>
    <w:rsid w:val="007C4C7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A0AF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438B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546BD"/>
    <w:rPr>
      <w:color w:val="0563C1" w:themeColor="hyperlink"/>
      <w:u w:val="single"/>
    </w:rPr>
  </w:style>
  <w:style w:type="character" w:styleId="Strong">
    <w:name w:val="Strong"/>
    <w:basedOn w:val="DefaultParagraphFont"/>
    <w:uiPriority w:val="22"/>
    <w:qFormat/>
    <w:rsid w:val="003F53F5"/>
    <w:rPr>
      <w:b/>
      <w:bCs/>
    </w:rPr>
  </w:style>
  <w:style w:type="paragraph" w:styleId="BalloonText">
    <w:name w:val="Balloon Text"/>
    <w:basedOn w:val="Normal"/>
    <w:link w:val="BalloonTextChar"/>
    <w:uiPriority w:val="99"/>
    <w:semiHidden/>
    <w:unhideWhenUsed/>
    <w:rsid w:val="00EC5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38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4C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A0A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39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3983"/>
    <w:rPr>
      <w:i/>
      <w:iCs/>
    </w:rPr>
  </w:style>
  <w:style w:type="paragraph" w:styleId="ListParagraph">
    <w:name w:val="List Paragraph"/>
    <w:basedOn w:val="Normal"/>
    <w:uiPriority w:val="34"/>
    <w:qFormat/>
    <w:rsid w:val="00A65BD3"/>
    <w:pPr>
      <w:ind w:left="720"/>
      <w:contextualSpacing/>
    </w:pPr>
  </w:style>
  <w:style w:type="paragraph" w:styleId="Header">
    <w:name w:val="header"/>
    <w:basedOn w:val="Normal"/>
    <w:link w:val="HeaderChar"/>
    <w:uiPriority w:val="99"/>
    <w:unhideWhenUsed/>
    <w:rsid w:val="00767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B2"/>
  </w:style>
  <w:style w:type="paragraph" w:styleId="Footer">
    <w:name w:val="footer"/>
    <w:basedOn w:val="Normal"/>
    <w:link w:val="FooterChar"/>
    <w:uiPriority w:val="99"/>
    <w:unhideWhenUsed/>
    <w:rsid w:val="00767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B2"/>
  </w:style>
  <w:style w:type="character" w:customStyle="1" w:styleId="Heading2Char">
    <w:name w:val="Heading 2 Char"/>
    <w:basedOn w:val="DefaultParagraphFont"/>
    <w:link w:val="Heading2"/>
    <w:uiPriority w:val="9"/>
    <w:rsid w:val="007C4C7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A0AF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438B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546BD"/>
    <w:rPr>
      <w:color w:val="0563C1" w:themeColor="hyperlink"/>
      <w:u w:val="single"/>
    </w:rPr>
  </w:style>
  <w:style w:type="character" w:styleId="Strong">
    <w:name w:val="Strong"/>
    <w:basedOn w:val="DefaultParagraphFont"/>
    <w:uiPriority w:val="22"/>
    <w:qFormat/>
    <w:rsid w:val="003F53F5"/>
    <w:rPr>
      <w:b/>
      <w:bCs/>
    </w:rPr>
  </w:style>
  <w:style w:type="paragraph" w:styleId="BalloonText">
    <w:name w:val="Balloon Text"/>
    <w:basedOn w:val="Normal"/>
    <w:link w:val="BalloonTextChar"/>
    <w:uiPriority w:val="99"/>
    <w:semiHidden/>
    <w:unhideWhenUsed/>
    <w:rsid w:val="00EC5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0011">
      <w:bodyDiv w:val="1"/>
      <w:marLeft w:val="0"/>
      <w:marRight w:val="0"/>
      <w:marTop w:val="0"/>
      <w:marBottom w:val="0"/>
      <w:divBdr>
        <w:top w:val="none" w:sz="0" w:space="0" w:color="auto"/>
        <w:left w:val="none" w:sz="0" w:space="0" w:color="auto"/>
        <w:bottom w:val="none" w:sz="0" w:space="0" w:color="auto"/>
        <w:right w:val="none" w:sz="0" w:space="0" w:color="auto"/>
      </w:divBdr>
    </w:div>
    <w:div w:id="282003388">
      <w:bodyDiv w:val="1"/>
      <w:marLeft w:val="0"/>
      <w:marRight w:val="0"/>
      <w:marTop w:val="0"/>
      <w:marBottom w:val="0"/>
      <w:divBdr>
        <w:top w:val="none" w:sz="0" w:space="0" w:color="auto"/>
        <w:left w:val="none" w:sz="0" w:space="0" w:color="auto"/>
        <w:bottom w:val="none" w:sz="0" w:space="0" w:color="auto"/>
        <w:right w:val="none" w:sz="0" w:space="0" w:color="auto"/>
      </w:divBdr>
    </w:div>
    <w:div w:id="340740026">
      <w:bodyDiv w:val="1"/>
      <w:marLeft w:val="0"/>
      <w:marRight w:val="0"/>
      <w:marTop w:val="0"/>
      <w:marBottom w:val="0"/>
      <w:divBdr>
        <w:top w:val="none" w:sz="0" w:space="0" w:color="auto"/>
        <w:left w:val="none" w:sz="0" w:space="0" w:color="auto"/>
        <w:bottom w:val="none" w:sz="0" w:space="0" w:color="auto"/>
        <w:right w:val="none" w:sz="0" w:space="0" w:color="auto"/>
      </w:divBdr>
    </w:div>
    <w:div w:id="418214150">
      <w:bodyDiv w:val="1"/>
      <w:marLeft w:val="0"/>
      <w:marRight w:val="0"/>
      <w:marTop w:val="0"/>
      <w:marBottom w:val="0"/>
      <w:divBdr>
        <w:top w:val="none" w:sz="0" w:space="0" w:color="auto"/>
        <w:left w:val="none" w:sz="0" w:space="0" w:color="auto"/>
        <w:bottom w:val="none" w:sz="0" w:space="0" w:color="auto"/>
        <w:right w:val="none" w:sz="0" w:space="0" w:color="auto"/>
      </w:divBdr>
    </w:div>
    <w:div w:id="466166667">
      <w:bodyDiv w:val="1"/>
      <w:marLeft w:val="0"/>
      <w:marRight w:val="0"/>
      <w:marTop w:val="0"/>
      <w:marBottom w:val="0"/>
      <w:divBdr>
        <w:top w:val="none" w:sz="0" w:space="0" w:color="auto"/>
        <w:left w:val="none" w:sz="0" w:space="0" w:color="auto"/>
        <w:bottom w:val="none" w:sz="0" w:space="0" w:color="auto"/>
        <w:right w:val="none" w:sz="0" w:space="0" w:color="auto"/>
      </w:divBdr>
    </w:div>
    <w:div w:id="469906237">
      <w:bodyDiv w:val="1"/>
      <w:marLeft w:val="0"/>
      <w:marRight w:val="0"/>
      <w:marTop w:val="0"/>
      <w:marBottom w:val="0"/>
      <w:divBdr>
        <w:top w:val="none" w:sz="0" w:space="0" w:color="auto"/>
        <w:left w:val="none" w:sz="0" w:space="0" w:color="auto"/>
        <w:bottom w:val="none" w:sz="0" w:space="0" w:color="auto"/>
        <w:right w:val="none" w:sz="0" w:space="0" w:color="auto"/>
      </w:divBdr>
    </w:div>
    <w:div w:id="714039267">
      <w:bodyDiv w:val="1"/>
      <w:marLeft w:val="0"/>
      <w:marRight w:val="0"/>
      <w:marTop w:val="0"/>
      <w:marBottom w:val="0"/>
      <w:divBdr>
        <w:top w:val="none" w:sz="0" w:space="0" w:color="auto"/>
        <w:left w:val="none" w:sz="0" w:space="0" w:color="auto"/>
        <w:bottom w:val="none" w:sz="0" w:space="0" w:color="auto"/>
        <w:right w:val="none" w:sz="0" w:space="0" w:color="auto"/>
      </w:divBdr>
    </w:div>
    <w:div w:id="726494380">
      <w:bodyDiv w:val="1"/>
      <w:marLeft w:val="0"/>
      <w:marRight w:val="0"/>
      <w:marTop w:val="0"/>
      <w:marBottom w:val="0"/>
      <w:divBdr>
        <w:top w:val="none" w:sz="0" w:space="0" w:color="auto"/>
        <w:left w:val="none" w:sz="0" w:space="0" w:color="auto"/>
        <w:bottom w:val="none" w:sz="0" w:space="0" w:color="auto"/>
        <w:right w:val="none" w:sz="0" w:space="0" w:color="auto"/>
      </w:divBdr>
    </w:div>
    <w:div w:id="779955668">
      <w:bodyDiv w:val="1"/>
      <w:marLeft w:val="0"/>
      <w:marRight w:val="0"/>
      <w:marTop w:val="0"/>
      <w:marBottom w:val="0"/>
      <w:divBdr>
        <w:top w:val="none" w:sz="0" w:space="0" w:color="auto"/>
        <w:left w:val="none" w:sz="0" w:space="0" w:color="auto"/>
        <w:bottom w:val="none" w:sz="0" w:space="0" w:color="auto"/>
        <w:right w:val="none" w:sz="0" w:space="0" w:color="auto"/>
      </w:divBdr>
    </w:div>
    <w:div w:id="925580465">
      <w:bodyDiv w:val="1"/>
      <w:marLeft w:val="0"/>
      <w:marRight w:val="0"/>
      <w:marTop w:val="0"/>
      <w:marBottom w:val="0"/>
      <w:divBdr>
        <w:top w:val="none" w:sz="0" w:space="0" w:color="auto"/>
        <w:left w:val="none" w:sz="0" w:space="0" w:color="auto"/>
        <w:bottom w:val="none" w:sz="0" w:space="0" w:color="auto"/>
        <w:right w:val="none" w:sz="0" w:space="0" w:color="auto"/>
      </w:divBdr>
    </w:div>
    <w:div w:id="961036983">
      <w:bodyDiv w:val="1"/>
      <w:marLeft w:val="0"/>
      <w:marRight w:val="0"/>
      <w:marTop w:val="0"/>
      <w:marBottom w:val="0"/>
      <w:divBdr>
        <w:top w:val="none" w:sz="0" w:space="0" w:color="auto"/>
        <w:left w:val="none" w:sz="0" w:space="0" w:color="auto"/>
        <w:bottom w:val="none" w:sz="0" w:space="0" w:color="auto"/>
        <w:right w:val="none" w:sz="0" w:space="0" w:color="auto"/>
      </w:divBdr>
    </w:div>
    <w:div w:id="965088517">
      <w:bodyDiv w:val="1"/>
      <w:marLeft w:val="0"/>
      <w:marRight w:val="0"/>
      <w:marTop w:val="0"/>
      <w:marBottom w:val="0"/>
      <w:divBdr>
        <w:top w:val="none" w:sz="0" w:space="0" w:color="auto"/>
        <w:left w:val="none" w:sz="0" w:space="0" w:color="auto"/>
        <w:bottom w:val="none" w:sz="0" w:space="0" w:color="auto"/>
        <w:right w:val="none" w:sz="0" w:space="0" w:color="auto"/>
      </w:divBdr>
    </w:div>
    <w:div w:id="979074767">
      <w:bodyDiv w:val="1"/>
      <w:marLeft w:val="0"/>
      <w:marRight w:val="0"/>
      <w:marTop w:val="0"/>
      <w:marBottom w:val="0"/>
      <w:divBdr>
        <w:top w:val="none" w:sz="0" w:space="0" w:color="auto"/>
        <w:left w:val="none" w:sz="0" w:space="0" w:color="auto"/>
        <w:bottom w:val="none" w:sz="0" w:space="0" w:color="auto"/>
        <w:right w:val="none" w:sz="0" w:space="0" w:color="auto"/>
      </w:divBdr>
    </w:div>
    <w:div w:id="1075974702">
      <w:bodyDiv w:val="1"/>
      <w:marLeft w:val="0"/>
      <w:marRight w:val="0"/>
      <w:marTop w:val="0"/>
      <w:marBottom w:val="0"/>
      <w:divBdr>
        <w:top w:val="none" w:sz="0" w:space="0" w:color="auto"/>
        <w:left w:val="none" w:sz="0" w:space="0" w:color="auto"/>
        <w:bottom w:val="none" w:sz="0" w:space="0" w:color="auto"/>
        <w:right w:val="none" w:sz="0" w:space="0" w:color="auto"/>
      </w:divBdr>
    </w:div>
    <w:div w:id="1161702523">
      <w:bodyDiv w:val="1"/>
      <w:marLeft w:val="0"/>
      <w:marRight w:val="0"/>
      <w:marTop w:val="0"/>
      <w:marBottom w:val="0"/>
      <w:divBdr>
        <w:top w:val="none" w:sz="0" w:space="0" w:color="auto"/>
        <w:left w:val="none" w:sz="0" w:space="0" w:color="auto"/>
        <w:bottom w:val="none" w:sz="0" w:space="0" w:color="auto"/>
        <w:right w:val="none" w:sz="0" w:space="0" w:color="auto"/>
      </w:divBdr>
    </w:div>
    <w:div w:id="1343166080">
      <w:bodyDiv w:val="1"/>
      <w:marLeft w:val="0"/>
      <w:marRight w:val="0"/>
      <w:marTop w:val="0"/>
      <w:marBottom w:val="0"/>
      <w:divBdr>
        <w:top w:val="none" w:sz="0" w:space="0" w:color="auto"/>
        <w:left w:val="none" w:sz="0" w:space="0" w:color="auto"/>
        <w:bottom w:val="none" w:sz="0" w:space="0" w:color="auto"/>
        <w:right w:val="none" w:sz="0" w:space="0" w:color="auto"/>
      </w:divBdr>
    </w:div>
    <w:div w:id="1410691084">
      <w:bodyDiv w:val="1"/>
      <w:marLeft w:val="0"/>
      <w:marRight w:val="0"/>
      <w:marTop w:val="0"/>
      <w:marBottom w:val="0"/>
      <w:divBdr>
        <w:top w:val="none" w:sz="0" w:space="0" w:color="auto"/>
        <w:left w:val="none" w:sz="0" w:space="0" w:color="auto"/>
        <w:bottom w:val="none" w:sz="0" w:space="0" w:color="auto"/>
        <w:right w:val="none" w:sz="0" w:space="0" w:color="auto"/>
      </w:divBdr>
    </w:div>
    <w:div w:id="1429810004">
      <w:bodyDiv w:val="1"/>
      <w:marLeft w:val="0"/>
      <w:marRight w:val="0"/>
      <w:marTop w:val="0"/>
      <w:marBottom w:val="0"/>
      <w:divBdr>
        <w:top w:val="none" w:sz="0" w:space="0" w:color="auto"/>
        <w:left w:val="none" w:sz="0" w:space="0" w:color="auto"/>
        <w:bottom w:val="none" w:sz="0" w:space="0" w:color="auto"/>
        <w:right w:val="none" w:sz="0" w:space="0" w:color="auto"/>
      </w:divBdr>
    </w:div>
    <w:div w:id="1476526889">
      <w:bodyDiv w:val="1"/>
      <w:marLeft w:val="0"/>
      <w:marRight w:val="0"/>
      <w:marTop w:val="0"/>
      <w:marBottom w:val="0"/>
      <w:divBdr>
        <w:top w:val="none" w:sz="0" w:space="0" w:color="auto"/>
        <w:left w:val="none" w:sz="0" w:space="0" w:color="auto"/>
        <w:bottom w:val="none" w:sz="0" w:space="0" w:color="auto"/>
        <w:right w:val="none" w:sz="0" w:space="0" w:color="auto"/>
      </w:divBdr>
    </w:div>
    <w:div w:id="1631933878">
      <w:bodyDiv w:val="1"/>
      <w:marLeft w:val="0"/>
      <w:marRight w:val="0"/>
      <w:marTop w:val="0"/>
      <w:marBottom w:val="0"/>
      <w:divBdr>
        <w:top w:val="none" w:sz="0" w:space="0" w:color="auto"/>
        <w:left w:val="none" w:sz="0" w:space="0" w:color="auto"/>
        <w:bottom w:val="none" w:sz="0" w:space="0" w:color="auto"/>
        <w:right w:val="none" w:sz="0" w:space="0" w:color="auto"/>
      </w:divBdr>
    </w:div>
    <w:div w:id="1772893683">
      <w:bodyDiv w:val="1"/>
      <w:marLeft w:val="0"/>
      <w:marRight w:val="0"/>
      <w:marTop w:val="0"/>
      <w:marBottom w:val="0"/>
      <w:divBdr>
        <w:top w:val="none" w:sz="0" w:space="0" w:color="auto"/>
        <w:left w:val="none" w:sz="0" w:space="0" w:color="auto"/>
        <w:bottom w:val="none" w:sz="0" w:space="0" w:color="auto"/>
        <w:right w:val="none" w:sz="0" w:space="0" w:color="auto"/>
      </w:divBdr>
    </w:div>
    <w:div w:id="1783109667">
      <w:bodyDiv w:val="1"/>
      <w:marLeft w:val="0"/>
      <w:marRight w:val="0"/>
      <w:marTop w:val="0"/>
      <w:marBottom w:val="0"/>
      <w:divBdr>
        <w:top w:val="none" w:sz="0" w:space="0" w:color="auto"/>
        <w:left w:val="none" w:sz="0" w:space="0" w:color="auto"/>
        <w:bottom w:val="none" w:sz="0" w:space="0" w:color="auto"/>
        <w:right w:val="none" w:sz="0" w:space="0" w:color="auto"/>
      </w:divBdr>
    </w:div>
    <w:div w:id="20777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93/bjc/azq0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Most Effective 12%</c:v>
                </c:pt>
                <c:pt idx="1">
                  <c:v>Effective 68%68%</c:v>
                </c:pt>
                <c:pt idx="2">
                  <c:v>Ineffective 20%</c:v>
                </c:pt>
              </c:strCache>
            </c:strRef>
          </c:cat>
          <c:val>
            <c:numRef>
              <c:f>Sheet1!$B$2:$B$5</c:f>
              <c:numCache>
                <c:formatCode>0%</c:formatCode>
                <c:ptCount val="4"/>
                <c:pt idx="0">
                  <c:v>0.12</c:v>
                </c:pt>
                <c:pt idx="1">
                  <c:v>0.68</c:v>
                </c:pt>
                <c:pt idx="2">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Community Policing Programs 9%</c:v>
                </c:pt>
                <c:pt idx="1">
                  <c:v>Confidentiality Assuarance 21%</c:v>
                </c:pt>
                <c:pt idx="2">
                  <c:v>Building Community Relations 22%</c:v>
                </c:pt>
                <c:pt idx="3">
                  <c:v>Anonymous Reporting 48%</c:v>
                </c:pt>
              </c:strCache>
            </c:strRef>
          </c:cat>
          <c:val>
            <c:numRef>
              <c:f>Sheet1!$B$2:$B$5</c:f>
              <c:numCache>
                <c:formatCode>0%</c:formatCode>
                <c:ptCount val="4"/>
                <c:pt idx="0">
                  <c:v>0.09</c:v>
                </c:pt>
                <c:pt idx="1">
                  <c:v>0.21</c:v>
                </c:pt>
                <c:pt idx="2">
                  <c:v>0.22</c:v>
                </c:pt>
                <c:pt idx="3">
                  <c:v>0.48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Positively 38%</c:v>
                </c:pt>
                <c:pt idx="1">
                  <c:v>Moderately 47%</c:v>
                </c:pt>
                <c:pt idx="2">
                  <c:v>Negatively 15%</c:v>
                </c:pt>
              </c:strCache>
            </c:strRef>
          </c:cat>
          <c:val>
            <c:numRef>
              <c:f>Sheet1!$B$2:$B$5</c:f>
              <c:numCache>
                <c:formatCode>0%</c:formatCode>
                <c:ptCount val="4"/>
                <c:pt idx="0">
                  <c:v>0.38</c:v>
                </c:pt>
                <c:pt idx="1">
                  <c:v>0.47</c:v>
                </c:pt>
                <c:pt idx="2">
                  <c:v>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Most Effective 21%</c:v>
                </c:pt>
                <c:pt idx="1">
                  <c:v>Effective 61%</c:v>
                </c:pt>
                <c:pt idx="2">
                  <c:v>Ineffective 13%</c:v>
                </c:pt>
              </c:strCache>
            </c:strRef>
          </c:cat>
          <c:val>
            <c:numRef>
              <c:f>Sheet1!$B$2:$B$4</c:f>
              <c:numCache>
                <c:formatCode>0%</c:formatCode>
                <c:ptCount val="3"/>
                <c:pt idx="0">
                  <c:v>0.21</c:v>
                </c:pt>
                <c:pt idx="1">
                  <c:v>0.61</c:v>
                </c:pt>
                <c:pt idx="2">
                  <c:v>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Sheet1!$A$2:$A$3</c:f>
              <c:strCache>
                <c:ptCount val="2"/>
                <c:pt idx="0">
                  <c:v>Yes 51%</c:v>
                </c:pt>
                <c:pt idx="1">
                  <c:v>No 49%</c:v>
                </c:pt>
              </c:strCache>
            </c:strRef>
          </c:cat>
          <c:val>
            <c:numRef>
              <c:f>Sheet1!$B$2:$B$3</c:f>
              <c:numCache>
                <c:formatCode>0%</c:formatCode>
                <c:ptCount val="2"/>
                <c:pt idx="0">
                  <c:v>0.51</c:v>
                </c:pt>
                <c:pt idx="1">
                  <c:v>0.49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Yes 49%</c:v>
                </c:pt>
                <c:pt idx="1">
                  <c:v>No 51%</c:v>
                </c:pt>
              </c:strCache>
            </c:strRef>
          </c:cat>
          <c:val>
            <c:numRef>
              <c:f>Sheet1!$B$2:$B$5</c:f>
              <c:numCache>
                <c:formatCode>0%</c:formatCode>
                <c:ptCount val="4"/>
                <c:pt idx="0">
                  <c:v>0.49</c:v>
                </c:pt>
                <c:pt idx="1">
                  <c:v>0.51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23</Pages>
  <Words>7306</Words>
  <Characters>41646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qwert</cp:lastModifiedBy>
  <cp:revision>87</cp:revision>
  <dcterms:created xsi:type="dcterms:W3CDTF">2026-02-01T05:02:00Z</dcterms:created>
  <dcterms:modified xsi:type="dcterms:W3CDTF">2026-05-07T12:23:00Z</dcterms:modified>
</cp:coreProperties>
</file>