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18A" w:rsidRDefault="007F7433">
      <w:pPr>
        <w:pStyle w:val="Title"/>
        <w:spacing w:line="242" w:lineRule="auto"/>
      </w:pPr>
      <w:r>
        <w:t>Decoding the Emotional Subtext of the Human Voice: A Staged CNN-LSTM Framework for Acoustic Affect Classification</w:t>
      </w:r>
    </w:p>
    <w:p w:rsidR="0062318A" w:rsidRDefault="0062318A">
      <w:pPr>
        <w:pStyle w:val="BodyText"/>
        <w:spacing w:before="10"/>
        <w:rPr>
          <w:sz w:val="18"/>
        </w:rPr>
      </w:pPr>
    </w:p>
    <w:p w:rsidR="0062318A" w:rsidRDefault="0062318A">
      <w:pPr>
        <w:pStyle w:val="BodyText"/>
        <w:rPr>
          <w:sz w:val="18"/>
        </w:rPr>
        <w:sectPr w:rsidR="0062318A">
          <w:type w:val="continuous"/>
          <w:pgSz w:w="12240" w:h="15840"/>
          <w:pgMar w:top="900" w:right="720" w:bottom="280" w:left="720" w:header="720" w:footer="720" w:gutter="0"/>
          <w:cols w:space="720"/>
        </w:sectPr>
      </w:pPr>
    </w:p>
    <w:p w:rsidR="0062318A" w:rsidRDefault="0062318A">
      <w:pPr>
        <w:pStyle w:val="BodyText"/>
        <w:spacing w:before="204"/>
      </w:pPr>
      <w:bookmarkStart w:id="0" w:name="_GoBack"/>
      <w:bookmarkEnd w:id="0"/>
    </w:p>
    <w:p w:rsidR="0062318A" w:rsidRDefault="0062318A">
      <w:pPr>
        <w:pStyle w:val="BodyText"/>
        <w:sectPr w:rsidR="0062318A">
          <w:type w:val="continuous"/>
          <w:pgSz w:w="12240" w:h="15840"/>
          <w:pgMar w:top="900" w:right="720" w:bottom="280" w:left="720" w:header="720" w:footer="720" w:gutter="0"/>
          <w:cols w:space="720"/>
        </w:sectPr>
      </w:pPr>
    </w:p>
    <w:p w:rsidR="0062318A" w:rsidRDefault="007F7433">
      <w:pPr>
        <w:spacing w:before="123" w:line="230" w:lineRule="auto"/>
        <w:ind w:left="259" w:firstLine="199"/>
        <w:jc w:val="both"/>
        <w:rPr>
          <w:b/>
          <w:sz w:val="18"/>
        </w:rPr>
      </w:pPr>
      <w:r>
        <w:rPr>
          <w:b/>
          <w:i/>
          <w:sz w:val="18"/>
        </w:rPr>
        <w:lastRenderedPageBreak/>
        <w:t>Abstract</w:t>
      </w:r>
      <w:r>
        <w:rPr>
          <w:b/>
          <w:sz w:val="18"/>
        </w:rPr>
        <w:t>—Human speech communicates not only lexical con-tent</w:t>
      </w:r>
      <w:r>
        <w:rPr>
          <w:b/>
          <w:spacing w:val="-11"/>
          <w:sz w:val="18"/>
        </w:rPr>
        <w:t xml:space="preserve"> </w:t>
      </w:r>
      <w:r>
        <w:rPr>
          <w:b/>
          <w:sz w:val="18"/>
        </w:rPr>
        <w:t>but</w:t>
      </w:r>
      <w:r>
        <w:rPr>
          <w:b/>
          <w:spacing w:val="-11"/>
          <w:sz w:val="18"/>
        </w:rPr>
        <w:t xml:space="preserve"> </w:t>
      </w:r>
      <w:r>
        <w:rPr>
          <w:b/>
          <w:sz w:val="18"/>
        </w:rPr>
        <w:t>also</w:t>
      </w:r>
      <w:r>
        <w:rPr>
          <w:b/>
          <w:spacing w:val="-11"/>
          <w:sz w:val="18"/>
        </w:rPr>
        <w:t xml:space="preserve"> </w:t>
      </w:r>
      <w:r>
        <w:rPr>
          <w:b/>
          <w:sz w:val="18"/>
        </w:rPr>
        <w:t>emotional</w:t>
      </w:r>
      <w:r>
        <w:rPr>
          <w:b/>
          <w:spacing w:val="-11"/>
          <w:sz w:val="18"/>
        </w:rPr>
        <w:t xml:space="preserve"> </w:t>
      </w:r>
      <w:r>
        <w:rPr>
          <w:b/>
          <w:sz w:val="18"/>
        </w:rPr>
        <w:t>cues</w:t>
      </w:r>
      <w:r>
        <w:rPr>
          <w:b/>
          <w:spacing w:val="-11"/>
          <w:sz w:val="18"/>
        </w:rPr>
        <w:t xml:space="preserve"> </w:t>
      </w:r>
      <w:r>
        <w:rPr>
          <w:b/>
          <w:sz w:val="18"/>
        </w:rPr>
        <w:t>expressed</w:t>
      </w:r>
      <w:r>
        <w:rPr>
          <w:b/>
          <w:spacing w:val="-11"/>
          <w:sz w:val="18"/>
        </w:rPr>
        <w:t xml:space="preserve"> </w:t>
      </w:r>
      <w:r>
        <w:rPr>
          <w:b/>
          <w:sz w:val="18"/>
        </w:rPr>
        <w:t>through</w:t>
      </w:r>
      <w:r>
        <w:rPr>
          <w:b/>
          <w:spacing w:val="-11"/>
          <w:sz w:val="18"/>
        </w:rPr>
        <w:t xml:space="preserve"> </w:t>
      </w:r>
      <w:r>
        <w:rPr>
          <w:b/>
          <w:sz w:val="18"/>
        </w:rPr>
        <w:t>pitch,</w:t>
      </w:r>
      <w:r>
        <w:rPr>
          <w:b/>
          <w:spacing w:val="-11"/>
          <w:sz w:val="18"/>
        </w:rPr>
        <w:t xml:space="preserve"> </w:t>
      </w:r>
      <w:r>
        <w:rPr>
          <w:b/>
          <w:sz w:val="18"/>
        </w:rPr>
        <w:t>rhythm,</w:t>
      </w:r>
      <w:r>
        <w:rPr>
          <w:b/>
          <w:spacing w:val="-11"/>
          <w:sz w:val="18"/>
        </w:rPr>
        <w:t xml:space="preserve"> </w:t>
      </w:r>
      <w:r>
        <w:rPr>
          <w:b/>
          <w:sz w:val="18"/>
        </w:rPr>
        <w:t>and energy</w:t>
      </w:r>
      <w:r>
        <w:rPr>
          <w:b/>
          <w:spacing w:val="-4"/>
          <w:sz w:val="18"/>
        </w:rPr>
        <w:t xml:space="preserve"> </w:t>
      </w:r>
      <w:r>
        <w:rPr>
          <w:b/>
          <w:sz w:val="18"/>
        </w:rPr>
        <w:t>variations.</w:t>
      </w:r>
      <w:r>
        <w:rPr>
          <w:b/>
          <w:spacing w:val="-4"/>
          <w:sz w:val="18"/>
        </w:rPr>
        <w:t xml:space="preserve"> </w:t>
      </w:r>
      <w:r>
        <w:rPr>
          <w:b/>
          <w:sz w:val="18"/>
        </w:rPr>
        <w:t>Recognising</w:t>
      </w:r>
      <w:r>
        <w:rPr>
          <w:b/>
          <w:spacing w:val="-4"/>
          <w:sz w:val="18"/>
        </w:rPr>
        <w:t xml:space="preserve"> </w:t>
      </w:r>
      <w:r>
        <w:rPr>
          <w:b/>
          <w:sz w:val="18"/>
        </w:rPr>
        <w:t>those</w:t>
      </w:r>
      <w:r>
        <w:rPr>
          <w:b/>
          <w:spacing w:val="-4"/>
          <w:sz w:val="18"/>
        </w:rPr>
        <w:t xml:space="preserve"> </w:t>
      </w:r>
      <w:r>
        <w:rPr>
          <w:b/>
          <w:sz w:val="18"/>
        </w:rPr>
        <w:t>cues</w:t>
      </w:r>
      <w:r>
        <w:rPr>
          <w:b/>
          <w:spacing w:val="-4"/>
          <w:sz w:val="18"/>
        </w:rPr>
        <w:t xml:space="preserve"> </w:t>
      </w:r>
      <w:r>
        <w:rPr>
          <w:b/>
          <w:sz w:val="18"/>
        </w:rPr>
        <w:t>automatically</w:t>
      </w:r>
      <w:r>
        <w:rPr>
          <w:b/>
          <w:spacing w:val="-4"/>
          <w:sz w:val="18"/>
        </w:rPr>
        <w:t xml:space="preserve"> </w:t>
      </w:r>
      <w:r>
        <w:rPr>
          <w:b/>
          <w:sz w:val="18"/>
        </w:rPr>
        <w:t>is</w:t>
      </w:r>
      <w:r>
        <w:rPr>
          <w:b/>
          <w:spacing w:val="-4"/>
          <w:sz w:val="18"/>
        </w:rPr>
        <w:t xml:space="preserve"> </w:t>
      </w:r>
      <w:r>
        <w:rPr>
          <w:b/>
          <w:sz w:val="18"/>
        </w:rPr>
        <w:t>harder than</w:t>
      </w:r>
      <w:r>
        <w:rPr>
          <w:b/>
          <w:spacing w:val="-6"/>
          <w:sz w:val="18"/>
        </w:rPr>
        <w:t xml:space="preserve"> </w:t>
      </w:r>
      <w:r>
        <w:rPr>
          <w:b/>
          <w:sz w:val="18"/>
        </w:rPr>
        <w:t>it</w:t>
      </w:r>
      <w:r>
        <w:rPr>
          <w:b/>
          <w:spacing w:val="-6"/>
          <w:sz w:val="18"/>
        </w:rPr>
        <w:t xml:space="preserve"> </w:t>
      </w:r>
      <w:r>
        <w:rPr>
          <w:b/>
          <w:sz w:val="18"/>
        </w:rPr>
        <w:t>looks.</w:t>
      </w:r>
      <w:r>
        <w:rPr>
          <w:b/>
          <w:spacing w:val="-6"/>
          <w:sz w:val="18"/>
        </w:rPr>
        <w:t xml:space="preserve"> </w:t>
      </w:r>
      <w:r>
        <w:rPr>
          <w:b/>
          <w:sz w:val="18"/>
        </w:rPr>
        <w:t>A</w:t>
      </w:r>
      <w:r>
        <w:rPr>
          <w:b/>
          <w:spacing w:val="-6"/>
          <w:sz w:val="18"/>
        </w:rPr>
        <w:t xml:space="preserve"> </w:t>
      </w:r>
      <w:r>
        <w:rPr>
          <w:b/>
          <w:sz w:val="18"/>
        </w:rPr>
        <w:t>common</w:t>
      </w:r>
      <w:r>
        <w:rPr>
          <w:b/>
          <w:spacing w:val="-6"/>
          <w:sz w:val="18"/>
        </w:rPr>
        <w:t xml:space="preserve"> </w:t>
      </w:r>
      <w:r>
        <w:rPr>
          <w:b/>
          <w:sz w:val="18"/>
        </w:rPr>
        <w:t>trap</w:t>
      </w:r>
      <w:r>
        <w:rPr>
          <w:b/>
          <w:spacing w:val="-6"/>
          <w:sz w:val="18"/>
        </w:rPr>
        <w:t xml:space="preserve"> </w:t>
      </w:r>
      <w:r>
        <w:rPr>
          <w:b/>
          <w:sz w:val="18"/>
        </w:rPr>
        <w:t>is</w:t>
      </w:r>
      <w:r>
        <w:rPr>
          <w:b/>
          <w:spacing w:val="-6"/>
          <w:sz w:val="18"/>
        </w:rPr>
        <w:t xml:space="preserve"> </w:t>
      </w:r>
      <w:r>
        <w:rPr>
          <w:b/>
          <w:sz w:val="18"/>
        </w:rPr>
        <w:t>trying</w:t>
      </w:r>
      <w:r>
        <w:rPr>
          <w:b/>
          <w:spacing w:val="-6"/>
          <w:sz w:val="18"/>
        </w:rPr>
        <w:t xml:space="preserve"> </w:t>
      </w:r>
      <w:r>
        <w:rPr>
          <w:b/>
          <w:sz w:val="18"/>
        </w:rPr>
        <w:t>to</w:t>
      </w:r>
      <w:r>
        <w:rPr>
          <w:b/>
          <w:spacing w:val="-6"/>
          <w:sz w:val="18"/>
        </w:rPr>
        <w:t xml:space="preserve"> </w:t>
      </w:r>
      <w:r>
        <w:rPr>
          <w:b/>
          <w:sz w:val="18"/>
        </w:rPr>
        <w:t>handle</w:t>
      </w:r>
      <w:r>
        <w:rPr>
          <w:b/>
          <w:spacing w:val="-6"/>
          <w:sz w:val="18"/>
        </w:rPr>
        <w:t xml:space="preserve"> </w:t>
      </w:r>
      <w:r>
        <w:rPr>
          <w:b/>
          <w:sz w:val="18"/>
        </w:rPr>
        <w:t>short-term</w:t>
      </w:r>
      <w:r>
        <w:rPr>
          <w:b/>
          <w:spacing w:val="-6"/>
          <w:sz w:val="18"/>
        </w:rPr>
        <w:t xml:space="preserve"> </w:t>
      </w:r>
      <w:r>
        <w:rPr>
          <w:b/>
          <w:sz w:val="18"/>
        </w:rPr>
        <w:t>audio features</w:t>
      </w:r>
      <w:r>
        <w:rPr>
          <w:b/>
          <w:spacing w:val="-4"/>
          <w:sz w:val="18"/>
        </w:rPr>
        <w:t xml:space="preserve"> </w:t>
      </w:r>
      <w:r>
        <w:rPr>
          <w:b/>
          <w:sz w:val="18"/>
        </w:rPr>
        <w:t>and</w:t>
      </w:r>
      <w:r>
        <w:rPr>
          <w:b/>
          <w:spacing w:val="-4"/>
          <w:sz w:val="18"/>
        </w:rPr>
        <w:t xml:space="preserve"> </w:t>
      </w:r>
      <w:r>
        <w:rPr>
          <w:b/>
          <w:sz w:val="18"/>
        </w:rPr>
        <w:t>long-range</w:t>
      </w:r>
      <w:r>
        <w:rPr>
          <w:b/>
          <w:spacing w:val="-4"/>
          <w:sz w:val="18"/>
        </w:rPr>
        <w:t xml:space="preserve"> </w:t>
      </w:r>
      <w:r>
        <w:rPr>
          <w:b/>
          <w:sz w:val="18"/>
        </w:rPr>
        <w:t>sequence</w:t>
      </w:r>
      <w:r>
        <w:rPr>
          <w:b/>
          <w:spacing w:val="-4"/>
          <w:sz w:val="18"/>
        </w:rPr>
        <w:t xml:space="preserve"> </w:t>
      </w:r>
      <w:r>
        <w:rPr>
          <w:b/>
          <w:sz w:val="18"/>
        </w:rPr>
        <w:t>tracking</w:t>
      </w:r>
      <w:r>
        <w:rPr>
          <w:b/>
          <w:spacing w:val="-4"/>
          <w:sz w:val="18"/>
        </w:rPr>
        <w:t xml:space="preserve"> </w:t>
      </w:r>
      <w:r>
        <w:rPr>
          <w:b/>
          <w:sz w:val="18"/>
        </w:rPr>
        <w:t>simultaneously,</w:t>
      </w:r>
      <w:r>
        <w:rPr>
          <w:b/>
          <w:spacing w:val="-4"/>
          <w:sz w:val="18"/>
        </w:rPr>
        <w:t xml:space="preserve"> </w:t>
      </w:r>
      <w:r>
        <w:rPr>
          <w:b/>
          <w:sz w:val="18"/>
        </w:rPr>
        <w:t>which often dilutes both. We took a different route. By breaking the problem</w:t>
      </w:r>
      <w:r>
        <w:rPr>
          <w:b/>
          <w:spacing w:val="29"/>
          <w:sz w:val="18"/>
        </w:rPr>
        <w:t xml:space="preserve"> </w:t>
      </w:r>
      <w:r>
        <w:rPr>
          <w:b/>
          <w:sz w:val="18"/>
        </w:rPr>
        <w:t>apart,</w:t>
      </w:r>
      <w:r>
        <w:rPr>
          <w:b/>
          <w:spacing w:val="29"/>
          <w:sz w:val="18"/>
        </w:rPr>
        <w:t xml:space="preserve"> </w:t>
      </w:r>
      <w:r>
        <w:rPr>
          <w:b/>
          <w:sz w:val="18"/>
        </w:rPr>
        <w:t>our</w:t>
      </w:r>
      <w:r>
        <w:rPr>
          <w:b/>
          <w:spacing w:val="29"/>
          <w:sz w:val="18"/>
        </w:rPr>
        <w:t xml:space="preserve"> </w:t>
      </w:r>
      <w:r>
        <w:rPr>
          <w:b/>
          <w:sz w:val="18"/>
        </w:rPr>
        <w:t>system</w:t>
      </w:r>
      <w:r>
        <w:rPr>
          <w:b/>
          <w:spacing w:val="29"/>
          <w:sz w:val="18"/>
        </w:rPr>
        <w:t xml:space="preserve"> </w:t>
      </w:r>
      <w:r>
        <w:rPr>
          <w:b/>
          <w:sz w:val="18"/>
        </w:rPr>
        <w:t>handles</w:t>
      </w:r>
      <w:r>
        <w:rPr>
          <w:b/>
          <w:spacing w:val="29"/>
          <w:sz w:val="18"/>
        </w:rPr>
        <w:t xml:space="preserve"> </w:t>
      </w:r>
      <w:r>
        <w:rPr>
          <w:b/>
          <w:sz w:val="18"/>
        </w:rPr>
        <w:t>these</w:t>
      </w:r>
      <w:r>
        <w:rPr>
          <w:b/>
          <w:spacing w:val="29"/>
          <w:sz w:val="18"/>
        </w:rPr>
        <w:t xml:space="preserve"> </w:t>
      </w:r>
      <w:r>
        <w:rPr>
          <w:b/>
          <w:sz w:val="18"/>
        </w:rPr>
        <w:t>two</w:t>
      </w:r>
      <w:r>
        <w:rPr>
          <w:b/>
          <w:spacing w:val="29"/>
          <w:sz w:val="18"/>
        </w:rPr>
        <w:t xml:space="preserve"> </w:t>
      </w:r>
      <w:r>
        <w:rPr>
          <w:b/>
          <w:sz w:val="18"/>
        </w:rPr>
        <w:t>tasks</w:t>
      </w:r>
      <w:r>
        <w:rPr>
          <w:b/>
          <w:spacing w:val="29"/>
          <w:sz w:val="18"/>
        </w:rPr>
        <w:t xml:space="preserve"> </w:t>
      </w:r>
      <w:r>
        <w:rPr>
          <w:b/>
          <w:sz w:val="18"/>
        </w:rPr>
        <w:t>separately. A Convolutional Neural Network first processes a s</w:t>
      </w:r>
      <w:r>
        <w:rPr>
          <w:b/>
          <w:sz w:val="18"/>
        </w:rPr>
        <w:t>tacked 3D data block (MFCCs, chroma, and Mel-spectrograms). Once it identifies distinct sound markers, a Long Short-Term Memory network</w:t>
      </w:r>
      <w:r>
        <w:rPr>
          <w:b/>
          <w:spacing w:val="40"/>
          <w:sz w:val="18"/>
        </w:rPr>
        <w:t xml:space="preserve"> </w:t>
      </w:r>
      <w:r>
        <w:rPr>
          <w:b/>
          <w:sz w:val="18"/>
        </w:rPr>
        <w:t>maps</w:t>
      </w:r>
      <w:r>
        <w:rPr>
          <w:b/>
          <w:spacing w:val="40"/>
          <w:sz w:val="18"/>
        </w:rPr>
        <w:t xml:space="preserve"> </w:t>
      </w:r>
      <w:r>
        <w:rPr>
          <w:b/>
          <w:sz w:val="18"/>
        </w:rPr>
        <w:t>out</w:t>
      </w:r>
      <w:r>
        <w:rPr>
          <w:b/>
          <w:spacing w:val="40"/>
          <w:sz w:val="18"/>
        </w:rPr>
        <w:t xml:space="preserve"> </w:t>
      </w:r>
      <w:r>
        <w:rPr>
          <w:b/>
          <w:sz w:val="18"/>
        </w:rPr>
        <w:t>the</w:t>
      </w:r>
      <w:r>
        <w:rPr>
          <w:b/>
          <w:spacing w:val="40"/>
          <w:sz w:val="18"/>
        </w:rPr>
        <w:t xml:space="preserve"> </w:t>
      </w:r>
      <w:r>
        <w:rPr>
          <w:b/>
          <w:sz w:val="18"/>
        </w:rPr>
        <w:t>timeline</w:t>
      </w:r>
      <w:r>
        <w:rPr>
          <w:b/>
          <w:spacing w:val="40"/>
          <w:sz w:val="18"/>
        </w:rPr>
        <w:t xml:space="preserve"> </w:t>
      </w:r>
      <w:r>
        <w:rPr>
          <w:b/>
          <w:sz w:val="18"/>
        </w:rPr>
        <w:t>of</w:t>
      </w:r>
      <w:r>
        <w:rPr>
          <w:b/>
          <w:spacing w:val="40"/>
          <w:sz w:val="18"/>
        </w:rPr>
        <w:t xml:space="preserve"> </w:t>
      </w:r>
      <w:r>
        <w:rPr>
          <w:b/>
          <w:sz w:val="18"/>
        </w:rPr>
        <w:t>the</w:t>
      </w:r>
      <w:r>
        <w:rPr>
          <w:b/>
          <w:spacing w:val="40"/>
          <w:sz w:val="18"/>
        </w:rPr>
        <w:t xml:space="preserve"> </w:t>
      </w:r>
      <w:r>
        <w:rPr>
          <w:b/>
          <w:sz w:val="18"/>
        </w:rPr>
        <w:t>speech</w:t>
      </w:r>
      <w:r>
        <w:rPr>
          <w:b/>
          <w:spacing w:val="40"/>
          <w:sz w:val="18"/>
        </w:rPr>
        <w:t xml:space="preserve"> </w:t>
      </w:r>
      <w:r>
        <w:rPr>
          <w:b/>
          <w:sz w:val="18"/>
        </w:rPr>
        <w:t>signal.</w:t>
      </w:r>
      <w:r>
        <w:rPr>
          <w:b/>
          <w:spacing w:val="40"/>
          <w:sz w:val="18"/>
        </w:rPr>
        <w:t xml:space="preserve"> </w:t>
      </w:r>
      <w:r>
        <w:rPr>
          <w:b/>
          <w:sz w:val="18"/>
        </w:rPr>
        <w:t>Testing on the RAVDESS dataset yielded 94% overall accuracy. During experime</w:t>
      </w:r>
      <w:r>
        <w:rPr>
          <w:b/>
          <w:sz w:val="18"/>
        </w:rPr>
        <w:t>nts, we noticed that separating the discovery of spatial patterns from the tracking of time noticeably reduced wild</w:t>
      </w:r>
      <w:r>
        <w:rPr>
          <w:b/>
          <w:spacing w:val="40"/>
          <w:sz w:val="18"/>
        </w:rPr>
        <w:t xml:space="preserve"> </w:t>
      </w:r>
      <w:r>
        <w:rPr>
          <w:b/>
          <w:sz w:val="18"/>
        </w:rPr>
        <w:t>swings in unseen validation accuracy compared to end-to-end trials. We initially expected stronger separation between fear</w:t>
      </w:r>
      <w:r>
        <w:rPr>
          <w:b/>
          <w:spacing w:val="80"/>
          <w:sz w:val="18"/>
        </w:rPr>
        <w:t xml:space="preserve"> </w:t>
      </w:r>
      <w:r>
        <w:rPr>
          <w:b/>
          <w:sz w:val="18"/>
        </w:rPr>
        <w:t>and</w:t>
      </w:r>
      <w:r>
        <w:rPr>
          <w:b/>
          <w:spacing w:val="-4"/>
          <w:sz w:val="18"/>
        </w:rPr>
        <w:t xml:space="preserve"> </w:t>
      </w:r>
      <w:r>
        <w:rPr>
          <w:b/>
          <w:sz w:val="18"/>
        </w:rPr>
        <w:t>disgust,</w:t>
      </w:r>
      <w:r>
        <w:rPr>
          <w:b/>
          <w:spacing w:val="-4"/>
          <w:sz w:val="18"/>
        </w:rPr>
        <w:t xml:space="preserve"> </w:t>
      </w:r>
      <w:r>
        <w:rPr>
          <w:b/>
          <w:sz w:val="18"/>
        </w:rPr>
        <w:t>but</w:t>
      </w:r>
      <w:r>
        <w:rPr>
          <w:b/>
          <w:spacing w:val="-4"/>
          <w:sz w:val="18"/>
        </w:rPr>
        <w:t xml:space="preserve"> </w:t>
      </w:r>
      <w:r>
        <w:rPr>
          <w:b/>
          <w:sz w:val="18"/>
        </w:rPr>
        <w:t>repeated</w:t>
      </w:r>
      <w:r>
        <w:rPr>
          <w:b/>
          <w:spacing w:val="-4"/>
          <w:sz w:val="18"/>
        </w:rPr>
        <w:t xml:space="preserve"> </w:t>
      </w:r>
      <w:r>
        <w:rPr>
          <w:b/>
          <w:sz w:val="18"/>
        </w:rPr>
        <w:t>runs</w:t>
      </w:r>
      <w:r>
        <w:rPr>
          <w:b/>
          <w:spacing w:val="-4"/>
          <w:sz w:val="18"/>
        </w:rPr>
        <w:t xml:space="preserve"> </w:t>
      </w:r>
      <w:r>
        <w:rPr>
          <w:b/>
          <w:sz w:val="18"/>
        </w:rPr>
        <w:t>showed</w:t>
      </w:r>
      <w:r>
        <w:rPr>
          <w:b/>
          <w:spacing w:val="-4"/>
          <w:sz w:val="18"/>
        </w:rPr>
        <w:t xml:space="preserve"> </w:t>
      </w:r>
      <w:r>
        <w:rPr>
          <w:b/>
          <w:sz w:val="18"/>
        </w:rPr>
        <w:t>persistent</w:t>
      </w:r>
      <w:r>
        <w:rPr>
          <w:b/>
          <w:spacing w:val="-4"/>
          <w:sz w:val="18"/>
        </w:rPr>
        <w:t xml:space="preserve"> </w:t>
      </w:r>
      <w:r>
        <w:rPr>
          <w:b/>
          <w:sz w:val="18"/>
        </w:rPr>
        <w:t>overlap,</w:t>
      </w:r>
      <w:r>
        <w:rPr>
          <w:b/>
          <w:spacing w:val="-4"/>
          <w:sz w:val="18"/>
        </w:rPr>
        <w:t xml:space="preserve"> </w:t>
      </w:r>
      <w:r>
        <w:rPr>
          <w:b/>
          <w:sz w:val="18"/>
        </w:rPr>
        <w:t>hinting at</w:t>
      </w:r>
      <w:r>
        <w:rPr>
          <w:b/>
          <w:spacing w:val="40"/>
          <w:sz w:val="18"/>
        </w:rPr>
        <w:t xml:space="preserve"> </w:t>
      </w:r>
      <w:r>
        <w:rPr>
          <w:b/>
          <w:sz w:val="18"/>
        </w:rPr>
        <w:t>the</w:t>
      </w:r>
      <w:r>
        <w:rPr>
          <w:b/>
          <w:spacing w:val="40"/>
          <w:sz w:val="18"/>
        </w:rPr>
        <w:t xml:space="preserve"> </w:t>
      </w:r>
      <w:r>
        <w:rPr>
          <w:b/>
          <w:sz w:val="18"/>
        </w:rPr>
        <w:t>limits</w:t>
      </w:r>
      <w:r>
        <w:rPr>
          <w:b/>
          <w:spacing w:val="40"/>
          <w:sz w:val="18"/>
        </w:rPr>
        <w:t xml:space="preserve"> </w:t>
      </w:r>
      <w:r>
        <w:rPr>
          <w:b/>
          <w:sz w:val="18"/>
        </w:rPr>
        <w:t>of</w:t>
      </w:r>
      <w:r>
        <w:rPr>
          <w:b/>
          <w:spacing w:val="40"/>
          <w:sz w:val="18"/>
        </w:rPr>
        <w:t xml:space="preserve"> </w:t>
      </w:r>
      <w:r>
        <w:rPr>
          <w:b/>
          <w:sz w:val="18"/>
        </w:rPr>
        <w:t>purely</w:t>
      </w:r>
      <w:r>
        <w:rPr>
          <w:b/>
          <w:spacing w:val="40"/>
          <w:sz w:val="18"/>
        </w:rPr>
        <w:t xml:space="preserve"> </w:t>
      </w:r>
      <w:r>
        <w:rPr>
          <w:b/>
          <w:sz w:val="18"/>
        </w:rPr>
        <w:t>acoustic</w:t>
      </w:r>
      <w:r>
        <w:rPr>
          <w:b/>
          <w:spacing w:val="40"/>
          <w:sz w:val="18"/>
        </w:rPr>
        <w:t xml:space="preserve"> </w:t>
      </w:r>
      <w:r>
        <w:rPr>
          <w:b/>
          <w:sz w:val="18"/>
        </w:rPr>
        <w:t>modelling.</w:t>
      </w:r>
      <w:r>
        <w:rPr>
          <w:b/>
          <w:spacing w:val="40"/>
          <w:sz w:val="18"/>
        </w:rPr>
        <w:t xml:space="preserve"> </w:t>
      </w:r>
      <w:r>
        <w:rPr>
          <w:b/>
          <w:sz w:val="18"/>
        </w:rPr>
        <w:t>While</w:t>
      </w:r>
      <w:r>
        <w:rPr>
          <w:b/>
          <w:spacing w:val="40"/>
          <w:sz w:val="18"/>
        </w:rPr>
        <w:t xml:space="preserve"> </w:t>
      </w:r>
      <w:r>
        <w:rPr>
          <w:b/>
          <w:sz w:val="18"/>
        </w:rPr>
        <w:t>the</w:t>
      </w:r>
      <w:r>
        <w:rPr>
          <w:b/>
          <w:spacing w:val="40"/>
          <w:sz w:val="18"/>
        </w:rPr>
        <w:t xml:space="preserve"> </w:t>
      </w:r>
      <w:r>
        <w:rPr>
          <w:b/>
          <w:sz w:val="18"/>
        </w:rPr>
        <w:t>lack</w:t>
      </w:r>
      <w:r>
        <w:rPr>
          <w:b/>
          <w:spacing w:val="40"/>
          <w:sz w:val="18"/>
        </w:rPr>
        <w:t xml:space="preserve"> </w:t>
      </w:r>
      <w:r>
        <w:rPr>
          <w:b/>
          <w:sz w:val="18"/>
        </w:rPr>
        <w:t>of strict speaker-disjoint splits means these numbers represent an optimistic</w:t>
      </w:r>
      <w:r>
        <w:rPr>
          <w:b/>
          <w:spacing w:val="-12"/>
          <w:sz w:val="18"/>
        </w:rPr>
        <w:t xml:space="preserve"> </w:t>
      </w:r>
      <w:r>
        <w:rPr>
          <w:b/>
          <w:sz w:val="18"/>
        </w:rPr>
        <w:t>ceiling,</w:t>
      </w:r>
      <w:r>
        <w:rPr>
          <w:b/>
          <w:spacing w:val="-11"/>
          <w:sz w:val="18"/>
        </w:rPr>
        <w:t xml:space="preserve"> </w:t>
      </w:r>
      <w:r>
        <w:rPr>
          <w:b/>
          <w:sz w:val="18"/>
        </w:rPr>
        <w:t>the</w:t>
      </w:r>
      <w:r>
        <w:rPr>
          <w:b/>
          <w:spacing w:val="-11"/>
          <w:sz w:val="18"/>
        </w:rPr>
        <w:t xml:space="preserve"> </w:t>
      </w:r>
      <w:r>
        <w:rPr>
          <w:b/>
          <w:sz w:val="18"/>
        </w:rPr>
        <w:t>architecture</w:t>
      </w:r>
      <w:r>
        <w:rPr>
          <w:b/>
          <w:spacing w:val="-11"/>
          <w:sz w:val="18"/>
        </w:rPr>
        <w:t xml:space="preserve"> </w:t>
      </w:r>
      <w:r>
        <w:rPr>
          <w:b/>
          <w:sz w:val="18"/>
        </w:rPr>
        <w:t>itself</w:t>
      </w:r>
      <w:r>
        <w:rPr>
          <w:b/>
          <w:spacing w:val="-12"/>
          <w:sz w:val="18"/>
        </w:rPr>
        <w:t xml:space="preserve"> </w:t>
      </w:r>
      <w:r>
        <w:rPr>
          <w:b/>
          <w:sz w:val="18"/>
        </w:rPr>
        <w:t>proved</w:t>
      </w:r>
      <w:r>
        <w:rPr>
          <w:b/>
          <w:spacing w:val="-11"/>
          <w:sz w:val="18"/>
        </w:rPr>
        <w:t xml:space="preserve"> </w:t>
      </w:r>
      <w:r>
        <w:rPr>
          <w:b/>
          <w:sz w:val="18"/>
        </w:rPr>
        <w:t>remarkably</w:t>
      </w:r>
      <w:r>
        <w:rPr>
          <w:b/>
          <w:spacing w:val="-11"/>
          <w:sz w:val="18"/>
        </w:rPr>
        <w:t xml:space="preserve"> </w:t>
      </w:r>
      <w:r>
        <w:rPr>
          <w:b/>
          <w:sz w:val="18"/>
        </w:rPr>
        <w:t>stable after some t</w:t>
      </w:r>
      <w:r>
        <w:rPr>
          <w:b/>
          <w:sz w:val="18"/>
        </w:rPr>
        <w:t>rial and error with regularisation.</w:t>
      </w:r>
    </w:p>
    <w:p w:rsidR="0062318A" w:rsidRDefault="007F7433">
      <w:pPr>
        <w:spacing w:before="6" w:line="230" w:lineRule="auto"/>
        <w:ind w:left="259" w:firstLine="199"/>
        <w:jc w:val="both"/>
        <w:rPr>
          <w:b/>
          <w:sz w:val="18"/>
        </w:rPr>
      </w:pPr>
      <w:r>
        <w:rPr>
          <w:b/>
          <w:i/>
          <w:sz w:val="18"/>
        </w:rPr>
        <w:t>Index Terms</w:t>
      </w:r>
      <w:r>
        <w:rPr>
          <w:b/>
          <w:sz w:val="18"/>
        </w:rPr>
        <w:t xml:space="preserve">—Speech Emotion Recognition, MFCCs, CNN, LSTM, Hybrid Deep Learning, RAVDESS, Acoustic Feature </w:t>
      </w:r>
      <w:r>
        <w:rPr>
          <w:b/>
          <w:spacing w:val="-2"/>
          <w:sz w:val="18"/>
        </w:rPr>
        <w:t>Fusion</w:t>
      </w:r>
    </w:p>
    <w:p w:rsidR="0062318A" w:rsidRDefault="007F7433">
      <w:pPr>
        <w:pStyle w:val="ListParagraph"/>
        <w:numPr>
          <w:ilvl w:val="0"/>
          <w:numId w:val="5"/>
        </w:numPr>
        <w:tabs>
          <w:tab w:val="left" w:pos="2206"/>
        </w:tabs>
        <w:spacing w:before="170"/>
        <w:ind w:left="2206" w:right="0" w:hanging="214"/>
        <w:jc w:val="left"/>
        <w:rPr>
          <w:sz w:val="20"/>
        </w:rPr>
      </w:pPr>
      <w:r>
        <w:rPr>
          <w:smallCaps/>
          <w:spacing w:val="-2"/>
          <w:sz w:val="20"/>
        </w:rPr>
        <w:t>Introduction</w:t>
      </w:r>
    </w:p>
    <w:p w:rsidR="0062318A" w:rsidRDefault="007F7433">
      <w:pPr>
        <w:pStyle w:val="BodyText"/>
        <w:spacing w:before="66" w:line="249" w:lineRule="auto"/>
        <w:ind w:left="259" w:firstLine="199"/>
        <w:jc w:val="both"/>
      </w:pPr>
      <w:r>
        <w:t>Picture</w:t>
      </w:r>
      <w:r>
        <w:rPr>
          <w:spacing w:val="40"/>
        </w:rPr>
        <w:t xml:space="preserve"> </w:t>
      </w:r>
      <w:r>
        <w:t>a</w:t>
      </w:r>
      <w:r>
        <w:rPr>
          <w:spacing w:val="40"/>
        </w:rPr>
        <w:t xml:space="preserve"> </w:t>
      </w:r>
      <w:r>
        <w:t>crisis</w:t>
      </w:r>
      <w:r>
        <w:rPr>
          <w:spacing w:val="40"/>
        </w:rPr>
        <w:t xml:space="preserve"> </w:t>
      </w:r>
      <w:r>
        <w:t>counselor</w:t>
      </w:r>
      <w:r>
        <w:rPr>
          <w:spacing w:val="40"/>
        </w:rPr>
        <w:t xml:space="preserve"> </w:t>
      </w:r>
      <w:r>
        <w:t>taking</w:t>
      </w:r>
      <w:r>
        <w:rPr>
          <w:spacing w:val="40"/>
        </w:rPr>
        <w:t xml:space="preserve"> </w:t>
      </w:r>
      <w:r>
        <w:t>an</w:t>
      </w:r>
      <w:r>
        <w:rPr>
          <w:spacing w:val="40"/>
        </w:rPr>
        <w:t xml:space="preserve"> </w:t>
      </w:r>
      <w:r>
        <w:t>emergency</w:t>
      </w:r>
      <w:r>
        <w:rPr>
          <w:spacing w:val="40"/>
        </w:rPr>
        <w:t xml:space="preserve"> </w:t>
      </w:r>
      <w:r>
        <w:t>call</w:t>
      </w:r>
      <w:r>
        <w:rPr>
          <w:spacing w:val="40"/>
        </w:rPr>
        <w:t xml:space="preserve"> </w:t>
      </w:r>
      <w:r>
        <w:t>late at night. She does not just parse the caller’s words. She</w:t>
      </w:r>
      <w:r>
        <w:rPr>
          <w:spacing w:val="40"/>
        </w:rPr>
        <w:t xml:space="preserve"> </w:t>
      </w:r>
      <w:r>
        <w:t xml:space="preserve">notices the hesitations, the sudden rise in pitch, </w:t>
      </w:r>
      <w:proofErr w:type="gramStart"/>
      <w:r>
        <w:t>the</w:t>
      </w:r>
      <w:proofErr w:type="gramEnd"/>
      <w:r>
        <w:t xml:space="preserve"> way breathing speeds up. Those paralinguistic signals can be more diagnostic than anything actually said [1], [2]. If automated tools coul</w:t>
      </w:r>
      <w:r>
        <w:t>d decode similar markers, we might flag high-risk therapy sessions or simply build voice assistants that do not sound so tone-deaf.</w:t>
      </w:r>
    </w:p>
    <w:p w:rsidR="0062318A" w:rsidRDefault="007F7433">
      <w:pPr>
        <w:pStyle w:val="BodyText"/>
        <w:spacing w:line="249" w:lineRule="auto"/>
        <w:ind w:left="259" w:firstLine="199"/>
        <w:jc w:val="both"/>
      </w:pPr>
      <w:r>
        <w:t>Yet building dependable affect recognition systems is no-toriously</w:t>
      </w:r>
      <w:r>
        <w:rPr>
          <w:spacing w:val="38"/>
        </w:rPr>
        <w:t xml:space="preserve"> </w:t>
      </w:r>
      <w:r>
        <w:t>frustrating.</w:t>
      </w:r>
      <w:r>
        <w:rPr>
          <w:spacing w:val="39"/>
        </w:rPr>
        <w:t xml:space="preserve"> </w:t>
      </w:r>
      <w:r>
        <w:t>Acoustic</w:t>
      </w:r>
      <w:r>
        <w:rPr>
          <w:spacing w:val="39"/>
        </w:rPr>
        <w:t xml:space="preserve"> </w:t>
      </w:r>
      <w:r>
        <w:t>profiles</w:t>
      </w:r>
      <w:r>
        <w:rPr>
          <w:spacing w:val="39"/>
        </w:rPr>
        <w:t xml:space="preserve"> </w:t>
      </w:r>
      <w:r>
        <w:t>for</w:t>
      </w:r>
      <w:r>
        <w:rPr>
          <w:spacing w:val="39"/>
        </w:rPr>
        <w:t xml:space="preserve"> </w:t>
      </w:r>
      <w:r>
        <w:t>anger</w:t>
      </w:r>
      <w:r>
        <w:rPr>
          <w:spacing w:val="39"/>
        </w:rPr>
        <w:t xml:space="preserve"> </w:t>
      </w:r>
      <w:r>
        <w:t>or</w:t>
      </w:r>
      <w:r>
        <w:rPr>
          <w:spacing w:val="39"/>
        </w:rPr>
        <w:t xml:space="preserve"> </w:t>
      </w:r>
      <w:r>
        <w:rPr>
          <w:spacing w:val="-2"/>
        </w:rPr>
        <w:t>sadness</w:t>
      </w:r>
    </w:p>
    <w:p w:rsidR="0062318A" w:rsidRDefault="007F7433">
      <w:pPr>
        <w:pStyle w:val="BodyText"/>
        <w:spacing w:before="98" w:line="249" w:lineRule="auto"/>
        <w:ind w:left="199" w:right="257"/>
        <w:jc w:val="both"/>
      </w:pPr>
      <w:r>
        <w:br w:type="column"/>
      </w:r>
      <w:proofErr w:type="gramStart"/>
      <w:r>
        <w:lastRenderedPageBreak/>
        <w:t>vary</w:t>
      </w:r>
      <w:proofErr w:type="gramEnd"/>
      <w:r>
        <w:t xml:space="preserve"> drastically depending on the speaker’s background or</w:t>
      </w:r>
      <w:r>
        <w:rPr>
          <w:spacing w:val="80"/>
          <w:w w:val="150"/>
        </w:rPr>
        <w:t xml:space="preserve"> </w:t>
      </w:r>
      <w:r>
        <w:t xml:space="preserve">the recording environment. Even trained human annotators frequently argue over </w:t>
      </w:r>
      <w:proofErr w:type="gramStart"/>
      <w:r>
        <w:t>the ”</w:t>
      </w:r>
      <w:proofErr w:type="gramEnd"/>
      <w:r>
        <w:t>correct” label for a given clip [3].</w:t>
      </w:r>
      <w:r>
        <w:rPr>
          <w:spacing w:val="80"/>
        </w:rPr>
        <w:t xml:space="preserve"> </w:t>
      </w:r>
      <w:r>
        <w:t>If</w:t>
      </w:r>
      <w:r>
        <w:rPr>
          <w:spacing w:val="-1"/>
        </w:rPr>
        <w:t xml:space="preserve"> </w:t>
      </w:r>
      <w:r>
        <w:t>a</w:t>
      </w:r>
      <w:r>
        <w:rPr>
          <w:spacing w:val="-1"/>
        </w:rPr>
        <w:t xml:space="preserve"> </w:t>
      </w:r>
      <w:r>
        <w:t>sentence is</w:t>
      </w:r>
      <w:r>
        <w:rPr>
          <w:spacing w:val="-1"/>
        </w:rPr>
        <w:t xml:space="preserve"> </w:t>
      </w:r>
      <w:r>
        <w:t>long,</w:t>
      </w:r>
      <w:r>
        <w:rPr>
          <w:spacing w:val="-1"/>
        </w:rPr>
        <w:t xml:space="preserve"> </w:t>
      </w:r>
      <w:r>
        <w:t>the</w:t>
      </w:r>
      <w:r>
        <w:rPr>
          <w:spacing w:val="-1"/>
        </w:rPr>
        <w:t xml:space="preserve"> </w:t>
      </w:r>
      <w:r>
        <w:t>speaker</w:t>
      </w:r>
      <w:r>
        <w:rPr>
          <w:spacing w:val="-1"/>
        </w:rPr>
        <w:t xml:space="preserve"> </w:t>
      </w:r>
      <w:r>
        <w:t>might cycle</w:t>
      </w:r>
      <w:r>
        <w:rPr>
          <w:spacing w:val="-1"/>
        </w:rPr>
        <w:t xml:space="preserve"> </w:t>
      </w:r>
      <w:r>
        <w:t>through</w:t>
      </w:r>
      <w:r>
        <w:rPr>
          <w:spacing w:val="-1"/>
        </w:rPr>
        <w:t xml:space="preserve"> </w:t>
      </w:r>
      <w:r>
        <w:t>multiple moods. Give t</w:t>
      </w:r>
      <w:r>
        <w:t>he model too short a clip, and there simply isn’t enough data.</w:t>
      </w:r>
    </w:p>
    <w:p w:rsidR="0062318A" w:rsidRDefault="007F7433">
      <w:pPr>
        <w:pStyle w:val="BodyText"/>
        <w:spacing w:before="1" w:line="249" w:lineRule="auto"/>
        <w:ind w:left="199" w:right="257" w:firstLine="199"/>
        <w:jc w:val="both"/>
      </w:pPr>
      <w:r>
        <w:t>Older techniques leaned heavily on hand-picked statistics like</w:t>
      </w:r>
      <w:r>
        <w:rPr>
          <w:spacing w:val="-1"/>
        </w:rPr>
        <w:t xml:space="preserve"> </w:t>
      </w:r>
      <w:r>
        <w:t>mean</w:t>
      </w:r>
      <w:r>
        <w:rPr>
          <w:spacing w:val="-1"/>
        </w:rPr>
        <w:t xml:space="preserve"> </w:t>
      </w:r>
      <w:r>
        <w:t>pitch</w:t>
      </w:r>
      <w:r>
        <w:rPr>
          <w:spacing w:val="-1"/>
        </w:rPr>
        <w:t xml:space="preserve"> </w:t>
      </w:r>
      <w:r>
        <w:t>and</w:t>
      </w:r>
      <w:r>
        <w:rPr>
          <w:spacing w:val="-1"/>
        </w:rPr>
        <w:t xml:space="preserve"> </w:t>
      </w:r>
      <w:r>
        <w:t>shimmer.</w:t>
      </w:r>
      <w:r>
        <w:rPr>
          <w:spacing w:val="-1"/>
        </w:rPr>
        <w:t xml:space="preserve"> </w:t>
      </w:r>
      <w:r>
        <w:t>Those</w:t>
      </w:r>
      <w:r>
        <w:rPr>
          <w:spacing w:val="-1"/>
        </w:rPr>
        <w:t xml:space="preserve"> </w:t>
      </w:r>
      <w:r>
        <w:t>worked</w:t>
      </w:r>
      <w:r>
        <w:rPr>
          <w:spacing w:val="-1"/>
        </w:rPr>
        <w:t xml:space="preserve"> </w:t>
      </w:r>
      <w:r>
        <w:t>fine</w:t>
      </w:r>
      <w:r>
        <w:rPr>
          <w:spacing w:val="-1"/>
        </w:rPr>
        <w:t xml:space="preserve"> </w:t>
      </w:r>
      <w:r>
        <w:t>in</w:t>
      </w:r>
      <w:r>
        <w:rPr>
          <w:spacing w:val="-1"/>
        </w:rPr>
        <w:t xml:space="preserve"> </w:t>
      </w:r>
      <w:r>
        <w:t>controlled labs.</w:t>
      </w:r>
      <w:r>
        <w:rPr>
          <w:spacing w:val="40"/>
        </w:rPr>
        <w:t xml:space="preserve"> </w:t>
      </w:r>
      <w:r>
        <w:t>Throw</w:t>
      </w:r>
      <w:r>
        <w:rPr>
          <w:spacing w:val="40"/>
        </w:rPr>
        <w:t xml:space="preserve"> </w:t>
      </w:r>
      <w:r>
        <w:t>them</w:t>
      </w:r>
      <w:r>
        <w:rPr>
          <w:spacing w:val="40"/>
        </w:rPr>
        <w:t xml:space="preserve"> </w:t>
      </w:r>
      <w:r>
        <w:t>into</w:t>
      </w:r>
      <w:r>
        <w:rPr>
          <w:spacing w:val="40"/>
        </w:rPr>
        <w:t xml:space="preserve"> </w:t>
      </w:r>
      <w:r>
        <w:t>real-world</w:t>
      </w:r>
      <w:r>
        <w:rPr>
          <w:spacing w:val="40"/>
        </w:rPr>
        <w:t xml:space="preserve"> </w:t>
      </w:r>
      <w:r>
        <w:t>noise,</w:t>
      </w:r>
      <w:r>
        <w:rPr>
          <w:spacing w:val="40"/>
        </w:rPr>
        <w:t xml:space="preserve"> </w:t>
      </w:r>
      <w:r>
        <w:t>though,</w:t>
      </w:r>
      <w:r>
        <w:rPr>
          <w:spacing w:val="40"/>
        </w:rPr>
        <w:t xml:space="preserve"> </w:t>
      </w:r>
      <w:r>
        <w:t>and</w:t>
      </w:r>
      <w:r>
        <w:rPr>
          <w:spacing w:val="40"/>
        </w:rPr>
        <w:t xml:space="preserve"> </w:t>
      </w:r>
      <w:r>
        <w:t>accu-racy plummets. Ea</w:t>
      </w:r>
      <w:r>
        <w:t>rly recurrent models attempted to fix the sequencing issue but hit severe vanishing gradient walls on anything longer than a few seconds [4], [19].</w:t>
      </w:r>
    </w:p>
    <w:p w:rsidR="0062318A" w:rsidRDefault="007F7433">
      <w:pPr>
        <w:pStyle w:val="BodyText"/>
        <w:spacing w:before="2" w:line="249" w:lineRule="auto"/>
        <w:ind w:left="199" w:right="257" w:firstLine="199"/>
        <w:jc w:val="both"/>
      </w:pPr>
      <w:r>
        <w:t>Deep neural networks eventually offered a way out. Rather than relying only on predefined acoustic statistic</w:t>
      </w:r>
      <w:r>
        <w:t xml:space="preserve">s, the CNN </w:t>
      </w:r>
      <w:proofErr w:type="gramStart"/>
      <w:r>
        <w:t>gradually</w:t>
      </w:r>
      <w:proofErr w:type="gramEnd"/>
      <w:r>
        <w:t xml:space="preserve"> learned its own distinct audio fingerprints during training. To handle the timing, LSTM memory cells retain useful</w:t>
      </w:r>
      <w:r>
        <w:rPr>
          <w:spacing w:val="-8"/>
        </w:rPr>
        <w:t xml:space="preserve"> </w:t>
      </w:r>
      <w:r>
        <w:t>sequence</w:t>
      </w:r>
      <w:r>
        <w:rPr>
          <w:spacing w:val="-8"/>
        </w:rPr>
        <w:t xml:space="preserve"> </w:t>
      </w:r>
      <w:r>
        <w:t>context</w:t>
      </w:r>
      <w:r>
        <w:rPr>
          <w:spacing w:val="-8"/>
        </w:rPr>
        <w:t xml:space="preserve"> </w:t>
      </w:r>
      <w:r>
        <w:t>longer</w:t>
      </w:r>
      <w:r>
        <w:rPr>
          <w:spacing w:val="-8"/>
        </w:rPr>
        <w:t xml:space="preserve"> </w:t>
      </w:r>
      <w:r>
        <w:t>than</w:t>
      </w:r>
      <w:r>
        <w:rPr>
          <w:spacing w:val="-8"/>
        </w:rPr>
        <w:t xml:space="preserve"> </w:t>
      </w:r>
      <w:r>
        <w:t>traditional</w:t>
      </w:r>
      <w:r>
        <w:rPr>
          <w:spacing w:val="-8"/>
        </w:rPr>
        <w:t xml:space="preserve"> </w:t>
      </w:r>
      <w:r>
        <w:t>recurrent</w:t>
      </w:r>
      <w:r>
        <w:rPr>
          <w:spacing w:val="-8"/>
        </w:rPr>
        <w:t xml:space="preserve"> </w:t>
      </w:r>
      <w:r>
        <w:t>layers [6]. This motivated us to examine whether integrating both architectures</w:t>
      </w:r>
      <w:r>
        <w:rPr>
          <w:spacing w:val="40"/>
        </w:rPr>
        <w:t xml:space="preserve"> </w:t>
      </w:r>
      <w:r>
        <w:t>could</w:t>
      </w:r>
      <w:r>
        <w:rPr>
          <w:spacing w:val="40"/>
        </w:rPr>
        <w:t xml:space="preserve"> </w:t>
      </w:r>
      <w:r>
        <w:t>yield</w:t>
      </w:r>
      <w:r>
        <w:rPr>
          <w:spacing w:val="40"/>
        </w:rPr>
        <w:t xml:space="preserve"> </w:t>
      </w:r>
      <w:r>
        <w:t>more</w:t>
      </w:r>
      <w:r>
        <w:rPr>
          <w:spacing w:val="40"/>
        </w:rPr>
        <w:t xml:space="preserve"> </w:t>
      </w:r>
      <w:r>
        <w:t>stable</w:t>
      </w:r>
      <w:r>
        <w:rPr>
          <w:spacing w:val="40"/>
        </w:rPr>
        <w:t xml:space="preserve"> </w:t>
      </w:r>
      <w:r>
        <w:t>results.</w:t>
      </w:r>
      <w:r>
        <w:rPr>
          <w:spacing w:val="40"/>
        </w:rPr>
        <w:t xml:space="preserve"> </w:t>
      </w:r>
      <w:r>
        <w:t>By</w:t>
      </w:r>
      <w:r>
        <w:rPr>
          <w:spacing w:val="40"/>
        </w:rPr>
        <w:t xml:space="preserve"> </w:t>
      </w:r>
      <w:r>
        <w:t>keeping the convolutional spatial analysis entirely disjoint from the recurrent</w:t>
      </w:r>
      <w:r>
        <w:rPr>
          <w:spacing w:val="-2"/>
        </w:rPr>
        <w:t xml:space="preserve"> </w:t>
      </w:r>
      <w:r>
        <w:t>temporal</w:t>
      </w:r>
      <w:r>
        <w:rPr>
          <w:spacing w:val="-2"/>
        </w:rPr>
        <w:t xml:space="preserve"> </w:t>
      </w:r>
      <w:r>
        <w:t>steps,</w:t>
      </w:r>
      <w:r>
        <w:rPr>
          <w:spacing w:val="-2"/>
        </w:rPr>
        <w:t xml:space="preserve"> </w:t>
      </w:r>
      <w:r>
        <w:t>we</w:t>
      </w:r>
      <w:r>
        <w:rPr>
          <w:spacing w:val="-2"/>
        </w:rPr>
        <w:t xml:space="preserve"> </w:t>
      </w:r>
      <w:r>
        <w:t>hoped</w:t>
      </w:r>
      <w:r>
        <w:rPr>
          <w:spacing w:val="-2"/>
        </w:rPr>
        <w:t xml:space="preserve"> </w:t>
      </w:r>
      <w:r>
        <w:t>to</w:t>
      </w:r>
      <w:r>
        <w:rPr>
          <w:spacing w:val="-2"/>
        </w:rPr>
        <w:t xml:space="preserve"> </w:t>
      </w:r>
      <w:r>
        <w:t>avoid</w:t>
      </w:r>
      <w:r>
        <w:rPr>
          <w:spacing w:val="-2"/>
        </w:rPr>
        <w:t xml:space="preserve"> </w:t>
      </w:r>
      <w:r>
        <w:t>the</w:t>
      </w:r>
      <w:r>
        <w:rPr>
          <w:spacing w:val="-2"/>
        </w:rPr>
        <w:t xml:space="preserve"> </w:t>
      </w:r>
      <w:r>
        <w:t>instability</w:t>
      </w:r>
      <w:r>
        <w:rPr>
          <w:spacing w:val="-2"/>
        </w:rPr>
        <w:t xml:space="preserve"> </w:t>
      </w:r>
      <w:r>
        <w:t>that ruine</w:t>
      </w:r>
      <w:r>
        <w:t>d some of our earlier baseline attempts.</w:t>
      </w:r>
    </w:p>
    <w:p w:rsidR="0062318A" w:rsidRDefault="007F7433">
      <w:pPr>
        <w:pStyle w:val="ListParagraph"/>
        <w:numPr>
          <w:ilvl w:val="0"/>
          <w:numId w:val="5"/>
        </w:numPr>
        <w:tabs>
          <w:tab w:val="left" w:pos="1925"/>
        </w:tabs>
        <w:spacing w:before="154"/>
        <w:ind w:left="1925" w:right="0" w:hanging="289"/>
        <w:jc w:val="left"/>
        <w:rPr>
          <w:sz w:val="20"/>
        </w:rPr>
      </w:pPr>
      <w:r>
        <w:rPr>
          <w:smallCaps/>
          <w:sz w:val="20"/>
        </w:rPr>
        <w:t>Literature</w:t>
      </w:r>
      <w:r>
        <w:rPr>
          <w:smallCaps/>
          <w:spacing w:val="72"/>
          <w:sz w:val="20"/>
        </w:rPr>
        <w:t xml:space="preserve"> </w:t>
      </w:r>
      <w:r>
        <w:rPr>
          <w:smallCaps/>
          <w:spacing w:val="-2"/>
          <w:sz w:val="20"/>
        </w:rPr>
        <w:t>Review</w:t>
      </w:r>
    </w:p>
    <w:p w:rsidR="0062318A" w:rsidRDefault="007F7433">
      <w:pPr>
        <w:pStyle w:val="BodyText"/>
        <w:spacing w:before="87" w:line="249" w:lineRule="auto"/>
        <w:ind w:left="199" w:right="257" w:firstLine="199"/>
        <w:jc w:val="both"/>
      </w:pPr>
      <w:r>
        <w:t>Early SER efforts mirrored traditional speech recognition workflows: compute a massive array of acoustic statistics, squash them into a single vector, and feed that to an SVM or Random Forest. This</w:t>
      </w:r>
      <w:r>
        <w:t xml:space="preserve"> discarded the timeline of the utterance </w:t>
      </w:r>
      <w:r>
        <w:rPr>
          <w:spacing w:val="-2"/>
        </w:rPr>
        <w:t>entirely.</w:t>
      </w:r>
    </w:p>
    <w:p w:rsidR="0062318A" w:rsidRDefault="007F7433">
      <w:pPr>
        <w:spacing w:before="2" w:line="249" w:lineRule="auto"/>
        <w:ind w:left="199" w:right="257" w:firstLine="199"/>
        <w:jc w:val="both"/>
        <w:rPr>
          <w:sz w:val="20"/>
        </w:rPr>
      </w:pPr>
      <w:proofErr w:type="gramStart"/>
      <w:r>
        <w:rPr>
          <w:b/>
          <w:sz w:val="20"/>
        </w:rPr>
        <w:t>Learning from Data vs. Manual Engineering.</w:t>
      </w:r>
      <w:proofErr w:type="gramEnd"/>
      <w:r>
        <w:rPr>
          <w:b/>
          <w:sz w:val="20"/>
        </w:rPr>
        <w:t xml:space="preserve"> </w:t>
      </w:r>
      <w:r>
        <w:rPr>
          <w:sz w:val="20"/>
        </w:rPr>
        <w:t>The field shifted once researchers realized convolutional layers could learn</w:t>
      </w:r>
      <w:r>
        <w:rPr>
          <w:spacing w:val="24"/>
          <w:sz w:val="20"/>
        </w:rPr>
        <w:t xml:space="preserve"> </w:t>
      </w:r>
      <w:r>
        <w:rPr>
          <w:sz w:val="20"/>
        </w:rPr>
        <w:t>meaningful</w:t>
      </w:r>
      <w:r>
        <w:rPr>
          <w:spacing w:val="24"/>
          <w:sz w:val="20"/>
        </w:rPr>
        <w:t xml:space="preserve"> </w:t>
      </w:r>
      <w:r>
        <w:rPr>
          <w:sz w:val="20"/>
        </w:rPr>
        <w:t>speech</w:t>
      </w:r>
      <w:r>
        <w:rPr>
          <w:spacing w:val="24"/>
          <w:sz w:val="20"/>
        </w:rPr>
        <w:t xml:space="preserve"> </w:t>
      </w:r>
      <w:r>
        <w:rPr>
          <w:sz w:val="20"/>
        </w:rPr>
        <w:t>patterns</w:t>
      </w:r>
      <w:r>
        <w:rPr>
          <w:spacing w:val="24"/>
          <w:sz w:val="20"/>
        </w:rPr>
        <w:t xml:space="preserve"> </w:t>
      </w:r>
      <w:r>
        <w:rPr>
          <w:sz w:val="20"/>
        </w:rPr>
        <w:t>directly</w:t>
      </w:r>
      <w:r>
        <w:rPr>
          <w:spacing w:val="24"/>
          <w:sz w:val="20"/>
        </w:rPr>
        <w:t xml:space="preserve"> </w:t>
      </w:r>
      <w:r>
        <w:rPr>
          <w:sz w:val="20"/>
        </w:rPr>
        <w:t>from</w:t>
      </w:r>
      <w:r>
        <w:rPr>
          <w:spacing w:val="25"/>
          <w:sz w:val="20"/>
        </w:rPr>
        <w:t xml:space="preserve"> </w:t>
      </w:r>
      <w:r>
        <w:rPr>
          <w:spacing w:val="-2"/>
          <w:sz w:val="20"/>
        </w:rPr>
        <w:t>spectrograms</w:t>
      </w:r>
    </w:p>
    <w:p w:rsidR="0062318A" w:rsidRDefault="0062318A">
      <w:pPr>
        <w:spacing w:line="249" w:lineRule="auto"/>
        <w:jc w:val="both"/>
        <w:rPr>
          <w:sz w:val="20"/>
        </w:rPr>
        <w:sectPr w:rsidR="0062318A">
          <w:type w:val="continuous"/>
          <w:pgSz w:w="12240" w:h="15840"/>
          <w:pgMar w:top="900" w:right="720" w:bottom="280" w:left="720" w:header="720" w:footer="720" w:gutter="0"/>
          <w:cols w:num="2" w:space="720" w:equalWidth="0">
            <w:col w:w="5281" w:space="40"/>
            <w:col w:w="5479"/>
          </w:cols>
        </w:sectPr>
      </w:pPr>
    </w:p>
    <w:p w:rsidR="0062318A" w:rsidRDefault="007F7433">
      <w:pPr>
        <w:pStyle w:val="BodyText"/>
        <w:spacing w:before="71" w:line="249" w:lineRule="auto"/>
        <w:ind w:left="259"/>
        <w:jc w:val="both"/>
      </w:pPr>
      <w:r>
        <w:lastRenderedPageBreak/>
        <w:t>[3]. How</w:t>
      </w:r>
      <w:r>
        <w:t xml:space="preserve">ever, there is no consensus on what to feed these net-works. Hema and Marquez [12] pushed for raw spectrograms, but their recordings were arguably too clean to reflect real-world chaos. On the flip side, Biswas et al. [14] demonstrated that standard MFCCs </w:t>
      </w:r>
      <w:r>
        <w:t>often blur out the tiny acoustic ripples that log-frequency maps manage to preserve. We found this either-or debate somewhat restrictive during our preliminary testing.</w:t>
      </w:r>
      <w:r>
        <w:rPr>
          <w:spacing w:val="-13"/>
        </w:rPr>
        <w:t xml:space="preserve"> </w:t>
      </w:r>
      <w:r>
        <w:t>If</w:t>
      </w:r>
      <w:r>
        <w:rPr>
          <w:spacing w:val="-12"/>
        </w:rPr>
        <w:t xml:space="preserve"> </w:t>
      </w:r>
      <w:r>
        <w:t>different</w:t>
      </w:r>
      <w:r>
        <w:rPr>
          <w:spacing w:val="-13"/>
        </w:rPr>
        <w:t xml:space="preserve"> </w:t>
      </w:r>
      <w:r>
        <w:t>inputs</w:t>
      </w:r>
      <w:r>
        <w:rPr>
          <w:spacing w:val="-12"/>
        </w:rPr>
        <w:t xml:space="preserve"> </w:t>
      </w:r>
      <w:r>
        <w:t>capture</w:t>
      </w:r>
      <w:r>
        <w:rPr>
          <w:spacing w:val="-13"/>
        </w:rPr>
        <w:t xml:space="preserve"> </w:t>
      </w:r>
      <w:r>
        <w:t>different</w:t>
      </w:r>
      <w:r>
        <w:rPr>
          <w:spacing w:val="-12"/>
        </w:rPr>
        <w:t xml:space="preserve"> </w:t>
      </w:r>
      <w:r>
        <w:t>phenomena,</w:t>
      </w:r>
      <w:r>
        <w:rPr>
          <w:spacing w:val="-13"/>
        </w:rPr>
        <w:t xml:space="preserve"> </w:t>
      </w:r>
      <w:r>
        <w:t>forcing a</w:t>
      </w:r>
      <w:r>
        <w:rPr>
          <w:spacing w:val="-13"/>
        </w:rPr>
        <w:t xml:space="preserve"> </w:t>
      </w:r>
      <w:r>
        <w:t>choice</w:t>
      </w:r>
      <w:r>
        <w:rPr>
          <w:spacing w:val="-12"/>
        </w:rPr>
        <w:t xml:space="preserve"> </w:t>
      </w:r>
      <w:r>
        <w:t>seemed</w:t>
      </w:r>
      <w:r>
        <w:rPr>
          <w:spacing w:val="-13"/>
        </w:rPr>
        <w:t xml:space="preserve"> </w:t>
      </w:r>
      <w:r>
        <w:t>counterproductive.</w:t>
      </w:r>
      <w:r>
        <w:rPr>
          <w:spacing w:val="-12"/>
        </w:rPr>
        <w:t xml:space="preserve"> </w:t>
      </w:r>
      <w:r>
        <w:t>That</w:t>
      </w:r>
      <w:r>
        <w:rPr>
          <w:spacing w:val="-13"/>
        </w:rPr>
        <w:t xml:space="preserve"> </w:t>
      </w:r>
      <w:r>
        <w:t>disagreement</w:t>
      </w:r>
      <w:r>
        <w:rPr>
          <w:spacing w:val="-12"/>
        </w:rPr>
        <w:t xml:space="preserve"> </w:t>
      </w:r>
      <w:r>
        <w:t>directly pushed us to test a three-layer data block.</w:t>
      </w:r>
    </w:p>
    <w:p w:rsidR="0062318A" w:rsidRDefault="007F7433">
      <w:pPr>
        <w:pStyle w:val="BodyText"/>
        <w:spacing w:before="2" w:line="249" w:lineRule="auto"/>
        <w:ind w:left="259" w:firstLine="199"/>
        <w:jc w:val="both"/>
      </w:pPr>
      <w:proofErr w:type="gramStart"/>
      <w:r>
        <w:rPr>
          <w:b/>
        </w:rPr>
        <w:t>The Temporal Alignment Problem.</w:t>
      </w:r>
      <w:proofErr w:type="gramEnd"/>
      <w:r>
        <w:rPr>
          <w:b/>
        </w:rPr>
        <w:t xml:space="preserve"> </w:t>
      </w:r>
      <w:r>
        <w:t>Once frequency pat-terns</w:t>
      </w:r>
      <w:r>
        <w:rPr>
          <w:spacing w:val="-10"/>
        </w:rPr>
        <w:t xml:space="preserve"> </w:t>
      </w:r>
      <w:r>
        <w:t>are</w:t>
      </w:r>
      <w:r>
        <w:rPr>
          <w:spacing w:val="-10"/>
        </w:rPr>
        <w:t xml:space="preserve"> </w:t>
      </w:r>
      <w:r>
        <w:t>established,</w:t>
      </w:r>
      <w:r>
        <w:rPr>
          <w:spacing w:val="-10"/>
        </w:rPr>
        <w:t xml:space="preserve"> </w:t>
      </w:r>
      <w:r>
        <w:t>mapping</w:t>
      </w:r>
      <w:r>
        <w:rPr>
          <w:spacing w:val="-10"/>
        </w:rPr>
        <w:t xml:space="preserve"> </w:t>
      </w:r>
      <w:r>
        <w:t>the</w:t>
      </w:r>
      <w:r>
        <w:rPr>
          <w:spacing w:val="-10"/>
        </w:rPr>
        <w:t xml:space="preserve"> </w:t>
      </w:r>
      <w:r>
        <w:t>sequential</w:t>
      </w:r>
      <w:r>
        <w:rPr>
          <w:spacing w:val="-10"/>
        </w:rPr>
        <w:t xml:space="preserve"> </w:t>
      </w:r>
      <w:r>
        <w:t>timeline</w:t>
      </w:r>
      <w:r>
        <w:rPr>
          <w:spacing w:val="-10"/>
        </w:rPr>
        <w:t xml:space="preserve"> </w:t>
      </w:r>
      <w:r>
        <w:t>of</w:t>
      </w:r>
      <w:r>
        <w:rPr>
          <w:spacing w:val="-10"/>
        </w:rPr>
        <w:t xml:space="preserve"> </w:t>
      </w:r>
      <w:r>
        <w:t>longer speech clips turned out to be much harder than expected. Adding</w:t>
      </w:r>
      <w:r>
        <w:rPr>
          <w:spacing w:val="40"/>
        </w:rPr>
        <w:t xml:space="preserve"> </w:t>
      </w:r>
      <w:r>
        <w:t>local</w:t>
      </w:r>
      <w:r>
        <w:rPr>
          <w:spacing w:val="40"/>
        </w:rPr>
        <w:t xml:space="preserve"> </w:t>
      </w:r>
      <w:r>
        <w:t>attention</w:t>
      </w:r>
      <w:r>
        <w:rPr>
          <w:spacing w:val="40"/>
        </w:rPr>
        <w:t xml:space="preserve"> </w:t>
      </w:r>
      <w:r>
        <w:t>to</w:t>
      </w:r>
      <w:r>
        <w:rPr>
          <w:spacing w:val="40"/>
        </w:rPr>
        <w:t xml:space="preserve"> </w:t>
      </w:r>
      <w:r>
        <w:t>an</w:t>
      </w:r>
      <w:r>
        <w:rPr>
          <w:spacing w:val="40"/>
        </w:rPr>
        <w:t xml:space="preserve"> </w:t>
      </w:r>
      <w:r>
        <w:t>LSTM</w:t>
      </w:r>
      <w:r>
        <w:rPr>
          <w:spacing w:val="40"/>
        </w:rPr>
        <w:t xml:space="preserve"> </w:t>
      </w:r>
      <w:r>
        <w:t>helped</w:t>
      </w:r>
      <w:r>
        <w:rPr>
          <w:spacing w:val="40"/>
        </w:rPr>
        <w:t xml:space="preserve"> </w:t>
      </w:r>
      <w:r>
        <w:t>Mirsamadi</w:t>
      </w:r>
      <w:r>
        <w:rPr>
          <w:spacing w:val="40"/>
        </w:rPr>
        <w:t xml:space="preserve"> </w:t>
      </w:r>
      <w:r>
        <w:t>et al. [4] pinpoint the most emotional speech segments, though the resulting processing overhead was brutal. Rather than modifying the archit</w:t>
      </w:r>
      <w:r>
        <w:t>ecture itself, Abdelhamid et al. [5] simply threw a stochastic fractal search at the hyperparameter space. While clever, replicating those exact tuning conditions proved practically impossible in our lab. Li et al. [9] achieved ex-cellent</w:t>
      </w:r>
      <w:r>
        <w:rPr>
          <w:spacing w:val="-4"/>
        </w:rPr>
        <w:t xml:space="preserve"> </w:t>
      </w:r>
      <w:r>
        <w:t>accuracy</w:t>
      </w:r>
      <w:r>
        <w:rPr>
          <w:spacing w:val="-4"/>
        </w:rPr>
        <w:t xml:space="preserve"> </w:t>
      </w:r>
      <w:r>
        <w:t>with</w:t>
      </w:r>
      <w:r>
        <w:rPr>
          <w:spacing w:val="-4"/>
        </w:rPr>
        <w:t xml:space="preserve"> </w:t>
      </w:r>
      <w:r>
        <w:t>sel</w:t>
      </w:r>
      <w:r>
        <w:t>f-attention;</w:t>
      </w:r>
      <w:r>
        <w:rPr>
          <w:spacing w:val="-4"/>
        </w:rPr>
        <w:t xml:space="preserve"> </w:t>
      </w:r>
      <w:r>
        <w:t>however,</w:t>
      </w:r>
      <w:r>
        <w:rPr>
          <w:spacing w:val="-4"/>
        </w:rPr>
        <w:t xml:space="preserve"> </w:t>
      </w:r>
      <w:r>
        <w:t>their</w:t>
      </w:r>
      <w:r>
        <w:rPr>
          <w:spacing w:val="-4"/>
        </w:rPr>
        <w:t xml:space="preserve"> </w:t>
      </w:r>
      <w:r>
        <w:t>testing</w:t>
      </w:r>
      <w:r>
        <w:rPr>
          <w:spacing w:val="-4"/>
        </w:rPr>
        <w:t xml:space="preserve"> </w:t>
      </w:r>
      <w:r>
        <w:t>was largely</w:t>
      </w:r>
      <w:r>
        <w:rPr>
          <w:spacing w:val="-13"/>
        </w:rPr>
        <w:t xml:space="preserve"> </w:t>
      </w:r>
      <w:r>
        <w:t>confined</w:t>
      </w:r>
      <w:r>
        <w:rPr>
          <w:spacing w:val="-12"/>
        </w:rPr>
        <w:t xml:space="preserve"> </w:t>
      </w:r>
      <w:r>
        <w:t>to</w:t>
      </w:r>
      <w:r>
        <w:rPr>
          <w:spacing w:val="-13"/>
        </w:rPr>
        <w:t xml:space="preserve"> </w:t>
      </w:r>
      <w:r>
        <w:t>datasets</w:t>
      </w:r>
      <w:r>
        <w:rPr>
          <w:spacing w:val="-12"/>
        </w:rPr>
        <w:t xml:space="preserve"> </w:t>
      </w:r>
      <w:r>
        <w:t>with</w:t>
      </w:r>
      <w:r>
        <w:rPr>
          <w:spacing w:val="-13"/>
        </w:rPr>
        <w:t xml:space="preserve"> </w:t>
      </w:r>
      <w:r>
        <w:t>very</w:t>
      </w:r>
      <w:r>
        <w:rPr>
          <w:spacing w:val="-12"/>
        </w:rPr>
        <w:t xml:space="preserve"> </w:t>
      </w:r>
      <w:r>
        <w:t>limited</w:t>
      </w:r>
      <w:r>
        <w:rPr>
          <w:spacing w:val="-13"/>
        </w:rPr>
        <w:t xml:space="preserve"> </w:t>
      </w:r>
      <w:r>
        <w:t>speaker</w:t>
      </w:r>
      <w:r>
        <w:rPr>
          <w:spacing w:val="-12"/>
        </w:rPr>
        <w:t xml:space="preserve"> </w:t>
      </w:r>
      <w:r>
        <w:t>diversity, leaving real-world robustness an open question. Akinpelu and Viriri [7] rightly pointed out that highly complex models collapse when dealing with weak</w:t>
      </w:r>
      <w:r>
        <w:t>ly labeled, noisy data. In our own lab runs, bolting on heavy attention layers (similar to [18]) exploded our training time but barely nudged the testing scores. Because of that frustration, we retreated to a much cleaner baseline LSTM.</w:t>
      </w:r>
    </w:p>
    <w:p w:rsidR="0062318A" w:rsidRDefault="007F7433">
      <w:pPr>
        <w:pStyle w:val="BodyText"/>
        <w:spacing w:before="1" w:line="249" w:lineRule="auto"/>
        <w:ind w:left="259" w:firstLine="199"/>
        <w:jc w:val="both"/>
      </w:pPr>
      <w:proofErr w:type="gramStart"/>
      <w:r>
        <w:rPr>
          <w:b/>
        </w:rPr>
        <w:t>Cross-Corpus and Mu</w:t>
      </w:r>
      <w:r>
        <w:rPr>
          <w:b/>
        </w:rPr>
        <w:t>ltimodal Trade-offs.</w:t>
      </w:r>
      <w:proofErr w:type="gramEnd"/>
      <w:r>
        <w:rPr>
          <w:b/>
        </w:rPr>
        <w:t xml:space="preserve"> </w:t>
      </w:r>
      <w:r>
        <w:t>We noticed that models trained under one recording setup rarely behave the</w:t>
      </w:r>
      <w:r>
        <w:rPr>
          <w:spacing w:val="40"/>
        </w:rPr>
        <w:t xml:space="preserve"> </w:t>
      </w:r>
      <w:r>
        <w:t>same</w:t>
      </w:r>
      <w:r>
        <w:rPr>
          <w:spacing w:val="40"/>
        </w:rPr>
        <w:t xml:space="preserve"> </w:t>
      </w:r>
      <w:r>
        <w:t>way</w:t>
      </w:r>
      <w:r>
        <w:rPr>
          <w:spacing w:val="40"/>
        </w:rPr>
        <w:t xml:space="preserve"> </w:t>
      </w:r>
      <w:r>
        <w:t>once</w:t>
      </w:r>
      <w:r>
        <w:rPr>
          <w:spacing w:val="40"/>
        </w:rPr>
        <w:t xml:space="preserve"> </w:t>
      </w:r>
      <w:r>
        <w:t>the</w:t>
      </w:r>
      <w:r>
        <w:rPr>
          <w:spacing w:val="40"/>
        </w:rPr>
        <w:t xml:space="preserve"> </w:t>
      </w:r>
      <w:r>
        <w:t>speakers</w:t>
      </w:r>
      <w:r>
        <w:rPr>
          <w:spacing w:val="40"/>
        </w:rPr>
        <w:t xml:space="preserve"> </w:t>
      </w:r>
      <w:r>
        <w:t>or</w:t>
      </w:r>
      <w:r>
        <w:rPr>
          <w:spacing w:val="40"/>
        </w:rPr>
        <w:t xml:space="preserve"> </w:t>
      </w:r>
      <w:r>
        <w:t>microphones</w:t>
      </w:r>
      <w:r>
        <w:rPr>
          <w:spacing w:val="40"/>
        </w:rPr>
        <w:t xml:space="preserve"> </w:t>
      </w:r>
      <w:r>
        <w:t>change. Gao et al. [17] attempted to fix this via adversarial domain generalisation,</w:t>
      </w:r>
      <w:r>
        <w:rPr>
          <w:spacing w:val="32"/>
        </w:rPr>
        <w:t xml:space="preserve"> </w:t>
      </w:r>
      <w:r>
        <w:t>though</w:t>
      </w:r>
      <w:r>
        <w:rPr>
          <w:spacing w:val="32"/>
        </w:rPr>
        <w:t xml:space="preserve"> </w:t>
      </w:r>
      <w:r>
        <w:t>the</w:t>
      </w:r>
      <w:r>
        <w:rPr>
          <w:spacing w:val="32"/>
        </w:rPr>
        <w:t xml:space="preserve"> </w:t>
      </w:r>
      <w:r>
        <w:t>training</w:t>
      </w:r>
      <w:r>
        <w:rPr>
          <w:spacing w:val="32"/>
        </w:rPr>
        <w:t xml:space="preserve"> </w:t>
      </w:r>
      <w:r>
        <w:t>overhead</w:t>
      </w:r>
      <w:r>
        <w:rPr>
          <w:spacing w:val="32"/>
        </w:rPr>
        <w:t xml:space="preserve"> </w:t>
      </w:r>
      <w:r>
        <w:t>makes</w:t>
      </w:r>
      <w:r>
        <w:rPr>
          <w:spacing w:val="32"/>
        </w:rPr>
        <w:t xml:space="preserve"> </w:t>
      </w:r>
      <w:r>
        <w:t>it</w:t>
      </w:r>
      <w:r>
        <w:rPr>
          <w:spacing w:val="32"/>
        </w:rPr>
        <w:t xml:space="preserve"> </w:t>
      </w:r>
      <w:r>
        <w:t>tough to</w:t>
      </w:r>
      <w:r>
        <w:rPr>
          <w:spacing w:val="24"/>
        </w:rPr>
        <w:t xml:space="preserve"> </w:t>
      </w:r>
      <w:r>
        <w:t>scale.</w:t>
      </w:r>
      <w:r>
        <w:rPr>
          <w:spacing w:val="24"/>
        </w:rPr>
        <w:t xml:space="preserve"> </w:t>
      </w:r>
      <w:r>
        <w:t>Other</w:t>
      </w:r>
      <w:r>
        <w:rPr>
          <w:spacing w:val="24"/>
        </w:rPr>
        <w:t xml:space="preserve"> </w:t>
      </w:r>
      <w:r>
        <w:t>teams,</w:t>
      </w:r>
      <w:r>
        <w:rPr>
          <w:spacing w:val="25"/>
        </w:rPr>
        <w:t xml:space="preserve"> </w:t>
      </w:r>
      <w:r>
        <w:t>like</w:t>
      </w:r>
      <w:r>
        <w:rPr>
          <w:spacing w:val="24"/>
        </w:rPr>
        <w:t xml:space="preserve"> </w:t>
      </w:r>
      <w:r>
        <w:t>Mou</w:t>
      </w:r>
      <w:r>
        <w:rPr>
          <w:spacing w:val="24"/>
        </w:rPr>
        <w:t xml:space="preserve"> </w:t>
      </w:r>
      <w:r>
        <w:t>et</w:t>
      </w:r>
      <w:r>
        <w:rPr>
          <w:spacing w:val="25"/>
        </w:rPr>
        <w:t xml:space="preserve"> </w:t>
      </w:r>
      <w:r>
        <w:t>al.</w:t>
      </w:r>
      <w:r>
        <w:rPr>
          <w:spacing w:val="24"/>
        </w:rPr>
        <w:t xml:space="preserve"> </w:t>
      </w:r>
      <w:r>
        <w:t>[11]</w:t>
      </w:r>
      <w:r>
        <w:rPr>
          <w:spacing w:val="24"/>
        </w:rPr>
        <w:t xml:space="preserve"> </w:t>
      </w:r>
      <w:r>
        <w:t>and</w:t>
      </w:r>
      <w:r>
        <w:rPr>
          <w:spacing w:val="24"/>
        </w:rPr>
        <w:t xml:space="preserve"> </w:t>
      </w:r>
      <w:r>
        <w:t>Alamgir</w:t>
      </w:r>
      <w:r>
        <w:rPr>
          <w:spacing w:val="25"/>
        </w:rPr>
        <w:t xml:space="preserve"> </w:t>
      </w:r>
      <w:r>
        <w:rPr>
          <w:spacing w:val="-5"/>
        </w:rPr>
        <w:t>and</w:t>
      </w:r>
    </w:p>
    <w:p w:rsidR="0062318A" w:rsidRDefault="007F7433">
      <w:pPr>
        <w:pStyle w:val="BodyText"/>
        <w:spacing w:line="114" w:lineRule="exact"/>
        <w:ind w:left="259"/>
        <w:jc w:val="both"/>
      </w:pPr>
      <w:r>
        <w:t>Alam</w:t>
      </w:r>
      <w:r>
        <w:rPr>
          <w:spacing w:val="-2"/>
        </w:rPr>
        <w:t xml:space="preserve"> </w:t>
      </w:r>
      <w:r>
        <w:t>[20],</w:t>
      </w:r>
      <w:r>
        <w:rPr>
          <w:spacing w:val="-2"/>
        </w:rPr>
        <w:t xml:space="preserve"> </w:t>
      </w:r>
      <w:r>
        <w:t>bypassed</w:t>
      </w:r>
      <w:r>
        <w:rPr>
          <w:spacing w:val="-1"/>
        </w:rPr>
        <w:t xml:space="preserve"> </w:t>
      </w:r>
      <w:r>
        <w:t>acoustic</w:t>
      </w:r>
      <w:r>
        <w:rPr>
          <w:spacing w:val="-2"/>
        </w:rPr>
        <w:t xml:space="preserve"> </w:t>
      </w:r>
      <w:r>
        <w:t>limitations</w:t>
      </w:r>
      <w:r>
        <w:rPr>
          <w:spacing w:val="-1"/>
        </w:rPr>
        <w:t xml:space="preserve"> </w:t>
      </w:r>
      <w:r>
        <w:t>entirely</w:t>
      </w:r>
      <w:r>
        <w:rPr>
          <w:spacing w:val="-2"/>
        </w:rPr>
        <w:t xml:space="preserve"> </w:t>
      </w:r>
      <w:r>
        <w:t>by</w:t>
      </w:r>
      <w:r>
        <w:rPr>
          <w:spacing w:val="-1"/>
        </w:rPr>
        <w:t xml:space="preserve"> </w:t>
      </w:r>
      <w:r>
        <w:t>mixing</w:t>
      </w:r>
      <w:r>
        <w:rPr>
          <w:spacing w:val="-2"/>
        </w:rPr>
        <w:t xml:space="preserve"> </w:t>
      </w:r>
      <w:r>
        <w:rPr>
          <w:spacing w:val="-5"/>
        </w:rPr>
        <w:t>in</w:t>
      </w:r>
    </w:p>
    <w:p w:rsidR="0062318A" w:rsidRDefault="007F7433">
      <w:pPr>
        <w:pStyle w:val="BodyText"/>
        <w:spacing w:before="71" w:line="249" w:lineRule="auto"/>
        <w:ind w:left="199" w:right="257"/>
        <w:jc w:val="both"/>
      </w:pPr>
      <w:r>
        <w:br w:type="column"/>
      </w:r>
      <w:r>
        <w:lastRenderedPageBreak/>
        <w:t>”scans” of the acoustic space to ensure the CNN isn’t just learning compression noise.</w:t>
      </w:r>
    </w:p>
    <w:p w:rsidR="0062318A" w:rsidRDefault="007F7433">
      <w:pPr>
        <w:pStyle w:val="BodyText"/>
        <w:spacing w:before="19"/>
      </w:pPr>
      <w:r>
        <w:rPr>
          <w:noProof/>
          <w:lang w:val="en-IN" w:eastAsia="en-IN"/>
        </w:rPr>
        <w:drawing>
          <wp:anchor distT="0" distB="0" distL="0" distR="0" simplePos="0" relativeHeight="487587840" behindDoc="1" locked="0" layoutInCell="1" allowOverlap="1">
            <wp:simplePos x="0" y="0"/>
            <wp:positionH relativeFrom="page">
              <wp:posOffset>4087380</wp:posOffset>
            </wp:positionH>
            <wp:positionV relativeFrom="paragraph">
              <wp:posOffset>173415</wp:posOffset>
            </wp:positionV>
            <wp:extent cx="2902648" cy="159277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2902648" cy="1592770"/>
                    </a:xfrm>
                    <a:prstGeom prst="rect">
                      <a:avLst/>
                    </a:prstGeom>
                  </pic:spPr>
                </pic:pic>
              </a:graphicData>
            </a:graphic>
          </wp:anchor>
        </w:drawing>
      </w:r>
    </w:p>
    <w:p w:rsidR="0062318A" w:rsidRDefault="0062318A">
      <w:pPr>
        <w:pStyle w:val="BodyText"/>
        <w:spacing w:before="14"/>
      </w:pPr>
    </w:p>
    <w:p w:rsidR="0062318A" w:rsidRDefault="007F7433">
      <w:pPr>
        <w:spacing w:line="232" w:lineRule="auto"/>
        <w:ind w:left="199" w:right="257"/>
        <w:jc w:val="both"/>
        <w:rPr>
          <w:sz w:val="16"/>
        </w:rPr>
      </w:pPr>
      <w:proofErr w:type="gramStart"/>
      <w:r>
        <w:rPr>
          <w:sz w:val="16"/>
        </w:rPr>
        <w:t>Fig. 1.</w:t>
      </w:r>
      <w:proofErr w:type="gramEnd"/>
      <w:r>
        <w:rPr>
          <w:spacing w:val="40"/>
          <w:sz w:val="16"/>
        </w:rPr>
        <w:t xml:space="preserve"> </w:t>
      </w:r>
      <w:r>
        <w:rPr>
          <w:sz w:val="16"/>
        </w:rPr>
        <w:t>Balanced distributi</w:t>
      </w:r>
      <w:r>
        <w:rPr>
          <w:sz w:val="16"/>
        </w:rPr>
        <w:t>on of 1,440 RAVDESS utterances across eight</w:t>
      </w:r>
      <w:r>
        <w:rPr>
          <w:spacing w:val="40"/>
          <w:sz w:val="16"/>
        </w:rPr>
        <w:t xml:space="preserve"> </w:t>
      </w:r>
      <w:r>
        <w:rPr>
          <w:sz w:val="16"/>
        </w:rPr>
        <w:t>emotion categories, split by speaker gender.</w:t>
      </w:r>
    </w:p>
    <w:p w:rsidR="0062318A" w:rsidRDefault="0062318A">
      <w:pPr>
        <w:pStyle w:val="BodyText"/>
        <w:rPr>
          <w:sz w:val="16"/>
        </w:rPr>
      </w:pPr>
    </w:p>
    <w:p w:rsidR="0062318A" w:rsidRDefault="0062318A">
      <w:pPr>
        <w:pStyle w:val="BodyText"/>
        <w:spacing w:before="7"/>
        <w:rPr>
          <w:sz w:val="16"/>
        </w:rPr>
      </w:pPr>
    </w:p>
    <w:p w:rsidR="0062318A" w:rsidRDefault="007F7433">
      <w:pPr>
        <w:pStyle w:val="ListParagraph"/>
        <w:numPr>
          <w:ilvl w:val="0"/>
          <w:numId w:val="4"/>
        </w:numPr>
        <w:tabs>
          <w:tab w:val="left" w:pos="2183"/>
        </w:tabs>
        <w:spacing w:before="1"/>
        <w:ind w:left="2183" w:right="0" w:hanging="342"/>
        <w:jc w:val="left"/>
        <w:rPr>
          <w:sz w:val="20"/>
        </w:rPr>
      </w:pPr>
      <w:r>
        <w:rPr>
          <w:smallCaps/>
          <w:spacing w:val="-2"/>
          <w:sz w:val="20"/>
        </w:rPr>
        <w:t>Methodology</w:t>
      </w:r>
    </w:p>
    <w:p w:rsidR="0062318A" w:rsidRDefault="007F7433">
      <w:pPr>
        <w:pStyle w:val="ListParagraph"/>
        <w:numPr>
          <w:ilvl w:val="0"/>
          <w:numId w:val="3"/>
        </w:numPr>
        <w:tabs>
          <w:tab w:val="left" w:pos="469"/>
        </w:tabs>
        <w:spacing w:before="87" w:line="249" w:lineRule="auto"/>
        <w:ind w:firstLine="0"/>
        <w:jc w:val="both"/>
        <w:rPr>
          <w:i/>
          <w:sz w:val="20"/>
        </w:rPr>
      </w:pPr>
      <w:r>
        <w:rPr>
          <w:i/>
          <w:sz w:val="20"/>
        </w:rPr>
        <w:t>Signal Conditioning and Multi-Stream Feature Construc-</w:t>
      </w:r>
      <w:r>
        <w:rPr>
          <w:i/>
          <w:spacing w:val="-4"/>
          <w:sz w:val="20"/>
        </w:rPr>
        <w:t>tion</w:t>
      </w:r>
    </w:p>
    <w:p w:rsidR="0062318A" w:rsidRDefault="007F7433">
      <w:pPr>
        <w:pStyle w:val="BodyText"/>
        <w:spacing w:before="74" w:line="237" w:lineRule="auto"/>
        <w:ind w:left="199" w:right="257" w:firstLine="199"/>
        <w:jc w:val="both"/>
      </w:pPr>
      <w:r>
        <w:t xml:space="preserve">We normalised every clip to exactly three seconds </w:t>
      </w:r>
      <w:r>
        <w:t>using Librosa [13]. Shorter clips were padded with zeros; longer ones</w:t>
      </w:r>
      <w:r>
        <w:rPr>
          <w:spacing w:val="-13"/>
        </w:rPr>
        <w:t xml:space="preserve"> </w:t>
      </w:r>
      <w:r>
        <w:t>were</w:t>
      </w:r>
      <w:r>
        <w:rPr>
          <w:spacing w:val="-11"/>
        </w:rPr>
        <w:t xml:space="preserve"> </w:t>
      </w:r>
      <w:r>
        <w:t>cropped.</w:t>
      </w:r>
      <w:r>
        <w:rPr>
          <w:spacing w:val="-8"/>
        </w:rPr>
        <w:t xml:space="preserve"> </w:t>
      </w:r>
      <w:r>
        <w:t>MFCCs</w:t>
      </w:r>
      <w:r>
        <w:rPr>
          <w:spacing w:val="-8"/>
        </w:rPr>
        <w:t xml:space="preserve"> </w:t>
      </w:r>
      <w:r>
        <w:t>were</w:t>
      </w:r>
      <w:r>
        <w:rPr>
          <w:spacing w:val="-8"/>
        </w:rPr>
        <w:t xml:space="preserve"> </w:t>
      </w:r>
      <w:r>
        <w:t>computed</w:t>
      </w:r>
      <w:r>
        <w:rPr>
          <w:spacing w:val="-8"/>
        </w:rPr>
        <w:t xml:space="preserve"> </w:t>
      </w:r>
      <w:r>
        <w:t>with</w:t>
      </w:r>
      <w:r>
        <w:rPr>
          <w:spacing w:val="-8"/>
        </w:rPr>
        <w:t xml:space="preserve"> </w:t>
      </w:r>
      <w:r>
        <w:t>a</w:t>
      </w:r>
      <w:r>
        <w:rPr>
          <w:spacing w:val="-8"/>
        </w:rPr>
        <w:t xml:space="preserve"> </w:t>
      </w:r>
      <w:r>
        <w:t>25</w:t>
      </w:r>
      <w:r>
        <w:rPr>
          <w:spacing w:val="-13"/>
        </w:rPr>
        <w:t xml:space="preserve"> </w:t>
      </w:r>
      <w:r>
        <w:t>ms</w:t>
      </w:r>
      <w:r>
        <w:rPr>
          <w:spacing w:val="-8"/>
        </w:rPr>
        <w:t xml:space="preserve"> </w:t>
      </w:r>
      <w:r>
        <w:t>Hann window</w:t>
      </w:r>
      <w:r>
        <w:rPr>
          <w:spacing w:val="40"/>
        </w:rPr>
        <w:t xml:space="preserve"> </w:t>
      </w:r>
      <w:r>
        <w:t>and</w:t>
      </w:r>
      <w:r>
        <w:rPr>
          <w:spacing w:val="44"/>
        </w:rPr>
        <w:t xml:space="preserve"> </w:t>
      </w:r>
      <w:r>
        <w:t>10</w:t>
      </w:r>
      <w:r>
        <w:rPr>
          <w:spacing w:val="-17"/>
        </w:rPr>
        <w:t xml:space="preserve"> </w:t>
      </w:r>
      <w:r>
        <w:t>ms</w:t>
      </w:r>
      <w:r>
        <w:rPr>
          <w:spacing w:val="44"/>
        </w:rPr>
        <w:t xml:space="preserve"> </w:t>
      </w:r>
      <w:r>
        <w:t>hop,</w:t>
      </w:r>
      <w:r>
        <w:rPr>
          <w:spacing w:val="43"/>
        </w:rPr>
        <w:t xml:space="preserve"> </w:t>
      </w:r>
      <w:r>
        <w:t>generating</w:t>
      </w:r>
      <w:r>
        <w:rPr>
          <w:spacing w:val="42"/>
        </w:rPr>
        <w:t xml:space="preserve"> </w:t>
      </w:r>
      <w:r>
        <w:t>a</w:t>
      </w:r>
      <w:r>
        <w:rPr>
          <w:spacing w:val="44"/>
        </w:rPr>
        <w:t xml:space="preserve"> </w:t>
      </w:r>
      <w:r>
        <w:rPr>
          <w:rFonts w:ascii="Calibri" w:hAnsi="Calibri"/>
        </w:rPr>
        <w:t>[40</w:t>
      </w:r>
      <w:r>
        <w:rPr>
          <w:rFonts w:ascii="Calibri" w:hAnsi="Calibri"/>
          <w:spacing w:val="17"/>
        </w:rPr>
        <w:t xml:space="preserve"> </w:t>
      </w:r>
      <w:r>
        <w:rPr>
          <w:rFonts w:ascii="Lucida Sans Unicode" w:hAnsi="Lucida Sans Unicode"/>
        </w:rPr>
        <w:t>×</w:t>
      </w:r>
      <w:r>
        <w:rPr>
          <w:rFonts w:ascii="Lucida Sans Unicode" w:hAnsi="Lucida Sans Unicode"/>
          <w:spacing w:val="-1"/>
        </w:rPr>
        <w:t xml:space="preserve"> </w:t>
      </w:r>
      <w:proofErr w:type="gramStart"/>
      <w:r>
        <w:rPr>
          <w:rFonts w:ascii="Calibri" w:hAnsi="Calibri"/>
          <w:i/>
        </w:rPr>
        <w:t>T</w:t>
      </w:r>
      <w:r>
        <w:rPr>
          <w:rFonts w:ascii="Calibri" w:hAnsi="Calibri"/>
          <w:i/>
          <w:spacing w:val="-18"/>
        </w:rPr>
        <w:t xml:space="preserve"> </w:t>
      </w:r>
      <w:r>
        <w:rPr>
          <w:rFonts w:ascii="Calibri" w:hAnsi="Calibri"/>
        </w:rPr>
        <w:t>]</w:t>
      </w:r>
      <w:proofErr w:type="gramEnd"/>
      <w:r>
        <w:rPr>
          <w:rFonts w:ascii="Calibri" w:hAnsi="Calibri"/>
          <w:spacing w:val="48"/>
        </w:rPr>
        <w:t xml:space="preserve"> </w:t>
      </w:r>
      <w:r>
        <w:t>matrix.</w:t>
      </w:r>
      <w:r>
        <w:rPr>
          <w:spacing w:val="43"/>
        </w:rPr>
        <w:t xml:space="preserve"> </w:t>
      </w:r>
      <w:r>
        <w:rPr>
          <w:spacing w:val="-5"/>
        </w:rPr>
        <w:t>We</w:t>
      </w:r>
    </w:p>
    <w:p w:rsidR="0062318A" w:rsidRDefault="007F7433">
      <w:pPr>
        <w:pStyle w:val="BodyText"/>
        <w:spacing w:line="207" w:lineRule="exact"/>
        <w:ind w:left="199"/>
        <w:jc w:val="both"/>
        <w:rPr>
          <w:rFonts w:ascii="Calibri"/>
        </w:rPr>
      </w:pPr>
      <w:proofErr w:type="gramStart"/>
      <w:r>
        <w:t>forcibly</w:t>
      </w:r>
      <w:proofErr w:type="gramEnd"/>
      <w:r>
        <w:rPr>
          <w:spacing w:val="16"/>
        </w:rPr>
        <w:t xml:space="preserve"> </w:t>
      </w:r>
      <w:r>
        <w:t>resampled</w:t>
      </w:r>
      <w:r>
        <w:rPr>
          <w:spacing w:val="21"/>
        </w:rPr>
        <w:t xml:space="preserve"> </w:t>
      </w:r>
      <w:r>
        <w:t>this</w:t>
      </w:r>
      <w:r>
        <w:rPr>
          <w:spacing w:val="21"/>
        </w:rPr>
        <w:t xml:space="preserve"> </w:t>
      </w:r>
      <w:r>
        <w:t>to</w:t>
      </w:r>
      <w:r>
        <w:rPr>
          <w:spacing w:val="21"/>
        </w:rPr>
        <w:t xml:space="preserve"> </w:t>
      </w:r>
      <w:r>
        <w:t>150</w:t>
      </w:r>
      <w:r>
        <w:rPr>
          <w:spacing w:val="21"/>
        </w:rPr>
        <w:t xml:space="preserve"> </w:t>
      </w:r>
      <w:r>
        <w:t>frames,</w:t>
      </w:r>
      <w:r>
        <w:rPr>
          <w:spacing w:val="21"/>
        </w:rPr>
        <w:t xml:space="preserve"> </w:t>
      </w:r>
      <w:r>
        <w:t>yielding</w:t>
      </w:r>
      <w:r>
        <w:rPr>
          <w:spacing w:val="21"/>
        </w:rPr>
        <w:t xml:space="preserve"> </w:t>
      </w:r>
      <w:r>
        <w:t>a</w:t>
      </w:r>
      <w:r>
        <w:rPr>
          <w:spacing w:val="21"/>
        </w:rPr>
        <w:t xml:space="preserve"> </w:t>
      </w:r>
      <w:r>
        <w:rPr>
          <w:rFonts w:ascii="Calibri"/>
        </w:rPr>
        <w:t>[150</w:t>
      </w:r>
      <w:r>
        <w:rPr>
          <w:rFonts w:ascii="Calibri"/>
          <w:i/>
        </w:rPr>
        <w:t>,</w:t>
      </w:r>
      <w:r>
        <w:rPr>
          <w:rFonts w:ascii="Calibri"/>
          <w:i/>
          <w:spacing w:val="-12"/>
        </w:rPr>
        <w:t xml:space="preserve"> </w:t>
      </w:r>
      <w:r>
        <w:rPr>
          <w:rFonts w:ascii="Calibri"/>
        </w:rPr>
        <w:t>40</w:t>
      </w:r>
      <w:r>
        <w:rPr>
          <w:rFonts w:ascii="Calibri"/>
          <w:i/>
        </w:rPr>
        <w:t>,</w:t>
      </w:r>
      <w:r>
        <w:rPr>
          <w:rFonts w:ascii="Calibri"/>
          <w:i/>
          <w:spacing w:val="-12"/>
        </w:rPr>
        <w:t xml:space="preserve"> </w:t>
      </w:r>
      <w:r>
        <w:rPr>
          <w:rFonts w:ascii="Calibri"/>
          <w:spacing w:val="-5"/>
        </w:rPr>
        <w:t>1]</w:t>
      </w:r>
    </w:p>
    <w:p w:rsidR="0062318A" w:rsidRDefault="007F7433">
      <w:pPr>
        <w:pStyle w:val="BodyText"/>
        <w:spacing w:line="249" w:lineRule="auto"/>
        <w:ind w:left="199" w:right="257"/>
        <w:jc w:val="both"/>
      </w:pPr>
      <w:proofErr w:type="gramStart"/>
      <w:r>
        <w:t>tensor</w:t>
      </w:r>
      <w:proofErr w:type="gramEnd"/>
      <w:r>
        <w:t>. Alongside MFCCs, we extracted chroma and Mel-spectrogram representations. Stacking these gave us a stacked 3D matrix [4], [14].</w:t>
      </w:r>
    </w:p>
    <w:p w:rsidR="0062318A" w:rsidRDefault="007F7433">
      <w:pPr>
        <w:pStyle w:val="BodyText"/>
        <w:spacing w:before="2" w:line="249" w:lineRule="auto"/>
        <w:ind w:left="199" w:right="257" w:firstLine="199"/>
        <w:jc w:val="both"/>
      </w:pPr>
      <w:r>
        <w:t>This</w:t>
      </w:r>
      <w:r>
        <w:rPr>
          <w:spacing w:val="40"/>
        </w:rPr>
        <w:t xml:space="preserve"> </w:t>
      </w:r>
      <w:r>
        <w:t>specific</w:t>
      </w:r>
      <w:r>
        <w:rPr>
          <w:spacing w:val="40"/>
        </w:rPr>
        <w:t xml:space="preserve"> </w:t>
      </w:r>
      <w:r>
        <w:t>combination</w:t>
      </w:r>
      <w:r>
        <w:rPr>
          <w:spacing w:val="40"/>
        </w:rPr>
        <w:t xml:space="preserve"> </w:t>
      </w:r>
      <w:r>
        <w:t>wasn’t</w:t>
      </w:r>
      <w:r>
        <w:rPr>
          <w:spacing w:val="40"/>
        </w:rPr>
        <w:t xml:space="preserve"> </w:t>
      </w:r>
      <w:r>
        <w:t>theoretically</w:t>
      </w:r>
      <w:r>
        <w:rPr>
          <w:spacing w:val="40"/>
        </w:rPr>
        <w:t xml:space="preserve"> </w:t>
      </w:r>
      <w:r>
        <w:t>motivated at</w:t>
      </w:r>
      <w:r>
        <w:rPr>
          <w:spacing w:val="32"/>
        </w:rPr>
        <w:t xml:space="preserve"> </w:t>
      </w:r>
      <w:r>
        <w:t>first;</w:t>
      </w:r>
      <w:r>
        <w:rPr>
          <w:spacing w:val="32"/>
        </w:rPr>
        <w:t xml:space="preserve"> </w:t>
      </w:r>
      <w:r>
        <w:t>it</w:t>
      </w:r>
      <w:r>
        <w:rPr>
          <w:spacing w:val="32"/>
        </w:rPr>
        <w:t xml:space="preserve"> </w:t>
      </w:r>
      <w:r>
        <w:t>was</w:t>
      </w:r>
      <w:r>
        <w:rPr>
          <w:spacing w:val="32"/>
        </w:rPr>
        <w:t xml:space="preserve"> </w:t>
      </w:r>
      <w:r>
        <w:t>born</w:t>
      </w:r>
      <w:r>
        <w:rPr>
          <w:spacing w:val="32"/>
        </w:rPr>
        <w:t xml:space="preserve"> </w:t>
      </w:r>
      <w:r>
        <w:t>out</w:t>
      </w:r>
      <w:r>
        <w:rPr>
          <w:spacing w:val="32"/>
        </w:rPr>
        <w:t xml:space="preserve"> </w:t>
      </w:r>
      <w:r>
        <w:t>of</w:t>
      </w:r>
      <w:r>
        <w:rPr>
          <w:spacing w:val="32"/>
        </w:rPr>
        <w:t xml:space="preserve"> </w:t>
      </w:r>
      <w:r>
        <w:t>raw</w:t>
      </w:r>
      <w:r>
        <w:rPr>
          <w:spacing w:val="32"/>
        </w:rPr>
        <w:t xml:space="preserve"> </w:t>
      </w:r>
      <w:r>
        <w:t>trial</w:t>
      </w:r>
      <w:r>
        <w:rPr>
          <w:spacing w:val="32"/>
        </w:rPr>
        <w:t xml:space="preserve"> </w:t>
      </w:r>
      <w:r>
        <w:t>and</w:t>
      </w:r>
      <w:r>
        <w:rPr>
          <w:spacing w:val="32"/>
        </w:rPr>
        <w:t xml:space="preserve"> </w:t>
      </w:r>
      <w:r>
        <w:t>error.</w:t>
      </w:r>
      <w:r>
        <w:rPr>
          <w:spacing w:val="32"/>
        </w:rPr>
        <w:t xml:space="preserve"> </w:t>
      </w:r>
      <w:r>
        <w:t>Initially,</w:t>
      </w:r>
      <w:r>
        <w:rPr>
          <w:spacing w:val="32"/>
        </w:rPr>
        <w:t xml:space="preserve"> </w:t>
      </w:r>
      <w:r>
        <w:t>we</w:t>
      </w:r>
      <w:r>
        <w:t xml:space="preserve"> just used MFCCs, but the model kept confusing high-energy happiness with anger. Adding the Mel-spectrogram channel drastically cut down on those specific false positives.</w:t>
      </w:r>
    </w:p>
    <w:p w:rsidR="0062318A" w:rsidRDefault="007F7433">
      <w:pPr>
        <w:pStyle w:val="BodyText"/>
        <w:spacing w:before="2"/>
        <w:ind w:left="398"/>
        <w:jc w:val="both"/>
      </w:pPr>
      <w:r>
        <w:rPr>
          <w:noProof/>
          <w:lang w:val="en-IN" w:eastAsia="en-IN"/>
        </w:rPr>
        <mc:AlternateContent>
          <mc:Choice Requires="wps">
            <w:drawing>
              <wp:anchor distT="0" distB="0" distL="0" distR="0" simplePos="0" relativeHeight="487449600" behindDoc="1" locked="0" layoutInCell="1" allowOverlap="1">
                <wp:simplePos x="0" y="0"/>
                <wp:positionH relativeFrom="page">
                  <wp:posOffset>5062994</wp:posOffset>
                </wp:positionH>
                <wp:positionV relativeFrom="paragraph">
                  <wp:posOffset>221630</wp:posOffset>
                </wp:positionV>
                <wp:extent cx="85090" cy="889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88900"/>
                        </a:xfrm>
                        <a:prstGeom prst="rect">
                          <a:avLst/>
                        </a:prstGeom>
                      </wps:spPr>
                      <wps:txbx>
                        <w:txbxContent>
                          <w:p w:rsidR="0062318A" w:rsidRDefault="007F7433">
                            <w:pPr>
                              <w:spacing w:line="139" w:lineRule="exact"/>
                              <w:rPr>
                                <w:rFonts w:ascii="Calibri"/>
                                <w:i/>
                                <w:sz w:val="14"/>
                              </w:rPr>
                            </w:pPr>
                            <w:r>
                              <w:rPr>
                                <w:rFonts w:ascii="Calibri"/>
                                <w:i/>
                                <w:spacing w:val="-10"/>
                                <w:w w:val="180"/>
                                <w:sz w:val="14"/>
                              </w:rPr>
                              <w:t>K</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398.661011pt;margin-top:17.451239pt;width:6.7pt;height:7pt;mso-position-horizontal-relative:page;mso-position-vertical-relative:paragraph;z-index:-15866880" type="#_x0000_t202" id="docshape1" filled="false" stroked="false">
                <v:textbox inset="0,0,0,0">
                  <w:txbxContent>
                    <w:p>
                      <w:pPr>
                        <w:spacing w:line="139" w:lineRule="exact" w:before="0"/>
                        <w:ind w:left="0" w:right="0" w:firstLine="0"/>
                        <w:jc w:val="left"/>
                        <w:rPr>
                          <w:rFonts w:ascii="Calibri"/>
                          <w:i/>
                          <w:sz w:val="14"/>
                        </w:rPr>
                      </w:pPr>
                      <w:r>
                        <w:rPr>
                          <w:rFonts w:ascii="Calibri"/>
                          <w:i/>
                          <w:spacing w:val="-10"/>
                          <w:w w:val="180"/>
                          <w:sz w:val="14"/>
                        </w:rPr>
                        <w:t>K</w:t>
                      </w:r>
                    </w:p>
                  </w:txbxContent>
                </v:textbox>
                <w10:wrap type="none"/>
              </v:shape>
            </w:pict>
          </mc:Fallback>
        </mc:AlternateContent>
      </w:r>
      <w:r>
        <w:t>The</w:t>
      </w:r>
      <w:r>
        <w:rPr>
          <w:spacing w:val="12"/>
        </w:rPr>
        <w:t xml:space="preserve"> </w:t>
      </w:r>
      <w:r>
        <w:t>core</w:t>
      </w:r>
      <w:r>
        <w:rPr>
          <w:spacing w:val="13"/>
        </w:rPr>
        <w:t xml:space="preserve"> </w:t>
      </w:r>
      <w:r>
        <w:t>MFCC</w:t>
      </w:r>
      <w:r>
        <w:rPr>
          <w:spacing w:val="13"/>
        </w:rPr>
        <w:t xml:space="preserve"> </w:t>
      </w:r>
      <w:r>
        <w:t>filterbank</w:t>
      </w:r>
      <w:r>
        <w:rPr>
          <w:spacing w:val="12"/>
        </w:rPr>
        <w:t xml:space="preserve"> </w:t>
      </w:r>
      <w:r>
        <w:t>calculation</w:t>
      </w:r>
      <w:r>
        <w:rPr>
          <w:spacing w:val="13"/>
        </w:rPr>
        <w:t xml:space="preserve"> </w:t>
      </w:r>
      <w:r>
        <w:t>is</w:t>
      </w:r>
      <w:r>
        <w:rPr>
          <w:spacing w:val="13"/>
        </w:rPr>
        <w:t xml:space="preserve"> </w:t>
      </w:r>
      <w:r>
        <w:rPr>
          <w:spacing w:val="-2"/>
        </w:rPr>
        <w:t>standard:</w:t>
      </w:r>
    </w:p>
    <w:p w:rsidR="0062318A" w:rsidRDefault="0062318A">
      <w:pPr>
        <w:pStyle w:val="BodyText"/>
        <w:jc w:val="both"/>
        <w:sectPr w:rsidR="0062318A">
          <w:pgSz w:w="12240" w:h="15840"/>
          <w:pgMar w:top="920" w:right="720" w:bottom="280" w:left="720" w:header="720" w:footer="720" w:gutter="0"/>
          <w:cols w:num="2" w:space="720" w:equalWidth="0">
            <w:col w:w="5281" w:space="40"/>
            <w:col w:w="5479"/>
          </w:cols>
        </w:sectPr>
      </w:pPr>
    </w:p>
    <w:p w:rsidR="0062318A" w:rsidRDefault="007F7433">
      <w:pPr>
        <w:pStyle w:val="BodyText"/>
        <w:spacing w:before="85" w:line="249" w:lineRule="auto"/>
        <w:ind w:left="259" w:right="38"/>
        <w:jc w:val="both"/>
      </w:pPr>
      <w:proofErr w:type="gramStart"/>
      <w:r>
        <w:lastRenderedPageBreak/>
        <w:t>video</w:t>
      </w:r>
      <w:proofErr w:type="gramEnd"/>
      <w:r>
        <w:t xml:space="preserve"> fe</w:t>
      </w:r>
      <w:r>
        <w:t>eds. Video clearly patches up audio blind spots. But the reality of syncing two high-bandwidth streams essentially disqualifies</w:t>
      </w:r>
      <w:r>
        <w:rPr>
          <w:spacing w:val="2"/>
        </w:rPr>
        <w:t xml:space="preserve"> </w:t>
      </w:r>
      <w:r>
        <w:t>those</w:t>
      </w:r>
      <w:r>
        <w:rPr>
          <w:spacing w:val="2"/>
        </w:rPr>
        <w:t xml:space="preserve"> </w:t>
      </w:r>
      <w:r>
        <w:t>architectures</w:t>
      </w:r>
      <w:r>
        <w:rPr>
          <w:spacing w:val="2"/>
        </w:rPr>
        <w:t xml:space="preserve"> </w:t>
      </w:r>
      <w:r>
        <w:t>for</w:t>
      </w:r>
      <w:r>
        <w:rPr>
          <w:spacing w:val="2"/>
        </w:rPr>
        <w:t xml:space="preserve"> </w:t>
      </w:r>
      <w:r>
        <w:t>lightweight,</w:t>
      </w:r>
      <w:r>
        <w:rPr>
          <w:spacing w:val="2"/>
        </w:rPr>
        <w:t xml:space="preserve"> </w:t>
      </w:r>
      <w:r>
        <w:t>audio-only</w:t>
      </w:r>
      <w:r>
        <w:rPr>
          <w:spacing w:val="2"/>
        </w:rPr>
        <w:t xml:space="preserve"> </w:t>
      </w:r>
      <w:r>
        <w:rPr>
          <w:spacing w:val="-5"/>
        </w:rPr>
        <w:t>de-</w:t>
      </w:r>
    </w:p>
    <w:p w:rsidR="0062318A" w:rsidRDefault="007F7433">
      <w:pPr>
        <w:pStyle w:val="BodyText"/>
        <w:spacing w:before="10"/>
      </w:pPr>
      <w:r>
        <w:br w:type="column"/>
      </w:r>
    </w:p>
    <w:p w:rsidR="0062318A" w:rsidRDefault="007F7433">
      <w:pPr>
        <w:ind w:left="259"/>
        <w:rPr>
          <w:rFonts w:ascii="Calibri"/>
          <w:sz w:val="20"/>
        </w:rPr>
      </w:pPr>
      <w:r>
        <w:rPr>
          <w:w w:val="105"/>
          <w:sz w:val="20"/>
        </w:rPr>
        <w:t>MFCC</w:t>
      </w:r>
      <w:r>
        <w:rPr>
          <w:rFonts w:ascii="Calibri"/>
          <w:i/>
          <w:w w:val="105"/>
          <w:sz w:val="20"/>
          <w:vertAlign w:val="subscript"/>
        </w:rPr>
        <w:t>n</w:t>
      </w:r>
      <w:r>
        <w:rPr>
          <w:rFonts w:ascii="Calibri"/>
          <w:i/>
          <w:spacing w:val="-1"/>
          <w:w w:val="130"/>
          <w:sz w:val="20"/>
        </w:rPr>
        <w:t xml:space="preserve"> </w:t>
      </w:r>
      <w:r>
        <w:rPr>
          <w:rFonts w:ascii="Calibri"/>
          <w:spacing w:val="-10"/>
          <w:w w:val="130"/>
          <w:sz w:val="20"/>
        </w:rPr>
        <w:t>=</w:t>
      </w:r>
    </w:p>
    <w:p w:rsidR="0062318A" w:rsidRDefault="007F7433">
      <w:pPr>
        <w:spacing w:before="20"/>
        <w:ind w:left="15"/>
        <w:rPr>
          <w:rFonts w:ascii="Calibri" w:hAnsi="Calibri"/>
          <w:sz w:val="14"/>
        </w:rPr>
      </w:pPr>
      <w:r>
        <w:br w:type="column"/>
      </w:r>
      <w:proofErr w:type="gramStart"/>
      <w:r>
        <w:rPr>
          <w:rFonts w:ascii="Calibri" w:hAnsi="Calibri"/>
          <w:i/>
          <w:spacing w:val="-88"/>
          <w:w w:val="132"/>
          <w:sz w:val="14"/>
        </w:rPr>
        <w:lastRenderedPageBreak/>
        <w:t>k</w:t>
      </w:r>
      <w:r>
        <w:rPr>
          <w:rFonts w:ascii="Lucida Sans Unicode" w:hAnsi="Lucida Sans Unicode"/>
          <w:spacing w:val="-205"/>
          <w:w w:val="241"/>
          <w:position w:val="43"/>
          <w:sz w:val="20"/>
        </w:rPr>
        <w:t>Σ</w:t>
      </w:r>
      <w:r>
        <w:rPr>
          <w:rFonts w:ascii="Calibri" w:hAnsi="Calibri"/>
          <w:spacing w:val="-4"/>
          <w:w w:val="142"/>
          <w:sz w:val="14"/>
        </w:rPr>
        <w:t>=</w:t>
      </w:r>
      <w:proofErr w:type="gramEnd"/>
      <w:r>
        <w:rPr>
          <w:rFonts w:ascii="Calibri" w:hAnsi="Calibri"/>
          <w:spacing w:val="-4"/>
          <w:w w:val="142"/>
          <w:sz w:val="14"/>
        </w:rPr>
        <w:t>1</w:t>
      </w:r>
    </w:p>
    <w:p w:rsidR="0062318A" w:rsidRDefault="007F7433">
      <w:pPr>
        <w:pStyle w:val="BodyText"/>
        <w:spacing w:before="211"/>
        <w:rPr>
          <w:rFonts w:ascii="Calibri" w:hAnsi="Calibri"/>
        </w:rPr>
      </w:pPr>
      <w:r>
        <w:br w:type="column"/>
      </w:r>
      <w:proofErr w:type="gramStart"/>
      <w:r>
        <w:rPr>
          <w:rFonts w:ascii="Calibri" w:hAnsi="Calibri"/>
          <w:w w:val="110"/>
        </w:rPr>
        <w:lastRenderedPageBreak/>
        <w:t>log(</w:t>
      </w:r>
      <w:proofErr w:type="gramEnd"/>
      <w:r>
        <w:rPr>
          <w:rFonts w:ascii="Calibri" w:hAnsi="Calibri"/>
          <w:i/>
          <w:w w:val="110"/>
        </w:rPr>
        <w:t>S</w:t>
      </w:r>
      <w:r>
        <w:rPr>
          <w:rFonts w:ascii="Calibri" w:hAnsi="Calibri"/>
          <w:i/>
          <w:w w:val="110"/>
          <w:vertAlign w:val="subscript"/>
        </w:rPr>
        <w:t>k</w:t>
      </w:r>
      <w:r>
        <w:rPr>
          <w:rFonts w:ascii="Calibri" w:hAnsi="Calibri"/>
          <w:w w:val="110"/>
        </w:rPr>
        <w:t>)</w:t>
      </w:r>
      <w:r>
        <w:rPr>
          <w:rFonts w:ascii="Calibri" w:hAnsi="Calibri"/>
          <w:spacing w:val="1"/>
          <w:w w:val="110"/>
        </w:rPr>
        <w:t xml:space="preserve"> </w:t>
      </w:r>
      <w:r>
        <w:rPr>
          <w:rFonts w:ascii="Lucida Sans Unicode" w:hAnsi="Lucida Sans Unicode"/>
          <w:w w:val="80"/>
        </w:rPr>
        <w:t>·</w:t>
      </w:r>
      <w:r>
        <w:rPr>
          <w:rFonts w:ascii="Lucida Sans Unicode" w:hAnsi="Lucida Sans Unicode"/>
          <w:spacing w:val="-16"/>
          <w:w w:val="105"/>
        </w:rPr>
        <w:t xml:space="preserve"> </w:t>
      </w:r>
      <w:r>
        <w:rPr>
          <w:rFonts w:ascii="Calibri" w:hAnsi="Calibri"/>
          <w:spacing w:val="-8"/>
          <w:w w:val="105"/>
        </w:rPr>
        <w:t>cos</w:t>
      </w:r>
    </w:p>
    <w:p w:rsidR="0062318A" w:rsidRDefault="007F7433">
      <w:pPr>
        <w:spacing w:before="76"/>
        <w:rPr>
          <w:rFonts w:ascii="Lucida Sans Unicode" w:hAnsi="Lucida Sans Unicode"/>
          <w:position w:val="15"/>
          <w:sz w:val="20"/>
        </w:rPr>
      </w:pPr>
      <w:r>
        <w:br w:type="column"/>
      </w:r>
      <w:r>
        <w:rPr>
          <w:rFonts w:ascii="Lucida Sans Unicode" w:hAnsi="Lucida Sans Unicode"/>
          <w:spacing w:val="56"/>
          <w:w w:val="110"/>
          <w:position w:val="15"/>
          <w:sz w:val="20"/>
        </w:rPr>
        <w:lastRenderedPageBreak/>
        <w:t xml:space="preserve"> </w:t>
      </w:r>
      <w:proofErr w:type="gramStart"/>
      <w:r>
        <w:rPr>
          <w:rFonts w:ascii="Calibri" w:hAnsi="Calibri"/>
          <w:i/>
          <w:w w:val="110"/>
          <w:sz w:val="20"/>
          <w:u w:val="single"/>
        </w:rPr>
        <w:t>n</w:t>
      </w:r>
      <w:r>
        <w:rPr>
          <w:rFonts w:ascii="Calibri" w:hAnsi="Calibri"/>
          <w:w w:val="110"/>
          <w:sz w:val="20"/>
          <w:u w:val="single"/>
        </w:rPr>
        <w:t>(</w:t>
      </w:r>
      <w:proofErr w:type="gramEnd"/>
      <w:r>
        <w:rPr>
          <w:rFonts w:ascii="Calibri" w:hAnsi="Calibri"/>
          <w:i/>
          <w:w w:val="110"/>
          <w:sz w:val="20"/>
          <w:u w:val="single"/>
        </w:rPr>
        <w:t xml:space="preserve">k </w:t>
      </w:r>
      <w:r>
        <w:rPr>
          <w:rFonts w:ascii="Lucida Sans Unicode" w:hAnsi="Lucida Sans Unicode"/>
          <w:w w:val="110"/>
          <w:sz w:val="20"/>
          <w:u w:val="single"/>
        </w:rPr>
        <w:t>−</w:t>
      </w:r>
      <w:r>
        <w:rPr>
          <w:rFonts w:ascii="Lucida Sans Unicode" w:hAnsi="Lucida Sans Unicode"/>
          <w:spacing w:val="-25"/>
          <w:w w:val="110"/>
          <w:sz w:val="20"/>
          <w:u w:val="single"/>
        </w:rPr>
        <w:t xml:space="preserve"> </w:t>
      </w:r>
      <w:r>
        <w:rPr>
          <w:rFonts w:ascii="Calibri" w:hAnsi="Calibri"/>
          <w:spacing w:val="-2"/>
          <w:w w:val="110"/>
          <w:sz w:val="20"/>
          <w:u w:val="single"/>
        </w:rPr>
        <w:t>0</w:t>
      </w:r>
      <w:r>
        <w:rPr>
          <w:rFonts w:ascii="Calibri" w:hAnsi="Calibri"/>
          <w:i/>
          <w:spacing w:val="-2"/>
          <w:w w:val="110"/>
          <w:sz w:val="20"/>
          <w:u w:val="single"/>
        </w:rPr>
        <w:t>.</w:t>
      </w:r>
      <w:r>
        <w:rPr>
          <w:rFonts w:ascii="Calibri" w:hAnsi="Calibri"/>
          <w:spacing w:val="-2"/>
          <w:w w:val="110"/>
          <w:sz w:val="20"/>
          <w:u w:val="single"/>
        </w:rPr>
        <w:t>5)</w:t>
      </w:r>
      <w:r>
        <w:rPr>
          <w:rFonts w:ascii="Calibri" w:hAnsi="Calibri"/>
          <w:i/>
          <w:spacing w:val="-2"/>
          <w:w w:val="110"/>
          <w:sz w:val="20"/>
          <w:u w:val="single"/>
        </w:rPr>
        <w:t>π</w:t>
      </w:r>
      <w:r>
        <w:rPr>
          <w:rFonts w:ascii="Lucida Sans Unicode" w:hAnsi="Lucida Sans Unicode"/>
          <w:spacing w:val="-2"/>
          <w:w w:val="110"/>
          <w:position w:val="15"/>
          <w:sz w:val="20"/>
        </w:rPr>
        <w:t xml:space="preserve"> </w:t>
      </w:r>
    </w:p>
    <w:p w:rsidR="0062318A" w:rsidRDefault="007F7433">
      <w:pPr>
        <w:spacing w:line="199" w:lineRule="exact"/>
        <w:ind w:left="539"/>
        <w:rPr>
          <w:rFonts w:ascii="Lucida Sans Unicode"/>
          <w:position w:val="-3"/>
          <w:sz w:val="19"/>
        </w:rPr>
      </w:pPr>
      <w:r>
        <w:rPr>
          <w:rFonts w:ascii="Lucida Sans Unicode"/>
          <w:noProof/>
          <w:position w:val="-3"/>
          <w:sz w:val="19"/>
          <w:lang w:val="en-IN" w:eastAsia="en-IN"/>
        </w:rPr>
        <mc:AlternateContent>
          <mc:Choice Requires="wps">
            <w:drawing>
              <wp:inline distT="0" distB="0" distL="0" distR="0">
                <wp:extent cx="107950" cy="127000"/>
                <wp:effectExtent l="0" t="0" r="0" b="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127000"/>
                        </a:xfrm>
                        <a:prstGeom prst="rect">
                          <a:avLst/>
                        </a:prstGeom>
                      </wps:spPr>
                      <wps:txbx>
                        <w:txbxContent>
                          <w:p w:rsidR="0062318A" w:rsidRDefault="007F7433">
                            <w:pPr>
                              <w:spacing w:line="199" w:lineRule="exact"/>
                              <w:rPr>
                                <w:rFonts w:ascii="Calibri"/>
                                <w:i/>
                                <w:sz w:val="20"/>
                              </w:rPr>
                            </w:pPr>
                            <w:r>
                              <w:rPr>
                                <w:rFonts w:ascii="Calibri"/>
                                <w:i/>
                                <w:spacing w:val="-10"/>
                                <w:w w:val="160"/>
                                <w:sz w:val="20"/>
                              </w:rPr>
                              <w:t>K</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8.5pt;height:10pt;mso-position-horizontal-relative:char;mso-position-vertical-relative:line" type="#_x0000_t202" id="docshape2" filled="false" stroked="false">
                <w10:anchorlock/>
                <v:textbox inset="0,0,0,0">
                  <w:txbxContent>
                    <w:p>
                      <w:pPr>
                        <w:spacing w:line="199" w:lineRule="exact" w:before="0"/>
                        <w:ind w:left="0" w:right="0" w:firstLine="0"/>
                        <w:jc w:val="left"/>
                        <w:rPr>
                          <w:rFonts w:ascii="Calibri"/>
                          <w:i/>
                          <w:sz w:val="20"/>
                        </w:rPr>
                      </w:pPr>
                      <w:r>
                        <w:rPr>
                          <w:rFonts w:ascii="Calibri"/>
                          <w:i/>
                          <w:spacing w:val="-10"/>
                          <w:w w:val="160"/>
                          <w:sz w:val="20"/>
                        </w:rPr>
                        <w:t>K</w:t>
                      </w:r>
                    </w:p>
                  </w:txbxContent>
                </v:textbox>
              </v:shape>
            </w:pict>
          </mc:Fallback>
        </mc:AlternateContent>
      </w:r>
    </w:p>
    <w:p w:rsidR="0062318A" w:rsidRDefault="0062318A">
      <w:pPr>
        <w:pStyle w:val="BodyText"/>
        <w:spacing w:before="7"/>
        <w:rPr>
          <w:rFonts w:ascii="Lucida Sans Unicode"/>
          <w:sz w:val="6"/>
        </w:rPr>
      </w:pPr>
    </w:p>
    <w:p w:rsidR="0062318A" w:rsidRDefault="007F7433">
      <w:pPr>
        <w:pStyle w:val="BodyText"/>
        <w:spacing w:before="243"/>
        <w:jc w:val="center"/>
      </w:pPr>
      <w:r>
        <w:br w:type="column"/>
      </w:r>
      <w:r>
        <w:rPr>
          <w:spacing w:val="-5"/>
        </w:rPr>
        <w:lastRenderedPageBreak/>
        <w:t>(1)</w:t>
      </w:r>
    </w:p>
    <w:p w:rsidR="0062318A" w:rsidRDefault="0062318A">
      <w:pPr>
        <w:pStyle w:val="BodyText"/>
        <w:jc w:val="center"/>
        <w:sectPr w:rsidR="0062318A">
          <w:type w:val="continuous"/>
          <w:pgSz w:w="12240" w:h="15840"/>
          <w:pgMar w:top="900" w:right="720" w:bottom="280" w:left="720" w:header="720" w:footer="720" w:gutter="0"/>
          <w:cols w:num="6" w:space="720" w:equalWidth="0">
            <w:col w:w="5321" w:space="672"/>
            <w:col w:w="1132" w:space="40"/>
            <w:col w:w="306" w:space="32"/>
            <w:col w:w="1044" w:space="0"/>
            <w:col w:w="1302" w:space="200"/>
            <w:col w:w="751"/>
          </w:cols>
        </w:sectPr>
      </w:pPr>
    </w:p>
    <w:p w:rsidR="0062318A" w:rsidRDefault="007F7433">
      <w:pPr>
        <w:pStyle w:val="BodyText"/>
        <w:spacing w:before="40" w:line="249" w:lineRule="auto"/>
        <w:ind w:left="259"/>
        <w:jc w:val="both"/>
      </w:pPr>
      <w:r>
        <w:rPr>
          <w:noProof/>
          <w:lang w:val="en-IN" w:eastAsia="en-IN"/>
        </w:rPr>
        <w:lastRenderedPageBreak/>
        <w:drawing>
          <wp:anchor distT="0" distB="0" distL="0" distR="0" simplePos="0" relativeHeight="15729664" behindDoc="0" locked="0" layoutInCell="1" allowOverlap="1">
            <wp:simplePos x="0" y="0"/>
            <wp:positionH relativeFrom="page">
              <wp:posOffset>4087380</wp:posOffset>
            </wp:positionH>
            <wp:positionV relativeFrom="paragraph">
              <wp:posOffset>462689</wp:posOffset>
            </wp:positionV>
            <wp:extent cx="2937695" cy="1612001"/>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2937695" cy="1612001"/>
                    </a:xfrm>
                    <a:prstGeom prst="rect">
                      <a:avLst/>
                    </a:prstGeom>
                  </pic:spPr>
                </pic:pic>
              </a:graphicData>
            </a:graphic>
          </wp:anchor>
        </w:drawing>
      </w:r>
      <w:proofErr w:type="gramStart"/>
      <w:r>
        <w:t>ployment</w:t>
      </w:r>
      <w:proofErr w:type="gramEnd"/>
      <w:r>
        <w:t>.</w:t>
      </w:r>
      <w:r>
        <w:rPr>
          <w:spacing w:val="-11"/>
        </w:rPr>
        <w:t xml:space="preserve"> </w:t>
      </w:r>
      <w:r>
        <w:t>We</w:t>
      </w:r>
      <w:r>
        <w:rPr>
          <w:spacing w:val="-11"/>
        </w:rPr>
        <w:t xml:space="preserve"> </w:t>
      </w:r>
      <w:r>
        <w:t>initially</w:t>
      </w:r>
      <w:r>
        <w:rPr>
          <w:spacing w:val="-11"/>
        </w:rPr>
        <w:t xml:space="preserve"> </w:t>
      </w:r>
      <w:r>
        <w:t>considered</w:t>
      </w:r>
      <w:r>
        <w:rPr>
          <w:spacing w:val="-11"/>
        </w:rPr>
        <w:t xml:space="preserve"> </w:t>
      </w:r>
      <w:r>
        <w:t>trying</w:t>
      </w:r>
      <w:r>
        <w:rPr>
          <w:spacing w:val="-11"/>
        </w:rPr>
        <w:t xml:space="preserve"> </w:t>
      </w:r>
      <w:r>
        <w:t>transfer</w:t>
      </w:r>
      <w:r>
        <w:rPr>
          <w:spacing w:val="-11"/>
        </w:rPr>
        <w:t xml:space="preserve"> </w:t>
      </w:r>
      <w:r>
        <w:t>learning</w:t>
      </w:r>
      <w:r>
        <w:rPr>
          <w:spacing w:val="-11"/>
        </w:rPr>
        <w:t xml:space="preserve"> </w:t>
      </w:r>
      <w:r>
        <w:t>from massive transformers [8], [21], [22], but their unpredictable failure modes and sheer size pushed us back to our staged CNN-LSTM approach.</w:t>
      </w:r>
    </w:p>
    <w:p w:rsidR="0062318A" w:rsidRDefault="007F7433">
      <w:pPr>
        <w:pStyle w:val="BodyText"/>
        <w:spacing w:line="223" w:lineRule="exact"/>
        <w:ind w:left="199"/>
      </w:pPr>
      <w:r>
        <w:br w:type="column"/>
      </w:r>
      <w:proofErr w:type="gramStart"/>
      <w:r>
        <w:lastRenderedPageBreak/>
        <w:t>where</w:t>
      </w:r>
      <w:proofErr w:type="gramEnd"/>
      <w:r>
        <w:rPr>
          <w:spacing w:val="1"/>
        </w:rPr>
        <w:t xml:space="preserve"> </w:t>
      </w:r>
      <w:r>
        <w:rPr>
          <w:rFonts w:ascii="Calibri"/>
          <w:i/>
        </w:rPr>
        <w:t>S</w:t>
      </w:r>
      <w:r>
        <w:rPr>
          <w:rFonts w:ascii="Calibri"/>
          <w:i/>
          <w:vertAlign w:val="subscript"/>
        </w:rPr>
        <w:t>k</w:t>
      </w:r>
      <w:r>
        <w:rPr>
          <w:rFonts w:ascii="Calibri"/>
          <w:i/>
          <w:spacing w:val="20"/>
        </w:rPr>
        <w:t xml:space="preserve"> </w:t>
      </w:r>
      <w:r>
        <w:t>is</w:t>
      </w:r>
      <w:r>
        <w:rPr>
          <w:spacing w:val="1"/>
        </w:rPr>
        <w:t xml:space="preserve"> </w:t>
      </w:r>
      <w:r>
        <w:t>the</w:t>
      </w:r>
      <w:r>
        <w:rPr>
          <w:spacing w:val="1"/>
        </w:rPr>
        <w:t xml:space="preserve"> </w:t>
      </w:r>
      <w:r>
        <w:t>energy</w:t>
      </w:r>
      <w:r>
        <w:rPr>
          <w:spacing w:val="1"/>
        </w:rPr>
        <w:t xml:space="preserve"> </w:t>
      </w:r>
      <w:r>
        <w:t>in</w:t>
      </w:r>
      <w:r>
        <w:rPr>
          <w:spacing w:val="1"/>
        </w:rPr>
        <w:t xml:space="preserve"> </w:t>
      </w:r>
      <w:r>
        <w:t>the</w:t>
      </w:r>
      <w:r>
        <w:rPr>
          <w:spacing w:val="2"/>
        </w:rPr>
        <w:t xml:space="preserve"> </w:t>
      </w:r>
      <w:r>
        <w:rPr>
          <w:rFonts w:ascii="Calibri"/>
          <w:i/>
        </w:rPr>
        <w:t>k</w:t>
      </w:r>
      <w:r>
        <w:t>-th</w:t>
      </w:r>
      <w:r>
        <w:rPr>
          <w:spacing w:val="1"/>
        </w:rPr>
        <w:t xml:space="preserve"> </w:t>
      </w:r>
      <w:r>
        <w:t>Mel</w:t>
      </w:r>
      <w:r>
        <w:rPr>
          <w:spacing w:val="1"/>
        </w:rPr>
        <w:t xml:space="preserve"> </w:t>
      </w:r>
      <w:r>
        <w:t>filter,</w:t>
      </w:r>
      <w:r>
        <w:rPr>
          <w:spacing w:val="1"/>
        </w:rPr>
        <w:t xml:space="preserve"> </w:t>
      </w:r>
      <w:r>
        <w:rPr>
          <w:rFonts w:ascii="Calibri"/>
          <w:i/>
        </w:rPr>
        <w:t>n</w:t>
      </w:r>
      <w:r>
        <w:rPr>
          <w:rFonts w:ascii="Calibri"/>
          <w:i/>
          <w:spacing w:val="5"/>
        </w:rPr>
        <w:t xml:space="preserve"> </w:t>
      </w:r>
      <w:r>
        <w:t>indexes</w:t>
      </w:r>
      <w:r>
        <w:rPr>
          <w:spacing w:val="2"/>
        </w:rPr>
        <w:t xml:space="preserve"> </w:t>
      </w:r>
      <w:r>
        <w:rPr>
          <w:spacing w:val="-2"/>
        </w:rPr>
        <w:t>cepstral</w:t>
      </w:r>
    </w:p>
    <w:p w:rsidR="0062318A" w:rsidRDefault="007F7433">
      <w:pPr>
        <w:pStyle w:val="BodyText"/>
        <w:spacing w:line="242" w:lineRule="exact"/>
        <w:ind w:left="199"/>
      </w:pPr>
      <w:proofErr w:type="gramStart"/>
      <w:r>
        <w:rPr>
          <w:w w:val="110"/>
        </w:rPr>
        <w:t>coefficients</w:t>
      </w:r>
      <w:proofErr w:type="gramEnd"/>
      <w:r>
        <w:rPr>
          <w:spacing w:val="-11"/>
          <w:w w:val="110"/>
        </w:rPr>
        <w:t xml:space="preserve"> </w:t>
      </w:r>
      <w:r>
        <w:rPr>
          <w:w w:val="110"/>
        </w:rPr>
        <w:t>(</w:t>
      </w:r>
      <w:r>
        <w:rPr>
          <w:rFonts w:ascii="Calibri"/>
          <w:i/>
          <w:w w:val="110"/>
        </w:rPr>
        <w:t>L</w:t>
      </w:r>
      <w:r>
        <w:rPr>
          <w:rFonts w:ascii="Calibri"/>
          <w:i/>
          <w:spacing w:val="-12"/>
          <w:w w:val="110"/>
        </w:rPr>
        <w:t xml:space="preserve"> </w:t>
      </w:r>
      <w:r>
        <w:rPr>
          <w:rFonts w:ascii="Calibri"/>
          <w:w w:val="135"/>
        </w:rPr>
        <w:t>=</w:t>
      </w:r>
      <w:r>
        <w:rPr>
          <w:rFonts w:ascii="Calibri"/>
          <w:spacing w:val="-15"/>
          <w:w w:val="135"/>
        </w:rPr>
        <w:t xml:space="preserve"> </w:t>
      </w:r>
      <w:r>
        <w:rPr>
          <w:rFonts w:ascii="Calibri"/>
          <w:w w:val="110"/>
        </w:rPr>
        <w:t>40</w:t>
      </w:r>
      <w:r>
        <w:rPr>
          <w:w w:val="110"/>
        </w:rPr>
        <w:t>),</w:t>
      </w:r>
      <w:r>
        <w:rPr>
          <w:spacing w:val="-10"/>
          <w:w w:val="110"/>
        </w:rPr>
        <w:t xml:space="preserve"> </w:t>
      </w:r>
      <w:r>
        <w:rPr>
          <w:w w:val="110"/>
        </w:rPr>
        <w:t>and</w:t>
      </w:r>
      <w:r>
        <w:rPr>
          <w:spacing w:val="-11"/>
          <w:w w:val="110"/>
        </w:rPr>
        <w:t xml:space="preserve"> </w:t>
      </w:r>
      <w:r>
        <w:rPr>
          <w:rFonts w:ascii="Calibri"/>
          <w:i/>
          <w:w w:val="135"/>
        </w:rPr>
        <w:t>K</w:t>
      </w:r>
      <w:r>
        <w:rPr>
          <w:rFonts w:ascii="Calibri"/>
          <w:i/>
          <w:spacing w:val="-7"/>
          <w:w w:val="135"/>
        </w:rPr>
        <w:t xml:space="preserve"> </w:t>
      </w:r>
      <w:r>
        <w:rPr>
          <w:w w:val="110"/>
        </w:rPr>
        <w:t>is</w:t>
      </w:r>
      <w:r>
        <w:rPr>
          <w:spacing w:val="-10"/>
          <w:w w:val="110"/>
        </w:rPr>
        <w:t xml:space="preserve"> </w:t>
      </w:r>
      <w:r>
        <w:rPr>
          <w:w w:val="110"/>
        </w:rPr>
        <w:t>the</w:t>
      </w:r>
      <w:r>
        <w:rPr>
          <w:spacing w:val="-10"/>
          <w:w w:val="110"/>
        </w:rPr>
        <w:t xml:space="preserve"> </w:t>
      </w:r>
      <w:r>
        <w:rPr>
          <w:w w:val="110"/>
        </w:rPr>
        <w:t>filter</w:t>
      </w:r>
      <w:r>
        <w:rPr>
          <w:spacing w:val="-9"/>
          <w:w w:val="110"/>
        </w:rPr>
        <w:t xml:space="preserve"> </w:t>
      </w:r>
      <w:r>
        <w:rPr>
          <w:spacing w:val="-2"/>
          <w:w w:val="110"/>
        </w:rPr>
        <w:t>count.</w:t>
      </w:r>
    </w:p>
    <w:p w:rsidR="0062318A" w:rsidRDefault="0062318A">
      <w:pPr>
        <w:pStyle w:val="BodyText"/>
        <w:spacing w:line="242" w:lineRule="exact"/>
        <w:sectPr w:rsidR="0062318A">
          <w:type w:val="continuous"/>
          <w:pgSz w:w="12240" w:h="15840"/>
          <w:pgMar w:top="900" w:right="720" w:bottom="280" w:left="720" w:header="720" w:footer="720" w:gutter="0"/>
          <w:cols w:num="2" w:space="720" w:equalWidth="0">
            <w:col w:w="5281" w:space="40"/>
            <w:col w:w="5479"/>
          </w:cols>
        </w:sectPr>
      </w:pPr>
    </w:p>
    <w:p w:rsidR="0062318A" w:rsidRDefault="007F7433">
      <w:pPr>
        <w:pStyle w:val="ListParagraph"/>
        <w:numPr>
          <w:ilvl w:val="0"/>
          <w:numId w:val="5"/>
        </w:numPr>
        <w:tabs>
          <w:tab w:val="left" w:pos="2572"/>
        </w:tabs>
        <w:spacing w:before="154"/>
        <w:ind w:left="2572" w:right="0" w:hanging="384"/>
        <w:jc w:val="left"/>
        <w:rPr>
          <w:sz w:val="16"/>
        </w:rPr>
      </w:pPr>
      <w:r>
        <w:rPr>
          <w:spacing w:val="-2"/>
          <w:sz w:val="20"/>
        </w:rPr>
        <w:lastRenderedPageBreak/>
        <w:t>D</w:t>
      </w:r>
      <w:r>
        <w:rPr>
          <w:spacing w:val="-2"/>
          <w:sz w:val="16"/>
        </w:rPr>
        <w:t>ATASET</w:t>
      </w:r>
    </w:p>
    <w:p w:rsidR="0062318A" w:rsidRDefault="007F7433">
      <w:pPr>
        <w:pStyle w:val="BodyText"/>
        <w:spacing w:before="86" w:line="249" w:lineRule="auto"/>
        <w:ind w:left="259" w:firstLine="199"/>
        <w:jc w:val="both"/>
      </w:pPr>
      <w:r>
        <w:t xml:space="preserve">For our experiments, we used the RAVDESS dataset </w:t>
      </w:r>
      <w:r>
        <w:t>[1]. Twenty-four professional actors — twelve male and twelve female — performed speech samples across eight emotional categories: neutral, calm, happy, sad, angry, fearful, disgust, and</w:t>
      </w:r>
      <w:r>
        <w:rPr>
          <w:spacing w:val="-10"/>
        </w:rPr>
        <w:t xml:space="preserve"> </w:t>
      </w:r>
      <w:r>
        <w:t>surprise.</w:t>
      </w:r>
      <w:r>
        <w:rPr>
          <w:spacing w:val="-10"/>
        </w:rPr>
        <w:t xml:space="preserve"> </w:t>
      </w:r>
      <w:r>
        <w:t>The</w:t>
      </w:r>
      <w:r>
        <w:rPr>
          <w:spacing w:val="-10"/>
        </w:rPr>
        <w:t xml:space="preserve"> </w:t>
      </w:r>
      <w:r>
        <w:t>audio</w:t>
      </w:r>
      <w:r>
        <w:rPr>
          <w:spacing w:val="-10"/>
        </w:rPr>
        <w:t xml:space="preserve"> </w:t>
      </w:r>
      <w:r>
        <w:t>was</w:t>
      </w:r>
      <w:r>
        <w:rPr>
          <w:spacing w:val="-10"/>
        </w:rPr>
        <w:t xml:space="preserve"> </w:t>
      </w:r>
      <w:r>
        <w:t>recorded</w:t>
      </w:r>
      <w:r>
        <w:rPr>
          <w:spacing w:val="-10"/>
        </w:rPr>
        <w:t xml:space="preserve"> </w:t>
      </w:r>
      <w:r>
        <w:t>in</w:t>
      </w:r>
      <w:r>
        <w:rPr>
          <w:spacing w:val="-10"/>
        </w:rPr>
        <w:t xml:space="preserve"> </w:t>
      </w:r>
      <w:r>
        <w:t>a</w:t>
      </w:r>
      <w:r>
        <w:rPr>
          <w:spacing w:val="-10"/>
        </w:rPr>
        <w:t xml:space="preserve"> </w:t>
      </w:r>
      <w:r>
        <w:t>professional</w:t>
      </w:r>
      <w:r>
        <w:rPr>
          <w:spacing w:val="-10"/>
        </w:rPr>
        <w:t xml:space="preserve"> </w:t>
      </w:r>
      <w:r>
        <w:t>acoustic chamber a</w:t>
      </w:r>
      <w:r>
        <w:t>t 48</w:t>
      </w:r>
      <w:r>
        <w:rPr>
          <w:spacing w:val="-7"/>
        </w:rPr>
        <w:t xml:space="preserve"> </w:t>
      </w:r>
      <w:r>
        <w:t>kHz (16-bit WAV).</w:t>
      </w:r>
    </w:p>
    <w:p w:rsidR="0062318A" w:rsidRDefault="007F7433">
      <w:pPr>
        <w:pStyle w:val="BodyText"/>
        <w:spacing w:before="2" w:line="249" w:lineRule="auto"/>
        <w:ind w:left="259" w:firstLine="199"/>
        <w:jc w:val="both"/>
      </w:pPr>
      <w:r>
        <w:t>We picked RAVDESS primarily for its pristine sampling rate. Cheaper, web-scraped audio collections often carry MP3 compression artifacts that absolutely ruin high-frequency har-monic</w:t>
      </w:r>
      <w:r>
        <w:rPr>
          <w:spacing w:val="-2"/>
        </w:rPr>
        <w:t xml:space="preserve"> </w:t>
      </w:r>
      <w:r>
        <w:t>structures.</w:t>
      </w:r>
      <w:r>
        <w:rPr>
          <w:spacing w:val="-2"/>
        </w:rPr>
        <w:t xml:space="preserve"> </w:t>
      </w:r>
      <w:r>
        <w:t>In</w:t>
      </w:r>
      <w:r>
        <w:rPr>
          <w:spacing w:val="-2"/>
        </w:rPr>
        <w:t xml:space="preserve"> </w:t>
      </w:r>
      <w:r>
        <w:t>our</w:t>
      </w:r>
      <w:r>
        <w:rPr>
          <w:spacing w:val="-2"/>
        </w:rPr>
        <w:t xml:space="preserve"> </w:t>
      </w:r>
      <w:r>
        <w:t>pipeline,</w:t>
      </w:r>
      <w:r>
        <w:rPr>
          <w:spacing w:val="-2"/>
        </w:rPr>
        <w:t xml:space="preserve"> </w:t>
      </w:r>
      <w:r>
        <w:t>we</w:t>
      </w:r>
      <w:r>
        <w:rPr>
          <w:spacing w:val="-2"/>
        </w:rPr>
        <w:t xml:space="preserve"> </w:t>
      </w:r>
      <w:r>
        <w:t>treat</w:t>
      </w:r>
      <w:r>
        <w:rPr>
          <w:spacing w:val="-2"/>
        </w:rPr>
        <w:t xml:space="preserve"> </w:t>
      </w:r>
      <w:r>
        <w:t>the</w:t>
      </w:r>
      <w:r>
        <w:rPr>
          <w:spacing w:val="-2"/>
        </w:rPr>
        <w:t xml:space="preserve"> </w:t>
      </w:r>
      <w:r>
        <w:t>audio</w:t>
      </w:r>
      <w:r>
        <w:rPr>
          <w:spacing w:val="-2"/>
        </w:rPr>
        <w:t xml:space="preserve"> </w:t>
      </w:r>
      <w:r>
        <w:t>somewhat like</w:t>
      </w:r>
      <w:r>
        <w:rPr>
          <w:spacing w:val="48"/>
        </w:rPr>
        <w:t xml:space="preserve"> </w:t>
      </w:r>
      <w:r>
        <w:t>a</w:t>
      </w:r>
      <w:r>
        <w:rPr>
          <w:spacing w:val="48"/>
        </w:rPr>
        <w:t xml:space="preserve"> </w:t>
      </w:r>
      <w:r>
        <w:t>medical</w:t>
      </w:r>
      <w:r>
        <w:rPr>
          <w:spacing w:val="49"/>
        </w:rPr>
        <w:t xml:space="preserve"> </w:t>
      </w:r>
      <w:r>
        <w:t>image</w:t>
      </w:r>
      <w:r>
        <w:rPr>
          <w:spacing w:val="48"/>
        </w:rPr>
        <w:t xml:space="preserve"> </w:t>
      </w:r>
      <w:r>
        <w:t>[10].</w:t>
      </w:r>
      <w:r>
        <w:rPr>
          <w:spacing w:val="49"/>
        </w:rPr>
        <w:t xml:space="preserve"> </w:t>
      </w:r>
      <w:r>
        <w:t>We</w:t>
      </w:r>
      <w:r>
        <w:rPr>
          <w:spacing w:val="48"/>
        </w:rPr>
        <w:t xml:space="preserve"> </w:t>
      </w:r>
      <w:r>
        <w:t>need</w:t>
      </w:r>
      <w:r>
        <w:rPr>
          <w:spacing w:val="49"/>
        </w:rPr>
        <w:t xml:space="preserve"> </w:t>
      </w:r>
      <w:r>
        <w:t>clear,</w:t>
      </w:r>
      <w:r>
        <w:rPr>
          <w:spacing w:val="48"/>
        </w:rPr>
        <w:t xml:space="preserve"> </w:t>
      </w:r>
      <w:r>
        <w:t>high-</w:t>
      </w:r>
      <w:r>
        <w:rPr>
          <w:spacing w:val="-2"/>
        </w:rPr>
        <w:t>resolution</w:t>
      </w:r>
    </w:p>
    <w:p w:rsidR="0062318A" w:rsidRDefault="007F7433">
      <w:pPr>
        <w:pStyle w:val="BodyText"/>
        <w:rPr>
          <w:sz w:val="16"/>
        </w:rPr>
      </w:pPr>
      <w:r>
        <w:br w:type="column"/>
      </w:r>
    </w:p>
    <w:p w:rsidR="0062318A" w:rsidRDefault="0062318A">
      <w:pPr>
        <w:pStyle w:val="BodyText"/>
        <w:rPr>
          <w:sz w:val="16"/>
        </w:rPr>
      </w:pPr>
    </w:p>
    <w:p w:rsidR="0062318A" w:rsidRDefault="0062318A">
      <w:pPr>
        <w:pStyle w:val="BodyText"/>
        <w:rPr>
          <w:sz w:val="16"/>
        </w:rPr>
      </w:pPr>
    </w:p>
    <w:p w:rsidR="0062318A" w:rsidRDefault="0062318A">
      <w:pPr>
        <w:pStyle w:val="BodyText"/>
        <w:rPr>
          <w:sz w:val="16"/>
        </w:rPr>
      </w:pPr>
    </w:p>
    <w:p w:rsidR="0062318A" w:rsidRDefault="0062318A">
      <w:pPr>
        <w:pStyle w:val="BodyText"/>
        <w:rPr>
          <w:sz w:val="16"/>
        </w:rPr>
      </w:pPr>
    </w:p>
    <w:p w:rsidR="0062318A" w:rsidRDefault="0062318A">
      <w:pPr>
        <w:pStyle w:val="BodyText"/>
        <w:rPr>
          <w:sz w:val="16"/>
        </w:rPr>
      </w:pPr>
    </w:p>
    <w:p w:rsidR="0062318A" w:rsidRDefault="0062318A">
      <w:pPr>
        <w:pStyle w:val="BodyText"/>
        <w:rPr>
          <w:sz w:val="16"/>
        </w:rPr>
      </w:pPr>
    </w:p>
    <w:p w:rsidR="0062318A" w:rsidRDefault="0062318A">
      <w:pPr>
        <w:pStyle w:val="BodyText"/>
        <w:rPr>
          <w:sz w:val="16"/>
        </w:rPr>
      </w:pPr>
    </w:p>
    <w:p w:rsidR="0062318A" w:rsidRDefault="0062318A">
      <w:pPr>
        <w:pStyle w:val="BodyText"/>
        <w:rPr>
          <w:sz w:val="16"/>
        </w:rPr>
      </w:pPr>
    </w:p>
    <w:p w:rsidR="0062318A" w:rsidRDefault="0062318A">
      <w:pPr>
        <w:pStyle w:val="BodyText"/>
        <w:rPr>
          <w:sz w:val="16"/>
        </w:rPr>
      </w:pPr>
    </w:p>
    <w:p w:rsidR="0062318A" w:rsidRDefault="0062318A">
      <w:pPr>
        <w:pStyle w:val="BodyText"/>
        <w:rPr>
          <w:sz w:val="16"/>
        </w:rPr>
      </w:pPr>
    </w:p>
    <w:p w:rsidR="0062318A" w:rsidRDefault="0062318A">
      <w:pPr>
        <w:pStyle w:val="BodyText"/>
        <w:rPr>
          <w:sz w:val="16"/>
        </w:rPr>
      </w:pPr>
    </w:p>
    <w:p w:rsidR="0062318A" w:rsidRDefault="0062318A">
      <w:pPr>
        <w:pStyle w:val="BodyText"/>
        <w:spacing w:before="92"/>
        <w:rPr>
          <w:sz w:val="16"/>
        </w:rPr>
      </w:pPr>
    </w:p>
    <w:p w:rsidR="0062318A" w:rsidRDefault="007F7433">
      <w:pPr>
        <w:spacing w:line="232" w:lineRule="auto"/>
        <w:ind w:left="199" w:right="133"/>
        <w:rPr>
          <w:sz w:val="16"/>
        </w:rPr>
      </w:pPr>
      <w:proofErr w:type="gramStart"/>
      <w:r>
        <w:rPr>
          <w:sz w:val="16"/>
        </w:rPr>
        <w:t>Fig.</w:t>
      </w:r>
      <w:r>
        <w:rPr>
          <w:spacing w:val="17"/>
          <w:sz w:val="16"/>
        </w:rPr>
        <w:t xml:space="preserve"> </w:t>
      </w:r>
      <w:r>
        <w:rPr>
          <w:sz w:val="16"/>
        </w:rPr>
        <w:t>2.</w:t>
      </w:r>
      <w:proofErr w:type="gramEnd"/>
      <w:r>
        <w:rPr>
          <w:spacing w:val="76"/>
          <w:sz w:val="16"/>
        </w:rPr>
        <w:t xml:space="preserve"> </w:t>
      </w:r>
      <w:r>
        <w:rPr>
          <w:sz w:val="16"/>
        </w:rPr>
        <w:t>Side-by-side</w:t>
      </w:r>
      <w:r>
        <w:rPr>
          <w:spacing w:val="18"/>
          <w:sz w:val="16"/>
        </w:rPr>
        <w:t xml:space="preserve"> </w:t>
      </w:r>
      <w:r>
        <w:rPr>
          <w:sz w:val="16"/>
        </w:rPr>
        <w:t>visualisation</w:t>
      </w:r>
      <w:r>
        <w:rPr>
          <w:spacing w:val="17"/>
          <w:sz w:val="16"/>
        </w:rPr>
        <w:t xml:space="preserve"> </w:t>
      </w:r>
      <w:r>
        <w:rPr>
          <w:sz w:val="16"/>
        </w:rPr>
        <w:t>of</w:t>
      </w:r>
      <w:r>
        <w:rPr>
          <w:spacing w:val="18"/>
          <w:sz w:val="16"/>
        </w:rPr>
        <w:t xml:space="preserve"> </w:t>
      </w:r>
      <w:r>
        <w:rPr>
          <w:sz w:val="16"/>
        </w:rPr>
        <w:t>MFCC,</w:t>
      </w:r>
      <w:r>
        <w:rPr>
          <w:spacing w:val="17"/>
          <w:sz w:val="16"/>
        </w:rPr>
        <w:t xml:space="preserve"> </w:t>
      </w:r>
      <w:r>
        <w:rPr>
          <w:sz w:val="16"/>
        </w:rPr>
        <w:t>chroma,</w:t>
      </w:r>
      <w:r>
        <w:rPr>
          <w:spacing w:val="18"/>
          <w:sz w:val="16"/>
        </w:rPr>
        <w:t xml:space="preserve"> </w:t>
      </w:r>
      <w:r>
        <w:rPr>
          <w:sz w:val="16"/>
        </w:rPr>
        <w:t>and</w:t>
      </w:r>
      <w:r>
        <w:rPr>
          <w:spacing w:val="17"/>
          <w:sz w:val="16"/>
        </w:rPr>
        <w:t xml:space="preserve"> </w:t>
      </w:r>
      <w:r>
        <w:rPr>
          <w:sz w:val="16"/>
        </w:rPr>
        <w:t>Mel-spectrogram</w:t>
      </w:r>
      <w:r>
        <w:rPr>
          <w:spacing w:val="40"/>
          <w:sz w:val="16"/>
        </w:rPr>
        <w:t xml:space="preserve"> </w:t>
      </w:r>
      <w:r>
        <w:rPr>
          <w:sz w:val="16"/>
        </w:rPr>
        <w:t xml:space="preserve">for a single RAVDESS utterance labelled </w:t>
      </w:r>
      <w:r>
        <w:rPr>
          <w:i/>
          <w:sz w:val="16"/>
        </w:rPr>
        <w:t>angry</w:t>
      </w:r>
      <w:r>
        <w:rPr>
          <w:sz w:val="16"/>
        </w:rPr>
        <w:t>.</w:t>
      </w:r>
    </w:p>
    <w:p w:rsidR="0062318A" w:rsidRDefault="0062318A">
      <w:pPr>
        <w:spacing w:line="232" w:lineRule="auto"/>
        <w:rPr>
          <w:sz w:val="16"/>
        </w:rPr>
        <w:sectPr w:rsidR="0062318A">
          <w:type w:val="continuous"/>
          <w:pgSz w:w="12240" w:h="15840"/>
          <w:pgMar w:top="900" w:right="720" w:bottom="280" w:left="720" w:header="720" w:footer="720" w:gutter="0"/>
          <w:cols w:num="2" w:space="720" w:equalWidth="0">
            <w:col w:w="5281" w:space="40"/>
            <w:col w:w="5479"/>
          </w:cols>
        </w:sectPr>
      </w:pPr>
    </w:p>
    <w:p w:rsidR="0062318A" w:rsidRDefault="007F7433">
      <w:pPr>
        <w:pStyle w:val="ListParagraph"/>
        <w:numPr>
          <w:ilvl w:val="0"/>
          <w:numId w:val="3"/>
        </w:numPr>
        <w:tabs>
          <w:tab w:val="left" w:pos="529"/>
        </w:tabs>
        <w:spacing w:before="71"/>
        <w:ind w:left="529" w:right="0" w:hanging="270"/>
        <w:jc w:val="both"/>
        <w:rPr>
          <w:i/>
          <w:sz w:val="20"/>
        </w:rPr>
      </w:pPr>
      <w:r>
        <w:rPr>
          <w:i/>
          <w:spacing w:val="-2"/>
          <w:sz w:val="20"/>
        </w:rPr>
        <w:lastRenderedPageBreak/>
        <w:t>Architectural</w:t>
      </w:r>
      <w:r>
        <w:rPr>
          <w:i/>
          <w:spacing w:val="20"/>
          <w:sz w:val="20"/>
        </w:rPr>
        <w:t xml:space="preserve"> </w:t>
      </w:r>
      <w:r>
        <w:rPr>
          <w:i/>
          <w:spacing w:val="-2"/>
          <w:sz w:val="20"/>
        </w:rPr>
        <w:t>Design</w:t>
      </w:r>
    </w:p>
    <w:p w:rsidR="0062318A" w:rsidRDefault="007F7433">
      <w:pPr>
        <w:pStyle w:val="BodyText"/>
        <w:spacing w:before="120" w:line="249" w:lineRule="auto"/>
        <w:ind w:left="259" w:firstLine="199"/>
        <w:jc w:val="both"/>
      </w:pPr>
      <w:r>
        <w:t>Rather than relying only on predefined acoustic statistics, the CNN gradually learns its own distinct audio fingerprints during training. Once the convolutional block flattens its findings, the recurrent layers take over.</w:t>
      </w:r>
    </w:p>
    <w:p w:rsidR="0062318A" w:rsidRDefault="007F7433">
      <w:pPr>
        <w:pStyle w:val="BodyText"/>
        <w:spacing w:before="48"/>
      </w:pPr>
      <w:r>
        <w:rPr>
          <w:noProof/>
          <w:lang w:val="en-IN" w:eastAsia="en-IN"/>
        </w:rPr>
        <w:drawing>
          <wp:anchor distT="0" distB="0" distL="0" distR="0" simplePos="0" relativeHeight="487589888" behindDoc="1" locked="0" layoutInCell="1" allowOverlap="1">
            <wp:simplePos x="0" y="0"/>
            <wp:positionH relativeFrom="page">
              <wp:posOffset>649185</wp:posOffset>
            </wp:positionH>
            <wp:positionV relativeFrom="paragraph">
              <wp:posOffset>191900</wp:posOffset>
            </wp:positionV>
            <wp:extent cx="3099244" cy="133102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3099244" cy="1331023"/>
                    </a:xfrm>
                    <a:prstGeom prst="rect">
                      <a:avLst/>
                    </a:prstGeom>
                  </pic:spPr>
                </pic:pic>
              </a:graphicData>
            </a:graphic>
          </wp:anchor>
        </w:drawing>
      </w:r>
    </w:p>
    <w:p w:rsidR="0062318A" w:rsidRDefault="0062318A">
      <w:pPr>
        <w:pStyle w:val="BodyText"/>
        <w:spacing w:before="6"/>
      </w:pPr>
    </w:p>
    <w:p w:rsidR="0062318A" w:rsidRDefault="007F7433">
      <w:pPr>
        <w:spacing w:before="1" w:line="232" w:lineRule="auto"/>
        <w:ind w:left="259"/>
        <w:jc w:val="both"/>
        <w:rPr>
          <w:sz w:val="16"/>
        </w:rPr>
      </w:pPr>
      <w:proofErr w:type="gramStart"/>
      <w:r>
        <w:rPr>
          <w:sz w:val="16"/>
        </w:rPr>
        <w:t>Fig. 3.</w:t>
      </w:r>
      <w:proofErr w:type="gramEnd"/>
      <w:r>
        <w:rPr>
          <w:spacing w:val="40"/>
          <w:sz w:val="16"/>
        </w:rPr>
        <w:t xml:space="preserve"> </w:t>
      </w:r>
      <w:r>
        <w:rPr>
          <w:sz w:val="16"/>
        </w:rPr>
        <w:t>End-to-end data flow: raw waveform through preprocessing, CNN</w:t>
      </w:r>
      <w:r>
        <w:rPr>
          <w:spacing w:val="40"/>
          <w:sz w:val="16"/>
        </w:rPr>
        <w:t xml:space="preserve"> </w:t>
      </w:r>
      <w:r>
        <w:rPr>
          <w:sz w:val="16"/>
        </w:rPr>
        <w:t>spatial encoding, LSTM temporal encoding, and softmax output.</w:t>
      </w:r>
    </w:p>
    <w:p w:rsidR="0062318A" w:rsidRDefault="0062318A">
      <w:pPr>
        <w:pStyle w:val="BodyText"/>
        <w:spacing w:before="62"/>
        <w:rPr>
          <w:sz w:val="16"/>
        </w:rPr>
      </w:pPr>
    </w:p>
    <w:p w:rsidR="0062318A" w:rsidRDefault="007F7433">
      <w:pPr>
        <w:pStyle w:val="BodyText"/>
        <w:spacing w:line="208" w:lineRule="auto"/>
        <w:ind w:left="259" w:firstLine="199"/>
        <w:jc w:val="both"/>
      </w:pPr>
      <w:r>
        <w:t>The CNN block uses 32 filters (</w:t>
      </w:r>
      <w:r>
        <w:rPr>
          <w:rFonts w:ascii="Calibri" w:hAnsi="Calibri"/>
        </w:rPr>
        <w:t>3</w:t>
      </w:r>
      <w:r>
        <w:rPr>
          <w:rFonts w:ascii="Lucida Sans Unicode" w:hAnsi="Lucida Sans Unicode"/>
        </w:rPr>
        <w:t>×</w:t>
      </w:r>
      <w:r>
        <w:rPr>
          <w:rFonts w:ascii="Calibri" w:hAnsi="Calibri"/>
        </w:rPr>
        <w:t>3</w:t>
      </w:r>
      <w:r>
        <w:t>), batch normalisation, ReLU activation, and max-pooling:</w:t>
      </w:r>
    </w:p>
    <w:p w:rsidR="0062318A" w:rsidRDefault="007F7433">
      <w:pPr>
        <w:tabs>
          <w:tab w:val="left" w:pos="5047"/>
        </w:tabs>
        <w:spacing w:before="178"/>
        <w:ind w:left="259" w:firstLine="1267"/>
        <w:rPr>
          <w:sz w:val="20"/>
        </w:rPr>
      </w:pPr>
      <w:r>
        <w:rPr>
          <w:w w:val="110"/>
          <w:sz w:val="20"/>
        </w:rPr>
        <w:t>Feature</w:t>
      </w:r>
      <w:r>
        <w:rPr>
          <w:spacing w:val="-11"/>
          <w:w w:val="110"/>
          <w:sz w:val="20"/>
        </w:rPr>
        <w:t xml:space="preserve"> </w:t>
      </w:r>
      <w:r>
        <w:rPr>
          <w:w w:val="110"/>
          <w:sz w:val="20"/>
        </w:rPr>
        <w:t>Map</w:t>
      </w:r>
      <w:r>
        <w:rPr>
          <w:spacing w:val="-13"/>
          <w:w w:val="110"/>
          <w:sz w:val="20"/>
        </w:rPr>
        <w:t xml:space="preserve"> </w:t>
      </w:r>
      <w:r>
        <w:rPr>
          <w:rFonts w:ascii="Calibri" w:hAnsi="Calibri"/>
          <w:w w:val="130"/>
          <w:sz w:val="20"/>
        </w:rPr>
        <w:t>=</w:t>
      </w:r>
      <w:r>
        <w:rPr>
          <w:rFonts w:ascii="Calibri" w:hAnsi="Calibri"/>
          <w:spacing w:val="-13"/>
          <w:w w:val="130"/>
          <w:sz w:val="20"/>
        </w:rPr>
        <w:t xml:space="preserve"> </w:t>
      </w:r>
      <w:r>
        <w:rPr>
          <w:rFonts w:ascii="Calibri" w:hAnsi="Calibri"/>
          <w:i/>
          <w:w w:val="130"/>
          <w:sz w:val="20"/>
        </w:rPr>
        <w:t>f</w:t>
      </w:r>
      <w:r>
        <w:rPr>
          <w:rFonts w:ascii="Calibri" w:hAnsi="Calibri"/>
          <w:i/>
          <w:spacing w:val="-38"/>
          <w:w w:val="130"/>
          <w:sz w:val="20"/>
        </w:rPr>
        <w:t xml:space="preserve"> </w:t>
      </w:r>
      <w:r>
        <w:rPr>
          <w:rFonts w:ascii="Calibri" w:hAnsi="Calibri"/>
          <w:w w:val="110"/>
          <w:sz w:val="20"/>
        </w:rPr>
        <w:t>(</w:t>
      </w:r>
      <w:r>
        <w:rPr>
          <w:rFonts w:ascii="Calibri" w:hAnsi="Calibri"/>
          <w:i/>
          <w:w w:val="110"/>
          <w:sz w:val="20"/>
        </w:rPr>
        <w:t>W</w:t>
      </w:r>
      <w:r>
        <w:rPr>
          <w:rFonts w:ascii="Calibri" w:hAnsi="Calibri"/>
          <w:i/>
          <w:spacing w:val="10"/>
          <w:w w:val="110"/>
          <w:sz w:val="20"/>
        </w:rPr>
        <w:t xml:space="preserve"> </w:t>
      </w:r>
      <w:r>
        <w:rPr>
          <w:rFonts w:ascii="Lucida Sans Unicode" w:hAnsi="Lucida Sans Unicode"/>
          <w:sz w:val="20"/>
        </w:rPr>
        <w:t>∗</w:t>
      </w:r>
      <w:r>
        <w:rPr>
          <w:rFonts w:ascii="Lucida Sans Unicode" w:hAnsi="Lucida Sans Unicode"/>
          <w:spacing w:val="-19"/>
          <w:sz w:val="20"/>
        </w:rPr>
        <w:t xml:space="preserve"> </w:t>
      </w:r>
      <w:r>
        <w:rPr>
          <w:rFonts w:ascii="Calibri" w:hAnsi="Calibri"/>
          <w:i/>
          <w:w w:val="130"/>
          <w:sz w:val="20"/>
        </w:rPr>
        <w:t>X</w:t>
      </w:r>
      <w:r>
        <w:rPr>
          <w:rFonts w:ascii="Calibri" w:hAnsi="Calibri"/>
          <w:i/>
          <w:spacing w:val="-9"/>
          <w:w w:val="130"/>
          <w:sz w:val="20"/>
        </w:rPr>
        <w:t xml:space="preserve"> </w:t>
      </w:r>
      <w:r>
        <w:rPr>
          <w:rFonts w:ascii="Calibri" w:hAnsi="Calibri"/>
          <w:w w:val="130"/>
          <w:sz w:val="20"/>
        </w:rPr>
        <w:t>+</w:t>
      </w:r>
      <w:r>
        <w:rPr>
          <w:rFonts w:ascii="Calibri" w:hAnsi="Calibri"/>
          <w:spacing w:val="-15"/>
          <w:w w:val="130"/>
          <w:sz w:val="20"/>
        </w:rPr>
        <w:t xml:space="preserve"> </w:t>
      </w:r>
      <w:r>
        <w:rPr>
          <w:rFonts w:ascii="Calibri" w:hAnsi="Calibri"/>
          <w:i/>
          <w:spacing w:val="-5"/>
          <w:w w:val="110"/>
          <w:sz w:val="20"/>
        </w:rPr>
        <w:t>b</w:t>
      </w:r>
      <w:r>
        <w:rPr>
          <w:rFonts w:ascii="Calibri" w:hAnsi="Calibri"/>
          <w:spacing w:val="-5"/>
          <w:w w:val="110"/>
          <w:sz w:val="20"/>
        </w:rPr>
        <w:t>)</w:t>
      </w:r>
      <w:r>
        <w:rPr>
          <w:rFonts w:ascii="Calibri" w:hAnsi="Calibri"/>
          <w:sz w:val="20"/>
        </w:rPr>
        <w:tab/>
      </w:r>
      <w:r>
        <w:rPr>
          <w:spacing w:val="-8"/>
          <w:w w:val="105"/>
          <w:sz w:val="20"/>
        </w:rPr>
        <w:t>(2)</w:t>
      </w:r>
    </w:p>
    <w:p w:rsidR="0062318A" w:rsidRDefault="007F7433">
      <w:pPr>
        <w:pStyle w:val="BodyText"/>
        <w:spacing w:before="159" w:line="249" w:lineRule="auto"/>
        <w:ind w:left="259"/>
        <w:jc w:val="both"/>
      </w:pPr>
      <w:r>
        <w:t>The</w:t>
      </w:r>
      <w:r>
        <w:rPr>
          <w:spacing w:val="-3"/>
        </w:rPr>
        <w:t xml:space="preserve"> </w:t>
      </w:r>
      <w:r>
        <w:t>flattened</w:t>
      </w:r>
      <w:r>
        <w:rPr>
          <w:spacing w:val="-3"/>
        </w:rPr>
        <w:t xml:space="preserve"> </w:t>
      </w:r>
      <w:r>
        <w:t>sequence</w:t>
      </w:r>
      <w:r>
        <w:rPr>
          <w:spacing w:val="-3"/>
        </w:rPr>
        <w:t xml:space="preserve"> </w:t>
      </w:r>
      <w:r>
        <w:t>then</w:t>
      </w:r>
      <w:r>
        <w:rPr>
          <w:spacing w:val="-3"/>
        </w:rPr>
        <w:t xml:space="preserve"> </w:t>
      </w:r>
      <w:r>
        <w:t>enters</w:t>
      </w:r>
      <w:r>
        <w:rPr>
          <w:spacing w:val="-3"/>
        </w:rPr>
        <w:t xml:space="preserve"> </w:t>
      </w:r>
      <w:r>
        <w:t>a</w:t>
      </w:r>
      <w:r>
        <w:rPr>
          <w:spacing w:val="-3"/>
        </w:rPr>
        <w:t xml:space="preserve"> </w:t>
      </w:r>
      <w:r>
        <w:t>128-cell</w:t>
      </w:r>
      <w:r>
        <w:rPr>
          <w:spacing w:val="-3"/>
        </w:rPr>
        <w:t xml:space="preserve"> </w:t>
      </w:r>
      <w:r>
        <w:t>LSTM,</w:t>
      </w:r>
      <w:r>
        <w:rPr>
          <w:spacing w:val="-3"/>
        </w:rPr>
        <w:t xml:space="preserve"> </w:t>
      </w:r>
      <w:r>
        <w:t>followed by</w:t>
      </w:r>
      <w:r>
        <w:rPr>
          <w:spacing w:val="8"/>
        </w:rPr>
        <w:t xml:space="preserve"> </w:t>
      </w:r>
      <w:r>
        <w:t>a</w:t>
      </w:r>
      <w:r>
        <w:rPr>
          <w:spacing w:val="9"/>
        </w:rPr>
        <w:t xml:space="preserve"> </w:t>
      </w:r>
      <w:r>
        <w:t>64-cell</w:t>
      </w:r>
      <w:r>
        <w:rPr>
          <w:spacing w:val="8"/>
        </w:rPr>
        <w:t xml:space="preserve"> </w:t>
      </w:r>
      <w:r>
        <w:t>LSTM</w:t>
      </w:r>
      <w:r>
        <w:rPr>
          <w:spacing w:val="9"/>
        </w:rPr>
        <w:t xml:space="preserve"> </w:t>
      </w:r>
      <w:r>
        <w:t>that</w:t>
      </w:r>
      <w:r>
        <w:rPr>
          <w:spacing w:val="9"/>
        </w:rPr>
        <w:t xml:space="preserve"> </w:t>
      </w:r>
      <w:r>
        <w:t>only</w:t>
      </w:r>
      <w:r>
        <w:rPr>
          <w:spacing w:val="8"/>
        </w:rPr>
        <w:t xml:space="preserve"> </w:t>
      </w:r>
      <w:r>
        <w:t>returns</w:t>
      </w:r>
      <w:r>
        <w:rPr>
          <w:spacing w:val="10"/>
        </w:rPr>
        <w:t xml:space="preserve"> </w:t>
      </w:r>
      <w:r>
        <w:t>its</w:t>
      </w:r>
      <w:r>
        <w:rPr>
          <w:spacing w:val="8"/>
        </w:rPr>
        <w:t xml:space="preserve"> </w:t>
      </w:r>
      <w:r>
        <w:t>final</w:t>
      </w:r>
      <w:r>
        <w:rPr>
          <w:spacing w:val="8"/>
        </w:rPr>
        <w:t xml:space="preserve"> </w:t>
      </w:r>
      <w:r>
        <w:t>hidden</w:t>
      </w:r>
      <w:r>
        <w:rPr>
          <w:spacing w:val="10"/>
        </w:rPr>
        <w:t xml:space="preserve"> </w:t>
      </w:r>
      <w:r>
        <w:t>state</w:t>
      </w:r>
      <w:r>
        <w:rPr>
          <w:spacing w:val="8"/>
        </w:rPr>
        <w:t xml:space="preserve"> </w:t>
      </w:r>
      <w:r>
        <w:rPr>
          <w:spacing w:val="-4"/>
        </w:rPr>
        <w:t>[6]:</w:t>
      </w:r>
    </w:p>
    <w:p w:rsidR="0062318A" w:rsidRDefault="007F7433">
      <w:pPr>
        <w:tabs>
          <w:tab w:val="left" w:pos="3435"/>
        </w:tabs>
        <w:spacing w:before="192"/>
        <w:jc w:val="right"/>
        <w:rPr>
          <w:sz w:val="20"/>
        </w:rPr>
      </w:pPr>
      <w:proofErr w:type="gramStart"/>
      <w:r>
        <w:rPr>
          <w:rFonts w:ascii="Calibri" w:hAnsi="Calibri"/>
          <w:i/>
          <w:w w:val="120"/>
          <w:sz w:val="20"/>
        </w:rPr>
        <w:t>h</w:t>
      </w:r>
      <w:r>
        <w:rPr>
          <w:rFonts w:ascii="Calibri" w:hAnsi="Calibri"/>
          <w:i/>
          <w:w w:val="120"/>
          <w:sz w:val="20"/>
          <w:vertAlign w:val="subscript"/>
        </w:rPr>
        <w:t>t</w:t>
      </w:r>
      <w:proofErr w:type="gramEnd"/>
      <w:r>
        <w:rPr>
          <w:rFonts w:ascii="Calibri" w:hAnsi="Calibri"/>
          <w:i/>
          <w:spacing w:val="2"/>
          <w:w w:val="125"/>
          <w:sz w:val="20"/>
        </w:rPr>
        <w:t xml:space="preserve"> </w:t>
      </w:r>
      <w:r>
        <w:rPr>
          <w:rFonts w:ascii="Calibri" w:hAnsi="Calibri"/>
          <w:w w:val="125"/>
          <w:sz w:val="20"/>
        </w:rPr>
        <w:t>=</w:t>
      </w:r>
      <w:r>
        <w:rPr>
          <w:rFonts w:ascii="Calibri" w:hAnsi="Calibri"/>
          <w:spacing w:val="-6"/>
          <w:w w:val="125"/>
          <w:sz w:val="20"/>
        </w:rPr>
        <w:t xml:space="preserve"> </w:t>
      </w:r>
      <w:r>
        <w:rPr>
          <w:w w:val="120"/>
          <w:sz w:val="20"/>
        </w:rPr>
        <w:t>LSTM</w:t>
      </w:r>
      <w:r>
        <w:rPr>
          <w:rFonts w:ascii="Calibri" w:hAnsi="Calibri"/>
          <w:w w:val="120"/>
          <w:sz w:val="20"/>
        </w:rPr>
        <w:t>(</w:t>
      </w:r>
      <w:r>
        <w:rPr>
          <w:rFonts w:ascii="Calibri" w:hAnsi="Calibri"/>
          <w:i/>
          <w:w w:val="120"/>
          <w:sz w:val="20"/>
        </w:rPr>
        <w:t>x</w:t>
      </w:r>
      <w:r>
        <w:rPr>
          <w:rFonts w:ascii="Calibri" w:hAnsi="Calibri"/>
          <w:i/>
          <w:w w:val="120"/>
          <w:sz w:val="20"/>
          <w:vertAlign w:val="subscript"/>
        </w:rPr>
        <w:t>t</w:t>
      </w:r>
      <w:r>
        <w:rPr>
          <w:rFonts w:ascii="Calibri" w:hAnsi="Calibri"/>
          <w:i/>
          <w:w w:val="120"/>
          <w:sz w:val="20"/>
        </w:rPr>
        <w:t>,</w:t>
      </w:r>
      <w:r>
        <w:rPr>
          <w:rFonts w:ascii="Calibri" w:hAnsi="Calibri"/>
          <w:i/>
          <w:spacing w:val="6"/>
          <w:w w:val="120"/>
          <w:sz w:val="20"/>
        </w:rPr>
        <w:t xml:space="preserve"> </w:t>
      </w:r>
      <w:r>
        <w:rPr>
          <w:rFonts w:ascii="Calibri" w:hAnsi="Calibri"/>
          <w:i/>
          <w:w w:val="120"/>
          <w:sz w:val="20"/>
        </w:rPr>
        <w:t>h</w:t>
      </w:r>
      <w:r>
        <w:rPr>
          <w:rFonts w:ascii="Calibri" w:hAnsi="Calibri"/>
          <w:i/>
          <w:w w:val="120"/>
          <w:sz w:val="20"/>
          <w:vertAlign w:val="subscript"/>
        </w:rPr>
        <w:t>t</w:t>
      </w:r>
      <w:r>
        <w:rPr>
          <w:rFonts w:ascii="Arial" w:hAnsi="Arial"/>
          <w:i/>
          <w:w w:val="120"/>
          <w:sz w:val="20"/>
          <w:vertAlign w:val="subscript"/>
        </w:rPr>
        <w:t>−</w:t>
      </w:r>
      <w:r>
        <w:rPr>
          <w:rFonts w:ascii="Calibri" w:hAnsi="Calibri"/>
          <w:w w:val="120"/>
          <w:sz w:val="20"/>
          <w:vertAlign w:val="subscript"/>
        </w:rPr>
        <w:t>1</w:t>
      </w:r>
      <w:r>
        <w:rPr>
          <w:rFonts w:ascii="Calibri" w:hAnsi="Calibri"/>
          <w:i/>
          <w:w w:val="120"/>
          <w:sz w:val="20"/>
        </w:rPr>
        <w:t>,</w:t>
      </w:r>
      <w:r>
        <w:rPr>
          <w:rFonts w:ascii="Calibri" w:hAnsi="Calibri"/>
          <w:i/>
          <w:spacing w:val="6"/>
          <w:w w:val="120"/>
          <w:sz w:val="20"/>
        </w:rPr>
        <w:t xml:space="preserve"> </w:t>
      </w:r>
      <w:r>
        <w:rPr>
          <w:rFonts w:ascii="Calibri" w:hAnsi="Calibri"/>
          <w:i/>
          <w:spacing w:val="-4"/>
          <w:w w:val="120"/>
          <w:sz w:val="20"/>
        </w:rPr>
        <w:t>c</w:t>
      </w:r>
      <w:r>
        <w:rPr>
          <w:rFonts w:ascii="Calibri" w:hAnsi="Calibri"/>
          <w:i/>
          <w:spacing w:val="-4"/>
          <w:w w:val="120"/>
          <w:sz w:val="20"/>
          <w:vertAlign w:val="subscript"/>
        </w:rPr>
        <w:t>t</w:t>
      </w:r>
      <w:r>
        <w:rPr>
          <w:rFonts w:ascii="Arial" w:hAnsi="Arial"/>
          <w:i/>
          <w:spacing w:val="-4"/>
          <w:w w:val="120"/>
          <w:sz w:val="20"/>
          <w:vertAlign w:val="subscript"/>
        </w:rPr>
        <w:t>−</w:t>
      </w:r>
      <w:r>
        <w:rPr>
          <w:rFonts w:ascii="Calibri" w:hAnsi="Calibri"/>
          <w:spacing w:val="-4"/>
          <w:w w:val="120"/>
          <w:sz w:val="20"/>
          <w:vertAlign w:val="subscript"/>
        </w:rPr>
        <w:t>1</w:t>
      </w:r>
      <w:r>
        <w:rPr>
          <w:rFonts w:ascii="Calibri" w:hAnsi="Calibri"/>
          <w:spacing w:val="-4"/>
          <w:w w:val="120"/>
          <w:sz w:val="20"/>
        </w:rPr>
        <w:t>)</w:t>
      </w:r>
      <w:r>
        <w:rPr>
          <w:rFonts w:ascii="Calibri" w:hAnsi="Calibri"/>
          <w:sz w:val="20"/>
        </w:rPr>
        <w:tab/>
      </w:r>
      <w:r>
        <w:rPr>
          <w:spacing w:val="-5"/>
          <w:w w:val="120"/>
          <w:sz w:val="20"/>
        </w:rPr>
        <w:t>(3)</w:t>
      </w:r>
    </w:p>
    <w:p w:rsidR="0062318A" w:rsidRDefault="007F7433">
      <w:pPr>
        <w:pStyle w:val="BodyText"/>
        <w:spacing w:before="194" w:line="249" w:lineRule="auto"/>
        <w:ind w:left="259"/>
        <w:jc w:val="both"/>
      </w:pPr>
      <w:r>
        <w:t xml:space="preserve">A dense layer of 64 neurons with 30% Dropout [15] and </w:t>
      </w:r>
      <w:proofErr w:type="gramStart"/>
      <w:r>
        <w:t>a softmax</w:t>
      </w:r>
      <w:proofErr w:type="gramEnd"/>
      <w:r>
        <w:t xml:space="preserve"> activation completes the network:</w:t>
      </w:r>
    </w:p>
    <w:p w:rsidR="0062318A" w:rsidRDefault="007F7433">
      <w:pPr>
        <w:tabs>
          <w:tab w:val="left" w:pos="3401"/>
        </w:tabs>
        <w:spacing w:before="162"/>
        <w:jc w:val="right"/>
        <w:rPr>
          <w:sz w:val="20"/>
        </w:rPr>
      </w:pPr>
      <w:r>
        <w:rPr>
          <w:rFonts w:ascii="Calibri" w:hAnsi="Calibri"/>
          <w:i/>
          <w:spacing w:val="-6"/>
          <w:w w:val="115"/>
          <w:sz w:val="20"/>
        </w:rPr>
        <w:t>y</w:t>
      </w:r>
      <w:r>
        <w:rPr>
          <w:rFonts w:ascii="Calibri" w:hAnsi="Calibri"/>
          <w:spacing w:val="-6"/>
          <w:w w:val="115"/>
          <w:sz w:val="20"/>
        </w:rPr>
        <w:t>ˆ</w:t>
      </w:r>
      <w:r>
        <w:rPr>
          <w:rFonts w:ascii="Calibri" w:hAnsi="Calibri"/>
          <w:spacing w:val="-7"/>
          <w:w w:val="115"/>
          <w:sz w:val="20"/>
        </w:rPr>
        <w:t xml:space="preserve"> </w:t>
      </w:r>
      <w:r>
        <w:rPr>
          <w:rFonts w:ascii="Calibri" w:hAnsi="Calibri"/>
          <w:spacing w:val="-6"/>
          <w:w w:val="115"/>
          <w:sz w:val="20"/>
        </w:rPr>
        <w:t>=</w:t>
      </w:r>
      <w:r>
        <w:rPr>
          <w:rFonts w:ascii="Calibri" w:hAnsi="Calibri"/>
          <w:spacing w:val="-7"/>
          <w:w w:val="115"/>
          <w:sz w:val="20"/>
        </w:rPr>
        <w:t xml:space="preserve"> </w:t>
      </w:r>
      <w:proofErr w:type="gramStart"/>
      <w:r>
        <w:rPr>
          <w:spacing w:val="-6"/>
          <w:w w:val="115"/>
          <w:sz w:val="20"/>
        </w:rPr>
        <w:t>softmax</w:t>
      </w:r>
      <w:r>
        <w:rPr>
          <w:rFonts w:ascii="Calibri" w:hAnsi="Calibri"/>
          <w:spacing w:val="-6"/>
          <w:w w:val="115"/>
          <w:sz w:val="20"/>
        </w:rPr>
        <w:t>(</w:t>
      </w:r>
      <w:proofErr w:type="gramEnd"/>
      <w:r>
        <w:rPr>
          <w:rFonts w:ascii="Calibri" w:hAnsi="Calibri"/>
          <w:i/>
          <w:spacing w:val="-6"/>
          <w:w w:val="115"/>
          <w:sz w:val="20"/>
        </w:rPr>
        <w:t>W</w:t>
      </w:r>
      <w:r>
        <w:rPr>
          <w:rFonts w:ascii="Calibri" w:hAnsi="Calibri"/>
          <w:i/>
          <w:spacing w:val="-6"/>
          <w:w w:val="115"/>
          <w:sz w:val="20"/>
          <w:vertAlign w:val="subscript"/>
        </w:rPr>
        <w:t>o</w:t>
      </w:r>
      <w:r>
        <w:rPr>
          <w:rFonts w:ascii="Calibri" w:hAnsi="Calibri"/>
          <w:i/>
          <w:spacing w:val="-7"/>
          <w:w w:val="115"/>
          <w:sz w:val="20"/>
        </w:rPr>
        <w:t xml:space="preserve"> </w:t>
      </w:r>
      <w:r>
        <w:rPr>
          <w:rFonts w:ascii="Lucida Sans Unicode" w:hAnsi="Lucida Sans Unicode"/>
          <w:spacing w:val="-6"/>
          <w:w w:val="80"/>
          <w:sz w:val="20"/>
        </w:rPr>
        <w:t>·</w:t>
      </w:r>
      <w:r>
        <w:rPr>
          <w:rFonts w:ascii="Lucida Sans Unicode" w:hAnsi="Lucida Sans Unicode"/>
          <w:spacing w:val="-7"/>
          <w:w w:val="80"/>
          <w:sz w:val="20"/>
        </w:rPr>
        <w:t xml:space="preserve"> </w:t>
      </w:r>
      <w:r>
        <w:rPr>
          <w:rFonts w:ascii="Calibri" w:hAnsi="Calibri"/>
          <w:i/>
          <w:spacing w:val="-6"/>
          <w:w w:val="115"/>
          <w:sz w:val="20"/>
        </w:rPr>
        <w:t>h</w:t>
      </w:r>
      <w:r>
        <w:rPr>
          <w:rFonts w:ascii="Calibri" w:hAnsi="Calibri"/>
          <w:i/>
          <w:spacing w:val="-6"/>
          <w:w w:val="115"/>
          <w:sz w:val="20"/>
          <w:vertAlign w:val="subscript"/>
        </w:rPr>
        <w:t>T</w:t>
      </w:r>
      <w:r>
        <w:rPr>
          <w:rFonts w:ascii="Calibri" w:hAnsi="Calibri"/>
          <w:i/>
          <w:spacing w:val="2"/>
          <w:w w:val="115"/>
          <w:sz w:val="20"/>
        </w:rPr>
        <w:t xml:space="preserve"> </w:t>
      </w:r>
      <w:r>
        <w:rPr>
          <w:rFonts w:ascii="Calibri" w:hAnsi="Calibri"/>
          <w:spacing w:val="-6"/>
          <w:w w:val="115"/>
          <w:sz w:val="20"/>
        </w:rPr>
        <w:t>+</w:t>
      </w:r>
      <w:r>
        <w:rPr>
          <w:rFonts w:ascii="Calibri" w:hAnsi="Calibri"/>
          <w:spacing w:val="-8"/>
          <w:w w:val="115"/>
          <w:sz w:val="20"/>
        </w:rPr>
        <w:t xml:space="preserve"> </w:t>
      </w:r>
      <w:r>
        <w:rPr>
          <w:rFonts w:ascii="Calibri" w:hAnsi="Calibri"/>
          <w:i/>
          <w:spacing w:val="-6"/>
          <w:w w:val="115"/>
          <w:sz w:val="20"/>
        </w:rPr>
        <w:t>b</w:t>
      </w:r>
      <w:r>
        <w:rPr>
          <w:rFonts w:ascii="Calibri" w:hAnsi="Calibri"/>
          <w:i/>
          <w:spacing w:val="-6"/>
          <w:w w:val="115"/>
          <w:sz w:val="20"/>
          <w:vertAlign w:val="subscript"/>
        </w:rPr>
        <w:t>o</w:t>
      </w:r>
      <w:r>
        <w:rPr>
          <w:rFonts w:ascii="Calibri" w:hAnsi="Calibri"/>
          <w:spacing w:val="-6"/>
          <w:w w:val="115"/>
          <w:sz w:val="20"/>
        </w:rPr>
        <w:t>)</w:t>
      </w:r>
      <w:r>
        <w:rPr>
          <w:rFonts w:ascii="Calibri" w:hAnsi="Calibri"/>
          <w:sz w:val="20"/>
        </w:rPr>
        <w:tab/>
      </w:r>
      <w:r>
        <w:rPr>
          <w:spacing w:val="-5"/>
          <w:w w:val="115"/>
          <w:sz w:val="20"/>
        </w:rPr>
        <w:t>(4)</w:t>
      </w:r>
    </w:p>
    <w:p w:rsidR="0062318A" w:rsidRDefault="007F7433">
      <w:pPr>
        <w:pStyle w:val="ListParagraph"/>
        <w:numPr>
          <w:ilvl w:val="0"/>
          <w:numId w:val="3"/>
        </w:numPr>
        <w:tabs>
          <w:tab w:val="left" w:pos="540"/>
        </w:tabs>
        <w:spacing w:before="174"/>
        <w:ind w:left="540" w:right="0" w:hanging="281"/>
        <w:jc w:val="both"/>
        <w:rPr>
          <w:i/>
          <w:sz w:val="20"/>
        </w:rPr>
      </w:pPr>
      <w:r>
        <w:rPr>
          <w:i/>
          <w:sz w:val="20"/>
        </w:rPr>
        <w:t>Training</w:t>
      </w:r>
      <w:r>
        <w:rPr>
          <w:i/>
          <w:spacing w:val="3"/>
          <w:sz w:val="20"/>
        </w:rPr>
        <w:t xml:space="preserve"> </w:t>
      </w:r>
      <w:r>
        <w:rPr>
          <w:i/>
          <w:sz w:val="20"/>
        </w:rPr>
        <w:t>Protocol</w:t>
      </w:r>
      <w:r>
        <w:rPr>
          <w:i/>
          <w:spacing w:val="6"/>
          <w:sz w:val="20"/>
        </w:rPr>
        <w:t xml:space="preserve"> </w:t>
      </w:r>
      <w:r>
        <w:rPr>
          <w:i/>
          <w:sz w:val="20"/>
        </w:rPr>
        <w:t>and</w:t>
      </w:r>
      <w:r>
        <w:rPr>
          <w:i/>
          <w:spacing w:val="6"/>
          <w:sz w:val="20"/>
        </w:rPr>
        <w:t xml:space="preserve"> </w:t>
      </w:r>
      <w:r>
        <w:rPr>
          <w:i/>
          <w:spacing w:val="-2"/>
          <w:sz w:val="20"/>
        </w:rPr>
        <w:t>Instabilities</w:t>
      </w:r>
    </w:p>
    <w:p w:rsidR="0062318A" w:rsidRDefault="007F7433">
      <w:pPr>
        <w:pStyle w:val="BodyText"/>
        <w:spacing w:before="98" w:line="228" w:lineRule="auto"/>
        <w:ind w:left="259" w:firstLine="199"/>
        <w:jc w:val="both"/>
      </w:pPr>
      <w:r>
        <w:t xml:space="preserve">We trained with the Adam optimiser (learning rate </w:t>
      </w:r>
      <w:r>
        <w:rPr>
          <w:rFonts w:ascii="Calibri" w:hAnsi="Calibri"/>
        </w:rPr>
        <w:t>5</w:t>
      </w:r>
      <w:r>
        <w:rPr>
          <w:rFonts w:ascii="Lucida Sans Unicode" w:hAnsi="Lucida Sans Unicode"/>
        </w:rPr>
        <w:t>×</w:t>
      </w:r>
      <w:r>
        <w:rPr>
          <w:rFonts w:ascii="Calibri" w:hAnsi="Calibri"/>
        </w:rPr>
        <w:t>10</w:t>
      </w:r>
      <w:r>
        <w:rPr>
          <w:rFonts w:ascii="Arial" w:hAnsi="Arial"/>
          <w:i/>
          <w:vertAlign w:val="superscript"/>
        </w:rPr>
        <w:t>−</w:t>
      </w:r>
      <w:r>
        <w:rPr>
          <w:rFonts w:ascii="Calibri" w:hAnsi="Calibri"/>
          <w:vertAlign w:val="superscript"/>
        </w:rPr>
        <w:t>4</w:t>
      </w:r>
      <w:r>
        <w:t>) and sparse categorical cross-entropy loss. Early on, we had major</w:t>
      </w:r>
      <w:r>
        <w:rPr>
          <w:spacing w:val="29"/>
        </w:rPr>
        <w:t xml:space="preserve"> </w:t>
      </w:r>
      <w:r>
        <w:t>issues</w:t>
      </w:r>
      <w:r>
        <w:rPr>
          <w:spacing w:val="29"/>
        </w:rPr>
        <w:t xml:space="preserve"> </w:t>
      </w:r>
      <w:r>
        <w:t>with</w:t>
      </w:r>
      <w:r>
        <w:rPr>
          <w:spacing w:val="29"/>
        </w:rPr>
        <w:t xml:space="preserve"> </w:t>
      </w:r>
      <w:r>
        <w:t>training</w:t>
      </w:r>
      <w:r>
        <w:rPr>
          <w:spacing w:val="30"/>
        </w:rPr>
        <w:t xml:space="preserve"> </w:t>
      </w:r>
      <w:r>
        <w:t>stability.</w:t>
      </w:r>
      <w:r>
        <w:rPr>
          <w:spacing w:val="29"/>
        </w:rPr>
        <w:t xml:space="preserve"> </w:t>
      </w:r>
      <w:r>
        <w:t>Table</w:t>
      </w:r>
      <w:r>
        <w:rPr>
          <w:spacing w:val="29"/>
        </w:rPr>
        <w:t xml:space="preserve"> </w:t>
      </w:r>
      <w:r>
        <w:t>I</w:t>
      </w:r>
      <w:r>
        <w:rPr>
          <w:spacing w:val="30"/>
        </w:rPr>
        <w:t xml:space="preserve"> </w:t>
      </w:r>
      <w:r>
        <w:t>highlights</w:t>
      </w:r>
      <w:r>
        <w:rPr>
          <w:spacing w:val="29"/>
        </w:rPr>
        <w:t xml:space="preserve"> </w:t>
      </w:r>
      <w:r>
        <w:rPr>
          <w:spacing w:val="-4"/>
        </w:rPr>
        <w:t>some</w:t>
      </w:r>
    </w:p>
    <w:p w:rsidR="0062318A" w:rsidRDefault="007F7433">
      <w:pPr>
        <w:pStyle w:val="BodyText"/>
        <w:spacing w:before="10" w:line="249" w:lineRule="auto"/>
        <w:ind w:left="259"/>
        <w:jc w:val="both"/>
      </w:pPr>
      <w:proofErr w:type="gramStart"/>
      <w:r>
        <w:t>of</w:t>
      </w:r>
      <w:proofErr w:type="gramEnd"/>
      <w:r>
        <w:t xml:space="preserve"> our most frustrating dead-ends. We initially tried a 50% dropout rate on the dense layers, but the network completely stopped learning. Finding the sweet spot took nearly two weeks of dead-end runs.</w:t>
      </w:r>
    </w:p>
    <w:p w:rsidR="0062318A" w:rsidRDefault="0062318A">
      <w:pPr>
        <w:pStyle w:val="BodyText"/>
        <w:spacing w:before="49"/>
      </w:pPr>
    </w:p>
    <w:p w:rsidR="0062318A" w:rsidRDefault="007F7433">
      <w:pPr>
        <w:spacing w:line="182" w:lineRule="exact"/>
        <w:ind w:left="259"/>
        <w:jc w:val="center"/>
        <w:rPr>
          <w:sz w:val="16"/>
        </w:rPr>
      </w:pPr>
      <w:r>
        <w:rPr>
          <w:spacing w:val="-2"/>
          <w:sz w:val="16"/>
        </w:rPr>
        <w:t>TABLE</w:t>
      </w:r>
      <w:r>
        <w:rPr>
          <w:spacing w:val="4"/>
          <w:sz w:val="16"/>
        </w:rPr>
        <w:t xml:space="preserve"> </w:t>
      </w:r>
      <w:r>
        <w:rPr>
          <w:spacing w:val="-10"/>
          <w:sz w:val="16"/>
        </w:rPr>
        <w:t>I</w:t>
      </w:r>
    </w:p>
    <w:p w:rsidR="0062318A" w:rsidRDefault="007F7433">
      <w:pPr>
        <w:spacing w:line="182" w:lineRule="exact"/>
        <w:ind w:left="259"/>
        <w:jc w:val="center"/>
        <w:rPr>
          <w:sz w:val="16"/>
        </w:rPr>
      </w:pPr>
      <w:r>
        <w:rPr>
          <w:smallCaps/>
          <w:sz w:val="16"/>
        </w:rPr>
        <w:t>Failed</w:t>
      </w:r>
      <w:r>
        <w:rPr>
          <w:smallCaps/>
          <w:spacing w:val="46"/>
          <w:sz w:val="16"/>
        </w:rPr>
        <w:t xml:space="preserve"> </w:t>
      </w:r>
      <w:r>
        <w:rPr>
          <w:smallCaps/>
          <w:sz w:val="16"/>
        </w:rPr>
        <w:t>Hyperparameter</w:t>
      </w:r>
      <w:r>
        <w:rPr>
          <w:smallCaps/>
          <w:spacing w:val="46"/>
          <w:sz w:val="16"/>
        </w:rPr>
        <w:t xml:space="preserve"> </w:t>
      </w:r>
      <w:r>
        <w:rPr>
          <w:smallCaps/>
          <w:sz w:val="16"/>
        </w:rPr>
        <w:t>Attempts</w:t>
      </w:r>
      <w:r>
        <w:rPr>
          <w:smallCaps/>
          <w:spacing w:val="46"/>
          <w:sz w:val="16"/>
        </w:rPr>
        <w:t xml:space="preserve"> </w:t>
      </w:r>
      <w:r>
        <w:rPr>
          <w:smallCaps/>
          <w:sz w:val="16"/>
        </w:rPr>
        <w:t>During</w:t>
      </w:r>
      <w:r>
        <w:rPr>
          <w:smallCaps/>
          <w:spacing w:val="46"/>
          <w:sz w:val="16"/>
        </w:rPr>
        <w:t xml:space="preserve"> </w:t>
      </w:r>
      <w:r>
        <w:rPr>
          <w:smallCaps/>
          <w:sz w:val="16"/>
        </w:rPr>
        <w:t>Prelimi</w:t>
      </w:r>
      <w:r>
        <w:rPr>
          <w:smallCaps/>
          <w:sz w:val="16"/>
        </w:rPr>
        <w:t>nary</w:t>
      </w:r>
      <w:r>
        <w:rPr>
          <w:smallCaps/>
          <w:spacing w:val="46"/>
          <w:sz w:val="16"/>
        </w:rPr>
        <w:t xml:space="preserve"> </w:t>
      </w:r>
      <w:r>
        <w:rPr>
          <w:smallCaps/>
          <w:spacing w:val="-2"/>
          <w:sz w:val="16"/>
        </w:rPr>
        <w:t>Tuning</w:t>
      </w:r>
    </w:p>
    <w:p w:rsidR="0062318A" w:rsidRDefault="0062318A">
      <w:pPr>
        <w:pStyle w:val="BodyText"/>
        <w:spacing w:before="4"/>
        <w:rPr>
          <w:sz w:val="15"/>
        </w:r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812"/>
        <w:gridCol w:w="2790"/>
      </w:tblGrid>
      <w:tr w:rsidR="0062318A">
        <w:trPr>
          <w:trHeight w:val="177"/>
        </w:trPr>
        <w:tc>
          <w:tcPr>
            <w:tcW w:w="972" w:type="dxa"/>
          </w:tcPr>
          <w:p w:rsidR="0062318A" w:rsidRDefault="007F7433">
            <w:pPr>
              <w:pStyle w:val="TableParagraph"/>
              <w:rPr>
                <w:b/>
                <w:sz w:val="16"/>
              </w:rPr>
            </w:pPr>
            <w:r>
              <w:rPr>
                <w:b/>
                <w:sz w:val="16"/>
              </w:rPr>
              <w:t>Batch</w:t>
            </w:r>
            <w:r>
              <w:rPr>
                <w:b/>
                <w:spacing w:val="13"/>
                <w:sz w:val="16"/>
              </w:rPr>
              <w:t xml:space="preserve"> </w:t>
            </w:r>
            <w:r>
              <w:rPr>
                <w:b/>
                <w:spacing w:val="-4"/>
                <w:sz w:val="16"/>
              </w:rPr>
              <w:t>Size</w:t>
            </w:r>
          </w:p>
        </w:tc>
        <w:tc>
          <w:tcPr>
            <w:tcW w:w="812" w:type="dxa"/>
          </w:tcPr>
          <w:p w:rsidR="0062318A" w:rsidRDefault="007F7433">
            <w:pPr>
              <w:pStyle w:val="TableParagraph"/>
              <w:rPr>
                <w:b/>
                <w:sz w:val="16"/>
              </w:rPr>
            </w:pPr>
            <w:r>
              <w:rPr>
                <w:b/>
                <w:spacing w:val="-2"/>
                <w:sz w:val="16"/>
              </w:rPr>
              <w:t>Dropout</w:t>
            </w:r>
          </w:p>
        </w:tc>
        <w:tc>
          <w:tcPr>
            <w:tcW w:w="2790" w:type="dxa"/>
          </w:tcPr>
          <w:p w:rsidR="0062318A" w:rsidRDefault="007F7433">
            <w:pPr>
              <w:pStyle w:val="TableParagraph"/>
              <w:ind w:left="118"/>
              <w:jc w:val="left"/>
              <w:rPr>
                <w:b/>
                <w:sz w:val="16"/>
              </w:rPr>
            </w:pPr>
            <w:r>
              <w:rPr>
                <w:b/>
                <w:sz w:val="16"/>
              </w:rPr>
              <w:t>Observed</w:t>
            </w:r>
            <w:r>
              <w:rPr>
                <w:b/>
                <w:spacing w:val="8"/>
                <w:sz w:val="16"/>
              </w:rPr>
              <w:t xml:space="preserve"> </w:t>
            </w:r>
            <w:r>
              <w:rPr>
                <w:b/>
                <w:spacing w:val="-2"/>
                <w:sz w:val="16"/>
              </w:rPr>
              <w:t>Consequence</w:t>
            </w:r>
          </w:p>
        </w:tc>
      </w:tr>
      <w:tr w:rsidR="0062318A">
        <w:trPr>
          <w:trHeight w:val="356"/>
        </w:trPr>
        <w:tc>
          <w:tcPr>
            <w:tcW w:w="972" w:type="dxa"/>
          </w:tcPr>
          <w:p w:rsidR="0062318A" w:rsidRDefault="007F7433">
            <w:pPr>
              <w:pStyle w:val="TableParagraph"/>
              <w:spacing w:line="159" w:lineRule="exact"/>
              <w:rPr>
                <w:sz w:val="16"/>
              </w:rPr>
            </w:pPr>
            <w:r>
              <w:rPr>
                <w:spacing w:val="-5"/>
                <w:sz w:val="16"/>
              </w:rPr>
              <w:t>128</w:t>
            </w:r>
          </w:p>
        </w:tc>
        <w:tc>
          <w:tcPr>
            <w:tcW w:w="812" w:type="dxa"/>
          </w:tcPr>
          <w:p w:rsidR="0062318A" w:rsidRDefault="007F7433">
            <w:pPr>
              <w:pStyle w:val="TableParagraph"/>
              <w:spacing w:line="159" w:lineRule="exact"/>
              <w:rPr>
                <w:sz w:val="16"/>
              </w:rPr>
            </w:pPr>
            <w:r>
              <w:rPr>
                <w:spacing w:val="-5"/>
                <w:sz w:val="16"/>
              </w:rPr>
              <w:t>30%</w:t>
            </w:r>
          </w:p>
        </w:tc>
        <w:tc>
          <w:tcPr>
            <w:tcW w:w="2790" w:type="dxa"/>
          </w:tcPr>
          <w:p w:rsidR="0062318A" w:rsidRDefault="007F7433">
            <w:pPr>
              <w:pStyle w:val="TableParagraph"/>
              <w:ind w:left="118"/>
              <w:jc w:val="left"/>
              <w:rPr>
                <w:sz w:val="16"/>
              </w:rPr>
            </w:pPr>
            <w:r>
              <w:rPr>
                <w:sz w:val="16"/>
              </w:rPr>
              <w:t>Loss</w:t>
            </w:r>
            <w:r>
              <w:rPr>
                <w:spacing w:val="59"/>
                <w:sz w:val="16"/>
              </w:rPr>
              <w:t xml:space="preserve"> </w:t>
            </w:r>
            <w:r>
              <w:rPr>
                <w:sz w:val="16"/>
              </w:rPr>
              <w:t>fluctuated</w:t>
            </w:r>
            <w:r>
              <w:rPr>
                <w:spacing w:val="60"/>
                <w:sz w:val="16"/>
              </w:rPr>
              <w:t xml:space="preserve"> </w:t>
            </w:r>
            <w:r>
              <w:rPr>
                <w:sz w:val="16"/>
              </w:rPr>
              <w:t>wildly;</w:t>
            </w:r>
            <w:r>
              <w:rPr>
                <w:spacing w:val="60"/>
                <w:sz w:val="16"/>
              </w:rPr>
              <w:t xml:space="preserve"> </w:t>
            </w:r>
            <w:r>
              <w:rPr>
                <w:sz w:val="16"/>
              </w:rPr>
              <w:t>training</w:t>
            </w:r>
            <w:r>
              <w:rPr>
                <w:spacing w:val="59"/>
                <w:sz w:val="16"/>
              </w:rPr>
              <w:t xml:space="preserve"> </w:t>
            </w:r>
            <w:r>
              <w:rPr>
                <w:spacing w:val="-4"/>
                <w:sz w:val="16"/>
              </w:rPr>
              <w:t>col-</w:t>
            </w:r>
          </w:p>
          <w:p w:rsidR="0062318A" w:rsidRDefault="007F7433">
            <w:pPr>
              <w:pStyle w:val="TableParagraph"/>
              <w:spacing w:line="180" w:lineRule="exact"/>
              <w:ind w:left="118"/>
              <w:jc w:val="left"/>
              <w:rPr>
                <w:sz w:val="16"/>
              </w:rPr>
            </w:pPr>
            <w:proofErr w:type="gramStart"/>
            <w:r>
              <w:rPr>
                <w:sz w:val="16"/>
              </w:rPr>
              <w:t>lapsed</w:t>
            </w:r>
            <w:proofErr w:type="gramEnd"/>
            <w:r>
              <w:rPr>
                <w:spacing w:val="10"/>
                <w:sz w:val="16"/>
              </w:rPr>
              <w:t xml:space="preserve"> </w:t>
            </w:r>
            <w:r>
              <w:rPr>
                <w:sz w:val="16"/>
              </w:rPr>
              <w:t>entirely</w:t>
            </w:r>
            <w:r>
              <w:rPr>
                <w:spacing w:val="11"/>
                <w:sz w:val="16"/>
              </w:rPr>
              <w:t xml:space="preserve"> </w:t>
            </w:r>
            <w:r>
              <w:rPr>
                <w:spacing w:val="-2"/>
                <w:sz w:val="16"/>
              </w:rPr>
              <w:t>midway.</w:t>
            </w:r>
          </w:p>
        </w:tc>
      </w:tr>
      <w:tr w:rsidR="0062318A">
        <w:trPr>
          <w:trHeight w:val="356"/>
        </w:trPr>
        <w:tc>
          <w:tcPr>
            <w:tcW w:w="972" w:type="dxa"/>
          </w:tcPr>
          <w:p w:rsidR="0062318A" w:rsidRDefault="007F7433">
            <w:pPr>
              <w:pStyle w:val="TableParagraph"/>
              <w:spacing w:line="159" w:lineRule="exact"/>
              <w:rPr>
                <w:sz w:val="16"/>
              </w:rPr>
            </w:pPr>
            <w:r>
              <w:rPr>
                <w:spacing w:val="-5"/>
                <w:sz w:val="16"/>
              </w:rPr>
              <w:t>32</w:t>
            </w:r>
          </w:p>
        </w:tc>
        <w:tc>
          <w:tcPr>
            <w:tcW w:w="812" w:type="dxa"/>
          </w:tcPr>
          <w:p w:rsidR="0062318A" w:rsidRDefault="007F7433">
            <w:pPr>
              <w:pStyle w:val="TableParagraph"/>
              <w:spacing w:line="159" w:lineRule="exact"/>
              <w:rPr>
                <w:sz w:val="16"/>
              </w:rPr>
            </w:pPr>
            <w:r>
              <w:rPr>
                <w:spacing w:val="-5"/>
                <w:sz w:val="16"/>
              </w:rPr>
              <w:t>50%</w:t>
            </w:r>
          </w:p>
        </w:tc>
        <w:tc>
          <w:tcPr>
            <w:tcW w:w="2790" w:type="dxa"/>
          </w:tcPr>
          <w:p w:rsidR="0062318A" w:rsidRDefault="007F7433">
            <w:pPr>
              <w:pStyle w:val="TableParagraph"/>
              <w:ind w:left="118"/>
              <w:jc w:val="left"/>
              <w:rPr>
                <w:sz w:val="16"/>
              </w:rPr>
            </w:pPr>
            <w:r>
              <w:rPr>
                <w:sz w:val="16"/>
              </w:rPr>
              <w:t>Network</w:t>
            </w:r>
            <w:r>
              <w:rPr>
                <w:spacing w:val="20"/>
                <w:sz w:val="16"/>
              </w:rPr>
              <w:t xml:space="preserve"> </w:t>
            </w:r>
            <w:r>
              <w:rPr>
                <w:sz w:val="16"/>
              </w:rPr>
              <w:t>failed</w:t>
            </w:r>
            <w:r>
              <w:rPr>
                <w:spacing w:val="20"/>
                <w:sz w:val="16"/>
              </w:rPr>
              <w:t xml:space="preserve"> </w:t>
            </w:r>
            <w:r>
              <w:rPr>
                <w:sz w:val="16"/>
              </w:rPr>
              <w:t>to</w:t>
            </w:r>
            <w:r>
              <w:rPr>
                <w:spacing w:val="20"/>
                <w:sz w:val="16"/>
              </w:rPr>
              <w:t xml:space="preserve"> </w:t>
            </w:r>
            <w:r>
              <w:rPr>
                <w:sz w:val="16"/>
              </w:rPr>
              <w:t>learn;</w:t>
            </w:r>
            <w:r>
              <w:rPr>
                <w:spacing w:val="20"/>
                <w:sz w:val="16"/>
              </w:rPr>
              <w:t xml:space="preserve"> </w:t>
            </w:r>
            <w:r>
              <w:rPr>
                <w:sz w:val="16"/>
              </w:rPr>
              <w:t>severe</w:t>
            </w:r>
            <w:r>
              <w:rPr>
                <w:spacing w:val="20"/>
                <w:sz w:val="16"/>
              </w:rPr>
              <w:t xml:space="preserve"> </w:t>
            </w:r>
            <w:r>
              <w:rPr>
                <w:spacing w:val="-2"/>
                <w:sz w:val="16"/>
              </w:rPr>
              <w:t>under-</w:t>
            </w:r>
          </w:p>
          <w:p w:rsidR="0062318A" w:rsidRDefault="007F7433">
            <w:pPr>
              <w:pStyle w:val="TableParagraph"/>
              <w:spacing w:line="180" w:lineRule="exact"/>
              <w:ind w:left="118"/>
              <w:jc w:val="left"/>
              <w:rPr>
                <w:sz w:val="16"/>
              </w:rPr>
            </w:pPr>
            <w:proofErr w:type="gramStart"/>
            <w:r>
              <w:rPr>
                <w:sz w:val="16"/>
              </w:rPr>
              <w:t>fitting</w:t>
            </w:r>
            <w:proofErr w:type="gramEnd"/>
            <w:r>
              <w:rPr>
                <w:spacing w:val="8"/>
                <w:sz w:val="16"/>
              </w:rPr>
              <w:t xml:space="preserve"> </w:t>
            </w:r>
            <w:r>
              <w:rPr>
                <w:sz w:val="16"/>
              </w:rPr>
              <w:t>on</w:t>
            </w:r>
            <w:r>
              <w:rPr>
                <w:spacing w:val="9"/>
                <w:sz w:val="16"/>
              </w:rPr>
              <w:t xml:space="preserve"> </w:t>
            </w:r>
            <w:r>
              <w:rPr>
                <w:sz w:val="16"/>
              </w:rPr>
              <w:t>training</w:t>
            </w:r>
            <w:r>
              <w:rPr>
                <w:spacing w:val="9"/>
                <w:sz w:val="16"/>
              </w:rPr>
              <w:t xml:space="preserve"> </w:t>
            </w:r>
            <w:r>
              <w:rPr>
                <w:spacing w:val="-4"/>
                <w:sz w:val="16"/>
              </w:rPr>
              <w:t>set.</w:t>
            </w:r>
          </w:p>
        </w:tc>
      </w:tr>
      <w:tr w:rsidR="0062318A">
        <w:trPr>
          <w:trHeight w:val="356"/>
        </w:trPr>
        <w:tc>
          <w:tcPr>
            <w:tcW w:w="972" w:type="dxa"/>
          </w:tcPr>
          <w:p w:rsidR="0062318A" w:rsidRDefault="007F7433">
            <w:pPr>
              <w:pStyle w:val="TableParagraph"/>
              <w:spacing w:line="159" w:lineRule="exact"/>
              <w:rPr>
                <w:sz w:val="16"/>
              </w:rPr>
            </w:pPr>
            <w:r>
              <w:rPr>
                <w:spacing w:val="-5"/>
                <w:sz w:val="16"/>
              </w:rPr>
              <w:t>16</w:t>
            </w:r>
          </w:p>
        </w:tc>
        <w:tc>
          <w:tcPr>
            <w:tcW w:w="812" w:type="dxa"/>
          </w:tcPr>
          <w:p w:rsidR="0062318A" w:rsidRDefault="007F7433">
            <w:pPr>
              <w:pStyle w:val="TableParagraph"/>
              <w:spacing w:line="159" w:lineRule="exact"/>
              <w:rPr>
                <w:sz w:val="16"/>
              </w:rPr>
            </w:pPr>
            <w:r>
              <w:rPr>
                <w:spacing w:val="-5"/>
                <w:sz w:val="16"/>
              </w:rPr>
              <w:t>10%</w:t>
            </w:r>
          </w:p>
        </w:tc>
        <w:tc>
          <w:tcPr>
            <w:tcW w:w="2790" w:type="dxa"/>
          </w:tcPr>
          <w:p w:rsidR="0062318A" w:rsidRDefault="007F7433">
            <w:pPr>
              <w:pStyle w:val="TableParagraph"/>
              <w:ind w:left="118"/>
              <w:jc w:val="left"/>
              <w:rPr>
                <w:sz w:val="16"/>
              </w:rPr>
            </w:pPr>
            <w:r>
              <w:rPr>
                <w:sz w:val="16"/>
              </w:rPr>
              <w:t>Overfit</w:t>
            </w:r>
            <w:r>
              <w:rPr>
                <w:spacing w:val="45"/>
                <w:sz w:val="16"/>
              </w:rPr>
              <w:t xml:space="preserve"> </w:t>
            </w:r>
            <w:r>
              <w:rPr>
                <w:sz w:val="16"/>
              </w:rPr>
              <w:t>almost</w:t>
            </w:r>
            <w:r>
              <w:rPr>
                <w:spacing w:val="46"/>
                <w:sz w:val="16"/>
              </w:rPr>
              <w:t xml:space="preserve"> </w:t>
            </w:r>
            <w:r>
              <w:rPr>
                <w:sz w:val="16"/>
              </w:rPr>
              <w:t>instantly</w:t>
            </w:r>
            <w:r>
              <w:rPr>
                <w:spacing w:val="45"/>
                <w:sz w:val="16"/>
              </w:rPr>
              <w:t xml:space="preserve"> </w:t>
            </w:r>
            <w:r>
              <w:rPr>
                <w:sz w:val="16"/>
              </w:rPr>
              <w:t>by</w:t>
            </w:r>
            <w:r>
              <w:rPr>
                <w:spacing w:val="46"/>
                <w:sz w:val="16"/>
              </w:rPr>
              <w:t xml:space="preserve"> </w:t>
            </w:r>
            <w:r>
              <w:rPr>
                <w:sz w:val="16"/>
              </w:rPr>
              <w:t>epoch</w:t>
            </w:r>
            <w:r>
              <w:rPr>
                <w:spacing w:val="46"/>
                <w:sz w:val="16"/>
              </w:rPr>
              <w:t xml:space="preserve"> </w:t>
            </w:r>
            <w:r>
              <w:rPr>
                <w:spacing w:val="-5"/>
                <w:sz w:val="16"/>
              </w:rPr>
              <w:t>5;</w:t>
            </w:r>
          </w:p>
          <w:p w:rsidR="0062318A" w:rsidRDefault="007F7433">
            <w:pPr>
              <w:pStyle w:val="TableParagraph"/>
              <w:spacing w:line="180" w:lineRule="exact"/>
              <w:ind w:left="118"/>
              <w:jc w:val="left"/>
              <w:rPr>
                <w:sz w:val="16"/>
              </w:rPr>
            </w:pPr>
            <w:proofErr w:type="gramStart"/>
            <w:r>
              <w:rPr>
                <w:sz w:val="16"/>
              </w:rPr>
              <w:t>terrible</w:t>
            </w:r>
            <w:proofErr w:type="gramEnd"/>
            <w:r>
              <w:rPr>
                <w:spacing w:val="5"/>
                <w:sz w:val="16"/>
              </w:rPr>
              <w:t xml:space="preserve"> </w:t>
            </w:r>
            <w:r>
              <w:rPr>
                <w:sz w:val="16"/>
              </w:rPr>
              <w:t>evaluation</w:t>
            </w:r>
            <w:r>
              <w:rPr>
                <w:spacing w:val="5"/>
                <w:sz w:val="16"/>
              </w:rPr>
              <w:t xml:space="preserve"> </w:t>
            </w:r>
            <w:r>
              <w:rPr>
                <w:spacing w:val="-2"/>
                <w:sz w:val="16"/>
              </w:rPr>
              <w:t>results.</w:t>
            </w:r>
          </w:p>
        </w:tc>
      </w:tr>
    </w:tbl>
    <w:p w:rsidR="0062318A" w:rsidRDefault="0062318A">
      <w:pPr>
        <w:pStyle w:val="BodyText"/>
        <w:rPr>
          <w:sz w:val="12"/>
        </w:rPr>
      </w:pPr>
    </w:p>
    <w:p w:rsidR="0062318A" w:rsidRDefault="0062318A">
      <w:pPr>
        <w:pStyle w:val="BodyText"/>
        <w:spacing w:before="133"/>
        <w:rPr>
          <w:sz w:val="12"/>
        </w:rPr>
      </w:pPr>
    </w:p>
    <w:p w:rsidR="0062318A" w:rsidRDefault="007F7433">
      <w:pPr>
        <w:pStyle w:val="BodyText"/>
        <w:spacing w:line="249" w:lineRule="auto"/>
        <w:ind w:left="259" w:firstLine="199"/>
        <w:jc w:val="both"/>
      </w:pPr>
      <w:r>
        <w:t xml:space="preserve">We eventually settled on a batch size of 32 and </w:t>
      </w:r>
      <w:r>
        <w:t>relied heavily on early stopping. If the testing scores stalled for 10 epochs, we killed the run and restored the best weights [16]. Most runs terminated organically around epoch 20 to 25.</w:t>
      </w:r>
    </w:p>
    <w:p w:rsidR="0062318A" w:rsidRDefault="007F7433">
      <w:pPr>
        <w:pStyle w:val="ListParagraph"/>
        <w:numPr>
          <w:ilvl w:val="0"/>
          <w:numId w:val="4"/>
        </w:numPr>
        <w:tabs>
          <w:tab w:val="left" w:pos="1857"/>
        </w:tabs>
        <w:spacing w:before="71"/>
        <w:ind w:left="1857" w:right="0" w:hanging="266"/>
        <w:jc w:val="left"/>
        <w:rPr>
          <w:sz w:val="20"/>
        </w:rPr>
      </w:pPr>
      <w:r>
        <w:br w:type="column"/>
      </w:r>
      <w:r>
        <w:rPr>
          <w:smallCaps/>
          <w:spacing w:val="2"/>
          <w:sz w:val="20"/>
        </w:rPr>
        <w:lastRenderedPageBreak/>
        <w:t>Experimental</w:t>
      </w:r>
      <w:r>
        <w:rPr>
          <w:smallCaps/>
          <w:spacing w:val="68"/>
          <w:sz w:val="20"/>
        </w:rPr>
        <w:t xml:space="preserve"> </w:t>
      </w:r>
      <w:r>
        <w:rPr>
          <w:smallCaps/>
          <w:spacing w:val="-4"/>
          <w:sz w:val="20"/>
        </w:rPr>
        <w:t>Setup</w:t>
      </w:r>
    </w:p>
    <w:p w:rsidR="0062318A" w:rsidRDefault="007F7433">
      <w:pPr>
        <w:pStyle w:val="BodyText"/>
        <w:spacing w:before="90" w:line="249" w:lineRule="auto"/>
        <w:ind w:left="199" w:right="257" w:firstLine="199"/>
        <w:jc w:val="both"/>
      </w:pPr>
      <w:r>
        <w:t>Samples were split 80/20 into training and eval</w:t>
      </w:r>
      <w:r>
        <w:t>uation sets. We stratified the split to keep class distributions even.</w:t>
      </w:r>
    </w:p>
    <w:p w:rsidR="0062318A" w:rsidRDefault="007F7433">
      <w:pPr>
        <w:pStyle w:val="BodyText"/>
        <w:spacing w:before="3" w:line="249" w:lineRule="auto"/>
        <w:ind w:left="199" w:right="257" w:firstLine="199"/>
        <w:jc w:val="both"/>
      </w:pPr>
      <w:r>
        <w:t>We</w:t>
      </w:r>
      <w:r>
        <w:rPr>
          <w:spacing w:val="34"/>
        </w:rPr>
        <w:t xml:space="preserve"> </w:t>
      </w:r>
      <w:r>
        <w:t>have</w:t>
      </w:r>
      <w:r>
        <w:rPr>
          <w:spacing w:val="34"/>
        </w:rPr>
        <w:t xml:space="preserve"> </w:t>
      </w:r>
      <w:r>
        <w:t>to</w:t>
      </w:r>
      <w:r>
        <w:rPr>
          <w:spacing w:val="34"/>
        </w:rPr>
        <w:t xml:space="preserve"> </w:t>
      </w:r>
      <w:r>
        <w:t>be</w:t>
      </w:r>
      <w:r>
        <w:rPr>
          <w:spacing w:val="34"/>
        </w:rPr>
        <w:t xml:space="preserve"> </w:t>
      </w:r>
      <w:r>
        <w:t>upfront</w:t>
      </w:r>
      <w:r>
        <w:rPr>
          <w:spacing w:val="34"/>
        </w:rPr>
        <w:t xml:space="preserve"> </w:t>
      </w:r>
      <w:r>
        <w:t>about</w:t>
      </w:r>
      <w:r>
        <w:rPr>
          <w:spacing w:val="34"/>
        </w:rPr>
        <w:t xml:space="preserve"> </w:t>
      </w:r>
      <w:r>
        <w:t>a</w:t>
      </w:r>
      <w:r>
        <w:rPr>
          <w:spacing w:val="34"/>
        </w:rPr>
        <w:t xml:space="preserve"> </w:t>
      </w:r>
      <w:r>
        <w:t>core</w:t>
      </w:r>
      <w:r>
        <w:rPr>
          <w:spacing w:val="34"/>
        </w:rPr>
        <w:t xml:space="preserve"> </w:t>
      </w:r>
      <w:r>
        <w:t>flaw</w:t>
      </w:r>
      <w:r>
        <w:rPr>
          <w:spacing w:val="34"/>
        </w:rPr>
        <w:t xml:space="preserve"> </w:t>
      </w:r>
      <w:r>
        <w:t>here.</w:t>
      </w:r>
      <w:r>
        <w:rPr>
          <w:spacing w:val="34"/>
        </w:rPr>
        <w:t xml:space="preserve"> </w:t>
      </w:r>
      <w:r>
        <w:t>We</w:t>
      </w:r>
      <w:r>
        <w:rPr>
          <w:spacing w:val="34"/>
        </w:rPr>
        <w:t xml:space="preserve"> </w:t>
      </w:r>
      <w:r>
        <w:t>used a</w:t>
      </w:r>
      <w:r>
        <w:rPr>
          <w:spacing w:val="40"/>
        </w:rPr>
        <w:t xml:space="preserve"> </w:t>
      </w:r>
      <w:r>
        <w:t>random</w:t>
      </w:r>
      <w:r>
        <w:rPr>
          <w:spacing w:val="40"/>
        </w:rPr>
        <w:t xml:space="preserve"> </w:t>
      </w:r>
      <w:r>
        <w:t>split,</w:t>
      </w:r>
      <w:r>
        <w:rPr>
          <w:spacing w:val="40"/>
        </w:rPr>
        <w:t xml:space="preserve"> </w:t>
      </w:r>
      <w:r>
        <w:t>meaning</w:t>
      </w:r>
      <w:r>
        <w:rPr>
          <w:spacing w:val="40"/>
        </w:rPr>
        <w:t xml:space="preserve"> </w:t>
      </w:r>
      <w:r>
        <w:t>clips</w:t>
      </w:r>
      <w:r>
        <w:rPr>
          <w:spacing w:val="40"/>
        </w:rPr>
        <w:t xml:space="preserve"> </w:t>
      </w:r>
      <w:r>
        <w:t>from</w:t>
      </w:r>
      <w:r>
        <w:rPr>
          <w:spacing w:val="40"/>
        </w:rPr>
        <w:t xml:space="preserve"> </w:t>
      </w:r>
      <w:r>
        <w:t>the</w:t>
      </w:r>
      <w:r>
        <w:rPr>
          <w:spacing w:val="40"/>
        </w:rPr>
        <w:t xml:space="preserve"> </w:t>
      </w:r>
      <w:r>
        <w:t>same</w:t>
      </w:r>
      <w:r>
        <w:rPr>
          <w:spacing w:val="40"/>
        </w:rPr>
        <w:t xml:space="preserve"> </w:t>
      </w:r>
      <w:r>
        <w:t>actor</w:t>
      </w:r>
      <w:r>
        <w:rPr>
          <w:spacing w:val="40"/>
        </w:rPr>
        <w:t xml:space="preserve"> </w:t>
      </w:r>
      <w:r>
        <w:t>ended up</w:t>
      </w:r>
      <w:r>
        <w:rPr>
          <w:spacing w:val="34"/>
        </w:rPr>
        <w:t xml:space="preserve"> </w:t>
      </w:r>
      <w:r>
        <w:t>in</w:t>
      </w:r>
      <w:r>
        <w:rPr>
          <w:spacing w:val="34"/>
        </w:rPr>
        <w:t xml:space="preserve"> </w:t>
      </w:r>
      <w:r>
        <w:t>both</w:t>
      </w:r>
      <w:r>
        <w:rPr>
          <w:spacing w:val="34"/>
        </w:rPr>
        <w:t xml:space="preserve"> </w:t>
      </w:r>
      <w:r>
        <w:t>the</w:t>
      </w:r>
      <w:r>
        <w:rPr>
          <w:spacing w:val="34"/>
        </w:rPr>
        <w:t xml:space="preserve"> </w:t>
      </w:r>
      <w:r>
        <w:t>training</w:t>
      </w:r>
      <w:r>
        <w:rPr>
          <w:spacing w:val="34"/>
        </w:rPr>
        <w:t xml:space="preserve"> </w:t>
      </w:r>
      <w:r>
        <w:t>and</w:t>
      </w:r>
      <w:r>
        <w:rPr>
          <w:spacing w:val="34"/>
        </w:rPr>
        <w:t xml:space="preserve"> </w:t>
      </w:r>
      <w:r>
        <w:t>testing</w:t>
      </w:r>
      <w:r>
        <w:rPr>
          <w:spacing w:val="34"/>
        </w:rPr>
        <w:t xml:space="preserve"> </w:t>
      </w:r>
      <w:r>
        <w:t>piles.</w:t>
      </w:r>
      <w:r>
        <w:rPr>
          <w:spacing w:val="34"/>
        </w:rPr>
        <w:t xml:space="preserve"> </w:t>
      </w:r>
      <w:r>
        <w:t>It</w:t>
      </w:r>
      <w:r>
        <w:rPr>
          <w:spacing w:val="34"/>
        </w:rPr>
        <w:t xml:space="preserve"> </w:t>
      </w:r>
      <w:r>
        <w:t>is</w:t>
      </w:r>
      <w:r>
        <w:rPr>
          <w:spacing w:val="34"/>
        </w:rPr>
        <w:t xml:space="preserve"> </w:t>
      </w:r>
      <w:r>
        <w:t>highly</w:t>
      </w:r>
      <w:r>
        <w:rPr>
          <w:spacing w:val="34"/>
        </w:rPr>
        <w:t xml:space="preserve"> </w:t>
      </w:r>
      <w:r>
        <w:t>likely the network memorized certain vocal quirks rather than pure emotional signals. That makes the 94% accuracy mark an optimistic ceiling.</w:t>
      </w:r>
    </w:p>
    <w:p w:rsidR="0062318A" w:rsidRDefault="007F7433">
      <w:pPr>
        <w:pStyle w:val="ListParagraph"/>
        <w:numPr>
          <w:ilvl w:val="0"/>
          <w:numId w:val="4"/>
        </w:numPr>
        <w:tabs>
          <w:tab w:val="left" w:pos="1826"/>
        </w:tabs>
        <w:spacing w:before="159"/>
        <w:ind w:left="1826" w:right="0" w:hanging="367"/>
        <w:jc w:val="left"/>
        <w:rPr>
          <w:sz w:val="20"/>
        </w:rPr>
      </w:pPr>
      <w:r>
        <w:rPr>
          <w:smallCaps/>
          <w:sz w:val="20"/>
        </w:rPr>
        <w:t>Results</w:t>
      </w:r>
      <w:r>
        <w:rPr>
          <w:smallCaps/>
          <w:spacing w:val="42"/>
          <w:sz w:val="20"/>
        </w:rPr>
        <w:t xml:space="preserve"> </w:t>
      </w:r>
      <w:r>
        <w:rPr>
          <w:smallCaps/>
          <w:sz w:val="20"/>
        </w:rPr>
        <w:t>and</w:t>
      </w:r>
      <w:r>
        <w:rPr>
          <w:smallCaps/>
          <w:spacing w:val="43"/>
          <w:sz w:val="20"/>
        </w:rPr>
        <w:t xml:space="preserve"> </w:t>
      </w:r>
      <w:r>
        <w:rPr>
          <w:smallCaps/>
          <w:spacing w:val="-2"/>
          <w:sz w:val="20"/>
        </w:rPr>
        <w:t>Analysis</w:t>
      </w:r>
    </w:p>
    <w:p w:rsidR="0062318A" w:rsidRDefault="007F7433">
      <w:pPr>
        <w:pStyle w:val="BodyText"/>
        <w:spacing w:before="90" w:line="249" w:lineRule="auto"/>
        <w:ind w:left="199" w:right="257" w:firstLine="199"/>
        <w:jc w:val="both"/>
      </w:pPr>
      <w:r>
        <w:t>The</w:t>
      </w:r>
      <w:r>
        <w:rPr>
          <w:spacing w:val="-13"/>
        </w:rPr>
        <w:t xml:space="preserve"> </w:t>
      </w:r>
      <w:r>
        <w:t>model</w:t>
      </w:r>
      <w:r>
        <w:rPr>
          <w:spacing w:val="-12"/>
        </w:rPr>
        <w:t xml:space="preserve"> </w:t>
      </w:r>
      <w:r>
        <w:t>converged</w:t>
      </w:r>
      <w:r>
        <w:rPr>
          <w:spacing w:val="-13"/>
        </w:rPr>
        <w:t xml:space="preserve"> </w:t>
      </w:r>
      <w:r>
        <w:t>rapidly,</w:t>
      </w:r>
      <w:r>
        <w:rPr>
          <w:spacing w:val="-12"/>
        </w:rPr>
        <w:t xml:space="preserve"> </w:t>
      </w:r>
      <w:r>
        <w:t>achieving</w:t>
      </w:r>
      <w:r>
        <w:rPr>
          <w:spacing w:val="-13"/>
        </w:rPr>
        <w:t xml:space="preserve"> </w:t>
      </w:r>
      <w:r>
        <w:t>near-perfect</w:t>
      </w:r>
      <w:r>
        <w:rPr>
          <w:spacing w:val="-12"/>
        </w:rPr>
        <w:t xml:space="preserve"> </w:t>
      </w:r>
      <w:r>
        <w:t>perfor-mance on the training set while ma</w:t>
      </w:r>
      <w:r>
        <w:t>intaining strong validation results. Specifically, training accuracy hit 99.96% and evalua-tion reached 95.10%. The early stopping trigger successfully caught the model before it severely overfit.</w:t>
      </w:r>
    </w:p>
    <w:p w:rsidR="0062318A" w:rsidRDefault="007F7433">
      <w:pPr>
        <w:pStyle w:val="BodyText"/>
        <w:spacing w:before="3" w:line="249" w:lineRule="auto"/>
        <w:ind w:left="199" w:right="257" w:firstLine="199"/>
        <w:jc w:val="both"/>
      </w:pPr>
      <w:r>
        <w:t>Sadness</w:t>
      </w:r>
      <w:r>
        <w:rPr>
          <w:spacing w:val="-3"/>
        </w:rPr>
        <w:t xml:space="preserve"> </w:t>
      </w:r>
      <w:r>
        <w:t>was practically solved by the network (F1</w:t>
      </w:r>
      <w:r>
        <w:rPr>
          <w:spacing w:val="-13"/>
        </w:rPr>
        <w:t xml:space="preserve"> </w:t>
      </w:r>
      <w:r>
        <w:t>=</w:t>
      </w:r>
      <w:r>
        <w:rPr>
          <w:spacing w:val="-12"/>
        </w:rPr>
        <w:t xml:space="preserve"> </w:t>
      </w:r>
      <w:r>
        <w:t xml:space="preserve">0.97). </w:t>
      </w:r>
      <w:r>
        <w:t>This</w:t>
      </w:r>
      <w:r>
        <w:rPr>
          <w:spacing w:val="27"/>
        </w:rPr>
        <w:t xml:space="preserve"> </w:t>
      </w:r>
      <w:r>
        <w:t>makes</w:t>
      </w:r>
      <w:r>
        <w:rPr>
          <w:spacing w:val="27"/>
        </w:rPr>
        <w:t xml:space="preserve"> </w:t>
      </w:r>
      <w:r>
        <w:t>sense;</w:t>
      </w:r>
      <w:r>
        <w:rPr>
          <w:spacing w:val="27"/>
        </w:rPr>
        <w:t xml:space="preserve"> </w:t>
      </w:r>
      <w:r>
        <w:t>the</w:t>
      </w:r>
      <w:r>
        <w:rPr>
          <w:spacing w:val="27"/>
        </w:rPr>
        <w:t xml:space="preserve"> </w:t>
      </w:r>
      <w:r>
        <w:t>slow</w:t>
      </w:r>
      <w:r>
        <w:rPr>
          <w:spacing w:val="27"/>
        </w:rPr>
        <w:t xml:space="preserve"> </w:t>
      </w:r>
      <w:r>
        <w:t>tempo</w:t>
      </w:r>
      <w:r>
        <w:rPr>
          <w:spacing w:val="27"/>
        </w:rPr>
        <w:t xml:space="preserve"> </w:t>
      </w:r>
      <w:r>
        <w:t>and</w:t>
      </w:r>
      <w:r>
        <w:rPr>
          <w:spacing w:val="27"/>
        </w:rPr>
        <w:t xml:space="preserve"> </w:t>
      </w:r>
      <w:r>
        <w:t>low</w:t>
      </w:r>
      <w:r>
        <w:rPr>
          <w:spacing w:val="27"/>
        </w:rPr>
        <w:t xml:space="preserve"> </w:t>
      </w:r>
      <w:r>
        <w:t>energy</w:t>
      </w:r>
      <w:r>
        <w:rPr>
          <w:spacing w:val="27"/>
        </w:rPr>
        <w:t xml:space="preserve"> </w:t>
      </w:r>
      <w:r>
        <w:t>are</w:t>
      </w:r>
      <w:r>
        <w:rPr>
          <w:spacing w:val="27"/>
        </w:rPr>
        <w:t xml:space="preserve"> </w:t>
      </w:r>
      <w:r>
        <w:t>hard to</w:t>
      </w:r>
      <w:r>
        <w:rPr>
          <w:spacing w:val="40"/>
        </w:rPr>
        <w:t xml:space="preserve"> </w:t>
      </w:r>
      <w:r>
        <w:t>mistake</w:t>
      </w:r>
      <w:r>
        <w:rPr>
          <w:spacing w:val="40"/>
        </w:rPr>
        <w:t xml:space="preserve"> </w:t>
      </w:r>
      <w:r>
        <w:t>for</w:t>
      </w:r>
      <w:r>
        <w:rPr>
          <w:spacing w:val="40"/>
        </w:rPr>
        <w:t xml:space="preserve"> </w:t>
      </w:r>
      <w:r>
        <w:t>anything</w:t>
      </w:r>
      <w:r>
        <w:rPr>
          <w:spacing w:val="40"/>
        </w:rPr>
        <w:t xml:space="preserve"> </w:t>
      </w:r>
      <w:r>
        <w:t>else.</w:t>
      </w:r>
      <w:r>
        <w:rPr>
          <w:spacing w:val="40"/>
        </w:rPr>
        <w:t xml:space="preserve"> </w:t>
      </w:r>
      <w:r>
        <w:t>Happiness</w:t>
      </w:r>
      <w:r>
        <w:rPr>
          <w:spacing w:val="40"/>
        </w:rPr>
        <w:t xml:space="preserve"> </w:t>
      </w:r>
      <w:r>
        <w:t>also</w:t>
      </w:r>
      <w:r>
        <w:rPr>
          <w:spacing w:val="40"/>
        </w:rPr>
        <w:t xml:space="preserve"> </w:t>
      </w:r>
      <w:r>
        <w:t>scored</w:t>
      </w:r>
      <w:r>
        <w:rPr>
          <w:spacing w:val="40"/>
        </w:rPr>
        <w:t xml:space="preserve"> </w:t>
      </w:r>
      <w:r>
        <w:t>very well (F1</w:t>
      </w:r>
      <w:r>
        <w:rPr>
          <w:spacing w:val="-13"/>
        </w:rPr>
        <w:t xml:space="preserve"> </w:t>
      </w:r>
      <w:r>
        <w:t>=</w:t>
      </w:r>
      <w:r>
        <w:rPr>
          <w:spacing w:val="-12"/>
        </w:rPr>
        <w:t xml:space="preserve"> </w:t>
      </w:r>
      <w:r>
        <w:t>0.95). Fear, however, dragged the average down</w:t>
      </w:r>
      <w:r>
        <w:rPr>
          <w:spacing w:val="40"/>
        </w:rPr>
        <w:t xml:space="preserve"> </w:t>
      </w:r>
      <w:r>
        <w:t>(F1</w:t>
      </w:r>
      <w:r>
        <w:rPr>
          <w:spacing w:val="-5"/>
        </w:rPr>
        <w:t xml:space="preserve"> </w:t>
      </w:r>
      <w:r>
        <w:t>=</w:t>
      </w:r>
      <w:r>
        <w:rPr>
          <w:spacing w:val="-5"/>
        </w:rPr>
        <w:t xml:space="preserve"> </w:t>
      </w:r>
      <w:r>
        <w:t>0.87).</w:t>
      </w:r>
    </w:p>
    <w:p w:rsidR="0062318A" w:rsidRDefault="007F7433">
      <w:pPr>
        <w:pStyle w:val="BodyText"/>
        <w:spacing w:before="3" w:line="249" w:lineRule="auto"/>
        <w:ind w:left="199" w:right="257" w:firstLine="199"/>
        <w:jc w:val="both"/>
      </w:pPr>
      <w:r>
        <w:t xml:space="preserve">We initially expected stronger separation between fear </w:t>
      </w:r>
      <w:r>
        <w:t>and disgust, but repeated runs showed persistent overlap. The confusion matrix proves it. Every time we retrained the</w:t>
      </w:r>
      <w:r>
        <w:rPr>
          <w:spacing w:val="80"/>
          <w:w w:val="150"/>
        </w:rPr>
        <w:t xml:space="preserve"> </w:t>
      </w:r>
      <w:r>
        <w:t>model with a different random seed, the Fear/Disgust cluster reappeared [2]. It is incredibly difficult to separate these two states using</w:t>
      </w:r>
      <w:r>
        <w:t xml:space="preserve"> audio alone because actors tend to express both with sharp, abrasive vocal bursts. There was also an odd habit of the model confusing extreme disgust with happiness — likely because both involve high-energy vocal spikes.</w:t>
      </w:r>
    </w:p>
    <w:p w:rsidR="0062318A" w:rsidRDefault="007F7433">
      <w:pPr>
        <w:pStyle w:val="BodyText"/>
        <w:spacing w:before="18"/>
      </w:pPr>
      <w:r>
        <w:rPr>
          <w:noProof/>
          <w:lang w:val="en-IN" w:eastAsia="en-IN"/>
        </w:rPr>
        <w:drawing>
          <wp:anchor distT="0" distB="0" distL="0" distR="0" simplePos="0" relativeHeight="487590400" behindDoc="1" locked="0" layoutInCell="1" allowOverlap="1">
            <wp:simplePos x="0" y="0"/>
            <wp:positionH relativeFrom="page">
              <wp:posOffset>4087380</wp:posOffset>
            </wp:positionH>
            <wp:positionV relativeFrom="paragraph">
              <wp:posOffset>173329</wp:posOffset>
            </wp:positionV>
            <wp:extent cx="2926079" cy="195072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2926079" cy="1950720"/>
                    </a:xfrm>
                    <a:prstGeom prst="rect">
                      <a:avLst/>
                    </a:prstGeom>
                  </pic:spPr>
                </pic:pic>
              </a:graphicData>
            </a:graphic>
          </wp:anchor>
        </w:drawing>
      </w:r>
    </w:p>
    <w:p w:rsidR="0062318A" w:rsidRDefault="007F7433">
      <w:pPr>
        <w:spacing w:before="221"/>
        <w:ind w:left="359"/>
        <w:rPr>
          <w:sz w:val="16"/>
        </w:rPr>
      </w:pPr>
      <w:proofErr w:type="gramStart"/>
      <w:r>
        <w:rPr>
          <w:sz w:val="16"/>
        </w:rPr>
        <w:t>Fig.</w:t>
      </w:r>
      <w:r>
        <w:rPr>
          <w:spacing w:val="9"/>
          <w:sz w:val="16"/>
        </w:rPr>
        <w:t xml:space="preserve"> </w:t>
      </w:r>
      <w:r>
        <w:rPr>
          <w:sz w:val="16"/>
        </w:rPr>
        <w:t>4.</w:t>
      </w:r>
      <w:proofErr w:type="gramEnd"/>
      <w:r>
        <w:rPr>
          <w:spacing w:val="60"/>
          <w:sz w:val="16"/>
        </w:rPr>
        <w:t xml:space="preserve"> </w:t>
      </w:r>
      <w:r>
        <w:rPr>
          <w:sz w:val="16"/>
        </w:rPr>
        <w:t>Per-class</w:t>
      </w:r>
      <w:r>
        <w:rPr>
          <w:spacing w:val="9"/>
          <w:sz w:val="16"/>
        </w:rPr>
        <w:t xml:space="preserve"> </w:t>
      </w:r>
      <w:r>
        <w:rPr>
          <w:sz w:val="16"/>
        </w:rPr>
        <w:t>F1</w:t>
      </w:r>
      <w:r>
        <w:rPr>
          <w:spacing w:val="10"/>
          <w:sz w:val="16"/>
        </w:rPr>
        <w:t xml:space="preserve"> </w:t>
      </w:r>
      <w:r>
        <w:rPr>
          <w:sz w:val="16"/>
        </w:rPr>
        <w:t>scores</w:t>
      </w:r>
      <w:r>
        <w:rPr>
          <w:spacing w:val="10"/>
          <w:sz w:val="16"/>
        </w:rPr>
        <w:t xml:space="preserve"> </w:t>
      </w:r>
      <w:r>
        <w:rPr>
          <w:sz w:val="16"/>
        </w:rPr>
        <w:t>for</w:t>
      </w:r>
      <w:r>
        <w:rPr>
          <w:spacing w:val="9"/>
          <w:sz w:val="16"/>
        </w:rPr>
        <w:t xml:space="preserve"> </w:t>
      </w:r>
      <w:r>
        <w:rPr>
          <w:sz w:val="16"/>
        </w:rPr>
        <w:t>all</w:t>
      </w:r>
      <w:r>
        <w:rPr>
          <w:spacing w:val="10"/>
          <w:sz w:val="16"/>
        </w:rPr>
        <w:t xml:space="preserve"> </w:t>
      </w:r>
      <w:r>
        <w:rPr>
          <w:sz w:val="16"/>
        </w:rPr>
        <w:t>eight</w:t>
      </w:r>
      <w:r>
        <w:rPr>
          <w:spacing w:val="9"/>
          <w:sz w:val="16"/>
        </w:rPr>
        <w:t xml:space="preserve"> </w:t>
      </w:r>
      <w:r>
        <w:rPr>
          <w:sz w:val="16"/>
        </w:rPr>
        <w:t>RAVDESS</w:t>
      </w:r>
      <w:r>
        <w:rPr>
          <w:spacing w:val="10"/>
          <w:sz w:val="16"/>
        </w:rPr>
        <w:t xml:space="preserve"> </w:t>
      </w:r>
      <w:r>
        <w:rPr>
          <w:sz w:val="16"/>
        </w:rPr>
        <w:t>emotion</w:t>
      </w:r>
      <w:r>
        <w:rPr>
          <w:spacing w:val="9"/>
          <w:sz w:val="16"/>
        </w:rPr>
        <w:t xml:space="preserve"> </w:t>
      </w:r>
      <w:r>
        <w:rPr>
          <w:spacing w:val="-2"/>
          <w:sz w:val="16"/>
        </w:rPr>
        <w:t>categories.</w:t>
      </w:r>
    </w:p>
    <w:p w:rsidR="0062318A" w:rsidRDefault="0062318A">
      <w:pPr>
        <w:pStyle w:val="BodyText"/>
        <w:rPr>
          <w:sz w:val="16"/>
        </w:rPr>
      </w:pPr>
    </w:p>
    <w:p w:rsidR="0062318A" w:rsidRDefault="0062318A">
      <w:pPr>
        <w:pStyle w:val="BodyText"/>
        <w:spacing w:before="9"/>
        <w:rPr>
          <w:sz w:val="16"/>
        </w:rPr>
      </w:pPr>
    </w:p>
    <w:p w:rsidR="0062318A" w:rsidRDefault="007F7433">
      <w:pPr>
        <w:pStyle w:val="ListParagraph"/>
        <w:numPr>
          <w:ilvl w:val="0"/>
          <w:numId w:val="4"/>
        </w:numPr>
        <w:tabs>
          <w:tab w:val="left" w:pos="2347"/>
        </w:tabs>
        <w:spacing w:before="1"/>
        <w:ind w:left="2347" w:right="0" w:hanging="442"/>
        <w:jc w:val="left"/>
        <w:rPr>
          <w:sz w:val="20"/>
        </w:rPr>
      </w:pPr>
      <w:r>
        <w:rPr>
          <w:smallCaps/>
          <w:spacing w:val="-2"/>
          <w:sz w:val="20"/>
        </w:rPr>
        <w:t>Conclusion</w:t>
      </w:r>
    </w:p>
    <w:p w:rsidR="0062318A" w:rsidRDefault="007F7433">
      <w:pPr>
        <w:pStyle w:val="BodyText"/>
        <w:spacing w:before="90" w:line="249" w:lineRule="auto"/>
        <w:ind w:left="199" w:right="257" w:firstLine="199"/>
        <w:jc w:val="both"/>
      </w:pPr>
      <w:r>
        <w:t xml:space="preserve">We ended up with a somewhat blunt but effective </w:t>
      </w:r>
      <w:r>
        <w:t>pipeline that chops the SER workload in half: CNN handles the immediate sound profile, and LSTM handles the timeline. It hit 94% accuracy on RAVDESS. The stacked matrix setup worked far better than any single-feature approach we tried.</w:t>
      </w:r>
    </w:p>
    <w:p w:rsidR="0062318A" w:rsidRDefault="007F7433">
      <w:pPr>
        <w:pStyle w:val="BodyText"/>
        <w:spacing w:before="2" w:line="249" w:lineRule="auto"/>
        <w:ind w:left="199" w:right="257" w:firstLine="199"/>
        <w:jc w:val="both"/>
      </w:pPr>
      <w:r>
        <w:t>However,</w:t>
      </w:r>
      <w:r>
        <w:rPr>
          <w:spacing w:val="-8"/>
        </w:rPr>
        <w:t xml:space="preserve"> </w:t>
      </w:r>
      <w:r>
        <w:t>the</w:t>
      </w:r>
      <w:r>
        <w:rPr>
          <w:spacing w:val="-8"/>
        </w:rPr>
        <w:t xml:space="preserve"> </w:t>
      </w:r>
      <w:r>
        <w:t>archite</w:t>
      </w:r>
      <w:r>
        <w:t>cture</w:t>
      </w:r>
      <w:r>
        <w:rPr>
          <w:spacing w:val="-8"/>
        </w:rPr>
        <w:t xml:space="preserve"> </w:t>
      </w:r>
      <w:r>
        <w:t>has</w:t>
      </w:r>
      <w:r>
        <w:rPr>
          <w:spacing w:val="-8"/>
        </w:rPr>
        <w:t xml:space="preserve"> </w:t>
      </w:r>
      <w:r>
        <w:t>limits.</w:t>
      </w:r>
      <w:r>
        <w:rPr>
          <w:spacing w:val="-8"/>
        </w:rPr>
        <w:t xml:space="preserve"> </w:t>
      </w:r>
      <w:r>
        <w:t>It</w:t>
      </w:r>
      <w:r>
        <w:rPr>
          <w:spacing w:val="-8"/>
        </w:rPr>
        <w:t xml:space="preserve"> </w:t>
      </w:r>
      <w:r>
        <w:t>continually</w:t>
      </w:r>
      <w:r>
        <w:rPr>
          <w:spacing w:val="-8"/>
        </w:rPr>
        <w:t xml:space="preserve"> </w:t>
      </w:r>
      <w:r>
        <w:t>struggles to</w:t>
      </w:r>
      <w:r>
        <w:rPr>
          <w:spacing w:val="1"/>
        </w:rPr>
        <w:t xml:space="preserve"> </w:t>
      </w:r>
      <w:r>
        <w:t>untangle</w:t>
      </w:r>
      <w:r>
        <w:rPr>
          <w:spacing w:val="2"/>
        </w:rPr>
        <w:t xml:space="preserve"> </w:t>
      </w:r>
      <w:r>
        <w:t>high-arousal</w:t>
      </w:r>
      <w:r>
        <w:rPr>
          <w:spacing w:val="2"/>
        </w:rPr>
        <w:t xml:space="preserve"> </w:t>
      </w:r>
      <w:r>
        <w:t>negative</w:t>
      </w:r>
      <w:r>
        <w:rPr>
          <w:spacing w:val="1"/>
        </w:rPr>
        <w:t xml:space="preserve"> </w:t>
      </w:r>
      <w:r>
        <w:t>emotions</w:t>
      </w:r>
      <w:r>
        <w:rPr>
          <w:spacing w:val="2"/>
        </w:rPr>
        <w:t xml:space="preserve"> </w:t>
      </w:r>
      <w:r>
        <w:t>(Fear</w:t>
      </w:r>
      <w:r>
        <w:rPr>
          <w:spacing w:val="2"/>
        </w:rPr>
        <w:t xml:space="preserve"> </w:t>
      </w:r>
      <w:r>
        <w:t>vs.</w:t>
      </w:r>
      <w:r>
        <w:rPr>
          <w:spacing w:val="1"/>
        </w:rPr>
        <w:t xml:space="preserve"> </w:t>
      </w:r>
      <w:r>
        <w:rPr>
          <w:spacing w:val="-2"/>
        </w:rPr>
        <w:t>Disgust).</w:t>
      </w:r>
    </w:p>
    <w:p w:rsidR="0062318A" w:rsidRDefault="0062318A">
      <w:pPr>
        <w:pStyle w:val="BodyText"/>
        <w:spacing w:line="249" w:lineRule="auto"/>
        <w:jc w:val="both"/>
        <w:sectPr w:rsidR="0062318A">
          <w:pgSz w:w="12240" w:h="15840"/>
          <w:pgMar w:top="920" w:right="720" w:bottom="280" w:left="720" w:header="720" w:footer="720" w:gutter="0"/>
          <w:cols w:num="2" w:space="720" w:equalWidth="0">
            <w:col w:w="5281" w:space="40"/>
            <w:col w:w="5479"/>
          </w:cols>
        </w:sectPr>
      </w:pPr>
    </w:p>
    <w:p w:rsidR="0062318A" w:rsidRDefault="0062318A">
      <w:pPr>
        <w:pStyle w:val="BodyText"/>
        <w:spacing w:before="4"/>
        <w:rPr>
          <w:sz w:val="4"/>
        </w:rPr>
      </w:pPr>
    </w:p>
    <w:p w:rsidR="0062318A" w:rsidRDefault="007F7433">
      <w:pPr>
        <w:ind w:left="456"/>
        <w:rPr>
          <w:sz w:val="20"/>
        </w:rPr>
      </w:pPr>
      <w:r>
        <w:rPr>
          <w:noProof/>
          <w:sz w:val="20"/>
          <w:lang w:val="en-IN" w:eastAsia="en-IN"/>
        </w:rPr>
        <w:drawing>
          <wp:inline distT="0" distB="0" distL="0" distR="0">
            <wp:extent cx="2926079" cy="195072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926079" cy="1950720"/>
                    </a:xfrm>
                    <a:prstGeom prst="rect">
                      <a:avLst/>
                    </a:prstGeom>
                  </pic:spPr>
                </pic:pic>
              </a:graphicData>
            </a:graphic>
          </wp:inline>
        </w:drawing>
      </w:r>
    </w:p>
    <w:p w:rsidR="0062318A" w:rsidRDefault="0062318A">
      <w:pPr>
        <w:pStyle w:val="BodyText"/>
        <w:spacing w:before="42"/>
        <w:rPr>
          <w:sz w:val="16"/>
        </w:rPr>
      </w:pPr>
    </w:p>
    <w:p w:rsidR="0062318A" w:rsidRDefault="007F7433">
      <w:pPr>
        <w:spacing w:before="1" w:line="232" w:lineRule="auto"/>
        <w:ind w:left="259"/>
        <w:jc w:val="both"/>
        <w:rPr>
          <w:sz w:val="16"/>
        </w:rPr>
      </w:pPr>
      <w:proofErr w:type="gramStart"/>
      <w:r>
        <w:rPr>
          <w:sz w:val="16"/>
        </w:rPr>
        <w:t>Fig. 5.</w:t>
      </w:r>
      <w:proofErr w:type="gramEnd"/>
      <w:r>
        <w:rPr>
          <w:spacing w:val="40"/>
          <w:sz w:val="16"/>
        </w:rPr>
        <w:t xml:space="preserve"> </w:t>
      </w:r>
      <w:proofErr w:type="gramStart"/>
      <w:r>
        <w:rPr>
          <w:sz w:val="16"/>
        </w:rPr>
        <w:t>Confusion matrix across eight emotion classes.</w:t>
      </w:r>
      <w:proofErr w:type="gramEnd"/>
      <w:r>
        <w:rPr>
          <w:sz w:val="16"/>
        </w:rPr>
        <w:t xml:space="preserve"> Rows are true labels;</w:t>
      </w:r>
      <w:r>
        <w:rPr>
          <w:spacing w:val="40"/>
          <w:sz w:val="16"/>
        </w:rPr>
        <w:t xml:space="preserve"> </w:t>
      </w:r>
      <w:r>
        <w:rPr>
          <w:sz w:val="16"/>
        </w:rPr>
        <w:t>columns are predictions.</w:t>
      </w:r>
    </w:p>
    <w:p w:rsidR="0062318A" w:rsidRDefault="007F7433">
      <w:pPr>
        <w:pStyle w:val="BodyText"/>
        <w:spacing w:before="30"/>
      </w:pPr>
      <w:r>
        <w:rPr>
          <w:noProof/>
          <w:lang w:val="en-IN" w:eastAsia="en-IN"/>
        </w:rPr>
        <w:drawing>
          <wp:anchor distT="0" distB="0" distL="0" distR="0" simplePos="0" relativeHeight="487590912" behindDoc="1" locked="0" layoutInCell="1" allowOverlap="1">
            <wp:simplePos x="0" y="0"/>
            <wp:positionH relativeFrom="page">
              <wp:posOffset>649185</wp:posOffset>
            </wp:positionH>
            <wp:positionV relativeFrom="paragraph">
              <wp:posOffset>180328</wp:posOffset>
            </wp:positionV>
            <wp:extent cx="3072384" cy="204825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3072384" cy="2048255"/>
                    </a:xfrm>
                    <a:prstGeom prst="rect">
                      <a:avLst/>
                    </a:prstGeom>
                  </pic:spPr>
                </pic:pic>
              </a:graphicData>
            </a:graphic>
          </wp:anchor>
        </w:drawing>
      </w:r>
    </w:p>
    <w:p w:rsidR="0062318A" w:rsidRDefault="0062318A">
      <w:pPr>
        <w:pStyle w:val="BodyText"/>
        <w:spacing w:before="89"/>
        <w:rPr>
          <w:sz w:val="16"/>
        </w:rPr>
      </w:pPr>
    </w:p>
    <w:p w:rsidR="0062318A" w:rsidRDefault="007F7433">
      <w:pPr>
        <w:ind w:left="962"/>
        <w:rPr>
          <w:sz w:val="16"/>
        </w:rPr>
      </w:pPr>
      <w:proofErr w:type="gramStart"/>
      <w:r>
        <w:rPr>
          <w:sz w:val="16"/>
        </w:rPr>
        <w:t>Fig.</w:t>
      </w:r>
      <w:r>
        <w:rPr>
          <w:spacing w:val="9"/>
          <w:sz w:val="16"/>
        </w:rPr>
        <w:t xml:space="preserve"> </w:t>
      </w:r>
      <w:r>
        <w:rPr>
          <w:sz w:val="16"/>
        </w:rPr>
        <w:t>6.</w:t>
      </w:r>
      <w:proofErr w:type="gramEnd"/>
      <w:r>
        <w:rPr>
          <w:spacing w:val="61"/>
          <w:sz w:val="16"/>
        </w:rPr>
        <w:t xml:space="preserve"> </w:t>
      </w:r>
      <w:proofErr w:type="gramStart"/>
      <w:r>
        <w:rPr>
          <w:sz w:val="16"/>
        </w:rPr>
        <w:t>Training</w:t>
      </w:r>
      <w:r>
        <w:rPr>
          <w:spacing w:val="10"/>
          <w:sz w:val="16"/>
        </w:rPr>
        <w:t xml:space="preserve"> </w:t>
      </w:r>
      <w:r>
        <w:rPr>
          <w:sz w:val="16"/>
        </w:rPr>
        <w:t>and</w:t>
      </w:r>
      <w:r>
        <w:rPr>
          <w:spacing w:val="10"/>
          <w:sz w:val="16"/>
        </w:rPr>
        <w:t xml:space="preserve"> </w:t>
      </w:r>
      <w:r>
        <w:rPr>
          <w:sz w:val="16"/>
        </w:rPr>
        <w:t>validation</w:t>
      </w:r>
      <w:r>
        <w:rPr>
          <w:spacing w:val="10"/>
          <w:sz w:val="16"/>
        </w:rPr>
        <w:t xml:space="preserve"> </w:t>
      </w:r>
      <w:r>
        <w:rPr>
          <w:sz w:val="16"/>
        </w:rPr>
        <w:t>curves</w:t>
      </w:r>
      <w:r>
        <w:rPr>
          <w:spacing w:val="10"/>
          <w:sz w:val="16"/>
        </w:rPr>
        <w:t xml:space="preserve"> </w:t>
      </w:r>
      <w:r>
        <w:rPr>
          <w:sz w:val="16"/>
        </w:rPr>
        <w:t>over</w:t>
      </w:r>
      <w:r>
        <w:rPr>
          <w:spacing w:val="10"/>
          <w:sz w:val="16"/>
        </w:rPr>
        <w:t xml:space="preserve"> </w:t>
      </w:r>
      <w:r>
        <w:rPr>
          <w:sz w:val="16"/>
        </w:rPr>
        <w:t>23</w:t>
      </w:r>
      <w:r>
        <w:rPr>
          <w:spacing w:val="10"/>
          <w:sz w:val="16"/>
        </w:rPr>
        <w:t xml:space="preserve"> </w:t>
      </w:r>
      <w:r>
        <w:rPr>
          <w:spacing w:val="-2"/>
          <w:sz w:val="16"/>
        </w:rPr>
        <w:t>epochs.</w:t>
      </w:r>
      <w:proofErr w:type="gramEnd"/>
    </w:p>
    <w:p w:rsidR="0062318A" w:rsidRDefault="0062318A">
      <w:pPr>
        <w:pStyle w:val="BodyText"/>
        <w:rPr>
          <w:sz w:val="16"/>
        </w:rPr>
      </w:pPr>
    </w:p>
    <w:p w:rsidR="0062318A" w:rsidRDefault="0062318A">
      <w:pPr>
        <w:pStyle w:val="BodyText"/>
        <w:spacing w:before="62"/>
        <w:rPr>
          <w:sz w:val="16"/>
        </w:rPr>
      </w:pPr>
    </w:p>
    <w:p w:rsidR="0062318A" w:rsidRDefault="007F7433">
      <w:pPr>
        <w:pStyle w:val="BodyText"/>
        <w:spacing w:line="249" w:lineRule="auto"/>
        <w:ind w:left="259"/>
        <w:jc w:val="both"/>
      </w:pPr>
      <w:r>
        <w:t>More importantly, the lack of a strict speaker holdout during evaluation means we cannot guarantee it won’t break when a completely new person speaks into the microphone.</w:t>
      </w:r>
    </w:p>
    <w:p w:rsidR="0062318A" w:rsidRDefault="007F7433">
      <w:pPr>
        <w:pStyle w:val="BodyText"/>
        <w:spacing w:before="3" w:line="249" w:lineRule="auto"/>
        <w:ind w:left="259" w:firstLine="199"/>
        <w:jc w:val="both"/>
      </w:pPr>
      <w:r>
        <w:t>Instead of listing standard future work, the immediate fix required here is obvious. The model must be retrained and validated on a completely disjoint set of speakers, perhaps using IEMOCAP or EMODB. Until that happens, the 94% figure should be viewed wit</w:t>
      </w:r>
      <w:r>
        <w:t>h skepticism. Beyond that, adding some form of speaker-identity penalty during training might force the network to actually learn the emotion instead of the actor’s voice.</w:t>
      </w:r>
    </w:p>
    <w:p w:rsidR="0062318A" w:rsidRDefault="007F7433">
      <w:pPr>
        <w:pStyle w:val="ListParagraph"/>
        <w:numPr>
          <w:ilvl w:val="0"/>
          <w:numId w:val="2"/>
        </w:numPr>
        <w:tabs>
          <w:tab w:val="left" w:pos="562"/>
          <w:tab w:val="left" w:pos="564"/>
        </w:tabs>
        <w:spacing w:before="73" w:line="232" w:lineRule="auto"/>
        <w:jc w:val="both"/>
        <w:rPr>
          <w:sz w:val="16"/>
        </w:rPr>
      </w:pPr>
      <w:r>
        <w:br w:type="column"/>
      </w:r>
      <w:r>
        <w:rPr>
          <w:sz w:val="16"/>
        </w:rPr>
        <w:lastRenderedPageBreak/>
        <w:t>A. A. Abdelhamid et al., “Robust speech emotion recognition using</w:t>
      </w:r>
      <w:r>
        <w:rPr>
          <w:spacing w:val="40"/>
          <w:sz w:val="16"/>
        </w:rPr>
        <w:t xml:space="preserve"> </w:t>
      </w:r>
      <w:r>
        <w:rPr>
          <w:sz w:val="16"/>
        </w:rPr>
        <w:t>CNN+LSTM based on</w:t>
      </w:r>
      <w:r>
        <w:rPr>
          <w:sz w:val="16"/>
        </w:rPr>
        <w:t xml:space="preserve"> stochastic fractal search,” </w:t>
      </w:r>
      <w:r>
        <w:rPr>
          <w:i/>
          <w:sz w:val="16"/>
        </w:rPr>
        <w:t>IEEE Access</w:t>
      </w:r>
      <w:r>
        <w:rPr>
          <w:sz w:val="16"/>
        </w:rPr>
        <w:t>, vol. 10,</w:t>
      </w:r>
    </w:p>
    <w:p w:rsidR="0062318A" w:rsidRDefault="007F7433">
      <w:pPr>
        <w:spacing w:line="179" w:lineRule="exact"/>
        <w:ind w:left="564"/>
        <w:jc w:val="both"/>
        <w:rPr>
          <w:sz w:val="16"/>
        </w:rPr>
      </w:pPr>
      <w:proofErr w:type="gramStart"/>
      <w:r>
        <w:rPr>
          <w:sz w:val="16"/>
        </w:rPr>
        <w:t>pp.</w:t>
      </w:r>
      <w:r>
        <w:rPr>
          <w:spacing w:val="9"/>
          <w:sz w:val="16"/>
        </w:rPr>
        <w:t xml:space="preserve"> </w:t>
      </w:r>
      <w:r>
        <w:rPr>
          <w:sz w:val="16"/>
        </w:rPr>
        <w:t>49265–49284,</w:t>
      </w:r>
      <w:r>
        <w:rPr>
          <w:spacing w:val="9"/>
          <w:sz w:val="16"/>
        </w:rPr>
        <w:t xml:space="preserve"> </w:t>
      </w:r>
      <w:r>
        <w:rPr>
          <w:spacing w:val="-2"/>
          <w:sz w:val="16"/>
        </w:rPr>
        <w:t>2022.</w:t>
      </w:r>
      <w:proofErr w:type="gramEnd"/>
    </w:p>
    <w:p w:rsidR="0062318A" w:rsidRDefault="007F7433">
      <w:pPr>
        <w:pStyle w:val="ListParagraph"/>
        <w:numPr>
          <w:ilvl w:val="0"/>
          <w:numId w:val="2"/>
        </w:numPr>
        <w:tabs>
          <w:tab w:val="left" w:pos="562"/>
          <w:tab w:val="left" w:pos="564"/>
        </w:tabs>
        <w:spacing w:line="232" w:lineRule="auto"/>
        <w:jc w:val="both"/>
        <w:rPr>
          <w:sz w:val="16"/>
        </w:rPr>
      </w:pPr>
      <w:r>
        <w:rPr>
          <w:sz w:val="16"/>
        </w:rPr>
        <w:t xml:space="preserve">S. Hochreiter and J. Schmidhuber, “Long short-term memory,” </w:t>
      </w:r>
      <w:r>
        <w:rPr>
          <w:i/>
          <w:sz w:val="16"/>
        </w:rPr>
        <w:t>Neural</w:t>
      </w:r>
      <w:r>
        <w:rPr>
          <w:i/>
          <w:spacing w:val="40"/>
          <w:sz w:val="16"/>
        </w:rPr>
        <w:t xml:space="preserve"> </w:t>
      </w:r>
      <w:r>
        <w:rPr>
          <w:i/>
          <w:sz w:val="16"/>
        </w:rPr>
        <w:t>Computation</w:t>
      </w:r>
      <w:r>
        <w:rPr>
          <w:sz w:val="16"/>
        </w:rPr>
        <w:t>, vol. 9, no. 8, pp. 1735–1780, 1997.</w:t>
      </w:r>
    </w:p>
    <w:p w:rsidR="0062318A" w:rsidRDefault="007F7433">
      <w:pPr>
        <w:pStyle w:val="ListParagraph"/>
        <w:numPr>
          <w:ilvl w:val="0"/>
          <w:numId w:val="2"/>
        </w:numPr>
        <w:tabs>
          <w:tab w:val="left" w:pos="562"/>
          <w:tab w:val="left" w:pos="564"/>
        </w:tabs>
        <w:spacing w:line="232" w:lineRule="auto"/>
        <w:jc w:val="both"/>
        <w:rPr>
          <w:sz w:val="16"/>
        </w:rPr>
      </w:pPr>
      <w:r>
        <w:rPr>
          <w:sz w:val="16"/>
        </w:rPr>
        <w:t>S.</w:t>
      </w:r>
      <w:r>
        <w:rPr>
          <w:spacing w:val="-10"/>
          <w:sz w:val="16"/>
        </w:rPr>
        <w:t xml:space="preserve"> </w:t>
      </w:r>
      <w:r>
        <w:rPr>
          <w:sz w:val="16"/>
        </w:rPr>
        <w:t>Akinpelu</w:t>
      </w:r>
      <w:r>
        <w:rPr>
          <w:spacing w:val="-10"/>
          <w:sz w:val="16"/>
        </w:rPr>
        <w:t xml:space="preserve"> </w:t>
      </w:r>
      <w:r>
        <w:rPr>
          <w:sz w:val="16"/>
        </w:rPr>
        <w:t>and</w:t>
      </w:r>
      <w:r>
        <w:rPr>
          <w:spacing w:val="-10"/>
          <w:sz w:val="16"/>
        </w:rPr>
        <w:t xml:space="preserve"> </w:t>
      </w:r>
      <w:r>
        <w:rPr>
          <w:sz w:val="16"/>
        </w:rPr>
        <w:t>S.</w:t>
      </w:r>
      <w:r>
        <w:rPr>
          <w:spacing w:val="-10"/>
          <w:sz w:val="16"/>
        </w:rPr>
        <w:t xml:space="preserve"> </w:t>
      </w:r>
      <w:r>
        <w:rPr>
          <w:sz w:val="16"/>
        </w:rPr>
        <w:t>Viriri,</w:t>
      </w:r>
      <w:r>
        <w:rPr>
          <w:spacing w:val="-10"/>
          <w:sz w:val="16"/>
        </w:rPr>
        <w:t xml:space="preserve"> </w:t>
      </w:r>
      <w:r>
        <w:rPr>
          <w:sz w:val="16"/>
        </w:rPr>
        <w:t>“Speech</w:t>
      </w:r>
      <w:r>
        <w:rPr>
          <w:spacing w:val="-10"/>
          <w:sz w:val="16"/>
        </w:rPr>
        <w:t xml:space="preserve"> </w:t>
      </w:r>
      <w:r>
        <w:rPr>
          <w:sz w:val="16"/>
        </w:rPr>
        <w:t>emotion</w:t>
      </w:r>
      <w:r>
        <w:rPr>
          <w:spacing w:val="-10"/>
          <w:sz w:val="16"/>
        </w:rPr>
        <w:t xml:space="preserve"> </w:t>
      </w:r>
      <w:r>
        <w:rPr>
          <w:sz w:val="16"/>
        </w:rPr>
        <w:t>classification</w:t>
      </w:r>
      <w:r>
        <w:rPr>
          <w:spacing w:val="-10"/>
          <w:sz w:val="16"/>
        </w:rPr>
        <w:t xml:space="preserve"> </w:t>
      </w:r>
      <w:r>
        <w:rPr>
          <w:sz w:val="16"/>
        </w:rPr>
        <w:t>using</w:t>
      </w:r>
      <w:r>
        <w:rPr>
          <w:spacing w:val="-10"/>
          <w:sz w:val="16"/>
        </w:rPr>
        <w:t xml:space="preserve"> </w:t>
      </w:r>
      <w:r>
        <w:rPr>
          <w:sz w:val="16"/>
        </w:rPr>
        <w:t>at</w:t>
      </w:r>
      <w:r>
        <w:rPr>
          <w:sz w:val="16"/>
        </w:rPr>
        <w:t xml:space="preserve">tention-based network and regularised feature selection,” </w:t>
      </w:r>
      <w:r>
        <w:rPr>
          <w:i/>
          <w:sz w:val="16"/>
        </w:rPr>
        <w:t>Scientific Reports</w:t>
      </w:r>
      <w:r>
        <w:rPr>
          <w:sz w:val="16"/>
        </w:rPr>
        <w:t>,</w:t>
      </w:r>
      <w:r>
        <w:rPr>
          <w:spacing w:val="80"/>
          <w:sz w:val="16"/>
        </w:rPr>
        <w:t xml:space="preserve"> </w:t>
      </w:r>
      <w:r>
        <w:rPr>
          <w:sz w:val="16"/>
        </w:rPr>
        <w:t>vol. 13, no. 1, p. 11990, 2023.</w:t>
      </w:r>
    </w:p>
    <w:p w:rsidR="0062318A" w:rsidRDefault="007F7433">
      <w:pPr>
        <w:pStyle w:val="ListParagraph"/>
        <w:numPr>
          <w:ilvl w:val="0"/>
          <w:numId w:val="2"/>
        </w:numPr>
        <w:tabs>
          <w:tab w:val="left" w:pos="562"/>
          <w:tab w:val="left" w:pos="564"/>
        </w:tabs>
        <w:spacing w:line="232" w:lineRule="auto"/>
        <w:jc w:val="both"/>
        <w:rPr>
          <w:sz w:val="16"/>
        </w:rPr>
      </w:pPr>
      <w:r>
        <w:rPr>
          <w:sz w:val="16"/>
        </w:rPr>
        <w:t>E. Kotei and R. Thirunavukarasu, “A systematic review of transformer-based pre-trained language models through self-supervised learning,”</w:t>
      </w:r>
      <w:r>
        <w:rPr>
          <w:spacing w:val="40"/>
          <w:sz w:val="16"/>
        </w:rPr>
        <w:t xml:space="preserve"> </w:t>
      </w:r>
      <w:r>
        <w:rPr>
          <w:i/>
          <w:sz w:val="16"/>
        </w:rPr>
        <w:t>Informat</w:t>
      </w:r>
      <w:r>
        <w:rPr>
          <w:i/>
          <w:sz w:val="16"/>
        </w:rPr>
        <w:t>ion</w:t>
      </w:r>
      <w:r>
        <w:rPr>
          <w:sz w:val="16"/>
        </w:rPr>
        <w:t>, vol. 14, no. 3, p. 187, 2023.</w:t>
      </w:r>
    </w:p>
    <w:p w:rsidR="0062318A" w:rsidRDefault="007F7433">
      <w:pPr>
        <w:pStyle w:val="ListParagraph"/>
        <w:numPr>
          <w:ilvl w:val="0"/>
          <w:numId w:val="2"/>
        </w:numPr>
        <w:tabs>
          <w:tab w:val="left" w:pos="562"/>
          <w:tab w:val="left" w:pos="564"/>
        </w:tabs>
        <w:spacing w:before="3" w:line="232" w:lineRule="auto"/>
        <w:jc w:val="both"/>
        <w:rPr>
          <w:sz w:val="16"/>
        </w:rPr>
      </w:pPr>
      <w:r>
        <w:rPr>
          <w:sz w:val="16"/>
        </w:rPr>
        <w:t>X. Li et al., “Research on EEG emotion recognition based on</w:t>
      </w:r>
      <w:r>
        <w:rPr>
          <w:spacing w:val="40"/>
          <w:sz w:val="16"/>
        </w:rPr>
        <w:t xml:space="preserve"> </w:t>
      </w:r>
      <w:r>
        <w:rPr>
          <w:sz w:val="16"/>
        </w:rPr>
        <w:t xml:space="preserve">CNN+BiLSTM+self-attention model,” </w:t>
      </w:r>
      <w:r>
        <w:rPr>
          <w:i/>
          <w:sz w:val="16"/>
        </w:rPr>
        <w:t>Optoelectronics Letters</w:t>
      </w:r>
      <w:r>
        <w:rPr>
          <w:sz w:val="16"/>
        </w:rPr>
        <w:t>, vol. 19,</w:t>
      </w:r>
      <w:r>
        <w:rPr>
          <w:spacing w:val="40"/>
          <w:sz w:val="16"/>
        </w:rPr>
        <w:t xml:space="preserve"> </w:t>
      </w:r>
      <w:r>
        <w:rPr>
          <w:sz w:val="16"/>
        </w:rPr>
        <w:t>no. 8, pp. 506–512, 2023.</w:t>
      </w:r>
    </w:p>
    <w:p w:rsidR="0062318A" w:rsidRDefault="007F7433">
      <w:pPr>
        <w:pStyle w:val="ListParagraph"/>
        <w:numPr>
          <w:ilvl w:val="0"/>
          <w:numId w:val="2"/>
        </w:numPr>
        <w:tabs>
          <w:tab w:val="left" w:pos="562"/>
          <w:tab w:val="left" w:pos="564"/>
        </w:tabs>
        <w:spacing w:before="3" w:line="232" w:lineRule="auto"/>
        <w:ind w:hanging="366"/>
        <w:jc w:val="both"/>
        <w:rPr>
          <w:sz w:val="16"/>
        </w:rPr>
      </w:pPr>
      <w:r>
        <w:rPr>
          <w:sz w:val="16"/>
        </w:rPr>
        <w:t>V. H. Tang et al., “Wavelet radiomics features from multiphase CT i</w:t>
      </w:r>
      <w:r>
        <w:rPr>
          <w:sz w:val="16"/>
        </w:rPr>
        <w:t>m-ages</w:t>
      </w:r>
      <w:r>
        <w:rPr>
          <w:spacing w:val="-6"/>
          <w:sz w:val="16"/>
        </w:rPr>
        <w:t xml:space="preserve"> </w:t>
      </w:r>
      <w:r>
        <w:rPr>
          <w:sz w:val="16"/>
        </w:rPr>
        <w:t>for</w:t>
      </w:r>
      <w:r>
        <w:rPr>
          <w:spacing w:val="-6"/>
          <w:sz w:val="16"/>
        </w:rPr>
        <w:t xml:space="preserve"> </w:t>
      </w:r>
      <w:r>
        <w:rPr>
          <w:sz w:val="16"/>
        </w:rPr>
        <w:t>screening</w:t>
      </w:r>
      <w:r>
        <w:rPr>
          <w:spacing w:val="-6"/>
          <w:sz w:val="16"/>
        </w:rPr>
        <w:t xml:space="preserve"> </w:t>
      </w:r>
      <w:r>
        <w:rPr>
          <w:sz w:val="16"/>
        </w:rPr>
        <w:t>hepatocellular</w:t>
      </w:r>
      <w:r>
        <w:rPr>
          <w:spacing w:val="-6"/>
          <w:sz w:val="16"/>
        </w:rPr>
        <w:t xml:space="preserve"> </w:t>
      </w:r>
      <w:r>
        <w:rPr>
          <w:sz w:val="16"/>
        </w:rPr>
        <w:t>carcinoma,”</w:t>
      </w:r>
      <w:r>
        <w:rPr>
          <w:spacing w:val="-6"/>
          <w:sz w:val="16"/>
        </w:rPr>
        <w:t xml:space="preserve"> </w:t>
      </w:r>
      <w:r>
        <w:rPr>
          <w:i/>
          <w:sz w:val="16"/>
        </w:rPr>
        <w:t>Scientific</w:t>
      </w:r>
      <w:r>
        <w:rPr>
          <w:i/>
          <w:spacing w:val="-6"/>
          <w:sz w:val="16"/>
        </w:rPr>
        <w:t xml:space="preserve"> </w:t>
      </w:r>
      <w:r>
        <w:rPr>
          <w:i/>
          <w:sz w:val="16"/>
        </w:rPr>
        <w:t>Reports</w:t>
      </w:r>
      <w:r>
        <w:rPr>
          <w:sz w:val="16"/>
        </w:rPr>
        <w:t>,</w:t>
      </w:r>
      <w:r>
        <w:rPr>
          <w:spacing w:val="-6"/>
          <w:sz w:val="16"/>
        </w:rPr>
        <w:t xml:space="preserve"> </w:t>
      </w:r>
      <w:r>
        <w:rPr>
          <w:sz w:val="16"/>
        </w:rPr>
        <w:t>vol.</w:t>
      </w:r>
      <w:r>
        <w:rPr>
          <w:spacing w:val="-6"/>
          <w:sz w:val="16"/>
        </w:rPr>
        <w:t xml:space="preserve"> </w:t>
      </w:r>
      <w:r>
        <w:rPr>
          <w:sz w:val="16"/>
        </w:rPr>
        <w:t>13,</w:t>
      </w:r>
      <w:r>
        <w:rPr>
          <w:spacing w:val="40"/>
          <w:sz w:val="16"/>
        </w:rPr>
        <w:t xml:space="preserve"> </w:t>
      </w:r>
      <w:r>
        <w:rPr>
          <w:sz w:val="16"/>
        </w:rPr>
        <w:t>no. 1, p. 19559, 2023.</w:t>
      </w:r>
    </w:p>
    <w:p w:rsidR="0062318A" w:rsidRDefault="007F7433">
      <w:pPr>
        <w:pStyle w:val="ListParagraph"/>
        <w:numPr>
          <w:ilvl w:val="0"/>
          <w:numId w:val="2"/>
        </w:numPr>
        <w:tabs>
          <w:tab w:val="left" w:pos="562"/>
          <w:tab w:val="left" w:pos="564"/>
        </w:tabs>
        <w:spacing w:line="232" w:lineRule="auto"/>
        <w:ind w:hanging="366"/>
        <w:jc w:val="both"/>
        <w:rPr>
          <w:sz w:val="16"/>
        </w:rPr>
      </w:pPr>
      <w:r>
        <w:rPr>
          <w:sz w:val="16"/>
        </w:rPr>
        <w:t>L. Mou et al., “Driver emotion recognition with a hybrid attentional</w:t>
      </w:r>
      <w:r>
        <w:rPr>
          <w:spacing w:val="40"/>
          <w:sz w:val="16"/>
        </w:rPr>
        <w:t xml:space="preserve"> </w:t>
      </w:r>
      <w:r>
        <w:rPr>
          <w:sz w:val="16"/>
        </w:rPr>
        <w:t>multimodal</w:t>
      </w:r>
      <w:r>
        <w:rPr>
          <w:spacing w:val="-1"/>
          <w:sz w:val="16"/>
        </w:rPr>
        <w:t xml:space="preserve"> </w:t>
      </w:r>
      <w:r>
        <w:rPr>
          <w:sz w:val="16"/>
        </w:rPr>
        <w:t>fusion</w:t>
      </w:r>
      <w:r>
        <w:rPr>
          <w:spacing w:val="-1"/>
          <w:sz w:val="16"/>
        </w:rPr>
        <w:t xml:space="preserve"> </w:t>
      </w:r>
      <w:r>
        <w:rPr>
          <w:sz w:val="16"/>
        </w:rPr>
        <w:t>framework,”</w:t>
      </w:r>
      <w:r>
        <w:rPr>
          <w:spacing w:val="-1"/>
          <w:sz w:val="16"/>
        </w:rPr>
        <w:t xml:space="preserve"> </w:t>
      </w:r>
      <w:r>
        <w:rPr>
          <w:i/>
          <w:sz w:val="16"/>
        </w:rPr>
        <w:t>IEEE</w:t>
      </w:r>
      <w:r>
        <w:rPr>
          <w:i/>
          <w:spacing w:val="-1"/>
          <w:sz w:val="16"/>
        </w:rPr>
        <w:t xml:space="preserve"> </w:t>
      </w:r>
      <w:r>
        <w:rPr>
          <w:i/>
          <w:sz w:val="16"/>
        </w:rPr>
        <w:t>Trans.</w:t>
      </w:r>
      <w:r>
        <w:rPr>
          <w:i/>
          <w:spacing w:val="-1"/>
          <w:sz w:val="16"/>
        </w:rPr>
        <w:t xml:space="preserve"> </w:t>
      </w:r>
      <w:r>
        <w:rPr>
          <w:i/>
          <w:sz w:val="16"/>
        </w:rPr>
        <w:t>Affective</w:t>
      </w:r>
      <w:r>
        <w:rPr>
          <w:i/>
          <w:spacing w:val="-1"/>
          <w:sz w:val="16"/>
        </w:rPr>
        <w:t xml:space="preserve"> </w:t>
      </w:r>
      <w:r>
        <w:rPr>
          <w:i/>
          <w:sz w:val="16"/>
        </w:rPr>
        <w:t>Comput.</w:t>
      </w:r>
      <w:r>
        <w:rPr>
          <w:sz w:val="16"/>
        </w:rPr>
        <w:t>,</w:t>
      </w:r>
      <w:r>
        <w:rPr>
          <w:spacing w:val="-1"/>
          <w:sz w:val="16"/>
        </w:rPr>
        <w:t xml:space="preserve"> </w:t>
      </w:r>
      <w:r>
        <w:rPr>
          <w:sz w:val="16"/>
        </w:rPr>
        <w:t>vol.</w:t>
      </w:r>
      <w:r>
        <w:rPr>
          <w:spacing w:val="-1"/>
          <w:sz w:val="16"/>
        </w:rPr>
        <w:t xml:space="preserve"> </w:t>
      </w:r>
      <w:r>
        <w:rPr>
          <w:sz w:val="16"/>
        </w:rPr>
        <w:t>14,</w:t>
      </w:r>
      <w:r>
        <w:rPr>
          <w:spacing w:val="40"/>
          <w:sz w:val="16"/>
        </w:rPr>
        <w:t xml:space="preserve"> </w:t>
      </w:r>
      <w:r>
        <w:rPr>
          <w:sz w:val="16"/>
        </w:rPr>
        <w:t>no. 4, pp. 2970–2981, 2023.</w:t>
      </w:r>
    </w:p>
    <w:p w:rsidR="0062318A" w:rsidRDefault="007F7433">
      <w:pPr>
        <w:pStyle w:val="ListParagraph"/>
        <w:numPr>
          <w:ilvl w:val="0"/>
          <w:numId w:val="2"/>
        </w:numPr>
        <w:tabs>
          <w:tab w:val="left" w:pos="562"/>
          <w:tab w:val="left" w:pos="564"/>
        </w:tabs>
        <w:spacing w:before="3" w:line="232" w:lineRule="auto"/>
        <w:ind w:hanging="366"/>
        <w:jc w:val="both"/>
        <w:rPr>
          <w:sz w:val="16"/>
        </w:rPr>
      </w:pPr>
      <w:r>
        <w:rPr>
          <w:sz w:val="16"/>
        </w:rPr>
        <w:t>C. Hema and F. P. G. Marquez, “Emotional speech recognition using</w:t>
      </w:r>
      <w:r>
        <w:rPr>
          <w:spacing w:val="40"/>
          <w:sz w:val="16"/>
        </w:rPr>
        <w:t xml:space="preserve"> </w:t>
      </w:r>
      <w:r>
        <w:rPr>
          <w:sz w:val="16"/>
        </w:rPr>
        <w:t>CNN</w:t>
      </w:r>
      <w:r>
        <w:rPr>
          <w:spacing w:val="40"/>
          <w:sz w:val="16"/>
        </w:rPr>
        <w:t xml:space="preserve"> </w:t>
      </w:r>
      <w:r>
        <w:rPr>
          <w:sz w:val="16"/>
        </w:rPr>
        <w:t>and</w:t>
      </w:r>
      <w:r>
        <w:rPr>
          <w:spacing w:val="40"/>
          <w:sz w:val="16"/>
        </w:rPr>
        <w:t xml:space="preserve"> </w:t>
      </w:r>
      <w:r>
        <w:rPr>
          <w:sz w:val="16"/>
        </w:rPr>
        <w:t>deep</w:t>
      </w:r>
      <w:r>
        <w:rPr>
          <w:spacing w:val="40"/>
          <w:sz w:val="16"/>
        </w:rPr>
        <w:t xml:space="preserve"> </w:t>
      </w:r>
      <w:r>
        <w:rPr>
          <w:sz w:val="16"/>
        </w:rPr>
        <w:t>learning</w:t>
      </w:r>
      <w:r>
        <w:rPr>
          <w:spacing w:val="40"/>
          <w:sz w:val="16"/>
        </w:rPr>
        <w:t xml:space="preserve"> </w:t>
      </w:r>
      <w:r>
        <w:rPr>
          <w:sz w:val="16"/>
        </w:rPr>
        <w:t>techniques,”</w:t>
      </w:r>
      <w:r>
        <w:rPr>
          <w:spacing w:val="40"/>
          <w:sz w:val="16"/>
        </w:rPr>
        <w:t xml:space="preserve"> </w:t>
      </w:r>
      <w:r>
        <w:rPr>
          <w:i/>
          <w:sz w:val="16"/>
        </w:rPr>
        <w:t>Applied</w:t>
      </w:r>
      <w:r>
        <w:rPr>
          <w:i/>
          <w:spacing w:val="40"/>
          <w:sz w:val="16"/>
        </w:rPr>
        <w:t xml:space="preserve"> </w:t>
      </w:r>
      <w:r>
        <w:rPr>
          <w:i/>
          <w:sz w:val="16"/>
        </w:rPr>
        <w:t>Acoustics</w:t>
      </w:r>
      <w:r>
        <w:rPr>
          <w:sz w:val="16"/>
        </w:rPr>
        <w:t>,</w:t>
      </w:r>
      <w:r>
        <w:rPr>
          <w:spacing w:val="40"/>
          <w:sz w:val="16"/>
        </w:rPr>
        <w:t xml:space="preserve"> </w:t>
      </w:r>
      <w:r>
        <w:rPr>
          <w:sz w:val="16"/>
        </w:rPr>
        <w:t>vol.</w:t>
      </w:r>
      <w:r>
        <w:rPr>
          <w:spacing w:val="40"/>
          <w:sz w:val="16"/>
        </w:rPr>
        <w:t xml:space="preserve"> </w:t>
      </w:r>
      <w:r>
        <w:rPr>
          <w:sz w:val="16"/>
        </w:rPr>
        <w:t>211,</w:t>
      </w:r>
    </w:p>
    <w:p w:rsidR="0062318A" w:rsidRDefault="007F7433">
      <w:pPr>
        <w:spacing w:line="179" w:lineRule="exact"/>
        <w:ind w:left="564"/>
        <w:jc w:val="both"/>
        <w:rPr>
          <w:sz w:val="16"/>
        </w:rPr>
      </w:pPr>
      <w:proofErr w:type="gramStart"/>
      <w:r>
        <w:rPr>
          <w:sz w:val="16"/>
        </w:rPr>
        <w:t>p.</w:t>
      </w:r>
      <w:r>
        <w:rPr>
          <w:spacing w:val="11"/>
          <w:sz w:val="16"/>
        </w:rPr>
        <w:t xml:space="preserve"> </w:t>
      </w:r>
      <w:r>
        <w:rPr>
          <w:sz w:val="16"/>
        </w:rPr>
        <w:t>109492,</w:t>
      </w:r>
      <w:r>
        <w:rPr>
          <w:spacing w:val="12"/>
          <w:sz w:val="16"/>
        </w:rPr>
        <w:t xml:space="preserve"> </w:t>
      </w:r>
      <w:r>
        <w:rPr>
          <w:spacing w:val="-2"/>
          <w:sz w:val="16"/>
        </w:rPr>
        <w:t>2023.</w:t>
      </w:r>
      <w:proofErr w:type="gramEnd"/>
    </w:p>
    <w:p w:rsidR="0062318A" w:rsidRDefault="007F7433">
      <w:pPr>
        <w:pStyle w:val="ListParagraph"/>
        <w:numPr>
          <w:ilvl w:val="0"/>
          <w:numId w:val="2"/>
        </w:numPr>
        <w:tabs>
          <w:tab w:val="left" w:pos="562"/>
          <w:tab w:val="left" w:pos="564"/>
        </w:tabs>
        <w:spacing w:line="232" w:lineRule="auto"/>
        <w:ind w:hanging="366"/>
        <w:jc w:val="both"/>
        <w:rPr>
          <w:sz w:val="16"/>
        </w:rPr>
      </w:pPr>
      <w:r>
        <w:rPr>
          <w:sz w:val="16"/>
        </w:rPr>
        <w:t>B. McFee et al., “librosa: Audio and music signal analysis in Python,”</w:t>
      </w:r>
      <w:r>
        <w:rPr>
          <w:spacing w:val="80"/>
          <w:sz w:val="16"/>
        </w:rPr>
        <w:t xml:space="preserve"> </w:t>
      </w:r>
      <w:r>
        <w:rPr>
          <w:sz w:val="16"/>
        </w:rPr>
        <w:t xml:space="preserve">in </w:t>
      </w:r>
      <w:r>
        <w:rPr>
          <w:i/>
          <w:sz w:val="16"/>
        </w:rPr>
        <w:t>Proc. 1</w:t>
      </w:r>
      <w:r>
        <w:rPr>
          <w:i/>
          <w:sz w:val="16"/>
        </w:rPr>
        <w:t>4th Python in Science Conf.</w:t>
      </w:r>
      <w:r>
        <w:rPr>
          <w:sz w:val="16"/>
        </w:rPr>
        <w:t>, 2015, pp. 18–24.</w:t>
      </w:r>
    </w:p>
    <w:p w:rsidR="0062318A" w:rsidRDefault="007F7433">
      <w:pPr>
        <w:pStyle w:val="ListParagraph"/>
        <w:numPr>
          <w:ilvl w:val="0"/>
          <w:numId w:val="2"/>
        </w:numPr>
        <w:tabs>
          <w:tab w:val="left" w:pos="562"/>
          <w:tab w:val="left" w:pos="564"/>
        </w:tabs>
        <w:spacing w:line="232" w:lineRule="auto"/>
        <w:ind w:hanging="366"/>
        <w:jc w:val="both"/>
        <w:rPr>
          <w:sz w:val="16"/>
        </w:rPr>
      </w:pPr>
      <w:r>
        <w:rPr>
          <w:sz w:val="16"/>
        </w:rPr>
        <w:t>M.</w:t>
      </w:r>
      <w:r>
        <w:rPr>
          <w:spacing w:val="-2"/>
          <w:sz w:val="16"/>
        </w:rPr>
        <w:t xml:space="preserve"> </w:t>
      </w:r>
      <w:r>
        <w:rPr>
          <w:sz w:val="16"/>
        </w:rPr>
        <w:t>Biswas</w:t>
      </w:r>
      <w:r>
        <w:rPr>
          <w:spacing w:val="-2"/>
          <w:sz w:val="16"/>
        </w:rPr>
        <w:t xml:space="preserve"> </w:t>
      </w:r>
      <w:r>
        <w:rPr>
          <w:sz w:val="16"/>
        </w:rPr>
        <w:t>et</w:t>
      </w:r>
      <w:r>
        <w:rPr>
          <w:spacing w:val="-2"/>
          <w:sz w:val="16"/>
        </w:rPr>
        <w:t xml:space="preserve"> </w:t>
      </w:r>
      <w:r>
        <w:rPr>
          <w:sz w:val="16"/>
        </w:rPr>
        <w:t>al.,</w:t>
      </w:r>
      <w:r>
        <w:rPr>
          <w:spacing w:val="-2"/>
          <w:sz w:val="16"/>
        </w:rPr>
        <w:t xml:space="preserve"> </w:t>
      </w:r>
      <w:r>
        <w:rPr>
          <w:sz w:val="16"/>
        </w:rPr>
        <w:t>“Speech</w:t>
      </w:r>
      <w:r>
        <w:rPr>
          <w:spacing w:val="-2"/>
          <w:sz w:val="16"/>
        </w:rPr>
        <w:t xml:space="preserve"> </w:t>
      </w:r>
      <w:r>
        <w:rPr>
          <w:sz w:val="16"/>
        </w:rPr>
        <w:t>emotion</w:t>
      </w:r>
      <w:r>
        <w:rPr>
          <w:spacing w:val="-2"/>
          <w:sz w:val="16"/>
        </w:rPr>
        <w:t xml:space="preserve"> </w:t>
      </w:r>
      <w:r>
        <w:rPr>
          <w:sz w:val="16"/>
        </w:rPr>
        <w:t>recognition</w:t>
      </w:r>
      <w:r>
        <w:rPr>
          <w:spacing w:val="-2"/>
          <w:sz w:val="16"/>
        </w:rPr>
        <w:t xml:space="preserve"> </w:t>
      </w:r>
      <w:r>
        <w:rPr>
          <w:sz w:val="16"/>
        </w:rPr>
        <w:t>using</w:t>
      </w:r>
      <w:r>
        <w:rPr>
          <w:spacing w:val="-2"/>
          <w:sz w:val="16"/>
        </w:rPr>
        <w:t xml:space="preserve"> </w:t>
      </w:r>
      <w:r>
        <w:rPr>
          <w:sz w:val="16"/>
        </w:rPr>
        <w:t>deep</w:t>
      </w:r>
      <w:r>
        <w:rPr>
          <w:spacing w:val="-2"/>
          <w:sz w:val="16"/>
        </w:rPr>
        <w:t xml:space="preserve"> </w:t>
      </w:r>
      <w:r>
        <w:rPr>
          <w:sz w:val="16"/>
        </w:rPr>
        <w:t>CNNs</w:t>
      </w:r>
      <w:r>
        <w:rPr>
          <w:spacing w:val="-2"/>
          <w:sz w:val="16"/>
        </w:rPr>
        <w:t xml:space="preserve"> </w:t>
      </w:r>
      <w:r>
        <w:rPr>
          <w:sz w:val="16"/>
        </w:rPr>
        <w:t>trained</w:t>
      </w:r>
      <w:r>
        <w:rPr>
          <w:spacing w:val="40"/>
          <w:sz w:val="16"/>
        </w:rPr>
        <w:t xml:space="preserve"> </w:t>
      </w:r>
      <w:r>
        <w:rPr>
          <w:sz w:val="16"/>
        </w:rPr>
        <w:t xml:space="preserve">on log-frequency spectrograms,” in </w:t>
      </w:r>
      <w:r>
        <w:rPr>
          <w:i/>
          <w:sz w:val="16"/>
        </w:rPr>
        <w:t>Innovations in Machine and Deep</w:t>
      </w:r>
      <w:r>
        <w:rPr>
          <w:i/>
          <w:spacing w:val="40"/>
          <w:sz w:val="16"/>
        </w:rPr>
        <w:t xml:space="preserve"> </w:t>
      </w:r>
      <w:r>
        <w:rPr>
          <w:i/>
          <w:sz w:val="16"/>
        </w:rPr>
        <w:t>Learning</w:t>
      </w:r>
      <w:r>
        <w:rPr>
          <w:sz w:val="16"/>
        </w:rPr>
        <w:t>, Springer, 2023, pp. 83–108.</w:t>
      </w:r>
    </w:p>
    <w:p w:rsidR="0062318A" w:rsidRDefault="007F7433">
      <w:pPr>
        <w:pStyle w:val="ListParagraph"/>
        <w:numPr>
          <w:ilvl w:val="0"/>
          <w:numId w:val="2"/>
        </w:numPr>
        <w:tabs>
          <w:tab w:val="left" w:pos="562"/>
          <w:tab w:val="left" w:pos="564"/>
        </w:tabs>
        <w:spacing w:line="232" w:lineRule="auto"/>
        <w:ind w:hanging="366"/>
        <w:jc w:val="both"/>
        <w:rPr>
          <w:sz w:val="16"/>
        </w:rPr>
      </w:pPr>
      <w:r>
        <w:rPr>
          <w:sz w:val="16"/>
        </w:rPr>
        <w:t>N.</w:t>
      </w:r>
      <w:r>
        <w:rPr>
          <w:spacing w:val="-1"/>
          <w:sz w:val="16"/>
        </w:rPr>
        <w:t xml:space="preserve"> </w:t>
      </w:r>
      <w:r>
        <w:rPr>
          <w:sz w:val="16"/>
        </w:rPr>
        <w:t>Srivastava</w:t>
      </w:r>
      <w:r>
        <w:rPr>
          <w:spacing w:val="-1"/>
          <w:sz w:val="16"/>
        </w:rPr>
        <w:t xml:space="preserve"> </w:t>
      </w:r>
      <w:r>
        <w:rPr>
          <w:sz w:val="16"/>
        </w:rPr>
        <w:t>et</w:t>
      </w:r>
      <w:r>
        <w:rPr>
          <w:spacing w:val="-1"/>
          <w:sz w:val="16"/>
        </w:rPr>
        <w:t xml:space="preserve"> </w:t>
      </w:r>
      <w:r>
        <w:rPr>
          <w:sz w:val="16"/>
        </w:rPr>
        <w:t>al.,</w:t>
      </w:r>
      <w:r>
        <w:rPr>
          <w:spacing w:val="-1"/>
          <w:sz w:val="16"/>
        </w:rPr>
        <w:t xml:space="preserve"> </w:t>
      </w:r>
      <w:r>
        <w:rPr>
          <w:sz w:val="16"/>
        </w:rPr>
        <w:t>“Dropout:</w:t>
      </w:r>
      <w:r>
        <w:rPr>
          <w:spacing w:val="-1"/>
          <w:sz w:val="16"/>
        </w:rPr>
        <w:t xml:space="preserve"> </w:t>
      </w:r>
      <w:r>
        <w:rPr>
          <w:sz w:val="16"/>
        </w:rPr>
        <w:t>A</w:t>
      </w:r>
      <w:r>
        <w:rPr>
          <w:spacing w:val="-1"/>
          <w:sz w:val="16"/>
        </w:rPr>
        <w:t xml:space="preserve"> </w:t>
      </w:r>
      <w:r>
        <w:rPr>
          <w:sz w:val="16"/>
        </w:rPr>
        <w:t>simple</w:t>
      </w:r>
      <w:r>
        <w:rPr>
          <w:spacing w:val="-1"/>
          <w:sz w:val="16"/>
        </w:rPr>
        <w:t xml:space="preserve"> </w:t>
      </w:r>
      <w:r>
        <w:rPr>
          <w:sz w:val="16"/>
        </w:rPr>
        <w:t>way</w:t>
      </w:r>
      <w:r>
        <w:rPr>
          <w:spacing w:val="-1"/>
          <w:sz w:val="16"/>
        </w:rPr>
        <w:t xml:space="preserve"> </w:t>
      </w:r>
      <w:r>
        <w:rPr>
          <w:sz w:val="16"/>
        </w:rPr>
        <w:t>to</w:t>
      </w:r>
      <w:r>
        <w:rPr>
          <w:spacing w:val="-1"/>
          <w:sz w:val="16"/>
        </w:rPr>
        <w:t xml:space="preserve"> </w:t>
      </w:r>
      <w:r>
        <w:rPr>
          <w:sz w:val="16"/>
        </w:rPr>
        <w:t>prevent</w:t>
      </w:r>
      <w:r>
        <w:rPr>
          <w:spacing w:val="-1"/>
          <w:sz w:val="16"/>
        </w:rPr>
        <w:t xml:space="preserve"> </w:t>
      </w:r>
      <w:r>
        <w:rPr>
          <w:sz w:val="16"/>
        </w:rPr>
        <w:t>neural</w:t>
      </w:r>
      <w:r>
        <w:rPr>
          <w:spacing w:val="-1"/>
          <w:sz w:val="16"/>
        </w:rPr>
        <w:t xml:space="preserve"> </w:t>
      </w:r>
      <w:r>
        <w:rPr>
          <w:sz w:val="16"/>
        </w:rPr>
        <w:t>networks</w:t>
      </w:r>
      <w:r>
        <w:rPr>
          <w:spacing w:val="40"/>
          <w:sz w:val="16"/>
        </w:rPr>
        <w:t xml:space="preserve"> </w:t>
      </w:r>
      <w:r>
        <w:rPr>
          <w:sz w:val="16"/>
        </w:rPr>
        <w:t xml:space="preserve">from overfitting,” </w:t>
      </w:r>
      <w:r>
        <w:rPr>
          <w:i/>
          <w:sz w:val="16"/>
        </w:rPr>
        <w:t>J. Mach. Learn. Res.</w:t>
      </w:r>
      <w:r>
        <w:rPr>
          <w:sz w:val="16"/>
        </w:rPr>
        <w:t>, vol. 15, no. 1, pp. 1929–1958,</w:t>
      </w:r>
      <w:r>
        <w:rPr>
          <w:spacing w:val="40"/>
          <w:sz w:val="16"/>
        </w:rPr>
        <w:t xml:space="preserve"> </w:t>
      </w:r>
      <w:r>
        <w:rPr>
          <w:spacing w:val="-2"/>
          <w:sz w:val="16"/>
        </w:rPr>
        <w:t>2014.</w:t>
      </w:r>
    </w:p>
    <w:p w:rsidR="0062318A" w:rsidRDefault="007F7433">
      <w:pPr>
        <w:pStyle w:val="ListParagraph"/>
        <w:numPr>
          <w:ilvl w:val="0"/>
          <w:numId w:val="2"/>
        </w:numPr>
        <w:tabs>
          <w:tab w:val="left" w:pos="562"/>
          <w:tab w:val="left" w:pos="564"/>
        </w:tabs>
        <w:spacing w:before="3" w:line="232" w:lineRule="auto"/>
        <w:ind w:hanging="366"/>
        <w:jc w:val="both"/>
        <w:rPr>
          <w:sz w:val="16"/>
        </w:rPr>
      </w:pPr>
      <w:r>
        <w:rPr>
          <w:sz w:val="16"/>
        </w:rPr>
        <w:t>S. Latif et al., “Multi-task semi-supervised adversarial autoencoding for</w:t>
      </w:r>
      <w:r>
        <w:rPr>
          <w:spacing w:val="40"/>
          <w:sz w:val="16"/>
        </w:rPr>
        <w:t xml:space="preserve"> </w:t>
      </w:r>
      <w:r>
        <w:rPr>
          <w:sz w:val="16"/>
        </w:rPr>
        <w:t xml:space="preserve">speech emotion recognition,” </w:t>
      </w:r>
      <w:r>
        <w:rPr>
          <w:i/>
          <w:sz w:val="16"/>
        </w:rPr>
        <w:t>IEEE Trans. Affective Comput.</w:t>
      </w:r>
      <w:r>
        <w:rPr>
          <w:sz w:val="16"/>
        </w:rPr>
        <w:t>, vol. 1</w:t>
      </w:r>
      <w:r>
        <w:rPr>
          <w:sz w:val="16"/>
        </w:rPr>
        <w:t>3,</w:t>
      </w:r>
      <w:r>
        <w:rPr>
          <w:spacing w:val="40"/>
          <w:sz w:val="16"/>
        </w:rPr>
        <w:t xml:space="preserve"> </w:t>
      </w:r>
      <w:r>
        <w:rPr>
          <w:sz w:val="16"/>
        </w:rPr>
        <w:t>no. 2, pp. 992–1004, 2022.</w:t>
      </w:r>
    </w:p>
    <w:p w:rsidR="0062318A" w:rsidRDefault="007F7433">
      <w:pPr>
        <w:pStyle w:val="ListParagraph"/>
        <w:numPr>
          <w:ilvl w:val="0"/>
          <w:numId w:val="2"/>
        </w:numPr>
        <w:tabs>
          <w:tab w:val="left" w:pos="562"/>
          <w:tab w:val="left" w:pos="564"/>
        </w:tabs>
        <w:spacing w:line="232" w:lineRule="auto"/>
        <w:ind w:hanging="366"/>
        <w:jc w:val="both"/>
        <w:rPr>
          <w:sz w:val="16"/>
        </w:rPr>
      </w:pPr>
      <w:proofErr w:type="gramStart"/>
      <w:r>
        <w:rPr>
          <w:sz w:val="16"/>
        </w:rPr>
        <w:t>Y. Gao et al.</w:t>
      </w:r>
      <w:proofErr w:type="gramEnd"/>
      <w:r>
        <w:rPr>
          <w:sz w:val="16"/>
        </w:rPr>
        <w:t xml:space="preserve">, “Adversarial domain generalised transformer for cross-corpus speech emotion recognition,” </w:t>
      </w:r>
      <w:r>
        <w:rPr>
          <w:i/>
          <w:sz w:val="16"/>
        </w:rPr>
        <w:t>IEEE Trans. Affective Comput.</w:t>
      </w:r>
      <w:r>
        <w:rPr>
          <w:sz w:val="16"/>
        </w:rPr>
        <w:t>,</w:t>
      </w:r>
      <w:r>
        <w:rPr>
          <w:spacing w:val="40"/>
          <w:sz w:val="16"/>
        </w:rPr>
        <w:t xml:space="preserve"> </w:t>
      </w:r>
      <w:r>
        <w:rPr>
          <w:sz w:val="16"/>
        </w:rPr>
        <w:t>vol. 15, no. 2, pp. 697–708, 2024.</w:t>
      </w:r>
    </w:p>
    <w:p w:rsidR="0062318A" w:rsidRDefault="007F7433">
      <w:pPr>
        <w:pStyle w:val="ListParagraph"/>
        <w:numPr>
          <w:ilvl w:val="0"/>
          <w:numId w:val="2"/>
        </w:numPr>
        <w:tabs>
          <w:tab w:val="left" w:pos="562"/>
          <w:tab w:val="left" w:pos="564"/>
        </w:tabs>
        <w:spacing w:before="3" w:line="232" w:lineRule="auto"/>
        <w:ind w:hanging="366"/>
        <w:jc w:val="both"/>
        <w:rPr>
          <w:sz w:val="16"/>
        </w:rPr>
      </w:pPr>
      <w:r>
        <w:rPr>
          <w:sz w:val="16"/>
        </w:rPr>
        <w:t>H. Zou et al., “Speech emotion recognition with co-atte</w:t>
      </w:r>
      <w:r>
        <w:rPr>
          <w:sz w:val="16"/>
        </w:rPr>
        <w:t>ntion based</w:t>
      </w:r>
      <w:r>
        <w:rPr>
          <w:spacing w:val="40"/>
          <w:sz w:val="16"/>
        </w:rPr>
        <w:t xml:space="preserve"> </w:t>
      </w:r>
      <w:r>
        <w:rPr>
          <w:sz w:val="16"/>
        </w:rPr>
        <w:t xml:space="preserve">multi-level acoustic information,” in </w:t>
      </w:r>
      <w:r>
        <w:rPr>
          <w:i/>
          <w:sz w:val="16"/>
        </w:rPr>
        <w:t>Proc. ICASSP</w:t>
      </w:r>
      <w:r>
        <w:rPr>
          <w:sz w:val="16"/>
        </w:rPr>
        <w:t>, 2022, pp. 7367–</w:t>
      </w:r>
      <w:r>
        <w:rPr>
          <w:spacing w:val="-2"/>
          <w:sz w:val="16"/>
        </w:rPr>
        <w:t>7371.</w:t>
      </w:r>
    </w:p>
    <w:p w:rsidR="0062318A" w:rsidRDefault="007F7433">
      <w:pPr>
        <w:pStyle w:val="ListParagraph"/>
        <w:numPr>
          <w:ilvl w:val="0"/>
          <w:numId w:val="2"/>
        </w:numPr>
        <w:tabs>
          <w:tab w:val="left" w:pos="562"/>
          <w:tab w:val="left" w:pos="564"/>
        </w:tabs>
        <w:spacing w:before="3" w:line="232" w:lineRule="auto"/>
        <w:ind w:hanging="366"/>
        <w:jc w:val="both"/>
        <w:rPr>
          <w:sz w:val="16"/>
        </w:rPr>
      </w:pPr>
      <w:r>
        <w:rPr>
          <w:sz w:val="16"/>
        </w:rPr>
        <w:t>G.</w:t>
      </w:r>
      <w:r>
        <w:rPr>
          <w:spacing w:val="-1"/>
          <w:sz w:val="16"/>
        </w:rPr>
        <w:t xml:space="preserve"> </w:t>
      </w:r>
      <w:r>
        <w:rPr>
          <w:sz w:val="16"/>
        </w:rPr>
        <w:t>Trigeorgis</w:t>
      </w:r>
      <w:r>
        <w:rPr>
          <w:spacing w:val="-1"/>
          <w:sz w:val="16"/>
        </w:rPr>
        <w:t xml:space="preserve"> </w:t>
      </w:r>
      <w:r>
        <w:rPr>
          <w:sz w:val="16"/>
        </w:rPr>
        <w:t>et al.,</w:t>
      </w:r>
      <w:r>
        <w:rPr>
          <w:spacing w:val="-1"/>
          <w:sz w:val="16"/>
        </w:rPr>
        <w:t xml:space="preserve"> </w:t>
      </w:r>
      <w:r>
        <w:rPr>
          <w:sz w:val="16"/>
        </w:rPr>
        <w:t>“Adieu</w:t>
      </w:r>
      <w:r>
        <w:rPr>
          <w:spacing w:val="-1"/>
          <w:sz w:val="16"/>
        </w:rPr>
        <w:t xml:space="preserve"> </w:t>
      </w:r>
      <w:r>
        <w:rPr>
          <w:sz w:val="16"/>
        </w:rPr>
        <w:t>features?</w:t>
      </w:r>
      <w:r>
        <w:rPr>
          <w:spacing w:val="-1"/>
          <w:sz w:val="16"/>
        </w:rPr>
        <w:t xml:space="preserve"> </w:t>
      </w:r>
      <w:r>
        <w:rPr>
          <w:sz w:val="16"/>
        </w:rPr>
        <w:t>End-to-end speech</w:t>
      </w:r>
      <w:r>
        <w:rPr>
          <w:spacing w:val="-1"/>
          <w:sz w:val="16"/>
        </w:rPr>
        <w:t xml:space="preserve"> </w:t>
      </w:r>
      <w:r>
        <w:rPr>
          <w:sz w:val="16"/>
        </w:rPr>
        <w:t>emotion</w:t>
      </w:r>
      <w:r>
        <w:rPr>
          <w:spacing w:val="-1"/>
          <w:sz w:val="16"/>
        </w:rPr>
        <w:t xml:space="preserve"> </w:t>
      </w:r>
      <w:r>
        <w:rPr>
          <w:sz w:val="16"/>
        </w:rPr>
        <w:t xml:space="preserve">recog-nition using a deep convolutional recurrent network,” in </w:t>
      </w:r>
      <w:r>
        <w:rPr>
          <w:i/>
          <w:sz w:val="16"/>
        </w:rPr>
        <w:t>Proc. ICASSP</w:t>
      </w:r>
      <w:r>
        <w:rPr>
          <w:sz w:val="16"/>
        </w:rPr>
        <w:t>,</w:t>
      </w:r>
      <w:r>
        <w:rPr>
          <w:spacing w:val="40"/>
          <w:sz w:val="16"/>
        </w:rPr>
        <w:t xml:space="preserve"> </w:t>
      </w:r>
      <w:r>
        <w:rPr>
          <w:sz w:val="16"/>
        </w:rPr>
        <w:t>2016, pp. 5200–5204.</w:t>
      </w:r>
    </w:p>
    <w:p w:rsidR="0062318A" w:rsidRDefault="007F7433">
      <w:pPr>
        <w:pStyle w:val="ListParagraph"/>
        <w:numPr>
          <w:ilvl w:val="0"/>
          <w:numId w:val="2"/>
        </w:numPr>
        <w:tabs>
          <w:tab w:val="left" w:pos="562"/>
          <w:tab w:val="left" w:pos="564"/>
        </w:tabs>
        <w:spacing w:line="232" w:lineRule="auto"/>
        <w:ind w:hanging="366"/>
        <w:jc w:val="both"/>
        <w:rPr>
          <w:sz w:val="16"/>
        </w:rPr>
      </w:pPr>
      <w:r>
        <w:rPr>
          <w:sz w:val="16"/>
        </w:rPr>
        <w:t>F. M. Al</w:t>
      </w:r>
      <w:r>
        <w:rPr>
          <w:sz w:val="16"/>
        </w:rPr>
        <w:t xml:space="preserve">amgir and M. S. Alam, “Hybrid multi-modal emotion recog-nition framework based on InceptionV3DenseNet,” </w:t>
      </w:r>
      <w:r>
        <w:rPr>
          <w:i/>
          <w:sz w:val="16"/>
        </w:rPr>
        <w:t>Multimedia Tools</w:t>
      </w:r>
      <w:r>
        <w:rPr>
          <w:i/>
          <w:spacing w:val="40"/>
          <w:sz w:val="16"/>
        </w:rPr>
        <w:t xml:space="preserve"> </w:t>
      </w:r>
      <w:r>
        <w:rPr>
          <w:i/>
          <w:sz w:val="16"/>
        </w:rPr>
        <w:t>Appl.</w:t>
      </w:r>
      <w:r>
        <w:rPr>
          <w:sz w:val="16"/>
        </w:rPr>
        <w:t>, vol. 82, no. 26, pp. 40375–40402, 2023.</w:t>
      </w:r>
    </w:p>
    <w:p w:rsidR="0062318A" w:rsidRDefault="007F7433">
      <w:pPr>
        <w:pStyle w:val="ListParagraph"/>
        <w:numPr>
          <w:ilvl w:val="0"/>
          <w:numId w:val="2"/>
        </w:numPr>
        <w:tabs>
          <w:tab w:val="left" w:pos="562"/>
          <w:tab w:val="left" w:pos="564"/>
        </w:tabs>
        <w:spacing w:before="3" w:line="232" w:lineRule="auto"/>
        <w:ind w:hanging="366"/>
        <w:jc w:val="both"/>
        <w:rPr>
          <w:sz w:val="16"/>
        </w:rPr>
      </w:pPr>
      <w:r>
        <w:rPr>
          <w:sz w:val="16"/>
        </w:rPr>
        <w:t>B.</w:t>
      </w:r>
      <w:r>
        <w:rPr>
          <w:spacing w:val="23"/>
          <w:sz w:val="16"/>
        </w:rPr>
        <w:t xml:space="preserve"> </w:t>
      </w:r>
      <w:r>
        <w:rPr>
          <w:sz w:val="16"/>
        </w:rPr>
        <w:t>Sertolli</w:t>
      </w:r>
      <w:r>
        <w:rPr>
          <w:spacing w:val="23"/>
          <w:sz w:val="16"/>
        </w:rPr>
        <w:t xml:space="preserve"> </w:t>
      </w:r>
      <w:r>
        <w:rPr>
          <w:sz w:val="16"/>
        </w:rPr>
        <w:t>et</w:t>
      </w:r>
      <w:r>
        <w:rPr>
          <w:spacing w:val="23"/>
          <w:sz w:val="16"/>
        </w:rPr>
        <w:t xml:space="preserve"> </w:t>
      </w:r>
      <w:r>
        <w:rPr>
          <w:sz w:val="16"/>
        </w:rPr>
        <w:t>al.,</w:t>
      </w:r>
      <w:r>
        <w:rPr>
          <w:spacing w:val="23"/>
          <w:sz w:val="16"/>
        </w:rPr>
        <w:t xml:space="preserve"> </w:t>
      </w:r>
      <w:r>
        <w:rPr>
          <w:sz w:val="16"/>
        </w:rPr>
        <w:t>“Representation</w:t>
      </w:r>
      <w:r>
        <w:rPr>
          <w:spacing w:val="23"/>
          <w:sz w:val="16"/>
        </w:rPr>
        <w:t xml:space="preserve"> </w:t>
      </w:r>
      <w:r>
        <w:rPr>
          <w:sz w:val="16"/>
        </w:rPr>
        <w:t>transfer</w:t>
      </w:r>
      <w:r>
        <w:rPr>
          <w:spacing w:val="23"/>
          <w:sz w:val="16"/>
        </w:rPr>
        <w:t xml:space="preserve"> </w:t>
      </w:r>
      <w:r>
        <w:rPr>
          <w:sz w:val="16"/>
        </w:rPr>
        <w:t>learning</w:t>
      </w:r>
      <w:r>
        <w:rPr>
          <w:spacing w:val="23"/>
          <w:sz w:val="16"/>
        </w:rPr>
        <w:t xml:space="preserve"> </w:t>
      </w:r>
      <w:r>
        <w:rPr>
          <w:sz w:val="16"/>
        </w:rPr>
        <w:t>from</w:t>
      </w:r>
      <w:r>
        <w:rPr>
          <w:spacing w:val="23"/>
          <w:sz w:val="16"/>
        </w:rPr>
        <w:t xml:space="preserve"> </w:t>
      </w:r>
      <w:r>
        <w:rPr>
          <w:sz w:val="16"/>
        </w:rPr>
        <w:t>deep</w:t>
      </w:r>
      <w:r>
        <w:rPr>
          <w:spacing w:val="23"/>
          <w:sz w:val="16"/>
        </w:rPr>
        <w:t xml:space="preserve"> </w:t>
      </w:r>
      <w:r>
        <w:rPr>
          <w:sz w:val="16"/>
        </w:rPr>
        <w:t>end-to-end</w:t>
      </w:r>
      <w:r>
        <w:rPr>
          <w:spacing w:val="20"/>
          <w:sz w:val="16"/>
        </w:rPr>
        <w:t xml:space="preserve"> </w:t>
      </w:r>
      <w:r>
        <w:rPr>
          <w:sz w:val="16"/>
        </w:rPr>
        <w:t>speech</w:t>
      </w:r>
      <w:r>
        <w:rPr>
          <w:spacing w:val="20"/>
          <w:sz w:val="16"/>
        </w:rPr>
        <w:t xml:space="preserve"> </w:t>
      </w:r>
      <w:r>
        <w:rPr>
          <w:sz w:val="16"/>
        </w:rPr>
        <w:t>recognition</w:t>
      </w:r>
      <w:r>
        <w:rPr>
          <w:spacing w:val="20"/>
          <w:sz w:val="16"/>
        </w:rPr>
        <w:t xml:space="preserve"> </w:t>
      </w:r>
      <w:r>
        <w:rPr>
          <w:sz w:val="16"/>
        </w:rPr>
        <w:t>networks,”</w:t>
      </w:r>
      <w:r>
        <w:rPr>
          <w:spacing w:val="20"/>
          <w:sz w:val="16"/>
        </w:rPr>
        <w:t xml:space="preserve"> </w:t>
      </w:r>
      <w:r>
        <w:rPr>
          <w:i/>
          <w:sz w:val="16"/>
        </w:rPr>
        <w:t>Comput.</w:t>
      </w:r>
      <w:r>
        <w:rPr>
          <w:i/>
          <w:spacing w:val="20"/>
          <w:sz w:val="16"/>
        </w:rPr>
        <w:t xml:space="preserve"> </w:t>
      </w:r>
      <w:r>
        <w:rPr>
          <w:i/>
          <w:sz w:val="16"/>
        </w:rPr>
        <w:t>Speech</w:t>
      </w:r>
      <w:r>
        <w:rPr>
          <w:i/>
          <w:spacing w:val="20"/>
          <w:sz w:val="16"/>
        </w:rPr>
        <w:t xml:space="preserve"> </w:t>
      </w:r>
      <w:r>
        <w:rPr>
          <w:i/>
          <w:sz w:val="16"/>
        </w:rPr>
        <w:t>&amp;</w:t>
      </w:r>
      <w:r>
        <w:rPr>
          <w:i/>
          <w:spacing w:val="20"/>
          <w:sz w:val="16"/>
        </w:rPr>
        <w:t xml:space="preserve"> </w:t>
      </w:r>
      <w:r>
        <w:rPr>
          <w:i/>
          <w:sz w:val="16"/>
        </w:rPr>
        <w:t>Lang.</w:t>
      </w:r>
      <w:r>
        <w:rPr>
          <w:sz w:val="16"/>
        </w:rPr>
        <w:t>,</w:t>
      </w:r>
      <w:r>
        <w:rPr>
          <w:spacing w:val="20"/>
          <w:sz w:val="16"/>
        </w:rPr>
        <w:t xml:space="preserve"> </w:t>
      </w:r>
      <w:r>
        <w:rPr>
          <w:sz w:val="16"/>
        </w:rPr>
        <w:t>vol.</w:t>
      </w:r>
      <w:r>
        <w:rPr>
          <w:spacing w:val="20"/>
          <w:sz w:val="16"/>
        </w:rPr>
        <w:t xml:space="preserve"> </w:t>
      </w:r>
      <w:r>
        <w:rPr>
          <w:sz w:val="16"/>
        </w:rPr>
        <w:t>68,</w:t>
      </w:r>
    </w:p>
    <w:p w:rsidR="0062318A" w:rsidRDefault="007F7433">
      <w:pPr>
        <w:spacing w:line="179" w:lineRule="exact"/>
        <w:ind w:left="564"/>
        <w:jc w:val="both"/>
        <w:rPr>
          <w:sz w:val="16"/>
        </w:rPr>
      </w:pPr>
      <w:proofErr w:type="gramStart"/>
      <w:r>
        <w:rPr>
          <w:sz w:val="16"/>
        </w:rPr>
        <w:t>p.</w:t>
      </w:r>
      <w:r>
        <w:rPr>
          <w:spacing w:val="11"/>
          <w:sz w:val="16"/>
        </w:rPr>
        <w:t xml:space="preserve"> </w:t>
      </w:r>
      <w:r>
        <w:rPr>
          <w:sz w:val="16"/>
        </w:rPr>
        <w:t>101204,</w:t>
      </w:r>
      <w:r>
        <w:rPr>
          <w:spacing w:val="12"/>
          <w:sz w:val="16"/>
        </w:rPr>
        <w:t xml:space="preserve"> </w:t>
      </w:r>
      <w:r>
        <w:rPr>
          <w:spacing w:val="-2"/>
          <w:sz w:val="16"/>
        </w:rPr>
        <w:t>2021.</w:t>
      </w:r>
      <w:proofErr w:type="gramEnd"/>
    </w:p>
    <w:p w:rsidR="0062318A" w:rsidRDefault="007F7433">
      <w:pPr>
        <w:pStyle w:val="ListParagraph"/>
        <w:numPr>
          <w:ilvl w:val="0"/>
          <w:numId w:val="2"/>
        </w:numPr>
        <w:tabs>
          <w:tab w:val="left" w:pos="562"/>
          <w:tab w:val="left" w:pos="564"/>
        </w:tabs>
        <w:spacing w:line="232" w:lineRule="auto"/>
        <w:ind w:hanging="366"/>
        <w:jc w:val="both"/>
        <w:rPr>
          <w:sz w:val="16"/>
        </w:rPr>
      </w:pPr>
      <w:r>
        <w:rPr>
          <w:sz w:val="16"/>
        </w:rPr>
        <w:t>H. Dinkel et al., “Streaming audio transformers for online audio tag-ging,” arXiv</w:t>
      </w:r>
      <w:proofErr w:type="gramStart"/>
      <w:r>
        <w:rPr>
          <w:sz w:val="16"/>
        </w:rPr>
        <w:t>:2305.17834</w:t>
      </w:r>
      <w:proofErr w:type="gramEnd"/>
      <w:r>
        <w:rPr>
          <w:sz w:val="16"/>
        </w:rPr>
        <w:t>, 2023.</w:t>
      </w:r>
    </w:p>
    <w:p w:rsidR="0062318A" w:rsidRDefault="007F7433">
      <w:pPr>
        <w:pStyle w:val="ListParagraph"/>
        <w:numPr>
          <w:ilvl w:val="0"/>
          <w:numId w:val="2"/>
        </w:numPr>
        <w:tabs>
          <w:tab w:val="left" w:pos="562"/>
          <w:tab w:val="left" w:pos="564"/>
        </w:tabs>
        <w:spacing w:line="232" w:lineRule="auto"/>
        <w:ind w:hanging="366"/>
        <w:jc w:val="both"/>
        <w:rPr>
          <w:sz w:val="16"/>
        </w:rPr>
      </w:pPr>
      <w:r>
        <w:rPr>
          <w:sz w:val="16"/>
        </w:rPr>
        <w:t>C.</w:t>
      </w:r>
      <w:r>
        <w:rPr>
          <w:spacing w:val="-5"/>
          <w:sz w:val="16"/>
        </w:rPr>
        <w:t xml:space="preserve"> </w:t>
      </w:r>
      <w:r>
        <w:rPr>
          <w:sz w:val="16"/>
        </w:rPr>
        <w:t>L.</w:t>
      </w:r>
      <w:r>
        <w:rPr>
          <w:spacing w:val="-5"/>
          <w:sz w:val="16"/>
        </w:rPr>
        <w:t xml:space="preserve"> </w:t>
      </w:r>
      <w:r>
        <w:rPr>
          <w:sz w:val="16"/>
        </w:rPr>
        <w:t>Moine,</w:t>
      </w:r>
      <w:r>
        <w:rPr>
          <w:spacing w:val="-5"/>
          <w:sz w:val="16"/>
        </w:rPr>
        <w:t xml:space="preserve"> </w:t>
      </w:r>
      <w:r>
        <w:rPr>
          <w:sz w:val="16"/>
        </w:rPr>
        <w:t>N.</w:t>
      </w:r>
      <w:r>
        <w:rPr>
          <w:spacing w:val="-5"/>
          <w:sz w:val="16"/>
        </w:rPr>
        <w:t xml:space="preserve"> </w:t>
      </w:r>
      <w:r>
        <w:rPr>
          <w:sz w:val="16"/>
        </w:rPr>
        <w:t>Obin,</w:t>
      </w:r>
      <w:r>
        <w:rPr>
          <w:spacing w:val="-5"/>
          <w:sz w:val="16"/>
        </w:rPr>
        <w:t xml:space="preserve"> </w:t>
      </w:r>
      <w:r>
        <w:rPr>
          <w:sz w:val="16"/>
        </w:rPr>
        <w:t>and</w:t>
      </w:r>
      <w:r>
        <w:rPr>
          <w:spacing w:val="-5"/>
          <w:sz w:val="16"/>
        </w:rPr>
        <w:t xml:space="preserve"> </w:t>
      </w:r>
      <w:r>
        <w:rPr>
          <w:sz w:val="16"/>
        </w:rPr>
        <w:t>A.</w:t>
      </w:r>
      <w:r>
        <w:rPr>
          <w:spacing w:val="-5"/>
          <w:sz w:val="16"/>
        </w:rPr>
        <w:t xml:space="preserve"> </w:t>
      </w:r>
      <w:r>
        <w:rPr>
          <w:sz w:val="16"/>
        </w:rPr>
        <w:t>Roebel,</w:t>
      </w:r>
      <w:r>
        <w:rPr>
          <w:spacing w:val="-5"/>
          <w:sz w:val="16"/>
        </w:rPr>
        <w:t xml:space="preserve"> </w:t>
      </w:r>
      <w:r>
        <w:rPr>
          <w:sz w:val="16"/>
        </w:rPr>
        <w:t>“Speaker</w:t>
      </w:r>
      <w:r>
        <w:rPr>
          <w:spacing w:val="-5"/>
          <w:sz w:val="16"/>
        </w:rPr>
        <w:t xml:space="preserve"> </w:t>
      </w:r>
      <w:r>
        <w:rPr>
          <w:sz w:val="16"/>
        </w:rPr>
        <w:t>attentive</w:t>
      </w:r>
      <w:r>
        <w:rPr>
          <w:spacing w:val="-5"/>
          <w:sz w:val="16"/>
        </w:rPr>
        <w:t xml:space="preserve"> </w:t>
      </w:r>
      <w:r>
        <w:rPr>
          <w:sz w:val="16"/>
        </w:rPr>
        <w:t>speech</w:t>
      </w:r>
      <w:r>
        <w:rPr>
          <w:spacing w:val="-5"/>
          <w:sz w:val="16"/>
        </w:rPr>
        <w:t xml:space="preserve"> </w:t>
      </w:r>
      <w:r>
        <w:rPr>
          <w:sz w:val="16"/>
        </w:rPr>
        <w:t>emotion</w:t>
      </w:r>
      <w:r>
        <w:rPr>
          <w:spacing w:val="40"/>
          <w:sz w:val="16"/>
        </w:rPr>
        <w:t xml:space="preserve"> </w:t>
      </w:r>
      <w:r>
        <w:rPr>
          <w:sz w:val="16"/>
        </w:rPr>
        <w:t>recognition,</w:t>
      </w:r>
      <w:r>
        <w:rPr>
          <w:sz w:val="16"/>
        </w:rPr>
        <w:t>” arXiv</w:t>
      </w:r>
      <w:proofErr w:type="gramStart"/>
      <w:r>
        <w:rPr>
          <w:sz w:val="16"/>
        </w:rPr>
        <w:t>:2104.07288</w:t>
      </w:r>
      <w:proofErr w:type="gramEnd"/>
      <w:r>
        <w:rPr>
          <w:sz w:val="16"/>
        </w:rPr>
        <w:t>, 2021.</w:t>
      </w:r>
    </w:p>
    <w:p w:rsidR="0062318A" w:rsidRDefault="0062318A">
      <w:pPr>
        <w:pStyle w:val="ListParagraph"/>
        <w:spacing w:line="232" w:lineRule="auto"/>
        <w:rPr>
          <w:sz w:val="16"/>
        </w:rPr>
        <w:sectPr w:rsidR="0062318A">
          <w:pgSz w:w="12240" w:h="15840"/>
          <w:pgMar w:top="960" w:right="720" w:bottom="280" w:left="720" w:header="720" w:footer="720" w:gutter="0"/>
          <w:cols w:num="2" w:space="720" w:equalWidth="0">
            <w:col w:w="5281" w:space="40"/>
            <w:col w:w="5479"/>
          </w:cols>
        </w:sectPr>
      </w:pPr>
    </w:p>
    <w:p w:rsidR="0062318A" w:rsidRDefault="007F7433">
      <w:pPr>
        <w:pStyle w:val="BodyText"/>
        <w:spacing w:before="156"/>
        <w:ind w:left="2211"/>
      </w:pPr>
      <w:r>
        <w:rPr>
          <w:smallCaps/>
          <w:spacing w:val="-2"/>
        </w:rPr>
        <w:lastRenderedPageBreak/>
        <w:t>References</w:t>
      </w:r>
    </w:p>
    <w:p w:rsidR="0062318A" w:rsidRDefault="007F7433">
      <w:pPr>
        <w:pStyle w:val="ListParagraph"/>
        <w:numPr>
          <w:ilvl w:val="0"/>
          <w:numId w:val="1"/>
        </w:numPr>
        <w:tabs>
          <w:tab w:val="left" w:pos="622"/>
          <w:tab w:val="left" w:pos="624"/>
        </w:tabs>
        <w:spacing w:before="124" w:line="232" w:lineRule="auto"/>
        <w:ind w:right="5517"/>
        <w:jc w:val="both"/>
        <w:rPr>
          <w:sz w:val="16"/>
        </w:rPr>
      </w:pPr>
      <w:r>
        <w:rPr>
          <w:sz w:val="16"/>
        </w:rPr>
        <w:t>S.</w:t>
      </w:r>
      <w:r>
        <w:rPr>
          <w:spacing w:val="-8"/>
          <w:sz w:val="16"/>
        </w:rPr>
        <w:t xml:space="preserve"> </w:t>
      </w:r>
      <w:r>
        <w:rPr>
          <w:sz w:val="16"/>
        </w:rPr>
        <w:t>R.</w:t>
      </w:r>
      <w:r>
        <w:rPr>
          <w:spacing w:val="-8"/>
          <w:sz w:val="16"/>
        </w:rPr>
        <w:t xml:space="preserve"> </w:t>
      </w:r>
      <w:r>
        <w:rPr>
          <w:sz w:val="16"/>
        </w:rPr>
        <w:t>Livingstone</w:t>
      </w:r>
      <w:r>
        <w:rPr>
          <w:spacing w:val="-8"/>
          <w:sz w:val="16"/>
        </w:rPr>
        <w:t xml:space="preserve"> </w:t>
      </w:r>
      <w:r>
        <w:rPr>
          <w:sz w:val="16"/>
        </w:rPr>
        <w:t>and</w:t>
      </w:r>
      <w:r>
        <w:rPr>
          <w:spacing w:val="-8"/>
          <w:sz w:val="16"/>
        </w:rPr>
        <w:t xml:space="preserve"> </w:t>
      </w:r>
      <w:r>
        <w:rPr>
          <w:sz w:val="16"/>
        </w:rPr>
        <w:t>F.</w:t>
      </w:r>
      <w:r>
        <w:rPr>
          <w:spacing w:val="-8"/>
          <w:sz w:val="16"/>
        </w:rPr>
        <w:t xml:space="preserve"> </w:t>
      </w:r>
      <w:r>
        <w:rPr>
          <w:sz w:val="16"/>
        </w:rPr>
        <w:t>A.</w:t>
      </w:r>
      <w:r>
        <w:rPr>
          <w:spacing w:val="-8"/>
          <w:sz w:val="16"/>
        </w:rPr>
        <w:t xml:space="preserve"> </w:t>
      </w:r>
      <w:r>
        <w:rPr>
          <w:sz w:val="16"/>
        </w:rPr>
        <w:t>Russo,</w:t>
      </w:r>
      <w:r>
        <w:rPr>
          <w:spacing w:val="-8"/>
          <w:sz w:val="16"/>
        </w:rPr>
        <w:t xml:space="preserve"> </w:t>
      </w:r>
      <w:r>
        <w:rPr>
          <w:sz w:val="16"/>
        </w:rPr>
        <w:t>“The</w:t>
      </w:r>
      <w:r>
        <w:rPr>
          <w:spacing w:val="-8"/>
          <w:sz w:val="16"/>
        </w:rPr>
        <w:t xml:space="preserve"> </w:t>
      </w:r>
      <w:r>
        <w:rPr>
          <w:sz w:val="16"/>
        </w:rPr>
        <w:t>Ryerson</w:t>
      </w:r>
      <w:r>
        <w:rPr>
          <w:spacing w:val="-8"/>
          <w:sz w:val="16"/>
        </w:rPr>
        <w:t xml:space="preserve"> </w:t>
      </w:r>
      <w:r>
        <w:rPr>
          <w:sz w:val="16"/>
        </w:rPr>
        <w:t>Audio-Visual</w:t>
      </w:r>
      <w:r>
        <w:rPr>
          <w:spacing w:val="-8"/>
          <w:sz w:val="16"/>
        </w:rPr>
        <w:t xml:space="preserve"> </w:t>
      </w:r>
      <w:r>
        <w:rPr>
          <w:sz w:val="16"/>
        </w:rPr>
        <w:t>Database</w:t>
      </w:r>
      <w:r>
        <w:rPr>
          <w:spacing w:val="40"/>
          <w:sz w:val="16"/>
        </w:rPr>
        <w:t xml:space="preserve"> </w:t>
      </w:r>
      <w:r>
        <w:rPr>
          <w:sz w:val="16"/>
        </w:rPr>
        <w:t>of</w:t>
      </w:r>
      <w:r>
        <w:rPr>
          <w:spacing w:val="-9"/>
          <w:sz w:val="16"/>
        </w:rPr>
        <w:t xml:space="preserve"> </w:t>
      </w:r>
      <w:r>
        <w:rPr>
          <w:sz w:val="16"/>
        </w:rPr>
        <w:t>Emotional</w:t>
      </w:r>
      <w:r>
        <w:rPr>
          <w:spacing w:val="-9"/>
          <w:sz w:val="16"/>
        </w:rPr>
        <w:t xml:space="preserve"> </w:t>
      </w:r>
      <w:r>
        <w:rPr>
          <w:sz w:val="16"/>
        </w:rPr>
        <w:t>Speech</w:t>
      </w:r>
      <w:r>
        <w:rPr>
          <w:spacing w:val="-9"/>
          <w:sz w:val="16"/>
        </w:rPr>
        <w:t xml:space="preserve"> </w:t>
      </w:r>
      <w:r>
        <w:rPr>
          <w:sz w:val="16"/>
        </w:rPr>
        <w:t>and</w:t>
      </w:r>
      <w:r>
        <w:rPr>
          <w:spacing w:val="-9"/>
          <w:sz w:val="16"/>
        </w:rPr>
        <w:t xml:space="preserve"> </w:t>
      </w:r>
      <w:r>
        <w:rPr>
          <w:sz w:val="16"/>
        </w:rPr>
        <w:t>Song</w:t>
      </w:r>
      <w:r>
        <w:rPr>
          <w:spacing w:val="-9"/>
          <w:sz w:val="16"/>
        </w:rPr>
        <w:t xml:space="preserve"> </w:t>
      </w:r>
      <w:r>
        <w:rPr>
          <w:sz w:val="16"/>
        </w:rPr>
        <w:t>(RAVDESS),”</w:t>
      </w:r>
      <w:r>
        <w:rPr>
          <w:spacing w:val="-9"/>
          <w:sz w:val="16"/>
        </w:rPr>
        <w:t xml:space="preserve"> </w:t>
      </w:r>
      <w:r>
        <w:rPr>
          <w:i/>
          <w:sz w:val="16"/>
        </w:rPr>
        <w:t>PLOS</w:t>
      </w:r>
      <w:r>
        <w:rPr>
          <w:i/>
          <w:spacing w:val="-9"/>
          <w:sz w:val="16"/>
        </w:rPr>
        <w:t xml:space="preserve"> </w:t>
      </w:r>
      <w:r>
        <w:rPr>
          <w:i/>
          <w:sz w:val="16"/>
        </w:rPr>
        <w:t>ONE</w:t>
      </w:r>
      <w:r>
        <w:rPr>
          <w:sz w:val="16"/>
        </w:rPr>
        <w:t>,</w:t>
      </w:r>
      <w:r>
        <w:rPr>
          <w:spacing w:val="-9"/>
          <w:sz w:val="16"/>
        </w:rPr>
        <w:t xml:space="preserve"> </w:t>
      </w:r>
      <w:r>
        <w:rPr>
          <w:sz w:val="16"/>
        </w:rPr>
        <w:t>vol.</w:t>
      </w:r>
      <w:r>
        <w:rPr>
          <w:spacing w:val="-9"/>
          <w:sz w:val="16"/>
        </w:rPr>
        <w:t xml:space="preserve"> </w:t>
      </w:r>
      <w:r>
        <w:rPr>
          <w:sz w:val="16"/>
        </w:rPr>
        <w:t>13,</w:t>
      </w:r>
      <w:r>
        <w:rPr>
          <w:spacing w:val="-9"/>
          <w:sz w:val="16"/>
        </w:rPr>
        <w:t xml:space="preserve"> </w:t>
      </w:r>
      <w:r>
        <w:rPr>
          <w:sz w:val="16"/>
        </w:rPr>
        <w:t>no.</w:t>
      </w:r>
      <w:r>
        <w:rPr>
          <w:spacing w:val="-9"/>
          <w:sz w:val="16"/>
        </w:rPr>
        <w:t xml:space="preserve"> </w:t>
      </w:r>
      <w:r>
        <w:rPr>
          <w:sz w:val="16"/>
        </w:rPr>
        <w:t>5,</w:t>
      </w:r>
    </w:p>
    <w:p w:rsidR="0062318A" w:rsidRDefault="007F7433">
      <w:pPr>
        <w:spacing w:line="180" w:lineRule="exact"/>
        <w:ind w:left="624"/>
        <w:jc w:val="both"/>
        <w:rPr>
          <w:sz w:val="16"/>
        </w:rPr>
      </w:pPr>
      <w:proofErr w:type="gramStart"/>
      <w:r>
        <w:rPr>
          <w:sz w:val="16"/>
        </w:rPr>
        <w:t>p.</w:t>
      </w:r>
      <w:r>
        <w:rPr>
          <w:spacing w:val="11"/>
          <w:sz w:val="16"/>
        </w:rPr>
        <w:t xml:space="preserve"> </w:t>
      </w:r>
      <w:r>
        <w:rPr>
          <w:sz w:val="16"/>
        </w:rPr>
        <w:t>e0196391,</w:t>
      </w:r>
      <w:r>
        <w:rPr>
          <w:spacing w:val="11"/>
          <w:sz w:val="16"/>
        </w:rPr>
        <w:t xml:space="preserve"> </w:t>
      </w:r>
      <w:r>
        <w:rPr>
          <w:spacing w:val="-2"/>
          <w:sz w:val="16"/>
        </w:rPr>
        <w:t>2018.</w:t>
      </w:r>
      <w:proofErr w:type="gramEnd"/>
    </w:p>
    <w:p w:rsidR="0062318A" w:rsidRDefault="007F7433">
      <w:pPr>
        <w:pStyle w:val="ListParagraph"/>
        <w:numPr>
          <w:ilvl w:val="0"/>
          <w:numId w:val="1"/>
        </w:numPr>
        <w:tabs>
          <w:tab w:val="left" w:pos="622"/>
          <w:tab w:val="left" w:pos="624"/>
        </w:tabs>
        <w:spacing w:before="3" w:line="232" w:lineRule="auto"/>
        <w:ind w:right="5517"/>
        <w:jc w:val="both"/>
        <w:rPr>
          <w:sz w:val="16"/>
        </w:rPr>
      </w:pPr>
      <w:r>
        <w:rPr>
          <w:sz w:val="16"/>
        </w:rPr>
        <w:t xml:space="preserve">S. Latif et al., “Speech technology for healthcare: Opportunities, chal-lenges, and state of the art,” </w:t>
      </w:r>
      <w:r>
        <w:rPr>
          <w:i/>
          <w:sz w:val="16"/>
        </w:rPr>
        <w:t>IEEE Rev. Biomed. Eng.</w:t>
      </w:r>
      <w:r>
        <w:rPr>
          <w:sz w:val="16"/>
        </w:rPr>
        <w:t>, vol. 14, pp. 342–356, 2021.</w:t>
      </w:r>
    </w:p>
    <w:p w:rsidR="0062318A" w:rsidRDefault="007F7433">
      <w:pPr>
        <w:pStyle w:val="ListParagraph"/>
        <w:numPr>
          <w:ilvl w:val="0"/>
          <w:numId w:val="1"/>
        </w:numPr>
        <w:tabs>
          <w:tab w:val="left" w:pos="622"/>
          <w:tab w:val="left" w:pos="624"/>
        </w:tabs>
        <w:spacing w:before="4" w:line="232" w:lineRule="auto"/>
        <w:ind w:right="5517"/>
        <w:jc w:val="both"/>
        <w:rPr>
          <w:sz w:val="16"/>
        </w:rPr>
      </w:pPr>
      <w:r>
        <w:rPr>
          <w:sz w:val="16"/>
        </w:rPr>
        <w:t>H. M. Fayek, M. Lech, and L. Cavedon, “Evaluating deep learning</w:t>
      </w:r>
      <w:r>
        <w:rPr>
          <w:spacing w:val="40"/>
          <w:sz w:val="16"/>
        </w:rPr>
        <w:t xml:space="preserve"> </w:t>
      </w:r>
      <w:r>
        <w:rPr>
          <w:sz w:val="16"/>
        </w:rPr>
        <w:t>architectures</w:t>
      </w:r>
      <w:r>
        <w:rPr>
          <w:spacing w:val="-4"/>
          <w:sz w:val="16"/>
        </w:rPr>
        <w:t xml:space="preserve"> </w:t>
      </w:r>
      <w:r>
        <w:rPr>
          <w:sz w:val="16"/>
        </w:rPr>
        <w:t>for</w:t>
      </w:r>
      <w:r>
        <w:rPr>
          <w:spacing w:val="-4"/>
          <w:sz w:val="16"/>
        </w:rPr>
        <w:t xml:space="preserve"> </w:t>
      </w:r>
      <w:r>
        <w:rPr>
          <w:sz w:val="16"/>
        </w:rPr>
        <w:t>speech</w:t>
      </w:r>
      <w:r>
        <w:rPr>
          <w:spacing w:val="-3"/>
          <w:sz w:val="16"/>
        </w:rPr>
        <w:t xml:space="preserve"> </w:t>
      </w:r>
      <w:r>
        <w:rPr>
          <w:sz w:val="16"/>
        </w:rPr>
        <w:t>emotion</w:t>
      </w:r>
      <w:r>
        <w:rPr>
          <w:spacing w:val="-4"/>
          <w:sz w:val="16"/>
        </w:rPr>
        <w:t xml:space="preserve"> </w:t>
      </w:r>
      <w:r>
        <w:rPr>
          <w:sz w:val="16"/>
        </w:rPr>
        <w:t>reco</w:t>
      </w:r>
      <w:r>
        <w:rPr>
          <w:sz w:val="16"/>
        </w:rPr>
        <w:t>gnition,”</w:t>
      </w:r>
      <w:r>
        <w:rPr>
          <w:spacing w:val="-4"/>
          <w:sz w:val="16"/>
        </w:rPr>
        <w:t xml:space="preserve"> </w:t>
      </w:r>
      <w:r>
        <w:rPr>
          <w:i/>
          <w:sz w:val="16"/>
        </w:rPr>
        <w:t>Neural</w:t>
      </w:r>
      <w:r>
        <w:rPr>
          <w:i/>
          <w:spacing w:val="-4"/>
          <w:sz w:val="16"/>
        </w:rPr>
        <w:t xml:space="preserve"> </w:t>
      </w:r>
      <w:r>
        <w:rPr>
          <w:i/>
          <w:sz w:val="16"/>
        </w:rPr>
        <w:t>Networks</w:t>
      </w:r>
      <w:r>
        <w:rPr>
          <w:sz w:val="16"/>
        </w:rPr>
        <w:t>,</w:t>
      </w:r>
      <w:r>
        <w:rPr>
          <w:spacing w:val="-3"/>
          <w:sz w:val="16"/>
        </w:rPr>
        <w:t xml:space="preserve"> </w:t>
      </w:r>
      <w:r>
        <w:rPr>
          <w:sz w:val="16"/>
        </w:rPr>
        <w:t>vol.</w:t>
      </w:r>
      <w:r>
        <w:rPr>
          <w:spacing w:val="-4"/>
          <w:sz w:val="16"/>
        </w:rPr>
        <w:t xml:space="preserve"> </w:t>
      </w:r>
      <w:r>
        <w:rPr>
          <w:spacing w:val="-5"/>
          <w:sz w:val="16"/>
        </w:rPr>
        <w:t>92,</w:t>
      </w:r>
    </w:p>
    <w:p w:rsidR="0062318A" w:rsidRDefault="007F7433">
      <w:pPr>
        <w:spacing w:line="180" w:lineRule="exact"/>
        <w:ind w:left="624"/>
        <w:jc w:val="both"/>
        <w:rPr>
          <w:sz w:val="16"/>
        </w:rPr>
      </w:pPr>
      <w:proofErr w:type="gramStart"/>
      <w:r>
        <w:rPr>
          <w:sz w:val="16"/>
        </w:rPr>
        <w:t>pp.</w:t>
      </w:r>
      <w:r>
        <w:rPr>
          <w:spacing w:val="11"/>
          <w:sz w:val="16"/>
        </w:rPr>
        <w:t xml:space="preserve"> </w:t>
      </w:r>
      <w:r>
        <w:rPr>
          <w:sz w:val="16"/>
        </w:rPr>
        <w:t>60–68,</w:t>
      </w:r>
      <w:r>
        <w:rPr>
          <w:spacing w:val="12"/>
          <w:sz w:val="16"/>
        </w:rPr>
        <w:t xml:space="preserve"> </w:t>
      </w:r>
      <w:r>
        <w:rPr>
          <w:spacing w:val="-2"/>
          <w:sz w:val="16"/>
        </w:rPr>
        <w:t>2017.</w:t>
      </w:r>
      <w:proofErr w:type="gramEnd"/>
    </w:p>
    <w:p w:rsidR="0062318A" w:rsidRDefault="007F7433">
      <w:pPr>
        <w:pStyle w:val="ListParagraph"/>
        <w:numPr>
          <w:ilvl w:val="0"/>
          <w:numId w:val="1"/>
        </w:numPr>
        <w:tabs>
          <w:tab w:val="left" w:pos="622"/>
          <w:tab w:val="left" w:pos="624"/>
        </w:tabs>
        <w:spacing w:before="3" w:line="232" w:lineRule="auto"/>
        <w:ind w:right="5517"/>
        <w:jc w:val="both"/>
        <w:rPr>
          <w:sz w:val="16"/>
        </w:rPr>
      </w:pPr>
      <w:r>
        <w:rPr>
          <w:sz w:val="16"/>
        </w:rPr>
        <w:t>S. Mirsamadi, E. Barsoum, and C. Zhang, “Automatic speech emotion</w:t>
      </w:r>
      <w:r>
        <w:rPr>
          <w:spacing w:val="40"/>
          <w:sz w:val="16"/>
        </w:rPr>
        <w:t xml:space="preserve"> </w:t>
      </w:r>
      <w:r>
        <w:rPr>
          <w:sz w:val="16"/>
        </w:rPr>
        <w:t>recognition using recurrent neural networks with local attention,” in</w:t>
      </w:r>
      <w:r>
        <w:rPr>
          <w:spacing w:val="40"/>
          <w:sz w:val="16"/>
        </w:rPr>
        <w:t xml:space="preserve"> </w:t>
      </w:r>
      <w:r>
        <w:rPr>
          <w:i/>
          <w:sz w:val="16"/>
        </w:rPr>
        <w:t>Proc. IEEE ICASSP</w:t>
      </w:r>
      <w:r>
        <w:rPr>
          <w:sz w:val="16"/>
        </w:rPr>
        <w:t>, 2017, pp. 2227–2231.</w:t>
      </w:r>
    </w:p>
    <w:sectPr w:rsidR="0062318A">
      <w:type w:val="continuous"/>
      <w:pgSz w:w="12240" w:h="15840"/>
      <w:pgMar w:top="90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429F9"/>
    <w:multiLevelType w:val="hybridMultilevel"/>
    <w:tmpl w:val="FEFA48CC"/>
    <w:lvl w:ilvl="0" w:tplc="34224AF4">
      <w:start w:val="1"/>
      <w:numFmt w:val="decimal"/>
      <w:lvlText w:val="[%1]"/>
      <w:lvlJc w:val="left"/>
      <w:pPr>
        <w:ind w:left="624" w:hanging="286"/>
        <w:jc w:val="left"/>
      </w:pPr>
      <w:rPr>
        <w:rFonts w:ascii="Times New Roman" w:eastAsia="Times New Roman" w:hAnsi="Times New Roman" w:cs="Times New Roman" w:hint="default"/>
        <w:b w:val="0"/>
        <w:bCs w:val="0"/>
        <w:i w:val="0"/>
        <w:iCs w:val="0"/>
        <w:spacing w:val="0"/>
        <w:w w:val="99"/>
        <w:sz w:val="16"/>
        <w:szCs w:val="16"/>
        <w:lang w:val="en-US" w:eastAsia="en-US" w:bidi="ar-SA"/>
      </w:rPr>
    </w:lvl>
    <w:lvl w:ilvl="1" w:tplc="E2EAE420">
      <w:numFmt w:val="bullet"/>
      <w:lvlText w:val="•"/>
      <w:lvlJc w:val="left"/>
      <w:pPr>
        <w:ind w:left="1638" w:hanging="286"/>
      </w:pPr>
      <w:rPr>
        <w:rFonts w:hint="default"/>
        <w:lang w:val="en-US" w:eastAsia="en-US" w:bidi="ar-SA"/>
      </w:rPr>
    </w:lvl>
    <w:lvl w:ilvl="2" w:tplc="2E4A2D7E">
      <w:numFmt w:val="bullet"/>
      <w:lvlText w:val="•"/>
      <w:lvlJc w:val="left"/>
      <w:pPr>
        <w:ind w:left="2656" w:hanging="286"/>
      </w:pPr>
      <w:rPr>
        <w:rFonts w:hint="default"/>
        <w:lang w:val="en-US" w:eastAsia="en-US" w:bidi="ar-SA"/>
      </w:rPr>
    </w:lvl>
    <w:lvl w:ilvl="3" w:tplc="AC3E7A30">
      <w:numFmt w:val="bullet"/>
      <w:lvlText w:val="•"/>
      <w:lvlJc w:val="left"/>
      <w:pPr>
        <w:ind w:left="3674" w:hanging="286"/>
      </w:pPr>
      <w:rPr>
        <w:rFonts w:hint="default"/>
        <w:lang w:val="en-US" w:eastAsia="en-US" w:bidi="ar-SA"/>
      </w:rPr>
    </w:lvl>
    <w:lvl w:ilvl="4" w:tplc="0BFE839C">
      <w:numFmt w:val="bullet"/>
      <w:lvlText w:val="•"/>
      <w:lvlJc w:val="left"/>
      <w:pPr>
        <w:ind w:left="4692" w:hanging="286"/>
      </w:pPr>
      <w:rPr>
        <w:rFonts w:hint="default"/>
        <w:lang w:val="en-US" w:eastAsia="en-US" w:bidi="ar-SA"/>
      </w:rPr>
    </w:lvl>
    <w:lvl w:ilvl="5" w:tplc="755E04C2">
      <w:numFmt w:val="bullet"/>
      <w:lvlText w:val="•"/>
      <w:lvlJc w:val="left"/>
      <w:pPr>
        <w:ind w:left="5710" w:hanging="286"/>
      </w:pPr>
      <w:rPr>
        <w:rFonts w:hint="default"/>
        <w:lang w:val="en-US" w:eastAsia="en-US" w:bidi="ar-SA"/>
      </w:rPr>
    </w:lvl>
    <w:lvl w:ilvl="6" w:tplc="06D8E892">
      <w:numFmt w:val="bullet"/>
      <w:lvlText w:val="•"/>
      <w:lvlJc w:val="left"/>
      <w:pPr>
        <w:ind w:left="6728" w:hanging="286"/>
      </w:pPr>
      <w:rPr>
        <w:rFonts w:hint="default"/>
        <w:lang w:val="en-US" w:eastAsia="en-US" w:bidi="ar-SA"/>
      </w:rPr>
    </w:lvl>
    <w:lvl w:ilvl="7" w:tplc="EADE083C">
      <w:numFmt w:val="bullet"/>
      <w:lvlText w:val="•"/>
      <w:lvlJc w:val="left"/>
      <w:pPr>
        <w:ind w:left="7746" w:hanging="286"/>
      </w:pPr>
      <w:rPr>
        <w:rFonts w:hint="default"/>
        <w:lang w:val="en-US" w:eastAsia="en-US" w:bidi="ar-SA"/>
      </w:rPr>
    </w:lvl>
    <w:lvl w:ilvl="8" w:tplc="3DA08DB4">
      <w:numFmt w:val="bullet"/>
      <w:lvlText w:val="•"/>
      <w:lvlJc w:val="left"/>
      <w:pPr>
        <w:ind w:left="8764" w:hanging="286"/>
      </w:pPr>
      <w:rPr>
        <w:rFonts w:hint="default"/>
        <w:lang w:val="en-US" w:eastAsia="en-US" w:bidi="ar-SA"/>
      </w:rPr>
    </w:lvl>
  </w:abstractNum>
  <w:abstractNum w:abstractNumId="1">
    <w:nsid w:val="2D775E33"/>
    <w:multiLevelType w:val="hybridMultilevel"/>
    <w:tmpl w:val="235CD706"/>
    <w:lvl w:ilvl="0" w:tplc="ABDA54AE">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1B1088B4">
      <w:numFmt w:val="bullet"/>
      <w:lvlText w:val="•"/>
      <w:lvlJc w:val="left"/>
      <w:pPr>
        <w:ind w:left="2526" w:hanging="236"/>
      </w:pPr>
      <w:rPr>
        <w:rFonts w:hint="default"/>
        <w:lang w:val="en-US" w:eastAsia="en-US" w:bidi="ar-SA"/>
      </w:rPr>
    </w:lvl>
    <w:lvl w:ilvl="2" w:tplc="07ACB714">
      <w:numFmt w:val="bullet"/>
      <w:lvlText w:val="•"/>
      <w:lvlJc w:val="left"/>
      <w:pPr>
        <w:ind w:left="2832" w:hanging="236"/>
      </w:pPr>
      <w:rPr>
        <w:rFonts w:hint="default"/>
        <w:lang w:val="en-US" w:eastAsia="en-US" w:bidi="ar-SA"/>
      </w:rPr>
    </w:lvl>
    <w:lvl w:ilvl="3" w:tplc="182475EC">
      <w:numFmt w:val="bullet"/>
      <w:lvlText w:val="•"/>
      <w:lvlJc w:val="left"/>
      <w:pPr>
        <w:ind w:left="3138" w:hanging="236"/>
      </w:pPr>
      <w:rPr>
        <w:rFonts w:hint="default"/>
        <w:lang w:val="en-US" w:eastAsia="en-US" w:bidi="ar-SA"/>
      </w:rPr>
    </w:lvl>
    <w:lvl w:ilvl="4" w:tplc="3FD64918">
      <w:numFmt w:val="bullet"/>
      <w:lvlText w:val="•"/>
      <w:lvlJc w:val="left"/>
      <w:pPr>
        <w:ind w:left="3444" w:hanging="236"/>
      </w:pPr>
      <w:rPr>
        <w:rFonts w:hint="default"/>
        <w:lang w:val="en-US" w:eastAsia="en-US" w:bidi="ar-SA"/>
      </w:rPr>
    </w:lvl>
    <w:lvl w:ilvl="5" w:tplc="9B186720">
      <w:numFmt w:val="bullet"/>
      <w:lvlText w:val="•"/>
      <w:lvlJc w:val="left"/>
      <w:pPr>
        <w:ind w:left="3750" w:hanging="236"/>
      </w:pPr>
      <w:rPr>
        <w:rFonts w:hint="default"/>
        <w:lang w:val="en-US" w:eastAsia="en-US" w:bidi="ar-SA"/>
      </w:rPr>
    </w:lvl>
    <w:lvl w:ilvl="6" w:tplc="D30613A4">
      <w:numFmt w:val="bullet"/>
      <w:lvlText w:val="•"/>
      <w:lvlJc w:val="left"/>
      <w:pPr>
        <w:ind w:left="4056" w:hanging="236"/>
      </w:pPr>
      <w:rPr>
        <w:rFonts w:hint="default"/>
        <w:lang w:val="en-US" w:eastAsia="en-US" w:bidi="ar-SA"/>
      </w:rPr>
    </w:lvl>
    <w:lvl w:ilvl="7" w:tplc="FD30DAEC">
      <w:numFmt w:val="bullet"/>
      <w:lvlText w:val="•"/>
      <w:lvlJc w:val="left"/>
      <w:pPr>
        <w:ind w:left="4362" w:hanging="236"/>
      </w:pPr>
      <w:rPr>
        <w:rFonts w:hint="default"/>
        <w:lang w:val="en-US" w:eastAsia="en-US" w:bidi="ar-SA"/>
      </w:rPr>
    </w:lvl>
    <w:lvl w:ilvl="8" w:tplc="0EECDCC4">
      <w:numFmt w:val="bullet"/>
      <w:lvlText w:val="•"/>
      <w:lvlJc w:val="left"/>
      <w:pPr>
        <w:ind w:left="4668" w:hanging="236"/>
      </w:pPr>
      <w:rPr>
        <w:rFonts w:hint="default"/>
        <w:lang w:val="en-US" w:eastAsia="en-US" w:bidi="ar-SA"/>
      </w:rPr>
    </w:lvl>
  </w:abstractNum>
  <w:abstractNum w:abstractNumId="2">
    <w:nsid w:val="49BF662D"/>
    <w:multiLevelType w:val="hybridMultilevel"/>
    <w:tmpl w:val="1AE07936"/>
    <w:lvl w:ilvl="0" w:tplc="9DC0664C">
      <w:start w:val="5"/>
      <w:numFmt w:val="decimal"/>
      <w:lvlText w:val="[%1]"/>
      <w:lvlJc w:val="left"/>
      <w:pPr>
        <w:ind w:left="56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D786CB3E">
      <w:numFmt w:val="bullet"/>
      <w:lvlText w:val="•"/>
      <w:lvlJc w:val="left"/>
      <w:pPr>
        <w:ind w:left="1051" w:hanging="286"/>
      </w:pPr>
      <w:rPr>
        <w:rFonts w:hint="default"/>
        <w:lang w:val="en-US" w:eastAsia="en-US" w:bidi="ar-SA"/>
      </w:rPr>
    </w:lvl>
    <w:lvl w:ilvl="2" w:tplc="B1DA9B00">
      <w:numFmt w:val="bullet"/>
      <w:lvlText w:val="•"/>
      <w:lvlJc w:val="left"/>
      <w:pPr>
        <w:ind w:left="1543" w:hanging="286"/>
      </w:pPr>
      <w:rPr>
        <w:rFonts w:hint="default"/>
        <w:lang w:val="en-US" w:eastAsia="en-US" w:bidi="ar-SA"/>
      </w:rPr>
    </w:lvl>
    <w:lvl w:ilvl="3" w:tplc="EFBA4F80">
      <w:numFmt w:val="bullet"/>
      <w:lvlText w:val="•"/>
      <w:lvlJc w:val="left"/>
      <w:pPr>
        <w:ind w:left="2035" w:hanging="286"/>
      </w:pPr>
      <w:rPr>
        <w:rFonts w:hint="default"/>
        <w:lang w:val="en-US" w:eastAsia="en-US" w:bidi="ar-SA"/>
      </w:rPr>
    </w:lvl>
    <w:lvl w:ilvl="4" w:tplc="4AA8A802">
      <w:numFmt w:val="bullet"/>
      <w:lvlText w:val="•"/>
      <w:lvlJc w:val="left"/>
      <w:pPr>
        <w:ind w:left="2527" w:hanging="286"/>
      </w:pPr>
      <w:rPr>
        <w:rFonts w:hint="default"/>
        <w:lang w:val="en-US" w:eastAsia="en-US" w:bidi="ar-SA"/>
      </w:rPr>
    </w:lvl>
    <w:lvl w:ilvl="5" w:tplc="FE98D7E6">
      <w:numFmt w:val="bullet"/>
      <w:lvlText w:val="•"/>
      <w:lvlJc w:val="left"/>
      <w:pPr>
        <w:ind w:left="3019" w:hanging="286"/>
      </w:pPr>
      <w:rPr>
        <w:rFonts w:hint="default"/>
        <w:lang w:val="en-US" w:eastAsia="en-US" w:bidi="ar-SA"/>
      </w:rPr>
    </w:lvl>
    <w:lvl w:ilvl="6" w:tplc="4CC0C112">
      <w:numFmt w:val="bullet"/>
      <w:lvlText w:val="•"/>
      <w:lvlJc w:val="left"/>
      <w:pPr>
        <w:ind w:left="3511" w:hanging="286"/>
      </w:pPr>
      <w:rPr>
        <w:rFonts w:hint="default"/>
        <w:lang w:val="en-US" w:eastAsia="en-US" w:bidi="ar-SA"/>
      </w:rPr>
    </w:lvl>
    <w:lvl w:ilvl="7" w:tplc="7D163D86">
      <w:numFmt w:val="bullet"/>
      <w:lvlText w:val="•"/>
      <w:lvlJc w:val="left"/>
      <w:pPr>
        <w:ind w:left="4003" w:hanging="286"/>
      </w:pPr>
      <w:rPr>
        <w:rFonts w:hint="default"/>
        <w:lang w:val="en-US" w:eastAsia="en-US" w:bidi="ar-SA"/>
      </w:rPr>
    </w:lvl>
    <w:lvl w:ilvl="8" w:tplc="CB52853C">
      <w:numFmt w:val="bullet"/>
      <w:lvlText w:val="•"/>
      <w:lvlJc w:val="left"/>
      <w:pPr>
        <w:ind w:left="4495" w:hanging="286"/>
      </w:pPr>
      <w:rPr>
        <w:rFonts w:hint="default"/>
        <w:lang w:val="en-US" w:eastAsia="en-US" w:bidi="ar-SA"/>
      </w:rPr>
    </w:lvl>
  </w:abstractNum>
  <w:abstractNum w:abstractNumId="3">
    <w:nsid w:val="49DF3EAC"/>
    <w:multiLevelType w:val="hybridMultilevel"/>
    <w:tmpl w:val="37C848FE"/>
    <w:lvl w:ilvl="0" w:tplc="BC9E81D8">
      <w:start w:val="4"/>
      <w:numFmt w:val="upperRoman"/>
      <w:lvlText w:val="%1."/>
      <w:lvlJc w:val="left"/>
      <w:pPr>
        <w:ind w:left="2205" w:hanging="364"/>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D4B6C4A4">
      <w:numFmt w:val="bullet"/>
      <w:lvlText w:val="•"/>
      <w:lvlJc w:val="left"/>
      <w:pPr>
        <w:ind w:left="2527" w:hanging="364"/>
      </w:pPr>
      <w:rPr>
        <w:rFonts w:hint="default"/>
        <w:lang w:val="en-US" w:eastAsia="en-US" w:bidi="ar-SA"/>
      </w:rPr>
    </w:lvl>
    <w:lvl w:ilvl="2" w:tplc="62CA7AD8">
      <w:numFmt w:val="bullet"/>
      <w:lvlText w:val="•"/>
      <w:lvlJc w:val="left"/>
      <w:pPr>
        <w:ind w:left="2855" w:hanging="364"/>
      </w:pPr>
      <w:rPr>
        <w:rFonts w:hint="default"/>
        <w:lang w:val="en-US" w:eastAsia="en-US" w:bidi="ar-SA"/>
      </w:rPr>
    </w:lvl>
    <w:lvl w:ilvl="3" w:tplc="50265202">
      <w:numFmt w:val="bullet"/>
      <w:lvlText w:val="•"/>
      <w:lvlJc w:val="left"/>
      <w:pPr>
        <w:ind w:left="3183" w:hanging="364"/>
      </w:pPr>
      <w:rPr>
        <w:rFonts w:hint="default"/>
        <w:lang w:val="en-US" w:eastAsia="en-US" w:bidi="ar-SA"/>
      </w:rPr>
    </w:lvl>
    <w:lvl w:ilvl="4" w:tplc="A1FE39C0">
      <w:numFmt w:val="bullet"/>
      <w:lvlText w:val="•"/>
      <w:lvlJc w:val="left"/>
      <w:pPr>
        <w:ind w:left="3511" w:hanging="364"/>
      </w:pPr>
      <w:rPr>
        <w:rFonts w:hint="default"/>
        <w:lang w:val="en-US" w:eastAsia="en-US" w:bidi="ar-SA"/>
      </w:rPr>
    </w:lvl>
    <w:lvl w:ilvl="5" w:tplc="C406BBB6">
      <w:numFmt w:val="bullet"/>
      <w:lvlText w:val="•"/>
      <w:lvlJc w:val="left"/>
      <w:pPr>
        <w:ind w:left="3839" w:hanging="364"/>
      </w:pPr>
      <w:rPr>
        <w:rFonts w:hint="default"/>
        <w:lang w:val="en-US" w:eastAsia="en-US" w:bidi="ar-SA"/>
      </w:rPr>
    </w:lvl>
    <w:lvl w:ilvl="6" w:tplc="EFD20536">
      <w:numFmt w:val="bullet"/>
      <w:lvlText w:val="•"/>
      <w:lvlJc w:val="left"/>
      <w:pPr>
        <w:ind w:left="4167" w:hanging="364"/>
      </w:pPr>
      <w:rPr>
        <w:rFonts w:hint="default"/>
        <w:lang w:val="en-US" w:eastAsia="en-US" w:bidi="ar-SA"/>
      </w:rPr>
    </w:lvl>
    <w:lvl w:ilvl="7" w:tplc="2E5E2BD6">
      <w:numFmt w:val="bullet"/>
      <w:lvlText w:val="•"/>
      <w:lvlJc w:val="left"/>
      <w:pPr>
        <w:ind w:left="4495" w:hanging="364"/>
      </w:pPr>
      <w:rPr>
        <w:rFonts w:hint="default"/>
        <w:lang w:val="en-US" w:eastAsia="en-US" w:bidi="ar-SA"/>
      </w:rPr>
    </w:lvl>
    <w:lvl w:ilvl="8" w:tplc="343AFA42">
      <w:numFmt w:val="bullet"/>
      <w:lvlText w:val="•"/>
      <w:lvlJc w:val="left"/>
      <w:pPr>
        <w:ind w:left="4823" w:hanging="364"/>
      </w:pPr>
      <w:rPr>
        <w:rFonts w:hint="default"/>
        <w:lang w:val="en-US" w:eastAsia="en-US" w:bidi="ar-SA"/>
      </w:rPr>
    </w:lvl>
  </w:abstractNum>
  <w:abstractNum w:abstractNumId="4">
    <w:nsid w:val="6DB51908"/>
    <w:multiLevelType w:val="hybridMultilevel"/>
    <w:tmpl w:val="E884B8CC"/>
    <w:lvl w:ilvl="0" w:tplc="E14A7010">
      <w:start w:val="1"/>
      <w:numFmt w:val="upperLetter"/>
      <w:lvlText w:val="%1."/>
      <w:lvlJc w:val="left"/>
      <w:pPr>
        <w:ind w:left="199"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87682712">
      <w:numFmt w:val="bullet"/>
      <w:lvlText w:val="•"/>
      <w:lvlJc w:val="left"/>
      <w:pPr>
        <w:ind w:left="727" w:hanging="272"/>
      </w:pPr>
      <w:rPr>
        <w:rFonts w:hint="default"/>
        <w:lang w:val="en-US" w:eastAsia="en-US" w:bidi="ar-SA"/>
      </w:rPr>
    </w:lvl>
    <w:lvl w:ilvl="2" w:tplc="553413A2">
      <w:numFmt w:val="bullet"/>
      <w:lvlText w:val="•"/>
      <w:lvlJc w:val="left"/>
      <w:pPr>
        <w:ind w:left="1255" w:hanging="272"/>
      </w:pPr>
      <w:rPr>
        <w:rFonts w:hint="default"/>
        <w:lang w:val="en-US" w:eastAsia="en-US" w:bidi="ar-SA"/>
      </w:rPr>
    </w:lvl>
    <w:lvl w:ilvl="3" w:tplc="72CA3FFE">
      <w:numFmt w:val="bullet"/>
      <w:lvlText w:val="•"/>
      <w:lvlJc w:val="left"/>
      <w:pPr>
        <w:ind w:left="1783" w:hanging="272"/>
      </w:pPr>
      <w:rPr>
        <w:rFonts w:hint="default"/>
        <w:lang w:val="en-US" w:eastAsia="en-US" w:bidi="ar-SA"/>
      </w:rPr>
    </w:lvl>
    <w:lvl w:ilvl="4" w:tplc="6F50D38C">
      <w:numFmt w:val="bullet"/>
      <w:lvlText w:val="•"/>
      <w:lvlJc w:val="left"/>
      <w:pPr>
        <w:ind w:left="2311" w:hanging="272"/>
      </w:pPr>
      <w:rPr>
        <w:rFonts w:hint="default"/>
        <w:lang w:val="en-US" w:eastAsia="en-US" w:bidi="ar-SA"/>
      </w:rPr>
    </w:lvl>
    <w:lvl w:ilvl="5" w:tplc="4BF4240A">
      <w:numFmt w:val="bullet"/>
      <w:lvlText w:val="•"/>
      <w:lvlJc w:val="left"/>
      <w:pPr>
        <w:ind w:left="2839" w:hanging="272"/>
      </w:pPr>
      <w:rPr>
        <w:rFonts w:hint="default"/>
        <w:lang w:val="en-US" w:eastAsia="en-US" w:bidi="ar-SA"/>
      </w:rPr>
    </w:lvl>
    <w:lvl w:ilvl="6" w:tplc="F622126C">
      <w:numFmt w:val="bullet"/>
      <w:lvlText w:val="•"/>
      <w:lvlJc w:val="left"/>
      <w:pPr>
        <w:ind w:left="3367" w:hanging="272"/>
      </w:pPr>
      <w:rPr>
        <w:rFonts w:hint="default"/>
        <w:lang w:val="en-US" w:eastAsia="en-US" w:bidi="ar-SA"/>
      </w:rPr>
    </w:lvl>
    <w:lvl w:ilvl="7" w:tplc="27ECE708">
      <w:numFmt w:val="bullet"/>
      <w:lvlText w:val="•"/>
      <w:lvlJc w:val="left"/>
      <w:pPr>
        <w:ind w:left="3895" w:hanging="272"/>
      </w:pPr>
      <w:rPr>
        <w:rFonts w:hint="default"/>
        <w:lang w:val="en-US" w:eastAsia="en-US" w:bidi="ar-SA"/>
      </w:rPr>
    </w:lvl>
    <w:lvl w:ilvl="8" w:tplc="B99C4EAC">
      <w:numFmt w:val="bullet"/>
      <w:lvlText w:val="•"/>
      <w:lvlJc w:val="left"/>
      <w:pPr>
        <w:ind w:left="4423" w:hanging="272"/>
      </w:pPr>
      <w:rPr>
        <w:rFonts w:hint="default"/>
        <w:lang w:val="en-US" w:eastAsia="en-US" w:bidi="ar-SA"/>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62318A"/>
    <w:rsid w:val="0062318A"/>
    <w:rsid w:val="007F74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7"/>
      <w:jc w:val="cente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76"/>
      <w:ind w:left="262" w:right="260"/>
      <w:jc w:val="center"/>
    </w:pPr>
    <w:rPr>
      <w:sz w:val="48"/>
      <w:szCs w:val="48"/>
    </w:rPr>
  </w:style>
  <w:style w:type="paragraph" w:styleId="ListParagraph">
    <w:name w:val="List Paragraph"/>
    <w:basedOn w:val="Normal"/>
    <w:uiPriority w:val="1"/>
    <w:qFormat/>
    <w:pPr>
      <w:spacing w:before="2"/>
      <w:ind w:left="564" w:right="257" w:hanging="366"/>
      <w:jc w:val="both"/>
    </w:pPr>
  </w:style>
  <w:style w:type="paragraph" w:customStyle="1" w:styleId="TableParagraph">
    <w:name w:val="Table Paragraph"/>
    <w:basedOn w:val="Normal"/>
    <w:uiPriority w:val="1"/>
    <w:qFormat/>
    <w:pPr>
      <w:spacing w:line="157" w:lineRule="exact"/>
      <w:ind w:left="7"/>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7"/>
      <w:jc w:val="cente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76"/>
      <w:ind w:left="262" w:right="260"/>
      <w:jc w:val="center"/>
    </w:pPr>
    <w:rPr>
      <w:sz w:val="48"/>
      <w:szCs w:val="48"/>
    </w:rPr>
  </w:style>
  <w:style w:type="paragraph" w:styleId="ListParagraph">
    <w:name w:val="List Paragraph"/>
    <w:basedOn w:val="Normal"/>
    <w:uiPriority w:val="1"/>
    <w:qFormat/>
    <w:pPr>
      <w:spacing w:before="2"/>
      <w:ind w:left="564" w:right="257" w:hanging="366"/>
      <w:jc w:val="both"/>
    </w:pPr>
  </w:style>
  <w:style w:type="paragraph" w:customStyle="1" w:styleId="TableParagraph">
    <w:name w:val="Table Paragraph"/>
    <w:basedOn w:val="Normal"/>
    <w:uiPriority w:val="1"/>
    <w:qFormat/>
    <w:pPr>
      <w:spacing w:line="157" w:lineRule="exact"/>
      <w:ind w:left="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2450</Words>
  <Characters>13966</Characters>
  <Application>Microsoft Office Word</Application>
  <DocSecurity>0</DocSecurity>
  <Lines>116</Lines>
  <Paragraphs>32</Paragraphs>
  <ScaleCrop>false</ScaleCrop>
  <Company/>
  <LinksUpToDate>false</LinksUpToDate>
  <CharactersWithSpaces>16384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qwert</cp:lastModifiedBy>
  <cp:revision>2</cp:revision>
  <dcterms:created xsi:type="dcterms:W3CDTF">2026-05-07T06:12:00Z</dcterms:created>
  <dcterms:modified xsi:type="dcterms:W3CDTF">2026-05-08T06:42:00Z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2026-05-06T00:00:00Z</vt:filetime>
  </property>
  <property fmtid="{D5CDD505-2E9C-101B-9397-08002B2CF9AE}" pid="4" name="Creator">
    <vt:lpwstr>TeX</vt:lpwstr>
  </property>
  <property fmtid="{D5CDD505-2E9C-101B-9397-08002B2CF9AE}" pid="5" name="LastSaved">
    <vt:filetime>2026-05-07T00:00:00Z</vt:filetime>
  </property>
  <property fmtid="{D5CDD505-2E9C-101B-9397-08002B2CF9AE}" pid="6" name="PTEX.Fullbanner">
    <vt:lpwstr>This is pdfTeX, Version 3.141592653-2.6-1.40.27 (TeX Live 2025) kpathsea version 6.4.1</vt:lpwstr>
  </property>
  <property fmtid="{D5CDD505-2E9C-101B-9397-08002B2CF9AE}" pid="7" name="Producer">
    <vt:lpwstr>pdfTeX-1.40.27</vt:lpwstr>
  </property>
</Properties>
</file>