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5DF" w:rsidRDefault="00924CCA">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Stratigraphic Succession and Geological Evolution of Jharkhand: An Overview of the Singhbhum Craton and Associated Formations</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bookmarkStart w:id="0" w:name="_GoBack"/>
      <w:bookmarkEnd w:id="0"/>
      <w:r>
        <w:rPr>
          <w:rFonts w:ascii="Times New Roman" w:eastAsia="Times New Roman" w:hAnsi="Times New Roman" w:cs="Times New Roman"/>
          <w:b/>
          <w:bCs/>
          <w:sz w:val="24"/>
          <w:szCs w:val="24"/>
          <w:lang w:eastAsia="en-IN"/>
        </w:rPr>
        <w:t>Abstract</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Jharkhand possesses </w:t>
      </w:r>
      <w:r>
        <w:rPr>
          <w:rFonts w:ascii="Times New Roman" w:eastAsia="Times New Roman" w:hAnsi="Times New Roman" w:cs="Times New Roman"/>
          <w:sz w:val="24"/>
          <w:szCs w:val="24"/>
          <w:lang w:eastAsia="en-IN"/>
        </w:rPr>
        <w:t>one of the most diversified and ancient geological terrains of India. The Singhbhum region, often regarded as a natural geological museum, preserves rock assemblages ranging from the Eoarchean to the Quaternary period. The present study reviews the stratig</w:t>
      </w:r>
      <w:r>
        <w:rPr>
          <w:rFonts w:ascii="Times New Roman" w:eastAsia="Times New Roman" w:hAnsi="Times New Roman" w:cs="Times New Roman"/>
          <w:sz w:val="24"/>
          <w:szCs w:val="24"/>
          <w:lang w:eastAsia="en-IN"/>
        </w:rPr>
        <w:t>raphic succession of Jharkhand with special emphasis on the Singhbhum Craton, its lithological characteristics, tectonic evolution, magmatic events, sedimentary sequences, and economic significance. The stratigraphic framework begins with the Older Metamor</w:t>
      </w:r>
      <w:r>
        <w:rPr>
          <w:rFonts w:ascii="Times New Roman" w:eastAsia="Times New Roman" w:hAnsi="Times New Roman" w:cs="Times New Roman"/>
          <w:sz w:val="24"/>
          <w:szCs w:val="24"/>
          <w:lang w:eastAsia="en-IN"/>
        </w:rPr>
        <w:t>phic Group (OMG), followed by the emplacement of Biotite Tonalite Gneiss, Iron Ore Group, Singhbhum Granite, Singhbhum Group, Dalma-Dhanjori volcanics, younger intrusive bodies, Gondwana Supergroup, Rajmahal Traps, and Quaternary deposits. The study highli</w:t>
      </w:r>
      <w:r>
        <w:rPr>
          <w:rFonts w:ascii="Times New Roman" w:eastAsia="Times New Roman" w:hAnsi="Times New Roman" w:cs="Times New Roman"/>
          <w:sz w:val="24"/>
          <w:szCs w:val="24"/>
          <w:lang w:eastAsia="en-IN"/>
        </w:rPr>
        <w:t>ghts major unconformities, volcanic episodes, metamorphism, and tectonic activities responsible for shaping the present geological architecture of Jharkhand. The paper also discusses the mineral wealth associated with these formations, particularly iron or</w:t>
      </w:r>
      <w:r>
        <w:rPr>
          <w:rFonts w:ascii="Times New Roman" w:eastAsia="Times New Roman" w:hAnsi="Times New Roman" w:cs="Times New Roman"/>
          <w:sz w:val="24"/>
          <w:szCs w:val="24"/>
          <w:lang w:eastAsia="en-IN"/>
        </w:rPr>
        <w:t>e, coal, bauxite, and other economically important minerals.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Keywords</w:t>
      </w:r>
      <w:r>
        <w:rPr>
          <w:rFonts w:ascii="Times New Roman" w:eastAsia="Times New Roman" w:hAnsi="Times New Roman" w:cs="Times New Roman"/>
          <w:sz w:val="24"/>
          <w:szCs w:val="24"/>
          <w:lang w:val="en-US" w:eastAsia="en-IN"/>
        </w:rPr>
        <w:t>:</w:t>
      </w:r>
      <w:r>
        <w:rPr>
          <w:rFonts w:ascii="Times New Roman" w:eastAsia="Times New Roman" w:hAnsi="Times New Roman" w:cs="Times New Roman"/>
          <w:sz w:val="24"/>
          <w:szCs w:val="24"/>
          <w:lang w:eastAsia="en-IN"/>
        </w:rPr>
        <w:t xml:space="preserve"> Jharkhand Geology, Singhbhum Craton, Stratigraphic Succession, Iron Ore Group, Gondwana Supergroup, Rajmahal Traps, Precambrian Geology.</w:t>
      </w:r>
    </w:p>
    <w:p w:rsidR="00FF35DF" w:rsidRDefault="00924CCA">
      <w:pPr>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I. INTRODUCTION</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Jharkhand is endowed with an </w:t>
      </w:r>
      <w:r>
        <w:rPr>
          <w:rFonts w:ascii="Times New Roman" w:eastAsia="Times New Roman" w:hAnsi="Times New Roman" w:cs="Times New Roman"/>
          <w:sz w:val="24"/>
          <w:szCs w:val="24"/>
          <w:lang w:eastAsia="en-IN"/>
        </w:rPr>
        <w:t>exceptionally diverse geological setup comprising some of the oldest rocks of the Indian subcontinent [1</w:t>
      </w:r>
      <w:r>
        <w:rPr>
          <w:rFonts w:ascii="Times New Roman" w:eastAsia="Times New Roman" w:hAnsi="Times New Roman" w:cs="Times New Roman"/>
          <w:sz w:val="24"/>
          <w:szCs w:val="24"/>
          <w:lang w:val="en-US" w:eastAsia="en-IN"/>
        </w:rPr>
        <w:t>-2</w:t>
      </w:r>
      <w:r>
        <w:rPr>
          <w:rFonts w:ascii="Times New Roman" w:eastAsia="Times New Roman" w:hAnsi="Times New Roman" w:cs="Times New Roman"/>
          <w:sz w:val="24"/>
          <w:szCs w:val="24"/>
          <w:lang w:eastAsia="en-IN"/>
        </w:rPr>
        <w:t>]. The Singhbhum region of eastern India represents one of the most important Precambrian terrains and preserves evidence of crustal evolution from th</w:t>
      </w:r>
      <w:r>
        <w:rPr>
          <w:rFonts w:ascii="Times New Roman" w:eastAsia="Times New Roman" w:hAnsi="Times New Roman" w:cs="Times New Roman"/>
          <w:sz w:val="24"/>
          <w:szCs w:val="24"/>
          <w:lang w:eastAsia="en-IN"/>
        </w:rPr>
        <w:t xml:space="preserve">e Eoarchean era onward [3]. The geological formations of Jharkhand range from ancient metamorphic complexes to recent alluvial deposits, thereby providing valuable insights into tectonic, magmatic, metamorphic, and sedimentary processes through geological </w:t>
      </w:r>
      <w:r>
        <w:rPr>
          <w:rFonts w:ascii="Times New Roman" w:eastAsia="Times New Roman" w:hAnsi="Times New Roman" w:cs="Times New Roman"/>
          <w:sz w:val="24"/>
          <w:szCs w:val="24"/>
          <w:lang w:eastAsia="en-IN"/>
        </w:rPr>
        <w:t>time.</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state is particularly significant because of the presence of the Singhbhum Craton, Iron Ore Group formations, Gondwana sedimentary basins, and Rajmahal volcanic sequences [4]. These formations not only reveal the geological evolution of eastern I</w:t>
      </w:r>
      <w:r>
        <w:rPr>
          <w:rFonts w:ascii="Times New Roman" w:eastAsia="Times New Roman" w:hAnsi="Times New Roman" w:cs="Times New Roman"/>
          <w:sz w:val="24"/>
          <w:szCs w:val="24"/>
          <w:lang w:eastAsia="en-IN"/>
        </w:rPr>
        <w:t>ndia but also host economically significant mineral deposits including iron ore, coal, copper, uranium, mica, limestone, and bauxite [5]. Several pioneering geologists such as Dunn, Dey, Sarkar, and Saha contributed extensively to understanding the stratig</w:t>
      </w:r>
      <w:r>
        <w:rPr>
          <w:rFonts w:ascii="Times New Roman" w:eastAsia="Times New Roman" w:hAnsi="Times New Roman" w:cs="Times New Roman"/>
          <w:sz w:val="24"/>
          <w:szCs w:val="24"/>
          <w:lang w:eastAsia="en-IN"/>
        </w:rPr>
        <w:t>raphy and tectonics of this region [1], [2].</w:t>
      </w:r>
    </w:p>
    <w:p w:rsidR="00FF35DF" w:rsidRDefault="00FF35DF">
      <w:pPr>
        <w:spacing w:before="100" w:beforeAutospacing="1" w:after="100" w:afterAutospacing="1" w:line="240" w:lineRule="auto"/>
        <w:jc w:val="both"/>
        <w:rPr>
          <w:rFonts w:ascii="Times New Roman" w:eastAsia="Times New Roman" w:hAnsi="Times New Roman" w:cs="Times New Roman"/>
          <w:b/>
          <w:bCs/>
          <w:sz w:val="24"/>
          <w:szCs w:val="24"/>
          <w:lang w:val="en-US" w:eastAsia="en-IN"/>
        </w:rPr>
      </w:pPr>
    </w:p>
    <w:p w:rsidR="00FF35DF" w:rsidRDefault="00FF35DF">
      <w:pPr>
        <w:spacing w:before="100" w:beforeAutospacing="1" w:after="100" w:afterAutospacing="1" w:line="240" w:lineRule="auto"/>
        <w:jc w:val="both"/>
        <w:rPr>
          <w:rFonts w:ascii="Times New Roman" w:eastAsia="Times New Roman" w:hAnsi="Times New Roman" w:cs="Times New Roman"/>
          <w:b/>
          <w:bCs/>
          <w:sz w:val="24"/>
          <w:szCs w:val="24"/>
          <w:lang w:val="en-US" w:eastAsia="en-IN"/>
        </w:rPr>
      </w:pPr>
    </w:p>
    <w:p w:rsidR="00FF35DF" w:rsidRDefault="00FF35DF">
      <w:pPr>
        <w:spacing w:before="100" w:beforeAutospacing="1" w:after="100" w:afterAutospacing="1" w:line="240" w:lineRule="auto"/>
        <w:jc w:val="both"/>
        <w:rPr>
          <w:rFonts w:ascii="Times New Roman" w:eastAsia="Times New Roman" w:hAnsi="Times New Roman" w:cs="Times New Roman"/>
          <w:b/>
          <w:bCs/>
          <w:sz w:val="24"/>
          <w:szCs w:val="24"/>
          <w:lang w:val="en-US" w:eastAsia="en-IN"/>
        </w:rPr>
      </w:pPr>
    </w:p>
    <w:p w:rsidR="00FF35DF" w:rsidRDefault="00924CCA">
      <w:pPr>
        <w:spacing w:before="100" w:beforeAutospacing="1" w:after="100" w:afterAutospacing="1" w:line="240" w:lineRule="auto"/>
        <w:jc w:val="both"/>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sz w:val="24"/>
          <w:szCs w:val="24"/>
          <w:lang w:val="en-US" w:eastAsia="en-IN"/>
        </w:rPr>
        <w:t>Map-1: Jharkhand map</w:t>
      </w:r>
    </w:p>
    <w:p w:rsidR="00FF35DF" w:rsidRDefault="00924CCA">
      <w:pPr>
        <w:spacing w:before="100" w:beforeAutospacing="1" w:after="100" w:afterAutospacing="1" w:line="240" w:lineRule="auto"/>
        <w:jc w:val="center"/>
      </w:pPr>
      <w:r>
        <w:rPr>
          <w:noProof/>
          <w:lang w:eastAsia="en-IN"/>
        </w:rPr>
        <w:lastRenderedPageBreak/>
        <w:drawing>
          <wp:inline distT="0" distB="0" distL="114300" distR="114300">
            <wp:extent cx="5009515" cy="2545080"/>
            <wp:effectExtent l="0" t="0" r="6985" b="762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
                    <pic:cNvPicPr>
                      <a:picLocks noChangeAspect="1"/>
                    </pic:cNvPicPr>
                  </pic:nvPicPr>
                  <pic:blipFill>
                    <a:blip r:embed="rId8"/>
                    <a:stretch>
                      <a:fillRect/>
                    </a:stretch>
                  </pic:blipFill>
                  <pic:spPr>
                    <a:xfrm>
                      <a:off x="0" y="0"/>
                      <a:ext cx="5009515" cy="2545080"/>
                    </a:xfrm>
                    <a:prstGeom prst="rect">
                      <a:avLst/>
                    </a:prstGeom>
                    <a:noFill/>
                    <a:ln>
                      <a:noFill/>
                    </a:ln>
                  </pic:spPr>
                </pic:pic>
              </a:graphicData>
            </a:graphic>
          </wp:inline>
        </w:drawing>
      </w:r>
    </w:p>
    <w:p w:rsidR="00FF35DF" w:rsidRDefault="00FF35DF">
      <w:pPr>
        <w:spacing w:before="100" w:beforeAutospacing="1" w:after="100" w:afterAutospacing="1" w:line="240" w:lineRule="auto"/>
        <w:jc w:val="center"/>
        <w:rPr>
          <w:lang w:eastAsia="en-IN"/>
        </w:rPr>
      </w:pPr>
    </w:p>
    <w:p w:rsidR="00FF35DF" w:rsidRDefault="00924CCA">
      <w:pPr>
        <w:spacing w:before="100" w:beforeAutospacing="1" w:after="100" w:afterAutospacing="1" w:line="240" w:lineRule="auto"/>
        <w:jc w:val="both"/>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sz w:val="24"/>
          <w:szCs w:val="24"/>
          <w:lang w:val="en-US" w:eastAsia="en-IN"/>
        </w:rPr>
        <w:t>Map-2: Singhbhum Carton and Surrounding Areas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noProof/>
          <w:lang w:eastAsia="en-IN"/>
        </w:rPr>
        <w:drawing>
          <wp:inline distT="0" distB="0" distL="114300" distR="114300">
            <wp:extent cx="5730240" cy="4629785"/>
            <wp:effectExtent l="0" t="0" r="10160" b="5715"/>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pic:cNvPicPr>
                  </pic:nvPicPr>
                  <pic:blipFill>
                    <a:blip r:embed="rId9"/>
                    <a:stretch>
                      <a:fillRect/>
                    </a:stretch>
                  </pic:blipFill>
                  <pic:spPr>
                    <a:xfrm>
                      <a:off x="0" y="0"/>
                      <a:ext cx="5730240" cy="4629785"/>
                    </a:xfrm>
                    <a:prstGeom prst="rect">
                      <a:avLst/>
                    </a:prstGeom>
                    <a:noFill/>
                    <a:ln>
                      <a:noFill/>
                    </a:ln>
                  </pic:spPr>
                </pic:pic>
              </a:graphicData>
            </a:graphic>
          </wp:inline>
        </w:drawing>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present paper aims to present a comprehensive overview of the stratigraphic succession of Jharkhand and explain the geological evolu</w:t>
      </w:r>
      <w:r>
        <w:rPr>
          <w:rFonts w:ascii="Times New Roman" w:eastAsia="Times New Roman" w:hAnsi="Times New Roman" w:cs="Times New Roman"/>
          <w:sz w:val="24"/>
          <w:szCs w:val="24"/>
          <w:lang w:eastAsia="en-IN"/>
        </w:rPr>
        <w:t>tion of the region from the oldest metamorphic basement to the youngest Quaternary deposits.</w:t>
      </w:r>
    </w:p>
    <w:p w:rsidR="00FF35DF" w:rsidRDefault="00924CCA">
      <w:pPr>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lastRenderedPageBreak/>
        <w:t>II. GEOLOGICAL SETTING OF JHARKHAND</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Jharkhand lies within the eastern Indian shield and mainly consists of Precambrian crystalline rocks [3]. The major geological </w:t>
      </w:r>
      <w:r>
        <w:rPr>
          <w:rFonts w:ascii="Times New Roman" w:eastAsia="Times New Roman" w:hAnsi="Times New Roman" w:cs="Times New Roman"/>
          <w:sz w:val="24"/>
          <w:szCs w:val="24"/>
          <w:lang w:eastAsia="en-IN"/>
        </w:rPr>
        <w:t>divisions include the Singhbhum Craton, Chhotanagpur Granite Gneiss Complex, Gondwana basins, Rajmahal volcanic province, and Quaternary alluvial deposits [4].</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Singhbhum Craton is one of the oldest stable continental blocks of India and is </w:t>
      </w:r>
      <w:r>
        <w:rPr>
          <w:rFonts w:ascii="Times New Roman" w:eastAsia="Times New Roman" w:hAnsi="Times New Roman" w:cs="Times New Roman"/>
          <w:sz w:val="24"/>
          <w:szCs w:val="24"/>
          <w:lang w:eastAsia="en-IN"/>
        </w:rPr>
        <w:t>characterized by repeated tectonic, magmatic, and metamorphic activities [5]. The craton contains numerous granitoids, greenstone belts, volcano-sedimentary sequences, and shear zones. Major tectonic structures such as the Singhbhum Shear Zone significantl</w:t>
      </w:r>
      <w:r>
        <w:rPr>
          <w:rFonts w:ascii="Times New Roman" w:eastAsia="Times New Roman" w:hAnsi="Times New Roman" w:cs="Times New Roman"/>
          <w:sz w:val="24"/>
          <w:szCs w:val="24"/>
          <w:lang w:eastAsia="en-IN"/>
        </w:rPr>
        <w:t>y influenced mineralization and crustal deformation in the region [6].</w:t>
      </w:r>
    </w:p>
    <w:p w:rsidR="00FF35DF" w:rsidRDefault="00924CCA">
      <w:pPr>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III. STRATIGRAPHIC SUCCESSION OF JHARKHAND</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A. Older Metamorphic Group (OMG)</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Older Metamorphic Group represents the oldest exposed rock formation in Jharkhand with an estimated age o</w:t>
      </w:r>
      <w:r>
        <w:rPr>
          <w:rFonts w:ascii="Times New Roman" w:eastAsia="Times New Roman" w:hAnsi="Times New Roman" w:cs="Times New Roman"/>
          <w:sz w:val="24"/>
          <w:szCs w:val="24"/>
          <w:lang w:eastAsia="en-IN"/>
        </w:rPr>
        <w:t>f nearly 3800 Ma [6]. These rocks form the Archean basement of the Singhbhum Craton.</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lithology mainly consists of highly metamorphosed schists and gneisses that experienced intense deformation and metamorphism [3]. The OMG provided the basement upon wh</w:t>
      </w:r>
      <w:r>
        <w:rPr>
          <w:rFonts w:ascii="Times New Roman" w:eastAsia="Times New Roman" w:hAnsi="Times New Roman" w:cs="Times New Roman"/>
          <w:sz w:val="24"/>
          <w:szCs w:val="24"/>
          <w:lang w:eastAsia="en-IN"/>
        </w:rPr>
        <w:t>ich younger formations such as the Iron Ore Group were deposited [4].</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B. Biotite Tonalite Gneiss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Biotite Tonalite Gneiss was emplaced around 3200 Ma and forms a major intrusive basement complex [6]. These rocks are predominantly tonalitic gneisses rich</w:t>
      </w:r>
      <w:r>
        <w:rPr>
          <w:rFonts w:ascii="Times New Roman" w:eastAsia="Times New Roman" w:hAnsi="Times New Roman" w:cs="Times New Roman"/>
          <w:sz w:val="24"/>
          <w:szCs w:val="24"/>
          <w:lang w:eastAsia="en-IN"/>
        </w:rPr>
        <w:t xml:space="preserve"> in biotite minerals.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emplacement of tonalitic magma marks an important stage in early continental crust formation within the Singhbhum Craton [5]. The intrusive relationship between the tonalite gneiss and the Older Metamorphic Group indicates major c</w:t>
      </w:r>
      <w:r>
        <w:rPr>
          <w:rFonts w:ascii="Times New Roman" w:eastAsia="Times New Roman" w:hAnsi="Times New Roman" w:cs="Times New Roman"/>
          <w:sz w:val="24"/>
          <w:szCs w:val="24"/>
          <w:lang w:eastAsia="en-IN"/>
        </w:rPr>
        <w:t>rustal reworking during the Archean era [3].</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C. Iron Ore Group (IOG)</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Iron Ore Group, dated between 3200 and 2950 Ma, is among the most economically significant stratigraphic units of Jharkhand [2]. The sequence comprises tuffaceous shale, phyllite, fer</w:t>
      </w:r>
      <w:r>
        <w:rPr>
          <w:rFonts w:ascii="Times New Roman" w:eastAsia="Times New Roman" w:hAnsi="Times New Roman" w:cs="Times New Roman"/>
          <w:sz w:val="24"/>
          <w:szCs w:val="24"/>
          <w:lang w:eastAsia="en-IN"/>
        </w:rPr>
        <w:t>ruginous chert, dolomite, quartzite, conglomerate, volcanic rocks, and banded iron formations (BIF) [4].</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Iron Ore Group hosts some of the richest iron ore deposits of India, especially in the Singhbhum region [5]. These rocks were deposited in volcano-</w:t>
      </w:r>
      <w:r>
        <w:rPr>
          <w:rFonts w:ascii="Times New Roman" w:eastAsia="Times New Roman" w:hAnsi="Times New Roman" w:cs="Times New Roman"/>
          <w:sz w:val="24"/>
          <w:szCs w:val="24"/>
          <w:lang w:eastAsia="en-IN"/>
        </w:rPr>
        <w:t>sedimentary basins and later subjected to deformation and metamorphism [3]. Mafic and ultramafic volcanic rocks associated with the sequence indicate extensive volcanic activity during deposition [6].</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D. Singhbhum Granite</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The Singhbhum Granite was emplaced</w:t>
      </w:r>
      <w:r>
        <w:rPr>
          <w:rFonts w:ascii="Times New Roman" w:eastAsia="Times New Roman" w:hAnsi="Times New Roman" w:cs="Times New Roman"/>
          <w:sz w:val="24"/>
          <w:szCs w:val="24"/>
          <w:lang w:eastAsia="en-IN"/>
        </w:rPr>
        <w:t xml:space="preserve"> approximately 2950 Ma ago and represents a major batholithic intrusion [4]. The granite intrusion marked the culmination of Iron Ore Orogeny accompanied by deformation and metamorphism [5].</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Multiple phases of granitic intrusion have been identified, indic</w:t>
      </w:r>
      <w:r>
        <w:rPr>
          <w:rFonts w:ascii="Times New Roman" w:eastAsia="Times New Roman" w:hAnsi="Times New Roman" w:cs="Times New Roman"/>
          <w:sz w:val="24"/>
          <w:szCs w:val="24"/>
          <w:lang w:eastAsia="en-IN"/>
        </w:rPr>
        <w:t>ating prolonged magmatic activity [6]. The emplacement of the granite stabilized the crust and played a significant role in shaping the tectonic framework of the region [3].</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E. Singhbhum Group</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Singhbhum Group occurs north of the Singhbhum Shear Zone an</w:t>
      </w:r>
      <w:r>
        <w:rPr>
          <w:rFonts w:ascii="Times New Roman" w:eastAsia="Times New Roman" w:hAnsi="Times New Roman" w:cs="Times New Roman"/>
          <w:sz w:val="24"/>
          <w:szCs w:val="24"/>
          <w:lang w:eastAsia="en-IN"/>
        </w:rPr>
        <w:t>d extends over nearly 200 km in an east-west direction [5]. It is subdivided into the Chaibasa Formation and Dalbhum Formation.</w:t>
      </w:r>
    </w:p>
    <w:p w:rsidR="00FF35DF" w:rsidRDefault="00924CCA">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1) Chaibasa Formation</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Chaibasa Formation consists mainly of mica schists, quartzites, and hornblende schists [2]. These rock</w:t>
      </w:r>
      <w:r>
        <w:rPr>
          <w:rFonts w:ascii="Times New Roman" w:eastAsia="Times New Roman" w:hAnsi="Times New Roman" w:cs="Times New Roman"/>
          <w:sz w:val="24"/>
          <w:szCs w:val="24"/>
          <w:lang w:eastAsia="en-IN"/>
        </w:rPr>
        <w:t>s indicate sedimentation under marine conditions followed by regional metamorphism [3].</w:t>
      </w:r>
    </w:p>
    <w:p w:rsidR="00FF35DF" w:rsidRDefault="00924CCA">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2) Dalbhum Formation</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Dalbhum Formation comprises carbonaceous phyllite, quartzite, chert, epidiorite, and acid volcanic rocks [4]. The presence of carbonaceous mate</w:t>
      </w:r>
      <w:r>
        <w:rPr>
          <w:rFonts w:ascii="Times New Roman" w:eastAsia="Times New Roman" w:hAnsi="Times New Roman" w:cs="Times New Roman"/>
          <w:sz w:val="24"/>
          <w:szCs w:val="24"/>
          <w:lang w:eastAsia="en-IN"/>
        </w:rPr>
        <w:t>rial suggests deposition in reducing environments.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Singhbhum Group is separated from the Singhbhum Granite by a major unconformity, indicating a long period of uplift and erosion before sedimentation resumed [5].</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 Dalma and Dhanjori Volcanics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w:t>
      </w:r>
      <w:r>
        <w:rPr>
          <w:rFonts w:ascii="Times New Roman" w:eastAsia="Times New Roman" w:hAnsi="Times New Roman" w:cs="Times New Roman"/>
          <w:sz w:val="24"/>
          <w:szCs w:val="24"/>
          <w:lang w:eastAsia="en-IN"/>
        </w:rPr>
        <w:t>Dalma and Dhanjori volcanic sequences were formed around 2100 Ma due to regional tectonic tension and crustal extension [6]. These formations consist primarily of basaltic lava flows and associated sedimentary rocks.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volcanic eruptions were accompanied</w:t>
      </w:r>
      <w:r>
        <w:rPr>
          <w:rFonts w:ascii="Times New Roman" w:eastAsia="Times New Roman" w:hAnsi="Times New Roman" w:cs="Times New Roman"/>
          <w:sz w:val="24"/>
          <w:szCs w:val="24"/>
          <w:lang w:eastAsia="en-IN"/>
        </w:rPr>
        <w:t xml:space="preserve"> by deposition of terrigenous sediments [3]. These formations represent a major phase of Proterozoic volcanism within eastern India [4].</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G. Younger Intrusive Bodies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Several younger intrusive bodies including ultramafic intrusives, Chakradharpur Granite, Ar</w:t>
      </w:r>
      <w:r>
        <w:rPr>
          <w:rFonts w:ascii="Times New Roman" w:eastAsia="Times New Roman" w:hAnsi="Times New Roman" w:cs="Times New Roman"/>
          <w:sz w:val="24"/>
          <w:szCs w:val="24"/>
          <w:lang w:eastAsia="en-IN"/>
        </w:rPr>
        <w:t>kasani Granophyre, and Mayurbhanj Granite were emplaced between 2000 and 2100 Ma [5].</w:t>
      </w:r>
      <w:r>
        <w:rPr>
          <w:rFonts w:ascii="Times New Roman" w:eastAsia="Times New Roman" w:hAnsi="Times New Roman" w:cs="Times New Roman"/>
          <w:sz w:val="24"/>
          <w:szCs w:val="24"/>
          <w:lang w:val="en-US" w:eastAsia="en-IN"/>
        </w:rPr>
        <w:t xml:space="preserve"> </w:t>
      </w:r>
      <w:r>
        <w:rPr>
          <w:rFonts w:ascii="Times New Roman" w:eastAsia="Times New Roman" w:hAnsi="Times New Roman" w:cs="Times New Roman"/>
          <w:sz w:val="24"/>
          <w:szCs w:val="24"/>
          <w:lang w:eastAsia="en-IN"/>
        </w:rPr>
        <w:t>These intrusions cut across earlier formations and represent successive phases of crustal magmatism [6]. Ultramafic intrusions are particularly important because they are</w:t>
      </w:r>
      <w:r>
        <w:rPr>
          <w:rFonts w:ascii="Times New Roman" w:eastAsia="Times New Roman" w:hAnsi="Times New Roman" w:cs="Times New Roman"/>
          <w:sz w:val="24"/>
          <w:szCs w:val="24"/>
          <w:lang w:eastAsia="en-IN"/>
        </w:rPr>
        <w:t xml:space="preserve"> associated with chromite and nickel mineralization [4].</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H. Newer Dolerites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Newer Dolerites occur as dykes and sills intruding older formations [3]. These mafic intrusions represent late-stage tectono-magmatic activity and are widely distributed throughout</w:t>
      </w:r>
      <w:r>
        <w:rPr>
          <w:rFonts w:ascii="Times New Roman" w:eastAsia="Times New Roman" w:hAnsi="Times New Roman" w:cs="Times New Roman"/>
          <w:sz w:val="24"/>
          <w:szCs w:val="24"/>
          <w:lang w:eastAsia="en-IN"/>
        </w:rPr>
        <w:t xml:space="preserve"> the Singhbhum region [5].</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I. Kolhan and Vindhyan Groups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Kolhan Group was deposited unconformably over the Iron Ore Group and Singhbhum Granite around 1500–1600 Ma [4]. These formations consist of sandstone, shale, and limestone deposited under shallow</w:t>
      </w:r>
      <w:r>
        <w:rPr>
          <w:rFonts w:ascii="Times New Roman" w:eastAsia="Times New Roman" w:hAnsi="Times New Roman" w:cs="Times New Roman"/>
          <w:sz w:val="24"/>
          <w:szCs w:val="24"/>
          <w:lang w:eastAsia="en-IN"/>
        </w:rPr>
        <w:t xml:space="preserve"> marine to fluvial conditions [5].</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Vindhyan Group occurs mainly in the Garhwa district and represents relatively undeformed sedimentary sequences [6].</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J. Gondwana Supergroup</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Gondwana Supergroup was deposited during the Upper Carboniferous to Jurass</w:t>
      </w:r>
      <w:r>
        <w:rPr>
          <w:rFonts w:ascii="Times New Roman" w:eastAsia="Times New Roman" w:hAnsi="Times New Roman" w:cs="Times New Roman"/>
          <w:sz w:val="24"/>
          <w:szCs w:val="24"/>
          <w:lang w:eastAsia="en-IN"/>
        </w:rPr>
        <w:t>ic period in fault-controlled basins formed due to crustal subsidence [2].</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Gondwana sequence in Jharkhand includes:</w:t>
      </w:r>
    </w:p>
    <w:tbl>
      <w:tblPr>
        <w:tblStyle w:val="TableGrid"/>
        <w:tblW w:w="7630" w:type="dxa"/>
        <w:tblInd w:w="456" w:type="dxa"/>
        <w:tblLook w:val="04A0" w:firstRow="1" w:lastRow="0" w:firstColumn="1" w:lastColumn="0" w:noHBand="0" w:noVBand="1"/>
      </w:tblPr>
      <w:tblGrid>
        <w:gridCol w:w="3210"/>
        <w:gridCol w:w="4420"/>
      </w:tblGrid>
      <w:tr w:rsidR="00FF35DF">
        <w:tc>
          <w:tcPr>
            <w:tcW w:w="3210" w:type="dxa"/>
            <w:shd w:val="clear" w:color="auto" w:fill="auto"/>
            <w:vAlign w:val="center"/>
          </w:tcPr>
          <w:p w:rsidR="00FF35DF" w:rsidRDefault="00924CCA">
            <w:pPr>
              <w:spacing w:after="0" w:line="240" w:lineRule="auto"/>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Formation</w:t>
            </w:r>
          </w:p>
        </w:tc>
        <w:tc>
          <w:tcPr>
            <w:tcW w:w="4420" w:type="dxa"/>
            <w:shd w:val="clear" w:color="auto" w:fill="auto"/>
            <w:vAlign w:val="center"/>
          </w:tcPr>
          <w:p w:rsidR="00FF35DF" w:rsidRDefault="00924CCA">
            <w:pPr>
              <w:spacing w:after="0" w:line="240" w:lineRule="auto"/>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Depositional Environment</w:t>
            </w:r>
          </w:p>
        </w:tc>
      </w:tr>
      <w:tr w:rsidR="00FF35DF">
        <w:tc>
          <w:tcPr>
            <w:tcW w:w="321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Talchir Formation</w:t>
            </w:r>
          </w:p>
        </w:tc>
        <w:tc>
          <w:tcPr>
            <w:tcW w:w="442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Glacial and glaciolacustrine</w:t>
            </w:r>
          </w:p>
        </w:tc>
      </w:tr>
      <w:tr w:rsidR="00FF35DF">
        <w:tc>
          <w:tcPr>
            <w:tcW w:w="321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Karharbari Formation</w:t>
            </w:r>
          </w:p>
        </w:tc>
        <w:tc>
          <w:tcPr>
            <w:tcW w:w="442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Fluvial coal-bearing</w:t>
            </w:r>
          </w:p>
        </w:tc>
      </w:tr>
      <w:tr w:rsidR="00FF35DF">
        <w:tc>
          <w:tcPr>
            <w:tcW w:w="321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Barakar </w:t>
            </w:r>
            <w:r>
              <w:rPr>
                <w:rFonts w:ascii="Times New Roman" w:eastAsia="Times New Roman" w:hAnsi="Times New Roman" w:cs="Times New Roman"/>
                <w:sz w:val="24"/>
                <w:szCs w:val="24"/>
                <w:lang w:eastAsia="en-IN"/>
              </w:rPr>
              <w:t>Formation</w:t>
            </w:r>
          </w:p>
        </w:tc>
        <w:tc>
          <w:tcPr>
            <w:tcW w:w="442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Fluvial-lacustrine with major coal seams</w:t>
            </w:r>
          </w:p>
        </w:tc>
      </w:tr>
      <w:tr w:rsidR="00FF35DF">
        <w:tc>
          <w:tcPr>
            <w:tcW w:w="321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Barren Measures</w:t>
            </w:r>
          </w:p>
        </w:tc>
        <w:tc>
          <w:tcPr>
            <w:tcW w:w="442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Flood plains</w:t>
            </w:r>
          </w:p>
        </w:tc>
      </w:tr>
      <w:tr w:rsidR="00FF35DF">
        <w:tc>
          <w:tcPr>
            <w:tcW w:w="321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Raniganj Formation</w:t>
            </w:r>
          </w:p>
        </w:tc>
        <w:tc>
          <w:tcPr>
            <w:tcW w:w="442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Lacustrine and coal-bearing</w:t>
            </w:r>
          </w:p>
        </w:tc>
      </w:tr>
      <w:tr w:rsidR="00FF35DF">
        <w:tc>
          <w:tcPr>
            <w:tcW w:w="321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Panchet Formation</w:t>
            </w:r>
          </w:p>
        </w:tc>
        <w:tc>
          <w:tcPr>
            <w:tcW w:w="442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Flood plains and shallow lakes</w:t>
            </w:r>
          </w:p>
        </w:tc>
      </w:tr>
      <w:tr w:rsidR="00FF35DF">
        <w:tc>
          <w:tcPr>
            <w:tcW w:w="321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Mahadeva Formation</w:t>
            </w:r>
          </w:p>
        </w:tc>
        <w:tc>
          <w:tcPr>
            <w:tcW w:w="4420" w:type="dxa"/>
            <w:shd w:val="clear" w:color="auto" w:fill="auto"/>
            <w:vAlign w:val="center"/>
          </w:tcPr>
          <w:p w:rsidR="00FF35DF" w:rsidRDefault="00924CCA">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Arid and aeolian</w:t>
            </w:r>
          </w:p>
        </w:tc>
      </w:tr>
    </w:tbl>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Gondwana formations are </w:t>
      </w:r>
      <w:r>
        <w:rPr>
          <w:rFonts w:ascii="Times New Roman" w:eastAsia="Times New Roman" w:hAnsi="Times New Roman" w:cs="Times New Roman"/>
          <w:sz w:val="24"/>
          <w:szCs w:val="24"/>
          <w:lang w:eastAsia="en-IN"/>
        </w:rPr>
        <w:t>economically significant because they host extensive coal reserves of the Damodar Valley coalfields [4], [5].</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K. Rajmahal Traps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Rajmahal Traps were formed around 117 Ma during the Early Cretaceous period due to extensive basaltic volcanism associated </w:t>
      </w:r>
      <w:r>
        <w:rPr>
          <w:rFonts w:ascii="Times New Roman" w:eastAsia="Times New Roman" w:hAnsi="Times New Roman" w:cs="Times New Roman"/>
          <w:sz w:val="24"/>
          <w:szCs w:val="24"/>
          <w:lang w:eastAsia="en-IN"/>
        </w:rPr>
        <w:t>with regional crustal extension [6].</w:t>
      </w:r>
      <w:r>
        <w:rPr>
          <w:rFonts w:ascii="Times New Roman" w:eastAsia="Times New Roman" w:hAnsi="Times New Roman" w:cs="Times New Roman"/>
          <w:sz w:val="24"/>
          <w:szCs w:val="24"/>
          <w:lang w:val="en-US" w:eastAsia="en-IN"/>
        </w:rPr>
        <w:t xml:space="preserve"> </w:t>
      </w:r>
      <w:r>
        <w:rPr>
          <w:rFonts w:ascii="Times New Roman" w:eastAsia="Times New Roman" w:hAnsi="Times New Roman" w:cs="Times New Roman"/>
          <w:sz w:val="24"/>
          <w:szCs w:val="24"/>
          <w:lang w:eastAsia="en-IN"/>
        </w:rPr>
        <w:t>The lithology includes basalt, tuff, claystone, and siltstone [3]. Intertrappean sedimentary deposits known as the Dubrajpur Formation occur between lava flows [5].</w:t>
      </w:r>
      <w:r>
        <w:rPr>
          <w:rFonts w:ascii="Times New Roman" w:eastAsia="Times New Roman" w:hAnsi="Times New Roman" w:cs="Times New Roman"/>
          <w:sz w:val="24"/>
          <w:szCs w:val="24"/>
          <w:lang w:val="en-US" w:eastAsia="en-IN"/>
        </w:rPr>
        <w:t xml:space="preserve"> </w:t>
      </w:r>
      <w:r>
        <w:rPr>
          <w:rFonts w:ascii="Times New Roman" w:eastAsia="Times New Roman" w:hAnsi="Times New Roman" w:cs="Times New Roman"/>
          <w:sz w:val="24"/>
          <w:szCs w:val="24"/>
          <w:lang w:eastAsia="en-IN"/>
        </w:rPr>
        <w:t>The Rajmahal volcanism is associated with the Kerguele</w:t>
      </w:r>
      <w:r>
        <w:rPr>
          <w:rFonts w:ascii="Times New Roman" w:eastAsia="Times New Roman" w:hAnsi="Times New Roman" w:cs="Times New Roman"/>
          <w:sz w:val="24"/>
          <w:szCs w:val="24"/>
          <w:lang w:eastAsia="en-IN"/>
        </w:rPr>
        <w:t>n mantle plume and marks an important phase in the breakup of Gondwanaland [4].</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L. Laterite and Bauxite Deposits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Laterite and bauxite formations developed due to prolonged tropical weathering of older rocks [2]. These deposits occur as cappings over platea</w:t>
      </w:r>
      <w:r>
        <w:rPr>
          <w:rFonts w:ascii="Times New Roman" w:eastAsia="Times New Roman" w:hAnsi="Times New Roman" w:cs="Times New Roman"/>
          <w:sz w:val="24"/>
          <w:szCs w:val="24"/>
          <w:lang w:eastAsia="en-IN"/>
        </w:rPr>
        <w:t>us and elevated surfaces.</w:t>
      </w:r>
      <w:r>
        <w:rPr>
          <w:rFonts w:ascii="Times New Roman" w:eastAsia="Times New Roman" w:hAnsi="Times New Roman" w:cs="Times New Roman"/>
          <w:sz w:val="24"/>
          <w:szCs w:val="24"/>
          <w:lang w:val="en-US" w:eastAsia="en-IN"/>
        </w:rPr>
        <w:t xml:space="preserve"> </w:t>
      </w:r>
      <w:r>
        <w:rPr>
          <w:rFonts w:ascii="Times New Roman" w:eastAsia="Times New Roman" w:hAnsi="Times New Roman" w:cs="Times New Roman"/>
          <w:sz w:val="24"/>
          <w:szCs w:val="24"/>
          <w:lang w:eastAsia="en-IN"/>
        </w:rPr>
        <w:t>Bauxite deposits are economically important and are widely distributed in Jharkhand [5].</w:t>
      </w:r>
    </w:p>
    <w:p w:rsidR="00FF35DF" w:rsidRDefault="00924CCA">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M. Quaternary Deposits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The youngest geological formations of Jharkhand consist of Quaternary alluvium, gravels, sands, and river valley depos</w:t>
      </w:r>
      <w:r>
        <w:rPr>
          <w:rFonts w:ascii="Times New Roman" w:eastAsia="Times New Roman" w:hAnsi="Times New Roman" w:cs="Times New Roman"/>
          <w:sz w:val="24"/>
          <w:szCs w:val="24"/>
          <w:lang w:eastAsia="en-IN"/>
        </w:rPr>
        <w:t>its [4]. These unconsolidated sediments are mainly associated with present-day river systems [6].</w:t>
      </w:r>
      <w:r>
        <w:rPr>
          <w:rFonts w:ascii="Times New Roman" w:eastAsia="Times New Roman" w:hAnsi="Times New Roman" w:cs="Times New Roman"/>
          <w:sz w:val="24"/>
          <w:szCs w:val="24"/>
          <w:lang w:val="en-US" w:eastAsia="en-IN"/>
        </w:rPr>
        <w:t xml:space="preserve"> </w:t>
      </w:r>
    </w:p>
    <w:p w:rsidR="00FF35DF" w:rsidRDefault="00924CCA">
      <w:pPr>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IV. GEOLOGICAL EVOLUTION OF JHARKHAND</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geological evolution of Jharkhand reflects multiple episodes of crustal growth, tectonism, volcanism, sedimentation</w:t>
      </w:r>
      <w:r>
        <w:rPr>
          <w:rFonts w:ascii="Times New Roman" w:eastAsia="Times New Roman" w:hAnsi="Times New Roman" w:cs="Times New Roman"/>
          <w:sz w:val="24"/>
          <w:szCs w:val="24"/>
          <w:lang w:eastAsia="en-IN"/>
        </w:rPr>
        <w:t>, and metamorphism spanning nearly four billion years [6].</w:t>
      </w:r>
      <w:r>
        <w:rPr>
          <w:rFonts w:ascii="Times New Roman" w:eastAsia="Times New Roman" w:hAnsi="Times New Roman" w:cs="Times New Roman"/>
          <w:sz w:val="24"/>
          <w:szCs w:val="24"/>
          <w:lang w:val="en-US" w:eastAsia="en-IN"/>
        </w:rPr>
        <w:t xml:space="preserve"> </w:t>
      </w:r>
      <w:r>
        <w:rPr>
          <w:rFonts w:ascii="Times New Roman" w:eastAsia="Times New Roman" w:hAnsi="Times New Roman" w:cs="Times New Roman"/>
          <w:sz w:val="24"/>
          <w:szCs w:val="24"/>
          <w:lang w:eastAsia="en-IN"/>
        </w:rPr>
        <w:t>The earliest crust was formed by the Older Metamorphic Group during the Eoarchean era [3]. Subsequent intrusion of tonalitic magma and deposition of volcano-sedimentary sequences led to the formati</w:t>
      </w:r>
      <w:r>
        <w:rPr>
          <w:rFonts w:ascii="Times New Roman" w:eastAsia="Times New Roman" w:hAnsi="Times New Roman" w:cs="Times New Roman"/>
          <w:sz w:val="24"/>
          <w:szCs w:val="24"/>
          <w:lang w:eastAsia="en-IN"/>
        </w:rPr>
        <w:t>on of the Iron Ore Group [4]. Orogenic deformation and granitic intrusions stabilized the Singhbhum Craton during the Archean period [5].</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Proterozoic era witnessed repeated volcanic eruptions, sedimentation, and intrusive activities represented by the </w:t>
      </w:r>
      <w:r>
        <w:rPr>
          <w:rFonts w:ascii="Times New Roman" w:eastAsia="Times New Roman" w:hAnsi="Times New Roman" w:cs="Times New Roman"/>
          <w:sz w:val="24"/>
          <w:szCs w:val="24"/>
          <w:lang w:eastAsia="en-IN"/>
        </w:rPr>
        <w:t>Dalma-Dhanjori volcanics and younger granites [6]. During the Paleozoic and Mesozoic eras, tectonic subsidence resulted in formation of Gondwana basins where thick coal-bearing sediments accumulated [2].</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Finally, the Early Cretaceous Rajmahal volcanism and</w:t>
      </w:r>
      <w:r>
        <w:rPr>
          <w:rFonts w:ascii="Times New Roman" w:eastAsia="Times New Roman" w:hAnsi="Times New Roman" w:cs="Times New Roman"/>
          <w:sz w:val="24"/>
          <w:szCs w:val="24"/>
          <w:lang w:eastAsia="en-IN"/>
        </w:rPr>
        <w:t xml:space="preserve"> subsequent tropical weathering produced extensive basaltic terrains and lateritic deposits [4]. Quaternary river processes shaped the modern geomorphology of the region [5].</w:t>
      </w:r>
    </w:p>
    <w:p w:rsidR="00FF35DF" w:rsidRDefault="00924CCA">
      <w:pPr>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V. ECONOMIC SIGNIFICANCE</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Jharkhand is one of the most mineral-rich states of Indi</w:t>
      </w:r>
      <w:r>
        <w:rPr>
          <w:rFonts w:ascii="Times New Roman" w:eastAsia="Times New Roman" w:hAnsi="Times New Roman" w:cs="Times New Roman"/>
          <w:sz w:val="24"/>
          <w:szCs w:val="24"/>
          <w:lang w:eastAsia="en-IN"/>
        </w:rPr>
        <w:t>a due to its complex geological history [5]. Important mineral resources associated with various formations include:</w:t>
      </w:r>
    </w:p>
    <w:p w:rsidR="00FF35DF" w:rsidRDefault="00924CC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Iron ore from Iron Ore Group formations [4] </w:t>
      </w:r>
    </w:p>
    <w:p w:rsidR="00FF35DF" w:rsidRDefault="00924CC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Coal from Gondwana Supergroup [2] </w:t>
      </w:r>
    </w:p>
    <w:p w:rsidR="00FF35DF" w:rsidRDefault="00924CC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Copper and uranium associated with Singhbhum Shear Zone [6]</w:t>
      </w:r>
      <w:r>
        <w:rPr>
          <w:rFonts w:ascii="Times New Roman" w:eastAsia="Times New Roman" w:hAnsi="Times New Roman" w:cs="Times New Roman"/>
          <w:sz w:val="24"/>
          <w:szCs w:val="24"/>
          <w:lang w:eastAsia="en-IN"/>
        </w:rPr>
        <w:t xml:space="preserve"> </w:t>
      </w:r>
    </w:p>
    <w:p w:rsidR="00FF35DF" w:rsidRDefault="00924CC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Chromite and nickel from ultramafic intrusions [5] </w:t>
      </w:r>
    </w:p>
    <w:p w:rsidR="00FF35DF" w:rsidRDefault="00924CC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Bauxite from lateritic formations [4] </w:t>
      </w:r>
    </w:p>
    <w:p w:rsidR="00FF35DF" w:rsidRDefault="00924CC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Limestone, mica, and feldspar from sedimentary and granitic rocks [3] </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These mineral resources form the backbone of the industrial economy of Jharkhand.</w:t>
      </w:r>
    </w:p>
    <w:p w:rsidR="00FF35DF" w:rsidRDefault="00924CCA">
      <w:pPr>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VI. CONCLU</w:t>
      </w:r>
      <w:r>
        <w:rPr>
          <w:rFonts w:ascii="Times New Roman" w:eastAsia="Times New Roman" w:hAnsi="Times New Roman" w:cs="Times New Roman"/>
          <w:b/>
          <w:bCs/>
          <w:kern w:val="36"/>
          <w:sz w:val="28"/>
          <w:szCs w:val="28"/>
          <w:lang w:eastAsia="en-IN"/>
        </w:rPr>
        <w:t>SION</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stratigraphic succession of Jharkhand records a long and complex geological history extending from the Eoarchean to the Quaternary period [6]. The Singhbhum Craton preserves some of the oldest crustal components of India and provides valuable </w:t>
      </w:r>
      <w:r>
        <w:rPr>
          <w:rFonts w:ascii="Times New Roman" w:eastAsia="Times New Roman" w:hAnsi="Times New Roman" w:cs="Times New Roman"/>
          <w:sz w:val="24"/>
          <w:szCs w:val="24"/>
          <w:lang w:eastAsia="en-IN"/>
        </w:rPr>
        <w:t>evidence regarding continental crust formation, tectonic evolution, volcanism, and sedimentation [5].</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succession includes ancient metamorphic complexes, iron-bearing volcano-sedimentary sequences, granitic intrusions, Proterozoic volcanics, Gondwana </w:t>
      </w:r>
      <w:r>
        <w:rPr>
          <w:rFonts w:ascii="Times New Roman" w:eastAsia="Times New Roman" w:hAnsi="Times New Roman" w:cs="Times New Roman"/>
          <w:sz w:val="24"/>
          <w:szCs w:val="24"/>
          <w:lang w:eastAsia="en-IN"/>
        </w:rPr>
        <w:t>sedimentary basins, Rajmahal flood basalts, and recent alluvial deposits [4]. Major unconformities between formations indicate repeated tectonic uplift and erosion [3].</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Apart from its scientific importance, the geology of Jharkhand is economically signific</w:t>
      </w:r>
      <w:r>
        <w:rPr>
          <w:rFonts w:ascii="Times New Roman" w:eastAsia="Times New Roman" w:hAnsi="Times New Roman" w:cs="Times New Roman"/>
          <w:sz w:val="24"/>
          <w:szCs w:val="24"/>
          <w:lang w:eastAsia="en-IN"/>
        </w:rPr>
        <w:t>ant due to its vast mineral wealth [2]. Continued geological investigations in the region are essential for understanding Precambrian crustal evolution and for sustainable utilization of mineral resources.</w:t>
      </w:r>
    </w:p>
    <w:p w:rsidR="00FF35DF" w:rsidRDefault="00924CCA">
      <w:pPr>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REFERENCES</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 J. A. Dunn, “Regional geological ma</w:t>
      </w:r>
      <w:r>
        <w:rPr>
          <w:rFonts w:ascii="Times New Roman" w:eastAsia="Times New Roman" w:hAnsi="Times New Roman" w:cs="Times New Roman"/>
          <w:sz w:val="24"/>
          <w:szCs w:val="24"/>
          <w:lang w:eastAsia="en-IN"/>
        </w:rPr>
        <w:t>pping of Singhbhum and surrounding region,” Geological Survey of India, 1929 and 1940.</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 J. A. Dunn and A. K. Dey, “The geology and petrology of eastern Singhbhum and surrounding areas,” </w:t>
      </w:r>
      <w:r>
        <w:rPr>
          <w:rFonts w:ascii="Times New Roman" w:eastAsia="Times New Roman" w:hAnsi="Times New Roman" w:cs="Times New Roman"/>
          <w:i/>
          <w:iCs/>
          <w:sz w:val="24"/>
          <w:szCs w:val="24"/>
          <w:lang w:eastAsia="en-IN"/>
        </w:rPr>
        <w:t>Memoirs of the Geological Survey of India</w:t>
      </w:r>
      <w:r>
        <w:rPr>
          <w:rFonts w:ascii="Times New Roman" w:eastAsia="Times New Roman" w:hAnsi="Times New Roman" w:cs="Times New Roman"/>
          <w:sz w:val="24"/>
          <w:szCs w:val="24"/>
          <w:lang w:eastAsia="en-IN"/>
        </w:rPr>
        <w:t>, vol. 69, pp. 281–456, 19</w:t>
      </w:r>
      <w:r>
        <w:rPr>
          <w:rFonts w:ascii="Times New Roman" w:eastAsia="Times New Roman" w:hAnsi="Times New Roman" w:cs="Times New Roman"/>
          <w:sz w:val="24"/>
          <w:szCs w:val="24"/>
          <w:lang w:eastAsia="en-IN"/>
        </w:rPr>
        <w:t>42.</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 S. N. Sarkar and A. K. Saha, “A revision of the Precambrian stratigraphy and tectonics of Singhbhum and adjacent regions,” </w:t>
      </w:r>
      <w:r>
        <w:rPr>
          <w:rFonts w:ascii="Times New Roman" w:eastAsia="Times New Roman" w:hAnsi="Times New Roman" w:cs="Times New Roman"/>
          <w:i/>
          <w:iCs/>
          <w:sz w:val="24"/>
          <w:szCs w:val="24"/>
          <w:lang w:eastAsia="en-IN"/>
        </w:rPr>
        <w:t>Quarterly Journal of the Geological, Mining and Metallurgical Society of India</w:t>
      </w:r>
      <w:r>
        <w:rPr>
          <w:rFonts w:ascii="Times New Roman" w:eastAsia="Times New Roman" w:hAnsi="Times New Roman" w:cs="Times New Roman"/>
          <w:sz w:val="24"/>
          <w:szCs w:val="24"/>
          <w:lang w:eastAsia="en-IN"/>
        </w:rPr>
        <w:t>, vol. 34, pp. 97–136, 1962.</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 S. N. Sarkar a</w:t>
      </w:r>
      <w:r>
        <w:rPr>
          <w:rFonts w:ascii="Times New Roman" w:eastAsia="Times New Roman" w:hAnsi="Times New Roman" w:cs="Times New Roman"/>
          <w:sz w:val="24"/>
          <w:szCs w:val="24"/>
          <w:lang w:eastAsia="en-IN"/>
        </w:rPr>
        <w:t xml:space="preserve">nd A. K. Saha, “The present status of Precambrian stratigraphy, tectonics and geochronology of Singhbhum-Keonjhar-Mayurbhanj region, Eastern India,” </w:t>
      </w:r>
      <w:r>
        <w:rPr>
          <w:rFonts w:ascii="Times New Roman" w:eastAsia="Times New Roman" w:hAnsi="Times New Roman" w:cs="Times New Roman"/>
          <w:i/>
          <w:iCs/>
          <w:sz w:val="24"/>
          <w:szCs w:val="24"/>
          <w:lang w:eastAsia="en-IN"/>
        </w:rPr>
        <w:t>Indian Journal of Earth Sciences</w:t>
      </w:r>
      <w:r>
        <w:rPr>
          <w:rFonts w:ascii="Times New Roman" w:eastAsia="Times New Roman" w:hAnsi="Times New Roman" w:cs="Times New Roman"/>
          <w:sz w:val="24"/>
          <w:szCs w:val="24"/>
          <w:lang w:eastAsia="en-IN"/>
        </w:rPr>
        <w:t>, S. Ray Volume, pp. 37–65, 1977.</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[5] S. N. Sarkar and A. K. Saha, “Structu</w:t>
      </w:r>
      <w:r>
        <w:rPr>
          <w:rFonts w:ascii="Times New Roman" w:eastAsia="Times New Roman" w:hAnsi="Times New Roman" w:cs="Times New Roman"/>
          <w:sz w:val="24"/>
          <w:szCs w:val="24"/>
          <w:lang w:eastAsia="en-IN"/>
        </w:rPr>
        <w:t xml:space="preserve">re and tectonics of the Singhbhum-Orissa iron ore craton, eastern India,” in </w:t>
      </w:r>
      <w:r>
        <w:rPr>
          <w:rFonts w:ascii="Times New Roman" w:eastAsia="Times New Roman" w:hAnsi="Times New Roman" w:cs="Times New Roman"/>
          <w:i/>
          <w:iCs/>
          <w:sz w:val="24"/>
          <w:szCs w:val="24"/>
          <w:lang w:eastAsia="en-IN"/>
        </w:rPr>
        <w:t>Recent Researches in Geology</w:t>
      </w:r>
      <w:r>
        <w:rPr>
          <w:rFonts w:ascii="Times New Roman" w:eastAsia="Times New Roman" w:hAnsi="Times New Roman" w:cs="Times New Roman"/>
          <w:sz w:val="24"/>
          <w:szCs w:val="24"/>
          <w:lang w:eastAsia="en-IN"/>
        </w:rPr>
        <w:t>, vol. 10, S. Sinha-Roy, Ed. Delhi, India: Hindustan Publishing Co., 1983, pp. 1–25.</w:t>
      </w:r>
    </w:p>
    <w:p w:rsidR="00FF35DF" w:rsidRDefault="00924CCA">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[6] A. K. Saha, </w:t>
      </w:r>
      <w:r>
        <w:rPr>
          <w:rFonts w:ascii="Times New Roman" w:eastAsia="Times New Roman" w:hAnsi="Times New Roman" w:cs="Times New Roman"/>
          <w:i/>
          <w:iCs/>
          <w:sz w:val="24"/>
          <w:szCs w:val="24"/>
          <w:lang w:eastAsia="en-IN"/>
        </w:rPr>
        <w:t>Crustal Evolution of Singhbhum-North Orissa, Easte</w:t>
      </w:r>
      <w:r>
        <w:rPr>
          <w:rFonts w:ascii="Times New Roman" w:eastAsia="Times New Roman" w:hAnsi="Times New Roman" w:cs="Times New Roman"/>
          <w:i/>
          <w:iCs/>
          <w:sz w:val="24"/>
          <w:szCs w:val="24"/>
          <w:lang w:eastAsia="en-IN"/>
        </w:rPr>
        <w:t>rn India</w:t>
      </w:r>
      <w:r>
        <w:rPr>
          <w:rFonts w:ascii="Times New Roman" w:eastAsia="Times New Roman" w:hAnsi="Times New Roman" w:cs="Times New Roman"/>
          <w:sz w:val="24"/>
          <w:szCs w:val="24"/>
          <w:lang w:eastAsia="en-IN"/>
        </w:rPr>
        <w:t>, Memoir of the Geological Society of India, no. 27, 1994.</w:t>
      </w:r>
    </w:p>
    <w:p w:rsidR="00FF35DF" w:rsidRDefault="00FF35DF">
      <w:pPr>
        <w:jc w:val="both"/>
      </w:pPr>
    </w:p>
    <w:sectPr w:rsidR="00FF35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CCA" w:rsidRDefault="00924CCA">
      <w:pPr>
        <w:spacing w:line="240" w:lineRule="auto"/>
      </w:pPr>
      <w:r>
        <w:separator/>
      </w:r>
    </w:p>
  </w:endnote>
  <w:endnote w:type="continuationSeparator" w:id="0">
    <w:p w:rsidR="00924CCA" w:rsidRDefault="00924C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CCA" w:rsidRDefault="00924CCA">
      <w:pPr>
        <w:spacing w:after="0"/>
      </w:pPr>
      <w:r>
        <w:separator/>
      </w:r>
    </w:p>
  </w:footnote>
  <w:footnote w:type="continuationSeparator" w:id="0">
    <w:p w:rsidR="00924CCA" w:rsidRDefault="00924CC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C4C31"/>
    <w:multiLevelType w:val="multilevel"/>
    <w:tmpl w:val="574C4C3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BBC"/>
    <w:rsid w:val="001A429C"/>
    <w:rsid w:val="001D14A3"/>
    <w:rsid w:val="00447BBC"/>
    <w:rsid w:val="00697EAD"/>
    <w:rsid w:val="00877520"/>
    <w:rsid w:val="00924CCA"/>
    <w:rsid w:val="00FF35DF"/>
    <w:rsid w:val="068734C0"/>
    <w:rsid w:val="16A13043"/>
    <w:rsid w:val="42CE1946"/>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2014</Words>
  <Characters>11484</Characters>
  <Application>Microsoft Office Word</Application>
  <DocSecurity>0</DocSecurity>
  <Lines>95</Lines>
  <Paragraphs>26</Paragraphs>
  <ScaleCrop>false</ScaleCrop>
  <Company/>
  <LinksUpToDate>false</LinksUpToDate>
  <CharactersWithSpaces>13472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qwert</cp:lastModifiedBy>
  <cp:revision>2</cp:revision>
  <dcterms:created xsi:type="dcterms:W3CDTF">2026-05-13T14:28:00Z</dcterms:created>
  <dcterms:modified xsi:type="dcterms:W3CDTF">2026-05-14T09:14:00Z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eyJoZGlkIjoiNjIzZmUxZDNiZDZjYTI1N2Y5ZGJkOWE2N2JjYjc2OGQiLCJ1c2VySWQiOiI1Njc1MzQ5NTQxNzMifQ==</vt:lpwstr>
  </property>
  <property fmtid="{D5CDD505-2E9C-101B-9397-08002B2CF9AE}" pid="3" name="KSOProductBuildVer">
    <vt:lpwstr>1033-12.1.0.26372</vt:lpwstr>
  </property>
  <property fmtid="{D5CDD505-2E9C-101B-9397-08002B2CF9AE}" pid="4" name="ICV">
    <vt:lpwstr>2677D17948924B08962BF8BFF576A37A_12</vt:lpwstr>
  </property>
</Properties>
</file>