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ED1B6" w14:textId="37C05461" w:rsidR="0000762B" w:rsidRDefault="001963CD" w:rsidP="0000762B">
      <w:pPr>
        <w:pStyle w:val="Author"/>
        <w:spacing w:before="100" w:beforeAutospacing="1" w:after="100" w:afterAutospacing="1"/>
        <w:rPr>
          <w:sz w:val="18"/>
          <w:szCs w:val="18"/>
        </w:rPr>
        <w:sectPr w:rsidR="0000762B" w:rsidSect="0000762B">
          <w:footerReference w:type="first" r:id="rId9"/>
          <w:type w:val="continuous"/>
          <w:pgSz w:w="11906" w:h="16838" w:code="9"/>
          <w:pgMar w:top="1080" w:right="907" w:bottom="1440" w:left="907" w:header="720" w:footer="720" w:gutter="0"/>
          <w:cols w:space="360"/>
          <w:docGrid w:linePitch="360"/>
        </w:sectPr>
      </w:pPr>
      <w:bookmarkStart w:id="0" w:name="_Hlk226806353"/>
      <w:r w:rsidRPr="001963CD">
        <w:rPr>
          <w:rFonts w:eastAsia="MS Mincho"/>
          <w:sz w:val="48"/>
          <w:szCs w:val="48"/>
        </w:rPr>
        <w:t>Information Technology Consulting Practice: A Literature Review of Digital Transformation, Strategic Value, and Emerging Professional Roles</w:t>
      </w:r>
    </w:p>
    <w:p w14:paraId="1C91D13D" w14:textId="77777777" w:rsidR="00842F0F" w:rsidRDefault="009303D9" w:rsidP="00842F0F">
      <w:pPr>
        <w:pStyle w:val="BodyText"/>
      </w:pPr>
      <w:bookmarkStart w:id="1" w:name="_GoBack"/>
      <w:bookmarkEnd w:id="1"/>
      <w:r w:rsidRPr="00282101">
        <w:rPr>
          <w:i/>
          <w:iCs/>
        </w:rPr>
        <w:lastRenderedPageBreak/>
        <w:t>Abstract</w:t>
      </w:r>
      <w:r w:rsidRPr="00282101">
        <w:t>—</w:t>
      </w:r>
      <w:r w:rsidR="00211D38" w:rsidRPr="00211D38">
        <w:t xml:space="preserve"> </w:t>
      </w:r>
      <w:r w:rsidR="00842F0F" w:rsidRPr="00A37A19">
        <w:t>Information Technology (IT) consulting has transformed from a technical support role into a strategic field that helps organizations realize digital transformation, innovation, and competitive advantages through their business processes. The rapid uptake of cloud computing, artificial intelligence (AI), data analytics, and service management solutions has greatly impacted the scope and practice of IT consulting. This literature review analyzes studies that have been carried out from 2016 to 2026 to explore the transformation of IT consulting, consulting frameworks, new competencies required for IT consultants, digital transformation projects, and future challenges in this field. It is found out that IT consultants nowadays operate more as strategic partners and less as technical experts. Additionally, the digitalization of consulting services has opened up new avenues for IT consultants while also requiring them to develop multi-disciplinary competencies.</w:t>
      </w:r>
    </w:p>
    <w:p w14:paraId="07FA82A0" w14:textId="28706380" w:rsidR="00211D38" w:rsidRDefault="004D72B5" w:rsidP="00211D38">
      <w:pPr>
        <w:pStyle w:val="Abstract"/>
        <w:ind w:firstLine="0"/>
      </w:pPr>
      <w:r w:rsidRPr="00282101">
        <w:t>Keywords—</w:t>
      </w:r>
      <w:r w:rsidR="00211D38" w:rsidRPr="00BC2FA5">
        <w:rPr>
          <w:b w:val="0"/>
          <w:bCs w:val="0"/>
        </w:rPr>
        <w:t xml:space="preserve"> </w:t>
      </w:r>
      <w:r w:rsidR="00842F0F" w:rsidRPr="00842F0F">
        <w:rPr>
          <w:b w:val="0"/>
          <w:bCs w:val="0"/>
        </w:rPr>
        <w:t>IT consulting, digital transformation, information systems, consulting services, technology strategy, digital innovation</w:t>
      </w:r>
    </w:p>
    <w:p w14:paraId="325B5FF3" w14:textId="37D14DED" w:rsidR="004338F5" w:rsidRPr="00282101" w:rsidRDefault="00282101" w:rsidP="00211D38">
      <w:pPr>
        <w:pStyle w:val="Abstract"/>
        <w:ind w:firstLine="0"/>
      </w:pPr>
      <w:r w:rsidRPr="00282101">
        <w:t>INTRODUCTION</w:t>
      </w:r>
    </w:p>
    <w:p w14:paraId="0D70EE63" w14:textId="099066D5" w:rsidR="004B791E" w:rsidRDefault="004B791E" w:rsidP="004338F5">
      <w:pPr>
        <w:pStyle w:val="BodyText"/>
      </w:pPr>
      <w:r w:rsidRPr="004B791E">
        <w:t>Firms within different industries today use IT to streamline operations, provide a better experience for their customers and to aid their decision-making processes. As technology becomes more complex, companies may not have the capability to create sophisticated IT systems by themselves. Hence, IT consulting has become an essential professional service which helps firms in matching technology implementations to their goals.</w:t>
      </w:r>
    </w:p>
    <w:p w14:paraId="23433EB7" w14:textId="77777777" w:rsidR="004B791E" w:rsidRDefault="004B791E" w:rsidP="004B791E">
      <w:pPr>
        <w:pStyle w:val="BodyText"/>
      </w:pPr>
      <w:r>
        <w:t>The current IT consulting services industry is far more advanced than the classic form of consulting which was based mainly on system implementation and technical support. Nowadays, modern consultants are required to assist firms in transforming digitally, innovate and change. Current research literature shows that digital transformation has become a key factor influencing the way consulting services operate.</w:t>
      </w:r>
    </w:p>
    <w:p w14:paraId="03C59C39" w14:textId="65C9AFD8" w:rsidR="004B791E" w:rsidRDefault="004B791E" w:rsidP="004B791E">
      <w:pPr>
        <w:pStyle w:val="BodyText"/>
      </w:pPr>
      <w:r>
        <w:t>The present literature review covers the evolution of IT consulting practices from 2016 to 2026. Key topics include digital transformation, consulting skills, innovation of services, strategic value creation and other issues.</w:t>
      </w:r>
    </w:p>
    <w:p w14:paraId="6D23EB3C" w14:textId="4075FDA5" w:rsidR="00AA59C4" w:rsidRDefault="00AA59C4" w:rsidP="00517474">
      <w:pPr>
        <w:pStyle w:val="Heading1"/>
        <w:numPr>
          <w:ilvl w:val="0"/>
          <w:numId w:val="8"/>
        </w:numPr>
        <w:jc w:val="left"/>
      </w:pPr>
      <w:r w:rsidRPr="00AA59C4">
        <w:t>Background Literature</w:t>
      </w:r>
    </w:p>
    <w:p w14:paraId="35C2F0FC" w14:textId="77777777" w:rsidR="00434446" w:rsidRPr="00434446" w:rsidRDefault="00434446" w:rsidP="00434446"/>
    <w:p w14:paraId="5FA2E957" w14:textId="77777777" w:rsidR="004B791E" w:rsidRDefault="004B791E" w:rsidP="004B791E">
      <w:pPr>
        <w:pStyle w:val="BodyText"/>
        <w:contextualSpacing/>
        <w:rPr>
          <w:noProof/>
        </w:rPr>
      </w:pPr>
      <w:r>
        <w:rPr>
          <w:noProof/>
        </w:rPr>
        <w:t>IT consulting is defined as professional advisory services that assist organizations in the effective utilization of information technology to meet their business objectives. Such services include technology planning, integration of systems, implementation of software, cybersecurity, cloud computing, enterprise architecture, and digital strategy.</w:t>
      </w:r>
    </w:p>
    <w:p w14:paraId="7377A3D3" w14:textId="77777777" w:rsidR="00AE44F4" w:rsidRDefault="00AE44F4" w:rsidP="004B791E">
      <w:pPr>
        <w:pStyle w:val="BodyText"/>
        <w:contextualSpacing/>
        <w:rPr>
          <w:noProof/>
        </w:rPr>
      </w:pPr>
    </w:p>
    <w:p w14:paraId="07DE9B2E" w14:textId="05E313B4" w:rsidR="004B791E" w:rsidRDefault="004B791E" w:rsidP="004B791E">
      <w:pPr>
        <w:pStyle w:val="BodyText"/>
        <w:contextualSpacing/>
        <w:rPr>
          <w:noProof/>
        </w:rPr>
      </w:pPr>
      <w:r>
        <w:rPr>
          <w:noProof/>
        </w:rPr>
        <w:t xml:space="preserve">According to a systematic literature review performed by Kumar et al., IT consulting can be described as a </w:t>
      </w:r>
      <w:r>
        <w:rPr>
          <w:noProof/>
        </w:rPr>
        <w:lastRenderedPageBreak/>
        <w:t>multidisciplinary approach that requires technical, business, project management, and organizational change skills. The authors of the paper have noted that there is a growing need for consultants who will be able to solve complicated technological and managerial issues at the same time.</w:t>
      </w:r>
    </w:p>
    <w:p w14:paraId="301AA6F7" w14:textId="77777777" w:rsidR="00AE44F4" w:rsidRDefault="00AE44F4" w:rsidP="007D6BDE">
      <w:pPr>
        <w:pStyle w:val="BodyText"/>
        <w:contextualSpacing/>
        <w:rPr>
          <w:noProof/>
        </w:rPr>
      </w:pPr>
    </w:p>
    <w:p w14:paraId="295EC1E5" w14:textId="4FD4C1C6" w:rsidR="007D6BDE" w:rsidRDefault="007D6BDE" w:rsidP="007D6BDE">
      <w:pPr>
        <w:pStyle w:val="BodyText"/>
        <w:contextualSpacing/>
        <w:rPr>
          <w:noProof/>
        </w:rPr>
      </w:pPr>
      <w:r>
        <w:rPr>
          <w:noProof/>
        </w:rPr>
        <w:t>Today, IT consulting services not only provide technical support but also have become a strategic business function that helps companies gain digital transformation and competitive advantage. Modern IT consultants assist organizations in aligning technology initiatives with business objectives, managing organizational change, maximizing digital investments, and deploying innovative technologies such as cloud computing, AI, big data, cybersecurity, and enterprise platforms. The development of IT consulting services is due to the increasing reliance of organizations on digital technologies to enhance their performance and decision making.</w:t>
      </w:r>
    </w:p>
    <w:p w14:paraId="2E4BF46E" w14:textId="77777777" w:rsidR="00AE44F4" w:rsidRDefault="00AE44F4" w:rsidP="007D6BDE">
      <w:pPr>
        <w:pStyle w:val="BodyText"/>
        <w:contextualSpacing/>
        <w:rPr>
          <w:noProof/>
        </w:rPr>
      </w:pPr>
    </w:p>
    <w:p w14:paraId="5CA32204" w14:textId="09842A00" w:rsidR="007D6BDE" w:rsidRDefault="007D6BDE" w:rsidP="007D6BDE">
      <w:pPr>
        <w:pStyle w:val="BodyText"/>
        <w:contextualSpacing/>
        <w:rPr>
          <w:noProof/>
        </w:rPr>
      </w:pPr>
      <w:r>
        <w:rPr>
          <w:noProof/>
        </w:rPr>
        <w:t>One of the main drivers of this transformation is digital transformation. As it was suggested by Vial (2019), digital transformation is a response of an organization to technological disruptions when its value creation processes, business model, and organizational design are changed through digital technologies. Thus, digital transformation implies organizational changes, strategic leadership, and constant innovations rather than technology adoption alone. For this reason, IT consultants play a crucial role as facilitators of digital transformation initiatives in organizations.</w:t>
      </w:r>
    </w:p>
    <w:p w14:paraId="43DF9132" w14:textId="77777777" w:rsidR="00AE44F4" w:rsidRDefault="00AE44F4" w:rsidP="007D6BDE">
      <w:pPr>
        <w:pStyle w:val="BodyText"/>
        <w:contextualSpacing/>
        <w:rPr>
          <w:noProof/>
        </w:rPr>
      </w:pPr>
    </w:p>
    <w:p w14:paraId="01C7026D" w14:textId="32ECDCCE" w:rsidR="007D6BDE" w:rsidRDefault="007D6BDE" w:rsidP="007D6BDE">
      <w:pPr>
        <w:pStyle w:val="BodyText"/>
        <w:contextualSpacing/>
        <w:rPr>
          <w:noProof/>
        </w:rPr>
      </w:pPr>
      <w:r>
        <w:rPr>
          <w:noProof/>
        </w:rPr>
        <w:t>The strategic significance of IT consulting has also become evident as organizations look for assistance in dealing with complicated digital environments. Besides offering technical knowledge, consultants also provide strategic perspectives that help formulate digital strategies, conduct enterprise architecture, optimize business processes, implement risk management and innovation management practices. According to the results of recent systematic reviews, successful digital transformation involves the integration of technologies with organizational capacity, organizational culture, organizational leadership and stakeholder involvement. For this reason, the role of IT consulting has changed from delivering technology projects to generating sustainable business value.</w:t>
      </w:r>
    </w:p>
    <w:p w14:paraId="7B900621" w14:textId="77777777" w:rsidR="00AE44F4" w:rsidRDefault="00AE44F4" w:rsidP="007D6BDE">
      <w:pPr>
        <w:pStyle w:val="BodyText"/>
        <w:contextualSpacing/>
        <w:rPr>
          <w:noProof/>
        </w:rPr>
      </w:pPr>
    </w:p>
    <w:p w14:paraId="59265EAF" w14:textId="72D1F424" w:rsidR="007D6BDE" w:rsidRDefault="007D6BDE" w:rsidP="007D6BDE">
      <w:pPr>
        <w:pStyle w:val="BodyText"/>
        <w:contextualSpacing/>
        <w:rPr>
          <w:noProof/>
        </w:rPr>
      </w:pPr>
      <w:r>
        <w:rPr>
          <w:noProof/>
        </w:rPr>
        <w:t xml:space="preserve">In terms of the consulting profession itself, the concept of digital transformation has redefined conventional job functions and resulted in the emergence of new professional positions. Modern-day consultants are supposed to demonstrate multidimensional skills that incorporate technical skills, business strategies, project management, data analytics, cybersecurity, cloud computing, artificial intelligence applications and organizational change management. Examples of the emerging professional positions include Digital Transformation Consultant, Cloud </w:t>
      </w:r>
      <w:r>
        <w:rPr>
          <w:noProof/>
        </w:rPr>
        <w:lastRenderedPageBreak/>
        <w:t>Consultant, AI Consultant, Enterprise Architect, Digital Strategy Advisor, IT Service Management (ITSM) Consultant and Cybersecurity Consultant. They require professionals capable of linking technological innovations to organizational goals and assisting in cooperation between executives, technical staff and business stakeholders.</w:t>
      </w:r>
    </w:p>
    <w:p w14:paraId="6DF37EF1" w14:textId="77777777" w:rsidR="00AE44F4" w:rsidRDefault="00AE44F4" w:rsidP="007D6BDE">
      <w:pPr>
        <w:pStyle w:val="BodyText"/>
        <w:contextualSpacing/>
        <w:rPr>
          <w:noProof/>
        </w:rPr>
      </w:pPr>
    </w:p>
    <w:p w14:paraId="48A4D937" w14:textId="5F482655" w:rsidR="007D6BDE" w:rsidRDefault="007D6BDE" w:rsidP="007D6BDE">
      <w:pPr>
        <w:pStyle w:val="BodyText"/>
        <w:contextualSpacing/>
        <w:rPr>
          <w:noProof/>
        </w:rPr>
      </w:pPr>
      <w:r>
        <w:rPr>
          <w:noProof/>
        </w:rPr>
        <w:t>Moreover, according to systematic mapping studies, it is evident that IT consultancy has moved towards value-based consultancy that focuses on business innovations, customer experience, sustainability, and continuous digital improvement. Digital platforms and IT Service Management (ITSM) methodologies have empowered consultants to offer integrated advisory services for digital governance, automation, and resiliency of organizations. This makes IT consultants the key strategic partners to deliver enterprise-level transformation, and not only implementation of information systems.</w:t>
      </w:r>
    </w:p>
    <w:p w14:paraId="33BBF979" w14:textId="77777777" w:rsidR="005E425E" w:rsidRDefault="005E425E" w:rsidP="007D6BDE">
      <w:pPr>
        <w:pStyle w:val="BodyText"/>
        <w:contextualSpacing/>
        <w:rPr>
          <w:noProof/>
        </w:rPr>
      </w:pPr>
    </w:p>
    <w:p w14:paraId="4E4DCF68" w14:textId="5417E513" w:rsidR="007D6BDE" w:rsidRDefault="007D6BDE" w:rsidP="007D6BDE">
      <w:pPr>
        <w:pStyle w:val="BodyText"/>
        <w:contextualSpacing/>
        <w:rPr>
          <w:noProof/>
        </w:rPr>
      </w:pPr>
      <w:r>
        <w:rPr>
          <w:noProof/>
        </w:rPr>
        <w:t>The increasing need for digital transformation has made continuous professional development of IT consultants highly important as well. Organizations require the presence of the consultants that possess technical skills along with such soft skills as leadership, communication, critical thinking, collaboration, and adaptability. Due to constant changes brought by the emergence of new technologies in industries, consulting field is supposed to be one of the biggest contributors to organizational innovations and digitalization. Overall, it can be seen that literature indicates the future of IT consulting depends greatly on the possibility of consultants to combine their technology-related skills with business knowledge to ensure organizational digital transformation and success.</w:t>
      </w:r>
    </w:p>
    <w:p w14:paraId="1E4EA7D3" w14:textId="77777777" w:rsidR="005E425E" w:rsidRDefault="005E425E" w:rsidP="004B791E">
      <w:pPr>
        <w:pStyle w:val="BodyText"/>
        <w:contextualSpacing/>
        <w:rPr>
          <w:noProof/>
        </w:rPr>
      </w:pPr>
    </w:p>
    <w:p w14:paraId="4A90E2AF" w14:textId="7CD1F91C" w:rsidR="00A01FEF" w:rsidRDefault="004B791E" w:rsidP="004B791E">
      <w:pPr>
        <w:pStyle w:val="BodyText"/>
        <w:contextualSpacing/>
      </w:pPr>
      <w:r>
        <w:rPr>
          <w:noProof/>
        </w:rPr>
        <w:t>The development of digital technologies has led to the expansion of the scope of services provided by consultants. Nowadays, consultants are supposed not only to implement certain technologies but also to offer advice on innovation, competitive positioning, and digital business models.</w:t>
      </w:r>
    </w:p>
    <w:p w14:paraId="5E9B4885" w14:textId="77777777" w:rsidR="004B791E" w:rsidRDefault="004B791E" w:rsidP="00F75ACE">
      <w:pPr>
        <w:pStyle w:val="BodyText"/>
        <w:contextualSpacing/>
      </w:pPr>
    </w:p>
    <w:p w14:paraId="795F7170" w14:textId="6F66CE65" w:rsidR="004B791E" w:rsidRDefault="004B791E" w:rsidP="00F75ACE">
      <w:pPr>
        <w:pStyle w:val="BodyText"/>
        <w:contextualSpacing/>
      </w:pPr>
    </w:p>
    <w:p w14:paraId="6E5BA832" w14:textId="77777777" w:rsidR="004B791E" w:rsidRDefault="004B791E" w:rsidP="00F75ACE">
      <w:pPr>
        <w:pStyle w:val="BodyText"/>
        <w:contextualSpacing/>
      </w:pPr>
    </w:p>
    <w:p w14:paraId="12486371" w14:textId="77777777" w:rsidR="00644C69" w:rsidRDefault="00644C69" w:rsidP="00F75ACE">
      <w:pPr>
        <w:pStyle w:val="BodyText"/>
        <w:contextualSpacing/>
      </w:pPr>
    </w:p>
    <w:p w14:paraId="0724FBF5" w14:textId="77777777" w:rsidR="00644C69" w:rsidRDefault="00644C69" w:rsidP="00F75ACE">
      <w:pPr>
        <w:pStyle w:val="BodyText"/>
        <w:contextualSpacing/>
      </w:pPr>
    </w:p>
    <w:p w14:paraId="7DFEEE2F" w14:textId="77777777" w:rsidR="00644C69" w:rsidRDefault="00644C69" w:rsidP="00F75ACE">
      <w:pPr>
        <w:pStyle w:val="BodyText"/>
        <w:contextualSpacing/>
      </w:pPr>
    </w:p>
    <w:p w14:paraId="1DA72C26" w14:textId="77777777" w:rsidR="00644C69" w:rsidRDefault="00644C69" w:rsidP="00F75ACE">
      <w:pPr>
        <w:pStyle w:val="BodyText"/>
        <w:contextualSpacing/>
      </w:pPr>
    </w:p>
    <w:p w14:paraId="36089BBB" w14:textId="77777777" w:rsidR="00644C69" w:rsidRDefault="00644C69" w:rsidP="00F75ACE">
      <w:pPr>
        <w:pStyle w:val="BodyText"/>
        <w:contextualSpacing/>
      </w:pPr>
    </w:p>
    <w:p w14:paraId="7542DFA0" w14:textId="77777777" w:rsidR="00644C69" w:rsidRDefault="00644C69" w:rsidP="00F75ACE">
      <w:pPr>
        <w:pStyle w:val="BodyText"/>
        <w:contextualSpacing/>
      </w:pPr>
    </w:p>
    <w:p w14:paraId="45A8C9B0" w14:textId="77777777" w:rsidR="00644C69" w:rsidRDefault="00644C69" w:rsidP="00F75ACE">
      <w:pPr>
        <w:pStyle w:val="BodyText"/>
        <w:contextualSpacing/>
      </w:pPr>
    </w:p>
    <w:p w14:paraId="1074C256" w14:textId="77777777" w:rsidR="00644C69" w:rsidRDefault="00644C69" w:rsidP="00F75ACE">
      <w:pPr>
        <w:pStyle w:val="BodyText"/>
        <w:contextualSpacing/>
      </w:pPr>
    </w:p>
    <w:p w14:paraId="205E4953" w14:textId="77777777" w:rsidR="00644C69" w:rsidRDefault="00644C69" w:rsidP="00F75ACE">
      <w:pPr>
        <w:pStyle w:val="BodyText"/>
        <w:contextualSpacing/>
      </w:pPr>
    </w:p>
    <w:p w14:paraId="2C05F2EB" w14:textId="77777777" w:rsidR="00644C69" w:rsidRDefault="00644C69" w:rsidP="00F75ACE">
      <w:pPr>
        <w:pStyle w:val="BodyText"/>
        <w:contextualSpacing/>
      </w:pPr>
    </w:p>
    <w:p w14:paraId="203DDA1A" w14:textId="77777777" w:rsidR="00644C69" w:rsidRDefault="00644C69" w:rsidP="00F75ACE">
      <w:pPr>
        <w:pStyle w:val="BodyText"/>
        <w:contextualSpacing/>
      </w:pPr>
    </w:p>
    <w:p w14:paraId="0A1DF0D2" w14:textId="77777777" w:rsidR="00644C69" w:rsidRDefault="00644C69" w:rsidP="00F75ACE">
      <w:pPr>
        <w:pStyle w:val="BodyText"/>
        <w:contextualSpacing/>
      </w:pPr>
    </w:p>
    <w:p w14:paraId="23D6450D" w14:textId="77777777" w:rsidR="00644C69" w:rsidRDefault="00644C69" w:rsidP="00F75ACE">
      <w:pPr>
        <w:pStyle w:val="BodyText"/>
        <w:contextualSpacing/>
      </w:pPr>
    </w:p>
    <w:p w14:paraId="6CDB9E51" w14:textId="5608F06D" w:rsidR="00644C69" w:rsidRDefault="00644C69" w:rsidP="00F75ACE">
      <w:pPr>
        <w:pStyle w:val="BodyText"/>
        <w:contextualSpacing/>
      </w:pPr>
      <w:r w:rsidRPr="00644C69">
        <w:rPr>
          <w:noProof/>
          <w:lang w:val="en-IN" w:eastAsia="en-IN"/>
        </w:rPr>
        <w:drawing>
          <wp:anchor distT="0" distB="0" distL="114300" distR="114300" simplePos="0" relativeHeight="251658240" behindDoc="1" locked="0" layoutInCell="1" allowOverlap="1" wp14:anchorId="22A40CB5" wp14:editId="2FFC69A1">
            <wp:simplePos x="0" y="0"/>
            <wp:positionH relativeFrom="margin">
              <wp:align>right</wp:align>
            </wp:positionH>
            <wp:positionV relativeFrom="paragraph">
              <wp:posOffset>-6350</wp:posOffset>
            </wp:positionV>
            <wp:extent cx="3094831" cy="65053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94831" cy="6505302"/>
                    </a:xfrm>
                    <a:prstGeom prst="rect">
                      <a:avLst/>
                    </a:prstGeom>
                  </pic:spPr>
                </pic:pic>
              </a:graphicData>
            </a:graphic>
          </wp:anchor>
        </w:drawing>
      </w:r>
    </w:p>
    <w:p w14:paraId="288E6547" w14:textId="77777777" w:rsidR="00644C69" w:rsidRDefault="00644C69" w:rsidP="00F75ACE">
      <w:pPr>
        <w:pStyle w:val="BodyText"/>
        <w:contextualSpacing/>
      </w:pPr>
    </w:p>
    <w:p w14:paraId="3F389573" w14:textId="77777777" w:rsidR="00644C69" w:rsidRDefault="00644C69" w:rsidP="00F75ACE">
      <w:pPr>
        <w:pStyle w:val="BodyText"/>
        <w:contextualSpacing/>
      </w:pPr>
    </w:p>
    <w:p w14:paraId="027B479B" w14:textId="77777777" w:rsidR="00644C69" w:rsidRDefault="00644C69" w:rsidP="00F75ACE">
      <w:pPr>
        <w:pStyle w:val="BodyText"/>
        <w:contextualSpacing/>
      </w:pPr>
    </w:p>
    <w:p w14:paraId="3C81BE59" w14:textId="77777777" w:rsidR="00644C69" w:rsidRDefault="00644C69" w:rsidP="00F75ACE">
      <w:pPr>
        <w:pStyle w:val="BodyText"/>
        <w:contextualSpacing/>
      </w:pPr>
    </w:p>
    <w:p w14:paraId="63D2680B" w14:textId="77777777" w:rsidR="00644C69" w:rsidRDefault="00644C69" w:rsidP="00F75ACE">
      <w:pPr>
        <w:pStyle w:val="BodyText"/>
        <w:contextualSpacing/>
      </w:pPr>
    </w:p>
    <w:p w14:paraId="670FB9D9" w14:textId="77777777" w:rsidR="00644C69" w:rsidRDefault="00644C69" w:rsidP="00F75ACE">
      <w:pPr>
        <w:pStyle w:val="BodyText"/>
        <w:contextualSpacing/>
      </w:pPr>
    </w:p>
    <w:p w14:paraId="49BBA305" w14:textId="77777777" w:rsidR="00644C69" w:rsidRDefault="00644C69" w:rsidP="00F75ACE">
      <w:pPr>
        <w:pStyle w:val="BodyText"/>
        <w:contextualSpacing/>
      </w:pPr>
    </w:p>
    <w:p w14:paraId="7CAD2C3E" w14:textId="77777777" w:rsidR="00644C69" w:rsidRDefault="00644C69" w:rsidP="00F75ACE">
      <w:pPr>
        <w:pStyle w:val="BodyText"/>
        <w:contextualSpacing/>
      </w:pPr>
    </w:p>
    <w:p w14:paraId="526382BC" w14:textId="77777777" w:rsidR="00644C69" w:rsidRDefault="00644C69" w:rsidP="00F75ACE">
      <w:pPr>
        <w:pStyle w:val="BodyText"/>
        <w:contextualSpacing/>
      </w:pPr>
    </w:p>
    <w:p w14:paraId="345477C2" w14:textId="77777777" w:rsidR="00644C69" w:rsidRDefault="00644C69" w:rsidP="00F75ACE">
      <w:pPr>
        <w:pStyle w:val="BodyText"/>
        <w:contextualSpacing/>
      </w:pPr>
    </w:p>
    <w:p w14:paraId="6E2BF8B9" w14:textId="77777777" w:rsidR="00644C69" w:rsidRDefault="00644C69" w:rsidP="00F75ACE">
      <w:pPr>
        <w:pStyle w:val="BodyText"/>
        <w:contextualSpacing/>
      </w:pPr>
    </w:p>
    <w:p w14:paraId="023523E5" w14:textId="77777777" w:rsidR="00644C69" w:rsidRDefault="00644C69" w:rsidP="00F75ACE">
      <w:pPr>
        <w:pStyle w:val="BodyText"/>
        <w:contextualSpacing/>
      </w:pPr>
    </w:p>
    <w:p w14:paraId="08069073" w14:textId="77777777" w:rsidR="00644C69" w:rsidRDefault="00644C69" w:rsidP="00F75ACE">
      <w:pPr>
        <w:pStyle w:val="BodyText"/>
        <w:contextualSpacing/>
      </w:pPr>
    </w:p>
    <w:p w14:paraId="79860DB3" w14:textId="77777777" w:rsidR="00644C69" w:rsidRDefault="00644C69" w:rsidP="00F75ACE">
      <w:pPr>
        <w:pStyle w:val="BodyText"/>
        <w:contextualSpacing/>
      </w:pPr>
    </w:p>
    <w:p w14:paraId="755F94B2" w14:textId="77777777" w:rsidR="00644C69" w:rsidRDefault="00644C69" w:rsidP="00F75ACE">
      <w:pPr>
        <w:pStyle w:val="BodyText"/>
        <w:contextualSpacing/>
      </w:pPr>
    </w:p>
    <w:p w14:paraId="00C7E277" w14:textId="77777777" w:rsidR="00644C69" w:rsidRDefault="00644C69" w:rsidP="00F75ACE">
      <w:pPr>
        <w:pStyle w:val="BodyText"/>
        <w:contextualSpacing/>
      </w:pPr>
    </w:p>
    <w:p w14:paraId="4A5C49E0" w14:textId="77777777" w:rsidR="00644C69" w:rsidRDefault="00644C69" w:rsidP="00F75ACE">
      <w:pPr>
        <w:pStyle w:val="BodyText"/>
        <w:contextualSpacing/>
      </w:pPr>
    </w:p>
    <w:p w14:paraId="5A2CCFC1" w14:textId="77777777" w:rsidR="00644C69" w:rsidRDefault="00644C69" w:rsidP="00F75ACE">
      <w:pPr>
        <w:pStyle w:val="BodyText"/>
        <w:contextualSpacing/>
      </w:pPr>
    </w:p>
    <w:p w14:paraId="0060F186" w14:textId="77777777" w:rsidR="00644C69" w:rsidRDefault="00644C69" w:rsidP="00F75ACE">
      <w:pPr>
        <w:pStyle w:val="BodyText"/>
        <w:contextualSpacing/>
      </w:pPr>
    </w:p>
    <w:p w14:paraId="7EE40627" w14:textId="77777777" w:rsidR="00644C69" w:rsidRDefault="00644C69" w:rsidP="00F75ACE">
      <w:pPr>
        <w:pStyle w:val="BodyText"/>
        <w:contextualSpacing/>
      </w:pPr>
    </w:p>
    <w:p w14:paraId="2F214BC7" w14:textId="77777777" w:rsidR="00644C69" w:rsidRDefault="00644C69" w:rsidP="00F75ACE">
      <w:pPr>
        <w:pStyle w:val="BodyText"/>
        <w:contextualSpacing/>
      </w:pPr>
    </w:p>
    <w:p w14:paraId="59F66503" w14:textId="77777777" w:rsidR="00644C69" w:rsidRDefault="00644C69" w:rsidP="00F75ACE">
      <w:pPr>
        <w:pStyle w:val="BodyText"/>
        <w:contextualSpacing/>
      </w:pPr>
    </w:p>
    <w:p w14:paraId="521C198D" w14:textId="77777777" w:rsidR="00644C69" w:rsidRDefault="00644C69" w:rsidP="00F75ACE">
      <w:pPr>
        <w:pStyle w:val="BodyText"/>
        <w:contextualSpacing/>
      </w:pPr>
    </w:p>
    <w:p w14:paraId="5DF4B594" w14:textId="77777777" w:rsidR="00644C69" w:rsidRDefault="00644C69" w:rsidP="00F75ACE">
      <w:pPr>
        <w:pStyle w:val="BodyText"/>
        <w:contextualSpacing/>
      </w:pPr>
    </w:p>
    <w:p w14:paraId="27ACE5D0" w14:textId="77777777" w:rsidR="00644C69" w:rsidRDefault="00644C69" w:rsidP="00F75ACE">
      <w:pPr>
        <w:pStyle w:val="BodyText"/>
        <w:contextualSpacing/>
      </w:pPr>
    </w:p>
    <w:p w14:paraId="27951704" w14:textId="77777777" w:rsidR="00644C69" w:rsidRDefault="00644C69" w:rsidP="00F75ACE">
      <w:pPr>
        <w:pStyle w:val="BodyText"/>
        <w:contextualSpacing/>
      </w:pPr>
    </w:p>
    <w:p w14:paraId="3C4ACE1A" w14:textId="77777777" w:rsidR="00644C69" w:rsidRDefault="00644C69" w:rsidP="00F75ACE">
      <w:pPr>
        <w:pStyle w:val="BodyText"/>
        <w:contextualSpacing/>
      </w:pPr>
    </w:p>
    <w:p w14:paraId="2D229CAC" w14:textId="77777777" w:rsidR="00644C69" w:rsidRDefault="00644C69" w:rsidP="00F75ACE">
      <w:pPr>
        <w:pStyle w:val="BodyText"/>
        <w:contextualSpacing/>
      </w:pPr>
    </w:p>
    <w:p w14:paraId="10577616" w14:textId="77777777" w:rsidR="00644C69" w:rsidRDefault="00644C69" w:rsidP="00F75ACE">
      <w:pPr>
        <w:pStyle w:val="BodyText"/>
        <w:contextualSpacing/>
      </w:pPr>
    </w:p>
    <w:p w14:paraId="3EF14905" w14:textId="77777777" w:rsidR="00644C69" w:rsidRDefault="00644C69" w:rsidP="00F75ACE">
      <w:pPr>
        <w:pStyle w:val="BodyText"/>
        <w:contextualSpacing/>
      </w:pPr>
    </w:p>
    <w:p w14:paraId="76A2E18A" w14:textId="77777777" w:rsidR="00644C69" w:rsidRDefault="00644C69" w:rsidP="00F75ACE">
      <w:pPr>
        <w:pStyle w:val="BodyText"/>
        <w:contextualSpacing/>
      </w:pPr>
    </w:p>
    <w:p w14:paraId="3AD637D1" w14:textId="77777777" w:rsidR="00644C69" w:rsidRDefault="00644C69" w:rsidP="00F75ACE">
      <w:pPr>
        <w:pStyle w:val="BodyText"/>
        <w:contextualSpacing/>
      </w:pPr>
    </w:p>
    <w:p w14:paraId="6753422E" w14:textId="77777777" w:rsidR="00644C69" w:rsidRDefault="00644C69" w:rsidP="00F75ACE">
      <w:pPr>
        <w:pStyle w:val="BodyText"/>
        <w:contextualSpacing/>
      </w:pPr>
    </w:p>
    <w:p w14:paraId="37699613" w14:textId="77777777" w:rsidR="00644C69" w:rsidRDefault="00644C69" w:rsidP="00F75ACE">
      <w:pPr>
        <w:pStyle w:val="BodyText"/>
        <w:contextualSpacing/>
      </w:pPr>
    </w:p>
    <w:p w14:paraId="222A7D63" w14:textId="77777777" w:rsidR="00644C69" w:rsidRDefault="00644C69" w:rsidP="00F75ACE">
      <w:pPr>
        <w:pStyle w:val="BodyText"/>
        <w:contextualSpacing/>
      </w:pPr>
    </w:p>
    <w:p w14:paraId="0349DA7D" w14:textId="77777777" w:rsidR="00644C69" w:rsidRDefault="00644C69" w:rsidP="00F75ACE">
      <w:pPr>
        <w:pStyle w:val="BodyText"/>
        <w:contextualSpacing/>
      </w:pPr>
    </w:p>
    <w:p w14:paraId="60661B71" w14:textId="77777777" w:rsidR="00644C69" w:rsidRDefault="00644C69" w:rsidP="00F75ACE">
      <w:pPr>
        <w:pStyle w:val="BodyText"/>
        <w:contextualSpacing/>
      </w:pPr>
    </w:p>
    <w:p w14:paraId="17BF5805" w14:textId="77777777" w:rsidR="00644C69" w:rsidRDefault="00644C69" w:rsidP="00F75ACE">
      <w:pPr>
        <w:pStyle w:val="BodyText"/>
        <w:contextualSpacing/>
      </w:pPr>
    </w:p>
    <w:p w14:paraId="01A8123F" w14:textId="77777777" w:rsidR="00644C69" w:rsidRDefault="00644C69" w:rsidP="00F75ACE">
      <w:pPr>
        <w:pStyle w:val="BodyText"/>
        <w:contextualSpacing/>
      </w:pPr>
    </w:p>
    <w:p w14:paraId="0BBDF776" w14:textId="77777777" w:rsidR="00644C69" w:rsidRDefault="00644C69" w:rsidP="00F75ACE">
      <w:pPr>
        <w:pStyle w:val="BodyText"/>
        <w:contextualSpacing/>
      </w:pPr>
    </w:p>
    <w:p w14:paraId="39D98791" w14:textId="77777777" w:rsidR="00644C69" w:rsidRDefault="00644C69" w:rsidP="00F75ACE">
      <w:pPr>
        <w:pStyle w:val="BodyText"/>
        <w:contextualSpacing/>
      </w:pPr>
    </w:p>
    <w:p w14:paraId="5411C443" w14:textId="77777777" w:rsidR="00644C69" w:rsidRDefault="00644C69" w:rsidP="00F75ACE">
      <w:pPr>
        <w:pStyle w:val="BodyText"/>
        <w:contextualSpacing/>
      </w:pPr>
    </w:p>
    <w:p w14:paraId="37D1811F" w14:textId="77777777" w:rsidR="00644C69" w:rsidRDefault="00644C69" w:rsidP="00F75ACE">
      <w:pPr>
        <w:pStyle w:val="BodyText"/>
        <w:contextualSpacing/>
      </w:pPr>
    </w:p>
    <w:p w14:paraId="44804B78" w14:textId="77777777" w:rsidR="00644C69" w:rsidRDefault="00644C69" w:rsidP="00F75ACE">
      <w:pPr>
        <w:pStyle w:val="BodyText"/>
        <w:contextualSpacing/>
      </w:pPr>
    </w:p>
    <w:p w14:paraId="7B345895" w14:textId="77777777" w:rsidR="00644C69" w:rsidRDefault="00644C69" w:rsidP="00F75ACE">
      <w:pPr>
        <w:pStyle w:val="BodyText"/>
        <w:contextualSpacing/>
      </w:pPr>
    </w:p>
    <w:p w14:paraId="3ECE66BF" w14:textId="77777777" w:rsidR="00644C69" w:rsidRDefault="00644C69" w:rsidP="00F75ACE">
      <w:pPr>
        <w:pStyle w:val="BodyText"/>
        <w:contextualSpacing/>
      </w:pPr>
    </w:p>
    <w:p w14:paraId="6C2AF13B" w14:textId="77777777" w:rsidR="00644C69" w:rsidRDefault="00644C69" w:rsidP="00F75ACE">
      <w:pPr>
        <w:pStyle w:val="BodyText"/>
        <w:contextualSpacing/>
      </w:pPr>
    </w:p>
    <w:p w14:paraId="3324BEC9" w14:textId="0A4213D5" w:rsidR="00A01FEF" w:rsidRDefault="00A01FEF" w:rsidP="00F75ACE">
      <w:pPr>
        <w:pStyle w:val="BodyText"/>
        <w:contextualSpacing/>
      </w:pPr>
      <w:r>
        <w:t xml:space="preserve">Figure 1. </w:t>
      </w:r>
      <w:r w:rsidR="00DF6BFC" w:rsidRPr="00DF6BFC">
        <w:t xml:space="preserve">Evolution of competencies in Information Technology consulting driven by digital transformation and their contribution to strategic organizational value. Developed by the author based on Bode et al. (2022), Vial (2019), </w:t>
      </w:r>
      <w:proofErr w:type="spellStart"/>
      <w:r w:rsidR="00DF6BFC" w:rsidRPr="00DF6BFC">
        <w:t>Nadkarni</w:t>
      </w:r>
      <w:proofErr w:type="spellEnd"/>
      <w:r w:rsidR="00DF6BFC" w:rsidRPr="00DF6BFC">
        <w:t xml:space="preserve"> and </w:t>
      </w:r>
      <w:proofErr w:type="spellStart"/>
      <w:r w:rsidR="00DF6BFC" w:rsidRPr="00DF6BFC">
        <w:t>Prügl</w:t>
      </w:r>
      <w:proofErr w:type="spellEnd"/>
      <w:r w:rsidR="00DF6BFC" w:rsidRPr="00DF6BFC">
        <w:t xml:space="preserve"> (2021), Kumar et al. (2017), and Silva et al. (2026).</w:t>
      </w:r>
    </w:p>
    <w:p w14:paraId="2797D01A" w14:textId="7429DA24" w:rsidR="009303D9" w:rsidRPr="00282101" w:rsidRDefault="00AA59C4" w:rsidP="00517474">
      <w:pPr>
        <w:pStyle w:val="Heading1"/>
        <w:numPr>
          <w:ilvl w:val="0"/>
          <w:numId w:val="8"/>
        </w:numPr>
        <w:jc w:val="left"/>
      </w:pPr>
      <w:r w:rsidRPr="00AA59C4">
        <w:t>Methodology</w:t>
      </w:r>
    </w:p>
    <w:p w14:paraId="09713278" w14:textId="77777777" w:rsidR="005E425E" w:rsidRDefault="005E425E" w:rsidP="004B791E">
      <w:pPr>
        <w:jc w:val="both"/>
        <w:rPr>
          <w:rFonts w:eastAsia="Times New Roman"/>
          <w:lang w:val="en-PH" w:eastAsia="en-PH"/>
        </w:rPr>
      </w:pPr>
    </w:p>
    <w:p w14:paraId="68A75447" w14:textId="4A891ED8" w:rsidR="004B791E" w:rsidRPr="004B791E" w:rsidRDefault="004B791E" w:rsidP="005E425E">
      <w:pPr>
        <w:ind w:firstLine="360"/>
        <w:jc w:val="both"/>
        <w:rPr>
          <w:rFonts w:eastAsia="Times New Roman"/>
          <w:lang w:val="en-PH" w:eastAsia="en-PH"/>
        </w:rPr>
      </w:pPr>
      <w:r w:rsidRPr="004B791E">
        <w:rPr>
          <w:rFonts w:eastAsia="Times New Roman"/>
          <w:lang w:val="en-PH" w:eastAsia="en-PH"/>
        </w:rPr>
        <w:t>The method adopted in the present study is that of narrative literature review. The relevant scholarly sources from 2016 to 2026 have been located through peer-reviewed journals, conference papers, and systematic reviews of the fields of IT consulting and digital transformation.</w:t>
      </w:r>
    </w:p>
    <w:p w14:paraId="7659053A" w14:textId="2C07752A" w:rsidR="004B791E" w:rsidRDefault="004B791E" w:rsidP="004B791E">
      <w:pPr>
        <w:jc w:val="both"/>
        <w:rPr>
          <w:rFonts w:eastAsia="Times New Roman"/>
          <w:lang w:val="en-PH" w:eastAsia="en-PH"/>
        </w:rPr>
      </w:pPr>
      <w:r w:rsidRPr="004B791E">
        <w:rPr>
          <w:rFonts w:eastAsia="Times New Roman"/>
          <w:lang w:val="en-PH" w:eastAsia="en-PH"/>
        </w:rPr>
        <w:t>Inclusion criteria were as follows:</w:t>
      </w:r>
    </w:p>
    <w:p w14:paraId="35268E1F" w14:textId="77777777" w:rsidR="00644C69" w:rsidRPr="004B791E" w:rsidRDefault="00644C69" w:rsidP="004B791E">
      <w:pPr>
        <w:jc w:val="both"/>
        <w:rPr>
          <w:rFonts w:eastAsia="Times New Roman"/>
          <w:lang w:val="en-PH" w:eastAsia="en-PH"/>
        </w:rPr>
      </w:pPr>
    </w:p>
    <w:p w14:paraId="502A6F51" w14:textId="738A37D5" w:rsidR="004B791E" w:rsidRPr="004B791E" w:rsidRDefault="004B791E" w:rsidP="004B791E">
      <w:pPr>
        <w:jc w:val="both"/>
        <w:rPr>
          <w:rFonts w:eastAsia="Times New Roman"/>
          <w:lang w:val="en-PH" w:eastAsia="en-PH"/>
        </w:rPr>
      </w:pPr>
      <w:r w:rsidRPr="004B791E">
        <w:rPr>
          <w:rFonts w:eastAsia="Times New Roman"/>
          <w:lang w:val="en-PH" w:eastAsia="en-PH"/>
        </w:rPr>
        <w:t>1.</w:t>
      </w:r>
      <w:r>
        <w:rPr>
          <w:rFonts w:eastAsia="Times New Roman"/>
          <w:lang w:val="en-PH" w:eastAsia="en-PH"/>
        </w:rPr>
        <w:t xml:space="preserve">  </w:t>
      </w:r>
      <w:r w:rsidRPr="004B791E">
        <w:rPr>
          <w:rFonts w:eastAsia="Times New Roman"/>
          <w:lang w:val="en-PH" w:eastAsia="en-PH"/>
        </w:rPr>
        <w:t>Sources published between 2016 and 2026.</w:t>
      </w:r>
    </w:p>
    <w:p w14:paraId="06FD49FA" w14:textId="343F180B" w:rsidR="004B791E" w:rsidRPr="004B791E" w:rsidRDefault="004B791E" w:rsidP="004B791E">
      <w:pPr>
        <w:jc w:val="both"/>
        <w:rPr>
          <w:rFonts w:eastAsia="Times New Roman"/>
          <w:lang w:val="en-PH" w:eastAsia="en-PH"/>
        </w:rPr>
      </w:pPr>
      <w:r w:rsidRPr="004B791E">
        <w:rPr>
          <w:rFonts w:eastAsia="Times New Roman"/>
          <w:lang w:val="en-PH" w:eastAsia="en-PH"/>
        </w:rPr>
        <w:t>2.</w:t>
      </w:r>
      <w:r>
        <w:rPr>
          <w:rFonts w:eastAsia="Times New Roman"/>
          <w:lang w:val="en-PH" w:eastAsia="en-PH"/>
        </w:rPr>
        <w:t xml:space="preserve"> </w:t>
      </w:r>
      <w:r w:rsidRPr="004B791E">
        <w:rPr>
          <w:rFonts w:eastAsia="Times New Roman"/>
          <w:lang w:val="en-PH" w:eastAsia="en-PH"/>
        </w:rPr>
        <w:t>Research concerned with the subject matter of IT consulting practice, consulting services, or digital transformation.</w:t>
      </w:r>
    </w:p>
    <w:p w14:paraId="3E0B9D3D" w14:textId="6F3D620B" w:rsidR="004B791E" w:rsidRPr="004B791E" w:rsidRDefault="004B791E" w:rsidP="004B791E">
      <w:pPr>
        <w:jc w:val="both"/>
        <w:rPr>
          <w:rFonts w:eastAsia="Times New Roman"/>
          <w:lang w:val="en-PH" w:eastAsia="en-PH"/>
        </w:rPr>
      </w:pPr>
      <w:r w:rsidRPr="004B791E">
        <w:rPr>
          <w:rFonts w:eastAsia="Times New Roman"/>
          <w:lang w:val="en-PH" w:eastAsia="en-PH"/>
        </w:rPr>
        <w:t>3.</w:t>
      </w:r>
      <w:r>
        <w:rPr>
          <w:rFonts w:eastAsia="Times New Roman"/>
          <w:lang w:val="en-PH" w:eastAsia="en-PH"/>
        </w:rPr>
        <w:t xml:space="preserve"> </w:t>
      </w:r>
      <w:r w:rsidRPr="004B791E">
        <w:rPr>
          <w:rFonts w:eastAsia="Times New Roman"/>
          <w:lang w:val="en-PH" w:eastAsia="en-PH"/>
        </w:rPr>
        <w:t>Peer-reviewed journal articles and credible scholarly literature.</w:t>
      </w:r>
    </w:p>
    <w:p w14:paraId="2616B253" w14:textId="25652E45" w:rsidR="00F75ACE" w:rsidRDefault="004B791E" w:rsidP="004B791E">
      <w:pPr>
        <w:jc w:val="both"/>
        <w:rPr>
          <w:rFonts w:eastAsia="Times New Roman"/>
          <w:lang w:val="en-PH" w:eastAsia="en-PH"/>
        </w:rPr>
      </w:pPr>
      <w:r w:rsidRPr="004B791E">
        <w:rPr>
          <w:rFonts w:eastAsia="Times New Roman"/>
          <w:lang w:val="en-PH" w:eastAsia="en-PH"/>
        </w:rPr>
        <w:t>4.</w:t>
      </w:r>
      <w:r>
        <w:rPr>
          <w:rFonts w:eastAsia="Times New Roman"/>
          <w:lang w:val="en-PH" w:eastAsia="en-PH"/>
        </w:rPr>
        <w:t xml:space="preserve"> </w:t>
      </w:r>
      <w:r w:rsidRPr="004B791E">
        <w:rPr>
          <w:rFonts w:eastAsia="Times New Roman"/>
          <w:lang w:val="en-PH" w:eastAsia="en-PH"/>
        </w:rPr>
        <w:t>The literature discussing competencies of consultants, service delivery modes, and organizational implications.</w:t>
      </w:r>
    </w:p>
    <w:p w14:paraId="35ACDEAA" w14:textId="77777777" w:rsidR="004B791E" w:rsidRPr="005A6F1F" w:rsidRDefault="004B791E" w:rsidP="004B791E">
      <w:pPr>
        <w:jc w:val="both"/>
      </w:pPr>
    </w:p>
    <w:p w14:paraId="54F27097" w14:textId="3B7B9642" w:rsidR="00AA59C4" w:rsidRDefault="00E16D31" w:rsidP="00517474">
      <w:pPr>
        <w:pStyle w:val="ListParagraph"/>
        <w:numPr>
          <w:ilvl w:val="0"/>
          <w:numId w:val="8"/>
        </w:numPr>
        <w:jc w:val="both"/>
        <w:rPr>
          <w:smallCaps/>
          <w:noProof/>
        </w:rPr>
      </w:pPr>
      <w:r w:rsidRPr="00E16D31">
        <w:rPr>
          <w:smallCaps/>
          <w:noProof/>
        </w:rPr>
        <w:t>Literature Review</w:t>
      </w:r>
    </w:p>
    <w:p w14:paraId="2E24238E" w14:textId="77777777" w:rsidR="00D642F0" w:rsidRDefault="00D642F0" w:rsidP="002553C1">
      <w:pPr>
        <w:ind w:left="360"/>
        <w:jc w:val="both"/>
        <w:rPr>
          <w:rFonts w:eastAsia="Times New Roman"/>
          <w:lang w:val="en-PH" w:eastAsia="en-PH"/>
        </w:rPr>
      </w:pPr>
    </w:p>
    <w:p w14:paraId="2CC2D48E" w14:textId="77777777" w:rsidR="00A37823" w:rsidRPr="00A75607" w:rsidRDefault="00A37823" w:rsidP="005E425E">
      <w:pPr>
        <w:jc w:val="both"/>
        <w:rPr>
          <w:rFonts w:eastAsia="Times New Roman"/>
          <w:b/>
          <w:bCs/>
          <w:lang w:val="en-PH" w:eastAsia="en-PH"/>
        </w:rPr>
      </w:pPr>
      <w:r w:rsidRPr="00A75607">
        <w:rPr>
          <w:rFonts w:eastAsia="Times New Roman"/>
          <w:b/>
          <w:bCs/>
          <w:lang w:val="en-PH" w:eastAsia="en-PH"/>
        </w:rPr>
        <w:t>4.1 Digital Transformation and IT Consulting</w:t>
      </w:r>
    </w:p>
    <w:p w14:paraId="345B2119" w14:textId="77777777" w:rsidR="00343542" w:rsidRDefault="00343542" w:rsidP="005E425E">
      <w:pPr>
        <w:jc w:val="both"/>
        <w:rPr>
          <w:rFonts w:eastAsia="Times New Roman"/>
          <w:lang w:val="en-PH" w:eastAsia="en-PH"/>
        </w:rPr>
      </w:pPr>
    </w:p>
    <w:p w14:paraId="496127F9" w14:textId="27119BB1" w:rsidR="00A37823" w:rsidRDefault="00A37823" w:rsidP="00343542">
      <w:pPr>
        <w:ind w:firstLine="720"/>
        <w:jc w:val="both"/>
        <w:rPr>
          <w:rFonts w:eastAsia="Times New Roman"/>
          <w:lang w:val="en-PH" w:eastAsia="en-PH"/>
        </w:rPr>
      </w:pPr>
      <w:r w:rsidRPr="005E425E">
        <w:rPr>
          <w:rFonts w:eastAsia="Times New Roman"/>
          <w:lang w:val="en-PH" w:eastAsia="en-PH"/>
        </w:rPr>
        <w:t>Digital transformation has now emerged as one of the major influencing factors for IT consulting. The literature shows that the need for consulting services for adoption of cloud computing, AI, big data, and digital business models is on the rise among organizations.</w:t>
      </w:r>
    </w:p>
    <w:p w14:paraId="698EA672" w14:textId="77777777" w:rsidR="00343542" w:rsidRPr="005E425E" w:rsidRDefault="00343542" w:rsidP="00343542">
      <w:pPr>
        <w:ind w:firstLine="720"/>
        <w:jc w:val="both"/>
        <w:rPr>
          <w:rFonts w:eastAsia="Times New Roman"/>
          <w:lang w:val="en-PH" w:eastAsia="en-PH"/>
        </w:rPr>
      </w:pPr>
    </w:p>
    <w:p w14:paraId="2F4753E0" w14:textId="209458C1" w:rsidR="00A37823" w:rsidRDefault="00A37823" w:rsidP="00343542">
      <w:pPr>
        <w:ind w:firstLine="720"/>
        <w:jc w:val="both"/>
        <w:rPr>
          <w:rFonts w:eastAsia="Times New Roman"/>
          <w:lang w:val="en-PH" w:eastAsia="en-PH"/>
        </w:rPr>
      </w:pPr>
      <w:r w:rsidRPr="005E425E">
        <w:rPr>
          <w:rFonts w:eastAsia="Times New Roman"/>
          <w:lang w:val="en-PH" w:eastAsia="en-PH"/>
        </w:rPr>
        <w:t xml:space="preserve">According to Bode, </w:t>
      </w:r>
      <w:proofErr w:type="spellStart"/>
      <w:r w:rsidRPr="005E425E">
        <w:rPr>
          <w:rFonts w:eastAsia="Times New Roman"/>
          <w:lang w:val="en-PH" w:eastAsia="en-PH"/>
        </w:rPr>
        <w:t>Daneva</w:t>
      </w:r>
      <w:proofErr w:type="spellEnd"/>
      <w:r w:rsidRPr="005E425E">
        <w:rPr>
          <w:rFonts w:eastAsia="Times New Roman"/>
          <w:lang w:val="en-PH" w:eastAsia="en-PH"/>
        </w:rPr>
        <w:t xml:space="preserve">, and van </w:t>
      </w:r>
      <w:proofErr w:type="spellStart"/>
      <w:r w:rsidRPr="005E425E">
        <w:rPr>
          <w:rFonts w:eastAsia="Times New Roman"/>
          <w:lang w:val="en-PH" w:eastAsia="en-PH"/>
        </w:rPr>
        <w:t>Sinderen</w:t>
      </w:r>
      <w:proofErr w:type="spellEnd"/>
      <w:r w:rsidRPr="005E425E">
        <w:rPr>
          <w:rFonts w:eastAsia="Times New Roman"/>
          <w:lang w:val="en-PH" w:eastAsia="en-PH"/>
        </w:rPr>
        <w:t xml:space="preserve"> (2022), digital transformation has had a revolutionary impact on the way consulting services are delivered. From a systematic mapping exercise conducted by these researchers, it was found that consulting organizations are increasingly relying on digital collaboration technologies, automation of service delivery, and platform-based consulting.</w:t>
      </w:r>
    </w:p>
    <w:p w14:paraId="761DA8D2" w14:textId="77777777" w:rsidR="00343542" w:rsidRPr="005E425E" w:rsidRDefault="00343542" w:rsidP="00343542">
      <w:pPr>
        <w:ind w:firstLine="720"/>
        <w:jc w:val="both"/>
        <w:rPr>
          <w:rFonts w:eastAsia="Times New Roman"/>
          <w:lang w:val="en-PH" w:eastAsia="en-PH"/>
        </w:rPr>
      </w:pPr>
    </w:p>
    <w:p w14:paraId="5E6978BD" w14:textId="77777777" w:rsidR="00A37823" w:rsidRPr="005E425E" w:rsidRDefault="00A37823" w:rsidP="00343542">
      <w:pPr>
        <w:ind w:firstLine="720"/>
        <w:jc w:val="both"/>
        <w:rPr>
          <w:rFonts w:eastAsia="Times New Roman"/>
          <w:lang w:val="en-PH" w:eastAsia="en-PH"/>
        </w:rPr>
      </w:pPr>
      <w:r w:rsidRPr="005E425E">
        <w:rPr>
          <w:rFonts w:eastAsia="Times New Roman"/>
          <w:lang w:val="en-PH" w:eastAsia="en-PH"/>
        </w:rPr>
        <w:t>Literature further suggests that IT capabilities play an important role as drivers of organizational innovation. Digital transformation efforts generally need some external help for integration of technology and organization with the environment.</w:t>
      </w:r>
    </w:p>
    <w:p w14:paraId="1BB1EBD2" w14:textId="77777777" w:rsidR="005E425E" w:rsidRDefault="005E425E" w:rsidP="005E425E">
      <w:pPr>
        <w:jc w:val="both"/>
        <w:rPr>
          <w:rFonts w:eastAsia="Times New Roman"/>
          <w:lang w:val="en-PH" w:eastAsia="en-PH"/>
        </w:rPr>
      </w:pPr>
    </w:p>
    <w:p w14:paraId="0F49C5A0" w14:textId="5E025CE0" w:rsidR="00A37823" w:rsidRPr="00A75607" w:rsidRDefault="00A37823" w:rsidP="005E425E">
      <w:pPr>
        <w:jc w:val="both"/>
        <w:rPr>
          <w:rFonts w:eastAsia="Times New Roman"/>
          <w:b/>
          <w:bCs/>
          <w:lang w:val="en-PH" w:eastAsia="en-PH"/>
        </w:rPr>
      </w:pPr>
      <w:r w:rsidRPr="00A75607">
        <w:rPr>
          <w:rFonts w:eastAsia="Times New Roman"/>
          <w:b/>
          <w:bCs/>
          <w:lang w:val="en-PH" w:eastAsia="en-PH"/>
        </w:rPr>
        <w:t>4.2 Strategic Role of IT Consultants</w:t>
      </w:r>
    </w:p>
    <w:p w14:paraId="1093DFFA" w14:textId="77777777" w:rsidR="005E425E" w:rsidRDefault="005E425E" w:rsidP="005E425E">
      <w:pPr>
        <w:jc w:val="both"/>
        <w:rPr>
          <w:rFonts w:eastAsia="Times New Roman"/>
          <w:lang w:val="en-PH" w:eastAsia="en-PH"/>
        </w:rPr>
      </w:pPr>
    </w:p>
    <w:p w14:paraId="1C2F523C" w14:textId="283190FC" w:rsidR="00A37823" w:rsidRPr="005E425E" w:rsidRDefault="00A37823" w:rsidP="005E425E">
      <w:pPr>
        <w:ind w:firstLine="720"/>
        <w:jc w:val="both"/>
        <w:rPr>
          <w:rFonts w:eastAsia="Times New Roman"/>
          <w:lang w:val="en-PH" w:eastAsia="en-PH"/>
        </w:rPr>
      </w:pPr>
      <w:r w:rsidRPr="005E425E">
        <w:rPr>
          <w:rFonts w:eastAsia="Times New Roman"/>
          <w:lang w:val="en-PH" w:eastAsia="en-PH"/>
        </w:rPr>
        <w:t>The role of contemporary information technology consultants is that of strategic consultants, not just technologists. Companies employ consultants to analyze new technologies, determine digital maturity, and plan technology strategies for the future.</w:t>
      </w:r>
    </w:p>
    <w:p w14:paraId="473DC460" w14:textId="77777777" w:rsidR="005E425E" w:rsidRDefault="005E425E" w:rsidP="005E425E">
      <w:pPr>
        <w:jc w:val="both"/>
        <w:rPr>
          <w:rFonts w:eastAsia="Times New Roman"/>
          <w:lang w:val="en-PH" w:eastAsia="en-PH"/>
        </w:rPr>
      </w:pPr>
    </w:p>
    <w:p w14:paraId="5E7289BB" w14:textId="1F70D8E6" w:rsidR="00A37823" w:rsidRPr="005E425E" w:rsidRDefault="00A37823" w:rsidP="005E425E">
      <w:pPr>
        <w:ind w:firstLine="720"/>
        <w:jc w:val="both"/>
        <w:rPr>
          <w:rFonts w:eastAsia="Times New Roman"/>
          <w:lang w:val="en-PH" w:eastAsia="en-PH"/>
        </w:rPr>
      </w:pPr>
      <w:r w:rsidRPr="005E425E">
        <w:rPr>
          <w:rFonts w:eastAsia="Times New Roman"/>
          <w:lang w:val="en-PH" w:eastAsia="en-PH"/>
        </w:rPr>
        <w:t>This has been highlighted throughout the literature as one of the key considerations in making technology investments. The contribution of consultants lies in recognizing the innovative possibilities, increasing efficiency, and minimizing risks associated with technology investments.</w:t>
      </w:r>
    </w:p>
    <w:p w14:paraId="41F48780" w14:textId="77777777" w:rsidR="005E425E" w:rsidRDefault="005E425E" w:rsidP="00A37823">
      <w:pPr>
        <w:pStyle w:val="ListParagraph"/>
        <w:ind w:left="1080"/>
        <w:jc w:val="both"/>
        <w:rPr>
          <w:rFonts w:eastAsia="Times New Roman"/>
          <w:lang w:val="en-PH" w:eastAsia="en-PH"/>
        </w:rPr>
      </w:pPr>
    </w:p>
    <w:p w14:paraId="6B1AC524" w14:textId="67728920" w:rsidR="00A37823" w:rsidRPr="00A75607" w:rsidRDefault="00A37823" w:rsidP="005E425E">
      <w:pPr>
        <w:pStyle w:val="ListParagraph"/>
        <w:ind w:left="0"/>
        <w:jc w:val="both"/>
        <w:rPr>
          <w:rFonts w:eastAsia="Times New Roman"/>
          <w:b/>
          <w:bCs/>
          <w:lang w:val="en-PH" w:eastAsia="en-PH"/>
        </w:rPr>
      </w:pPr>
      <w:r w:rsidRPr="00A75607">
        <w:rPr>
          <w:rFonts w:eastAsia="Times New Roman"/>
          <w:b/>
          <w:bCs/>
          <w:lang w:val="en-PH" w:eastAsia="en-PH"/>
        </w:rPr>
        <w:t>4.3 Emerging Competencies in IT Consulting</w:t>
      </w:r>
    </w:p>
    <w:p w14:paraId="30038477" w14:textId="77777777" w:rsidR="00A75607" w:rsidRPr="00A37823" w:rsidRDefault="00A75607" w:rsidP="005E425E">
      <w:pPr>
        <w:pStyle w:val="ListParagraph"/>
        <w:ind w:left="0"/>
        <w:jc w:val="both"/>
        <w:rPr>
          <w:rFonts w:eastAsia="Times New Roman"/>
          <w:lang w:val="en-PH" w:eastAsia="en-PH"/>
        </w:rPr>
      </w:pPr>
    </w:p>
    <w:p w14:paraId="7D09D9BB" w14:textId="77777777" w:rsidR="00A37823" w:rsidRPr="005E425E" w:rsidRDefault="00A37823" w:rsidP="005E425E">
      <w:pPr>
        <w:jc w:val="both"/>
        <w:rPr>
          <w:rFonts w:eastAsia="Times New Roman"/>
          <w:lang w:val="en-PH" w:eastAsia="en-PH"/>
        </w:rPr>
      </w:pPr>
      <w:r w:rsidRPr="005E425E">
        <w:rPr>
          <w:rFonts w:eastAsia="Times New Roman"/>
          <w:lang w:val="en-PH" w:eastAsia="en-PH"/>
        </w:rPr>
        <w:t>There has been an evolution in the competencies needed for effective consulting. Modern consultants should be competent in:</w:t>
      </w:r>
    </w:p>
    <w:p w14:paraId="7DF2CB3F"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Digital transformation</w:t>
      </w:r>
    </w:p>
    <w:p w14:paraId="666C3AE0"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Cloud computing</w:t>
      </w:r>
    </w:p>
    <w:p w14:paraId="611BA17A"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Artificial intelligence</w:t>
      </w:r>
    </w:p>
    <w:p w14:paraId="7C0EBA0E"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Analyzing data</w:t>
      </w:r>
    </w:p>
    <w:p w14:paraId="5C04AB23"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Cybersecurity</w:t>
      </w:r>
    </w:p>
    <w:p w14:paraId="3A2647E4"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Project management</w:t>
      </w:r>
    </w:p>
    <w:p w14:paraId="69A0B810"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Management of organizational changes</w:t>
      </w:r>
    </w:p>
    <w:p w14:paraId="55C22D88" w14:textId="77777777" w:rsidR="00A37823" w:rsidRPr="00A37823" w:rsidRDefault="00A37823" w:rsidP="00A37823">
      <w:pPr>
        <w:pStyle w:val="ListParagraph"/>
        <w:ind w:left="1080"/>
        <w:jc w:val="both"/>
        <w:rPr>
          <w:rFonts w:eastAsia="Times New Roman"/>
          <w:lang w:val="en-PH" w:eastAsia="en-PH"/>
        </w:rPr>
      </w:pPr>
      <w:r w:rsidRPr="00A37823">
        <w:rPr>
          <w:rFonts w:eastAsia="Times New Roman"/>
          <w:lang w:val="en-PH" w:eastAsia="en-PH"/>
        </w:rPr>
        <w:t>•</w:t>
      </w:r>
      <w:r w:rsidRPr="00A37823">
        <w:rPr>
          <w:rFonts w:eastAsia="Times New Roman"/>
          <w:lang w:val="en-PH" w:eastAsia="en-PH"/>
        </w:rPr>
        <w:tab/>
        <w:t>Business process improvement</w:t>
      </w:r>
    </w:p>
    <w:p w14:paraId="0BB9810E" w14:textId="77777777" w:rsidR="005E425E" w:rsidRDefault="005E425E" w:rsidP="005E425E">
      <w:pPr>
        <w:jc w:val="both"/>
        <w:rPr>
          <w:rFonts w:eastAsia="Times New Roman"/>
          <w:lang w:val="en-PH" w:eastAsia="en-PH"/>
        </w:rPr>
      </w:pPr>
    </w:p>
    <w:p w14:paraId="5E33CEB4" w14:textId="77777777" w:rsidR="00343542" w:rsidRPr="00343542" w:rsidRDefault="00343542" w:rsidP="00343542">
      <w:pPr>
        <w:ind w:firstLine="720"/>
        <w:jc w:val="both"/>
        <w:rPr>
          <w:rFonts w:eastAsia="Times New Roman"/>
          <w:lang w:val="en-PH" w:eastAsia="en-PH"/>
        </w:rPr>
      </w:pPr>
      <w:r w:rsidRPr="00343542">
        <w:rPr>
          <w:rFonts w:eastAsia="Times New Roman"/>
          <w:lang w:val="en-PH" w:eastAsia="en-PH"/>
        </w:rPr>
        <w:t xml:space="preserve">The fast evolution of digital technologies has greatly changed the competencies demanded from Information Technology (IT) consultants. Previously, consultants worked in such areas as software deployment, systems integration, and technical support. However, the increased difficulty of the digital transformation process has made the consultant's job one of the strategist whose main task is to align technological solution with the company's strategic goals. The acceleration of digital transformation </w:t>
      </w:r>
      <w:r w:rsidRPr="00343542">
        <w:rPr>
          <w:rFonts w:eastAsia="Times New Roman"/>
          <w:lang w:val="en-PH" w:eastAsia="en-PH"/>
        </w:rPr>
        <w:lastRenderedPageBreak/>
        <w:t xml:space="preserve">means that now consultants need to integrate their technical knowledge, strategic vision, leadership, and communication skills in order to assist clients in obtaining sustainable organizational development (Bode et al., 2022; </w:t>
      </w:r>
      <w:proofErr w:type="spellStart"/>
      <w:r w:rsidRPr="00343542">
        <w:rPr>
          <w:rFonts w:eastAsia="Times New Roman"/>
          <w:lang w:val="en-PH" w:eastAsia="en-PH"/>
        </w:rPr>
        <w:t>Nadkarni</w:t>
      </w:r>
      <w:proofErr w:type="spellEnd"/>
      <w:r w:rsidRPr="00343542">
        <w:rPr>
          <w:rFonts w:eastAsia="Times New Roman"/>
          <w:lang w:val="en-PH" w:eastAsia="en-PH"/>
        </w:rPr>
        <w:t xml:space="preserve"> &amp; </w:t>
      </w:r>
      <w:proofErr w:type="spellStart"/>
      <w:r w:rsidRPr="00343542">
        <w:rPr>
          <w:rFonts w:eastAsia="Times New Roman"/>
          <w:lang w:val="en-PH" w:eastAsia="en-PH"/>
        </w:rPr>
        <w:t>Prügl</w:t>
      </w:r>
      <w:proofErr w:type="spellEnd"/>
      <w:r w:rsidRPr="00343542">
        <w:rPr>
          <w:rFonts w:eastAsia="Times New Roman"/>
          <w:lang w:val="en-PH" w:eastAsia="en-PH"/>
        </w:rPr>
        <w:t>, 2021).</w:t>
      </w:r>
    </w:p>
    <w:p w14:paraId="418B2227" w14:textId="77777777" w:rsidR="00343542" w:rsidRDefault="00343542" w:rsidP="00343542">
      <w:pPr>
        <w:jc w:val="both"/>
        <w:rPr>
          <w:rFonts w:eastAsia="Times New Roman"/>
          <w:lang w:val="en-PH" w:eastAsia="en-PH"/>
        </w:rPr>
      </w:pPr>
    </w:p>
    <w:p w14:paraId="05C99260" w14:textId="7AB45A3E" w:rsidR="00343542" w:rsidRDefault="00343542" w:rsidP="00343542">
      <w:pPr>
        <w:ind w:firstLine="720"/>
        <w:jc w:val="both"/>
        <w:rPr>
          <w:rFonts w:eastAsia="Times New Roman"/>
          <w:lang w:val="en-PH" w:eastAsia="en-PH"/>
        </w:rPr>
      </w:pPr>
      <w:r w:rsidRPr="00343542">
        <w:rPr>
          <w:rFonts w:eastAsia="Times New Roman"/>
          <w:lang w:val="en-PH" w:eastAsia="en-PH"/>
        </w:rPr>
        <w:t>The first competence that modern consultant needs to possess is digital transformation. Digital transformation involves using digital technologies for creating new approaches to managing businesses, organization processes, and clients' experience. Consultant needs to evaluate the digital maturity of the organization, create a roadmap for digital transformation, and guide the company through the process of introducing digital technologies into practice. This competence is vital because now the digital transformation process goes far beyond the implementation of technological solutions (Vial, 2019).</w:t>
      </w:r>
    </w:p>
    <w:p w14:paraId="73F6EC50" w14:textId="77777777" w:rsidR="00343542" w:rsidRDefault="00343542" w:rsidP="00343542">
      <w:pPr>
        <w:ind w:firstLine="720"/>
        <w:jc w:val="both"/>
        <w:rPr>
          <w:rFonts w:eastAsia="Times New Roman"/>
          <w:lang w:val="en-PH" w:eastAsia="en-PH"/>
        </w:rPr>
      </w:pPr>
    </w:p>
    <w:p w14:paraId="5ADE4857" w14:textId="62D4B990" w:rsidR="00343542" w:rsidRDefault="00343542" w:rsidP="00343542">
      <w:pPr>
        <w:ind w:firstLine="720"/>
        <w:jc w:val="both"/>
        <w:rPr>
          <w:rFonts w:eastAsia="Times New Roman"/>
          <w:lang w:val="en-PH" w:eastAsia="en-PH"/>
        </w:rPr>
      </w:pPr>
      <w:r w:rsidRPr="00343542">
        <w:rPr>
          <w:rFonts w:eastAsia="Times New Roman"/>
          <w:lang w:val="en-PH" w:eastAsia="en-PH"/>
        </w:rPr>
        <w:t>The next important skill for a consultant is cloud computing. With the increasing use of cloud infrastructure and cloud services, it has become necessary for consultants to be aware of cloud migration, cloud architecture, cloud security, and service management skills. Consultants help organizations choose suitable cloud options, manage IT resources, and make them scalable and flexible. They also advise on business continuity. With cloud computing knowledge, consultants can propose cost-efficient solutions for increasing the efficiency of business operations and digital innovation (Silva et al., 2026).</w:t>
      </w:r>
    </w:p>
    <w:p w14:paraId="15DFB6EF" w14:textId="77777777" w:rsidR="00343542" w:rsidRPr="00343542" w:rsidRDefault="00343542" w:rsidP="00343542">
      <w:pPr>
        <w:ind w:firstLine="720"/>
        <w:jc w:val="both"/>
        <w:rPr>
          <w:rFonts w:eastAsia="Times New Roman"/>
          <w:lang w:val="en-PH" w:eastAsia="en-PH"/>
        </w:rPr>
      </w:pPr>
    </w:p>
    <w:p w14:paraId="460B3E56" w14:textId="1C8A24D9" w:rsidR="00343542" w:rsidRDefault="00343542" w:rsidP="00343542">
      <w:pPr>
        <w:ind w:firstLine="720"/>
        <w:jc w:val="both"/>
        <w:rPr>
          <w:rFonts w:eastAsia="Times New Roman"/>
          <w:lang w:val="en-PH" w:eastAsia="en-PH"/>
        </w:rPr>
      </w:pPr>
      <w:r w:rsidRPr="00343542">
        <w:rPr>
          <w:rFonts w:eastAsia="Times New Roman"/>
          <w:lang w:val="en-PH" w:eastAsia="en-PH"/>
        </w:rPr>
        <w:t>The rise of artificial intelligence (AI) in business processes has also impacted consulting activities. Today consultants should have knowledge about AI-related technologies like machine learning, predictive analytics, robotic process automation (RPA), and generative AI. It is important for consultants to identify possible areas for using AI solutions in business processes, assess organizational readiness to adopt such solutions and make sure that they fit organizational strategies. Being a part of strategic business capabilities, AI requires consultants to act as facilitators of innovation in organizations (</w:t>
      </w:r>
      <w:proofErr w:type="spellStart"/>
      <w:r w:rsidRPr="00343542">
        <w:rPr>
          <w:rFonts w:eastAsia="Times New Roman"/>
          <w:lang w:val="en-PH" w:eastAsia="en-PH"/>
        </w:rPr>
        <w:t>Nadkarni</w:t>
      </w:r>
      <w:proofErr w:type="spellEnd"/>
      <w:r w:rsidRPr="00343542">
        <w:rPr>
          <w:rFonts w:eastAsia="Times New Roman"/>
          <w:lang w:val="en-PH" w:eastAsia="en-PH"/>
        </w:rPr>
        <w:t xml:space="preserve"> &amp; </w:t>
      </w:r>
      <w:proofErr w:type="spellStart"/>
      <w:r w:rsidRPr="00343542">
        <w:rPr>
          <w:rFonts w:eastAsia="Times New Roman"/>
          <w:lang w:val="en-PH" w:eastAsia="en-PH"/>
        </w:rPr>
        <w:t>Prügl</w:t>
      </w:r>
      <w:proofErr w:type="spellEnd"/>
      <w:r w:rsidRPr="00343542">
        <w:rPr>
          <w:rFonts w:eastAsia="Times New Roman"/>
          <w:lang w:val="en-PH" w:eastAsia="en-PH"/>
        </w:rPr>
        <w:t>, 2021).</w:t>
      </w:r>
    </w:p>
    <w:p w14:paraId="513703A4" w14:textId="46937967" w:rsidR="00343542" w:rsidRDefault="00343542" w:rsidP="00343542">
      <w:pPr>
        <w:ind w:firstLine="720"/>
        <w:jc w:val="both"/>
        <w:rPr>
          <w:rFonts w:eastAsia="Times New Roman"/>
          <w:lang w:val="en-PH" w:eastAsia="en-PH"/>
        </w:rPr>
      </w:pPr>
    </w:p>
    <w:p w14:paraId="01AFD30A" w14:textId="33BE15BE" w:rsidR="00343542" w:rsidRDefault="00343542" w:rsidP="00343542">
      <w:pPr>
        <w:ind w:firstLine="720"/>
        <w:jc w:val="both"/>
        <w:rPr>
          <w:rFonts w:eastAsia="Times New Roman"/>
          <w:lang w:val="en-PH" w:eastAsia="en-PH"/>
        </w:rPr>
      </w:pPr>
      <w:r w:rsidRPr="00343542">
        <w:rPr>
          <w:rFonts w:eastAsia="Times New Roman"/>
          <w:lang w:val="en-PH" w:eastAsia="en-PH"/>
        </w:rPr>
        <w:t>Data analytics competency has become as important due to the reliance of organizations on data-driven decision-making. IT consultants should have skills related to data collection, analysis, interpretation, and visualization aimed at helping to make strategic decisions and improve organizational performance. Business intelligence, predictive analytics, and data governance are the key skills that will help consultants to detect trends, evaluate business performance, and suggest proven solutions resulting in organizational value creation (Vial, 2019).</w:t>
      </w:r>
    </w:p>
    <w:p w14:paraId="1E54F2BE" w14:textId="77777777" w:rsidR="00343542" w:rsidRPr="00343542" w:rsidRDefault="00343542" w:rsidP="00343542">
      <w:pPr>
        <w:ind w:firstLine="720"/>
        <w:jc w:val="both"/>
        <w:rPr>
          <w:rFonts w:eastAsia="Times New Roman"/>
          <w:lang w:val="en-PH" w:eastAsia="en-PH"/>
        </w:rPr>
      </w:pPr>
    </w:p>
    <w:p w14:paraId="513FC700" w14:textId="7A1EE987" w:rsidR="00343542" w:rsidRDefault="00343542" w:rsidP="00343542">
      <w:pPr>
        <w:ind w:firstLine="720"/>
        <w:jc w:val="both"/>
        <w:rPr>
          <w:rFonts w:eastAsia="Times New Roman"/>
          <w:lang w:val="en-PH" w:eastAsia="en-PH"/>
        </w:rPr>
      </w:pPr>
      <w:r w:rsidRPr="00343542">
        <w:rPr>
          <w:rFonts w:eastAsia="Times New Roman"/>
          <w:lang w:val="en-PH" w:eastAsia="en-PH"/>
        </w:rPr>
        <w:t>The ever-evolving nature of cyber threats made cybersecurity the key competency of IT consultants. It is necessary for consultants to be able to assess information security risks, adopt cybersecurity frameworks, develop governance policies, and comply with both national and international standards in terms of information security (Silva et al., 2026).</w:t>
      </w:r>
    </w:p>
    <w:p w14:paraId="0EF1C666" w14:textId="77777777" w:rsidR="00015EC6" w:rsidRPr="00343542" w:rsidRDefault="00015EC6" w:rsidP="00343542">
      <w:pPr>
        <w:ind w:firstLine="720"/>
        <w:jc w:val="both"/>
        <w:rPr>
          <w:rFonts w:eastAsia="Times New Roman"/>
          <w:lang w:val="en-PH" w:eastAsia="en-PH"/>
        </w:rPr>
      </w:pPr>
    </w:p>
    <w:p w14:paraId="22A5418E" w14:textId="16C236D4" w:rsidR="00343542" w:rsidRDefault="00343542" w:rsidP="00343542">
      <w:pPr>
        <w:ind w:firstLine="720"/>
        <w:jc w:val="both"/>
        <w:rPr>
          <w:rFonts w:eastAsia="Times New Roman"/>
          <w:lang w:val="en-PH" w:eastAsia="en-PH"/>
        </w:rPr>
      </w:pPr>
      <w:r w:rsidRPr="00343542">
        <w:rPr>
          <w:rFonts w:eastAsia="Times New Roman"/>
          <w:lang w:val="en-PH" w:eastAsia="en-PH"/>
        </w:rPr>
        <w:lastRenderedPageBreak/>
        <w:t>Finally, consultants should have skills related to project management. Digital transformation projects may involve a number of different stakeholders, limited resources, complex implementation schedule, and risks for the organization. Understanding the principles of project management methodologies like Agile, Scrum, PRINCE2, or PMBOK allows managing such projects properly (Kumar et al., 2017).</w:t>
      </w:r>
    </w:p>
    <w:p w14:paraId="39E15BE2" w14:textId="158ECBD0" w:rsidR="00343542" w:rsidRDefault="00343542" w:rsidP="00343542">
      <w:pPr>
        <w:ind w:firstLine="720"/>
        <w:jc w:val="both"/>
        <w:rPr>
          <w:rFonts w:eastAsia="Times New Roman"/>
          <w:lang w:val="en-PH" w:eastAsia="en-PH"/>
        </w:rPr>
      </w:pPr>
    </w:p>
    <w:p w14:paraId="045D7606" w14:textId="77777777" w:rsidR="00015EC6" w:rsidRPr="00015EC6" w:rsidRDefault="00015EC6" w:rsidP="00015EC6">
      <w:pPr>
        <w:ind w:firstLine="720"/>
        <w:jc w:val="both"/>
        <w:rPr>
          <w:rFonts w:eastAsia="Times New Roman"/>
          <w:lang w:val="en-PH" w:eastAsia="en-PH"/>
        </w:rPr>
      </w:pPr>
      <w:r w:rsidRPr="00015EC6">
        <w:rPr>
          <w:rFonts w:eastAsia="Times New Roman"/>
          <w:lang w:val="en-PH" w:eastAsia="en-PH"/>
        </w:rPr>
        <w:t>Organizational change management is another important skill for consultants to possess. The introduction of technology does not ensure success; an organization must be able to manage changes within its culture, staff behaviors, and processes. Consultants play a role in communication, training, stakeholder involvement, and organizational readiness to help employees adapt to new technologies and processes. Change management skills will increase the probability of successful transformation (Bode et al., 2022).</w:t>
      </w:r>
    </w:p>
    <w:p w14:paraId="1BF7BE8A" w14:textId="77777777" w:rsidR="00015EC6" w:rsidRDefault="00015EC6" w:rsidP="00015EC6">
      <w:pPr>
        <w:ind w:firstLine="720"/>
        <w:jc w:val="both"/>
        <w:rPr>
          <w:rFonts w:eastAsia="Times New Roman"/>
          <w:lang w:val="en-PH" w:eastAsia="en-PH"/>
        </w:rPr>
      </w:pPr>
    </w:p>
    <w:p w14:paraId="222DB4D2" w14:textId="68583BB7" w:rsidR="00343542" w:rsidRDefault="00015EC6" w:rsidP="00015EC6">
      <w:pPr>
        <w:ind w:firstLine="720"/>
        <w:jc w:val="both"/>
        <w:rPr>
          <w:rFonts w:eastAsia="Times New Roman"/>
          <w:lang w:val="en-PH" w:eastAsia="en-PH"/>
        </w:rPr>
      </w:pPr>
      <w:r w:rsidRPr="00015EC6">
        <w:rPr>
          <w:rFonts w:eastAsia="Times New Roman"/>
          <w:lang w:val="en-PH" w:eastAsia="en-PH"/>
        </w:rPr>
        <w:t>Moreover, knowledge and experience in business process improvement are essential for consultants to design the work processes of the organization before implementing new digital technologies. With the use of Business Process Management, Lean, and Six Sigma approaches, consultants will be able to analyze the existing issues and make recommendations to improve the efficiency of processes (Kumar et al., 2017).</w:t>
      </w:r>
    </w:p>
    <w:p w14:paraId="6866C37C" w14:textId="49665F70" w:rsidR="00343542" w:rsidRDefault="00343542" w:rsidP="00343542">
      <w:pPr>
        <w:ind w:firstLine="720"/>
        <w:jc w:val="both"/>
        <w:rPr>
          <w:rFonts w:eastAsia="Times New Roman"/>
          <w:lang w:val="en-PH" w:eastAsia="en-PH"/>
        </w:rPr>
      </w:pPr>
    </w:p>
    <w:p w14:paraId="2E5BCC57" w14:textId="04E8C135" w:rsidR="00015EC6" w:rsidRDefault="00015EC6" w:rsidP="00015EC6">
      <w:pPr>
        <w:ind w:firstLine="720"/>
        <w:jc w:val="both"/>
        <w:rPr>
          <w:rFonts w:eastAsia="Times New Roman"/>
          <w:lang w:val="en-PH" w:eastAsia="en-PH"/>
        </w:rPr>
      </w:pPr>
      <w:r w:rsidRPr="00015EC6">
        <w:rPr>
          <w:rFonts w:eastAsia="Times New Roman"/>
          <w:lang w:val="en-PH" w:eastAsia="en-PH"/>
        </w:rPr>
        <w:t xml:space="preserve">In addition to technical skills, consultants are required to have interpersonal skills according to recent research. The importance of effective communication is emphasized since consultants often interpret technical ideas in language understandable for executives, managers, and other people without any technical background. Skills such as leadership, collaboration, critical thinking, adaptability, negotiations, and </w:t>
      </w:r>
      <w:r w:rsidR="00644C69" w:rsidRPr="00015EC6">
        <w:rPr>
          <w:rFonts w:eastAsia="Times New Roman"/>
          <w:lang w:val="en-PH" w:eastAsia="en-PH"/>
        </w:rPr>
        <w:t>problem-solving</w:t>
      </w:r>
      <w:r w:rsidRPr="00015EC6">
        <w:rPr>
          <w:rFonts w:eastAsia="Times New Roman"/>
          <w:lang w:val="en-PH" w:eastAsia="en-PH"/>
        </w:rPr>
        <w:t xml:space="preserve"> skills help consultants to lead multi-disciplinary teams and establish a good relationship with clients during the process of digital transformation (Bode et al., 2022).</w:t>
      </w:r>
    </w:p>
    <w:p w14:paraId="2839B83F" w14:textId="77777777" w:rsidR="00015EC6" w:rsidRPr="00015EC6" w:rsidRDefault="00015EC6" w:rsidP="00015EC6">
      <w:pPr>
        <w:ind w:firstLine="720"/>
        <w:jc w:val="both"/>
        <w:rPr>
          <w:rFonts w:eastAsia="Times New Roman"/>
          <w:lang w:val="en-PH" w:eastAsia="en-PH"/>
        </w:rPr>
      </w:pPr>
    </w:p>
    <w:p w14:paraId="4E85C654" w14:textId="12BB02F8" w:rsidR="00343542" w:rsidRDefault="00015EC6" w:rsidP="00015EC6">
      <w:pPr>
        <w:ind w:firstLine="720"/>
        <w:jc w:val="both"/>
        <w:rPr>
          <w:rFonts w:eastAsia="Times New Roman"/>
          <w:lang w:val="en-PH" w:eastAsia="en-PH"/>
        </w:rPr>
      </w:pPr>
      <w:r w:rsidRPr="00015EC6">
        <w:rPr>
          <w:rFonts w:eastAsia="Times New Roman"/>
          <w:lang w:val="en-PH" w:eastAsia="en-PH"/>
        </w:rPr>
        <w:t>Finally, the importance of the knowledge about industry regulation and governance frameworks is increased. Consultants need to be aware of the requirements in terms of data protection, information security, IT governance, and compliance in the industry to ensure that the technological solution meets all ethical and legal requirements. Knowledge about ITIL, COBIT, ISO/IEC 27001, and data protection regulations will help consultants to develop safe and sustainable solutions (Silva et al., 2026).</w:t>
      </w:r>
    </w:p>
    <w:p w14:paraId="5C6E2EE7" w14:textId="0A0A4A88" w:rsidR="00343542" w:rsidRDefault="00343542" w:rsidP="00343542">
      <w:pPr>
        <w:ind w:firstLine="720"/>
        <w:jc w:val="both"/>
        <w:rPr>
          <w:rFonts w:eastAsia="Times New Roman"/>
          <w:lang w:val="en-PH" w:eastAsia="en-PH"/>
        </w:rPr>
      </w:pPr>
    </w:p>
    <w:p w14:paraId="47DA0B7D" w14:textId="12F78A36" w:rsidR="00343542" w:rsidRDefault="00343542" w:rsidP="00343542">
      <w:pPr>
        <w:ind w:firstLine="720"/>
        <w:jc w:val="both"/>
        <w:rPr>
          <w:rFonts w:eastAsia="Times New Roman"/>
          <w:lang w:val="en-PH" w:eastAsia="en-PH"/>
        </w:rPr>
      </w:pPr>
    </w:p>
    <w:p w14:paraId="3D7DFE41" w14:textId="258FC5C7" w:rsidR="00343542" w:rsidRDefault="00343542" w:rsidP="00343542">
      <w:pPr>
        <w:ind w:firstLine="720"/>
        <w:jc w:val="both"/>
        <w:rPr>
          <w:rFonts w:eastAsia="Times New Roman"/>
          <w:lang w:val="en-PH" w:eastAsia="en-PH"/>
        </w:rPr>
      </w:pPr>
    </w:p>
    <w:p w14:paraId="17A325AF" w14:textId="68E95B80" w:rsidR="00343542" w:rsidRDefault="00343542" w:rsidP="00343542">
      <w:pPr>
        <w:ind w:firstLine="720"/>
        <w:jc w:val="both"/>
        <w:rPr>
          <w:rFonts w:eastAsia="Times New Roman"/>
          <w:lang w:val="en-PH" w:eastAsia="en-PH"/>
        </w:rPr>
      </w:pPr>
    </w:p>
    <w:p w14:paraId="15598D94" w14:textId="4E3C9915" w:rsidR="00A37823" w:rsidRPr="005E425E" w:rsidRDefault="00A37823" w:rsidP="00015EC6">
      <w:pPr>
        <w:ind w:firstLine="720"/>
        <w:jc w:val="both"/>
        <w:rPr>
          <w:rFonts w:eastAsia="Times New Roman"/>
          <w:lang w:val="en-PH" w:eastAsia="en-PH"/>
        </w:rPr>
      </w:pPr>
      <w:r w:rsidRPr="005E425E">
        <w:rPr>
          <w:rFonts w:eastAsia="Times New Roman"/>
          <w:lang w:val="en-PH" w:eastAsia="en-PH"/>
        </w:rPr>
        <w:t>Recent research shows that consulting professionals need both technical and interpersonal competencies. Competency in communicating technical issues to non-technical audiences is crucial. Moreover, industry regulation knowledge is becoming essential for modern consultants.</w:t>
      </w:r>
    </w:p>
    <w:p w14:paraId="4DE12989" w14:textId="77777777" w:rsidR="005E425E" w:rsidRDefault="005E425E" w:rsidP="005E425E">
      <w:pPr>
        <w:jc w:val="both"/>
        <w:rPr>
          <w:rFonts w:eastAsia="Times New Roman"/>
          <w:lang w:val="en-PH" w:eastAsia="en-PH"/>
        </w:rPr>
      </w:pPr>
    </w:p>
    <w:p w14:paraId="27993212" w14:textId="24398647" w:rsidR="00A37823" w:rsidRPr="00A75607" w:rsidRDefault="00A37823" w:rsidP="005E425E">
      <w:pPr>
        <w:jc w:val="both"/>
        <w:rPr>
          <w:rFonts w:eastAsia="Times New Roman"/>
          <w:b/>
          <w:bCs/>
          <w:lang w:val="en-PH" w:eastAsia="en-PH"/>
        </w:rPr>
      </w:pPr>
      <w:r w:rsidRPr="00A75607">
        <w:rPr>
          <w:rFonts w:eastAsia="Times New Roman"/>
          <w:b/>
          <w:bCs/>
          <w:lang w:val="en-PH" w:eastAsia="en-PH"/>
        </w:rPr>
        <w:lastRenderedPageBreak/>
        <w:t>4.4 IT Service Management and Platform-Based Consulting</w:t>
      </w:r>
    </w:p>
    <w:p w14:paraId="356F3FBD" w14:textId="77777777" w:rsidR="005E425E" w:rsidRDefault="005E425E" w:rsidP="005E425E">
      <w:pPr>
        <w:jc w:val="both"/>
        <w:rPr>
          <w:rFonts w:eastAsia="Times New Roman"/>
          <w:lang w:val="en-PH" w:eastAsia="en-PH"/>
        </w:rPr>
      </w:pPr>
    </w:p>
    <w:p w14:paraId="3B22A512" w14:textId="072BC69E" w:rsidR="00A37823" w:rsidRPr="005E425E" w:rsidRDefault="00A37823" w:rsidP="005E425E">
      <w:pPr>
        <w:ind w:firstLine="720"/>
        <w:jc w:val="both"/>
        <w:rPr>
          <w:rFonts w:eastAsia="Times New Roman"/>
          <w:lang w:val="en-PH" w:eastAsia="en-PH"/>
        </w:rPr>
      </w:pPr>
      <w:r w:rsidRPr="005E425E">
        <w:rPr>
          <w:rFonts w:eastAsia="Times New Roman"/>
          <w:lang w:val="en-PH" w:eastAsia="en-PH"/>
        </w:rPr>
        <w:t>Cloud native platforms have opened up new consulting models. In addition, IT Service Management (ITSM) platforms offer an opportunity for consultants to build their solutions without having to do too much programming.</w:t>
      </w:r>
    </w:p>
    <w:p w14:paraId="2B0A5364" w14:textId="77777777" w:rsidR="005E425E" w:rsidRDefault="005E425E" w:rsidP="005E425E">
      <w:pPr>
        <w:jc w:val="both"/>
        <w:rPr>
          <w:rFonts w:eastAsia="Times New Roman"/>
          <w:lang w:val="en-PH" w:eastAsia="en-PH"/>
        </w:rPr>
      </w:pPr>
    </w:p>
    <w:p w14:paraId="3B2376C9" w14:textId="2FC81CEC" w:rsidR="00A37823" w:rsidRPr="005E425E" w:rsidRDefault="00A37823" w:rsidP="005E425E">
      <w:pPr>
        <w:ind w:firstLine="720"/>
        <w:jc w:val="both"/>
        <w:rPr>
          <w:rFonts w:eastAsia="Times New Roman"/>
          <w:lang w:val="en-PH" w:eastAsia="en-PH"/>
        </w:rPr>
      </w:pPr>
      <w:r w:rsidRPr="005E425E">
        <w:rPr>
          <w:rFonts w:eastAsia="Times New Roman"/>
          <w:lang w:val="en-PH" w:eastAsia="en-PH"/>
        </w:rPr>
        <w:t>Studies on ITSM consulting have revealed that consultants may now concentrate on designing the processes without worrying about developing the software. Nevertheless, issues of dependency on the platform, customizability, and continuous learning pose serious challenges.</w:t>
      </w:r>
    </w:p>
    <w:p w14:paraId="041137F8" w14:textId="77777777" w:rsidR="005E425E" w:rsidRDefault="005E425E" w:rsidP="005E425E">
      <w:pPr>
        <w:jc w:val="both"/>
        <w:rPr>
          <w:rFonts w:eastAsia="Times New Roman"/>
          <w:lang w:val="en-PH" w:eastAsia="en-PH"/>
        </w:rPr>
      </w:pPr>
    </w:p>
    <w:p w14:paraId="5A90CF4A" w14:textId="569DF01C" w:rsidR="00A37823" w:rsidRPr="00A75607" w:rsidRDefault="00A37823" w:rsidP="005E425E">
      <w:pPr>
        <w:jc w:val="both"/>
        <w:rPr>
          <w:rFonts w:eastAsia="Times New Roman"/>
          <w:b/>
          <w:bCs/>
          <w:lang w:val="en-PH" w:eastAsia="en-PH"/>
        </w:rPr>
      </w:pPr>
      <w:r w:rsidRPr="005E425E">
        <w:rPr>
          <w:rFonts w:eastAsia="Times New Roman"/>
          <w:lang w:val="en-PH" w:eastAsia="en-PH"/>
        </w:rPr>
        <w:t xml:space="preserve">4.5 </w:t>
      </w:r>
      <w:r w:rsidRPr="00A75607">
        <w:rPr>
          <w:rFonts w:eastAsia="Times New Roman"/>
          <w:b/>
          <w:bCs/>
          <w:lang w:val="en-PH" w:eastAsia="en-PH"/>
        </w:rPr>
        <w:t>Challenges Facing IT Consulting</w:t>
      </w:r>
    </w:p>
    <w:p w14:paraId="28108CCE" w14:textId="77777777" w:rsidR="005E425E" w:rsidRDefault="005E425E" w:rsidP="005E425E">
      <w:pPr>
        <w:jc w:val="both"/>
        <w:rPr>
          <w:rFonts w:eastAsia="Times New Roman"/>
          <w:lang w:val="en-PH" w:eastAsia="en-PH"/>
        </w:rPr>
      </w:pPr>
    </w:p>
    <w:p w14:paraId="006D34A9" w14:textId="2D72CC33" w:rsidR="00A37823" w:rsidRPr="005E425E" w:rsidRDefault="00A37823" w:rsidP="005E425E">
      <w:pPr>
        <w:jc w:val="both"/>
        <w:rPr>
          <w:rFonts w:eastAsia="Times New Roman"/>
          <w:lang w:val="en-PH" w:eastAsia="en-PH"/>
        </w:rPr>
      </w:pPr>
      <w:r w:rsidRPr="005E425E">
        <w:rPr>
          <w:rFonts w:eastAsia="Times New Roman"/>
          <w:lang w:val="en-PH" w:eastAsia="en-PH"/>
        </w:rPr>
        <w:t>Notwithstanding advancements in technology, there are still some obstacles that exist for consulting operations.</w:t>
      </w:r>
    </w:p>
    <w:p w14:paraId="6DDA9608" w14:textId="77777777" w:rsidR="005E425E" w:rsidRDefault="005E425E" w:rsidP="005E425E">
      <w:pPr>
        <w:jc w:val="both"/>
        <w:rPr>
          <w:rFonts w:eastAsia="Times New Roman"/>
          <w:lang w:val="en-PH" w:eastAsia="en-PH"/>
        </w:rPr>
      </w:pPr>
    </w:p>
    <w:p w14:paraId="7889E4A6" w14:textId="28089F78" w:rsidR="00A37823" w:rsidRPr="00A75607" w:rsidRDefault="00A37823" w:rsidP="005E425E">
      <w:pPr>
        <w:jc w:val="both"/>
        <w:rPr>
          <w:rFonts w:eastAsia="Times New Roman"/>
          <w:b/>
          <w:bCs/>
          <w:lang w:val="en-PH" w:eastAsia="en-PH"/>
        </w:rPr>
      </w:pPr>
      <w:r w:rsidRPr="00A75607">
        <w:rPr>
          <w:rFonts w:eastAsia="Times New Roman"/>
          <w:b/>
          <w:bCs/>
          <w:lang w:val="en-PH" w:eastAsia="en-PH"/>
        </w:rPr>
        <w:t>Technological Challenges</w:t>
      </w:r>
    </w:p>
    <w:p w14:paraId="05E38F07" w14:textId="77777777" w:rsidR="005E425E" w:rsidRDefault="005E425E" w:rsidP="005E425E">
      <w:pPr>
        <w:jc w:val="both"/>
        <w:rPr>
          <w:rFonts w:eastAsia="Times New Roman"/>
          <w:lang w:val="en-PH" w:eastAsia="en-PH"/>
        </w:rPr>
      </w:pPr>
    </w:p>
    <w:p w14:paraId="5D15A96B" w14:textId="55A71528" w:rsidR="00A37823" w:rsidRPr="005E425E" w:rsidRDefault="00A37823" w:rsidP="005E425E">
      <w:pPr>
        <w:jc w:val="both"/>
        <w:rPr>
          <w:rFonts w:eastAsia="Times New Roman"/>
          <w:lang w:val="en-PH" w:eastAsia="en-PH"/>
        </w:rPr>
      </w:pPr>
      <w:r w:rsidRPr="005E425E">
        <w:rPr>
          <w:rFonts w:eastAsia="Times New Roman"/>
          <w:lang w:val="en-PH" w:eastAsia="en-PH"/>
        </w:rPr>
        <w:t>There is constant technological development which demands consultants to be always involved in the process of learning. New technologies, including AI, machine learning and edge computing demand professional skills.</w:t>
      </w:r>
    </w:p>
    <w:p w14:paraId="2B3FA9FA" w14:textId="77777777" w:rsidR="005E425E" w:rsidRDefault="005E425E" w:rsidP="005E425E">
      <w:pPr>
        <w:jc w:val="both"/>
        <w:rPr>
          <w:rFonts w:eastAsia="Times New Roman"/>
          <w:lang w:val="en-PH" w:eastAsia="en-PH"/>
        </w:rPr>
      </w:pPr>
    </w:p>
    <w:p w14:paraId="23114FA8" w14:textId="466EFF29" w:rsidR="00A37823" w:rsidRPr="00A75607" w:rsidRDefault="00A37823" w:rsidP="005E425E">
      <w:pPr>
        <w:jc w:val="both"/>
        <w:rPr>
          <w:rFonts w:eastAsia="Times New Roman"/>
          <w:b/>
          <w:bCs/>
          <w:lang w:val="en-PH" w:eastAsia="en-PH"/>
        </w:rPr>
      </w:pPr>
      <w:r w:rsidRPr="00A75607">
        <w:rPr>
          <w:rFonts w:eastAsia="Times New Roman"/>
          <w:b/>
          <w:bCs/>
          <w:lang w:val="en-PH" w:eastAsia="en-PH"/>
        </w:rPr>
        <w:t>Organizational Challenges</w:t>
      </w:r>
    </w:p>
    <w:p w14:paraId="38ACCDAB" w14:textId="77777777" w:rsidR="005E425E" w:rsidRDefault="005E425E" w:rsidP="005E425E">
      <w:pPr>
        <w:jc w:val="both"/>
        <w:rPr>
          <w:rFonts w:eastAsia="Times New Roman"/>
          <w:lang w:val="en-PH" w:eastAsia="en-PH"/>
        </w:rPr>
      </w:pPr>
    </w:p>
    <w:p w14:paraId="6A299514" w14:textId="2E98D840" w:rsidR="00A37823" w:rsidRPr="005E425E" w:rsidRDefault="00A37823" w:rsidP="005E425E">
      <w:pPr>
        <w:jc w:val="both"/>
        <w:rPr>
          <w:rFonts w:eastAsia="Times New Roman"/>
          <w:lang w:val="en-PH" w:eastAsia="en-PH"/>
        </w:rPr>
      </w:pPr>
      <w:r w:rsidRPr="005E425E">
        <w:rPr>
          <w:rFonts w:eastAsia="Times New Roman"/>
          <w:lang w:val="en-PH" w:eastAsia="en-PH"/>
        </w:rPr>
        <w:t>There is often the problem of resistance of employees to the digital transformation processes. Thus, consultants have to solve problems related to change management.</w:t>
      </w:r>
    </w:p>
    <w:p w14:paraId="4996A3BC" w14:textId="77777777" w:rsidR="005E425E" w:rsidRDefault="005E425E" w:rsidP="005E425E">
      <w:pPr>
        <w:jc w:val="both"/>
        <w:rPr>
          <w:rFonts w:eastAsia="Times New Roman"/>
          <w:lang w:val="en-PH" w:eastAsia="en-PH"/>
        </w:rPr>
      </w:pPr>
    </w:p>
    <w:p w14:paraId="5849112E" w14:textId="2760D9F7" w:rsidR="00A37823" w:rsidRPr="00A75607" w:rsidRDefault="00A37823" w:rsidP="005E425E">
      <w:pPr>
        <w:jc w:val="both"/>
        <w:rPr>
          <w:rFonts w:eastAsia="Times New Roman"/>
          <w:b/>
          <w:bCs/>
          <w:lang w:val="en-PH" w:eastAsia="en-PH"/>
        </w:rPr>
      </w:pPr>
      <w:r w:rsidRPr="00A75607">
        <w:rPr>
          <w:rFonts w:eastAsia="Times New Roman"/>
          <w:b/>
          <w:bCs/>
          <w:lang w:val="en-PH" w:eastAsia="en-PH"/>
        </w:rPr>
        <w:t>Cybersecurity Challenges</w:t>
      </w:r>
    </w:p>
    <w:p w14:paraId="6F8E97FF" w14:textId="77777777" w:rsidR="005E425E" w:rsidRDefault="005E425E" w:rsidP="005E425E">
      <w:pPr>
        <w:jc w:val="both"/>
        <w:rPr>
          <w:rFonts w:eastAsia="Times New Roman"/>
          <w:lang w:val="en-PH" w:eastAsia="en-PH"/>
        </w:rPr>
      </w:pPr>
    </w:p>
    <w:p w14:paraId="062507A7" w14:textId="387159CB" w:rsidR="00A37823" w:rsidRPr="005E425E" w:rsidRDefault="00A37823" w:rsidP="005E425E">
      <w:pPr>
        <w:jc w:val="both"/>
        <w:rPr>
          <w:rFonts w:eastAsia="Times New Roman"/>
          <w:lang w:val="en-PH" w:eastAsia="en-PH"/>
        </w:rPr>
      </w:pPr>
      <w:r w:rsidRPr="005E425E">
        <w:rPr>
          <w:rFonts w:eastAsia="Times New Roman"/>
          <w:lang w:val="en-PH" w:eastAsia="en-PH"/>
        </w:rPr>
        <w:t>There is also an increase in cyber threats demanding security aspects to be included in technological tasks.</w:t>
      </w:r>
    </w:p>
    <w:p w14:paraId="44113DC1" w14:textId="77777777" w:rsidR="005E425E" w:rsidRDefault="005E425E" w:rsidP="005E425E">
      <w:pPr>
        <w:jc w:val="both"/>
        <w:rPr>
          <w:rFonts w:eastAsia="Times New Roman"/>
          <w:lang w:val="en-PH" w:eastAsia="en-PH"/>
        </w:rPr>
      </w:pPr>
    </w:p>
    <w:p w14:paraId="55A34165" w14:textId="6170EBC1" w:rsidR="00A37823" w:rsidRPr="00A75607" w:rsidRDefault="00A37823" w:rsidP="005E425E">
      <w:pPr>
        <w:jc w:val="both"/>
        <w:rPr>
          <w:rFonts w:eastAsia="Times New Roman"/>
          <w:b/>
          <w:bCs/>
          <w:lang w:val="en-PH" w:eastAsia="en-PH"/>
        </w:rPr>
      </w:pPr>
      <w:r w:rsidRPr="00A75607">
        <w:rPr>
          <w:rFonts w:eastAsia="Times New Roman"/>
          <w:b/>
          <w:bCs/>
          <w:lang w:val="en-PH" w:eastAsia="en-PH"/>
        </w:rPr>
        <w:t>Ethical and Governance Challenges</w:t>
      </w:r>
    </w:p>
    <w:p w14:paraId="550416F8" w14:textId="77777777" w:rsidR="005E425E" w:rsidRDefault="005E425E" w:rsidP="005E425E">
      <w:pPr>
        <w:jc w:val="both"/>
        <w:rPr>
          <w:rFonts w:eastAsia="Times New Roman"/>
          <w:lang w:val="en-PH" w:eastAsia="en-PH"/>
        </w:rPr>
      </w:pPr>
    </w:p>
    <w:p w14:paraId="78EE6EB4" w14:textId="061E5734" w:rsidR="00E16D31" w:rsidRPr="005E425E" w:rsidRDefault="00A37823" w:rsidP="005E425E">
      <w:pPr>
        <w:jc w:val="both"/>
        <w:rPr>
          <w:rFonts w:eastAsia="Times New Roman"/>
          <w:lang w:val="en-PH" w:eastAsia="en-PH"/>
        </w:rPr>
      </w:pPr>
      <w:r w:rsidRPr="005E425E">
        <w:rPr>
          <w:rFonts w:eastAsia="Times New Roman"/>
          <w:lang w:val="en-PH" w:eastAsia="en-PH"/>
        </w:rPr>
        <w:t>New ethical challenges emerge due to the introduction of AI and other innovations.</w:t>
      </w:r>
    </w:p>
    <w:p w14:paraId="24F9D343" w14:textId="1F2A7454" w:rsidR="00A37823" w:rsidRPr="00A37823" w:rsidRDefault="00A37823" w:rsidP="00A37823">
      <w:pPr>
        <w:pStyle w:val="ListParagraph"/>
        <w:ind w:left="1080"/>
        <w:jc w:val="both"/>
        <w:rPr>
          <w:rFonts w:eastAsia="Times New Roman"/>
          <w:lang w:val="en-PH" w:eastAsia="en-PH"/>
        </w:rPr>
      </w:pPr>
    </w:p>
    <w:p w14:paraId="3ABD7CD4" w14:textId="77777777" w:rsidR="00A37823" w:rsidRPr="005A6F1F" w:rsidRDefault="00A37823" w:rsidP="00A37823">
      <w:pPr>
        <w:pStyle w:val="ListParagraph"/>
        <w:ind w:left="1080"/>
        <w:jc w:val="both"/>
        <w:rPr>
          <w:smallCaps/>
          <w:noProof/>
        </w:rPr>
      </w:pPr>
    </w:p>
    <w:p w14:paraId="2D112A89" w14:textId="2D96DB15" w:rsidR="00AA59C4" w:rsidRDefault="00E16D31" w:rsidP="005A6F1F">
      <w:pPr>
        <w:pStyle w:val="ListParagraph"/>
        <w:numPr>
          <w:ilvl w:val="0"/>
          <w:numId w:val="8"/>
        </w:numPr>
        <w:jc w:val="left"/>
        <w:rPr>
          <w:smallCaps/>
          <w:noProof/>
        </w:rPr>
      </w:pPr>
      <w:r>
        <w:rPr>
          <w:smallCaps/>
          <w:noProof/>
        </w:rPr>
        <w:t>DISCUSSION</w:t>
      </w:r>
    </w:p>
    <w:p w14:paraId="11DC9DA8" w14:textId="77777777" w:rsidR="00DA116B" w:rsidRPr="00DA116B" w:rsidRDefault="00DA116B" w:rsidP="00DA116B"/>
    <w:p w14:paraId="400EAABA" w14:textId="7A070D62" w:rsidR="00A37823" w:rsidRDefault="00A37823" w:rsidP="005E425E">
      <w:pPr>
        <w:ind w:firstLine="360"/>
        <w:jc w:val="both"/>
        <w:rPr>
          <w:rFonts w:eastAsia="Times New Roman"/>
          <w:lang w:val="en-PH" w:eastAsia="en-PH"/>
        </w:rPr>
      </w:pPr>
      <w:r w:rsidRPr="00A37823">
        <w:rPr>
          <w:rFonts w:eastAsia="Times New Roman"/>
          <w:lang w:val="en-PH" w:eastAsia="en-PH"/>
        </w:rPr>
        <w:t>From the literature, there is a notable change in the way IT consulting is carried out in the last decade. While traditional consulting involved the implementation of IT, modern consulting is more about creating value and innovating through technology. The demand for consultants in digital transformation projects has risen because they need to have multiple skills that include not only technical know-how but also strategic planning and change management. Consulting using platforms is changing how consultancy work is done as it makes them scalable and efficient.</w:t>
      </w:r>
    </w:p>
    <w:p w14:paraId="7B99570B" w14:textId="77777777" w:rsidR="00191A8C" w:rsidRDefault="00191A8C" w:rsidP="005E425E">
      <w:pPr>
        <w:ind w:firstLine="360"/>
        <w:jc w:val="both"/>
        <w:rPr>
          <w:rFonts w:eastAsia="Times New Roman"/>
          <w:lang w:val="en-PH" w:eastAsia="en-PH"/>
        </w:rPr>
      </w:pPr>
    </w:p>
    <w:p w14:paraId="2311D7F5" w14:textId="483135C7" w:rsidR="00A37823" w:rsidRPr="002553C1" w:rsidRDefault="00A37823" w:rsidP="005E425E">
      <w:pPr>
        <w:ind w:firstLine="360"/>
        <w:jc w:val="both"/>
        <w:rPr>
          <w:smallCaps/>
          <w:noProof/>
        </w:rPr>
      </w:pPr>
      <w:r w:rsidRPr="00A37823">
        <w:rPr>
          <w:rFonts w:eastAsia="Times New Roman"/>
          <w:lang w:val="en-PH" w:eastAsia="en-PH"/>
        </w:rPr>
        <w:t xml:space="preserve">The literature suggests that the future of IT consulting would be shaped by technologies such as AI and automation as well as analytics platforms. Those consultants who blend </w:t>
      </w:r>
      <w:r w:rsidRPr="00A37823">
        <w:rPr>
          <w:rFonts w:eastAsia="Times New Roman"/>
          <w:lang w:val="en-PH" w:eastAsia="en-PH"/>
        </w:rPr>
        <w:lastRenderedPageBreak/>
        <w:t>technological expertise with business expertise would remain valuable to organizations.</w:t>
      </w:r>
    </w:p>
    <w:p w14:paraId="7F5B6899" w14:textId="4B145CAC" w:rsidR="008F5851" w:rsidRDefault="00E16D31" w:rsidP="00517474">
      <w:pPr>
        <w:pStyle w:val="Heading5"/>
        <w:numPr>
          <w:ilvl w:val="0"/>
          <w:numId w:val="8"/>
        </w:numPr>
        <w:rPr>
          <w:rStyle w:val="Strong"/>
          <w:b w:val="0"/>
          <w:bCs w:val="0"/>
        </w:rPr>
      </w:pPr>
      <w:r>
        <w:rPr>
          <w:rStyle w:val="Strong"/>
          <w:b w:val="0"/>
          <w:bCs w:val="0"/>
        </w:rPr>
        <w:t>CONCLUSION</w:t>
      </w:r>
    </w:p>
    <w:p w14:paraId="60B7F56A" w14:textId="0C4EC91D" w:rsidR="00E16D31" w:rsidRDefault="00E16D31" w:rsidP="00E16D31"/>
    <w:p w14:paraId="14344DDF" w14:textId="5A0B667C" w:rsidR="00A37823" w:rsidRDefault="00A37823" w:rsidP="002A0F40">
      <w:pPr>
        <w:ind w:firstLine="216"/>
        <w:jc w:val="both"/>
      </w:pPr>
      <w:r>
        <w:t>IT consultancy has matured to become a strategic field, helping organizations innovate and undergo digital transformations. According to the literature, it is clear that consultants have assumed the task of strategizing technology, modernizing organizations using technology, driving organizational change, and managing innovations.</w:t>
      </w:r>
    </w:p>
    <w:p w14:paraId="0113DD7D" w14:textId="77777777" w:rsidR="005E425E" w:rsidRDefault="005E425E" w:rsidP="00A37823">
      <w:pPr>
        <w:jc w:val="both"/>
      </w:pPr>
    </w:p>
    <w:p w14:paraId="672037D9" w14:textId="77777777" w:rsidR="002A0F40" w:rsidRDefault="00A37823" w:rsidP="002A0F40">
      <w:pPr>
        <w:ind w:firstLine="216"/>
        <w:jc w:val="both"/>
      </w:pPr>
      <w:r>
        <w:t>Technology is constantly changing the consulting industry by introducing new consulting services and professions. Nevertheless, complex technological issues, cybersecurity, and organizational change still present some difficulties. Further studies should focus on the long-term consequences of AI-powered consultancy and the skills needed for digitally transformed consulting organizations.</w:t>
      </w:r>
      <w:r w:rsidR="002A0F40">
        <w:t xml:space="preserve"> </w:t>
      </w:r>
    </w:p>
    <w:p w14:paraId="02DF4B01" w14:textId="77777777" w:rsidR="002A0F40" w:rsidRDefault="002A0F40" w:rsidP="002A0F40">
      <w:pPr>
        <w:ind w:firstLine="216"/>
        <w:jc w:val="both"/>
      </w:pPr>
    </w:p>
    <w:p w14:paraId="0544827C" w14:textId="77777777" w:rsidR="002A0F40" w:rsidRDefault="002A0F40" w:rsidP="002A0F40">
      <w:pPr>
        <w:ind w:firstLine="216"/>
        <w:jc w:val="both"/>
      </w:pPr>
      <w:r>
        <w:t>From the literature reviewed above, some recommendations could be proposed to enhance further research in the field of IT consultancy.</w:t>
      </w:r>
    </w:p>
    <w:p w14:paraId="304E7C28" w14:textId="77777777" w:rsidR="002A0F40" w:rsidRDefault="002A0F40" w:rsidP="002A0F40">
      <w:pPr>
        <w:ind w:firstLine="216"/>
        <w:jc w:val="both"/>
      </w:pPr>
    </w:p>
    <w:p w14:paraId="55A8DB5D" w14:textId="2294C67F" w:rsidR="002A0F40" w:rsidRDefault="002A0F40" w:rsidP="002A0F40">
      <w:pPr>
        <w:ind w:firstLine="216"/>
        <w:jc w:val="both"/>
      </w:pPr>
      <w:r>
        <w:t>Further empirical studies should be conducted regarding the practices in IT consultancy. There is a need for empirical investigation about the use of digital transformation strategies by IT consulting firms in various sectors, especially in developing countries.</w:t>
      </w:r>
    </w:p>
    <w:p w14:paraId="408FAE8F" w14:textId="77777777" w:rsidR="002A0F40" w:rsidRDefault="002A0F40" w:rsidP="002A0F40">
      <w:pPr>
        <w:ind w:firstLine="216"/>
        <w:jc w:val="both"/>
      </w:pPr>
    </w:p>
    <w:p w14:paraId="783F7846" w14:textId="77777777" w:rsidR="002A0F40" w:rsidRDefault="002A0F40" w:rsidP="002A0F40">
      <w:pPr>
        <w:ind w:firstLine="216"/>
        <w:jc w:val="both"/>
      </w:pPr>
      <w:r>
        <w:t xml:space="preserve">Study the effects of new technology trends. Studies need to investigate how emerging technologies like AI, Generative AI, machine learning, blockchain technology, cloud computing, and automation have revolutionized the IT consultancy industry. </w:t>
      </w:r>
    </w:p>
    <w:p w14:paraId="35F602C0" w14:textId="77777777" w:rsidR="002A0F40" w:rsidRDefault="002A0F40" w:rsidP="002A0F40">
      <w:pPr>
        <w:ind w:firstLine="216"/>
        <w:jc w:val="both"/>
      </w:pPr>
    </w:p>
    <w:p w14:paraId="69718041" w14:textId="39D45A30" w:rsidR="002A0F40" w:rsidRDefault="002A0F40" w:rsidP="002A0F40">
      <w:pPr>
        <w:ind w:firstLine="216"/>
        <w:jc w:val="both"/>
      </w:pPr>
      <w:r>
        <w:t>Design competence models for IT consultants. Future research needs to develop competence models that would determine the essential skills of modern IT consultants. It would include digital leadership, cybersecurity, data analytics, AI literacy, change management, and strategic decision-making.</w:t>
      </w:r>
    </w:p>
    <w:p w14:paraId="03174F04" w14:textId="77777777" w:rsidR="005E425E" w:rsidRDefault="005E425E" w:rsidP="005E425E">
      <w:pPr>
        <w:ind w:firstLine="216"/>
        <w:jc w:val="both"/>
      </w:pPr>
    </w:p>
    <w:p w14:paraId="56F6B574" w14:textId="6A1CF428" w:rsidR="0073593E" w:rsidRPr="00F76FC1" w:rsidRDefault="00094B99" w:rsidP="0041275A">
      <w:pPr>
        <w:pStyle w:val="Heading1"/>
        <w:rPr>
          <w:color w:val="000000" w:themeColor="text1"/>
        </w:rPr>
      </w:pPr>
      <w:r w:rsidRPr="0003254E">
        <w:t>References</w:t>
      </w:r>
    </w:p>
    <w:p w14:paraId="553A29C0" w14:textId="77777777" w:rsidR="00A37823" w:rsidRPr="005E425E" w:rsidRDefault="00A37823" w:rsidP="00A37823">
      <w:pPr>
        <w:pStyle w:val="pdq2pgselectionanchorcontainer"/>
        <w:rPr>
          <w:sz w:val="20"/>
          <w:szCs w:val="20"/>
        </w:rPr>
      </w:pPr>
      <w:r w:rsidRPr="005E425E">
        <w:rPr>
          <w:sz w:val="20"/>
          <w:szCs w:val="20"/>
        </w:rPr>
        <w:t xml:space="preserve">[1] Bode, M., </w:t>
      </w:r>
      <w:proofErr w:type="spellStart"/>
      <w:r w:rsidRPr="005E425E">
        <w:rPr>
          <w:sz w:val="20"/>
          <w:szCs w:val="20"/>
        </w:rPr>
        <w:t>Daneva</w:t>
      </w:r>
      <w:proofErr w:type="spellEnd"/>
      <w:r w:rsidRPr="005E425E">
        <w:rPr>
          <w:sz w:val="20"/>
          <w:szCs w:val="20"/>
        </w:rPr>
        <w:t xml:space="preserve">, M., &amp; van </w:t>
      </w:r>
      <w:proofErr w:type="spellStart"/>
      <w:r w:rsidRPr="005E425E">
        <w:rPr>
          <w:sz w:val="20"/>
          <w:szCs w:val="20"/>
        </w:rPr>
        <w:t>Sinderen</w:t>
      </w:r>
      <w:proofErr w:type="spellEnd"/>
      <w:r w:rsidRPr="005E425E">
        <w:rPr>
          <w:sz w:val="20"/>
          <w:szCs w:val="20"/>
        </w:rPr>
        <w:t xml:space="preserve">, M. (2022). </w:t>
      </w:r>
      <w:r w:rsidRPr="005E425E">
        <w:rPr>
          <w:rStyle w:val="Emphasis"/>
          <w:sz w:val="20"/>
          <w:szCs w:val="20"/>
        </w:rPr>
        <w:t>Characterising the digital transformation of IT consulting services: Results from a systematic mapping study</w:t>
      </w:r>
      <w:r w:rsidRPr="005E425E">
        <w:rPr>
          <w:sz w:val="20"/>
          <w:szCs w:val="20"/>
        </w:rPr>
        <w:t xml:space="preserve">. </w:t>
      </w:r>
      <w:r w:rsidRPr="005E425E">
        <w:rPr>
          <w:rStyle w:val="Emphasis"/>
          <w:sz w:val="20"/>
          <w:szCs w:val="20"/>
        </w:rPr>
        <w:t>IET Software, 16</w:t>
      </w:r>
      <w:r w:rsidRPr="005E425E">
        <w:rPr>
          <w:sz w:val="20"/>
          <w:szCs w:val="20"/>
        </w:rPr>
        <w:t>(5), 455–477.</w:t>
      </w:r>
    </w:p>
    <w:p w14:paraId="336093E0" w14:textId="77777777" w:rsidR="00A37823" w:rsidRPr="005E425E" w:rsidRDefault="00A37823" w:rsidP="00A37823">
      <w:pPr>
        <w:pStyle w:val="NormalWeb"/>
        <w:rPr>
          <w:sz w:val="20"/>
          <w:szCs w:val="20"/>
        </w:rPr>
      </w:pPr>
      <w:r w:rsidRPr="005E425E">
        <w:rPr>
          <w:sz w:val="20"/>
          <w:szCs w:val="20"/>
        </w:rPr>
        <w:t xml:space="preserve">[2] Kumar, A., Grover, P., Kar, A. K., &amp; </w:t>
      </w:r>
      <w:proofErr w:type="spellStart"/>
      <w:r w:rsidRPr="005E425E">
        <w:rPr>
          <w:sz w:val="20"/>
          <w:szCs w:val="20"/>
        </w:rPr>
        <w:t>Pani</w:t>
      </w:r>
      <w:proofErr w:type="spellEnd"/>
      <w:r w:rsidRPr="005E425E">
        <w:rPr>
          <w:sz w:val="20"/>
          <w:szCs w:val="20"/>
        </w:rPr>
        <w:t xml:space="preserve">, A. K. (2017). </w:t>
      </w:r>
      <w:r w:rsidRPr="005E425E">
        <w:rPr>
          <w:rStyle w:val="Emphasis"/>
          <w:sz w:val="20"/>
          <w:szCs w:val="20"/>
        </w:rPr>
        <w:t>IT consulting: A systematic literature review</w:t>
      </w:r>
      <w:r w:rsidRPr="005E425E">
        <w:rPr>
          <w:sz w:val="20"/>
          <w:szCs w:val="20"/>
        </w:rPr>
        <w:t xml:space="preserve">. In </w:t>
      </w:r>
      <w:r w:rsidRPr="005E425E">
        <w:rPr>
          <w:rStyle w:val="Emphasis"/>
          <w:sz w:val="20"/>
          <w:szCs w:val="20"/>
        </w:rPr>
        <w:t>Lecture Notes in Computer Science</w:t>
      </w:r>
      <w:r w:rsidRPr="005E425E">
        <w:rPr>
          <w:sz w:val="20"/>
          <w:szCs w:val="20"/>
        </w:rPr>
        <w:t>. Springer.</w:t>
      </w:r>
    </w:p>
    <w:p w14:paraId="1B15CC26" w14:textId="77777777" w:rsidR="00A37823" w:rsidRPr="005E425E" w:rsidRDefault="00A37823" w:rsidP="00A37823">
      <w:pPr>
        <w:pStyle w:val="NormalWeb"/>
        <w:rPr>
          <w:sz w:val="20"/>
          <w:szCs w:val="20"/>
        </w:rPr>
      </w:pPr>
      <w:r w:rsidRPr="005E425E">
        <w:rPr>
          <w:sz w:val="20"/>
          <w:szCs w:val="20"/>
        </w:rPr>
        <w:t xml:space="preserve">[3] Silva, J., Sousa, R., &amp; Oliveira, P. (2026). </w:t>
      </w:r>
      <w:r w:rsidRPr="005E425E">
        <w:rPr>
          <w:rStyle w:val="Emphasis"/>
          <w:sz w:val="20"/>
          <w:szCs w:val="20"/>
        </w:rPr>
        <w:t>The future of IT consulting: Opportunities and challenges of the ITSM platforms paradigm</w:t>
      </w:r>
      <w:r w:rsidRPr="005E425E">
        <w:rPr>
          <w:sz w:val="20"/>
          <w:szCs w:val="20"/>
        </w:rPr>
        <w:t xml:space="preserve">. </w:t>
      </w:r>
      <w:r w:rsidRPr="005E425E">
        <w:rPr>
          <w:rStyle w:val="Emphasis"/>
          <w:sz w:val="20"/>
          <w:szCs w:val="20"/>
        </w:rPr>
        <w:t>Procedia Computer Science, 277</w:t>
      </w:r>
      <w:r w:rsidRPr="005E425E">
        <w:rPr>
          <w:sz w:val="20"/>
          <w:szCs w:val="20"/>
        </w:rPr>
        <w:t>, 2175–2182.</w:t>
      </w:r>
    </w:p>
    <w:p w14:paraId="2E458421" w14:textId="77777777" w:rsidR="00A37823" w:rsidRPr="005E425E" w:rsidRDefault="00A37823" w:rsidP="00A37823">
      <w:pPr>
        <w:pStyle w:val="NormalWeb"/>
        <w:rPr>
          <w:sz w:val="20"/>
          <w:szCs w:val="20"/>
        </w:rPr>
      </w:pPr>
      <w:r w:rsidRPr="005E425E">
        <w:rPr>
          <w:sz w:val="20"/>
          <w:szCs w:val="20"/>
        </w:rPr>
        <w:lastRenderedPageBreak/>
        <w:t xml:space="preserve">[4] </w:t>
      </w:r>
      <w:r w:rsidRPr="005E425E">
        <w:rPr>
          <w:rStyle w:val="Emphasis"/>
          <w:sz w:val="20"/>
          <w:szCs w:val="20"/>
        </w:rPr>
        <w:t>Transforming IT into innovation: A bibliometric and systematic literature review within the TOE framework</w:t>
      </w:r>
      <w:r w:rsidRPr="005E425E">
        <w:rPr>
          <w:sz w:val="20"/>
          <w:szCs w:val="20"/>
        </w:rPr>
        <w:t xml:space="preserve">. (2026). </w:t>
      </w:r>
      <w:r w:rsidRPr="005E425E">
        <w:rPr>
          <w:rStyle w:val="Emphasis"/>
          <w:sz w:val="20"/>
          <w:szCs w:val="20"/>
        </w:rPr>
        <w:t>Data and Information Management, 10</w:t>
      </w:r>
      <w:r w:rsidRPr="005E425E">
        <w:rPr>
          <w:sz w:val="20"/>
          <w:szCs w:val="20"/>
        </w:rPr>
        <w:t>(3), 100138.</w:t>
      </w:r>
    </w:p>
    <w:p w14:paraId="3811AF44" w14:textId="77777777" w:rsidR="00AE44F4" w:rsidRPr="005E425E" w:rsidRDefault="00AE44F4" w:rsidP="00AE44F4">
      <w:pPr>
        <w:pStyle w:val="pdq2pgselectionanchorcontainer"/>
        <w:rPr>
          <w:sz w:val="20"/>
          <w:szCs w:val="20"/>
        </w:rPr>
      </w:pPr>
      <w:r w:rsidRPr="005E425E">
        <w:rPr>
          <w:sz w:val="20"/>
          <w:szCs w:val="20"/>
        </w:rPr>
        <w:t xml:space="preserve">[5] Nadkarni, S., &amp; </w:t>
      </w:r>
      <w:proofErr w:type="spellStart"/>
      <w:r w:rsidRPr="005E425E">
        <w:rPr>
          <w:sz w:val="20"/>
          <w:szCs w:val="20"/>
        </w:rPr>
        <w:t>Prügl</w:t>
      </w:r>
      <w:proofErr w:type="spellEnd"/>
      <w:r w:rsidRPr="005E425E">
        <w:rPr>
          <w:sz w:val="20"/>
          <w:szCs w:val="20"/>
        </w:rPr>
        <w:t xml:space="preserve">, R. (2021). </w:t>
      </w:r>
      <w:r w:rsidRPr="005E425E">
        <w:rPr>
          <w:rStyle w:val="Emphasis"/>
          <w:sz w:val="20"/>
          <w:szCs w:val="20"/>
        </w:rPr>
        <w:t>Digital transformation: A review, synthesis and opportunities for future research</w:t>
      </w:r>
      <w:r w:rsidRPr="005E425E">
        <w:rPr>
          <w:sz w:val="20"/>
          <w:szCs w:val="20"/>
        </w:rPr>
        <w:t xml:space="preserve">. </w:t>
      </w:r>
      <w:r w:rsidRPr="005E425E">
        <w:rPr>
          <w:rStyle w:val="Emphasis"/>
          <w:sz w:val="20"/>
          <w:szCs w:val="20"/>
        </w:rPr>
        <w:t>Management Review Quarterly, 71</w:t>
      </w:r>
      <w:r w:rsidRPr="005E425E">
        <w:rPr>
          <w:sz w:val="20"/>
          <w:szCs w:val="20"/>
        </w:rPr>
        <w:t>(2), 233–341.</w:t>
      </w:r>
    </w:p>
    <w:p w14:paraId="197D9BD2" w14:textId="77777777" w:rsidR="00AE44F4" w:rsidRPr="005E425E" w:rsidRDefault="00AE44F4" w:rsidP="00AE44F4">
      <w:pPr>
        <w:pStyle w:val="NormalWeb"/>
        <w:rPr>
          <w:sz w:val="20"/>
          <w:szCs w:val="20"/>
        </w:rPr>
      </w:pPr>
      <w:r w:rsidRPr="005E425E">
        <w:rPr>
          <w:sz w:val="20"/>
          <w:szCs w:val="20"/>
        </w:rPr>
        <w:t xml:space="preserve">[6] </w:t>
      </w:r>
      <w:r w:rsidRPr="005E425E">
        <w:rPr>
          <w:rStyle w:val="Emphasis"/>
          <w:sz w:val="20"/>
          <w:szCs w:val="20"/>
        </w:rPr>
        <w:t>Transforming IT into innovation: A bibliometric and systematic literature review within the TOE framework</w:t>
      </w:r>
      <w:r w:rsidRPr="005E425E">
        <w:rPr>
          <w:sz w:val="20"/>
          <w:szCs w:val="20"/>
        </w:rPr>
        <w:t xml:space="preserve">. (2026). </w:t>
      </w:r>
      <w:r w:rsidRPr="005E425E">
        <w:rPr>
          <w:rStyle w:val="Emphasis"/>
          <w:sz w:val="20"/>
          <w:szCs w:val="20"/>
        </w:rPr>
        <w:t>Data and Information Management, 10</w:t>
      </w:r>
      <w:r w:rsidRPr="005E425E">
        <w:rPr>
          <w:sz w:val="20"/>
          <w:szCs w:val="20"/>
        </w:rPr>
        <w:t>(3), 100138.</w:t>
      </w:r>
    </w:p>
    <w:p w14:paraId="0671820A" w14:textId="563DC1BF" w:rsidR="00094B99" w:rsidRPr="005E425E" w:rsidRDefault="00AE44F4" w:rsidP="00094B99">
      <w:pPr>
        <w:pStyle w:val="NormalWeb"/>
        <w:rPr>
          <w:sz w:val="20"/>
          <w:szCs w:val="20"/>
        </w:rPr>
      </w:pPr>
      <w:r w:rsidRPr="005E425E">
        <w:rPr>
          <w:sz w:val="20"/>
          <w:szCs w:val="20"/>
        </w:rPr>
        <w:t xml:space="preserve">[7] Vial, G. (2019). </w:t>
      </w:r>
      <w:r w:rsidRPr="005E425E">
        <w:rPr>
          <w:rStyle w:val="Emphasis"/>
          <w:sz w:val="20"/>
          <w:szCs w:val="20"/>
        </w:rPr>
        <w:t>Understanding digital transformation: A review and a research agenda</w:t>
      </w:r>
      <w:r w:rsidRPr="005E425E">
        <w:rPr>
          <w:sz w:val="20"/>
          <w:szCs w:val="20"/>
        </w:rPr>
        <w:t xml:space="preserve">. </w:t>
      </w:r>
      <w:r w:rsidRPr="005E425E">
        <w:rPr>
          <w:rStyle w:val="Emphasis"/>
          <w:sz w:val="20"/>
          <w:szCs w:val="20"/>
        </w:rPr>
        <w:t>The Journal of Strategic Information Systems, 28</w:t>
      </w:r>
      <w:r w:rsidRPr="005E425E">
        <w:rPr>
          <w:sz w:val="20"/>
          <w:szCs w:val="20"/>
        </w:rPr>
        <w:t>(2), 118–144.</w:t>
      </w:r>
    </w:p>
    <w:bookmarkEnd w:id="0"/>
    <w:p w14:paraId="30AB0107" w14:textId="15C48842" w:rsidR="00094B99" w:rsidRPr="005E425E" w:rsidRDefault="00094B99" w:rsidP="00094B99">
      <w:pPr>
        <w:pStyle w:val="NormalWeb"/>
        <w:rPr>
          <w:sz w:val="20"/>
          <w:szCs w:val="20"/>
        </w:rPr>
      </w:pPr>
    </w:p>
    <w:sectPr w:rsidR="00094B99" w:rsidRPr="005E425E" w:rsidSect="00675A94">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6891F" w14:textId="77777777" w:rsidR="00260E6E" w:rsidRDefault="00260E6E" w:rsidP="001A3B3D">
      <w:r>
        <w:separator/>
      </w:r>
    </w:p>
  </w:endnote>
  <w:endnote w:type="continuationSeparator" w:id="0">
    <w:p w14:paraId="319A799A" w14:textId="77777777" w:rsidR="00260E6E" w:rsidRDefault="00260E6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EDB6E"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253BF" w14:textId="77777777" w:rsidR="00260E6E" w:rsidRDefault="00260E6E" w:rsidP="001A3B3D">
      <w:r>
        <w:separator/>
      </w:r>
    </w:p>
  </w:footnote>
  <w:footnote w:type="continuationSeparator" w:id="0">
    <w:p w14:paraId="0F9910A4" w14:textId="77777777" w:rsidR="00260E6E" w:rsidRDefault="00260E6E"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55FCF"/>
    <w:multiLevelType w:val="multilevel"/>
    <w:tmpl w:val="8BEA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BE53B40"/>
    <w:multiLevelType w:val="multilevel"/>
    <w:tmpl w:val="8D00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EBC7015"/>
    <w:multiLevelType w:val="hybridMultilevel"/>
    <w:tmpl w:val="9CBAF670"/>
    <w:lvl w:ilvl="0" w:tplc="CE92620A">
      <w:start w:val="1"/>
      <w:numFmt w:val="upperRoman"/>
      <w:lvlText w:val="%1."/>
      <w:lvlJc w:val="left"/>
      <w:pPr>
        <w:ind w:left="1080" w:hanging="72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4189603E"/>
    <w:multiLevelType w:val="multilevel"/>
    <w:tmpl w:val="ADC4B476"/>
    <w:lvl w:ilvl="0">
      <w:start w:val="6"/>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nsid w:val="4721727A"/>
    <w:multiLevelType w:val="hybridMultilevel"/>
    <w:tmpl w:val="12B0471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472F0DD6"/>
    <w:multiLevelType w:val="multilevel"/>
    <w:tmpl w:val="0B2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A544A"/>
    <w:multiLevelType w:val="singleLevel"/>
    <w:tmpl w:val="AED6D67E"/>
    <w:lvl w:ilvl="0">
      <w:start w:val="1"/>
      <w:numFmt w:val="decimal"/>
      <w:pStyle w:val="references"/>
      <w:lvlText w:val="[%1]"/>
      <w:lvlJc w:val="left"/>
      <w:pPr>
        <w:tabs>
          <w:tab w:val="num" w:pos="1800"/>
        </w:tabs>
        <w:ind w:left="1800" w:hanging="360"/>
      </w:pPr>
      <w:rPr>
        <w:rFonts w:ascii="Times New Roman" w:hAnsi="Times New Roman" w:cs="Times New Roman" w:hint="default"/>
        <w:b w:val="0"/>
        <w:bCs w:val="0"/>
        <w:i w:val="0"/>
        <w:iCs w:val="0"/>
        <w:sz w:val="16"/>
        <w:szCs w:val="16"/>
      </w:rPr>
    </w:lvl>
  </w:abstractNum>
  <w:abstractNum w:abstractNumId="10">
    <w:nsid w:val="559B585B"/>
    <w:multiLevelType w:val="hybridMultilevel"/>
    <w:tmpl w:val="4224AFF6"/>
    <w:lvl w:ilvl="0" w:tplc="E83E49BC">
      <w:start w:val="1"/>
      <w:numFmt w:val="upperRoman"/>
      <w:lvlText w:val="%1."/>
      <w:lvlJc w:val="left"/>
      <w:pPr>
        <w:ind w:left="1080" w:hanging="72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7D433E92"/>
    <w:multiLevelType w:val="multilevel"/>
    <w:tmpl w:val="5378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
  </w:num>
  <w:num w:numId="4">
    <w:abstractNumId w:val="5"/>
  </w:num>
  <w:num w:numId="5">
    <w:abstractNumId w:val="9"/>
  </w:num>
  <w:num w:numId="6">
    <w:abstractNumId w:val="12"/>
  </w:num>
  <w:num w:numId="7">
    <w:abstractNumId w:val="8"/>
  </w:num>
  <w:num w:numId="8">
    <w:abstractNumId w:val="10"/>
  </w:num>
  <w:num w:numId="9">
    <w:abstractNumId w:val="6"/>
  </w:num>
  <w:num w:numId="10">
    <w:abstractNumId w:val="2"/>
  </w:num>
  <w:num w:numId="11">
    <w:abstractNumId w:val="13"/>
  </w:num>
  <w:num w:numId="12">
    <w:abstractNumId w:val="4"/>
  </w:num>
  <w:num w:numId="13">
    <w:abstractNumId w:val="7"/>
  </w:num>
  <w:num w:numId="14">
    <w:abstractNumId w:val="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762B"/>
    <w:rsid w:val="00015EC6"/>
    <w:rsid w:val="00033658"/>
    <w:rsid w:val="0004781E"/>
    <w:rsid w:val="000632AC"/>
    <w:rsid w:val="00081806"/>
    <w:rsid w:val="0008758A"/>
    <w:rsid w:val="00094B99"/>
    <w:rsid w:val="00097145"/>
    <w:rsid w:val="000A4F00"/>
    <w:rsid w:val="000C1E68"/>
    <w:rsid w:val="000D1E1F"/>
    <w:rsid w:val="000D2C11"/>
    <w:rsid w:val="000E5134"/>
    <w:rsid w:val="000E6B47"/>
    <w:rsid w:val="0011030B"/>
    <w:rsid w:val="00125F82"/>
    <w:rsid w:val="00141B2C"/>
    <w:rsid w:val="00191A8C"/>
    <w:rsid w:val="00191B2C"/>
    <w:rsid w:val="001963CD"/>
    <w:rsid w:val="001A2EFD"/>
    <w:rsid w:val="001A3B3D"/>
    <w:rsid w:val="001B0AF3"/>
    <w:rsid w:val="001B67DC"/>
    <w:rsid w:val="001C165E"/>
    <w:rsid w:val="001D235A"/>
    <w:rsid w:val="001E60B3"/>
    <w:rsid w:val="00211D38"/>
    <w:rsid w:val="00224EB5"/>
    <w:rsid w:val="002254A9"/>
    <w:rsid w:val="00233D97"/>
    <w:rsid w:val="002347A2"/>
    <w:rsid w:val="00236EBE"/>
    <w:rsid w:val="002524BC"/>
    <w:rsid w:val="002553C1"/>
    <w:rsid w:val="00260E6E"/>
    <w:rsid w:val="00282101"/>
    <w:rsid w:val="002850E3"/>
    <w:rsid w:val="002A0F40"/>
    <w:rsid w:val="002E6ABC"/>
    <w:rsid w:val="00300C9A"/>
    <w:rsid w:val="00343542"/>
    <w:rsid w:val="00353AC3"/>
    <w:rsid w:val="00354FCF"/>
    <w:rsid w:val="00361A37"/>
    <w:rsid w:val="00362755"/>
    <w:rsid w:val="00371341"/>
    <w:rsid w:val="003A19E2"/>
    <w:rsid w:val="003B4E04"/>
    <w:rsid w:val="003F5A08"/>
    <w:rsid w:val="00403E15"/>
    <w:rsid w:val="004060B0"/>
    <w:rsid w:val="00412D1F"/>
    <w:rsid w:val="00415EFE"/>
    <w:rsid w:val="00420716"/>
    <w:rsid w:val="004325FB"/>
    <w:rsid w:val="004338F5"/>
    <w:rsid w:val="00434446"/>
    <w:rsid w:val="004432BA"/>
    <w:rsid w:val="0044407E"/>
    <w:rsid w:val="00447BB9"/>
    <w:rsid w:val="0046031D"/>
    <w:rsid w:val="00494B6D"/>
    <w:rsid w:val="004B549D"/>
    <w:rsid w:val="004B791E"/>
    <w:rsid w:val="004C16B7"/>
    <w:rsid w:val="004C5AC9"/>
    <w:rsid w:val="004D72B5"/>
    <w:rsid w:val="00517474"/>
    <w:rsid w:val="00551B7F"/>
    <w:rsid w:val="0056610F"/>
    <w:rsid w:val="00575BCA"/>
    <w:rsid w:val="005900CB"/>
    <w:rsid w:val="005A6F1F"/>
    <w:rsid w:val="005B0344"/>
    <w:rsid w:val="005B520E"/>
    <w:rsid w:val="005E2800"/>
    <w:rsid w:val="005E425E"/>
    <w:rsid w:val="005F4BA8"/>
    <w:rsid w:val="005F552E"/>
    <w:rsid w:val="00605825"/>
    <w:rsid w:val="00644C69"/>
    <w:rsid w:val="00645D22"/>
    <w:rsid w:val="00651A08"/>
    <w:rsid w:val="006533A4"/>
    <w:rsid w:val="00653453"/>
    <w:rsid w:val="00654204"/>
    <w:rsid w:val="00670434"/>
    <w:rsid w:val="00675A94"/>
    <w:rsid w:val="006B4673"/>
    <w:rsid w:val="006B6B66"/>
    <w:rsid w:val="006F6D3D"/>
    <w:rsid w:val="00715BEA"/>
    <w:rsid w:val="0073593E"/>
    <w:rsid w:val="0074036C"/>
    <w:rsid w:val="00740EEA"/>
    <w:rsid w:val="00741B6C"/>
    <w:rsid w:val="00756161"/>
    <w:rsid w:val="007701E3"/>
    <w:rsid w:val="00794804"/>
    <w:rsid w:val="007B33F1"/>
    <w:rsid w:val="007B6DDA"/>
    <w:rsid w:val="007C0308"/>
    <w:rsid w:val="007C2FF2"/>
    <w:rsid w:val="007D0DE7"/>
    <w:rsid w:val="007D6232"/>
    <w:rsid w:val="007D6BDE"/>
    <w:rsid w:val="007F1F99"/>
    <w:rsid w:val="007F768F"/>
    <w:rsid w:val="007F7FFE"/>
    <w:rsid w:val="0080791D"/>
    <w:rsid w:val="00836367"/>
    <w:rsid w:val="00842F0F"/>
    <w:rsid w:val="00873603"/>
    <w:rsid w:val="008A2C7D"/>
    <w:rsid w:val="008B2BE5"/>
    <w:rsid w:val="008C4B23"/>
    <w:rsid w:val="008C5DA1"/>
    <w:rsid w:val="008F5851"/>
    <w:rsid w:val="008F6E2C"/>
    <w:rsid w:val="0090744B"/>
    <w:rsid w:val="009303D9"/>
    <w:rsid w:val="00932B9C"/>
    <w:rsid w:val="00933C64"/>
    <w:rsid w:val="00935A95"/>
    <w:rsid w:val="00972203"/>
    <w:rsid w:val="0098546F"/>
    <w:rsid w:val="009A73CF"/>
    <w:rsid w:val="009C0F48"/>
    <w:rsid w:val="009D4625"/>
    <w:rsid w:val="009F1D79"/>
    <w:rsid w:val="00A01FEF"/>
    <w:rsid w:val="00A059B3"/>
    <w:rsid w:val="00A355B1"/>
    <w:rsid w:val="00A37823"/>
    <w:rsid w:val="00A5506C"/>
    <w:rsid w:val="00A62EF4"/>
    <w:rsid w:val="00A75607"/>
    <w:rsid w:val="00AA59C4"/>
    <w:rsid w:val="00AB7971"/>
    <w:rsid w:val="00AE3409"/>
    <w:rsid w:val="00AE44F4"/>
    <w:rsid w:val="00B11A60"/>
    <w:rsid w:val="00B22613"/>
    <w:rsid w:val="00B35E6C"/>
    <w:rsid w:val="00B4391C"/>
    <w:rsid w:val="00B5485F"/>
    <w:rsid w:val="00B630F9"/>
    <w:rsid w:val="00B7138A"/>
    <w:rsid w:val="00B768D1"/>
    <w:rsid w:val="00BA1025"/>
    <w:rsid w:val="00BA55B2"/>
    <w:rsid w:val="00BA5E2E"/>
    <w:rsid w:val="00BC2FA5"/>
    <w:rsid w:val="00BC3420"/>
    <w:rsid w:val="00BD670B"/>
    <w:rsid w:val="00BE1FED"/>
    <w:rsid w:val="00BE7D3C"/>
    <w:rsid w:val="00BF5FF6"/>
    <w:rsid w:val="00C0207F"/>
    <w:rsid w:val="00C16117"/>
    <w:rsid w:val="00C3075A"/>
    <w:rsid w:val="00C31BAE"/>
    <w:rsid w:val="00C43126"/>
    <w:rsid w:val="00C709E5"/>
    <w:rsid w:val="00C71E52"/>
    <w:rsid w:val="00C919A4"/>
    <w:rsid w:val="00CA4392"/>
    <w:rsid w:val="00CC393F"/>
    <w:rsid w:val="00D00A39"/>
    <w:rsid w:val="00D2176E"/>
    <w:rsid w:val="00D241F0"/>
    <w:rsid w:val="00D3775B"/>
    <w:rsid w:val="00D632BE"/>
    <w:rsid w:val="00D642F0"/>
    <w:rsid w:val="00D64BAA"/>
    <w:rsid w:val="00D64D61"/>
    <w:rsid w:val="00D659AC"/>
    <w:rsid w:val="00D669F6"/>
    <w:rsid w:val="00D72D06"/>
    <w:rsid w:val="00D7522C"/>
    <w:rsid w:val="00D7525A"/>
    <w:rsid w:val="00D7536F"/>
    <w:rsid w:val="00D76668"/>
    <w:rsid w:val="00DA116B"/>
    <w:rsid w:val="00DB7314"/>
    <w:rsid w:val="00DC3D9B"/>
    <w:rsid w:val="00DD4190"/>
    <w:rsid w:val="00DD7AB1"/>
    <w:rsid w:val="00DF2F05"/>
    <w:rsid w:val="00DF59A4"/>
    <w:rsid w:val="00DF65D8"/>
    <w:rsid w:val="00DF6BFC"/>
    <w:rsid w:val="00E07383"/>
    <w:rsid w:val="00E136FD"/>
    <w:rsid w:val="00E165BC"/>
    <w:rsid w:val="00E16D31"/>
    <w:rsid w:val="00E20EE4"/>
    <w:rsid w:val="00E34CE5"/>
    <w:rsid w:val="00E61E12"/>
    <w:rsid w:val="00E7596C"/>
    <w:rsid w:val="00E878F2"/>
    <w:rsid w:val="00E96FA6"/>
    <w:rsid w:val="00EA17D3"/>
    <w:rsid w:val="00EB0A86"/>
    <w:rsid w:val="00EB188F"/>
    <w:rsid w:val="00EB5A64"/>
    <w:rsid w:val="00ED0149"/>
    <w:rsid w:val="00EE4BD0"/>
    <w:rsid w:val="00EE648B"/>
    <w:rsid w:val="00EF7DE3"/>
    <w:rsid w:val="00F03103"/>
    <w:rsid w:val="00F17A29"/>
    <w:rsid w:val="00F271DE"/>
    <w:rsid w:val="00F33B5F"/>
    <w:rsid w:val="00F35912"/>
    <w:rsid w:val="00F37ECF"/>
    <w:rsid w:val="00F627DA"/>
    <w:rsid w:val="00F7288F"/>
    <w:rsid w:val="00F75ACE"/>
    <w:rsid w:val="00F76FC1"/>
    <w:rsid w:val="00F81854"/>
    <w:rsid w:val="00F825F8"/>
    <w:rsid w:val="00F847A6"/>
    <w:rsid w:val="00F85FC5"/>
    <w:rsid w:val="00F9441B"/>
    <w:rsid w:val="00FA4C32"/>
    <w:rsid w:val="00FB3BD2"/>
    <w:rsid w:val="00FD570D"/>
    <w:rsid w:val="00FE7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F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P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1F"/>
    <w:pPr>
      <w:jc w:val="center"/>
    </w:pPr>
    <w:rPr>
      <w:lang w:val="en-US" w:eastAsia="en-US"/>
    </w:rPr>
  </w:style>
  <w:style w:type="paragraph" w:styleId="Heading1">
    <w:name w:val="heading 1"/>
    <w:basedOn w:val="Normal"/>
    <w:next w:val="Normal"/>
    <w:link w:val="Heading1Char"/>
    <w:qFormat/>
    <w:rsid w:val="006B6B66"/>
    <w:pPr>
      <w:keepNext/>
      <w:keepLines/>
      <w:numPr>
        <w:numId w:val="15"/>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15"/>
      </w:numPr>
      <w:spacing w:before="120" w:after="60"/>
      <w:jc w:val="left"/>
      <w:outlineLvl w:val="1"/>
    </w:pPr>
    <w:rPr>
      <w:i/>
      <w:iCs/>
      <w:noProof/>
    </w:rPr>
  </w:style>
  <w:style w:type="paragraph" w:styleId="Heading3">
    <w:name w:val="heading 3"/>
    <w:basedOn w:val="Normal"/>
    <w:next w:val="Normal"/>
    <w:qFormat/>
    <w:rsid w:val="00794804"/>
    <w:pPr>
      <w:numPr>
        <w:ilvl w:val="2"/>
        <w:numId w:val="15"/>
      </w:numPr>
      <w:spacing w:line="240" w:lineRule="exact"/>
      <w:jc w:val="both"/>
      <w:outlineLvl w:val="2"/>
    </w:pPr>
    <w:rPr>
      <w:i/>
      <w:iCs/>
      <w:noProof/>
    </w:rPr>
  </w:style>
  <w:style w:type="paragraph" w:styleId="Heading4">
    <w:name w:val="heading 4"/>
    <w:basedOn w:val="Normal"/>
    <w:next w:val="Normal"/>
    <w:link w:val="Heading4Char"/>
    <w:qFormat/>
    <w:rsid w:val="00794804"/>
    <w:pPr>
      <w:numPr>
        <w:ilvl w:val="3"/>
        <w:numId w:val="15"/>
      </w:numPr>
      <w:tabs>
        <w:tab w:val="left" w:pos="720"/>
      </w:tabs>
      <w:spacing w:before="40" w:after="40"/>
      <w:jc w:val="both"/>
      <w:outlineLvl w:val="3"/>
    </w:pPr>
    <w:rPr>
      <w:i/>
      <w:iCs/>
      <w:noProof/>
    </w:rPr>
  </w:style>
  <w:style w:type="paragraph" w:styleId="Heading5">
    <w:name w:val="heading 5"/>
    <w:basedOn w:val="Normal"/>
    <w:next w:val="Normal"/>
    <w:qFormat/>
    <w:rsid w:val="000D1E1F"/>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rsid w:val="000D1E1F"/>
    <w:pPr>
      <w:jc w:val="center"/>
    </w:pPr>
    <w:rPr>
      <w:lang w:val="en-US" w:eastAsia="en-US"/>
    </w:rPr>
  </w:style>
  <w:style w:type="paragraph" w:customStyle="1" w:styleId="Author">
    <w:name w:val="Author"/>
    <w:rsid w:val="000D1E1F"/>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rsid w:val="000D1E1F"/>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rsid w:val="000D1E1F"/>
    <w:pPr>
      <w:spacing w:after="120"/>
      <w:jc w:val="center"/>
    </w:pPr>
    <w:rPr>
      <w:rFonts w:eastAsia="MS Mincho"/>
      <w:noProof/>
      <w:sz w:val="28"/>
      <w:szCs w:val="28"/>
      <w:lang w:val="en-US" w:eastAsia="en-US"/>
    </w:rPr>
  </w:style>
  <w:style w:type="paragraph" w:customStyle="1" w:styleId="papertitle">
    <w:name w:val="paper title"/>
    <w:rsid w:val="000D1E1F"/>
    <w:pPr>
      <w:spacing w:after="120"/>
      <w:jc w:val="center"/>
    </w:pPr>
    <w:rPr>
      <w:rFonts w:eastAsia="MS Mincho"/>
      <w:noProof/>
      <w:sz w:val="48"/>
      <w:szCs w:val="48"/>
      <w:lang w:val="en-US" w:eastAsia="en-US"/>
    </w:rPr>
  </w:style>
  <w:style w:type="paragraph" w:customStyle="1" w:styleId="references">
    <w:name w:val="references"/>
    <w:rsid w:val="000D1E1F"/>
    <w:pPr>
      <w:numPr>
        <w:numId w:val="5"/>
      </w:numPr>
      <w:spacing w:after="50" w:line="180" w:lineRule="exact"/>
      <w:jc w:val="both"/>
    </w:pPr>
    <w:rPr>
      <w:rFonts w:eastAsia="MS Mincho"/>
      <w:noProof/>
      <w:sz w:val="16"/>
      <w:szCs w:val="16"/>
      <w:lang w:val="en-US" w:eastAsia="en-US"/>
    </w:rPr>
  </w:style>
  <w:style w:type="paragraph" w:customStyle="1" w:styleId="sponsors">
    <w:name w:val="sponsors"/>
    <w:rsid w:val="000D1E1F"/>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0D1E1F"/>
    <w:rPr>
      <w:b/>
      <w:bCs/>
      <w:sz w:val="16"/>
      <w:szCs w:val="16"/>
    </w:rPr>
  </w:style>
  <w:style w:type="paragraph" w:customStyle="1" w:styleId="tablecolsubhead">
    <w:name w:val="table col subhead"/>
    <w:basedOn w:val="tablecolhead"/>
    <w:rsid w:val="000D1E1F"/>
    <w:rPr>
      <w:i/>
      <w:iCs/>
      <w:sz w:val="15"/>
      <w:szCs w:val="15"/>
    </w:rPr>
  </w:style>
  <w:style w:type="paragraph" w:customStyle="1" w:styleId="tablecopy">
    <w:name w:val="table copy"/>
    <w:rsid w:val="000D1E1F"/>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rsid w:val="000D1E1F"/>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D64D61"/>
    <w:rPr>
      <w:color w:val="0563C1" w:themeColor="hyperlink"/>
      <w:u w:val="single"/>
    </w:rPr>
  </w:style>
  <w:style w:type="paragraph" w:styleId="ListParagraph">
    <w:name w:val="List Paragraph"/>
    <w:basedOn w:val="Normal"/>
    <w:uiPriority w:val="34"/>
    <w:qFormat/>
    <w:rsid w:val="00282101"/>
    <w:pPr>
      <w:ind w:left="720"/>
      <w:contextualSpacing/>
    </w:pPr>
  </w:style>
  <w:style w:type="paragraph" w:styleId="Caption">
    <w:name w:val="caption"/>
    <w:basedOn w:val="Normal"/>
    <w:next w:val="Normal"/>
    <w:uiPriority w:val="35"/>
    <w:unhideWhenUsed/>
    <w:qFormat/>
    <w:rsid w:val="00EE648B"/>
    <w:pPr>
      <w:spacing w:after="200"/>
    </w:pPr>
    <w:rPr>
      <w:i/>
      <w:iCs/>
      <w:color w:val="44546A" w:themeColor="text2"/>
      <w:sz w:val="18"/>
      <w:szCs w:val="18"/>
    </w:rPr>
  </w:style>
  <w:style w:type="character" w:styleId="Strong">
    <w:name w:val="Strong"/>
    <w:basedOn w:val="DefaultParagraphFont"/>
    <w:uiPriority w:val="22"/>
    <w:qFormat/>
    <w:rsid w:val="00D669F6"/>
    <w:rPr>
      <w:b/>
      <w:bCs/>
    </w:rPr>
  </w:style>
  <w:style w:type="paragraph" w:styleId="NormalWeb">
    <w:name w:val="Normal (Web)"/>
    <w:basedOn w:val="Normal"/>
    <w:uiPriority w:val="99"/>
    <w:unhideWhenUsed/>
    <w:rsid w:val="00D669F6"/>
    <w:pPr>
      <w:spacing w:before="100" w:beforeAutospacing="1" w:after="100" w:afterAutospacing="1"/>
      <w:jc w:val="left"/>
    </w:pPr>
    <w:rPr>
      <w:rFonts w:eastAsia="Times New Roman"/>
      <w:sz w:val="24"/>
      <w:szCs w:val="24"/>
      <w:lang w:val="en-PH" w:eastAsia="en-PH"/>
    </w:rPr>
  </w:style>
  <w:style w:type="character" w:styleId="Emphasis">
    <w:name w:val="Emphasis"/>
    <w:basedOn w:val="DefaultParagraphFont"/>
    <w:uiPriority w:val="20"/>
    <w:qFormat/>
    <w:rsid w:val="00D669F6"/>
    <w:rPr>
      <w:i/>
      <w:iCs/>
    </w:rPr>
  </w:style>
  <w:style w:type="character" w:customStyle="1" w:styleId="Heading4Char">
    <w:name w:val="Heading 4 Char"/>
    <w:basedOn w:val="DefaultParagraphFont"/>
    <w:link w:val="Heading4"/>
    <w:rsid w:val="00AA59C4"/>
    <w:rPr>
      <w:i/>
      <w:iCs/>
      <w:noProof/>
      <w:lang w:val="en-US" w:eastAsia="en-US"/>
    </w:rPr>
  </w:style>
  <w:style w:type="character" w:customStyle="1" w:styleId="Heading1Char">
    <w:name w:val="Heading 1 Char"/>
    <w:link w:val="Heading1"/>
    <w:rsid w:val="00094B99"/>
    <w:rPr>
      <w:smallCaps/>
      <w:noProof/>
      <w:lang w:val="en-US" w:eastAsia="en-US"/>
    </w:rPr>
  </w:style>
  <w:style w:type="character" w:customStyle="1" w:styleId="cursor-pointer">
    <w:name w:val="cursor-pointer"/>
    <w:basedOn w:val="DefaultParagraphFont"/>
    <w:rsid w:val="00F85FC5"/>
  </w:style>
  <w:style w:type="character" w:customStyle="1" w:styleId="UnresolvedMention">
    <w:name w:val="Unresolved Mention"/>
    <w:basedOn w:val="DefaultParagraphFont"/>
    <w:uiPriority w:val="99"/>
    <w:semiHidden/>
    <w:unhideWhenUsed/>
    <w:rsid w:val="00125F82"/>
    <w:rPr>
      <w:color w:val="605E5C"/>
      <w:shd w:val="clear" w:color="auto" w:fill="E1DFDD"/>
    </w:rPr>
  </w:style>
  <w:style w:type="paragraph" w:customStyle="1" w:styleId="pdq2pgselectionanchorcontainer">
    <w:name w:val="pdq2pg_selectionanchorcontainer"/>
    <w:basedOn w:val="Normal"/>
    <w:rsid w:val="00A37823"/>
    <w:pPr>
      <w:spacing w:before="100" w:beforeAutospacing="1" w:after="100" w:afterAutospacing="1"/>
      <w:jc w:val="left"/>
    </w:pPr>
    <w:rPr>
      <w:rFonts w:eastAsia="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P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1F"/>
    <w:pPr>
      <w:jc w:val="center"/>
    </w:pPr>
    <w:rPr>
      <w:lang w:val="en-US" w:eastAsia="en-US"/>
    </w:rPr>
  </w:style>
  <w:style w:type="paragraph" w:styleId="Heading1">
    <w:name w:val="heading 1"/>
    <w:basedOn w:val="Normal"/>
    <w:next w:val="Normal"/>
    <w:link w:val="Heading1Char"/>
    <w:qFormat/>
    <w:rsid w:val="006B6B66"/>
    <w:pPr>
      <w:keepNext/>
      <w:keepLines/>
      <w:numPr>
        <w:numId w:val="15"/>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15"/>
      </w:numPr>
      <w:spacing w:before="120" w:after="60"/>
      <w:jc w:val="left"/>
      <w:outlineLvl w:val="1"/>
    </w:pPr>
    <w:rPr>
      <w:i/>
      <w:iCs/>
      <w:noProof/>
    </w:rPr>
  </w:style>
  <w:style w:type="paragraph" w:styleId="Heading3">
    <w:name w:val="heading 3"/>
    <w:basedOn w:val="Normal"/>
    <w:next w:val="Normal"/>
    <w:qFormat/>
    <w:rsid w:val="00794804"/>
    <w:pPr>
      <w:numPr>
        <w:ilvl w:val="2"/>
        <w:numId w:val="15"/>
      </w:numPr>
      <w:spacing w:line="240" w:lineRule="exact"/>
      <w:jc w:val="both"/>
      <w:outlineLvl w:val="2"/>
    </w:pPr>
    <w:rPr>
      <w:i/>
      <w:iCs/>
      <w:noProof/>
    </w:rPr>
  </w:style>
  <w:style w:type="paragraph" w:styleId="Heading4">
    <w:name w:val="heading 4"/>
    <w:basedOn w:val="Normal"/>
    <w:next w:val="Normal"/>
    <w:link w:val="Heading4Char"/>
    <w:qFormat/>
    <w:rsid w:val="00794804"/>
    <w:pPr>
      <w:numPr>
        <w:ilvl w:val="3"/>
        <w:numId w:val="15"/>
      </w:numPr>
      <w:tabs>
        <w:tab w:val="left" w:pos="720"/>
      </w:tabs>
      <w:spacing w:before="40" w:after="40"/>
      <w:jc w:val="both"/>
      <w:outlineLvl w:val="3"/>
    </w:pPr>
    <w:rPr>
      <w:i/>
      <w:iCs/>
      <w:noProof/>
    </w:rPr>
  </w:style>
  <w:style w:type="paragraph" w:styleId="Heading5">
    <w:name w:val="heading 5"/>
    <w:basedOn w:val="Normal"/>
    <w:next w:val="Normal"/>
    <w:qFormat/>
    <w:rsid w:val="000D1E1F"/>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rsid w:val="000D1E1F"/>
    <w:pPr>
      <w:jc w:val="center"/>
    </w:pPr>
    <w:rPr>
      <w:lang w:val="en-US" w:eastAsia="en-US"/>
    </w:rPr>
  </w:style>
  <w:style w:type="paragraph" w:customStyle="1" w:styleId="Author">
    <w:name w:val="Author"/>
    <w:rsid w:val="000D1E1F"/>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rsid w:val="000D1E1F"/>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rsid w:val="000D1E1F"/>
    <w:pPr>
      <w:spacing w:after="120"/>
      <w:jc w:val="center"/>
    </w:pPr>
    <w:rPr>
      <w:rFonts w:eastAsia="MS Mincho"/>
      <w:noProof/>
      <w:sz w:val="28"/>
      <w:szCs w:val="28"/>
      <w:lang w:val="en-US" w:eastAsia="en-US"/>
    </w:rPr>
  </w:style>
  <w:style w:type="paragraph" w:customStyle="1" w:styleId="papertitle">
    <w:name w:val="paper title"/>
    <w:rsid w:val="000D1E1F"/>
    <w:pPr>
      <w:spacing w:after="120"/>
      <w:jc w:val="center"/>
    </w:pPr>
    <w:rPr>
      <w:rFonts w:eastAsia="MS Mincho"/>
      <w:noProof/>
      <w:sz w:val="48"/>
      <w:szCs w:val="48"/>
      <w:lang w:val="en-US" w:eastAsia="en-US"/>
    </w:rPr>
  </w:style>
  <w:style w:type="paragraph" w:customStyle="1" w:styleId="references">
    <w:name w:val="references"/>
    <w:rsid w:val="000D1E1F"/>
    <w:pPr>
      <w:numPr>
        <w:numId w:val="5"/>
      </w:numPr>
      <w:spacing w:after="50" w:line="180" w:lineRule="exact"/>
      <w:jc w:val="both"/>
    </w:pPr>
    <w:rPr>
      <w:rFonts w:eastAsia="MS Mincho"/>
      <w:noProof/>
      <w:sz w:val="16"/>
      <w:szCs w:val="16"/>
      <w:lang w:val="en-US" w:eastAsia="en-US"/>
    </w:rPr>
  </w:style>
  <w:style w:type="paragraph" w:customStyle="1" w:styleId="sponsors">
    <w:name w:val="sponsors"/>
    <w:rsid w:val="000D1E1F"/>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0D1E1F"/>
    <w:rPr>
      <w:b/>
      <w:bCs/>
      <w:sz w:val="16"/>
      <w:szCs w:val="16"/>
    </w:rPr>
  </w:style>
  <w:style w:type="paragraph" w:customStyle="1" w:styleId="tablecolsubhead">
    <w:name w:val="table col subhead"/>
    <w:basedOn w:val="tablecolhead"/>
    <w:rsid w:val="000D1E1F"/>
    <w:rPr>
      <w:i/>
      <w:iCs/>
      <w:sz w:val="15"/>
      <w:szCs w:val="15"/>
    </w:rPr>
  </w:style>
  <w:style w:type="paragraph" w:customStyle="1" w:styleId="tablecopy">
    <w:name w:val="table copy"/>
    <w:rsid w:val="000D1E1F"/>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rsid w:val="000D1E1F"/>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D64D61"/>
    <w:rPr>
      <w:color w:val="0563C1" w:themeColor="hyperlink"/>
      <w:u w:val="single"/>
    </w:rPr>
  </w:style>
  <w:style w:type="paragraph" w:styleId="ListParagraph">
    <w:name w:val="List Paragraph"/>
    <w:basedOn w:val="Normal"/>
    <w:uiPriority w:val="34"/>
    <w:qFormat/>
    <w:rsid w:val="00282101"/>
    <w:pPr>
      <w:ind w:left="720"/>
      <w:contextualSpacing/>
    </w:pPr>
  </w:style>
  <w:style w:type="paragraph" w:styleId="Caption">
    <w:name w:val="caption"/>
    <w:basedOn w:val="Normal"/>
    <w:next w:val="Normal"/>
    <w:uiPriority w:val="35"/>
    <w:unhideWhenUsed/>
    <w:qFormat/>
    <w:rsid w:val="00EE648B"/>
    <w:pPr>
      <w:spacing w:after="200"/>
    </w:pPr>
    <w:rPr>
      <w:i/>
      <w:iCs/>
      <w:color w:val="44546A" w:themeColor="text2"/>
      <w:sz w:val="18"/>
      <w:szCs w:val="18"/>
    </w:rPr>
  </w:style>
  <w:style w:type="character" w:styleId="Strong">
    <w:name w:val="Strong"/>
    <w:basedOn w:val="DefaultParagraphFont"/>
    <w:uiPriority w:val="22"/>
    <w:qFormat/>
    <w:rsid w:val="00D669F6"/>
    <w:rPr>
      <w:b/>
      <w:bCs/>
    </w:rPr>
  </w:style>
  <w:style w:type="paragraph" w:styleId="NormalWeb">
    <w:name w:val="Normal (Web)"/>
    <w:basedOn w:val="Normal"/>
    <w:uiPriority w:val="99"/>
    <w:unhideWhenUsed/>
    <w:rsid w:val="00D669F6"/>
    <w:pPr>
      <w:spacing w:before="100" w:beforeAutospacing="1" w:after="100" w:afterAutospacing="1"/>
      <w:jc w:val="left"/>
    </w:pPr>
    <w:rPr>
      <w:rFonts w:eastAsia="Times New Roman"/>
      <w:sz w:val="24"/>
      <w:szCs w:val="24"/>
      <w:lang w:val="en-PH" w:eastAsia="en-PH"/>
    </w:rPr>
  </w:style>
  <w:style w:type="character" w:styleId="Emphasis">
    <w:name w:val="Emphasis"/>
    <w:basedOn w:val="DefaultParagraphFont"/>
    <w:uiPriority w:val="20"/>
    <w:qFormat/>
    <w:rsid w:val="00D669F6"/>
    <w:rPr>
      <w:i/>
      <w:iCs/>
    </w:rPr>
  </w:style>
  <w:style w:type="character" w:customStyle="1" w:styleId="Heading4Char">
    <w:name w:val="Heading 4 Char"/>
    <w:basedOn w:val="DefaultParagraphFont"/>
    <w:link w:val="Heading4"/>
    <w:rsid w:val="00AA59C4"/>
    <w:rPr>
      <w:i/>
      <w:iCs/>
      <w:noProof/>
      <w:lang w:val="en-US" w:eastAsia="en-US"/>
    </w:rPr>
  </w:style>
  <w:style w:type="character" w:customStyle="1" w:styleId="Heading1Char">
    <w:name w:val="Heading 1 Char"/>
    <w:link w:val="Heading1"/>
    <w:rsid w:val="00094B99"/>
    <w:rPr>
      <w:smallCaps/>
      <w:noProof/>
      <w:lang w:val="en-US" w:eastAsia="en-US"/>
    </w:rPr>
  </w:style>
  <w:style w:type="character" w:customStyle="1" w:styleId="cursor-pointer">
    <w:name w:val="cursor-pointer"/>
    <w:basedOn w:val="DefaultParagraphFont"/>
    <w:rsid w:val="00F85FC5"/>
  </w:style>
  <w:style w:type="character" w:customStyle="1" w:styleId="UnresolvedMention">
    <w:name w:val="Unresolved Mention"/>
    <w:basedOn w:val="DefaultParagraphFont"/>
    <w:uiPriority w:val="99"/>
    <w:semiHidden/>
    <w:unhideWhenUsed/>
    <w:rsid w:val="00125F82"/>
    <w:rPr>
      <w:color w:val="605E5C"/>
      <w:shd w:val="clear" w:color="auto" w:fill="E1DFDD"/>
    </w:rPr>
  </w:style>
  <w:style w:type="paragraph" w:customStyle="1" w:styleId="pdq2pgselectionanchorcontainer">
    <w:name w:val="pdq2pg_selectionanchorcontainer"/>
    <w:basedOn w:val="Normal"/>
    <w:rsid w:val="00A37823"/>
    <w:pPr>
      <w:spacing w:before="100" w:beforeAutospacing="1" w:after="100" w:afterAutospacing="1"/>
      <w:jc w:val="left"/>
    </w:pPr>
    <w:rPr>
      <w:rFonts w:eastAsia="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4708">
      <w:bodyDiv w:val="1"/>
      <w:marLeft w:val="0"/>
      <w:marRight w:val="0"/>
      <w:marTop w:val="0"/>
      <w:marBottom w:val="0"/>
      <w:divBdr>
        <w:top w:val="none" w:sz="0" w:space="0" w:color="auto"/>
        <w:left w:val="none" w:sz="0" w:space="0" w:color="auto"/>
        <w:bottom w:val="none" w:sz="0" w:space="0" w:color="auto"/>
        <w:right w:val="none" w:sz="0" w:space="0" w:color="auto"/>
      </w:divBdr>
    </w:div>
    <w:div w:id="451827026">
      <w:bodyDiv w:val="1"/>
      <w:marLeft w:val="0"/>
      <w:marRight w:val="0"/>
      <w:marTop w:val="0"/>
      <w:marBottom w:val="0"/>
      <w:divBdr>
        <w:top w:val="none" w:sz="0" w:space="0" w:color="auto"/>
        <w:left w:val="none" w:sz="0" w:space="0" w:color="auto"/>
        <w:bottom w:val="none" w:sz="0" w:space="0" w:color="auto"/>
        <w:right w:val="none" w:sz="0" w:space="0" w:color="auto"/>
      </w:divBdr>
    </w:div>
    <w:div w:id="1102460047">
      <w:bodyDiv w:val="1"/>
      <w:marLeft w:val="0"/>
      <w:marRight w:val="0"/>
      <w:marTop w:val="0"/>
      <w:marBottom w:val="0"/>
      <w:divBdr>
        <w:top w:val="none" w:sz="0" w:space="0" w:color="auto"/>
        <w:left w:val="none" w:sz="0" w:space="0" w:color="auto"/>
        <w:bottom w:val="none" w:sz="0" w:space="0" w:color="auto"/>
        <w:right w:val="none" w:sz="0" w:space="0" w:color="auto"/>
      </w:divBdr>
    </w:div>
    <w:div w:id="13709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BB235-6BE4-4584-8014-9AE06620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Windows User</dc:creator>
  <cp:lastModifiedBy>qwert</cp:lastModifiedBy>
  <cp:revision>31</cp:revision>
  <dcterms:created xsi:type="dcterms:W3CDTF">2026-06-26T06:50:00Z</dcterms:created>
  <dcterms:modified xsi:type="dcterms:W3CDTF">2026-06-29T07:13:00Z</dcterms:modified>
</cp:coreProperties>
</file>