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DCC1" w14:textId="7494A5AD" w:rsidR="00CB729F" w:rsidRPr="009A7B9F" w:rsidRDefault="009A7B9F" w:rsidP="009A7B9F">
      <w:pPr>
        <w:jc w:val="center"/>
        <w:rPr>
          <w:rFonts w:ascii="Times New Roman" w:hAnsi="Times New Roman" w:cs="Times New Roman"/>
          <w:b/>
          <w:bCs/>
          <w:sz w:val="20"/>
          <w:szCs w:val="20"/>
        </w:rPr>
      </w:pPr>
      <w:r w:rsidRPr="00AD1681">
        <w:rPr>
          <w:rFonts w:ascii="Times New Roman" w:hAnsi="Times New Roman" w:cs="Times New Roman"/>
          <w:b/>
          <w:bCs/>
          <w:sz w:val="20"/>
          <w:szCs w:val="20"/>
          <w:highlight w:val="yellow"/>
        </w:rPr>
        <w:t>Generative AI in Art and Design Education: A Systematic Review of Tools, Pedagogy, and Collaboration</w:t>
      </w:r>
    </w:p>
    <w:p w14:paraId="3F4D288A" w14:textId="43FF1A90" w:rsidR="00F23F8E" w:rsidRPr="00825482" w:rsidRDefault="00DD40D7" w:rsidP="00826F3D">
      <w:pPr>
        <w:rPr>
          <w:rFonts w:ascii="Times New Roman" w:hAnsi="Times New Roman" w:cs="Times New Roman"/>
          <w:b/>
          <w:bCs/>
          <w:color w:val="000000"/>
          <w:sz w:val="20"/>
          <w:szCs w:val="20"/>
        </w:rPr>
      </w:pPr>
      <w:r w:rsidRPr="00825482">
        <w:rPr>
          <w:rFonts w:ascii="Times New Roman" w:hAnsi="Times New Roman" w:cs="Times New Roman"/>
          <w:b/>
          <w:bCs/>
          <w:color w:val="000000"/>
          <w:sz w:val="20"/>
          <w:szCs w:val="20"/>
        </w:rPr>
        <w:t>Introduction</w:t>
      </w:r>
    </w:p>
    <w:p w14:paraId="5423F042" w14:textId="2522D99B" w:rsidR="00140CA6" w:rsidRPr="00825482" w:rsidRDefault="00140CA6" w:rsidP="00140CA6">
      <w:pPr>
        <w:rPr>
          <w:rFonts w:ascii="Times New Roman" w:hAnsi="Times New Roman" w:cs="Times New Roman"/>
          <w:sz w:val="20"/>
          <w:szCs w:val="20"/>
        </w:rPr>
      </w:pPr>
      <w:r w:rsidRPr="00825482">
        <w:rPr>
          <w:rFonts w:ascii="Times New Roman" w:hAnsi="Times New Roman" w:cs="Times New Roman"/>
          <w:sz w:val="20"/>
          <w:szCs w:val="20"/>
        </w:rPr>
        <w:t>Generative AI (GenAI) is rapidly emerging as a transformative force in art and design education. It not only expands the boundaries of creative expression but is also reshaping traditional teaching models. Tools such as Midjourney, DALL·E, Stable Diffusion, Leonardo, and Firefly are now widely adopted in classrooms and studios, demonstrating formidable capabilities in image generation, visual storytelling, and creative exploration. These technologies empower students to generate high-quality visual works and design sketches at unprecedented speeds, fundamentally altering learning approaches and creative workflows.</w:t>
      </w:r>
    </w:p>
    <w:p w14:paraId="7A8E0079" w14:textId="4502C88E" w:rsidR="00140CA6" w:rsidRPr="00825482" w:rsidRDefault="00140CA6" w:rsidP="00140CA6">
      <w:pPr>
        <w:rPr>
          <w:rFonts w:ascii="Times New Roman" w:hAnsi="Times New Roman" w:cs="Times New Roman"/>
          <w:sz w:val="20"/>
          <w:szCs w:val="20"/>
        </w:rPr>
      </w:pPr>
      <w:r w:rsidRPr="00825482">
        <w:rPr>
          <w:rFonts w:ascii="Times New Roman" w:hAnsi="Times New Roman" w:cs="Times New Roman"/>
          <w:sz w:val="20"/>
          <w:szCs w:val="20"/>
        </w:rPr>
        <w:t>However, despite GenAI's growing adoption, related research remains in its infancy. Existing literature predominantly focuses on technical performance or creative potential, with limited systematic comparisons and analyses across different regions, disciplines, and teaching contexts. Concurrently, practical challenges and deeper educational implications have yet to be fully explored. Therefore, comprehensive research is needed to map current developments, unlock AI's untapped potential, and address emerging challenges.</w:t>
      </w:r>
    </w:p>
    <w:p w14:paraId="7F6CEE90" w14:textId="34B52A41" w:rsidR="00140CA6" w:rsidRPr="00825482" w:rsidRDefault="00140CA6" w:rsidP="00140CA6">
      <w:pPr>
        <w:rPr>
          <w:rFonts w:ascii="Times New Roman" w:hAnsi="Times New Roman" w:cs="Times New Roman"/>
          <w:sz w:val="20"/>
          <w:szCs w:val="20"/>
        </w:rPr>
      </w:pPr>
      <w:r w:rsidRPr="00825482">
        <w:rPr>
          <w:rFonts w:ascii="Times New Roman" w:hAnsi="Times New Roman" w:cs="Times New Roman"/>
          <w:sz w:val="20"/>
          <w:szCs w:val="20"/>
        </w:rPr>
        <w:t xml:space="preserve">Accordingly, this study categorizes AI's role in education into three core dimensions to establish a systematic analytical framework: First, </w:t>
      </w:r>
      <w:r w:rsidRPr="00825482">
        <w:rPr>
          <w:rFonts w:ascii="Times New Roman" w:hAnsi="Times New Roman" w:cs="Times New Roman"/>
          <w:b/>
          <w:bCs/>
          <w:sz w:val="20"/>
          <w:szCs w:val="20"/>
        </w:rPr>
        <w:t>Generative Tools</w:t>
      </w:r>
      <w:r w:rsidRPr="00825482">
        <w:rPr>
          <w:rFonts w:ascii="Times New Roman" w:hAnsi="Times New Roman" w:cs="Times New Roman"/>
          <w:sz w:val="20"/>
          <w:szCs w:val="20"/>
        </w:rPr>
        <w:t xml:space="preserve">—emphasizing their function in creating artworks, optimizing techniques, and transforming styles; Second, </w:t>
      </w:r>
      <w:r w:rsidRPr="00825482">
        <w:rPr>
          <w:rFonts w:ascii="Times New Roman" w:hAnsi="Times New Roman" w:cs="Times New Roman"/>
          <w:b/>
          <w:bCs/>
          <w:sz w:val="20"/>
          <w:szCs w:val="20"/>
        </w:rPr>
        <w:t>Pedagogical Methods</w:t>
      </w:r>
      <w:r w:rsidRPr="00825482">
        <w:rPr>
          <w:rFonts w:ascii="Times New Roman" w:hAnsi="Times New Roman" w:cs="Times New Roman"/>
          <w:sz w:val="20"/>
          <w:szCs w:val="20"/>
        </w:rPr>
        <w:t xml:space="preserve">—focusing on AI's application in interactive learning and instant feedback, integrating it as a pedagogical scaffold; Third, </w:t>
      </w:r>
      <w:r w:rsidRPr="00825482">
        <w:rPr>
          <w:rFonts w:ascii="Times New Roman" w:hAnsi="Times New Roman" w:cs="Times New Roman"/>
          <w:b/>
          <w:bCs/>
          <w:sz w:val="20"/>
          <w:szCs w:val="20"/>
        </w:rPr>
        <w:t>Collaborative Partners</w:t>
      </w:r>
      <w:r w:rsidRPr="00825482">
        <w:rPr>
          <w:rFonts w:ascii="Times New Roman" w:hAnsi="Times New Roman" w:cs="Times New Roman"/>
          <w:sz w:val="20"/>
          <w:szCs w:val="20"/>
        </w:rPr>
        <w:t>—exploring AI's participation in artistic evaluation and its potential for real-time collaborative creation with humans. This three-dimensional framework enables a more comprehensive understanding of generative AI's multifaceted roles and value within higher education in art and design.</w:t>
      </w:r>
    </w:p>
    <w:p w14:paraId="1A726491" w14:textId="4BD57937" w:rsidR="00EB2A25" w:rsidRPr="00825482" w:rsidRDefault="00DD40D7" w:rsidP="00826F3D">
      <w:pPr>
        <w:rPr>
          <w:rFonts w:ascii="Times New Roman" w:hAnsi="Times New Roman" w:cs="Times New Roman"/>
          <w:b/>
          <w:bCs/>
          <w:color w:val="000000"/>
          <w:sz w:val="20"/>
          <w:szCs w:val="20"/>
        </w:rPr>
      </w:pPr>
      <w:r w:rsidRPr="00825482">
        <w:rPr>
          <w:rFonts w:ascii="Times New Roman" w:hAnsi="Times New Roman" w:cs="Times New Roman"/>
          <w:b/>
          <w:bCs/>
          <w:color w:val="000000"/>
          <w:sz w:val="20"/>
          <w:szCs w:val="20"/>
        </w:rPr>
        <w:t>Background</w:t>
      </w:r>
    </w:p>
    <w:p w14:paraId="1EC6BC42" w14:textId="149C244C" w:rsidR="00707F85" w:rsidRPr="00825482" w:rsidRDefault="00707F85" w:rsidP="00707F85">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t>The Development of AI in Art and Design Higher Education</w:t>
      </w:r>
    </w:p>
    <w:p w14:paraId="75479727" w14:textId="3CC33C65" w:rsidR="00707F85" w:rsidRPr="00825482" w:rsidRDefault="00707F85" w:rsidP="00707F85">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 xml:space="preserve">The emergence of large language models (LLMs) marked a major turning point for artificial intelligence in higher education. Trained on extensive datasets, LLMs can generate contextually coherent and meaningful text </w:t>
      </w:r>
      <w:r w:rsidRPr="00825482">
        <w:rPr>
          <w:rFonts w:ascii="Times New Roman" w:hAnsi="Times New Roman" w:cs="Times New Roman"/>
          <w:color w:val="000000" w:themeColor="text1"/>
          <w:sz w:val="20"/>
          <w:szCs w:val="20"/>
        </w:rPr>
        <w:fldChar w:fldCharType="begin" w:fldLock="1"/>
      </w:r>
      <w:r w:rsidRPr="00825482">
        <w:rPr>
          <w:rFonts w:ascii="Times New Roman" w:hAnsi="Times New Roman" w:cs="Times New Roman"/>
          <w:color w:val="000000" w:themeColor="text1"/>
          <w:sz w:val="20"/>
          <w:szCs w:val="20"/>
        </w:rPr>
        <w:instrText>ADDIN CSL_CITATION {"citationItems":[{"id":"ITEM-1","itemData":{"DOI":"10.1007/s11528-025-01100-1","ISBN":"0123456789","ISSN":"15597075","abstract":"The release of ChatGPT in late 2022 marked the beginning of a rapid transformation in higher education, soon followed by the development of multimodal generative AI programs. As this technology becomes increasingly integrated into teaching and learning, it is crucial to evaluate its current use and impact. This systematic literature review captures the initial academic response to generative AI, providing insights into how higher education has adopted this transformative technology in its first two years. The findings indicate that while some themes from the pre-ChatGPT era persist, new and emerging trends—particularly in fostering creativity, critical thinking, learning autonomy, and prompt literacy—are now taking shape. This shift underscores a growing emphasis on the pedagogical integration of generative AI. However, the review also highlights a key tension: while generative AI enhances efficiency, it raises concerns about overreliance, potentially leading to the outsourcing of critical cognitive and metacognitive skills. To address these challenges and fully harness the potential of generative AI, future research should focus on exploring multimodal generative AI tools and fostering student–teacher-AI collaboration.","author":[{"dropping-particle":"","family":"Qian","given":"Yufeng","non-dropping-particle":"","parse-names":false,"suffix":""}],"container-title":"TechTrends","id":"ITEM-1","issued":{"date-parts":[["2025"]]},"note":"</w:instrText>
      </w:r>
      <w:r w:rsidRPr="00825482">
        <w:rPr>
          <w:rFonts w:ascii="Times New Roman" w:hAnsi="Times New Roman" w:cs="Times New Roman"/>
          <w:color w:val="000000" w:themeColor="text1"/>
          <w:sz w:val="20"/>
          <w:szCs w:val="20"/>
        </w:rPr>
        <w:instrText>仿写</w:instrText>
      </w:r>
      <w:r w:rsidRPr="00825482">
        <w:rPr>
          <w:rFonts w:ascii="Times New Roman" w:hAnsi="Times New Roman" w:cs="Times New Roman"/>
          <w:color w:val="000000" w:themeColor="text1"/>
          <w:sz w:val="20"/>
          <w:szCs w:val="20"/>
        </w:rPr>
        <w:instrText>","publisher":"Springer US","title":"Pedagogical Applications of Generative AI in Higher Education: A Systematic Review of the Field","type":"article-journal"},"uris":["http://www.mendeley.com/documents/?uuid=58ec01c1-6341-4acd-8cbc-ffe3276d9474"]}],"mendeley":{"formattedCitation":"(Qian, 2025)","plainTextFormattedCitation":"(Qian, 2025)","previouslyFormattedCitation":"(Qian, 2025)"},"properties":{"noteIndex":0},"schema":"https://github.com/citation-style-language/schema/raw/master/csl-citation.json"}</w:instrText>
      </w:r>
      <w:r w:rsidRPr="00825482">
        <w:rPr>
          <w:rFonts w:ascii="Times New Roman" w:hAnsi="Times New Roman" w:cs="Times New Roman"/>
          <w:color w:val="000000" w:themeColor="text1"/>
          <w:sz w:val="20"/>
          <w:szCs w:val="20"/>
        </w:rPr>
        <w:fldChar w:fldCharType="separate"/>
      </w:r>
      <w:r w:rsidRPr="00825482">
        <w:rPr>
          <w:rFonts w:ascii="Times New Roman" w:hAnsi="Times New Roman" w:cs="Times New Roman"/>
          <w:noProof/>
          <w:color w:val="000000" w:themeColor="text1"/>
          <w:sz w:val="20"/>
          <w:szCs w:val="20"/>
        </w:rPr>
        <w:t>(Qian, 2025)</w:t>
      </w:r>
      <w:r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xml:space="preserve">. With the public release of advanced conversational systems in the early 2020s, AI quickly entered university classrooms </w:t>
      </w:r>
      <w:r w:rsidRPr="00825482">
        <w:rPr>
          <w:rFonts w:ascii="Times New Roman" w:hAnsi="Times New Roman" w:cs="Times New Roman"/>
          <w:color w:val="000000" w:themeColor="text1"/>
          <w:sz w:val="20"/>
          <w:szCs w:val="20"/>
        </w:rPr>
        <w:fldChar w:fldCharType="begin" w:fldLock="1"/>
      </w:r>
      <w:r w:rsidRPr="00825482">
        <w:rPr>
          <w:rFonts w:ascii="Times New Roman" w:hAnsi="Times New Roman" w:cs="Times New Roman"/>
          <w:color w:val="000000" w:themeColor="text1"/>
          <w:sz w:val="20"/>
          <w:szCs w:val="20"/>
        </w:rPr>
        <w:instrText>ADDIN CSL_CITATION {"citationItems":[{"id":"ITEM-1","itemData":{"DOI":"10.1007/978-3-031-41770-2_7","ISBN":"9783031417702","ISSN":"26618192","abstract":"The design thinking methodology is a problem-solving approach that involves empathising with end-users, (re)defining problems, brainstorming solutions creatively, and experimenting with prototypes and testing. It has been widely adopted in education to help students develop critical thinking, creativity, and problem-solving skills in design. On the other hand, text-to-image artificial intelligence is a method used to generate images from natural language descriptors (usually referred to as prompts). Design thinking methodology can teach students to think creatively and critically about real-world problems when applied in the classroom. In the context of design teaching at the University of Saint Joseph, Macao, students use the design thinking methodology to develop innovative proposals for furniture design solutions. Combining design thinking methodologies with text-to-image artificial intelligence can further enhance the learning experience by allowing students to generate visual representations of their ideas during the ideation phase. The authors developed a systematic approach to generate images for ideation on furniture design based on prompting text-to-image (PTI). The analysis related students’ results who applied the design thinking methodology without using AI tools and the results generated using a standard text-to-image programme. By combining both methods, teachers can help students develop critical thinking, creativity, and problem-solving skills, while also allowing them to generate visual representations in a different paradigm and, by so, being able to communicate their ideas with the most appropriate support for them.","author":[{"dropping-particle":"","family":"Caires","given":"Carlos Sena","non-dropping-particle":"","parse-names":false,"suffix":""},{"dropping-particle":"","family":"Estadieu","given":"Gerald","non-dropping-particle":"","parse-names":false,"suffix":""},{"dropping-particle":"","family":"Olga Ng Ka Man","given":"Sandra","non-dropping-particle":"","parse-names":false,"suffix":""}],"container-title":"Springer Series in Design and Innovation","id":"ITEM-1","issued":{"date-parts":[["2024"]]},"note":"</w:instrText>
      </w:r>
      <w:r w:rsidRPr="00825482">
        <w:rPr>
          <w:rFonts w:ascii="Times New Roman" w:hAnsi="Times New Roman" w:cs="Times New Roman"/>
          <w:color w:val="000000" w:themeColor="text1"/>
          <w:sz w:val="20"/>
          <w:szCs w:val="20"/>
        </w:rPr>
        <w:instrText>葡萄牙，研究对象圣若瑟大学（澳门）的设计教学。家具设计方向的学生。</w:instrText>
      </w:r>
      <w:r w:rsidRPr="00825482">
        <w:rPr>
          <w:rFonts w:ascii="Times New Roman" w:hAnsi="Times New Roman" w:cs="Times New Roman"/>
          <w:color w:val="000000" w:themeColor="text1"/>
          <w:sz w:val="20"/>
          <w:szCs w:val="20"/>
        </w:rPr>
        <w:instrText>","number-of-pages":"113-134","publisher":"Springer Nature Switzerland","title":"Design Thinking Methodology and Text-To-Image Artificial Intelligence: A Case Study in the Context of Furniture Design Education","type":"book","volume":"33"},"uris":["http://www.mendeley.com/documents/?uuid=104e95fb-8d24-484c-bc06-c470e5b4d26b"]}],"mendeley":{"formattedCitation":"(Caires et al., 2024)","plainTextFormattedCitation":"(Caires et al., 2024)","previouslyFormattedCitation":"(Caires et al., 2024)"},"properties":{"noteIndex":0},"schema":"https://github.com/citation-style-language/schema/raw/master/csl-citation.json"}</w:instrText>
      </w:r>
      <w:r w:rsidRPr="00825482">
        <w:rPr>
          <w:rFonts w:ascii="Times New Roman" w:hAnsi="Times New Roman" w:cs="Times New Roman"/>
          <w:color w:val="000000" w:themeColor="text1"/>
          <w:sz w:val="20"/>
          <w:szCs w:val="20"/>
        </w:rPr>
        <w:fldChar w:fldCharType="separate"/>
      </w:r>
      <w:r w:rsidRPr="00825482">
        <w:rPr>
          <w:rFonts w:ascii="Times New Roman" w:hAnsi="Times New Roman" w:cs="Times New Roman"/>
          <w:noProof/>
          <w:color w:val="000000" w:themeColor="text1"/>
          <w:sz w:val="20"/>
          <w:szCs w:val="20"/>
        </w:rPr>
        <w:t>(Caires et al., 2024)</w:t>
      </w:r>
      <w:r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xml:space="preserve">. In art and design programs, these tools began supporting idea generation, conceptual development, and the drafting of artist statements and project proposals </w:t>
      </w:r>
      <w:r w:rsidRPr="00825482">
        <w:rPr>
          <w:rFonts w:ascii="Times New Roman" w:hAnsi="Times New Roman" w:cs="Times New Roman"/>
          <w:color w:val="000000" w:themeColor="text1"/>
          <w:sz w:val="20"/>
          <w:szCs w:val="20"/>
        </w:rPr>
        <w:fldChar w:fldCharType="begin" w:fldLock="1"/>
      </w:r>
      <w:r w:rsidR="00EC15F3" w:rsidRPr="00825482">
        <w:rPr>
          <w:rFonts w:ascii="Times New Roman" w:hAnsi="Times New Roman" w:cs="Times New Roman"/>
          <w:color w:val="000000" w:themeColor="text1"/>
          <w:sz w:val="20"/>
          <w:szCs w:val="20"/>
        </w:rPr>
        <w:instrText>ADDIN CSL_CITATION {"citationItems":[{"id":"ITEM-1","itemData":{"DOI":"10.3390/su16177262","ISSN":"20711050","abstract":"The rapidly increasing importance of technology integration and generative AI in the fashion industry is prompting changes in fashion design education. This study explored a new design methodology utilizing AI for sustainable and future-oriented fashion design education. The methodology involved consulting practitioners to select ChatGPT and Midjourney as AI tools and technology, pedagogy, and content knowledge (TPACK) as the theoretical framework. An AI prompt guide was developed based on specialized books, from which an educational program was created. An experiment with 30 third- and fourth-year fashion design students showed that their overall satisfaction with AI through TPACK was 4 out of 5, suggesting that TPACK enhances students’ creativity and efficiency through generative AI. Prompt guides received a satisfaction score of 4.7, indicating their usefulness for creative and efficient design outputs. AI-powered educational programs, like ChatGPT and Midjourney, also improved student creativity and learning efficiency, with ChatGPT scoring 4.5. However, concerns about technology dependency were noted. This study offers insights into integrating the latest technology into fashion design to improve process efficiency and creative output. This study not only provides a foundation for future research on AI design methodology but also explores practical directions for sustainable design in the fashion industry.","author":[{"dropping-particle":"","family":"Lee","given":"Jooyoung","non-dropping-particle":"","parse-names":false,"suffix":""},{"dropping-particle":"","family":"Suh","given":"Sungeun","non-dropping-particle":"","parse-names":false,"suffix":""}],"container-title":"Sustainability (Switzerland)","id":"ITEM-1","issue":"17","issued":{"date-parts":[["2024"]]},"note":"</w:instrText>
      </w:r>
      <w:r w:rsidR="00EC15F3" w:rsidRPr="00825482">
        <w:rPr>
          <w:rFonts w:ascii="Times New Roman" w:hAnsi="Times New Roman" w:cs="Times New Roman"/>
          <w:color w:val="000000" w:themeColor="text1"/>
          <w:sz w:val="20"/>
          <w:szCs w:val="20"/>
        </w:rPr>
        <w:instrText>服装设计类</w:instrText>
      </w:r>
      <w:r w:rsidR="00EC15F3" w:rsidRPr="00825482">
        <w:rPr>
          <w:rFonts w:ascii="Times New Roman" w:hAnsi="Times New Roman" w:cs="Times New Roman"/>
          <w:color w:val="000000" w:themeColor="text1"/>
          <w:sz w:val="20"/>
          <w:szCs w:val="20"/>
        </w:rPr>
        <w:instrText>---TPACKmodel.</w:instrText>
      </w:r>
      <w:r w:rsidR="00EC15F3" w:rsidRPr="00825482">
        <w:rPr>
          <w:rFonts w:ascii="Times New Roman" w:hAnsi="Times New Roman" w:cs="Times New Roman"/>
          <w:color w:val="000000" w:themeColor="text1"/>
          <w:sz w:val="20"/>
          <w:szCs w:val="20"/>
        </w:rPr>
        <w:instrText>作者来自韩国</w:instrText>
      </w:r>
      <w:r w:rsidR="00EC15F3" w:rsidRPr="00825482">
        <w:rPr>
          <w:rFonts w:ascii="Times New Roman" w:hAnsi="Times New Roman" w:cs="Times New Roman"/>
          <w:color w:val="000000" w:themeColor="text1"/>
          <w:sz w:val="20"/>
          <w:szCs w:val="20"/>
        </w:rPr>
        <w:instrText>","title":"AI Technology Integrated Education Model for Empowering Fashion Design Ideation","type":"article-journal","volume":"16"},"uris":["http://www.mendeley.com/documents/?uuid=30acee90-da3d-492c-a91b-d7b6da918232"]}],"mendeley":{"formattedCitation":"(Lee &amp; Suh, 2024)","manualFormatting":"(Lee &amp; Suh, 2024","plainTextFormattedCitation":"(Lee &amp; Suh, 2024)","previouslyFormattedCitation":"(Lee &amp; Suh, 2024)"},"properties":{"noteIndex":0},"schema":"https://github.com/citation-style-language/schema/raw/master/csl-citation.json"}</w:instrText>
      </w:r>
      <w:r w:rsidRPr="00825482">
        <w:rPr>
          <w:rFonts w:ascii="Times New Roman" w:hAnsi="Times New Roman" w:cs="Times New Roman"/>
          <w:color w:val="000000" w:themeColor="text1"/>
          <w:sz w:val="20"/>
          <w:szCs w:val="20"/>
        </w:rPr>
        <w:fldChar w:fldCharType="separate"/>
      </w:r>
      <w:r w:rsidRPr="00825482">
        <w:rPr>
          <w:rFonts w:ascii="Times New Roman" w:hAnsi="Times New Roman" w:cs="Times New Roman"/>
          <w:noProof/>
          <w:color w:val="000000" w:themeColor="text1"/>
          <w:sz w:val="20"/>
          <w:szCs w:val="20"/>
        </w:rPr>
        <w:t>(Lee &amp; Suh, 2024</w:t>
      </w:r>
      <w:r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fldChar w:fldCharType="begin" w:fldLock="1"/>
      </w:r>
      <w:r w:rsidR="008015EA">
        <w:rPr>
          <w:rFonts w:ascii="Times New Roman" w:hAnsi="Times New Roman" w:cs="Times New Roman"/>
          <w:color w:val="000000" w:themeColor="text1"/>
          <w:sz w:val="20"/>
          <w:szCs w:val="20"/>
        </w:rPr>
        <w:instrText>ADDIN CSL_CITATION {"citationItems":[{"id":"ITEM-1","itemData":{"DOI":"10.1038/s41598-025-00892-9","ISSN":"20452322","PMID":"40328802","abstract":"In order to explore the application of deep learning (DL) and artificial intelligence (AI) technologies in art education, this work proposes and optimizes an innovative art creation system—Creative Intelligence Cloud (CIC). The system combines a deep generative adversarial network and convolutional neural network, aiming to enhance the automation level, consistency of artistic styles, and creation efficiency in art creation. This work first analyzes existing art creation methods. It points out the shortcomings of traditional systems in terms of image quality, style transfer, and computational performance, especially the application limitations in real teaching scenarios. Therefore, this work designs an art creation model optimized by DL and validates and evaluates it through extensive experiments. The experimental results show that CIC outperforms existing mainstream models in multiple dimensions, including image quality, computational performance, user experience, and style creation. For example, in image quality evaluation, CIC achieves high scores in clarity (0.89), detail performance (0.85), style consistency (0.87), and color accuracy (0.91). In terms of computational performance and resource consumption, CIC shows its superiority, with a training time of only 1500 s, memory consumption of 4.9GB, and a Graphics Processing Unit resource usage rate of 70%. Compared to models such as the Visual Perception Generative Adversarial Network and Artistic Recognition and Transfer Style Convolutional Neural Network, CIC is more efficient and consumes fewer resources. Furthermore, CIC’s scores in user experience and style transfer capability are significantly higher than those of other models, providing smoother and more creatively rich art creation tools for art education. Therefore, this work offers new ideas and methods for the application of DL and AI technologies in art creation and art education, and promotes the practical use of AI in art education. The work has certain academic contributions and practical value.","author":[{"dropping-particle":"","family":"Liu","given":"Yali","non-dropping-particle":"","parse-</w:instrText>
      </w:r>
      <w:r w:rsidR="008015EA">
        <w:rPr>
          <w:rFonts w:ascii="Times New Roman" w:hAnsi="Times New Roman" w:cs="Times New Roman" w:hint="eastAsia"/>
          <w:color w:val="000000" w:themeColor="text1"/>
          <w:sz w:val="20"/>
          <w:szCs w:val="20"/>
        </w:rPr>
        <w:instrText>names":false,"suffix":""},{"dropping-particle":"","family":"Zhu","given":"Can","non-dropping-particle":"","parse-names":false,"suffix":""}],"container-title":"Scientific Reports","id":"ITEM-1","issue":"1","issued":{"date-parts":[["2025"]]},"note":"</w:instrText>
      </w:r>
      <w:r w:rsidR="008015EA">
        <w:rPr>
          <w:rFonts w:ascii="Times New Roman" w:hAnsi="Times New Roman" w:cs="Times New Roman" w:hint="eastAsia"/>
          <w:color w:val="000000" w:themeColor="text1"/>
          <w:sz w:val="20"/>
          <w:szCs w:val="20"/>
        </w:rPr>
        <w:instrText>中国，建筑设计专业，设计了一个</w:instrText>
      </w:r>
      <w:r w:rsidR="008015EA">
        <w:rPr>
          <w:rFonts w:ascii="Times New Roman" w:hAnsi="Times New Roman" w:cs="Times New Roman" w:hint="eastAsia"/>
          <w:color w:val="000000" w:themeColor="text1"/>
          <w:sz w:val="20"/>
          <w:szCs w:val="20"/>
        </w:rPr>
        <w:instrText>AI</w:instrText>
      </w:r>
      <w:r w:rsidR="008015EA">
        <w:rPr>
          <w:rFonts w:ascii="Times New Roman" w:hAnsi="Times New Roman" w:cs="Times New Roman" w:hint="eastAsia"/>
          <w:color w:val="000000" w:themeColor="text1"/>
          <w:sz w:val="20"/>
          <w:szCs w:val="20"/>
        </w:rPr>
        <w:instrText>系统用于艺术教育：</w:instrText>
      </w:r>
      <w:r w:rsidR="008015EA">
        <w:rPr>
          <w:rFonts w:ascii="Times New Roman" w:hAnsi="Times New Roman" w:cs="Times New Roman" w:hint="eastAsia"/>
          <w:color w:val="000000" w:themeColor="text1"/>
          <w:sz w:val="20"/>
          <w:szCs w:val="20"/>
        </w:rPr>
        <w:instrText>ai</w:instrText>
      </w:r>
      <w:r w:rsidR="008015EA">
        <w:rPr>
          <w:rFonts w:ascii="Times New Roman" w:hAnsi="Times New Roman" w:cs="Times New Roman" w:hint="eastAsia"/>
          <w:color w:val="000000" w:themeColor="text1"/>
          <w:sz w:val="20"/>
          <w:szCs w:val="20"/>
        </w:rPr>
        <w:instrText>做艺术作品分析，模型研究。</w:instrText>
      </w:r>
      <w:r w:rsidR="008015EA">
        <w:rPr>
          <w:rFonts w:ascii="Times New Roman" w:hAnsi="Times New Roman" w:cs="Times New Roman" w:hint="eastAsia"/>
          <w:color w:val="000000" w:themeColor="text1"/>
          <w:sz w:val="20"/>
          <w:szCs w:val="20"/>
        </w:rPr>
        <w:instrText>","page":"1-14","title":"The use of deep learning and artificial intelligence-based digital technologies in art education","type":"article-journal","volume":"15"},"uris":["http://www.mendeley.com/documents/?uuid=44534664-</w:instrText>
      </w:r>
      <w:r w:rsidR="008015EA">
        <w:rPr>
          <w:rFonts w:ascii="Times New Roman" w:hAnsi="Times New Roman" w:cs="Times New Roman"/>
          <w:color w:val="000000" w:themeColor="text1"/>
          <w:sz w:val="20"/>
          <w:szCs w:val="20"/>
        </w:rPr>
        <w:instrText>06c6-464e-9120-00c242f82eec"]}],"mendeley":{"formattedCitation":"(Liu &amp; Zhu, 2025)","manualFormatting":";Liu &amp; Zhu, 2025","plainTextFormattedCitation":"(Liu &amp; Zhu, 2025)","previouslyFormattedCitation":"(Y. Liu &amp; Zhu, 2025)"},"properties":{"noteIndex":0},"schema":"https://github.com/citation-style-language/schema/raw/master/csl-citation.json"}</w:instrText>
      </w:r>
      <w:r w:rsidRPr="00825482">
        <w:rPr>
          <w:rFonts w:ascii="Times New Roman" w:hAnsi="Times New Roman" w:cs="Times New Roman"/>
          <w:color w:val="000000" w:themeColor="text1"/>
          <w:sz w:val="20"/>
          <w:szCs w:val="20"/>
        </w:rPr>
        <w:fldChar w:fldCharType="separate"/>
      </w:r>
      <w:r w:rsidR="00EC15F3" w:rsidRPr="00825482">
        <w:rPr>
          <w:rFonts w:ascii="Times New Roman" w:hAnsi="Times New Roman" w:cs="Times New Roman"/>
          <w:noProof/>
          <w:color w:val="000000" w:themeColor="text1"/>
          <w:sz w:val="20"/>
          <w:szCs w:val="20"/>
        </w:rPr>
        <w:t>;</w:t>
      </w:r>
      <w:r w:rsidRPr="00825482">
        <w:rPr>
          <w:rFonts w:ascii="Times New Roman" w:hAnsi="Times New Roman" w:cs="Times New Roman"/>
          <w:noProof/>
          <w:color w:val="000000" w:themeColor="text1"/>
          <w:sz w:val="20"/>
          <w:szCs w:val="20"/>
        </w:rPr>
        <w:t>Liu &amp; Zhu, 2025</w:t>
      </w:r>
      <w:r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fldChar w:fldCharType="begin" w:fldLock="1"/>
      </w:r>
      <w:r w:rsidR="00EC15F3" w:rsidRPr="00825482">
        <w:rPr>
          <w:rFonts w:ascii="Times New Roman" w:hAnsi="Times New Roman" w:cs="Times New Roman"/>
          <w:color w:val="000000" w:themeColor="text1"/>
          <w:sz w:val="20"/>
          <w:szCs w:val="20"/>
        </w:rPr>
        <w:instrText>ADDIN CSL_CITATION {"citationItems":[{"id":"ITEM-1","itemData":{"DOI":"10.1071/MA23036","ISSN":"22019189","abstract":"Artificial intelligence (AI), once a subject of science fiction, is now a tangible, disruptive force in teaching and learning. In an educational setting, generative large language models (LLM), such as OpenAI's ChatGPT, perform and supplement tasks that usually require human thought, such as data analysis, understanding complex ideas, problem-solving, coding and producing written outputs. AI advances are moving quickly. From the emergence of ChatGPT 3.5 in November 2022, we have witnessed the arrival of other progressive language models, like OpenAI's GPT-4, Google's Bard AI and Microsoft's Bing AI. Most recently, AIs gained the ability to access real-time information, analyse images and are becoming directly embedded in many applications.","author":[{"dropping-particle":"","family":"Lacey","given":"Melissa M.","non-dropping-particle":"","parse-names":false,"suffix":""},{"dropping-particle":"","family":"Smith","given":"David P.","non-dropping-particle":"","parse-names":false,"suffix":""}],"container-title":"Microbiology Australia","id":"ITEM-1","issue":"3","issued":{"date-parts":[["2023"]]},"note":"</w:instrText>
      </w:r>
      <w:r w:rsidR="00EC15F3" w:rsidRPr="00825482">
        <w:rPr>
          <w:rFonts w:ascii="Times New Roman" w:hAnsi="Times New Roman" w:cs="Times New Roman"/>
          <w:color w:val="000000" w:themeColor="text1"/>
          <w:sz w:val="20"/>
          <w:szCs w:val="20"/>
        </w:rPr>
        <w:instrText>英国，高等教育与</w:instrText>
      </w:r>
      <w:r w:rsidR="00EC15F3" w:rsidRPr="00825482">
        <w:rPr>
          <w:rFonts w:ascii="Times New Roman" w:hAnsi="Times New Roman" w:cs="Times New Roman"/>
          <w:color w:val="000000" w:themeColor="text1"/>
          <w:sz w:val="20"/>
          <w:szCs w:val="20"/>
        </w:rPr>
        <w:instrText>AI\n(1) How will students use this technology?\n(2) How can we embed AI in our teaching, learning and assessment?\n(3) How will we as educators keep up with what is happening?","page":"124-126","title":"Teaching and assessment of the future today: higher education and AI","type":"article-journal","volume":"44"},"uris":["http://www.mendeley.com/documents/?uuid=65c51a99-a1a4-4ecc-9bf1-5b0c1b14586c"]}],"mendeley":{"formattedCitation":"(Lacey &amp; Smith, 2023)","manualFormatting":";Lacey &amp; Smith, 2023)","plainTextFormattedCitation":"(Lacey &amp; Smith, 2023)","previouslyFormattedCitation":"(Lacey &amp; Smith, 2023)"},"properties":{"noteIndex":0},"schema":"https://github.com/citation-style-language/schema/raw/master/csl-citation.json"}</w:instrText>
      </w:r>
      <w:r w:rsidRPr="00825482">
        <w:rPr>
          <w:rFonts w:ascii="Times New Roman" w:hAnsi="Times New Roman" w:cs="Times New Roman"/>
          <w:color w:val="000000" w:themeColor="text1"/>
          <w:sz w:val="20"/>
          <w:szCs w:val="20"/>
        </w:rPr>
        <w:fldChar w:fldCharType="separate"/>
      </w:r>
      <w:r w:rsidR="00EC15F3" w:rsidRPr="00825482">
        <w:rPr>
          <w:rFonts w:ascii="Times New Roman" w:hAnsi="Times New Roman" w:cs="Times New Roman"/>
          <w:noProof/>
          <w:color w:val="000000" w:themeColor="text1"/>
          <w:sz w:val="20"/>
          <w:szCs w:val="20"/>
        </w:rPr>
        <w:t>;</w:t>
      </w:r>
      <w:r w:rsidRPr="00825482">
        <w:rPr>
          <w:rFonts w:ascii="Times New Roman" w:hAnsi="Times New Roman" w:cs="Times New Roman"/>
          <w:noProof/>
          <w:color w:val="000000" w:themeColor="text1"/>
          <w:sz w:val="20"/>
          <w:szCs w:val="20"/>
        </w:rPr>
        <w:t>Lacey &amp; Smith, 2023)</w:t>
      </w:r>
      <w:r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Through interactive dialogue, LLM-based systems helped students clarify and refine their creative thinking rather than merely retrieve information.</w:t>
      </w:r>
    </w:p>
    <w:p w14:paraId="53BFEBC3" w14:textId="55A8E34A" w:rsidR="00707F85" w:rsidRPr="00825482" w:rsidRDefault="00707F85" w:rsidP="00707F85">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 xml:space="preserve">The rapid development of image-generative models soon expanded AI’s impact on </w:t>
      </w:r>
      <w:r w:rsidRPr="00825482">
        <w:rPr>
          <w:rFonts w:ascii="Times New Roman" w:hAnsi="Times New Roman" w:cs="Times New Roman"/>
          <w:color w:val="000000" w:themeColor="text1"/>
          <w:sz w:val="20"/>
          <w:szCs w:val="20"/>
        </w:rPr>
        <w:lastRenderedPageBreak/>
        <w:t>studio-based learning. These systems enabled students to create visual drafts, test stylistic variations, and prototype design ideas efficiently</w:t>
      </w:r>
      <w:r w:rsidR="00EC15F3" w:rsidRPr="00825482">
        <w:rPr>
          <w:rFonts w:ascii="Times New Roman" w:hAnsi="Times New Roman" w:cs="Times New Roman"/>
          <w:color w:val="000000" w:themeColor="text1"/>
          <w:sz w:val="20"/>
          <w:szCs w:val="20"/>
        </w:rPr>
        <w:t xml:space="preserve"> </w:t>
      </w:r>
      <w:r w:rsidR="00EC15F3" w:rsidRPr="00825482">
        <w:rPr>
          <w:rFonts w:ascii="Times New Roman" w:hAnsi="Times New Roman" w:cs="Times New Roman"/>
          <w:color w:val="000000" w:themeColor="text1"/>
          <w:sz w:val="20"/>
          <w:szCs w:val="20"/>
        </w:rPr>
        <w:fldChar w:fldCharType="begin" w:fldLock="1"/>
      </w:r>
      <w:r w:rsidR="00EC15F3" w:rsidRPr="00825482">
        <w:rPr>
          <w:rFonts w:ascii="Times New Roman" w:hAnsi="Times New Roman" w:cs="Times New Roman"/>
          <w:color w:val="000000" w:themeColor="text1"/>
          <w:sz w:val="20"/>
          <w:szCs w:val="20"/>
        </w:rPr>
        <w:instrText>ADDIN CSL_CITATION {"citationItems":[{"id":"ITEM-1","itemData":{"ISBN":"9781909463967","author":[{"dropping-particle":"","family":"Models","given":"Reform","non-dropping-particle":"","parse-names":false,"suffix":""}],"container-title":"Journal of Information Technology Education Research","id":"ITEM-1","issued":{"date-parts":[["2025"]]},"note":"</w:instrText>
      </w:r>
      <w:r w:rsidR="00EC15F3" w:rsidRPr="00825482">
        <w:rPr>
          <w:rFonts w:ascii="Times New Roman" w:hAnsi="Times New Roman" w:cs="Times New Roman"/>
          <w:color w:val="000000" w:themeColor="text1"/>
          <w:sz w:val="20"/>
          <w:szCs w:val="20"/>
        </w:rPr>
        <w:instrText>美国，教师，各个专业都有</w:instrText>
      </w:r>
      <w:r w:rsidR="00EC15F3" w:rsidRPr="00825482">
        <w:rPr>
          <w:rFonts w:ascii="Times New Roman" w:hAnsi="Times New Roman" w:cs="Times New Roman"/>
          <w:color w:val="000000" w:themeColor="text1"/>
          <w:sz w:val="20"/>
          <w:szCs w:val="20"/>
        </w:rPr>
        <w:instrText>(1)</w:instrText>
      </w:r>
      <w:r w:rsidR="00EC15F3" w:rsidRPr="00825482">
        <w:rPr>
          <w:rFonts w:ascii="Times New Roman" w:hAnsi="Times New Roman" w:cs="Times New Roman"/>
          <w:color w:val="000000" w:themeColor="text1"/>
          <w:sz w:val="20"/>
          <w:szCs w:val="20"/>
        </w:rPr>
        <w:instrText>生成式人工智能（</w:instrText>
      </w:r>
      <w:r w:rsidR="00EC15F3" w:rsidRPr="00825482">
        <w:rPr>
          <w:rFonts w:ascii="Times New Roman" w:hAnsi="Times New Roman" w:cs="Times New Roman"/>
          <w:color w:val="000000" w:themeColor="text1"/>
          <w:sz w:val="20"/>
          <w:szCs w:val="20"/>
        </w:rPr>
        <w:instrText>GenAIs</w:instrText>
      </w:r>
      <w:r w:rsidR="00EC15F3" w:rsidRPr="00825482">
        <w:rPr>
          <w:rFonts w:ascii="Times New Roman" w:hAnsi="Times New Roman" w:cs="Times New Roman"/>
          <w:color w:val="000000" w:themeColor="text1"/>
          <w:sz w:val="20"/>
          <w:szCs w:val="20"/>
        </w:rPr>
        <w:instrText>）的冲击如何影响教学，</w:instrText>
      </w:r>
      <w:r w:rsidR="00EC15F3" w:rsidRPr="00825482">
        <w:rPr>
          <w:rFonts w:ascii="Times New Roman" w:hAnsi="Times New Roman" w:cs="Times New Roman"/>
          <w:color w:val="000000" w:themeColor="text1"/>
          <w:sz w:val="20"/>
          <w:szCs w:val="20"/>
        </w:rPr>
        <w:instrText>(2)</w:instrText>
      </w:r>
      <w:r w:rsidR="00EC15F3" w:rsidRPr="00825482">
        <w:rPr>
          <w:rFonts w:ascii="Times New Roman" w:hAnsi="Times New Roman" w:cs="Times New Roman"/>
          <w:color w:val="000000" w:themeColor="text1"/>
          <w:sz w:val="20"/>
          <w:szCs w:val="20"/>
        </w:rPr>
        <w:instrText>哪些关键因素能助力高等教育领域构建健康的数字艺术生态系统。</w:instrText>
      </w:r>
      <w:r w:rsidR="00EC15F3" w:rsidRPr="00825482">
        <w:rPr>
          <w:rFonts w:ascii="Times New Roman" w:hAnsi="Times New Roman" w:cs="Times New Roman"/>
          <w:color w:val="000000" w:themeColor="text1"/>
          <w:sz w:val="20"/>
          <w:szCs w:val="20"/>
        </w:rPr>
        <w:instrText>","page":"54-62","title":"EXPLORING HIGHER EDUCATION FACULTY INSIGHTS ON GENERATIVE AI IN CREATIVE COURSES","type":"article-journal","volume":"24"},"uris":["http://www.mendeley.com/documents/?uuid=48ff613b-1453-45f8-a686-e5329bc1887c"]}],"mendeley":{"formattedCitation":"(Models, 2025)","manualFormatting":"(O’Dea, 2024; Models, 2025)","plainTextFormattedCitation":"(Models, 2025)","previouslyFormattedCitation":"(Models, 2025)"},"properties":{"noteIndex":0},"schema":"https://github.com/citation-style-language/schema/raw/master/csl-citation.json"}</w:instrText>
      </w:r>
      <w:r w:rsidR="00EC15F3" w:rsidRPr="00825482">
        <w:rPr>
          <w:rFonts w:ascii="Times New Roman" w:hAnsi="Times New Roman" w:cs="Times New Roman"/>
          <w:color w:val="000000" w:themeColor="text1"/>
          <w:sz w:val="20"/>
          <w:szCs w:val="20"/>
        </w:rPr>
        <w:fldChar w:fldCharType="separate"/>
      </w:r>
      <w:r w:rsidR="00EC15F3" w:rsidRPr="00825482">
        <w:rPr>
          <w:rFonts w:ascii="Times New Roman" w:hAnsi="Times New Roman" w:cs="Times New Roman"/>
          <w:noProof/>
          <w:color w:val="000000" w:themeColor="text1"/>
          <w:sz w:val="20"/>
          <w:szCs w:val="20"/>
        </w:rPr>
        <w:t>(O’Dea, 2024; Models, 2025)</w:t>
      </w:r>
      <w:r w:rsidR="00EC15F3"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xml:space="preserve"> . In art and design higher education, this significantly accelerated ideation and lowered technical barriers, allowing more iterative and exploratory workflows </w:t>
      </w:r>
      <w:r w:rsidR="00EC15F3" w:rsidRPr="00825482">
        <w:rPr>
          <w:rFonts w:ascii="Times New Roman" w:hAnsi="Times New Roman" w:cs="Times New Roman"/>
          <w:color w:val="000000" w:themeColor="text1"/>
          <w:sz w:val="20"/>
          <w:szCs w:val="20"/>
        </w:rPr>
        <w:fldChar w:fldCharType="begin" w:fldLock="1"/>
      </w:r>
      <w:r w:rsidR="00EC15F3" w:rsidRPr="00825482">
        <w:rPr>
          <w:rFonts w:ascii="Times New Roman" w:hAnsi="Times New Roman" w:cs="Times New Roman"/>
          <w:color w:val="000000" w:themeColor="text1"/>
          <w:sz w:val="20"/>
          <w:szCs w:val="20"/>
        </w:rPr>
        <w:instrText>ADDIN CSL_CITATION {"citationItems":[{"id":"ITEM-1","itemData":{"DOI":"10.1080/14703297.2024.2427039","ISSN":"14703300","abstract":"The academic questions posed by the introduction of Generative AI (GenAI) into design higher education are many and reflect educators’uneasiness about its ethical use. Like any new radical technology breakthrough, GenAI straddles a pedagogical fence that divides opinion and focuses on a basic question: How can design educators harness Generative AI’s power without compromising the fundamentals of design education? This study contributes to foundational research on how to incorporate GenAI into design education without compromising and commodifying the creative process. This research examines design students’ experiences using GenAI in the context of studio practice of a second-year visual communication design course in a Bachelor of Design programme. Reflective comments are analysed and used to inform recommendations for a structured pedagogic approach for implementing GenAI as a building block for the design creative process into the curriculum.","author":[{"dropping-particle":"","family":"Fleischmann","given":"Katja","non-dropping-particle":"","parse-names":false,"suffix":""}],"container-title":"Innovations in Education and Teaching International","id":"ITEM-1","issue":"00","issued":{"date-parts":[["2024"]]},"note":"</w:instrText>
      </w:r>
      <w:r w:rsidR="00EC15F3" w:rsidRPr="00825482">
        <w:rPr>
          <w:rFonts w:ascii="Times New Roman" w:hAnsi="Times New Roman" w:cs="Times New Roman"/>
          <w:color w:val="000000" w:themeColor="text1"/>
          <w:sz w:val="20"/>
          <w:szCs w:val="20"/>
        </w:rPr>
        <w:instrText>澳大利亚，艺术设计（平面设计）类本科生</w:instrText>
      </w:r>
      <w:r w:rsidR="00EC15F3" w:rsidRPr="00825482">
        <w:rPr>
          <w:rFonts w:ascii="Times New Roman" w:hAnsi="Times New Roman" w:cs="Times New Roman"/>
          <w:color w:val="000000" w:themeColor="text1"/>
          <w:sz w:val="20"/>
          <w:szCs w:val="20"/>
        </w:rPr>
        <w:instrText>85</w:instrText>
      </w:r>
      <w:r w:rsidR="00EC15F3" w:rsidRPr="00825482">
        <w:rPr>
          <w:rFonts w:ascii="Times New Roman" w:hAnsi="Times New Roman" w:cs="Times New Roman"/>
          <w:color w:val="000000" w:themeColor="text1"/>
          <w:sz w:val="20"/>
          <w:szCs w:val="20"/>
        </w:rPr>
        <w:instrText>人，高等教育，质性研究。</w:instrText>
      </w:r>
      <w:r w:rsidR="00EC15F3" w:rsidRPr="00825482">
        <w:rPr>
          <w:rFonts w:ascii="Times New Roman" w:hAnsi="Times New Roman" w:cs="Times New Roman"/>
          <w:color w:val="000000" w:themeColor="text1"/>
          <w:sz w:val="20"/>
          <w:szCs w:val="20"/>
        </w:rPr>
        <w:instrText>ssci 2</w:instrText>
      </w:r>
      <w:r w:rsidR="00EC15F3" w:rsidRPr="00825482">
        <w:rPr>
          <w:rFonts w:ascii="Times New Roman" w:hAnsi="Times New Roman" w:cs="Times New Roman"/>
          <w:color w:val="000000" w:themeColor="text1"/>
          <w:sz w:val="20"/>
          <w:szCs w:val="20"/>
        </w:rPr>
        <w:instrText>区。</w:instrText>
      </w:r>
      <w:r w:rsidR="00EC15F3" w:rsidRPr="00825482">
        <w:rPr>
          <w:rFonts w:ascii="Times New Roman" w:hAnsi="Times New Roman" w:cs="Times New Roman"/>
          <w:color w:val="000000" w:themeColor="text1"/>
          <w:sz w:val="20"/>
          <w:szCs w:val="20"/>
        </w:rPr>
        <w:instrText>scopus 1</w:instrText>
      </w:r>
      <w:r w:rsidR="00EC15F3" w:rsidRPr="00825482">
        <w:rPr>
          <w:rFonts w:ascii="Times New Roman" w:hAnsi="Times New Roman" w:cs="Times New Roman"/>
          <w:color w:val="000000" w:themeColor="text1"/>
          <w:sz w:val="20"/>
          <w:szCs w:val="20"/>
        </w:rPr>
        <w:instrText>区</w:instrText>
      </w:r>
      <w:r w:rsidR="00EC15F3" w:rsidRPr="00825482">
        <w:rPr>
          <w:rFonts w:ascii="Times New Roman" w:hAnsi="Times New Roman" w:cs="Times New Roman"/>
          <w:color w:val="000000" w:themeColor="text1"/>
          <w:sz w:val="20"/>
          <w:szCs w:val="20"/>
        </w:rPr>
        <w:instrText>\n</w:instrText>
      </w:r>
      <w:r w:rsidR="00EC15F3" w:rsidRPr="00825482">
        <w:rPr>
          <w:rFonts w:ascii="Times New Roman" w:hAnsi="Times New Roman" w:cs="Times New Roman"/>
          <w:color w:val="000000" w:themeColor="text1"/>
          <w:sz w:val="20"/>
          <w:szCs w:val="20"/>
        </w:rPr>
        <w:instrText>学生手绘，学生手绘</w:instrText>
      </w:r>
      <w:r w:rsidR="00EC15F3" w:rsidRPr="00825482">
        <w:rPr>
          <w:rFonts w:ascii="Times New Roman" w:hAnsi="Times New Roman" w:cs="Times New Roman"/>
          <w:color w:val="000000" w:themeColor="text1"/>
          <w:sz w:val="20"/>
          <w:szCs w:val="20"/>
        </w:rPr>
        <w:instrText>+AI</w:instrText>
      </w:r>
      <w:r w:rsidR="00EC15F3" w:rsidRPr="00825482">
        <w:rPr>
          <w:rFonts w:ascii="Times New Roman" w:hAnsi="Times New Roman" w:cs="Times New Roman"/>
          <w:color w:val="000000" w:themeColor="text1"/>
          <w:sz w:val="20"/>
          <w:szCs w:val="20"/>
        </w:rPr>
        <w:instrText>，学生用</w:instrText>
      </w:r>
      <w:r w:rsidR="00EC15F3" w:rsidRPr="00825482">
        <w:rPr>
          <w:rFonts w:ascii="Times New Roman" w:hAnsi="Times New Roman" w:cs="Times New Roman"/>
          <w:color w:val="000000" w:themeColor="text1"/>
          <w:sz w:val="20"/>
          <w:szCs w:val="20"/>
        </w:rPr>
        <w:instrText>AI</w:instrText>
      </w:r>
      <w:r w:rsidR="00EC15F3" w:rsidRPr="00825482">
        <w:rPr>
          <w:rFonts w:ascii="Times New Roman" w:hAnsi="Times New Roman" w:cs="Times New Roman"/>
          <w:color w:val="000000" w:themeColor="text1"/>
          <w:sz w:val="20"/>
          <w:szCs w:val="20"/>
        </w:rPr>
        <w:instrText>绘制</w:instrText>
      </w:r>
      <w:r w:rsidR="00EC15F3" w:rsidRPr="00825482">
        <w:rPr>
          <w:rFonts w:ascii="Times New Roman" w:hAnsi="Times New Roman" w:cs="Times New Roman"/>
          <w:color w:val="000000" w:themeColor="text1"/>
          <w:sz w:val="20"/>
          <w:szCs w:val="20"/>
        </w:rPr>
        <w:instrText>100</w:instrText>
      </w:r>
      <w:r w:rsidR="00EC15F3" w:rsidRPr="00825482">
        <w:rPr>
          <w:rFonts w:ascii="Times New Roman" w:hAnsi="Times New Roman" w:cs="Times New Roman"/>
          <w:color w:val="000000" w:themeColor="text1"/>
          <w:sz w:val="20"/>
          <w:szCs w:val="20"/>
        </w:rPr>
        <w:instrText>个</w:instrText>
      </w:r>
      <w:r w:rsidR="00EC15F3" w:rsidRPr="00825482">
        <w:rPr>
          <w:rFonts w:ascii="Times New Roman" w:hAnsi="Times New Roman" w:cs="Times New Roman"/>
          <w:color w:val="000000" w:themeColor="text1"/>
          <w:sz w:val="20"/>
          <w:szCs w:val="20"/>
        </w:rPr>
        <w:instrText>logo</w:instrText>
      </w:r>
      <w:r w:rsidR="00EC15F3" w:rsidRPr="00825482">
        <w:rPr>
          <w:rFonts w:ascii="Times New Roman" w:hAnsi="Times New Roman" w:cs="Times New Roman"/>
          <w:color w:val="000000" w:themeColor="text1"/>
          <w:sz w:val="20"/>
          <w:szCs w:val="20"/>
        </w:rPr>
        <w:instrText>，进行优势和劣势对比。</w:instrText>
      </w:r>
      <w:r w:rsidR="00EC15F3" w:rsidRPr="00825482">
        <w:rPr>
          <w:rFonts w:ascii="Times New Roman" w:hAnsi="Times New Roman" w:cs="Times New Roman"/>
          <w:color w:val="000000" w:themeColor="text1"/>
          <w:sz w:val="20"/>
          <w:szCs w:val="20"/>
        </w:rPr>
        <w:instrText>","page":"1-15","publisher":"Routledge","title":"The commodification of creativity: Integrating Generative Artificial Intelligence in higher education design curriculum","type":"article-journal","volume":"00"},"uris":["http://www.mendeley.com/documents/?uuid=73d306fd-5edc-43b4-a501-3324e6925315"]}],"mendeley":{"formattedCitation":"(Fleischmann, 2024)","plainTextFormattedCitation":"(Fleischmann, 2024)","previouslyFormattedCitation":"(Fleischmann, 2024)"},"properties":{"noteIndex":0},"schema":"https://github.com/citation-style-language/schema/raw/master/csl-citation.json"}</w:instrText>
      </w:r>
      <w:r w:rsidR="00EC15F3" w:rsidRPr="00825482">
        <w:rPr>
          <w:rFonts w:ascii="Times New Roman" w:hAnsi="Times New Roman" w:cs="Times New Roman"/>
          <w:color w:val="000000" w:themeColor="text1"/>
          <w:sz w:val="20"/>
          <w:szCs w:val="20"/>
        </w:rPr>
        <w:fldChar w:fldCharType="separate"/>
      </w:r>
      <w:r w:rsidR="00EC15F3" w:rsidRPr="00825482">
        <w:rPr>
          <w:rFonts w:ascii="Times New Roman" w:hAnsi="Times New Roman" w:cs="Times New Roman"/>
          <w:noProof/>
          <w:color w:val="000000" w:themeColor="text1"/>
          <w:sz w:val="20"/>
          <w:szCs w:val="20"/>
        </w:rPr>
        <w:t>(Fleischmann, 2024)</w:t>
      </w:r>
      <w:r w:rsidR="00EC15F3"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AI thus shifted from a text-based assistant to an embedded component of visual production.</w:t>
      </w:r>
    </w:p>
    <w:p w14:paraId="3D49E641" w14:textId="4D8B1903" w:rsidR="00707F85" w:rsidRPr="00825482" w:rsidRDefault="00707F85" w:rsidP="00707F85">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By late 2023, multimodal GenAI systems emerged, integrating text, image, audio, and video generation within unified platforms</w:t>
      </w:r>
      <w:r w:rsidR="00EC15F3" w:rsidRPr="00825482">
        <w:rPr>
          <w:rFonts w:ascii="Times New Roman" w:hAnsi="Times New Roman" w:cs="Times New Roman"/>
          <w:color w:val="000000" w:themeColor="text1"/>
          <w:sz w:val="20"/>
          <w:szCs w:val="20"/>
        </w:rPr>
        <w:t xml:space="preserve"> </w:t>
      </w:r>
      <w:r w:rsidR="00EC15F3" w:rsidRPr="00825482">
        <w:rPr>
          <w:rFonts w:ascii="Times New Roman" w:hAnsi="Times New Roman" w:cs="Times New Roman"/>
          <w:color w:val="000000" w:themeColor="text1"/>
          <w:sz w:val="20"/>
          <w:szCs w:val="20"/>
        </w:rPr>
        <w:fldChar w:fldCharType="begin" w:fldLock="1"/>
      </w:r>
      <w:r w:rsidR="00EC15F3" w:rsidRPr="00825482">
        <w:rPr>
          <w:rFonts w:ascii="Times New Roman" w:hAnsi="Times New Roman" w:cs="Times New Roman"/>
          <w:color w:val="000000" w:themeColor="text1"/>
          <w:sz w:val="20"/>
          <w:szCs w:val="20"/>
        </w:rPr>
        <w:instrText>ADDIN CSL_CITATION {"citationItems":[{"id":"ITEM-1","itemData":{"DOI":"10.1080/0144929X.2024.2394886","ISSN":"13623001","abstract":"Generative artificial intelligence (GenAI) tools, such as large language models (LLMs), generate natural language and other types of content to perform a wide range of tasks. This represents a significant technological advancement that poses opportunities and challenges to educational research and practice. This commentary brings together contributions from nine experts working in the intersection of learning and technology and presents critical reflections on the opportunities, challenges, and implications related to GenAI technologies in the context of education. In the commentary, it is acknowledged that GenAI’s capabilities can enhance some teaching and learning practices, such as learning design, regulation of learning, automated content, feedback, and assessment. Nevertheless, we also highlight its limitations, potential disruptions, ethical consequences, and potential misuses. The identified avenues for further research include the development of new insights into the roles human experts can play, strong and continuous evidence, human-centric design of technology, necessary policy, and support and competence mechanisms. Overall, we concur with the general skeptical optimism about the use of GenAI tools such as LLMs in education. Moreover, we highlight the danger of hastily adopting GenAI tools in education without deep consideration of the efficacy, ecosystem-level implications, ethics, and pedagogical soundness of such practices.","author":[{"dropping-particle":"","family":"Giannakos","given":"Michail","non-dropping-particle":"","parse-names":false,"suffix":""},{"dropping-particle":"","family":"Azevedo","given":"Roger","non-dropping-particle":"","parse-names":false,"suffix":""},{"dropping-particle":"","family":"Brusilovsky","given":"Peter","non-dropping-particle":"","parse-names":false,"suffix":""},{"dropping-particle":"","family":"Cukurova","given":"Mutlu","non-dropping-particle":"","parse-names":false,"suffix":""},{"dropping-particle":"","family":"Dimitriadis","given":"Yannis","non-dropping-particle":"","parse-names":false,"suffix":""},{"dropping-particle":"","family":"Hernandez-Leo","given":"Davinia","non-dropping-particle":"","parse-names":false,"suffix":""},{"dropping-particle":"","family":"Järvelä","given":"Sanna","non-dropping-particle":"","parse-names":false,"suffix":""},{"dropping-particle":"","family":"Mavrikis","given":"Manolis","non-dropping-particle":"","parse-names":false,"suffix":""},{"dropping-particle":"","family":"Rienties","given":"Bart","non-dropping-particle":"","parse-names":false,"suffix":""}],"container-title":"Behaviour and Information Technology","id":"ITEM-1","issued":{"date-parts":[["2024"]]},"note":"</w:instrText>
      </w:r>
      <w:r w:rsidR="00EC15F3" w:rsidRPr="00825482">
        <w:rPr>
          <w:rFonts w:ascii="Times New Roman" w:hAnsi="Times New Roman" w:cs="Times New Roman"/>
          <w:color w:val="000000" w:themeColor="text1"/>
          <w:sz w:val="20"/>
          <w:szCs w:val="20"/>
        </w:rPr>
        <w:instrText>其他</w:instrText>
      </w:r>
      <w:r w:rsidR="00EC15F3" w:rsidRPr="00825482">
        <w:rPr>
          <w:rFonts w:ascii="Times New Roman" w:hAnsi="Times New Roman" w:cs="Times New Roman"/>
          <w:color w:val="000000" w:themeColor="text1"/>
          <w:sz w:val="20"/>
          <w:szCs w:val="20"/>
        </w:rPr>
        <w:instrText>","page":"1-27","title":"The promise and challenges of generative AI in education","type":"article-journal"},"uris":["http://www.mendeley.com/documents/?uuid=5ddbd51b-2e52-4fbc-b0e9-a0709e94ad9e"]}],"mendeley":{"formattedCitation":"(Giannakos et al., 2024)","plainTextFormattedCitation":"(Giannakos et al., 2024)","previouslyFormattedCitation":"(Giannakos et al., 2024)"},"properties":{"noteIndex":0},"schema":"https://github.com/citation-style-language/schema/raw/master/csl-citation.json"}</w:instrText>
      </w:r>
      <w:r w:rsidR="00EC15F3" w:rsidRPr="00825482">
        <w:rPr>
          <w:rFonts w:ascii="Times New Roman" w:hAnsi="Times New Roman" w:cs="Times New Roman"/>
          <w:color w:val="000000" w:themeColor="text1"/>
          <w:sz w:val="20"/>
          <w:szCs w:val="20"/>
        </w:rPr>
        <w:fldChar w:fldCharType="separate"/>
      </w:r>
      <w:r w:rsidR="00EC15F3" w:rsidRPr="00825482">
        <w:rPr>
          <w:rFonts w:ascii="Times New Roman" w:hAnsi="Times New Roman" w:cs="Times New Roman"/>
          <w:noProof/>
          <w:color w:val="000000" w:themeColor="text1"/>
          <w:sz w:val="20"/>
          <w:szCs w:val="20"/>
        </w:rPr>
        <w:t>(Giannakos et al., 2024)</w:t>
      </w:r>
      <w:r w:rsidR="00EC15F3"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xml:space="preserve">. This development was particularly relevant for art disciplines that operate across multiple media. Multimodal AI allowed students to combine narrative, visual, and auditory elements in more immersive and interactive projects </w:t>
      </w:r>
      <w:r w:rsidR="00EC15F3" w:rsidRPr="00825482">
        <w:rPr>
          <w:rFonts w:ascii="Times New Roman" w:hAnsi="Times New Roman" w:cs="Times New Roman"/>
          <w:color w:val="000000" w:themeColor="text1"/>
          <w:sz w:val="20"/>
          <w:szCs w:val="20"/>
        </w:rPr>
        <w:fldChar w:fldCharType="begin" w:fldLock="1"/>
      </w:r>
      <w:r w:rsidR="00C320D8" w:rsidRPr="00825482">
        <w:rPr>
          <w:rFonts w:ascii="Times New Roman" w:hAnsi="Times New Roman" w:cs="Times New Roman"/>
          <w:color w:val="000000" w:themeColor="text1"/>
          <w:sz w:val="20"/>
          <w:szCs w:val="20"/>
        </w:rPr>
        <w:instrText>ADDIN CSL_CITATION {"citationItems":[{"id":"ITEM-1","itemData":{"DOI":"10.1080/03075079.2024.2332944","ISSN":"1470174X","abstract":"In this special issue, we explore the opportunities and challenges of using Generative AI (GenAI), in particular, text generators in higher education learning and teaching. As GenAI has become increasingly popular with many staff and students, this special issue provides an overview of the current state of the field and offers insights into future research. This introduction paper consists of four parts. It begins by providing an overview of AI and Generative AI, identifying the gap and framing the special issue relating to the gaps. The second part explores the opportunities and challenges of GenAI in higher education, as identified in the literature. The third part provides an overview of the papers included in the special issue. The final part is the self-reflection of the lead author. The special issue aims to serve as a valuable resource for higher education stakeholders, such as students, practitioners, researchers and managers. We hope this collection will help advance knowledge and future research, encourage innovation and inform evidence-based policy and practices in the field of Generative AI in higher education.","author":[{"dropping-particle":"","family":"O’Dea","given":"Xianghan","non-dropping-particle":"","parse-names":false,"suffix":""}],"container-title":"Studies in Higher Education","id":"ITEM-1","issue":"5","issued":{"date-parts":[["2024"]]},"note":"</w:instrText>
      </w:r>
      <w:r w:rsidR="00C320D8" w:rsidRPr="00825482">
        <w:rPr>
          <w:rFonts w:ascii="Times New Roman" w:hAnsi="Times New Roman" w:cs="Times New Roman"/>
          <w:color w:val="000000" w:themeColor="text1"/>
          <w:sz w:val="20"/>
          <w:szCs w:val="20"/>
        </w:rPr>
        <w:instrText>综述性文章，没有具体的研究方法论。不选</w:instrText>
      </w:r>
      <w:r w:rsidR="00C320D8" w:rsidRPr="00825482">
        <w:rPr>
          <w:rFonts w:ascii="Times New Roman" w:hAnsi="Times New Roman" w:cs="Times New Roman"/>
          <w:color w:val="000000" w:themeColor="text1"/>
          <w:sz w:val="20"/>
          <w:szCs w:val="20"/>
        </w:rPr>
        <w:instrText>","page":"811-816","title":"Generative AI: is it a paradigm shift for higher education?","type":"article-journal","volume":"49"},"uris":["http://www.mendeley.com/documents/?uuid=2cffb19c-1831-479b-8dc1-408d3ebb4c75"]}],"mendeley":{"formattedCitation":"(O’Dea, 2024)","plainTextFormattedCitation":"(O’Dea, 2024)","previouslyFormattedCitation":"(O’Dea, 2024)"},"properties":{"noteIndex":0},"schema":"https://github.com/citation-style-language/schema/raw/master/csl-citation.json"}</w:instrText>
      </w:r>
      <w:r w:rsidR="00EC15F3" w:rsidRPr="00825482">
        <w:rPr>
          <w:rFonts w:ascii="Times New Roman" w:hAnsi="Times New Roman" w:cs="Times New Roman"/>
          <w:color w:val="000000" w:themeColor="text1"/>
          <w:sz w:val="20"/>
          <w:szCs w:val="20"/>
        </w:rPr>
        <w:fldChar w:fldCharType="separate"/>
      </w:r>
      <w:r w:rsidR="00EC15F3" w:rsidRPr="00825482">
        <w:rPr>
          <w:rFonts w:ascii="Times New Roman" w:hAnsi="Times New Roman" w:cs="Times New Roman"/>
          <w:noProof/>
          <w:color w:val="000000" w:themeColor="text1"/>
          <w:sz w:val="20"/>
          <w:szCs w:val="20"/>
        </w:rPr>
        <w:t>(O’Dea, 2024)</w:t>
      </w:r>
      <w:r w:rsidR="00EC15F3"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From an educational perspective, GenAI’s adaptability</w:t>
      </w:r>
      <w:r w:rsidR="00450AE6" w:rsidRPr="00825482">
        <w:rPr>
          <w:rFonts w:ascii="Times New Roman" w:hAnsi="Times New Roman" w:cs="Times New Roman"/>
          <w:color w:val="000000" w:themeColor="text1"/>
          <w:sz w:val="20"/>
          <w:szCs w:val="20"/>
        </w:rPr>
        <w:t xml:space="preserve"> </w:t>
      </w:r>
      <w:r w:rsidRPr="00825482">
        <w:rPr>
          <w:rFonts w:ascii="Times New Roman" w:hAnsi="Times New Roman" w:cs="Times New Roman"/>
          <w:color w:val="000000" w:themeColor="text1"/>
          <w:sz w:val="20"/>
          <w:szCs w:val="20"/>
        </w:rPr>
        <w:t>such as real-time feedback and adjustable content complexity</w:t>
      </w:r>
      <w:r w:rsidR="00450AE6" w:rsidRPr="00825482">
        <w:rPr>
          <w:rFonts w:ascii="Times New Roman" w:hAnsi="Times New Roman" w:cs="Times New Roman"/>
          <w:color w:val="000000" w:themeColor="text1"/>
          <w:sz w:val="20"/>
          <w:szCs w:val="20"/>
        </w:rPr>
        <w:t xml:space="preserve"> </w:t>
      </w:r>
      <w:r w:rsidRPr="00825482">
        <w:rPr>
          <w:rFonts w:ascii="Times New Roman" w:hAnsi="Times New Roman" w:cs="Times New Roman"/>
          <w:color w:val="000000" w:themeColor="text1"/>
          <w:sz w:val="20"/>
          <w:szCs w:val="20"/>
        </w:rPr>
        <w:t>has further supported personalized and experimental learning in art and design higher education.</w:t>
      </w:r>
    </w:p>
    <w:p w14:paraId="5F4032D9" w14:textId="77777777" w:rsidR="00471879" w:rsidRPr="00825482" w:rsidRDefault="00471879" w:rsidP="00D76498">
      <w:pPr>
        <w:rPr>
          <w:rFonts w:ascii="Times New Roman" w:hAnsi="Times New Roman" w:cs="Times New Roman"/>
          <w:b/>
          <w:bCs/>
          <w:sz w:val="20"/>
          <w:szCs w:val="20"/>
        </w:rPr>
      </w:pPr>
      <w:r w:rsidRPr="00825482">
        <w:rPr>
          <w:rFonts w:ascii="Times New Roman" w:hAnsi="Times New Roman" w:cs="Times New Roman"/>
          <w:b/>
          <w:bCs/>
          <w:sz w:val="20"/>
          <w:szCs w:val="20"/>
        </w:rPr>
        <w:t xml:space="preserve">Extant Systematic Reviews on AI in Art and Design Higher Education </w:t>
      </w:r>
    </w:p>
    <w:p w14:paraId="40A9D4E7" w14:textId="77777777" w:rsidR="00D45FCD" w:rsidRPr="00825482" w:rsidRDefault="00535F96" w:rsidP="00D76498">
      <w:pPr>
        <w:rPr>
          <w:rFonts w:ascii="Times New Roman" w:hAnsi="Times New Roman" w:cs="Times New Roman"/>
          <w:sz w:val="20"/>
          <w:szCs w:val="20"/>
        </w:rPr>
      </w:pPr>
      <w:r w:rsidRPr="00825482">
        <w:rPr>
          <w:rFonts w:ascii="Times New Roman" w:hAnsi="Times New Roman" w:cs="Times New Roman"/>
          <w:sz w:val="20"/>
          <w:szCs w:val="20"/>
        </w:rPr>
        <w:t>Several prior systematic reviews have examined AI applications in art and design education.</w:t>
      </w:r>
      <w:r w:rsidR="00C320D8" w:rsidRPr="00825482">
        <w:rPr>
          <w:rFonts w:ascii="Times New Roman" w:hAnsi="Times New Roman" w:cs="Times New Roman"/>
          <w:sz w:val="20"/>
          <w:szCs w:val="20"/>
        </w:rPr>
        <w:t xml:space="preserve"> </w:t>
      </w:r>
      <w:r w:rsidR="00C320D8" w:rsidRPr="00825482">
        <w:rPr>
          <w:rFonts w:ascii="Times New Roman" w:hAnsi="Times New Roman" w:cs="Times New Roman"/>
          <w:sz w:val="20"/>
          <w:szCs w:val="20"/>
        </w:rPr>
        <w:fldChar w:fldCharType="begin" w:fldLock="1"/>
      </w:r>
      <w:r w:rsidR="004802B1" w:rsidRPr="00825482">
        <w:rPr>
          <w:rFonts w:ascii="Times New Roman" w:hAnsi="Times New Roman" w:cs="Times New Roman"/>
          <w:sz w:val="20"/>
          <w:szCs w:val="20"/>
        </w:rPr>
        <w:instrText>ADDIN CSL_CITATION {"citationItems":[{"id":"ITEM-1","itemData":{"DOI":"10.3390/su16177849","ISSN":"20711050","abstract":"The rapid advancement of technology is transforming the landscape of art education, fostering a new era of creativity and learning with a focus on sustainability. By optimizing resources and reducing the reliance on physical materials, AI-supported art education enhances sustainability, broadens accessibility, and lowers environmental impacts. Despite some research on the application of smart tools in art education, there remains a gap in robust evidence supporting their effectiveness and long-term impact. This study undertakes an in-depth examination of the intersection of sustainable technologies, pedagogical theories, and assessment methods within visual art education. By reviewing 685 research articles from the past decade, we ultimately filtered them down to 36 completely relevant studies that illuminate the technological advancements in teaching visual art. Our analysis focuses on emerging trends, the theoretical frameworks underpinning learning, hardware platforms, application categories, and dependent variables used to assess the impact on sustainability. Our findings indicate that the use of technology in art education is still in its nascent stages, yet it holds significant potential for sustainable development. These insights are crucial for developers and educators, offering guidance on creating user-friendly, interactive, and sustainable art education programs that enhance student comprehension and engagement beyond the current offerings.","author":[{"dropping-particle":"","family":"Su","given":"Hanjun","non-dropping-particle":"","parse-names":false,"suffix":""},{"dropping-particle":"","family":"Mokmin","given":"Nur Azlina Mohamed","non-dropping-particle":"","parse-names":false,"suffix":""}],"container-title":"Sustainability (Switzerland)","id":"ITEM-1","issue":"17","issued":{"date-parts":[["2024"]]},"note":"</w:instrText>
      </w:r>
      <w:r w:rsidR="004802B1" w:rsidRPr="00825482">
        <w:rPr>
          <w:rFonts w:ascii="Times New Roman" w:hAnsi="Times New Roman" w:cs="Times New Roman"/>
          <w:sz w:val="20"/>
          <w:szCs w:val="20"/>
        </w:rPr>
        <w:instrText>马来西亚，综述</w:instrText>
      </w:r>
      <w:r w:rsidR="004802B1" w:rsidRPr="00825482">
        <w:rPr>
          <w:rFonts w:ascii="Times New Roman" w:hAnsi="Times New Roman" w:cs="Times New Roman"/>
          <w:sz w:val="20"/>
          <w:szCs w:val="20"/>
        </w:rPr>
        <w:instrText>","title":"Unveiling the Canvas: Sustainable Integration of AI in Visual Art Education","type":"article-journal","volume":"16"},"uris":["http://www.mendeley.com/documents/?uuid=64312808-ae34-45a1-93c2-cd7ca7eafcbb"]}],"mendeley":{"formattedCitation":"(Su &amp; Mokmin, 2024)","manualFormatting":"Su &amp; Mokmin (2024)","plainTextFormattedCitation":"(Su &amp; Mokmin, 2024)","previouslyFormattedCitation":"(Su &amp; Mokmin, 2024)"},"properties":{"noteIndex":0},"schema":"https://github.com/citation-style-language/schema/raw/master/csl-citation.json"}</w:instrText>
      </w:r>
      <w:r w:rsidR="00C320D8" w:rsidRPr="00825482">
        <w:rPr>
          <w:rFonts w:ascii="Times New Roman" w:hAnsi="Times New Roman" w:cs="Times New Roman"/>
          <w:sz w:val="20"/>
          <w:szCs w:val="20"/>
        </w:rPr>
        <w:fldChar w:fldCharType="separate"/>
      </w:r>
      <w:r w:rsidR="00C320D8" w:rsidRPr="00825482">
        <w:rPr>
          <w:rFonts w:ascii="Times New Roman" w:hAnsi="Times New Roman" w:cs="Times New Roman"/>
          <w:noProof/>
          <w:sz w:val="20"/>
          <w:szCs w:val="20"/>
        </w:rPr>
        <w:t>Su &amp; Mokmin (2024)</w:t>
      </w:r>
      <w:r w:rsidR="00C320D8" w:rsidRPr="00825482">
        <w:rPr>
          <w:rFonts w:ascii="Times New Roman" w:hAnsi="Times New Roman" w:cs="Times New Roman"/>
          <w:sz w:val="20"/>
          <w:szCs w:val="20"/>
        </w:rPr>
        <w:fldChar w:fldCharType="end"/>
      </w:r>
      <w:r w:rsidR="00C320D8" w:rsidRPr="00825482">
        <w:rPr>
          <w:rFonts w:ascii="Times New Roman" w:hAnsi="Times New Roman" w:cs="Times New Roman"/>
          <w:sz w:val="20"/>
          <w:szCs w:val="20"/>
        </w:rPr>
        <w:t xml:space="preserve"> screened and analyzed 685 relevant publications over the past decade, 36 core findings</w:t>
      </w:r>
      <w:r w:rsidR="004802B1" w:rsidRPr="00825482">
        <w:rPr>
          <w:rFonts w:ascii="Times New Roman" w:hAnsi="Times New Roman" w:cs="Times New Roman"/>
          <w:sz w:val="20"/>
          <w:szCs w:val="20"/>
        </w:rPr>
        <w:t xml:space="preserve"> </w:t>
      </w:r>
      <w:r w:rsidR="00C320D8" w:rsidRPr="00825482">
        <w:rPr>
          <w:rFonts w:ascii="Times New Roman" w:hAnsi="Times New Roman" w:cs="Times New Roman"/>
          <w:sz w:val="20"/>
          <w:szCs w:val="20"/>
        </w:rPr>
        <w:t>reveals that technology-supported arts education, though still in its infancy, has demonstrated significant potential in driving arts education reform</w:t>
      </w:r>
      <w:r w:rsidR="004802B1" w:rsidRPr="00825482">
        <w:rPr>
          <w:rFonts w:ascii="Times New Roman" w:hAnsi="Times New Roman" w:cs="Times New Roman"/>
          <w:sz w:val="20"/>
          <w:szCs w:val="20"/>
        </w:rPr>
        <w:t>.</w:t>
      </w:r>
      <w:r w:rsidR="00C320D8" w:rsidRPr="00825482">
        <w:rPr>
          <w:rFonts w:ascii="Times New Roman" w:hAnsi="Times New Roman" w:cs="Times New Roman"/>
          <w:sz w:val="20"/>
          <w:szCs w:val="20"/>
        </w:rPr>
        <w:t xml:space="preserve"> </w:t>
      </w:r>
      <w:r w:rsidR="004802B1" w:rsidRPr="00825482">
        <w:rPr>
          <w:rFonts w:ascii="Times New Roman" w:hAnsi="Times New Roman" w:cs="Times New Roman"/>
          <w:sz w:val="20"/>
          <w:szCs w:val="20"/>
        </w:rPr>
        <w:t>O</w:t>
      </w:r>
      <w:r w:rsidR="00C320D8" w:rsidRPr="00825482">
        <w:rPr>
          <w:rFonts w:ascii="Times New Roman" w:hAnsi="Times New Roman" w:cs="Times New Roman"/>
          <w:sz w:val="20"/>
          <w:szCs w:val="20"/>
        </w:rPr>
        <w:t>n one hand, it reduces reliance on physical materials and minimizes waste during the creative process</w:t>
      </w:r>
      <w:r w:rsidR="004802B1" w:rsidRPr="00825482">
        <w:rPr>
          <w:rFonts w:ascii="Times New Roman" w:hAnsi="Times New Roman" w:cs="Times New Roman"/>
          <w:sz w:val="20"/>
          <w:szCs w:val="20"/>
        </w:rPr>
        <w:t xml:space="preserve">, </w:t>
      </w:r>
      <w:r w:rsidR="00C320D8" w:rsidRPr="00825482">
        <w:rPr>
          <w:rFonts w:ascii="Times New Roman" w:hAnsi="Times New Roman" w:cs="Times New Roman"/>
          <w:sz w:val="20"/>
          <w:szCs w:val="20"/>
        </w:rPr>
        <w:t>on the other hand, it leverages digital platforms to enable more learners to overcome geographical barriers and access high-quality arts education resources.</w:t>
      </w:r>
      <w:r w:rsidR="004802B1" w:rsidRPr="00825482">
        <w:rPr>
          <w:rFonts w:ascii="Times New Roman" w:hAnsi="Times New Roman" w:cs="Times New Roman"/>
          <w:sz w:val="20"/>
          <w:szCs w:val="20"/>
        </w:rPr>
        <w:t xml:space="preserve"> </w:t>
      </w:r>
    </w:p>
    <w:p w14:paraId="611BA0EC" w14:textId="688BBCE1" w:rsidR="00D45FCD" w:rsidRPr="00825482" w:rsidRDefault="00D45FCD" w:rsidP="00D45FCD">
      <w:pPr>
        <w:rPr>
          <w:rFonts w:ascii="Times New Roman" w:hAnsi="Times New Roman" w:cs="Times New Roman"/>
          <w:sz w:val="20"/>
          <w:szCs w:val="20"/>
        </w:rPr>
      </w:pPr>
      <w:r w:rsidRPr="00825482">
        <w:rPr>
          <w:rFonts w:ascii="Times New Roman" w:hAnsi="Times New Roman" w:cs="Times New Roman"/>
          <w:sz w:val="20"/>
          <w:szCs w:val="20"/>
        </w:rPr>
        <w:t xml:space="preserve">With the rapid advancement of generative AI technologies, recent studies have begun to examine their growing influence on creative practice and studio-based learning. </w:t>
      </w:r>
      <w:r w:rsidR="004802B1" w:rsidRPr="00825482">
        <w:rPr>
          <w:rFonts w:ascii="Times New Roman" w:hAnsi="Times New Roman" w:cs="Times New Roman"/>
          <w:sz w:val="20"/>
          <w:szCs w:val="20"/>
        </w:rPr>
        <w:fldChar w:fldCharType="begin" w:fldLock="1"/>
      </w:r>
      <w:r w:rsidR="00143173" w:rsidRPr="00825482">
        <w:rPr>
          <w:rFonts w:ascii="Times New Roman" w:hAnsi="Times New Roman" w:cs="Times New Roman"/>
          <w:sz w:val="20"/>
          <w:szCs w:val="20"/>
        </w:rPr>
        <w:instrText>ADDIN CSL_CITATION {"citationItems":[{"id":"ITEM-1","itemData":{"DOI":"10.4236/adr.2025.132008","ISSN":"2332-1997","abstract":"The integration of Artificial Intelligence (AI) in art education is reshaping how students learn, create, and engage with artistic tools. While AI expands creative possibilities, it also raises critical ethical concerns regarding originality, au-thorship, and artistic integrity. This paper explores both the benefits and chal-lenges of AI in art education, analyzing its influence on creativity, pedagogical methods, and student engagement. It also examines intellectual property con-cerns, biases in AI-generated content, and the risks of over-reliance on auto-mation in artistic practice. Drawing from case studies and recent research, this study provides practical strategies for educators to integrate AI responsibly while maintaining academic integrity. Ultimately, this paper advocates for a balanced approach, leveraging AI’s capabilities while ensuring that human creativity, critical thinking, and artistic authenticity remain central to art edu-cation.","author":[{"dropping-particle":"","family":"Amini","given":"Hamid","non-dropping-particle":"","parse-names":false,"suffix":""}],"container-title":"Art and Design Review","id":"ITEM-1","issue":"02","issued":{"date-parts":[["2025"]]},"note":"</w:instrText>
      </w:r>
      <w:r w:rsidR="00143173" w:rsidRPr="00825482">
        <w:rPr>
          <w:rFonts w:ascii="Times New Roman" w:hAnsi="Times New Roman" w:cs="Times New Roman"/>
          <w:sz w:val="20"/>
          <w:szCs w:val="20"/>
        </w:rPr>
        <w:instrText>美国，艺术教育专业，案例研究。</w:instrText>
      </w:r>
      <w:r w:rsidR="00143173" w:rsidRPr="00825482">
        <w:rPr>
          <w:rFonts w:ascii="Times New Roman" w:hAnsi="Times New Roman" w:cs="Times New Roman"/>
          <w:sz w:val="20"/>
          <w:szCs w:val="20"/>
        </w:rPr>
        <w:instrText>","page":"115-129","title":"AI in Art Education: Innovation, Ethics, and the Future of Creativity","type":"article-journal","volume":"13"},"uris":["http://www.mendeley.com/documents/?uuid=86b94df6-b437-4b5c-9bf0-6876d328aaa1"]}],"mendeley":{"formattedCitation":"(Amini, 2025)","manualFormatting":"Amini (2025)","plainTextFormattedCitation":"(Amini, 2025)","previouslyFormattedCitation":"(Amini, 2025)"},"properties":{"noteIndex":0},"schema":"https://github.com/citation-style-language/schema/raw/master/csl-citation.json"}</w:instrText>
      </w:r>
      <w:r w:rsidR="004802B1" w:rsidRPr="00825482">
        <w:rPr>
          <w:rFonts w:ascii="Times New Roman" w:hAnsi="Times New Roman" w:cs="Times New Roman"/>
          <w:sz w:val="20"/>
          <w:szCs w:val="20"/>
        </w:rPr>
        <w:fldChar w:fldCharType="separate"/>
      </w:r>
      <w:r w:rsidR="004802B1" w:rsidRPr="00825482">
        <w:rPr>
          <w:rFonts w:ascii="Times New Roman" w:hAnsi="Times New Roman" w:cs="Times New Roman"/>
          <w:noProof/>
          <w:sz w:val="20"/>
          <w:szCs w:val="20"/>
        </w:rPr>
        <w:t>Amini (2025)</w:t>
      </w:r>
      <w:r w:rsidR="004802B1" w:rsidRPr="00825482">
        <w:rPr>
          <w:rFonts w:ascii="Times New Roman" w:hAnsi="Times New Roman" w:cs="Times New Roman"/>
          <w:sz w:val="20"/>
          <w:szCs w:val="20"/>
        </w:rPr>
        <w:fldChar w:fldCharType="end"/>
      </w:r>
      <w:r w:rsidR="004802B1" w:rsidRPr="00825482">
        <w:rPr>
          <w:rFonts w:ascii="Times New Roman" w:hAnsi="Times New Roman" w:cs="Times New Roman"/>
          <w:sz w:val="20"/>
          <w:szCs w:val="20"/>
        </w:rPr>
        <w:t xml:space="preserve"> revealed </w:t>
      </w:r>
      <w:r w:rsidR="00953111" w:rsidRPr="00825482">
        <w:rPr>
          <w:rFonts w:ascii="Times New Roman" w:hAnsi="Times New Roman" w:cs="Times New Roman"/>
          <w:sz w:val="20"/>
          <w:szCs w:val="20"/>
        </w:rPr>
        <w:t>that</w:t>
      </w:r>
      <w:r w:rsidR="004802B1" w:rsidRPr="00825482">
        <w:rPr>
          <w:rFonts w:ascii="Times New Roman" w:hAnsi="Times New Roman" w:cs="Times New Roman"/>
          <w:sz w:val="20"/>
          <w:szCs w:val="20"/>
        </w:rPr>
        <w:t xml:space="preserve"> AI tools like DALL·E and Midjourney </w:t>
      </w:r>
      <w:r w:rsidR="00953111" w:rsidRPr="00825482">
        <w:rPr>
          <w:rFonts w:ascii="Times New Roman" w:hAnsi="Times New Roman" w:cs="Times New Roman"/>
          <w:sz w:val="20"/>
          <w:szCs w:val="20"/>
        </w:rPr>
        <w:t xml:space="preserve">have </w:t>
      </w:r>
      <w:r w:rsidR="004802B1" w:rsidRPr="00825482">
        <w:rPr>
          <w:rFonts w:ascii="Times New Roman" w:hAnsi="Times New Roman" w:cs="Times New Roman"/>
          <w:sz w:val="20"/>
          <w:szCs w:val="20"/>
        </w:rPr>
        <w:t>provide</w:t>
      </w:r>
      <w:r w:rsidR="00953111" w:rsidRPr="00825482">
        <w:rPr>
          <w:rFonts w:ascii="Times New Roman" w:hAnsi="Times New Roman" w:cs="Times New Roman"/>
          <w:sz w:val="20"/>
          <w:szCs w:val="20"/>
        </w:rPr>
        <w:t>d</w:t>
      </w:r>
      <w:r w:rsidR="004802B1" w:rsidRPr="00825482">
        <w:rPr>
          <w:rFonts w:ascii="Times New Roman" w:hAnsi="Times New Roman" w:cs="Times New Roman"/>
          <w:sz w:val="20"/>
          <w:szCs w:val="20"/>
        </w:rPr>
        <w:t xml:space="preserve"> students with unprecedented creative efficiency and exploratory space, becoming collaborative partners in the creative process.</w:t>
      </w:r>
      <w:r w:rsidRPr="00825482">
        <w:rPr>
          <w:rFonts w:ascii="Times New Roman" w:hAnsi="Times New Roman" w:cs="Times New Roman"/>
          <w:sz w:val="20"/>
          <w:szCs w:val="20"/>
        </w:rPr>
        <w:t xml:space="preserve"> At the same time, scholars have raised concerns regarding authorship attribution, intellectual property rights, and academic integrity in AI-assisted creative work</w:t>
      </w:r>
      <w:r w:rsidR="007A3331" w:rsidRPr="00825482">
        <w:rPr>
          <w:rFonts w:ascii="Times New Roman" w:hAnsi="Times New Roman" w:cs="Times New Roman"/>
          <w:sz w:val="20"/>
          <w:szCs w:val="20"/>
        </w:rPr>
        <w:t xml:space="preserve"> </w:t>
      </w:r>
      <w:r w:rsidR="007A3331" w:rsidRPr="00825482">
        <w:rPr>
          <w:rFonts w:ascii="Times New Roman" w:hAnsi="Times New Roman" w:cs="Times New Roman"/>
          <w:sz w:val="20"/>
          <w:szCs w:val="20"/>
        </w:rPr>
        <w:fldChar w:fldCharType="begin" w:fldLock="1"/>
      </w:r>
      <w:r w:rsidR="007A3331" w:rsidRPr="00825482">
        <w:rPr>
          <w:rFonts w:ascii="Times New Roman" w:hAnsi="Times New Roman" w:cs="Times New Roman"/>
          <w:sz w:val="20"/>
          <w:szCs w:val="20"/>
        </w:rPr>
        <w:instrText>ADDIN CSL_CITATION {"citationItems":[{"id":"ITEM-1","itemData":{"DOI":"10.4236/adr.2025.132008","ISSN":"2332-1997","abstract":"The integration of Artificial Intelligence (AI) in art education is reshaping how students learn, create, and engage with artistic tools. While AI expands creative possibilities, it also raises critical ethical concerns regarding originality, au-thorship, and artistic integrity. This paper explores both the benefits and chal-lenges of AI in art education, analyzing its influence on creativity, pedagogical methods, and student engagement. It also examines intellectual property con-cerns, biases in AI-generated content, and the risks of over-reliance on auto-mation in artistic practice. Drawing from case studies and recent research, this study provides practical strategies for educators to integrate AI responsibly while maintaining academic integrity. Ultimately, this paper advocates for a balanced approach, leveraging AI’s capabilities while ensuring that human creativity, critical thinking, and artistic authenticity remain central to art edu-cation.","author":[{"dropping-particle":"","family":"Amini","given":"Hamid","non-dropping-particle":"","parse-names":false,"suffix":""}],"container-title":"Art and Design Review","id":"ITEM-1","issue":"02","issued":{"date-parts":[["2025"]]},"note":"</w:instrText>
      </w:r>
      <w:r w:rsidR="007A3331" w:rsidRPr="00825482">
        <w:rPr>
          <w:rFonts w:ascii="Times New Roman" w:hAnsi="Times New Roman" w:cs="Times New Roman"/>
          <w:sz w:val="20"/>
          <w:szCs w:val="20"/>
        </w:rPr>
        <w:instrText>美国，艺术教育专业，案例研究。</w:instrText>
      </w:r>
      <w:r w:rsidR="007A3331" w:rsidRPr="00825482">
        <w:rPr>
          <w:rFonts w:ascii="Times New Roman" w:hAnsi="Times New Roman" w:cs="Times New Roman"/>
          <w:sz w:val="20"/>
          <w:szCs w:val="20"/>
        </w:rPr>
        <w:instrText>","page":"115-129","title":"AI in Art Education: Innovation, Ethics, and the Future of Creativity","type":"article-journal","volume":"13"},"uris":["http://www.mendeley.com/documents/?uuid=86b94df6-b437-4b5c-9bf0-6876d328aaa1"]}],"mendeley":{"formattedCitation":"(Amini, 2025)","plainTextFormattedCitation":"(Amini, 2025)","previouslyFormattedCitation":"(Amini, 2025)"},"properties":{"noteIndex":0},"schema":"https://github.com/citation-style-language/schema/raw/master/csl-citation.json"}</w:instrText>
      </w:r>
      <w:r w:rsidR="007A3331" w:rsidRPr="00825482">
        <w:rPr>
          <w:rFonts w:ascii="Times New Roman" w:hAnsi="Times New Roman" w:cs="Times New Roman"/>
          <w:sz w:val="20"/>
          <w:szCs w:val="20"/>
        </w:rPr>
        <w:fldChar w:fldCharType="separate"/>
      </w:r>
      <w:r w:rsidR="007A3331" w:rsidRPr="00825482">
        <w:rPr>
          <w:rFonts w:ascii="Times New Roman" w:hAnsi="Times New Roman" w:cs="Times New Roman"/>
          <w:noProof/>
          <w:sz w:val="20"/>
          <w:szCs w:val="20"/>
        </w:rPr>
        <w:t>(Amini, 2025)</w:t>
      </w:r>
      <w:r w:rsidR="007A3331" w:rsidRPr="00825482">
        <w:rPr>
          <w:rFonts w:ascii="Times New Roman" w:hAnsi="Times New Roman" w:cs="Times New Roman"/>
          <w:sz w:val="20"/>
          <w:szCs w:val="20"/>
        </w:rPr>
        <w:fldChar w:fldCharType="end"/>
      </w:r>
      <w:r w:rsidR="007A3331" w:rsidRPr="00825482">
        <w:rPr>
          <w:rFonts w:ascii="Times New Roman" w:hAnsi="Times New Roman" w:cs="Times New Roman"/>
          <w:sz w:val="20"/>
          <w:szCs w:val="20"/>
        </w:rPr>
        <w:t xml:space="preserve">. Emerging discussions also highlight the risk of aesthetic homogenization, as generative systems often reproduce dominant stylistic patterns embedded in large-scale dataset </w:t>
      </w:r>
      <w:r w:rsidR="007A3331" w:rsidRPr="00825482">
        <w:rPr>
          <w:rFonts w:ascii="Times New Roman" w:hAnsi="Times New Roman" w:cs="Times New Roman"/>
          <w:sz w:val="20"/>
          <w:szCs w:val="20"/>
        </w:rPr>
        <w:fldChar w:fldCharType="begin" w:fldLock="1"/>
      </w:r>
      <w:r w:rsidR="00DC3925" w:rsidRPr="00825482">
        <w:rPr>
          <w:rFonts w:ascii="Times New Roman" w:hAnsi="Times New Roman" w:cs="Times New Roman"/>
          <w:sz w:val="20"/>
          <w:szCs w:val="20"/>
        </w:rPr>
        <w:instrText>ADDIN CSL_CITATION {"citationItems":[{"id":"ITEM-1","itemData":{"DOI":"10.3390/informatics11020037","ISSN":"22279709","abstract":"Generative AI refers specifically to a class of Artificial Intelligence models that use existing data to create new content that reflects the underlying patterns of real-world data. This contribution presents a study that aims to show what the current perception of arts educators and students of arts education is with regard to generative Artificial Intelligence. It is a qualitative research study using focus groups as a data collection technique in order to obtain an overview of the participating subjects. The research design consists of two phases: (1) generation of illustrations from prompts by students, professionals and a generative AI tool; and (2) focus groups with students (N = 5) and educators (N = 5) of artistic education. In general, the perception of educators and students coincides in the usefulness of generative AI as a tool to support the generation of illustrations. However, they agree that the human factor cannot be replaced by generative AI. The results obtained allow us to conclude that generative AI can be used as a motivating educational strategy for arts education.","author":[{"dropping-particle":"","family":"Sáez-Velasco","given":"Sara","non-dropping-particle":"","parse-names":false,"suffix":""},{"dropping-particle":"","family":"Alaguero-Rodríguez","given":"Mario","non-dropping-particle":"","parse-names":false,"suffix":""},{"dropping-particle":"","family":"Delgado-Benito","given":"Vanesa","non-dropping-particle":"","parse-names":false,"suffix":""},{"dropping-particle":"","family":"Rodríguez-Cano","given":"Sonia","non-dropping-particle":"","parse-names":false,"suffix":""}],"container-title":"Informatics","id":"ITEM-1","issue":"2","issued":{"date-parts":[["2024"]]},"note":"ESCI</w:instrText>
      </w:r>
      <w:r w:rsidR="00DC3925" w:rsidRPr="00825482">
        <w:rPr>
          <w:rFonts w:ascii="Times New Roman" w:hAnsi="Times New Roman" w:cs="Times New Roman"/>
          <w:sz w:val="20"/>
          <w:szCs w:val="20"/>
        </w:rPr>
        <w:instrText>，作者来自西班牙。研究对象传播与多媒体设计</w:instrText>
      </w:r>
      <w:r w:rsidR="00DC3925" w:rsidRPr="00825482">
        <w:rPr>
          <w:rFonts w:ascii="Times New Roman" w:hAnsi="Times New Roman" w:cs="Times New Roman"/>
          <w:sz w:val="20"/>
          <w:szCs w:val="20"/>
        </w:rPr>
        <w:instrText>+</w:instrText>
      </w:r>
      <w:r w:rsidR="00DC3925" w:rsidRPr="00825482">
        <w:rPr>
          <w:rFonts w:ascii="Times New Roman" w:hAnsi="Times New Roman" w:cs="Times New Roman"/>
          <w:sz w:val="20"/>
          <w:szCs w:val="20"/>
        </w:rPr>
        <w:instrText>试听传播，教学应用</w:instrText>
      </w:r>
      <w:r w:rsidR="00DC3925" w:rsidRPr="00825482">
        <w:rPr>
          <w:rFonts w:ascii="Times New Roman" w:hAnsi="Times New Roman" w:cs="Times New Roman"/>
          <w:sz w:val="20"/>
          <w:szCs w:val="20"/>
        </w:rPr>
        <w:instrText>","title":"Analysing the Impact of Generative AI in Arts Education: A Cross-Disciplinary Perspective of Educators and Students in Higher Education","type":"article-journal","volume":"11"},"uris":["http://www.mendeley.com/documents/?uuid=1909a615-6f2f-4178-833d-936024e04cb4"]}],"mendeley":{"formattedCitation":"(Sáez-Velasco et al., 2024a)","plainTextFormattedCitation":"(Sáez-Velasco et al., 2024a)","previouslyFormattedCitation":"(Sáez-Velasco et al., 2024a)"},"properties":{"noteIndex":0},"schema":"https://github.com/citation-style-language/schema/raw/master/csl-citation.json"}</w:instrText>
      </w:r>
      <w:r w:rsidR="007A3331" w:rsidRPr="00825482">
        <w:rPr>
          <w:rFonts w:ascii="Times New Roman" w:hAnsi="Times New Roman" w:cs="Times New Roman"/>
          <w:sz w:val="20"/>
          <w:szCs w:val="20"/>
        </w:rPr>
        <w:fldChar w:fldCharType="separate"/>
      </w:r>
      <w:r w:rsidR="00383924" w:rsidRPr="00825482">
        <w:rPr>
          <w:rFonts w:ascii="Times New Roman" w:hAnsi="Times New Roman" w:cs="Times New Roman"/>
          <w:noProof/>
          <w:sz w:val="20"/>
          <w:szCs w:val="20"/>
        </w:rPr>
        <w:t>(Sáez-Velasco et al., 2024a)</w:t>
      </w:r>
      <w:r w:rsidR="007A3331" w:rsidRPr="00825482">
        <w:rPr>
          <w:rFonts w:ascii="Times New Roman" w:hAnsi="Times New Roman" w:cs="Times New Roman"/>
          <w:sz w:val="20"/>
          <w:szCs w:val="20"/>
        </w:rPr>
        <w:fldChar w:fldCharType="end"/>
      </w:r>
      <w:r w:rsidR="007A3331" w:rsidRPr="00825482">
        <w:rPr>
          <w:rFonts w:ascii="Times New Roman" w:hAnsi="Times New Roman" w:cs="Times New Roman"/>
          <w:sz w:val="20"/>
          <w:szCs w:val="20"/>
        </w:rPr>
        <w:t xml:space="preserve">. Moreover, some researchers argue that excessive reliance on AI-generated imagery may undermine the development of foundational artistic skills and aesthetic sensitivity, particularly in early-stage studio learning </w:t>
      </w:r>
      <w:r w:rsidR="007A3331" w:rsidRPr="00825482">
        <w:rPr>
          <w:rFonts w:ascii="Times New Roman" w:hAnsi="Times New Roman" w:cs="Times New Roman"/>
          <w:sz w:val="20"/>
          <w:szCs w:val="20"/>
        </w:rPr>
        <w:fldChar w:fldCharType="begin" w:fldLock="1"/>
      </w:r>
      <w:r w:rsidR="00DC3925" w:rsidRPr="00825482">
        <w:rPr>
          <w:rFonts w:ascii="Times New Roman" w:hAnsi="Times New Roman" w:cs="Times New Roman"/>
          <w:sz w:val="20"/>
          <w:szCs w:val="20"/>
        </w:rPr>
        <w:instrText>ADDIN CSL_CITATION {"citationItems":[{"id":"ITEM-1","itemData":{"DOI":"10.3390/informatics11020037","ISSN":"22279709","abstract":"Generative AI refers specifically to a class of Artificial Intelligence models that use existing data to create new content that reflects the underlying patterns of real-world data. This contribution presents a study that aims to show what the current perception of arts educators and students of arts education is with regard to generative Artificial Intelligence. It is a qualitative research study using focus groups as a data collection technique in order to obtain an overview of the participating subjects. The research design consists of two phases: (1) generation of illustrations from prompts by students, professionals and a generative AI tool; and (2) focus groups with students (N = 5) and educators (N = 5) of artistic education. In general, the perception of educators and students coincides in the usefulness of generative AI as a tool to support the generation of illustrations. However, they agree that the human factor cannot be replaced by generative AI. The results obtained allow us to conclude that generative AI can be used as a motivating educational strategy for arts education.","author":[{"dropping-particle":"","family":"Sáez-Velasco","given":"Sara","non-dropping-particle":"","parse-names":false,"suffix":""},{"dropping-particle":"","family":"Alaguero-Rodríguez","given":"Mario","non-dropping-particle":"","parse-names":false,"suffix":""},{"dropping-particle":"","family":"Delgado-Benito","given":"Vanesa","non-dropping-particle":"","parse-names":false,"suffix":""},{"dropping-particle":"","family":"Rodríguez-Cano","given":"Sonia","non-dropping-particle":"","parse-names":false,"suffix":""}],"container-title":"Informatics","id":"ITEM-1","issue":"2","issued":{"date-parts":[["2024"]]},"note":"ESCI</w:instrText>
      </w:r>
      <w:r w:rsidR="00DC3925" w:rsidRPr="00825482">
        <w:rPr>
          <w:rFonts w:ascii="Times New Roman" w:hAnsi="Times New Roman" w:cs="Times New Roman"/>
          <w:sz w:val="20"/>
          <w:szCs w:val="20"/>
        </w:rPr>
        <w:instrText>，作者来自西班牙。研究对象传播与多媒体设计</w:instrText>
      </w:r>
      <w:r w:rsidR="00DC3925" w:rsidRPr="00825482">
        <w:rPr>
          <w:rFonts w:ascii="Times New Roman" w:hAnsi="Times New Roman" w:cs="Times New Roman"/>
          <w:sz w:val="20"/>
          <w:szCs w:val="20"/>
        </w:rPr>
        <w:instrText>+</w:instrText>
      </w:r>
      <w:r w:rsidR="00DC3925" w:rsidRPr="00825482">
        <w:rPr>
          <w:rFonts w:ascii="Times New Roman" w:hAnsi="Times New Roman" w:cs="Times New Roman"/>
          <w:sz w:val="20"/>
          <w:szCs w:val="20"/>
        </w:rPr>
        <w:instrText>试听传播，教学应用</w:instrText>
      </w:r>
      <w:r w:rsidR="00DC3925" w:rsidRPr="00825482">
        <w:rPr>
          <w:rFonts w:ascii="Times New Roman" w:hAnsi="Times New Roman" w:cs="Times New Roman"/>
          <w:sz w:val="20"/>
          <w:szCs w:val="20"/>
        </w:rPr>
        <w:instrText>","title":"Analysing the Impact of Generative AI in Arts Education: A Cross-Disciplinary Perspective of Educators and Students in Higher Education","type":"article-journal","volume":"11"},"uris":["http://www.mendeley.com/documents/?uuid=1909a615-6f2f-4178-833d-936024e04cb4"]}],"mendeley":{"formattedCitation":"(Sáez-Velasco et al., 2024a)","manualFormatting":"(Sáez-Velasco et al., 2024","plainTextFormattedCitation":"(Sáez-Velasco et al., 2024a)","previouslyFormattedCitation":"(Sáez-Velasco et al., 2024a)"},"properties":{"noteIndex":0},"schema":"https://github.com/citation-style-language/schema/raw/master/csl-citation.json"}</w:instrText>
      </w:r>
      <w:r w:rsidR="007A3331" w:rsidRPr="00825482">
        <w:rPr>
          <w:rFonts w:ascii="Times New Roman" w:hAnsi="Times New Roman" w:cs="Times New Roman"/>
          <w:sz w:val="20"/>
          <w:szCs w:val="20"/>
        </w:rPr>
        <w:fldChar w:fldCharType="separate"/>
      </w:r>
      <w:r w:rsidR="007A3331" w:rsidRPr="00825482">
        <w:rPr>
          <w:rFonts w:ascii="Times New Roman" w:hAnsi="Times New Roman" w:cs="Times New Roman"/>
          <w:noProof/>
          <w:sz w:val="20"/>
          <w:szCs w:val="20"/>
        </w:rPr>
        <w:t>(Sáez-Velasco et al., 2024</w:t>
      </w:r>
      <w:r w:rsidR="007A3331" w:rsidRPr="00825482">
        <w:rPr>
          <w:rFonts w:ascii="Times New Roman" w:hAnsi="Times New Roman" w:cs="Times New Roman"/>
          <w:sz w:val="20"/>
          <w:szCs w:val="20"/>
        </w:rPr>
        <w:fldChar w:fldCharType="end"/>
      </w:r>
      <w:r w:rsidR="007A3331" w:rsidRPr="00825482">
        <w:rPr>
          <w:rFonts w:ascii="Times New Roman" w:hAnsi="Times New Roman" w:cs="Times New Roman"/>
          <w:sz w:val="20"/>
          <w:szCs w:val="20"/>
        </w:rPr>
        <w:fldChar w:fldCharType="begin" w:fldLock="1"/>
      </w:r>
      <w:r w:rsidR="007A3331" w:rsidRPr="00825482">
        <w:rPr>
          <w:rFonts w:ascii="Times New Roman" w:hAnsi="Times New Roman" w:cs="Times New Roman"/>
          <w:sz w:val="20"/>
          <w:szCs w:val="20"/>
        </w:rPr>
        <w:instrText>ADDIN CSL_CITATION {"citationItems":[{"id":"ITEM-1","itemData":{"DOI":"10.30191/ETS.","author":[{"dropping-particle":"","family":"Zhu","given":"Wangda","non-dropping-particle":"","parse-names":false,"suffix":""},{"dropping-particle":"","family":"Xing","given":"Wanli","non-dropping-particle":"","parse-names":false,"suffix":""},{"dropping-particle":"","family":"Kim","given":"Eddy Man","non-dropping-particle":"","parse-names":false,"suffix":""},{"dropping-particle":"","family":"Li","given":"Chenglu","non-dropping-particle":"","parse-names":false,"suffix":""},{"dropping-particle":"","family":"Wang","given":"Yuanzhi","non-dropping-particle":"","parse-names":false,"suffix":""},{"dropping-particle":"","family":"Yang","given":"Yoon","non-dropping-particle":"","parse-names":false,"suffix":""},{"dropping-particle":"","family":"Zhu","given":"Wangda","non-dropping-particle":"","parse-names":false,"suffix":""},{"dropping-particle":"","family":"Xing","given":"Wanli","non-dropping-particle":"","parse-names":false,"suffix":""},{"dropping-particle":"","family":"Kim","given":"Eddy Man","non-dropping-particle":"","parse-names":false,"suffix":""},{"dropping-particle":"","family":"Li","given":"Chenglu","non-dropping-particle":"","parse-names":false,"suffix":""},{"dropping-particle":"","family":"Wang","given":"Yuanzhi","non-dropping-particle":"","parse-names":false,"suffix":""}],"container-title":"Educational Technology &amp; Society","id":"ITEM-1","issued":{"date-parts":[["2025"]]},"note":"</w:instrText>
      </w:r>
      <w:r w:rsidR="007A3331" w:rsidRPr="00825482">
        <w:rPr>
          <w:rFonts w:ascii="Times New Roman" w:hAnsi="Times New Roman" w:cs="Times New Roman"/>
          <w:sz w:val="20"/>
          <w:szCs w:val="20"/>
        </w:rPr>
        <w:instrText>美国，</w:instrText>
      </w:r>
      <w:r w:rsidR="007A3331" w:rsidRPr="00825482">
        <w:rPr>
          <w:rFonts w:ascii="Times New Roman" w:hAnsi="Times New Roman" w:cs="Times New Roman"/>
          <w:sz w:val="20"/>
          <w:szCs w:val="20"/>
        </w:rPr>
        <w:instrText>CAD</w:instrText>
      </w:r>
      <w:r w:rsidR="007A3331" w:rsidRPr="00825482">
        <w:rPr>
          <w:rFonts w:ascii="Times New Roman" w:hAnsi="Times New Roman" w:cs="Times New Roman"/>
          <w:sz w:val="20"/>
          <w:szCs w:val="20"/>
        </w:rPr>
        <w:instrText>课堂，</w:instrText>
      </w:r>
      <w:r w:rsidR="007A3331" w:rsidRPr="00825482">
        <w:rPr>
          <w:rFonts w:ascii="Times New Roman" w:hAnsi="Times New Roman" w:cs="Times New Roman"/>
          <w:sz w:val="20"/>
          <w:szCs w:val="20"/>
        </w:rPr>
        <w:instrText>20</w:instrText>
      </w:r>
      <w:r w:rsidR="007A3331" w:rsidRPr="00825482">
        <w:rPr>
          <w:rFonts w:ascii="Times New Roman" w:hAnsi="Times New Roman" w:cs="Times New Roman"/>
          <w:sz w:val="20"/>
          <w:szCs w:val="20"/>
        </w:rPr>
        <w:instrText>个学习</w:instrText>
      </w:r>
      <w:r w:rsidR="007A3331" w:rsidRPr="00825482">
        <w:rPr>
          <w:rFonts w:ascii="Times New Roman" w:hAnsi="Times New Roman" w:cs="Times New Roman"/>
          <w:sz w:val="20"/>
          <w:szCs w:val="20"/>
        </w:rPr>
        <w:instrText>CAD</w:instrText>
      </w:r>
      <w:r w:rsidR="007A3331" w:rsidRPr="00825482">
        <w:rPr>
          <w:rFonts w:ascii="Times New Roman" w:hAnsi="Times New Roman" w:cs="Times New Roman"/>
          <w:sz w:val="20"/>
          <w:szCs w:val="20"/>
        </w:rPr>
        <w:instrText>的大学生</w:instrText>
      </w:r>
      <w:r w:rsidR="007A3331" w:rsidRPr="00825482">
        <w:rPr>
          <w:rFonts w:ascii="Times New Roman" w:hAnsi="Times New Roman" w:cs="Times New Roman"/>
          <w:sz w:val="20"/>
          <w:szCs w:val="20"/>
        </w:rPr>
        <w:instrText>","page":"19","title":"Integrating image-generative AI into conceptual design in computer-aided design education Integrating image-generative AI into conceptual design in computer-aided design education : Exploring student perceptions , prompt behaviors , and artifact creativit","type":"article-journal"},"uris":["http://www.mendeley.com/documents/?uuid=5b1818df-b28c-42c3-97d8-91317261a8ce"]}],"mendeley":{"formattedCitation":"(Zhu et al., 2025)","manualFormatting":";Zhu et al., 2025)","plainTextFormattedCitation":"(Zhu et al., 2025)","previouslyFormattedCitation":"(Zhu et al., 2025)"},"properties":{"noteIndex":0},"schema":"https://github.com/citation-style-language/schema/raw/master/csl-citation.json"}</w:instrText>
      </w:r>
      <w:r w:rsidR="007A3331" w:rsidRPr="00825482">
        <w:rPr>
          <w:rFonts w:ascii="Times New Roman" w:hAnsi="Times New Roman" w:cs="Times New Roman"/>
          <w:sz w:val="20"/>
          <w:szCs w:val="20"/>
        </w:rPr>
        <w:fldChar w:fldCharType="separate"/>
      </w:r>
      <w:r w:rsidR="007A3331" w:rsidRPr="00825482">
        <w:rPr>
          <w:rFonts w:ascii="Times New Roman" w:hAnsi="Times New Roman" w:cs="Times New Roman"/>
          <w:noProof/>
          <w:sz w:val="20"/>
          <w:szCs w:val="20"/>
        </w:rPr>
        <w:t>;Zhu et al., 2025)</w:t>
      </w:r>
      <w:r w:rsidR="007A3331" w:rsidRPr="00825482">
        <w:rPr>
          <w:rFonts w:ascii="Times New Roman" w:hAnsi="Times New Roman" w:cs="Times New Roman"/>
          <w:sz w:val="20"/>
          <w:szCs w:val="20"/>
        </w:rPr>
        <w:fldChar w:fldCharType="end"/>
      </w:r>
      <w:r w:rsidR="007A3331" w:rsidRPr="00825482">
        <w:rPr>
          <w:rFonts w:ascii="Times New Roman" w:hAnsi="Times New Roman" w:cs="Times New Roman"/>
          <w:sz w:val="20"/>
          <w:szCs w:val="20"/>
        </w:rPr>
        <w:t>.</w:t>
      </w:r>
    </w:p>
    <w:p w14:paraId="25D4147F" w14:textId="77777777" w:rsidR="00EE3A6C" w:rsidRPr="00825482" w:rsidRDefault="00EE3A6C" w:rsidP="00D76498">
      <w:pPr>
        <w:rPr>
          <w:rFonts w:ascii="Times New Roman" w:hAnsi="Times New Roman" w:cs="Times New Roman"/>
          <w:sz w:val="20"/>
          <w:szCs w:val="20"/>
        </w:rPr>
      </w:pPr>
      <w:r w:rsidRPr="00825482">
        <w:rPr>
          <w:rFonts w:ascii="Times New Roman" w:hAnsi="Times New Roman" w:cs="Times New Roman"/>
          <w:sz w:val="20"/>
          <w:szCs w:val="20"/>
        </w:rPr>
        <w:t xml:space="preserve">Despite the growing body of research on AI in creative education, several gaps remain. Existing studies tend to focus on specific tools or isolated classroom cases, while providing limited systematic analysis of broader adoption patterns across geographic regions, disciplines, and technologies. Moreover, relatively little attention has been paid to how GenAI is pedagogically deployed within studio-based teaching and learning, </w:t>
      </w:r>
      <w:r w:rsidRPr="00825482">
        <w:rPr>
          <w:rFonts w:ascii="Times New Roman" w:hAnsi="Times New Roman" w:cs="Times New Roman"/>
          <w:sz w:val="20"/>
          <w:szCs w:val="20"/>
        </w:rPr>
        <w:lastRenderedPageBreak/>
        <w:t>how these practices vary across different art and design disciplines, and what challenges may emerge from such implementations.</w:t>
      </w:r>
    </w:p>
    <w:p w14:paraId="51BAD4D8" w14:textId="4354C345" w:rsidR="00D76498" w:rsidRPr="00825482" w:rsidRDefault="00D76498" w:rsidP="00D76498">
      <w:pPr>
        <w:rPr>
          <w:rFonts w:ascii="Times New Roman" w:hAnsi="Times New Roman" w:cs="Times New Roman"/>
          <w:b/>
          <w:bCs/>
          <w:color w:val="000000"/>
          <w:sz w:val="20"/>
          <w:szCs w:val="20"/>
        </w:rPr>
      </w:pPr>
      <w:r w:rsidRPr="00825482">
        <w:rPr>
          <w:rFonts w:ascii="Times New Roman" w:hAnsi="Times New Roman" w:cs="Times New Roman"/>
          <w:b/>
          <w:bCs/>
          <w:color w:val="000000"/>
          <w:sz w:val="20"/>
          <w:szCs w:val="20"/>
        </w:rPr>
        <w:t>Research Questions</w:t>
      </w:r>
    </w:p>
    <w:p w14:paraId="20A414B3" w14:textId="2F8E0E4D" w:rsidR="00D76498" w:rsidRPr="005F771F" w:rsidRDefault="00D76498" w:rsidP="00D76498">
      <w:pPr>
        <w:rPr>
          <w:rFonts w:ascii="Times New Roman" w:hAnsi="Times New Roman" w:cs="Times New Roman"/>
          <w:sz w:val="20"/>
          <w:szCs w:val="20"/>
          <w:highlight w:val="yellow"/>
        </w:rPr>
      </w:pPr>
      <w:r w:rsidRPr="005F771F">
        <w:rPr>
          <w:rFonts w:ascii="Times New Roman" w:hAnsi="Times New Roman" w:cs="Times New Roman"/>
          <w:sz w:val="20"/>
          <w:szCs w:val="20"/>
          <w:highlight w:val="yellow"/>
        </w:rPr>
        <w:t>Based on the aforementioned theoretical and practical gaps, this study aims to address the following questions:</w:t>
      </w:r>
    </w:p>
    <w:p w14:paraId="09541B8A" w14:textId="77777777" w:rsidR="000A399C" w:rsidRPr="005F771F" w:rsidRDefault="000A399C" w:rsidP="000A399C">
      <w:pPr>
        <w:rPr>
          <w:rFonts w:ascii="Times New Roman" w:hAnsi="Times New Roman" w:cs="Times New Roman"/>
          <w:sz w:val="20"/>
          <w:szCs w:val="20"/>
          <w:highlight w:val="yellow"/>
        </w:rPr>
      </w:pPr>
      <w:r w:rsidRPr="005F771F">
        <w:rPr>
          <w:rFonts w:ascii="Times New Roman" w:hAnsi="Times New Roman" w:cs="Times New Roman"/>
          <w:sz w:val="20"/>
          <w:szCs w:val="20"/>
          <w:highlight w:val="yellow"/>
        </w:rPr>
        <w:t xml:space="preserve">What patterns characterize the geographic, disciplinary, and technological distribution of GenAI adoption in </w:t>
      </w:r>
      <w:r w:rsidRPr="005F771F">
        <w:rPr>
          <w:rFonts w:ascii="Times New Roman" w:hAnsi="Times New Roman" w:cs="Times New Roman"/>
          <w:b/>
          <w:bCs/>
          <w:sz w:val="20"/>
          <w:szCs w:val="20"/>
          <w:highlight w:val="yellow"/>
        </w:rPr>
        <w:t>art and design education</w:t>
      </w:r>
      <w:r w:rsidRPr="005F771F">
        <w:rPr>
          <w:rFonts w:ascii="Times New Roman" w:hAnsi="Times New Roman" w:cs="Times New Roman"/>
          <w:sz w:val="20"/>
          <w:szCs w:val="20"/>
          <w:highlight w:val="yellow"/>
        </w:rPr>
        <w:t>?</w:t>
      </w:r>
    </w:p>
    <w:p w14:paraId="7AB143DD" w14:textId="43B7E14E" w:rsidR="000A399C" w:rsidRPr="00825482" w:rsidRDefault="000A399C" w:rsidP="000A399C">
      <w:pPr>
        <w:rPr>
          <w:rFonts w:ascii="Times New Roman" w:hAnsi="Times New Roman" w:cs="Times New Roman"/>
          <w:sz w:val="20"/>
          <w:szCs w:val="20"/>
        </w:rPr>
      </w:pPr>
      <w:r w:rsidRPr="005F771F">
        <w:rPr>
          <w:rFonts w:ascii="Times New Roman" w:hAnsi="Times New Roman" w:cs="Times New Roman"/>
          <w:sz w:val="20"/>
          <w:szCs w:val="20"/>
          <w:highlight w:val="yellow"/>
        </w:rPr>
        <w:t>How are GenAI being pedagogically deployed in art and design teaching and learning (e.g., studio practice, creative project development)?</w:t>
      </w:r>
    </w:p>
    <w:p w14:paraId="178B4AB9" w14:textId="354CF016" w:rsidR="00826F3D" w:rsidRPr="00825482" w:rsidRDefault="00826F3D" w:rsidP="00826F3D">
      <w:pPr>
        <w:rPr>
          <w:rFonts w:ascii="Times New Roman" w:hAnsi="Times New Roman" w:cs="Times New Roman"/>
          <w:b/>
          <w:bCs/>
          <w:sz w:val="20"/>
          <w:szCs w:val="20"/>
        </w:rPr>
      </w:pPr>
      <w:r w:rsidRPr="00825482">
        <w:rPr>
          <w:rFonts w:ascii="Times New Roman" w:hAnsi="Times New Roman" w:cs="Times New Roman"/>
          <w:b/>
          <w:bCs/>
          <w:sz w:val="20"/>
          <w:szCs w:val="20"/>
        </w:rPr>
        <w:t>Methodology</w:t>
      </w:r>
    </w:p>
    <w:p w14:paraId="0892A005" w14:textId="452F3A66" w:rsidR="00DD40D7" w:rsidRPr="00825482" w:rsidRDefault="00DD40D7" w:rsidP="00DD40D7">
      <w:pPr>
        <w:rPr>
          <w:rFonts w:ascii="Times New Roman" w:hAnsi="Times New Roman" w:cs="Times New Roman"/>
          <w:sz w:val="20"/>
          <w:szCs w:val="20"/>
        </w:rPr>
      </w:pPr>
      <w:r w:rsidRPr="00825482">
        <w:rPr>
          <w:rFonts w:ascii="Times New Roman" w:hAnsi="Times New Roman" w:cs="Times New Roman"/>
          <w:sz w:val="20"/>
          <w:szCs w:val="20"/>
        </w:rPr>
        <w:t>This study adopted a Systematic Literature Review (SLR) approach to comprehensively map the existing research on the applications and risks of generative artificial intelligence (AI) in Art and Design Education. The review was conducted following the PRISMA (Preferred Reporting Items for Systematic Reviews and Meta-Analyses) guidelines to ensure a transparent and replicable process.</w:t>
      </w:r>
      <w:r w:rsidR="00C413CD" w:rsidRPr="00825482">
        <w:rPr>
          <w:rFonts w:ascii="Times New Roman" w:hAnsi="Times New Roman" w:cs="Times New Roman"/>
          <w:sz w:val="20"/>
          <w:szCs w:val="20"/>
        </w:rPr>
        <w:t xml:space="preserve"> Besides,</w:t>
      </w:r>
      <w:r w:rsidR="001B1D09" w:rsidRPr="00825482">
        <w:rPr>
          <w:rFonts w:ascii="Times New Roman" w:hAnsi="Times New Roman" w:cs="Times New Roman"/>
          <w:sz w:val="20"/>
          <w:szCs w:val="20"/>
        </w:rPr>
        <w:t xml:space="preserve"> </w:t>
      </w:r>
      <w:r w:rsidR="00C413CD" w:rsidRPr="00825482">
        <w:rPr>
          <w:rFonts w:ascii="Times New Roman" w:hAnsi="Times New Roman" w:cs="Times New Roman"/>
          <w:sz w:val="20"/>
          <w:szCs w:val="20"/>
        </w:rPr>
        <w:t>a</w:t>
      </w:r>
      <w:r w:rsidR="001B1D09" w:rsidRPr="00825482">
        <w:rPr>
          <w:rFonts w:ascii="Times New Roman" w:hAnsi="Times New Roman" w:cs="Times New Roman"/>
          <w:sz w:val="20"/>
          <w:szCs w:val="20"/>
        </w:rPr>
        <w:t xml:space="preserve"> qualitative analysis tool NVivo was adopted for the analysis of selected literatures.</w:t>
      </w:r>
    </w:p>
    <w:p w14:paraId="7C11A14D" w14:textId="77777777" w:rsidR="00DD40D7" w:rsidRPr="00825482" w:rsidRDefault="00DD40D7" w:rsidP="00DD40D7">
      <w:pPr>
        <w:rPr>
          <w:rFonts w:ascii="Times New Roman" w:hAnsi="Times New Roman" w:cs="Times New Roman"/>
          <w:b/>
          <w:bCs/>
          <w:sz w:val="20"/>
          <w:szCs w:val="20"/>
        </w:rPr>
      </w:pPr>
      <w:r w:rsidRPr="00825482">
        <w:rPr>
          <w:rFonts w:ascii="Times New Roman" w:hAnsi="Times New Roman" w:cs="Times New Roman"/>
          <w:b/>
          <w:bCs/>
          <w:sz w:val="20"/>
          <w:szCs w:val="20"/>
        </w:rPr>
        <w:t>Search Strategy</w:t>
      </w:r>
    </w:p>
    <w:p w14:paraId="4B65FDBC" w14:textId="73C20D50" w:rsidR="00DD40D7" w:rsidRPr="00825482" w:rsidRDefault="00DD40D7" w:rsidP="00DD40D7">
      <w:pPr>
        <w:rPr>
          <w:rFonts w:ascii="Times New Roman" w:hAnsi="Times New Roman" w:cs="Times New Roman"/>
          <w:sz w:val="20"/>
          <w:szCs w:val="20"/>
        </w:rPr>
      </w:pPr>
      <w:r w:rsidRPr="00825482">
        <w:rPr>
          <w:rFonts w:ascii="Times New Roman" w:hAnsi="Times New Roman" w:cs="Times New Roman"/>
          <w:sz w:val="20"/>
          <w:szCs w:val="20"/>
        </w:rPr>
        <w:t xml:space="preserve">Relevant literature was retrieved from two major academic databases—Scopus and Web of Science—because of their broad coverage of high-quality peer‑reviewed journals. </w:t>
      </w:r>
      <w:r w:rsidR="00DE1DB0" w:rsidRPr="00825482">
        <w:rPr>
          <w:rFonts w:ascii="Times New Roman" w:hAnsi="Times New Roman" w:cs="Times New Roman"/>
          <w:sz w:val="20"/>
          <w:szCs w:val="20"/>
        </w:rPr>
        <w:t xml:space="preserve">To ensure the comprehensiveness and authority of the sources. The ERIC database was also consulted to supplement relevant research in the field of education. </w:t>
      </w:r>
      <w:r w:rsidR="00AA7742" w:rsidRPr="00825482">
        <w:rPr>
          <w:rFonts w:ascii="Times New Roman" w:hAnsi="Times New Roman" w:cs="Times New Roman"/>
          <w:sz w:val="20"/>
          <w:szCs w:val="20"/>
        </w:rPr>
        <w:t>Besides, a</w:t>
      </w:r>
      <w:r w:rsidRPr="00825482">
        <w:rPr>
          <w:rFonts w:ascii="Times New Roman" w:hAnsi="Times New Roman" w:cs="Times New Roman"/>
          <w:sz w:val="20"/>
          <w:szCs w:val="20"/>
        </w:rPr>
        <w:t xml:space="preserve">dditional records were identified from reference lists of key papers. </w:t>
      </w:r>
    </w:p>
    <w:p w14:paraId="22C3EB64" w14:textId="77777777" w:rsidR="00DD40D7" w:rsidRPr="00825482" w:rsidRDefault="00DD40D7" w:rsidP="00DD40D7">
      <w:pPr>
        <w:rPr>
          <w:rFonts w:ascii="Times New Roman" w:hAnsi="Times New Roman" w:cs="Times New Roman"/>
          <w:sz w:val="20"/>
          <w:szCs w:val="20"/>
        </w:rPr>
      </w:pPr>
      <w:r w:rsidRPr="00825482">
        <w:rPr>
          <w:rFonts w:ascii="Times New Roman" w:hAnsi="Times New Roman" w:cs="Times New Roman"/>
          <w:sz w:val="20"/>
          <w:szCs w:val="20"/>
        </w:rPr>
        <w:t xml:space="preserve">In order to conduct a comprehensive literature search in the database, a set of keywords was developed to capture the intersection of generative artificial intelligence and art and design education within the context of higher education. The search strategy combined three major dimensions: Generative Artificial Intelligence — including terms such as “generative AI,” “large language models (LLMs),” “ChatGPT,” “creative AI,” and specific tools (e.g., Midjourney, Stable Diffusion). Educational Context in Art and Design — encompassing “higher education,” “university education,” “art education,” “design education,” “art and design,” “creative arts,” “visual arts,” and related concepts. These keyword clusters were combined using Boolean operators (AND/OR) in the Topic (TS) field to ensure both precision and breadth. </w:t>
      </w:r>
    </w:p>
    <w:p w14:paraId="599477D2" w14:textId="3E5DD9FB" w:rsidR="00DD40D7" w:rsidRPr="00825482" w:rsidRDefault="00DD40D7" w:rsidP="00DD40D7">
      <w:pPr>
        <w:rPr>
          <w:rFonts w:ascii="Times New Roman" w:hAnsi="Times New Roman" w:cs="Times New Roman"/>
          <w:sz w:val="20"/>
          <w:szCs w:val="20"/>
        </w:rPr>
      </w:pPr>
      <w:r w:rsidRPr="00825482">
        <w:rPr>
          <w:rFonts w:ascii="Times New Roman" w:hAnsi="Times New Roman" w:cs="Times New Roman"/>
          <w:sz w:val="20"/>
          <w:szCs w:val="20"/>
        </w:rPr>
        <w:t xml:space="preserve">Meanwhile, to ensure all selected papers accurately reflect the research </w:t>
      </w:r>
      <w:r w:rsidR="00801797" w:rsidRPr="00825482">
        <w:rPr>
          <w:rFonts w:ascii="Times New Roman" w:hAnsi="Times New Roman" w:cs="Times New Roman"/>
          <w:sz w:val="20"/>
          <w:szCs w:val="20"/>
        </w:rPr>
        <w:t>objectives</w:t>
      </w:r>
      <w:r w:rsidRPr="00825482">
        <w:rPr>
          <w:rFonts w:ascii="Times New Roman" w:hAnsi="Times New Roman" w:cs="Times New Roman"/>
          <w:sz w:val="20"/>
          <w:szCs w:val="20"/>
        </w:rPr>
        <w:t xml:space="preserve">, the Inclusion and Exclusion Criteria are followed: Inclusion: (a) Published between 2021 and 2025; (b) Focused on applications or risks of generative AI in art and design education; (c) Written in English; (d) Peer-reviewed journal articles, conference papers, or authoritative reports. Exclusion: (a) Papers unrelated to education or creative </w:t>
      </w:r>
      <w:r w:rsidRPr="00825482">
        <w:rPr>
          <w:rFonts w:ascii="Times New Roman" w:hAnsi="Times New Roman" w:cs="Times New Roman"/>
          <w:sz w:val="20"/>
          <w:szCs w:val="20"/>
        </w:rPr>
        <w:lastRenderedPageBreak/>
        <w:t>industries;(b) Non-academic sources (e.g., blog posts, news articles); (c) Duplicate records.</w:t>
      </w:r>
    </w:p>
    <w:p w14:paraId="2FC59526" w14:textId="77777777" w:rsidR="00DD40D7" w:rsidRPr="00825482" w:rsidRDefault="00DD40D7" w:rsidP="00DD40D7">
      <w:pPr>
        <w:rPr>
          <w:rFonts w:ascii="Times New Roman" w:hAnsi="Times New Roman" w:cs="Times New Roman"/>
          <w:b/>
          <w:bCs/>
          <w:sz w:val="20"/>
          <w:szCs w:val="20"/>
        </w:rPr>
      </w:pPr>
      <w:r w:rsidRPr="00825482">
        <w:rPr>
          <w:rFonts w:ascii="Times New Roman" w:hAnsi="Times New Roman" w:cs="Times New Roman"/>
          <w:b/>
          <w:bCs/>
          <w:sz w:val="20"/>
          <w:szCs w:val="20"/>
        </w:rPr>
        <w:t>Screening Process</w:t>
      </w:r>
    </w:p>
    <w:p w14:paraId="7FD0E395" w14:textId="239349BE" w:rsidR="001B7E92" w:rsidRPr="00825482" w:rsidRDefault="00DD40D7" w:rsidP="00826F3D">
      <w:pPr>
        <w:rPr>
          <w:rFonts w:ascii="Times New Roman" w:hAnsi="Times New Roman" w:cs="Times New Roman"/>
          <w:sz w:val="20"/>
          <w:szCs w:val="20"/>
        </w:rPr>
      </w:pPr>
      <w:r w:rsidRPr="00825482">
        <w:rPr>
          <w:rFonts w:ascii="Times New Roman" w:hAnsi="Times New Roman" w:cs="Times New Roman"/>
          <w:sz w:val="20"/>
          <w:szCs w:val="20"/>
        </w:rPr>
        <w:t>The initial search identified 271 records</w:t>
      </w:r>
      <w:r w:rsidR="00646BD2" w:rsidRPr="00825482">
        <w:rPr>
          <w:rFonts w:ascii="Times New Roman" w:hAnsi="Times New Roman" w:cs="Times New Roman"/>
          <w:sz w:val="20"/>
          <w:szCs w:val="20"/>
        </w:rPr>
        <w:t xml:space="preserve"> from 3 database</w:t>
      </w:r>
      <w:r w:rsidRPr="00825482">
        <w:rPr>
          <w:rFonts w:ascii="Times New Roman" w:hAnsi="Times New Roman" w:cs="Times New Roman"/>
          <w:sz w:val="20"/>
          <w:szCs w:val="20"/>
        </w:rPr>
        <w:t xml:space="preserve">. After removing 58 duplicates, 213 records remained for title and abstract screening. Of these, </w:t>
      </w:r>
      <w:r w:rsidR="004F1296" w:rsidRPr="00825482">
        <w:rPr>
          <w:rFonts w:ascii="Times New Roman" w:hAnsi="Times New Roman" w:cs="Times New Roman"/>
          <w:sz w:val="20"/>
          <w:szCs w:val="20"/>
        </w:rPr>
        <w:t xml:space="preserve">11 could not be accessed and </w:t>
      </w:r>
      <w:r w:rsidRPr="00825482">
        <w:rPr>
          <w:rFonts w:ascii="Times New Roman" w:hAnsi="Times New Roman" w:cs="Times New Roman"/>
          <w:sz w:val="20"/>
          <w:szCs w:val="20"/>
        </w:rPr>
        <w:t>1</w:t>
      </w:r>
      <w:r w:rsidR="004F1296" w:rsidRPr="00825482">
        <w:rPr>
          <w:rFonts w:ascii="Times New Roman" w:hAnsi="Times New Roman" w:cs="Times New Roman"/>
          <w:sz w:val="20"/>
          <w:szCs w:val="20"/>
        </w:rPr>
        <w:t>69</w:t>
      </w:r>
      <w:r w:rsidRPr="00825482">
        <w:rPr>
          <w:rFonts w:ascii="Times New Roman" w:hAnsi="Times New Roman" w:cs="Times New Roman"/>
          <w:sz w:val="20"/>
          <w:szCs w:val="20"/>
        </w:rPr>
        <w:t xml:space="preserve"> records were </w:t>
      </w:r>
      <w:r w:rsidR="006351F3" w:rsidRPr="00825482">
        <w:rPr>
          <w:rFonts w:ascii="Times New Roman" w:hAnsi="Times New Roman" w:cs="Times New Roman"/>
          <w:sz w:val="20"/>
          <w:szCs w:val="20"/>
        </w:rPr>
        <w:t>failed to meet inclusion requirements</w:t>
      </w:r>
      <w:r w:rsidRPr="00825482">
        <w:rPr>
          <w:rFonts w:ascii="Times New Roman" w:hAnsi="Times New Roman" w:cs="Times New Roman"/>
          <w:sz w:val="20"/>
          <w:szCs w:val="20"/>
        </w:rPr>
        <w:t xml:space="preserve">. </w:t>
      </w:r>
      <w:r w:rsidR="006351F3" w:rsidRPr="00825482">
        <w:rPr>
          <w:rFonts w:ascii="Times New Roman" w:hAnsi="Times New Roman" w:cs="Times New Roman"/>
          <w:sz w:val="20"/>
          <w:szCs w:val="20"/>
        </w:rPr>
        <w:t xml:space="preserve">Among these 169, 6 articles were not in the field of higher education; 3 were review articles; 18 were conference papers; 59 articles were unrelated to the theme of “Teaching and Learning”; 16 articles were written in Korean or Spanish; and 67 articles were not specialized in art and design education. </w:t>
      </w:r>
      <w:r w:rsidRPr="00825482">
        <w:rPr>
          <w:rFonts w:ascii="Times New Roman" w:hAnsi="Times New Roman" w:cs="Times New Roman"/>
          <w:sz w:val="20"/>
          <w:szCs w:val="20"/>
        </w:rPr>
        <w:t xml:space="preserve">Finally, </w:t>
      </w:r>
      <w:r w:rsidR="00087D6C" w:rsidRPr="00825482">
        <w:rPr>
          <w:rFonts w:ascii="Times New Roman" w:hAnsi="Times New Roman" w:cs="Times New Roman"/>
          <w:sz w:val="20"/>
          <w:szCs w:val="20"/>
        </w:rPr>
        <w:t>33</w:t>
      </w:r>
      <w:r w:rsidRPr="00825482">
        <w:rPr>
          <w:rFonts w:ascii="Times New Roman" w:hAnsi="Times New Roman" w:cs="Times New Roman"/>
          <w:sz w:val="20"/>
          <w:szCs w:val="20"/>
        </w:rPr>
        <w:t xml:space="preserve"> studies were included in the review. A PRISMA flow diagram (see Figure </w:t>
      </w:r>
      <w:r w:rsidR="00646BD2" w:rsidRPr="00825482">
        <w:rPr>
          <w:rFonts w:ascii="Times New Roman" w:hAnsi="Times New Roman" w:cs="Times New Roman"/>
          <w:sz w:val="20"/>
          <w:szCs w:val="20"/>
        </w:rPr>
        <w:t>1</w:t>
      </w:r>
      <w:r w:rsidRPr="00825482">
        <w:rPr>
          <w:rFonts w:ascii="Times New Roman" w:hAnsi="Times New Roman" w:cs="Times New Roman"/>
          <w:sz w:val="20"/>
          <w:szCs w:val="20"/>
        </w:rPr>
        <w:t xml:space="preserve">) illustrates the identification, screening, eligibility, and inclusion stages of this process. </w:t>
      </w:r>
      <w:r w:rsidR="008653ED" w:rsidRPr="00825482">
        <w:rPr>
          <w:rFonts w:ascii="Times New Roman" w:hAnsi="Times New Roman" w:cs="Times New Roman"/>
          <w:sz w:val="20"/>
          <w:szCs w:val="20"/>
        </w:rPr>
        <w:t>E</w:t>
      </w:r>
      <w:r w:rsidRPr="00825482">
        <w:rPr>
          <w:rFonts w:ascii="Times New Roman" w:hAnsi="Times New Roman" w:cs="Times New Roman"/>
          <w:sz w:val="20"/>
          <w:szCs w:val="20"/>
        </w:rPr>
        <w:t xml:space="preserve">ach included study was </w:t>
      </w:r>
      <w:r w:rsidR="006351F3" w:rsidRPr="00825482">
        <w:rPr>
          <w:rFonts w:ascii="Times New Roman" w:hAnsi="Times New Roman" w:cs="Times New Roman"/>
          <w:sz w:val="20"/>
          <w:szCs w:val="20"/>
        </w:rPr>
        <w:t>further analyzed</w:t>
      </w:r>
      <w:r w:rsidRPr="00825482">
        <w:rPr>
          <w:rFonts w:ascii="Times New Roman" w:hAnsi="Times New Roman" w:cs="Times New Roman"/>
          <w:sz w:val="20"/>
          <w:szCs w:val="20"/>
        </w:rPr>
        <w:t xml:space="preserve"> in </w:t>
      </w:r>
      <w:r w:rsidR="006351F3" w:rsidRPr="00825482">
        <w:rPr>
          <w:rFonts w:ascii="Times New Roman" w:hAnsi="Times New Roman" w:cs="Times New Roman"/>
          <w:sz w:val="20"/>
          <w:szCs w:val="20"/>
        </w:rPr>
        <w:t>NVivo</w:t>
      </w:r>
      <w:r w:rsidRPr="00825482">
        <w:rPr>
          <w:rFonts w:ascii="Times New Roman" w:hAnsi="Times New Roman" w:cs="Times New Roman"/>
          <w:sz w:val="20"/>
          <w:szCs w:val="20"/>
        </w:rPr>
        <w:t xml:space="preserve">. Studies were then grouped into two main themes: Applications and potential of generative AI in </w:t>
      </w:r>
      <w:r w:rsidR="006351F3" w:rsidRPr="00825482">
        <w:rPr>
          <w:rFonts w:ascii="Times New Roman" w:hAnsi="Times New Roman" w:cs="Times New Roman"/>
          <w:sz w:val="20"/>
          <w:szCs w:val="20"/>
        </w:rPr>
        <w:t>Art and Design E</w:t>
      </w:r>
      <w:r w:rsidRPr="00825482">
        <w:rPr>
          <w:rFonts w:ascii="Times New Roman" w:hAnsi="Times New Roman" w:cs="Times New Roman"/>
          <w:sz w:val="20"/>
          <w:szCs w:val="20"/>
        </w:rPr>
        <w:t>ducation</w:t>
      </w:r>
      <w:r w:rsidR="006351F3" w:rsidRPr="00825482">
        <w:rPr>
          <w:rFonts w:ascii="Times New Roman" w:hAnsi="Times New Roman" w:cs="Times New Roman"/>
          <w:sz w:val="20"/>
          <w:szCs w:val="20"/>
        </w:rPr>
        <w:t>.</w:t>
      </w:r>
    </w:p>
    <w:p w14:paraId="2495F27D" w14:textId="47F49B80" w:rsidR="001B7E92" w:rsidRPr="00825482" w:rsidRDefault="0057359C" w:rsidP="00826F3D">
      <w:pPr>
        <w:rPr>
          <w:rFonts w:ascii="Times New Roman" w:hAnsi="Times New Roman" w:cs="Times New Roman"/>
          <w:sz w:val="20"/>
          <w:szCs w:val="20"/>
        </w:rPr>
      </w:pPr>
      <w:r w:rsidRPr="00825482">
        <w:rPr>
          <w:rFonts w:ascii="Times New Roman" w:hAnsi="Times New Roman" w:cs="Times New Roman"/>
          <w:noProof/>
          <w:sz w:val="20"/>
          <w:szCs w:val="20"/>
        </w:rPr>
        <w:drawing>
          <wp:inline distT="0" distB="0" distL="0" distR="0" wp14:anchorId="6F62C4E5" wp14:editId="3190EEC9">
            <wp:extent cx="4497042" cy="3254829"/>
            <wp:effectExtent l="0" t="0" r="0" b="3175"/>
            <wp:docPr id="12008377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37778" name=""/>
                    <pic:cNvPicPr/>
                  </pic:nvPicPr>
                  <pic:blipFill>
                    <a:blip r:embed="rId7"/>
                    <a:stretch>
                      <a:fillRect/>
                    </a:stretch>
                  </pic:blipFill>
                  <pic:spPr>
                    <a:xfrm>
                      <a:off x="0" y="0"/>
                      <a:ext cx="4521646" cy="3272636"/>
                    </a:xfrm>
                    <a:prstGeom prst="rect">
                      <a:avLst/>
                    </a:prstGeom>
                  </pic:spPr>
                </pic:pic>
              </a:graphicData>
            </a:graphic>
          </wp:inline>
        </w:drawing>
      </w:r>
    </w:p>
    <w:p w14:paraId="094B82A8" w14:textId="5069F41D" w:rsidR="008653ED" w:rsidRPr="00825482" w:rsidRDefault="00003946" w:rsidP="004B6298">
      <w:pPr>
        <w:jc w:val="center"/>
        <w:rPr>
          <w:rFonts w:ascii="Times New Roman" w:hAnsi="Times New Roman" w:cs="Times New Roman"/>
          <w:b/>
          <w:bCs/>
          <w:sz w:val="20"/>
          <w:szCs w:val="20"/>
        </w:rPr>
      </w:pPr>
      <w:r w:rsidRPr="00825482">
        <w:rPr>
          <w:rFonts w:ascii="Times New Roman" w:hAnsi="Times New Roman" w:cs="Times New Roman"/>
          <w:b/>
          <w:bCs/>
          <w:sz w:val="20"/>
          <w:szCs w:val="20"/>
        </w:rPr>
        <w:t>Figure 1 Identification of Studies via Database</w:t>
      </w:r>
    </w:p>
    <w:p w14:paraId="3E443581" w14:textId="790A3A45" w:rsidR="00DD40D7" w:rsidRPr="00825482" w:rsidRDefault="00DD40D7" w:rsidP="00826F3D">
      <w:pPr>
        <w:rPr>
          <w:rFonts w:ascii="Times New Roman" w:hAnsi="Times New Roman" w:cs="Times New Roman"/>
          <w:b/>
          <w:bCs/>
          <w:color w:val="000000"/>
          <w:sz w:val="20"/>
          <w:szCs w:val="20"/>
        </w:rPr>
      </w:pPr>
      <w:r w:rsidRPr="00825482">
        <w:rPr>
          <w:rFonts w:ascii="Times New Roman" w:hAnsi="Times New Roman" w:cs="Times New Roman"/>
          <w:b/>
          <w:bCs/>
          <w:color w:val="000000"/>
          <w:sz w:val="20"/>
          <w:szCs w:val="20"/>
        </w:rPr>
        <w:t>Findings and Discussion</w:t>
      </w:r>
    </w:p>
    <w:p w14:paraId="535130D9" w14:textId="45652571" w:rsidR="00BC2BF7" w:rsidRPr="00825482" w:rsidRDefault="00DD40D7" w:rsidP="00DD40D7">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t>What patterns characterize the geographic, disciplinary, and technological distribution of GenAI adoption in art and design education?</w:t>
      </w:r>
    </w:p>
    <w:p w14:paraId="146AEDDB" w14:textId="6EB2BCC6" w:rsidR="007D3117" w:rsidRPr="00825482" w:rsidRDefault="007D3117" w:rsidP="00DD40D7">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lastRenderedPageBreak/>
        <w:t>Geographical Distribution</w:t>
      </w:r>
    </w:p>
    <w:p w14:paraId="2886CF0F" w14:textId="1FA4F0C1" w:rsidR="001F0FE5" w:rsidRPr="00825482" w:rsidRDefault="009C592C" w:rsidP="00DD40D7">
      <w:pPr>
        <w:rPr>
          <w:rFonts w:ascii="Times New Roman" w:hAnsi="Times New Roman" w:cs="Times New Roman"/>
          <w:color w:val="EE0000"/>
          <w:sz w:val="20"/>
          <w:szCs w:val="20"/>
        </w:rPr>
      </w:pPr>
      <w:r w:rsidRPr="00825482">
        <w:rPr>
          <w:rFonts w:ascii="Times New Roman" w:hAnsi="Times New Roman" w:cs="Times New Roman"/>
          <w:noProof/>
          <w:sz w:val="20"/>
          <w:szCs w:val="20"/>
        </w:rPr>
        <w:drawing>
          <wp:inline distT="0" distB="0" distL="0" distR="0" wp14:anchorId="15B4E565" wp14:editId="538BF5D4">
            <wp:extent cx="4305542" cy="2245260"/>
            <wp:effectExtent l="0" t="0" r="0" b="3175"/>
            <wp:docPr id="7827872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87210" name=""/>
                    <pic:cNvPicPr/>
                  </pic:nvPicPr>
                  <pic:blipFill>
                    <a:blip r:embed="rId8"/>
                    <a:stretch>
                      <a:fillRect/>
                    </a:stretch>
                  </pic:blipFill>
                  <pic:spPr>
                    <a:xfrm>
                      <a:off x="0" y="0"/>
                      <a:ext cx="4320631" cy="2253129"/>
                    </a:xfrm>
                    <a:prstGeom prst="rect">
                      <a:avLst/>
                    </a:prstGeom>
                  </pic:spPr>
                </pic:pic>
              </a:graphicData>
            </a:graphic>
          </wp:inline>
        </w:drawing>
      </w:r>
    </w:p>
    <w:p w14:paraId="48662662" w14:textId="7655155B" w:rsidR="00B03123" w:rsidRPr="00825482" w:rsidRDefault="00B03123" w:rsidP="00B03123">
      <w:pPr>
        <w:jc w:val="center"/>
        <w:rPr>
          <w:rFonts w:ascii="Times New Roman" w:hAnsi="Times New Roman" w:cs="Times New Roman"/>
          <w:b/>
          <w:bCs/>
          <w:sz w:val="20"/>
          <w:szCs w:val="20"/>
        </w:rPr>
      </w:pPr>
      <w:r w:rsidRPr="00825482">
        <w:rPr>
          <w:rFonts w:ascii="Times New Roman" w:hAnsi="Times New Roman" w:cs="Times New Roman"/>
          <w:b/>
          <w:bCs/>
          <w:sz w:val="20"/>
          <w:szCs w:val="20"/>
        </w:rPr>
        <w:t>Figure 2 Geographical Distribution</w:t>
      </w:r>
    </w:p>
    <w:p w14:paraId="4D943F70" w14:textId="1934A970" w:rsidR="00BD6252" w:rsidRPr="00825482" w:rsidRDefault="00BD6252" w:rsidP="00BD6252">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Studies on GenAI in Art and Design education are predominantly concentrated in China (including Hong Kong, a Special Administrative Region of China), with a combined total of 1</w:t>
      </w:r>
      <w:r w:rsidR="009C592C" w:rsidRPr="00825482">
        <w:rPr>
          <w:rFonts w:ascii="Times New Roman" w:hAnsi="Times New Roman" w:cs="Times New Roman"/>
          <w:color w:val="000000" w:themeColor="text1"/>
          <w:sz w:val="20"/>
          <w:szCs w:val="20"/>
        </w:rPr>
        <w:t>1</w:t>
      </w:r>
      <w:r w:rsidRPr="00825482">
        <w:rPr>
          <w:rFonts w:ascii="Times New Roman" w:hAnsi="Times New Roman" w:cs="Times New Roman"/>
          <w:color w:val="000000" w:themeColor="text1"/>
          <w:sz w:val="20"/>
          <w:szCs w:val="20"/>
        </w:rPr>
        <w:t xml:space="preserve"> publications, highlighting a strong regional focus on using GenAI to enhance teaching and learning. The United States follows with </w:t>
      </w:r>
      <w:r w:rsidR="009C592C" w:rsidRPr="00825482">
        <w:rPr>
          <w:rFonts w:ascii="Times New Roman" w:hAnsi="Times New Roman" w:cs="Times New Roman"/>
          <w:color w:val="000000" w:themeColor="text1"/>
          <w:sz w:val="20"/>
          <w:szCs w:val="20"/>
        </w:rPr>
        <w:t>7</w:t>
      </w:r>
      <w:r w:rsidRPr="00825482">
        <w:rPr>
          <w:rFonts w:ascii="Times New Roman" w:hAnsi="Times New Roman" w:cs="Times New Roman"/>
          <w:color w:val="000000" w:themeColor="text1"/>
          <w:sz w:val="20"/>
          <w:szCs w:val="20"/>
        </w:rPr>
        <w:t xml:space="preserve"> publications. Beyond these two regions, contributions span multiple continents, including </w:t>
      </w:r>
      <w:r w:rsidR="007A2871" w:rsidRPr="00825482">
        <w:rPr>
          <w:rFonts w:ascii="Times New Roman" w:hAnsi="Times New Roman" w:cs="Times New Roman"/>
          <w:color w:val="000000" w:themeColor="text1"/>
          <w:sz w:val="20"/>
          <w:szCs w:val="20"/>
        </w:rPr>
        <w:t xml:space="preserve">Korea </w:t>
      </w:r>
      <w:r w:rsidRPr="00825482">
        <w:rPr>
          <w:rFonts w:ascii="Times New Roman" w:hAnsi="Times New Roman" w:cs="Times New Roman"/>
          <w:color w:val="000000" w:themeColor="text1"/>
          <w:sz w:val="20"/>
          <w:szCs w:val="20"/>
        </w:rPr>
        <w:t>(</w:t>
      </w:r>
      <w:r w:rsidR="009C592C" w:rsidRPr="00825482">
        <w:rPr>
          <w:rFonts w:ascii="Times New Roman" w:hAnsi="Times New Roman" w:cs="Times New Roman"/>
          <w:color w:val="000000" w:themeColor="text1"/>
          <w:sz w:val="20"/>
          <w:szCs w:val="20"/>
        </w:rPr>
        <w:t>4</w:t>
      </w:r>
      <w:r w:rsidR="009559A7" w:rsidRPr="00825482">
        <w:rPr>
          <w:rFonts w:ascii="Times New Roman" w:hAnsi="Times New Roman" w:cs="Times New Roman"/>
          <w:color w:val="000000" w:themeColor="text1"/>
          <w:sz w:val="20"/>
          <w:szCs w:val="20"/>
        </w:rPr>
        <w:t xml:space="preserve"> cases</w:t>
      </w:r>
      <w:r w:rsidRPr="00825482">
        <w:rPr>
          <w:rFonts w:ascii="Times New Roman" w:hAnsi="Times New Roman" w:cs="Times New Roman"/>
          <w:color w:val="000000" w:themeColor="text1"/>
          <w:sz w:val="20"/>
          <w:szCs w:val="20"/>
        </w:rPr>
        <w:t>), Spain (2</w:t>
      </w:r>
      <w:r w:rsidR="009559A7" w:rsidRPr="00825482">
        <w:rPr>
          <w:rFonts w:ascii="Times New Roman" w:hAnsi="Times New Roman" w:cs="Times New Roman"/>
          <w:color w:val="000000" w:themeColor="text1"/>
          <w:sz w:val="20"/>
          <w:szCs w:val="20"/>
        </w:rPr>
        <w:t xml:space="preserve"> cases</w:t>
      </w:r>
      <w:r w:rsidRPr="00825482">
        <w:rPr>
          <w:rFonts w:ascii="Times New Roman" w:hAnsi="Times New Roman" w:cs="Times New Roman"/>
          <w:color w:val="000000" w:themeColor="text1"/>
          <w:sz w:val="20"/>
          <w:szCs w:val="20"/>
        </w:rPr>
        <w:t>), the United Arab Emirates (2</w:t>
      </w:r>
      <w:r w:rsidR="009559A7" w:rsidRPr="00825482">
        <w:rPr>
          <w:rFonts w:ascii="Times New Roman" w:hAnsi="Times New Roman" w:cs="Times New Roman"/>
          <w:color w:val="000000" w:themeColor="text1"/>
          <w:sz w:val="20"/>
          <w:szCs w:val="20"/>
        </w:rPr>
        <w:t xml:space="preserve"> cases</w:t>
      </w:r>
      <w:r w:rsidRPr="00825482">
        <w:rPr>
          <w:rFonts w:ascii="Times New Roman" w:hAnsi="Times New Roman" w:cs="Times New Roman"/>
          <w:color w:val="000000" w:themeColor="text1"/>
          <w:sz w:val="20"/>
          <w:szCs w:val="20"/>
        </w:rPr>
        <w:t xml:space="preserve">), </w:t>
      </w:r>
      <w:r w:rsidR="007A2871" w:rsidRPr="00825482">
        <w:rPr>
          <w:rFonts w:ascii="Times New Roman" w:hAnsi="Times New Roman" w:cs="Times New Roman"/>
          <w:color w:val="000000" w:themeColor="text1"/>
          <w:sz w:val="20"/>
          <w:szCs w:val="20"/>
        </w:rPr>
        <w:t xml:space="preserve">Taiwan </w:t>
      </w:r>
      <w:r w:rsidRPr="00825482">
        <w:rPr>
          <w:rFonts w:ascii="Times New Roman" w:hAnsi="Times New Roman" w:cs="Times New Roman"/>
          <w:color w:val="000000" w:themeColor="text1"/>
          <w:sz w:val="20"/>
          <w:szCs w:val="20"/>
        </w:rPr>
        <w:t>(2</w:t>
      </w:r>
      <w:r w:rsidR="009559A7" w:rsidRPr="00825482">
        <w:rPr>
          <w:rFonts w:ascii="Times New Roman" w:hAnsi="Times New Roman" w:cs="Times New Roman"/>
          <w:color w:val="000000" w:themeColor="text1"/>
          <w:sz w:val="20"/>
          <w:szCs w:val="20"/>
        </w:rPr>
        <w:t xml:space="preserve"> cases</w:t>
      </w:r>
      <w:r w:rsidRPr="00825482">
        <w:rPr>
          <w:rFonts w:ascii="Times New Roman" w:hAnsi="Times New Roman" w:cs="Times New Roman"/>
          <w:color w:val="000000" w:themeColor="text1"/>
          <w:sz w:val="20"/>
          <w:szCs w:val="20"/>
        </w:rPr>
        <w:t>), and several countries with single publications such as Malaysia, Latvia, Australia, Japan, and Kuwait. This distribution reflects a growing yet uneven global engagement with GenAI in Art and Design education, with Asia and North America emerging as the primary contributors.</w:t>
      </w:r>
    </w:p>
    <w:p w14:paraId="7200E4B3" w14:textId="56F0CBFB" w:rsidR="004B6298" w:rsidRPr="00825482" w:rsidRDefault="005A382A" w:rsidP="00CC6C39">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China’s national strategy—shown in the Next Generation Artificial Intelligence Development Plan (2017)—places strong emphasis on AI innovation</w:t>
      </w:r>
      <w:r w:rsidR="00B03A73" w:rsidRPr="00825482">
        <w:rPr>
          <w:rFonts w:ascii="Times New Roman" w:hAnsi="Times New Roman" w:cs="Times New Roman"/>
          <w:color w:val="000000" w:themeColor="text1"/>
          <w:sz w:val="20"/>
          <w:szCs w:val="20"/>
        </w:rPr>
        <w:t xml:space="preserve"> </w:t>
      </w:r>
      <w:r w:rsidR="00B03A73" w:rsidRPr="00825482">
        <w:rPr>
          <w:rFonts w:ascii="Times New Roman" w:hAnsi="Times New Roman" w:cs="Times New Roman"/>
          <w:color w:val="000000" w:themeColor="text1"/>
          <w:sz w:val="20"/>
          <w:szCs w:val="20"/>
        </w:rPr>
        <w:fldChar w:fldCharType="begin" w:fldLock="1"/>
      </w:r>
      <w:r w:rsidR="002A34F4" w:rsidRPr="00825482">
        <w:rPr>
          <w:rFonts w:ascii="Times New Roman" w:hAnsi="Times New Roman" w:cs="Times New Roman"/>
          <w:color w:val="000000" w:themeColor="text1"/>
          <w:sz w:val="20"/>
          <w:szCs w:val="20"/>
        </w:rPr>
        <w:instrText>ADDIN CSL_CITATION {"citationItems":[{"id":"ITEM-1","itemData":{"DOI":"10.1007/s11528-025-01100-1","ISBN":"0123456789","ISSN":"15597075","abstract":"The release of ChatGPT in late 2022 marked the beginning of a rapid transformation in higher education, soon followed by the development of multimodal generative AI programs. As this technology becomes increasingly integrated into teaching and learning, it is crucial to evaluate its current use and impact. This systematic literature review captures the initial academic response to generative AI, providing insights into how higher education has adopted this transformative technology in its first two years. The findings indicate that while some themes from the pre-ChatGPT era persist, new and emerging trends—particularly in fostering creativity, critical thinking, learning autonomy, and prompt literacy—are now taking shape. This shift underscores a growing emphasis on the pedagogical integration of generative AI. However, the review also highlights a key tension: while generative AI enhances efficiency, it raises concerns about overreliance, potentially leading to the outsourcing of critical cognitive and metacognitive skills. To address these challenges and fully harness the potential of generative AI, future research should focus on exploring multimodal generative AI tools and fostering student–teacher-AI collaboration.","author":[{"dropping-particle":"","family":"Qian","given":"Yufeng","non-dropping-particle":"","parse-names":false,"suffix":""}],"container-title":"TechTrends","id":"ITEM-1","issued":{"date-parts":[["2025"]]},"note":"</w:instrText>
      </w:r>
      <w:r w:rsidR="002A34F4" w:rsidRPr="00825482">
        <w:rPr>
          <w:rFonts w:ascii="Times New Roman" w:hAnsi="Times New Roman" w:cs="Times New Roman"/>
          <w:color w:val="000000" w:themeColor="text1"/>
          <w:sz w:val="20"/>
          <w:szCs w:val="20"/>
        </w:rPr>
        <w:instrText>仿写</w:instrText>
      </w:r>
      <w:r w:rsidR="002A34F4" w:rsidRPr="00825482">
        <w:rPr>
          <w:rFonts w:ascii="Times New Roman" w:hAnsi="Times New Roman" w:cs="Times New Roman"/>
          <w:color w:val="000000" w:themeColor="text1"/>
          <w:sz w:val="20"/>
          <w:szCs w:val="20"/>
        </w:rPr>
        <w:instrText>","publisher":"Springer US","title":"Pedagogical Applications of Generative AI in Higher Education: A Systematic Review of the Field","type":"article-journal"},"uris":["http://www.mendeley.com/documents/?uuid=58ec01c1-6341-4acd-8cbc-ffe3276d9474"]}],"mendeley":{"formattedCitation":"(Qian, 2025)","plainTextFormattedCitation":"(Qian, 2025)","previouslyFormattedCitation":"(Qian, 2025)"},"properties":{"noteIndex":0},"schema":"https://github.com/citation-style-language/schema/raw/master/csl-citation.json"}</w:instrText>
      </w:r>
      <w:r w:rsidR="00B03A73" w:rsidRPr="00825482">
        <w:rPr>
          <w:rFonts w:ascii="Times New Roman" w:hAnsi="Times New Roman" w:cs="Times New Roman"/>
          <w:color w:val="000000" w:themeColor="text1"/>
          <w:sz w:val="20"/>
          <w:szCs w:val="20"/>
        </w:rPr>
        <w:fldChar w:fldCharType="separate"/>
      </w:r>
      <w:r w:rsidR="00B03A73" w:rsidRPr="00825482">
        <w:rPr>
          <w:rFonts w:ascii="Times New Roman" w:hAnsi="Times New Roman" w:cs="Times New Roman"/>
          <w:noProof/>
          <w:color w:val="000000" w:themeColor="text1"/>
          <w:sz w:val="20"/>
          <w:szCs w:val="20"/>
        </w:rPr>
        <w:t>(Qian, 2025)</w:t>
      </w:r>
      <w:r w:rsidR="00B03A73" w:rsidRPr="00825482">
        <w:rPr>
          <w:rFonts w:ascii="Times New Roman" w:hAnsi="Times New Roman" w:cs="Times New Roman"/>
          <w:color w:val="000000" w:themeColor="text1"/>
          <w:sz w:val="20"/>
          <w:szCs w:val="20"/>
        </w:rPr>
        <w:fldChar w:fldCharType="end"/>
      </w:r>
      <w:r w:rsidRPr="00825482">
        <w:rPr>
          <w:rFonts w:ascii="Times New Roman" w:hAnsi="Times New Roman" w:cs="Times New Roman"/>
          <w:color w:val="000000" w:themeColor="text1"/>
          <w:sz w:val="20"/>
          <w:szCs w:val="20"/>
        </w:rPr>
        <w:t>. The government provides major funding for AI in education and encourages universities to carry out research that supports national goals.</w:t>
      </w:r>
      <w:r w:rsidR="00E92A5A" w:rsidRPr="00825482">
        <w:rPr>
          <w:rFonts w:ascii="Times New Roman" w:hAnsi="Times New Roman" w:cs="Times New Roman"/>
          <w:color w:val="000000" w:themeColor="text1"/>
          <w:sz w:val="20"/>
          <w:szCs w:val="20"/>
        </w:rPr>
        <w:t xml:space="preserve"> </w:t>
      </w:r>
      <w:r w:rsidR="00CC6C39" w:rsidRPr="00825482">
        <w:rPr>
          <w:rFonts w:ascii="Times New Roman" w:hAnsi="Times New Roman" w:cs="Times New Roman"/>
          <w:color w:val="000000" w:themeColor="text1"/>
          <w:sz w:val="20"/>
          <w:szCs w:val="20"/>
        </w:rPr>
        <w:t xml:space="preserve">This approach has accelerated empirical studies on GenAi in higher education. </w:t>
      </w:r>
      <w:r w:rsidR="00341994" w:rsidRPr="00825482">
        <w:rPr>
          <w:rFonts w:ascii="Times New Roman" w:hAnsi="Times New Roman" w:cs="Times New Roman"/>
          <w:color w:val="000000" w:themeColor="text1"/>
          <w:sz w:val="20"/>
          <w:szCs w:val="20"/>
        </w:rPr>
        <w:t>Furthermore</w:t>
      </w:r>
      <w:r w:rsidR="00B03A73" w:rsidRPr="00825482">
        <w:rPr>
          <w:rFonts w:ascii="Times New Roman" w:hAnsi="Times New Roman" w:cs="Times New Roman"/>
          <w:color w:val="000000" w:themeColor="text1"/>
          <w:sz w:val="20"/>
          <w:szCs w:val="20"/>
        </w:rPr>
        <w:t>, g</w:t>
      </w:r>
      <w:r w:rsidR="00CC6C39" w:rsidRPr="00825482">
        <w:rPr>
          <w:rFonts w:ascii="Times New Roman" w:hAnsi="Times New Roman" w:cs="Times New Roman"/>
          <w:color w:val="000000" w:themeColor="text1"/>
          <w:sz w:val="20"/>
          <w:szCs w:val="20"/>
        </w:rPr>
        <w:t>iven that China has one of the largest populations engaged in art and design education and digital creative industries, the practical demand for GenAI tools is even stronger, further driving research activities in this field.</w:t>
      </w:r>
    </w:p>
    <w:p w14:paraId="4CFB88D9" w14:textId="7A9CF21B" w:rsidR="007D3117" w:rsidRPr="00825482" w:rsidRDefault="007D3117" w:rsidP="00CC6C39">
      <w:pPr>
        <w:rPr>
          <w:rFonts w:ascii="Times New Roman" w:hAnsi="Times New Roman" w:cs="Times New Roman"/>
          <w:b/>
          <w:bCs/>
          <w:color w:val="000000" w:themeColor="text1"/>
          <w:sz w:val="20"/>
          <w:szCs w:val="20"/>
        </w:rPr>
      </w:pPr>
      <w:r w:rsidRPr="00825482">
        <w:rPr>
          <w:rFonts w:ascii="Times New Roman" w:hAnsi="Times New Roman" w:cs="Times New Roman"/>
          <w:b/>
          <w:bCs/>
          <w:sz w:val="20"/>
          <w:szCs w:val="20"/>
        </w:rPr>
        <w:t>Academic Disciplines</w:t>
      </w:r>
    </w:p>
    <w:p w14:paraId="5399C201" w14:textId="559B222E" w:rsidR="00F3437C" w:rsidRPr="00825482" w:rsidRDefault="009D0356" w:rsidP="00DD40D7">
      <w:pPr>
        <w:rPr>
          <w:rFonts w:ascii="Times New Roman" w:hAnsi="Times New Roman" w:cs="Times New Roman"/>
          <w:color w:val="EE0000"/>
          <w:sz w:val="20"/>
          <w:szCs w:val="20"/>
        </w:rPr>
      </w:pPr>
      <w:r w:rsidRPr="00825482">
        <w:rPr>
          <w:rFonts w:ascii="Times New Roman" w:hAnsi="Times New Roman" w:cs="Times New Roman"/>
          <w:noProof/>
          <w:sz w:val="20"/>
          <w:szCs w:val="20"/>
        </w:rPr>
        <w:lastRenderedPageBreak/>
        <w:drawing>
          <wp:inline distT="0" distB="0" distL="0" distR="0" wp14:anchorId="1DD86907" wp14:editId="27FE83A7">
            <wp:extent cx="4347374" cy="2159391"/>
            <wp:effectExtent l="0" t="0" r="0" b="0"/>
            <wp:docPr id="550320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20256" name=""/>
                    <pic:cNvPicPr/>
                  </pic:nvPicPr>
                  <pic:blipFill>
                    <a:blip r:embed="rId9"/>
                    <a:stretch>
                      <a:fillRect/>
                    </a:stretch>
                  </pic:blipFill>
                  <pic:spPr>
                    <a:xfrm>
                      <a:off x="0" y="0"/>
                      <a:ext cx="4357041" cy="2164193"/>
                    </a:xfrm>
                    <a:prstGeom prst="rect">
                      <a:avLst/>
                    </a:prstGeom>
                  </pic:spPr>
                </pic:pic>
              </a:graphicData>
            </a:graphic>
          </wp:inline>
        </w:drawing>
      </w:r>
    </w:p>
    <w:p w14:paraId="4196238D" w14:textId="117FB2B2" w:rsidR="007D3117" w:rsidRPr="00825482" w:rsidRDefault="00B03123" w:rsidP="00634273">
      <w:pPr>
        <w:jc w:val="center"/>
        <w:rPr>
          <w:rFonts w:ascii="Times New Roman" w:hAnsi="Times New Roman" w:cs="Times New Roman"/>
          <w:b/>
          <w:bCs/>
          <w:sz w:val="20"/>
          <w:szCs w:val="20"/>
        </w:rPr>
      </w:pPr>
      <w:r w:rsidRPr="00825482">
        <w:rPr>
          <w:rFonts w:ascii="Times New Roman" w:hAnsi="Times New Roman" w:cs="Times New Roman"/>
          <w:b/>
          <w:bCs/>
          <w:sz w:val="20"/>
          <w:szCs w:val="20"/>
        </w:rPr>
        <w:t>Figure 3 Academic Disciplines</w:t>
      </w:r>
    </w:p>
    <w:p w14:paraId="32A6613E" w14:textId="77777777" w:rsidR="008854A9" w:rsidRPr="00825482" w:rsidRDefault="008854A9" w:rsidP="00DD40D7">
      <w:pPr>
        <w:rPr>
          <w:rFonts w:ascii="Times New Roman" w:hAnsi="Times New Roman" w:cs="Times New Roman"/>
          <w:sz w:val="20"/>
          <w:szCs w:val="20"/>
        </w:rPr>
      </w:pPr>
      <w:r w:rsidRPr="00825482">
        <w:rPr>
          <w:rFonts w:ascii="Times New Roman" w:hAnsi="Times New Roman" w:cs="Times New Roman"/>
          <w:sz w:val="20"/>
          <w:szCs w:val="20"/>
        </w:rPr>
        <w:t>Figure 3 illustrates the distribution of GenAi application studies by academic discipline. To categorize these 33 studies, each was coded based on its primary educational context. Studies with disciplinary overlaps-such as those interviewees are from various art majors -were classified according to their predominant pedagogical focus. Note that Art Pedagogy &amp; Interdisciplinary Studies also include general education courses related to the arts (e.g., Art Appreciation, Introduction to Art History) as well as interdisciplinary courses that combine the arts with other fields (e.g., Art and Technology.)</w:t>
      </w:r>
    </w:p>
    <w:p w14:paraId="05E32E58" w14:textId="3A109CBB" w:rsidR="007D3117" w:rsidRPr="00825482" w:rsidRDefault="008854A9" w:rsidP="00DD40D7">
      <w:pPr>
        <w:rPr>
          <w:rFonts w:ascii="Times New Roman" w:hAnsi="Times New Roman" w:cs="Times New Roman"/>
          <w:color w:val="EE0000"/>
          <w:sz w:val="20"/>
          <w:szCs w:val="20"/>
        </w:rPr>
      </w:pPr>
      <w:r w:rsidRPr="00AD1681">
        <w:rPr>
          <w:rFonts w:ascii="Times New Roman" w:hAnsi="Times New Roman" w:cs="Times New Roman"/>
          <w:sz w:val="20"/>
          <w:szCs w:val="20"/>
          <w:highlight w:val="yellow"/>
        </w:rPr>
        <w:t>Among these</w:t>
      </w:r>
      <w:r w:rsidR="00C12B41" w:rsidRPr="00AD1681">
        <w:rPr>
          <w:rFonts w:ascii="Times New Roman" w:hAnsi="Times New Roman" w:cs="Times New Roman"/>
          <w:sz w:val="20"/>
          <w:szCs w:val="20"/>
          <w:highlight w:val="yellow"/>
        </w:rPr>
        <w:t xml:space="preserve"> 33 studies</w:t>
      </w:r>
      <w:r w:rsidRPr="00AD1681">
        <w:rPr>
          <w:rFonts w:ascii="Times New Roman" w:hAnsi="Times New Roman" w:cs="Times New Roman"/>
          <w:sz w:val="20"/>
          <w:szCs w:val="20"/>
          <w:highlight w:val="yellow"/>
        </w:rPr>
        <w:t xml:space="preserve">, </w:t>
      </w:r>
      <w:r w:rsidR="00C12B41" w:rsidRPr="00AD1681">
        <w:rPr>
          <w:rFonts w:ascii="Times New Roman" w:hAnsi="Times New Roman" w:cs="Times New Roman"/>
          <w:color w:val="EE0000"/>
          <w:sz w:val="20"/>
          <w:szCs w:val="20"/>
          <w:highlight w:val="yellow"/>
        </w:rPr>
        <w:t>Art Pedagogy &amp; Interdisciplinary Studies constitute the largest cluster (12 studies). This is unsurprising because art education is inherently situated within educational research, where new teaching tools—such as GenAI—are often examined early through classroom practices, creative ideation exercises, and foundational art instruction.</w:t>
      </w:r>
      <w:r w:rsidR="0090471A" w:rsidRPr="00AD1681">
        <w:rPr>
          <w:rFonts w:ascii="Times New Roman" w:hAnsi="Times New Roman" w:cs="Times New Roman"/>
          <w:color w:val="EE0000"/>
          <w:sz w:val="20"/>
          <w:szCs w:val="20"/>
          <w:highlight w:val="yellow"/>
        </w:rPr>
        <w:t xml:space="preserve"> </w:t>
      </w:r>
      <w:r w:rsidR="00C12B41" w:rsidRPr="00AD1681">
        <w:rPr>
          <w:rFonts w:ascii="Times New Roman" w:hAnsi="Times New Roman" w:cs="Times New Roman"/>
          <w:sz w:val="20"/>
          <w:szCs w:val="20"/>
          <w:highlight w:val="yellow"/>
        </w:rPr>
        <w:t>Product &amp; Industrial Design Education accounts for another major proportion (8 studies), indicating strong interest in AI-assisted</w:t>
      </w:r>
      <w:r w:rsidR="00C12B41" w:rsidRPr="00825482">
        <w:rPr>
          <w:rFonts w:ascii="Times New Roman" w:hAnsi="Times New Roman" w:cs="Times New Roman"/>
          <w:sz w:val="20"/>
          <w:szCs w:val="20"/>
        </w:rPr>
        <w:t xml:space="preserve"> prototyping and design workflows. Medium-sized clusters include Media, Animation &amp; Game Design (4 studies) and Fashion Design (3 studies), while smaller but noteworthy contributions were found in Architecture &amp; Spatial Design (3 studies), Visual &amp; Graphic Design (3 studies), Textile &amp; Jewelry Design (2 studies), and Music &amp; Performing Arts (1 study). This distribution highlights both the maturity of certain subfields (e.g., art pedagogy, industrial design) and the emerging potential of others, illustrating the heterogeneous stages of GenAI adoption across the creative education landscape. </w:t>
      </w:r>
    </w:p>
    <w:p w14:paraId="76D14D78" w14:textId="75312405" w:rsidR="007D3117" w:rsidRPr="00825482" w:rsidRDefault="007D3117" w:rsidP="00DD40D7">
      <w:pPr>
        <w:rPr>
          <w:rFonts w:ascii="Times New Roman" w:hAnsi="Times New Roman" w:cs="Times New Roman"/>
          <w:b/>
          <w:bCs/>
          <w:color w:val="EE0000"/>
          <w:sz w:val="20"/>
          <w:szCs w:val="20"/>
        </w:rPr>
      </w:pPr>
      <w:r w:rsidRPr="00825482">
        <w:rPr>
          <w:rFonts w:ascii="Times New Roman" w:hAnsi="Times New Roman" w:cs="Times New Roman"/>
          <w:b/>
          <w:bCs/>
          <w:color w:val="EE0000"/>
          <w:sz w:val="20"/>
          <w:szCs w:val="20"/>
        </w:rPr>
        <w:t>GenAI Tools Used</w:t>
      </w:r>
    </w:p>
    <w:p w14:paraId="7F8C55BD" w14:textId="1BA3C968" w:rsidR="000D1708" w:rsidRPr="00825482" w:rsidRDefault="00F3437C" w:rsidP="00DD40D7">
      <w:pPr>
        <w:rPr>
          <w:rFonts w:ascii="Times New Roman" w:hAnsi="Times New Roman" w:cs="Times New Roman"/>
          <w:color w:val="EE0000"/>
          <w:sz w:val="20"/>
          <w:szCs w:val="20"/>
        </w:rPr>
      </w:pPr>
      <w:r w:rsidRPr="00825482">
        <w:rPr>
          <w:rFonts w:ascii="Times New Roman" w:hAnsi="Times New Roman" w:cs="Times New Roman"/>
          <w:noProof/>
          <w:sz w:val="20"/>
          <w:szCs w:val="20"/>
        </w:rPr>
        <w:lastRenderedPageBreak/>
        <w:drawing>
          <wp:inline distT="0" distB="0" distL="0" distR="0" wp14:anchorId="75726A0D" wp14:editId="442682DD">
            <wp:extent cx="4315991" cy="2027977"/>
            <wp:effectExtent l="0" t="0" r="8890" b="0"/>
            <wp:docPr id="19505009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00963" name=""/>
                    <pic:cNvPicPr/>
                  </pic:nvPicPr>
                  <pic:blipFill>
                    <a:blip r:embed="rId10"/>
                    <a:stretch>
                      <a:fillRect/>
                    </a:stretch>
                  </pic:blipFill>
                  <pic:spPr>
                    <a:xfrm>
                      <a:off x="0" y="0"/>
                      <a:ext cx="4331162" cy="2035105"/>
                    </a:xfrm>
                    <a:prstGeom prst="rect">
                      <a:avLst/>
                    </a:prstGeom>
                  </pic:spPr>
                </pic:pic>
              </a:graphicData>
            </a:graphic>
          </wp:inline>
        </w:drawing>
      </w:r>
    </w:p>
    <w:p w14:paraId="1BE5161B" w14:textId="408DF00E" w:rsidR="00B03123" w:rsidRPr="00825482" w:rsidRDefault="00B03123" w:rsidP="00732836">
      <w:pPr>
        <w:jc w:val="center"/>
        <w:rPr>
          <w:rFonts w:ascii="Times New Roman" w:hAnsi="Times New Roman" w:cs="Times New Roman"/>
          <w:b/>
          <w:bCs/>
          <w:sz w:val="20"/>
          <w:szCs w:val="20"/>
        </w:rPr>
      </w:pPr>
      <w:r w:rsidRPr="00825482">
        <w:rPr>
          <w:rFonts w:ascii="Times New Roman" w:hAnsi="Times New Roman" w:cs="Times New Roman"/>
          <w:b/>
          <w:bCs/>
          <w:sz w:val="20"/>
          <w:szCs w:val="20"/>
        </w:rPr>
        <w:t xml:space="preserve">Figure </w:t>
      </w:r>
      <w:r w:rsidR="00732836" w:rsidRPr="00825482">
        <w:rPr>
          <w:rFonts w:ascii="Times New Roman" w:hAnsi="Times New Roman" w:cs="Times New Roman"/>
          <w:b/>
          <w:bCs/>
          <w:sz w:val="20"/>
          <w:szCs w:val="20"/>
        </w:rPr>
        <w:t>4</w:t>
      </w:r>
      <w:r w:rsidRPr="00825482">
        <w:rPr>
          <w:rFonts w:ascii="Times New Roman" w:hAnsi="Times New Roman" w:cs="Times New Roman"/>
          <w:b/>
          <w:bCs/>
          <w:sz w:val="20"/>
          <w:szCs w:val="20"/>
        </w:rPr>
        <w:t xml:space="preserve"> GenAI Tools Used</w:t>
      </w:r>
    </w:p>
    <w:p w14:paraId="3EB5E9B1" w14:textId="42B157BE" w:rsidR="007A08D8" w:rsidRPr="00825482" w:rsidRDefault="009A2044" w:rsidP="00DD40D7">
      <w:pPr>
        <w:rPr>
          <w:rFonts w:ascii="Times New Roman" w:hAnsi="Times New Roman" w:cs="Times New Roman"/>
          <w:sz w:val="20"/>
          <w:szCs w:val="20"/>
        </w:rPr>
      </w:pPr>
      <w:r w:rsidRPr="00825482">
        <w:rPr>
          <w:rFonts w:ascii="Times New Roman" w:hAnsi="Times New Roman" w:cs="Times New Roman"/>
          <w:sz w:val="20"/>
          <w:szCs w:val="20"/>
        </w:rPr>
        <w:t xml:space="preserve">Note: </w:t>
      </w:r>
      <w:r w:rsidR="00A7014F" w:rsidRPr="00825482">
        <w:rPr>
          <w:rFonts w:ascii="Times New Roman" w:hAnsi="Times New Roman" w:cs="Times New Roman"/>
          <w:sz w:val="20"/>
          <w:szCs w:val="20"/>
        </w:rPr>
        <w:t xml:space="preserve">“Mixed” refers </w:t>
      </w:r>
      <w:r w:rsidR="00F26154" w:rsidRPr="00825482">
        <w:rPr>
          <w:rFonts w:ascii="Times New Roman" w:hAnsi="Times New Roman" w:cs="Times New Roman"/>
          <w:sz w:val="20"/>
          <w:szCs w:val="20"/>
        </w:rPr>
        <w:t xml:space="preserve">to the application of multiple user-facing generative AI tools within a single case. </w:t>
      </w:r>
    </w:p>
    <w:p w14:paraId="0ED6C729" w14:textId="04795DF2" w:rsidR="00BC2BF7" w:rsidRPr="00825482" w:rsidRDefault="00DD40D7" w:rsidP="00DD40D7">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t>How are GenAI being pedagogically deployed in art and design teaching and learning (e.g., studio practice, creative project development)?</w:t>
      </w:r>
    </w:p>
    <w:p w14:paraId="131C6FCE" w14:textId="5FCF897C" w:rsidR="004B6298" w:rsidRPr="00825482" w:rsidRDefault="004B6298" w:rsidP="004B6298">
      <w:pPr>
        <w:rPr>
          <w:rFonts w:ascii="Times New Roman" w:hAnsi="Times New Roman" w:cs="Times New Roman"/>
          <w:sz w:val="20"/>
          <w:szCs w:val="20"/>
        </w:rPr>
      </w:pPr>
      <w:r w:rsidRPr="00825482">
        <w:rPr>
          <w:rFonts w:ascii="Times New Roman" w:hAnsi="Times New Roman" w:cs="Times New Roman"/>
          <w:sz w:val="20"/>
          <w:szCs w:val="20"/>
        </w:rPr>
        <w:t>The systematic review indicates that GenAI is being pedagogically deployed in art and design education through progressively deepening forms of integration. Rather than functioning in a single fixed capacity, AI appears along a continuum—from technical instrument, to learning scaffold, to co-creative collaborator</w:t>
      </w:r>
      <w:r w:rsidR="00BF26DE" w:rsidRPr="00825482">
        <w:rPr>
          <w:rFonts w:ascii="Times New Roman" w:hAnsi="Times New Roman" w:cs="Times New Roman"/>
          <w:sz w:val="20"/>
          <w:szCs w:val="20"/>
        </w:rPr>
        <w:t xml:space="preserve"> </w:t>
      </w:r>
      <w:r w:rsidR="00BF26DE" w:rsidRPr="00825482">
        <w:rPr>
          <w:rFonts w:ascii="Times New Roman" w:hAnsi="Times New Roman" w:cs="Times New Roman"/>
          <w:sz w:val="20"/>
          <w:szCs w:val="20"/>
        </w:rPr>
        <w:fldChar w:fldCharType="begin" w:fldLock="1"/>
      </w:r>
      <w:r w:rsidR="006319C9" w:rsidRPr="00825482">
        <w:rPr>
          <w:rFonts w:ascii="Times New Roman" w:hAnsi="Times New Roman" w:cs="Times New Roman"/>
          <w:sz w:val="20"/>
          <w:szCs w:val="20"/>
        </w:rPr>
        <w:instrText>ADDIN CSL_CITATION {"citationItems":[{"id":"ITEM-1","itemData":{"DOI":"10.4236/adr.2025.132008","ISSN":"2332-1997","abstract":"The integration of Artificial Intelligence (AI) in art education is reshaping how students learn, create, and engage with artistic tools. While AI expands creative possibilities, it also raises critical ethical concerns regarding originality, au-thorship, and artistic integrity. This paper explores both the benefits and chal-lenges of AI in art education, analyzing its influence on creativity, pedagogical methods, and student engagement. It also examines intellectual property con-cerns, biases in AI-generated content, and the risks of over-reliance on auto-mation in artistic practice. Drawing from case studies and recent research, this study provides practical strategies for educators to integrate AI responsibly while maintaining academic integrity. Ultimately, this paper advocates for a balanced approach, leveraging AI’s capabilities while ensuring that human creativity, critical thinking, and artistic authenticity remain central to art edu-cation.","author":[{"dropping-particle":"","family":"Amini","given":"Hamid","non-dropping-particle":"","parse-names":false,"suffix":""}],"container-title":"Art and Design Review","id":"ITEM-1","issue":"02","issued":{"date-parts":[["2025"]]},"note":"</w:instrText>
      </w:r>
      <w:r w:rsidR="006319C9" w:rsidRPr="00825482">
        <w:rPr>
          <w:rFonts w:ascii="Times New Roman" w:hAnsi="Times New Roman" w:cs="Times New Roman"/>
          <w:sz w:val="20"/>
          <w:szCs w:val="20"/>
        </w:rPr>
        <w:instrText>美国，艺术教育专业，案例研究。</w:instrText>
      </w:r>
      <w:r w:rsidR="006319C9" w:rsidRPr="00825482">
        <w:rPr>
          <w:rFonts w:ascii="Times New Roman" w:hAnsi="Times New Roman" w:cs="Times New Roman"/>
          <w:sz w:val="20"/>
          <w:szCs w:val="20"/>
        </w:rPr>
        <w:instrText>","page":"115-129","title":"AI in Art Education: Innovation, Ethics, and the Future of Creativity","type":"article-journal","volume":"13"},"uris":["http://www.mendeley.com/documents/?uuid=86b94df6-b437-4b5c-9bf0-6876d328aaa1"]}],"mendeley":{"formattedCitation":"(Amini, 2025)","plainTextFormattedCitation":"(Amini, 2025)","previouslyFormattedCitation":"(Amini, 2025)"},"properties":{"noteIndex":0},"schema":"https://github.com/citation-style-language/schema/raw/master/csl-citation.json"}</w:instrText>
      </w:r>
      <w:r w:rsidR="00BF26DE" w:rsidRPr="00825482">
        <w:rPr>
          <w:rFonts w:ascii="Times New Roman" w:hAnsi="Times New Roman" w:cs="Times New Roman"/>
          <w:sz w:val="20"/>
          <w:szCs w:val="20"/>
        </w:rPr>
        <w:fldChar w:fldCharType="separate"/>
      </w:r>
      <w:r w:rsidR="00BF26DE" w:rsidRPr="00825482">
        <w:rPr>
          <w:rFonts w:ascii="Times New Roman" w:hAnsi="Times New Roman" w:cs="Times New Roman"/>
          <w:noProof/>
          <w:sz w:val="20"/>
          <w:szCs w:val="20"/>
        </w:rPr>
        <w:t>(Amini, 2025)</w:t>
      </w:r>
      <w:r w:rsidR="00BF26DE" w:rsidRPr="00825482">
        <w:rPr>
          <w:rFonts w:ascii="Times New Roman" w:hAnsi="Times New Roman" w:cs="Times New Roman"/>
          <w:sz w:val="20"/>
          <w:szCs w:val="20"/>
        </w:rPr>
        <w:fldChar w:fldCharType="end"/>
      </w:r>
      <w:r w:rsidRPr="00825482">
        <w:rPr>
          <w:rFonts w:ascii="Times New Roman" w:hAnsi="Times New Roman" w:cs="Times New Roman"/>
          <w:sz w:val="20"/>
          <w:szCs w:val="20"/>
        </w:rPr>
        <w:t>. These roles—AI as Tool, AI as Method, and AI as Partner—reflect increasing degrees of pedagogical transformation. While early adoption emphasizes efficiency and technical enhancement, more advanced integrations begin to reshape studio processes, critique culture, and even assumptions about authorship.</w:t>
      </w:r>
    </w:p>
    <w:p w14:paraId="3BCBB9EE" w14:textId="3016C1C1" w:rsidR="00340DC2" w:rsidRPr="00825482" w:rsidRDefault="00340DC2" w:rsidP="00340DC2">
      <w:pPr>
        <w:rPr>
          <w:rFonts w:ascii="Times New Roman" w:hAnsi="Times New Roman" w:cs="Times New Roman"/>
          <w:b/>
          <w:bCs/>
          <w:sz w:val="20"/>
          <w:szCs w:val="20"/>
        </w:rPr>
      </w:pPr>
      <w:r w:rsidRPr="00825482">
        <w:rPr>
          <w:rFonts w:ascii="Times New Roman" w:hAnsi="Times New Roman" w:cs="Times New Roman"/>
          <w:b/>
          <w:bCs/>
          <w:sz w:val="20"/>
          <w:szCs w:val="20"/>
        </w:rPr>
        <w:t>AI as a Tool: Instrumental Augmentation of Studio Practice</w:t>
      </w:r>
    </w:p>
    <w:p w14:paraId="0EFF45FD" w14:textId="6469D66B" w:rsidR="00340DC2" w:rsidRPr="00825482" w:rsidRDefault="00340DC2" w:rsidP="00340DC2">
      <w:pPr>
        <w:rPr>
          <w:rFonts w:ascii="Times New Roman" w:hAnsi="Times New Roman" w:cs="Times New Roman"/>
          <w:sz w:val="20"/>
          <w:szCs w:val="20"/>
        </w:rPr>
      </w:pPr>
      <w:r w:rsidRPr="00825482">
        <w:rPr>
          <w:rFonts w:ascii="Times New Roman" w:hAnsi="Times New Roman" w:cs="Times New Roman"/>
          <w:sz w:val="20"/>
          <w:szCs w:val="20"/>
        </w:rPr>
        <w:t>Generative AI is increasingly adopted in art and design education as a production tool embedded within existing studio workflows. Several scholars</w:t>
      </w:r>
      <w:r w:rsidR="009235D0" w:rsidRPr="00825482">
        <w:rPr>
          <w:rFonts w:ascii="Times New Roman" w:hAnsi="Times New Roman" w:cs="Times New Roman"/>
          <w:sz w:val="20"/>
          <w:szCs w:val="20"/>
        </w:rPr>
        <w:t xml:space="preserve"> from Korea</w:t>
      </w:r>
      <w:r w:rsidRPr="00825482">
        <w:rPr>
          <w:rFonts w:ascii="Times New Roman" w:hAnsi="Times New Roman" w:cs="Times New Roman"/>
          <w:sz w:val="20"/>
          <w:szCs w:val="20"/>
        </w:rPr>
        <w:t xml:space="preserve"> suggest that platforms such as Midjourney, DALL·E, and Stable Diffusion enable students to rapidly generate visual references and explore diverse stylistic variations during the early stages of design development </w:t>
      </w:r>
      <w:r w:rsidR="006319C9" w:rsidRPr="00825482">
        <w:rPr>
          <w:rFonts w:ascii="Times New Roman" w:hAnsi="Times New Roman" w:cs="Times New Roman"/>
          <w:sz w:val="20"/>
          <w:szCs w:val="20"/>
        </w:rPr>
        <w:fldChar w:fldCharType="begin" w:fldLock="1"/>
      </w:r>
      <w:r w:rsidR="009235D0" w:rsidRPr="00825482">
        <w:rPr>
          <w:rFonts w:ascii="Times New Roman" w:hAnsi="Times New Roman" w:cs="Times New Roman"/>
          <w:sz w:val="20"/>
          <w:szCs w:val="20"/>
        </w:rPr>
        <w:instrText>ADDIN CSL_CITATION {"citationItems":[{"id":"ITEM-1","itemData":{"author":[{"dropping-particle":"","family":"Magee","given":"Michael D","non-dropping-particle":"","parse-names":false,"suffix":""}],"container-title":"FEATURE ARTICLES GENERATIVE","id":"ITEM-1","issue":"3","issued":{"date-parts":[["2024"]]},"note":"</w:instrText>
      </w:r>
      <w:r w:rsidR="009235D0" w:rsidRPr="00825482">
        <w:rPr>
          <w:rFonts w:ascii="Times New Roman" w:hAnsi="Times New Roman" w:cs="Times New Roman"/>
          <w:sz w:val="20"/>
          <w:szCs w:val="20"/>
        </w:rPr>
        <w:instrText>行业应用，珠宝设计和</w:instrText>
      </w:r>
      <w:r w:rsidR="009235D0" w:rsidRPr="00825482">
        <w:rPr>
          <w:rFonts w:ascii="Times New Roman" w:hAnsi="Times New Roman" w:cs="Times New Roman"/>
          <w:sz w:val="20"/>
          <w:szCs w:val="20"/>
        </w:rPr>
        <w:instrText>AI</w:instrText>
      </w:r>
      <w:r w:rsidR="009235D0" w:rsidRPr="00825482">
        <w:rPr>
          <w:rFonts w:ascii="Times New Roman" w:hAnsi="Times New Roman" w:cs="Times New Roman"/>
          <w:sz w:val="20"/>
          <w:szCs w:val="20"/>
        </w:rPr>
        <w:instrText>，实证研究，美国</w:instrText>
      </w:r>
      <w:r w:rsidR="009235D0" w:rsidRPr="00825482">
        <w:rPr>
          <w:rFonts w:ascii="Times New Roman" w:hAnsi="Times New Roman" w:cs="Times New Roman"/>
          <w:sz w:val="20"/>
          <w:szCs w:val="20"/>
        </w:rPr>
        <w:instrText>","page":"330-347","title":"Generative Artificial Intelligence as a Tool for Jewelry Design","type":"article-journal","volume":"60"},"uris":["http://www.mendeley.com/documents/?uuid=d6111e74-f26a-4979-b503-386c3a1740ba"]}],"mendeley":{"formattedCitation":"(Magee, 2024)","manualFormatting":"(Magee, 2024","plainTextFormattedCitation":"(Magee, 2024)","previouslyFormattedCitation":"(Magee, 2024)"},"properties":{"noteIndex":0},"schema":"https://github.com/citation-style-language/schema/raw/master/csl-citation.json"}</w:instrText>
      </w:r>
      <w:r w:rsidR="006319C9" w:rsidRPr="00825482">
        <w:rPr>
          <w:rFonts w:ascii="Times New Roman" w:hAnsi="Times New Roman" w:cs="Times New Roman"/>
          <w:sz w:val="20"/>
          <w:szCs w:val="20"/>
        </w:rPr>
        <w:fldChar w:fldCharType="separate"/>
      </w:r>
      <w:r w:rsidR="006319C9" w:rsidRPr="00825482">
        <w:rPr>
          <w:rFonts w:ascii="Times New Roman" w:hAnsi="Times New Roman" w:cs="Times New Roman"/>
          <w:noProof/>
          <w:sz w:val="20"/>
          <w:szCs w:val="20"/>
        </w:rPr>
        <w:t>(Magee, 2024</w:t>
      </w:r>
      <w:r w:rsidR="006319C9" w:rsidRPr="00825482">
        <w:rPr>
          <w:rFonts w:ascii="Times New Roman" w:hAnsi="Times New Roman" w:cs="Times New Roman"/>
          <w:sz w:val="20"/>
          <w:szCs w:val="20"/>
        </w:rPr>
        <w:fldChar w:fldCharType="end"/>
      </w:r>
      <w:r w:rsidR="006319C9" w:rsidRPr="00825482">
        <w:rPr>
          <w:rFonts w:ascii="Times New Roman" w:hAnsi="Times New Roman" w:cs="Times New Roman"/>
          <w:sz w:val="20"/>
          <w:szCs w:val="20"/>
        </w:rPr>
        <w:fldChar w:fldCharType="begin" w:fldLock="1"/>
      </w:r>
      <w:r w:rsidR="009235D0" w:rsidRPr="00825482">
        <w:rPr>
          <w:rFonts w:ascii="Times New Roman" w:hAnsi="Times New Roman" w:cs="Times New Roman"/>
          <w:sz w:val="20"/>
          <w:szCs w:val="20"/>
        </w:rPr>
        <w:instrText>ADDIN CSL_CITATION {"citationItems":[{"id":"ITEM-1","itemData":{"DOI":"10.1016/j.compedu.2025.105419","ISSN":"03601315","abstract":"This study examines the implementation and effectiveness of AI-assisted visualization tools in ceramic-crafts education, with a specific focus on improving design communication and feedback exchange between instructors and students. Through empirical investigation, we developed and evaluated an AI-assisted visualization tool that leverages state-of-the-art image-generation models to enhance concept articulation in ceramic design practice. Our investigation, involving 12 first-year ceramic-crafts students and nine instructors, revealed significant improvements in three key areas: design communication clarity, feedback quality, and technical vocabulary acquisition. The findings demonstrate how AI tools can effectively augment specific aspects of ceramic-crafts education, particularly in bridging the gap between conceptual design and physical implementation. We analyze the tool's impact on student learning processes, instructor feedback mechanisms, and the preservation of traditional craft practices. The study contributes to the understanding of technology integration in craft-based education by providing empirical evidence of how AI tools can enhance specific pedagogical challenges while maintaining the essential tactile and experiential aspects of ceramic crafts. Additionally, we address critical considerations for implementing AI tools within traditional craft education, including the maintenance of hands-on learning experiences and artistic authenticity. Our research provides practical insights for ceramic-crafts educators seeking to integrate technological support while preserving fundamental craft-based teaching methodologies.","author":[{"dropping-particle":"","family":"Kang","given":"Woojin","non-dropping-particle":"","parse-names":false,"suffix":""},{"dropping-particle":"","family":"Lee","given":"Hyun Soo","non-dropping-particle":"","parse-names":false,"suffix":""},{"dropping-particle":"","family":"Hong","given":"Jin Hyuk","non-dropping-particle":"","parse-names":false,"suffix":""}],"container-title":"Computers and Education","id":"ITEM-1","issue":"July","issued":{"date-parts":[["2025"]]},"note":"</w:instrText>
      </w:r>
      <w:r w:rsidR="009235D0" w:rsidRPr="00825482">
        <w:rPr>
          <w:rFonts w:ascii="Times New Roman" w:hAnsi="Times New Roman" w:cs="Times New Roman"/>
          <w:sz w:val="20"/>
          <w:szCs w:val="20"/>
        </w:rPr>
        <w:instrText>韩国，陶瓷工艺专业，</w:instrText>
      </w:r>
      <w:r w:rsidR="009235D0" w:rsidRPr="00825482">
        <w:rPr>
          <w:rFonts w:ascii="Times New Roman" w:hAnsi="Times New Roman" w:cs="Times New Roman"/>
          <w:sz w:val="20"/>
          <w:szCs w:val="20"/>
        </w:rPr>
        <w:instrText>12</w:instrText>
      </w:r>
      <w:r w:rsidR="009235D0" w:rsidRPr="00825482">
        <w:rPr>
          <w:rFonts w:ascii="Times New Roman" w:hAnsi="Times New Roman" w:cs="Times New Roman"/>
          <w:sz w:val="20"/>
          <w:szCs w:val="20"/>
        </w:rPr>
        <w:instrText>个大一学生，</w:instrText>
      </w:r>
      <w:r w:rsidR="009235D0" w:rsidRPr="00825482">
        <w:rPr>
          <w:rFonts w:ascii="Times New Roman" w:hAnsi="Times New Roman" w:cs="Times New Roman"/>
          <w:sz w:val="20"/>
          <w:szCs w:val="20"/>
        </w:rPr>
        <w:instrText>1.5 version of the Stable Diffusion model","page":"105419","publisher":"Elsevier Ltd","title":"AI-assisted design communication in ceramic-crafts education: Investigating image generation tools for concept representation and pedagogical practice","type":"article-journal","volume":"239"},"uris":["http://www.mendeley.com/documents/?uuid=5e202f42-f753-4a02-baa3-982b42d93d10"]}],"mendeley":{"formattedCitation":"(Kang et al., 2025)","manualFormatting":";Kang et al., 2025)","plainTextFormattedCitation":"(Kang et al., 2025)","previouslyFormattedCitation":"(Kang et al., 2025)"},"properties":{"noteIndex":0},"schema":"https://github.com/citation-style-language/schema/raw/master/csl-citation.json"}</w:instrText>
      </w:r>
      <w:r w:rsidR="006319C9" w:rsidRPr="00825482">
        <w:rPr>
          <w:rFonts w:ascii="Times New Roman" w:hAnsi="Times New Roman" w:cs="Times New Roman"/>
          <w:sz w:val="20"/>
          <w:szCs w:val="20"/>
        </w:rPr>
        <w:fldChar w:fldCharType="separate"/>
      </w:r>
      <w:r w:rsidR="009235D0" w:rsidRPr="00825482">
        <w:rPr>
          <w:rFonts w:ascii="Times New Roman" w:hAnsi="Times New Roman" w:cs="Times New Roman"/>
          <w:noProof/>
          <w:sz w:val="20"/>
          <w:szCs w:val="20"/>
        </w:rPr>
        <w:t>;</w:t>
      </w:r>
      <w:r w:rsidR="006319C9" w:rsidRPr="00825482">
        <w:rPr>
          <w:rFonts w:ascii="Times New Roman" w:hAnsi="Times New Roman" w:cs="Times New Roman"/>
          <w:noProof/>
          <w:sz w:val="20"/>
          <w:szCs w:val="20"/>
        </w:rPr>
        <w:t>Kang et al., 2025)</w:t>
      </w:r>
      <w:r w:rsidR="006319C9" w:rsidRPr="00825482">
        <w:rPr>
          <w:rFonts w:ascii="Times New Roman" w:hAnsi="Times New Roman" w:cs="Times New Roman"/>
          <w:sz w:val="20"/>
          <w:szCs w:val="20"/>
        </w:rPr>
        <w:fldChar w:fldCharType="end"/>
      </w:r>
      <w:r w:rsidRPr="00825482">
        <w:rPr>
          <w:rFonts w:ascii="Times New Roman" w:hAnsi="Times New Roman" w:cs="Times New Roman"/>
          <w:sz w:val="20"/>
          <w:szCs w:val="20"/>
        </w:rPr>
        <w:t>. By automating technically demanding processes such as image rendering, compositional experimentation, and style transformation, these systems can significantly lower technical barriers that often constrain creative exploration</w:t>
      </w:r>
      <w:r w:rsidR="009235D0" w:rsidRPr="00825482">
        <w:rPr>
          <w:rFonts w:ascii="Times New Roman" w:hAnsi="Times New Roman" w:cs="Times New Roman"/>
          <w:sz w:val="20"/>
          <w:szCs w:val="20"/>
        </w:rPr>
        <w:t xml:space="preserve"> </w:t>
      </w:r>
      <w:r w:rsidR="009235D0" w:rsidRPr="00825482">
        <w:rPr>
          <w:rFonts w:ascii="Times New Roman" w:hAnsi="Times New Roman" w:cs="Times New Roman"/>
          <w:sz w:val="20"/>
          <w:szCs w:val="20"/>
        </w:rPr>
        <w:fldChar w:fldCharType="begin" w:fldLock="1"/>
      </w:r>
      <w:r w:rsidR="009235D0" w:rsidRPr="00825482">
        <w:rPr>
          <w:rFonts w:ascii="Times New Roman" w:hAnsi="Times New Roman" w:cs="Times New Roman"/>
          <w:sz w:val="20"/>
          <w:szCs w:val="20"/>
        </w:rPr>
        <w:instrText>ADDIN CSL_CITATION {"citationItems":[{"id":"ITEM-1","itemData":{"author":[{"dropping-particle":"","family":"Magee","given":"Michael D","non-dropping-particle":"","parse-names":false,"suffix":""}],"container-title":"FEATURE ARTICLES GENERATIVE","id":"ITEM-1","issue":"3","issued":{"date-parts":[["2024"]]},"note":"</w:instrText>
      </w:r>
      <w:r w:rsidR="009235D0" w:rsidRPr="00825482">
        <w:rPr>
          <w:rFonts w:ascii="Times New Roman" w:hAnsi="Times New Roman" w:cs="Times New Roman"/>
          <w:sz w:val="20"/>
          <w:szCs w:val="20"/>
        </w:rPr>
        <w:instrText>行业应用，珠宝设计和</w:instrText>
      </w:r>
      <w:r w:rsidR="009235D0" w:rsidRPr="00825482">
        <w:rPr>
          <w:rFonts w:ascii="Times New Roman" w:hAnsi="Times New Roman" w:cs="Times New Roman"/>
          <w:sz w:val="20"/>
          <w:szCs w:val="20"/>
        </w:rPr>
        <w:instrText>AI</w:instrText>
      </w:r>
      <w:r w:rsidR="009235D0" w:rsidRPr="00825482">
        <w:rPr>
          <w:rFonts w:ascii="Times New Roman" w:hAnsi="Times New Roman" w:cs="Times New Roman"/>
          <w:sz w:val="20"/>
          <w:szCs w:val="20"/>
        </w:rPr>
        <w:instrText>，实证研究，美国</w:instrText>
      </w:r>
      <w:r w:rsidR="009235D0" w:rsidRPr="00825482">
        <w:rPr>
          <w:rFonts w:ascii="Times New Roman" w:hAnsi="Times New Roman" w:cs="Times New Roman"/>
          <w:sz w:val="20"/>
          <w:szCs w:val="20"/>
        </w:rPr>
        <w:instrText>","page":"330-347","title":"Generative Artificial Intelligence as a Tool for Jewelry Design","type":"article-journal","volume":"60"},"uris":["http://www.mendeley.com/documents/?uuid=d6111e74-f26a-4979-b503-386c3a1740ba"]}],"mendeley":{"formattedCitation":"(Magee, 2024)","manualFormatting":"(Magee, 2024","plainTextFormattedCitation":"(Magee, 2024)","previouslyFormattedCitation":"(Magee, 2024)"},"properties":{"noteIndex":0},"schema":"https://github.com/citation-style-language/schema/raw/master/csl-citation.json"}</w:instrText>
      </w:r>
      <w:r w:rsidR="009235D0" w:rsidRPr="00825482">
        <w:rPr>
          <w:rFonts w:ascii="Times New Roman" w:hAnsi="Times New Roman" w:cs="Times New Roman"/>
          <w:sz w:val="20"/>
          <w:szCs w:val="20"/>
        </w:rPr>
        <w:fldChar w:fldCharType="separate"/>
      </w:r>
      <w:r w:rsidR="009235D0" w:rsidRPr="00825482">
        <w:rPr>
          <w:rFonts w:ascii="Times New Roman" w:hAnsi="Times New Roman" w:cs="Times New Roman"/>
          <w:noProof/>
          <w:sz w:val="20"/>
          <w:szCs w:val="20"/>
        </w:rPr>
        <w:t>(Magee, 2024</w:t>
      </w:r>
      <w:r w:rsidR="009235D0" w:rsidRPr="00825482">
        <w:rPr>
          <w:rFonts w:ascii="Times New Roman" w:hAnsi="Times New Roman" w:cs="Times New Roman"/>
          <w:sz w:val="20"/>
          <w:szCs w:val="20"/>
        </w:rPr>
        <w:fldChar w:fldCharType="end"/>
      </w:r>
      <w:r w:rsidR="009235D0" w:rsidRPr="00825482">
        <w:rPr>
          <w:rFonts w:ascii="Times New Roman" w:hAnsi="Times New Roman" w:cs="Times New Roman"/>
          <w:sz w:val="20"/>
          <w:szCs w:val="20"/>
        </w:rPr>
        <w:fldChar w:fldCharType="begin" w:fldLock="1"/>
      </w:r>
      <w:r w:rsidR="009235D0" w:rsidRPr="00825482">
        <w:rPr>
          <w:rFonts w:ascii="Times New Roman" w:hAnsi="Times New Roman" w:cs="Times New Roman"/>
          <w:sz w:val="20"/>
          <w:szCs w:val="20"/>
        </w:rPr>
        <w:instrText>ADDIN CSL_CITATION {"citationItems":[{"id":"ITEM-1","itemData":{"DOI":"10.1016/j.compedu.2025.105419","ISSN":"03601315","abstract":"This study examines the implementation and effectiveness of AI-assisted visualization tools in ceramic-crafts education, with a specific focus on improving design communication and feedback exchange between instructors and students. Through empirical investigation, we developed and evaluated an AI-assisted visualization tool that leverages state-of-the-art image-generation models to enhance concept articulation in ceramic design practice. Our investigation, involving 12 first-year ceramic-crafts students and nine instructors, revealed significant improvements in three key areas: design communication clarity, feedback quality, and technical vocabulary acquisition. The findings demonstrate how AI tools can effectively augment specific aspects of ceramic-crafts education, particularly in bridging the gap between conceptual design and physical implementation. We analyze the tool's impact on student learning processes, instructor feedback mechanisms, and the preservation of traditional craft practices. The study contributes to the understanding of technology integration in craft-based education by providing empirical evidence of how AI tools can enhance specific pedagogical challenges while maintaining the essential tactile and experiential aspects of ceramic crafts. Additionally, we address critical considerations for implementing AI tools within traditional craft education, including the maintenance of hands-on learning experiences and artistic authenticity. Our research provides practical insights for ceramic-crafts educators seeking to integrate technological support while preserving fundamental craft-based teaching methodologies.","author":[{"dropping-particle":"","family":"Kang","given":"Woojin","non-dropping-particle":"","parse-names":false,"suffix":""},{"dropping-particle":"","family":"Lee","given":"Hyun Soo","non-dropping-particle":"","parse-names":false,"suffix":""},{"dropping-particle":"","family":"Hong","given":"Jin Hyuk","non-dropping-particle":"","parse-names":false,"suffix":""}],"container-title":"Computers and Education","id":"ITEM-1","issue":"July","issued":{"date-parts":[["2025"]]},"note":"</w:instrText>
      </w:r>
      <w:r w:rsidR="009235D0" w:rsidRPr="00825482">
        <w:rPr>
          <w:rFonts w:ascii="Times New Roman" w:hAnsi="Times New Roman" w:cs="Times New Roman"/>
          <w:sz w:val="20"/>
          <w:szCs w:val="20"/>
        </w:rPr>
        <w:instrText>韩国，陶瓷工艺专业，</w:instrText>
      </w:r>
      <w:r w:rsidR="009235D0" w:rsidRPr="00825482">
        <w:rPr>
          <w:rFonts w:ascii="Times New Roman" w:hAnsi="Times New Roman" w:cs="Times New Roman"/>
          <w:sz w:val="20"/>
          <w:szCs w:val="20"/>
        </w:rPr>
        <w:instrText>12</w:instrText>
      </w:r>
      <w:r w:rsidR="009235D0" w:rsidRPr="00825482">
        <w:rPr>
          <w:rFonts w:ascii="Times New Roman" w:hAnsi="Times New Roman" w:cs="Times New Roman"/>
          <w:sz w:val="20"/>
          <w:szCs w:val="20"/>
        </w:rPr>
        <w:instrText>个大一学生，</w:instrText>
      </w:r>
      <w:r w:rsidR="009235D0" w:rsidRPr="00825482">
        <w:rPr>
          <w:rFonts w:ascii="Times New Roman" w:hAnsi="Times New Roman" w:cs="Times New Roman"/>
          <w:sz w:val="20"/>
          <w:szCs w:val="20"/>
        </w:rPr>
        <w:instrText>1.5 version of the Stable Diffusion model","page":"105419","publisher":"Elsevier Ltd","title":"AI-assisted design communication in ceramic-crafts education: Investigating image generation tools for concept representation and pedagogical practice","type":"article-journal","volume":"239"},"uris":["http://www.mendeley.com/documents/?uuid=5e202f42-f753-4a02-baa3-982b42d93d10"]}],"mendeley":{"formattedCitation":"(Kang et al., 2025)","manualFormatting":";Kang et al., 2025","plainTextFormattedCitation":"(Kang et al., 2025)","previouslyFormattedCitation":"(Kang et al., 2025)"},"properties":{"noteIndex":0},"schema":"https://github.com/citation-style-language/schema/raw/master/csl-citation.json"}</w:instrText>
      </w:r>
      <w:r w:rsidR="009235D0" w:rsidRPr="00825482">
        <w:rPr>
          <w:rFonts w:ascii="Times New Roman" w:hAnsi="Times New Roman" w:cs="Times New Roman"/>
          <w:sz w:val="20"/>
          <w:szCs w:val="20"/>
        </w:rPr>
        <w:fldChar w:fldCharType="separate"/>
      </w:r>
      <w:r w:rsidR="009235D0" w:rsidRPr="00825482">
        <w:rPr>
          <w:rFonts w:ascii="Times New Roman" w:hAnsi="Times New Roman" w:cs="Times New Roman"/>
          <w:noProof/>
          <w:sz w:val="20"/>
          <w:szCs w:val="20"/>
        </w:rPr>
        <w:t>;Kang et al., 2025</w:t>
      </w:r>
      <w:r w:rsidR="009235D0" w:rsidRPr="00825482">
        <w:rPr>
          <w:rFonts w:ascii="Times New Roman" w:hAnsi="Times New Roman" w:cs="Times New Roman"/>
          <w:sz w:val="20"/>
          <w:szCs w:val="20"/>
        </w:rPr>
        <w:fldChar w:fldCharType="end"/>
      </w:r>
      <w:r w:rsidR="006319C9" w:rsidRPr="00825482">
        <w:rPr>
          <w:rFonts w:ascii="Times New Roman" w:hAnsi="Times New Roman" w:cs="Times New Roman"/>
          <w:sz w:val="20"/>
          <w:szCs w:val="20"/>
        </w:rPr>
        <w:fldChar w:fldCharType="begin" w:fldLock="1"/>
      </w:r>
      <w:r w:rsidR="009235D0" w:rsidRPr="00825482">
        <w:rPr>
          <w:rFonts w:ascii="Times New Roman" w:hAnsi="Times New Roman" w:cs="Times New Roman"/>
          <w:sz w:val="20"/>
          <w:szCs w:val="20"/>
        </w:rPr>
        <w:instrText>ADDIN CSL_CITATION {"citationItems":[{"id":"ITEM-1","itemData":{"DOI":"10.3390/su16177262","ISSN":"20711050","abstract":"The rapidly increasing importance of technology integration and generative AI in the fashion industry is prompting changes in fashion design education. This study explored a new design methodology utilizing AI for sustainable and future-oriented fashion design education. The methodology involved consulting practitioners to select ChatGPT and Midjourney as AI tools and technology, pedagogy, and content knowledge (TPACK) as the theoretical framework. An AI prompt guide was developed based on specialized books, from which an educational program was created. An experiment with 30 third- and fourth-year fashion design students showed that their overall satisfaction with AI through TPACK was 4 out of 5, suggesting that TPACK enhances students’ creativity and efficiency through generative AI. Prompt guides received a satisfaction score of 4.7, indicating their usefulness for creative and efficient design outputs. AI-powered educational programs, like ChatGPT and Midjourney, also improved student creativity and learning efficiency, with ChatGPT scoring 4.5. However, concerns about technology dependency were noted. This study offers insights into integrating the latest technology into fashion design to improve process efficiency and creative output. This study not only provides a foundation for future research on AI design methodology but also explores practical directions for sustainable design in the fashion industry.","author":[{"dropping-particle":"","family":"Lee","given":"Jooyoung","non-dropping-particle":"","parse-names":false,"suffix":""},{"dropping-particle":"","family":"Suh","given":"Sungeun","non-dropping-particle":"","parse-names":false,"suffix":""}],"container-title":"Sustainability (Switzerland)","id":"ITEM-1","issue":"17","issued":{"date-parts":[["2024"]]},"note":"</w:instrText>
      </w:r>
      <w:r w:rsidR="009235D0" w:rsidRPr="00825482">
        <w:rPr>
          <w:rFonts w:ascii="Times New Roman" w:hAnsi="Times New Roman" w:cs="Times New Roman"/>
          <w:sz w:val="20"/>
          <w:szCs w:val="20"/>
        </w:rPr>
        <w:instrText>服装设计类</w:instrText>
      </w:r>
      <w:r w:rsidR="009235D0" w:rsidRPr="00825482">
        <w:rPr>
          <w:rFonts w:ascii="Times New Roman" w:hAnsi="Times New Roman" w:cs="Times New Roman"/>
          <w:sz w:val="20"/>
          <w:szCs w:val="20"/>
        </w:rPr>
        <w:instrText>---TPACKmodel.</w:instrText>
      </w:r>
      <w:r w:rsidR="009235D0" w:rsidRPr="00825482">
        <w:rPr>
          <w:rFonts w:ascii="Times New Roman" w:hAnsi="Times New Roman" w:cs="Times New Roman"/>
          <w:sz w:val="20"/>
          <w:szCs w:val="20"/>
        </w:rPr>
        <w:instrText>作者来自韩国</w:instrText>
      </w:r>
      <w:r w:rsidR="009235D0" w:rsidRPr="00825482">
        <w:rPr>
          <w:rFonts w:ascii="Times New Roman" w:hAnsi="Times New Roman" w:cs="Times New Roman"/>
          <w:sz w:val="20"/>
          <w:szCs w:val="20"/>
        </w:rPr>
        <w:instrText>","title":"AI Technology Integrated Education Model for Empowering Fashion Design Ideation","type":"article-journal","volume":"16"},"uris":["http://www.mendeley.com/documents/?uuid=30acee90-da3d-492c-a91b-d7b6da918232"]}],"mendeley":{"formattedCitation":"(Lee &amp; Suh, 2024)","manualFormatting":";Lee &amp; Suh, 2024","plainTextFormattedCitation":"(Lee &amp; Suh, 2024)","previouslyFormattedCitation":"(Lee &amp; Suh, 2024)"},"properties":{"noteIndex":0},"schema":"https://github.com/citation-style-language/schema/raw/master/csl-citation.json"}</w:instrText>
      </w:r>
      <w:r w:rsidR="006319C9" w:rsidRPr="00825482">
        <w:rPr>
          <w:rFonts w:ascii="Times New Roman" w:hAnsi="Times New Roman" w:cs="Times New Roman"/>
          <w:sz w:val="20"/>
          <w:szCs w:val="20"/>
        </w:rPr>
        <w:fldChar w:fldCharType="separate"/>
      </w:r>
      <w:r w:rsidR="009235D0" w:rsidRPr="00825482">
        <w:rPr>
          <w:rFonts w:ascii="Times New Roman" w:hAnsi="Times New Roman" w:cs="Times New Roman"/>
          <w:noProof/>
          <w:sz w:val="20"/>
          <w:szCs w:val="20"/>
        </w:rPr>
        <w:t>;</w:t>
      </w:r>
      <w:r w:rsidR="006319C9" w:rsidRPr="00825482">
        <w:rPr>
          <w:rFonts w:ascii="Times New Roman" w:hAnsi="Times New Roman" w:cs="Times New Roman"/>
          <w:noProof/>
          <w:sz w:val="20"/>
          <w:szCs w:val="20"/>
        </w:rPr>
        <w:t>Lee &amp; Suh, 2024</w:t>
      </w:r>
      <w:r w:rsidR="006319C9" w:rsidRPr="00825482">
        <w:rPr>
          <w:rFonts w:ascii="Times New Roman" w:hAnsi="Times New Roman" w:cs="Times New Roman"/>
          <w:sz w:val="20"/>
          <w:szCs w:val="20"/>
        </w:rPr>
        <w:fldChar w:fldCharType="end"/>
      </w:r>
      <w:r w:rsidR="006319C9" w:rsidRPr="00825482">
        <w:rPr>
          <w:rFonts w:ascii="Times New Roman" w:hAnsi="Times New Roman" w:cs="Times New Roman"/>
          <w:sz w:val="20"/>
          <w:szCs w:val="20"/>
        </w:rPr>
        <w:fldChar w:fldCharType="begin" w:fldLock="1"/>
      </w:r>
      <w:r w:rsidR="00C9375E" w:rsidRPr="00825482">
        <w:rPr>
          <w:rFonts w:ascii="Times New Roman" w:hAnsi="Times New Roman" w:cs="Times New Roman"/>
          <w:sz w:val="20"/>
          <w:szCs w:val="20"/>
        </w:rPr>
        <w:instrText>ADDIN CSL_CITATION {"citationItems":[{"id":"ITEM-1","itemData":{"DOI":"10.4236/adr.2025.131005","ISSN":"2332-1997","abstract":"This study involves an exploration of the evolving dynamics between Artificial Intelligence (AI)-generated and human-created artwork with a focus on consumer preference, perceived value, and emotional impact. Experiments were undertaken where participants were asked to evaluate and compare a series of human and AI-produced images without knowing the origins of each. Quantitative data revealed that although human artwork was preferred overall, AIgenerated pieces were selected at a rate of nearly 45%, indicating a growing acceptance. Also, the experimental participants consistently assigned a higher monetary value to human art, suggesting that human-created pieces offered some perceptibility to an increase in perceived worth despite a lack of knowledge about the origin of the artwork by participants. Qualitative responses further highlighted the nuanced views of AI’s role in art, acknowledging its potential as a creative tool but cautioning against its use as a replacement for human-driven creativity. This study opens avenues for further exploration into how AI’s integration into creative fields could reshape artistic practices, valuation, and consumer perceptions/practices, and suggests a need for ethical considerations as AI continues to blur the lines between human and machine creativity.","author":[{"dropping-particle":"","family":"Hall","given":"Johnathon","non-dropping-particle":"","parse-names":false,"suffix":""},{"dropping-particle":"","family":"Schofield","given":"Damian","non-dropping-particle":"","parse-names":false,"suffix":""}],"container-title":"Art and Design Review","id":"ITEM-1","issue":"01","issued":{"date-parts":[["2025"]]},"note":"</w:instrText>
      </w:r>
      <w:r w:rsidR="00C9375E" w:rsidRPr="00825482">
        <w:rPr>
          <w:rFonts w:ascii="Times New Roman" w:hAnsi="Times New Roman" w:cs="Times New Roman"/>
          <w:sz w:val="20"/>
          <w:szCs w:val="20"/>
        </w:rPr>
        <w:instrText>未被收录在</w:instrText>
      </w:r>
      <w:r w:rsidR="00C9375E" w:rsidRPr="00825482">
        <w:rPr>
          <w:rFonts w:ascii="Times New Roman" w:hAnsi="Times New Roman" w:cs="Times New Roman"/>
          <w:sz w:val="20"/>
          <w:szCs w:val="20"/>
        </w:rPr>
        <w:instrText>sssci</w:instrText>
      </w:r>
      <w:r w:rsidR="00C9375E" w:rsidRPr="00825482">
        <w:rPr>
          <w:rFonts w:ascii="Times New Roman" w:hAnsi="Times New Roman" w:cs="Times New Roman"/>
          <w:sz w:val="20"/>
          <w:szCs w:val="20"/>
        </w:rPr>
        <w:instrText>或者</w:instrText>
      </w:r>
      <w:r w:rsidR="00C9375E" w:rsidRPr="00825482">
        <w:rPr>
          <w:rFonts w:ascii="Times New Roman" w:hAnsi="Times New Roman" w:cs="Times New Roman"/>
          <w:sz w:val="20"/>
          <w:szCs w:val="20"/>
        </w:rPr>
        <w:instrText>A&amp;amp;HCI--</w:instrText>
      </w:r>
      <w:r w:rsidR="00C9375E" w:rsidRPr="00825482">
        <w:rPr>
          <w:rFonts w:ascii="Times New Roman" w:hAnsi="Times New Roman" w:cs="Times New Roman"/>
          <w:sz w:val="20"/>
          <w:szCs w:val="20"/>
        </w:rPr>
        <w:instrText>市场相关实证文章</w:instrText>
      </w:r>
      <w:r w:rsidR="00C9375E" w:rsidRPr="00825482">
        <w:rPr>
          <w:rFonts w:ascii="Times New Roman" w:hAnsi="Times New Roman" w:cs="Times New Roman"/>
          <w:sz w:val="20"/>
          <w:szCs w:val="20"/>
        </w:rPr>
        <w:instrText>\n</w:instrText>
      </w:r>
      <w:r w:rsidR="00C9375E" w:rsidRPr="00825482">
        <w:rPr>
          <w:rFonts w:ascii="Times New Roman" w:hAnsi="Times New Roman" w:cs="Times New Roman"/>
          <w:sz w:val="20"/>
          <w:szCs w:val="20"/>
        </w:rPr>
        <w:instrText>美国，</w:instrText>
      </w:r>
      <w:r w:rsidR="00C9375E" w:rsidRPr="00825482">
        <w:rPr>
          <w:rFonts w:ascii="Times New Roman" w:hAnsi="Times New Roman" w:cs="Times New Roman"/>
          <w:sz w:val="20"/>
          <w:szCs w:val="20"/>
        </w:rPr>
        <w:instrText>27</w:instrText>
      </w:r>
      <w:r w:rsidR="00C9375E" w:rsidRPr="00825482">
        <w:rPr>
          <w:rFonts w:ascii="Times New Roman" w:hAnsi="Times New Roman" w:cs="Times New Roman"/>
          <w:sz w:val="20"/>
          <w:szCs w:val="20"/>
        </w:rPr>
        <w:instrText>个网络参与者，</w:instrText>
      </w:r>
      <w:r w:rsidR="00C9375E" w:rsidRPr="00825482">
        <w:rPr>
          <w:rFonts w:ascii="Times New Roman" w:hAnsi="Times New Roman" w:cs="Times New Roman"/>
          <w:sz w:val="20"/>
          <w:szCs w:val="20"/>
        </w:rPr>
        <w:instrText>18</w:instrText>
      </w:r>
      <w:r w:rsidR="00C9375E" w:rsidRPr="00825482">
        <w:rPr>
          <w:rFonts w:ascii="Times New Roman" w:hAnsi="Times New Roman" w:cs="Times New Roman"/>
          <w:sz w:val="20"/>
          <w:szCs w:val="20"/>
        </w:rPr>
        <w:instrText>岁以上，没有</w:instrText>
      </w:r>
      <w:r w:rsidR="00C9375E" w:rsidRPr="00825482">
        <w:rPr>
          <w:rFonts w:ascii="Times New Roman" w:hAnsi="Times New Roman" w:cs="Times New Roman"/>
          <w:sz w:val="20"/>
          <w:szCs w:val="20"/>
        </w:rPr>
        <w:instrText>ai</w:instrText>
      </w:r>
      <w:r w:rsidR="00C9375E" w:rsidRPr="00825482">
        <w:rPr>
          <w:rFonts w:ascii="Times New Roman" w:hAnsi="Times New Roman" w:cs="Times New Roman"/>
          <w:sz w:val="20"/>
          <w:szCs w:val="20"/>
        </w:rPr>
        <w:instrText>或者</w:instrText>
      </w:r>
      <w:r w:rsidR="00C9375E" w:rsidRPr="00825482">
        <w:rPr>
          <w:rFonts w:ascii="Times New Roman" w:hAnsi="Times New Roman" w:cs="Times New Roman"/>
          <w:sz w:val="20"/>
          <w:szCs w:val="20"/>
        </w:rPr>
        <w:instrText>art</w:instrText>
      </w:r>
      <w:r w:rsidR="00C9375E" w:rsidRPr="00825482">
        <w:rPr>
          <w:rFonts w:ascii="Times New Roman" w:hAnsi="Times New Roman" w:cs="Times New Roman"/>
          <w:sz w:val="20"/>
          <w:szCs w:val="20"/>
        </w:rPr>
        <w:instrText>的专业知识，让他们选择艺术作品，</w:instrText>
      </w:r>
      <w:r w:rsidR="00C9375E" w:rsidRPr="00825482">
        <w:rPr>
          <w:rFonts w:ascii="Times New Roman" w:hAnsi="Times New Roman" w:cs="Times New Roman"/>
          <w:sz w:val="20"/>
          <w:szCs w:val="20"/>
        </w:rPr>
        <w:instrText>45%</w:instrText>
      </w:r>
      <w:r w:rsidR="00C9375E" w:rsidRPr="00825482">
        <w:rPr>
          <w:rFonts w:ascii="Times New Roman" w:hAnsi="Times New Roman" w:cs="Times New Roman"/>
          <w:sz w:val="20"/>
          <w:szCs w:val="20"/>
        </w:rPr>
        <w:instrText>的</w:instrText>
      </w:r>
      <w:r w:rsidR="00C9375E" w:rsidRPr="00825482">
        <w:rPr>
          <w:rFonts w:ascii="Times New Roman" w:hAnsi="Times New Roman" w:cs="Times New Roman"/>
          <w:sz w:val="20"/>
          <w:szCs w:val="20"/>
        </w:rPr>
        <w:instrText>ai</w:instrText>
      </w:r>
      <w:r w:rsidR="00C9375E" w:rsidRPr="00825482">
        <w:rPr>
          <w:rFonts w:ascii="Times New Roman" w:hAnsi="Times New Roman" w:cs="Times New Roman"/>
          <w:sz w:val="20"/>
          <w:szCs w:val="20"/>
        </w:rPr>
        <w:instrText>作品被选中。</w:instrText>
      </w:r>
      <w:r w:rsidR="00C9375E" w:rsidRPr="00825482">
        <w:rPr>
          <w:rFonts w:ascii="Times New Roman" w:hAnsi="Times New Roman" w:cs="Times New Roman"/>
          <w:sz w:val="20"/>
          <w:szCs w:val="20"/>
        </w:rPr>
        <w:instrText>","page":"65-88","title":"The Value of Creativity: Human Produced Art vs. AI-Generated Art","type":"article-journal","volume":"13"},"uris":["http://www.mendeley.com/documents/?uuid=bc5171db-b059-4f39-880c-dcb0b206d07d"]}],"mendeley":{"formattedCitation":"(Hall &amp; Schofield, 2025)","manualFormatting":";Hall &amp; Schofield, 2025)","plainTextFormattedCitation":"(Hall &amp; Schofield, 2025)","previouslyFormattedCitation":"(Hall &amp; Schofield, 2025)"},"properties":{"noteIndex":0},"schema":"https://github.com/citation-style-language/schema/raw/master/csl-citation.json"}</w:instrText>
      </w:r>
      <w:r w:rsidR="006319C9" w:rsidRPr="00825482">
        <w:rPr>
          <w:rFonts w:ascii="Times New Roman" w:hAnsi="Times New Roman" w:cs="Times New Roman"/>
          <w:sz w:val="20"/>
          <w:szCs w:val="20"/>
        </w:rPr>
        <w:fldChar w:fldCharType="separate"/>
      </w:r>
      <w:r w:rsidR="009235D0" w:rsidRPr="00825482">
        <w:rPr>
          <w:rFonts w:ascii="Times New Roman" w:hAnsi="Times New Roman" w:cs="Times New Roman"/>
          <w:noProof/>
          <w:sz w:val="20"/>
          <w:szCs w:val="20"/>
        </w:rPr>
        <w:t>;</w:t>
      </w:r>
      <w:r w:rsidR="006319C9" w:rsidRPr="00825482">
        <w:rPr>
          <w:rFonts w:ascii="Times New Roman" w:hAnsi="Times New Roman" w:cs="Times New Roman"/>
          <w:noProof/>
          <w:sz w:val="20"/>
          <w:szCs w:val="20"/>
        </w:rPr>
        <w:t>Hall &amp; Schofield, 2025)</w:t>
      </w:r>
      <w:r w:rsidR="006319C9" w:rsidRPr="00825482">
        <w:rPr>
          <w:rFonts w:ascii="Times New Roman" w:hAnsi="Times New Roman" w:cs="Times New Roman"/>
          <w:sz w:val="20"/>
          <w:szCs w:val="20"/>
        </w:rPr>
        <w:fldChar w:fldCharType="end"/>
      </w:r>
      <w:r w:rsidRPr="00825482">
        <w:rPr>
          <w:rFonts w:ascii="Times New Roman" w:hAnsi="Times New Roman" w:cs="Times New Roman"/>
          <w:sz w:val="20"/>
          <w:szCs w:val="20"/>
        </w:rPr>
        <w:t>.</w:t>
      </w:r>
    </w:p>
    <w:p w14:paraId="36C3412C" w14:textId="39BF9ABC" w:rsidR="00340DC2" w:rsidRPr="00825482" w:rsidRDefault="00C9375E" w:rsidP="00340DC2">
      <w:pPr>
        <w:rPr>
          <w:rFonts w:ascii="Times New Roman" w:hAnsi="Times New Roman" w:cs="Times New Roman"/>
          <w:sz w:val="20"/>
          <w:szCs w:val="20"/>
        </w:rPr>
      </w:pPr>
      <w:r w:rsidRPr="00825482">
        <w:rPr>
          <w:rFonts w:ascii="Times New Roman" w:hAnsi="Times New Roman" w:cs="Times New Roman"/>
          <w:noProof/>
          <w:sz w:val="20"/>
          <w:szCs w:val="20"/>
        </w:rPr>
        <w:t>Fleischmann conducted a</w:t>
      </w:r>
      <w:r w:rsidRPr="00825482">
        <w:rPr>
          <w:rFonts w:ascii="Times New Roman" w:hAnsi="Times New Roman" w:cs="Times New Roman"/>
          <w:sz w:val="20"/>
          <w:szCs w:val="20"/>
        </w:rPr>
        <w:t xml:space="preserve"> </w:t>
      </w:r>
      <w:r w:rsidRPr="00825482">
        <w:rPr>
          <w:rFonts w:ascii="Times New Roman" w:hAnsi="Times New Roman" w:cs="Times New Roman"/>
          <w:noProof/>
          <w:sz w:val="20"/>
          <w:szCs w:val="20"/>
        </w:rPr>
        <w:t xml:space="preserve">qualitative study with 85 undergraduate graphic design students in Australia compared hand-drawn logos, hand-drawn plus AI-assisted designs, and AI-generated logos, analyzing the advantages and limitations of each approach in </w:t>
      </w:r>
      <w:r w:rsidRPr="00825482">
        <w:rPr>
          <w:rFonts w:ascii="Times New Roman" w:hAnsi="Times New Roman" w:cs="Times New Roman"/>
          <w:noProof/>
          <w:sz w:val="20"/>
          <w:szCs w:val="20"/>
        </w:rPr>
        <w:lastRenderedPageBreak/>
        <w:t>creative design</w:t>
      </w:r>
      <w:r w:rsidR="006915F4" w:rsidRPr="00825482">
        <w:rPr>
          <w:rFonts w:ascii="Times New Roman" w:hAnsi="Times New Roman" w:cs="Times New Roman"/>
          <w:sz w:val="20"/>
          <w:szCs w:val="20"/>
        </w:rPr>
        <w:t xml:space="preserve"> </w:t>
      </w:r>
      <w:r w:rsidR="006915F4" w:rsidRPr="00825482">
        <w:rPr>
          <w:rFonts w:ascii="Times New Roman" w:hAnsi="Times New Roman" w:cs="Times New Roman"/>
          <w:sz w:val="20"/>
          <w:szCs w:val="20"/>
        </w:rPr>
        <w:fldChar w:fldCharType="begin" w:fldLock="1"/>
      </w:r>
      <w:r w:rsidR="00383924" w:rsidRPr="00825482">
        <w:rPr>
          <w:rFonts w:ascii="Times New Roman" w:hAnsi="Times New Roman" w:cs="Times New Roman"/>
          <w:sz w:val="20"/>
          <w:szCs w:val="20"/>
        </w:rPr>
        <w:instrText>ADDIN CSL_CITATION {"citationItems":[{"id":"ITEM-1","itemData":{"DOI":"10.1080/14703297.2024.2427039","ISSN":"14703300","abstract":"The academic questions posed by the introduction of Generative AI (GenAI) into design higher education are many and reflect educators’uneasiness about its ethical use. Like any new radical technology breakthrough, GenAI straddles a pedagogical fence that divides opinion and focuses on a basic question: How can design educators harness Generative AI’s power without compromising the fundamentals of design education? This study contributes to foundational research on how to incorporate GenAI into design education without compromising and commodifying the creative process. This research examines design students’ experiences using GenAI in the context of studio practice of a second-year visual communication design course in a Bachelor of Design programme. Reflective comments are analysed and used to inform recommendations for a structured pedagogic approach for implementing GenAI as a building block for the design creative process into the curriculum.","author":[{"dropping-particle":"","family":"Fleischmann","given":"Katja","non-dropping-particle":"","parse-names":false,"suffix":""}],"container-title":"Innovations in Education and Teaching International","id":"ITEM-1","issue":"00","issued":{"date-parts":[["2024"]]},"note":"</w:instrText>
      </w:r>
      <w:r w:rsidR="00383924" w:rsidRPr="00825482">
        <w:rPr>
          <w:rFonts w:ascii="Times New Roman" w:hAnsi="Times New Roman" w:cs="Times New Roman"/>
          <w:sz w:val="20"/>
          <w:szCs w:val="20"/>
        </w:rPr>
        <w:instrText>澳大利亚，艺术设计（平面设计）类本科生</w:instrText>
      </w:r>
      <w:r w:rsidR="00383924" w:rsidRPr="00825482">
        <w:rPr>
          <w:rFonts w:ascii="Times New Roman" w:hAnsi="Times New Roman" w:cs="Times New Roman"/>
          <w:sz w:val="20"/>
          <w:szCs w:val="20"/>
        </w:rPr>
        <w:instrText>85</w:instrText>
      </w:r>
      <w:r w:rsidR="00383924" w:rsidRPr="00825482">
        <w:rPr>
          <w:rFonts w:ascii="Times New Roman" w:hAnsi="Times New Roman" w:cs="Times New Roman"/>
          <w:sz w:val="20"/>
          <w:szCs w:val="20"/>
        </w:rPr>
        <w:instrText>人，高等教育，质性研究。</w:instrText>
      </w:r>
      <w:r w:rsidR="00383924" w:rsidRPr="00825482">
        <w:rPr>
          <w:rFonts w:ascii="Times New Roman" w:hAnsi="Times New Roman" w:cs="Times New Roman"/>
          <w:sz w:val="20"/>
          <w:szCs w:val="20"/>
        </w:rPr>
        <w:instrText>ssci 2</w:instrText>
      </w:r>
      <w:r w:rsidR="00383924" w:rsidRPr="00825482">
        <w:rPr>
          <w:rFonts w:ascii="Times New Roman" w:hAnsi="Times New Roman" w:cs="Times New Roman"/>
          <w:sz w:val="20"/>
          <w:szCs w:val="20"/>
        </w:rPr>
        <w:instrText>区。</w:instrText>
      </w:r>
      <w:r w:rsidR="00383924" w:rsidRPr="00825482">
        <w:rPr>
          <w:rFonts w:ascii="Times New Roman" w:hAnsi="Times New Roman" w:cs="Times New Roman"/>
          <w:sz w:val="20"/>
          <w:szCs w:val="20"/>
        </w:rPr>
        <w:instrText>scopus 1</w:instrText>
      </w:r>
      <w:r w:rsidR="00383924" w:rsidRPr="00825482">
        <w:rPr>
          <w:rFonts w:ascii="Times New Roman" w:hAnsi="Times New Roman" w:cs="Times New Roman"/>
          <w:sz w:val="20"/>
          <w:szCs w:val="20"/>
        </w:rPr>
        <w:instrText>区</w:instrText>
      </w:r>
      <w:r w:rsidR="00383924" w:rsidRPr="00825482">
        <w:rPr>
          <w:rFonts w:ascii="Times New Roman" w:hAnsi="Times New Roman" w:cs="Times New Roman"/>
          <w:sz w:val="20"/>
          <w:szCs w:val="20"/>
        </w:rPr>
        <w:instrText>\n</w:instrText>
      </w:r>
      <w:r w:rsidR="00383924" w:rsidRPr="00825482">
        <w:rPr>
          <w:rFonts w:ascii="Times New Roman" w:hAnsi="Times New Roman" w:cs="Times New Roman"/>
          <w:sz w:val="20"/>
          <w:szCs w:val="20"/>
        </w:rPr>
        <w:instrText>学生手绘，学生手绘</w:instrText>
      </w:r>
      <w:r w:rsidR="00383924" w:rsidRPr="00825482">
        <w:rPr>
          <w:rFonts w:ascii="Times New Roman" w:hAnsi="Times New Roman" w:cs="Times New Roman"/>
          <w:sz w:val="20"/>
          <w:szCs w:val="20"/>
        </w:rPr>
        <w:instrText>+AI</w:instrText>
      </w:r>
      <w:r w:rsidR="00383924" w:rsidRPr="00825482">
        <w:rPr>
          <w:rFonts w:ascii="Times New Roman" w:hAnsi="Times New Roman" w:cs="Times New Roman"/>
          <w:sz w:val="20"/>
          <w:szCs w:val="20"/>
        </w:rPr>
        <w:instrText>，学生用</w:instrText>
      </w:r>
      <w:r w:rsidR="00383924" w:rsidRPr="00825482">
        <w:rPr>
          <w:rFonts w:ascii="Times New Roman" w:hAnsi="Times New Roman" w:cs="Times New Roman"/>
          <w:sz w:val="20"/>
          <w:szCs w:val="20"/>
        </w:rPr>
        <w:instrText>AI</w:instrText>
      </w:r>
      <w:r w:rsidR="00383924" w:rsidRPr="00825482">
        <w:rPr>
          <w:rFonts w:ascii="Times New Roman" w:hAnsi="Times New Roman" w:cs="Times New Roman"/>
          <w:sz w:val="20"/>
          <w:szCs w:val="20"/>
        </w:rPr>
        <w:instrText>绘制</w:instrText>
      </w:r>
      <w:r w:rsidR="00383924" w:rsidRPr="00825482">
        <w:rPr>
          <w:rFonts w:ascii="Times New Roman" w:hAnsi="Times New Roman" w:cs="Times New Roman"/>
          <w:sz w:val="20"/>
          <w:szCs w:val="20"/>
        </w:rPr>
        <w:instrText>100</w:instrText>
      </w:r>
      <w:r w:rsidR="00383924" w:rsidRPr="00825482">
        <w:rPr>
          <w:rFonts w:ascii="Times New Roman" w:hAnsi="Times New Roman" w:cs="Times New Roman"/>
          <w:sz w:val="20"/>
          <w:szCs w:val="20"/>
        </w:rPr>
        <w:instrText>个</w:instrText>
      </w:r>
      <w:r w:rsidR="00383924" w:rsidRPr="00825482">
        <w:rPr>
          <w:rFonts w:ascii="Times New Roman" w:hAnsi="Times New Roman" w:cs="Times New Roman"/>
          <w:sz w:val="20"/>
          <w:szCs w:val="20"/>
        </w:rPr>
        <w:instrText>logo</w:instrText>
      </w:r>
      <w:r w:rsidR="00383924" w:rsidRPr="00825482">
        <w:rPr>
          <w:rFonts w:ascii="Times New Roman" w:hAnsi="Times New Roman" w:cs="Times New Roman"/>
          <w:sz w:val="20"/>
          <w:szCs w:val="20"/>
        </w:rPr>
        <w:instrText>，进行优势和劣势对比。</w:instrText>
      </w:r>
      <w:r w:rsidR="00383924" w:rsidRPr="00825482">
        <w:rPr>
          <w:rFonts w:ascii="Times New Roman" w:hAnsi="Times New Roman" w:cs="Times New Roman"/>
          <w:sz w:val="20"/>
          <w:szCs w:val="20"/>
        </w:rPr>
        <w:instrText>","page":"1-15","publisher":"Routledge","title":"The commodification of creativity: Integrating Generative Artificial Intelligence in higher education design curriculum","type":"article-journal","volume":"00"},"uris":["http://www.mendeley.com/documents/?uuid=73d306fd-5edc-43b4-a501-3324e6925315"]}],"mendeley":{"formattedCitation":"(Fleischmann, 2024)","plainTextFormattedCitation":"(Fleischmann, 2024)","previouslyFormattedCitation":"(Fleischmann, 2024)"},"properties":{"noteIndex":0},"schema":"https://github.com/citation-style-language/schema/raw/master/csl-citation.json"}</w:instrText>
      </w:r>
      <w:r w:rsidR="006915F4" w:rsidRPr="00825482">
        <w:rPr>
          <w:rFonts w:ascii="Times New Roman" w:hAnsi="Times New Roman" w:cs="Times New Roman"/>
          <w:sz w:val="20"/>
          <w:szCs w:val="20"/>
        </w:rPr>
        <w:fldChar w:fldCharType="separate"/>
      </w:r>
      <w:r w:rsidR="006915F4" w:rsidRPr="00825482">
        <w:rPr>
          <w:rFonts w:ascii="Times New Roman" w:hAnsi="Times New Roman" w:cs="Times New Roman"/>
          <w:noProof/>
          <w:sz w:val="20"/>
          <w:szCs w:val="20"/>
        </w:rPr>
        <w:t>(Fleischmann, 2024)</w:t>
      </w:r>
      <w:r w:rsidR="006915F4" w:rsidRPr="00825482">
        <w:rPr>
          <w:rFonts w:ascii="Times New Roman" w:hAnsi="Times New Roman" w:cs="Times New Roman"/>
          <w:sz w:val="20"/>
          <w:szCs w:val="20"/>
        </w:rPr>
        <w:fldChar w:fldCharType="end"/>
      </w:r>
      <w:r w:rsidRPr="00825482">
        <w:rPr>
          <w:rFonts w:ascii="Times New Roman" w:hAnsi="Times New Roman" w:cs="Times New Roman"/>
          <w:noProof/>
          <w:sz w:val="20"/>
          <w:szCs w:val="20"/>
        </w:rPr>
        <w:t>.</w:t>
      </w:r>
      <w:r w:rsidRPr="00825482">
        <w:rPr>
          <w:rFonts w:ascii="Times New Roman" w:hAnsi="Times New Roman" w:cs="Times New Roman"/>
          <w:sz w:val="20"/>
          <w:szCs w:val="20"/>
        </w:rPr>
        <w:t xml:space="preserve"> He </w:t>
      </w:r>
      <w:r w:rsidR="00340DC2" w:rsidRPr="00825482">
        <w:rPr>
          <w:rFonts w:ascii="Times New Roman" w:hAnsi="Times New Roman" w:cs="Times New Roman"/>
          <w:sz w:val="20"/>
          <w:szCs w:val="20"/>
        </w:rPr>
        <w:t>argue</w:t>
      </w:r>
      <w:r w:rsidRPr="00825482">
        <w:rPr>
          <w:rFonts w:ascii="Times New Roman" w:hAnsi="Times New Roman" w:cs="Times New Roman"/>
          <w:sz w:val="20"/>
          <w:szCs w:val="20"/>
        </w:rPr>
        <w:t>d</w:t>
      </w:r>
      <w:r w:rsidR="00340DC2" w:rsidRPr="00825482">
        <w:rPr>
          <w:rFonts w:ascii="Times New Roman" w:hAnsi="Times New Roman" w:cs="Times New Roman"/>
          <w:sz w:val="20"/>
          <w:szCs w:val="20"/>
        </w:rPr>
        <w:t xml:space="preserve"> that this instrumental use of AI primarily extends rather than fundamentally transforms traditional studio practice. Similar to earlier transitions from manual drafting to digital design software, AI functions as an advanced creative medium that enhances production efficiency while maintaining the central role of the student as the primary creative agent </w:t>
      </w:r>
      <w:r w:rsidR="006915F4" w:rsidRPr="00825482">
        <w:rPr>
          <w:rFonts w:ascii="Times New Roman" w:hAnsi="Times New Roman" w:cs="Times New Roman"/>
          <w:sz w:val="20"/>
          <w:szCs w:val="20"/>
        </w:rPr>
        <w:fldChar w:fldCharType="begin" w:fldLock="1"/>
      </w:r>
      <w:r w:rsidR="00383924" w:rsidRPr="00825482">
        <w:rPr>
          <w:rFonts w:ascii="Times New Roman" w:hAnsi="Times New Roman" w:cs="Times New Roman"/>
          <w:sz w:val="20"/>
          <w:szCs w:val="20"/>
        </w:rPr>
        <w:instrText>ADDIN CSL_CITATION {"citationItems":[{"id":"ITEM-1","itemData":{"DOI":"10.1080/14703297.2024.2427039","ISSN":"14703300","abstract":"The academic questions posed by the introduction of Generative AI (GenAI) into design higher education are many and reflect educators’uneasiness about its ethical use. Like any new radical technology breakthrough, GenAI straddles a pedagogical fence that divides opinion and focuses on a basic question: How can design educators harness Generative AI’s power without compromising the fundamentals of design education? This study contributes to foundational research on how to incorporate GenAI into design education without compromising and commodifying the creative process. This research examines design students’ experiences using GenAI in the context of studio practice of a second-year visual communication design course in a Bachelor of Design programme. Reflective comments are analysed and used to inform recommendations for a structured pedagogic approach for implementing GenAI as a building block for the design creative process into the curriculum.","author":[{"dropping-particle":"","family":"Fleischmann","given":"Katja","non-dropping-particle":"","parse-names":false,"suffix":""}],"container-title":"Innovations in Education and Teaching International","id":"ITEM-1","issue":"00","issued":{"date-parts":[["2024"]]},"note":"</w:instrText>
      </w:r>
      <w:r w:rsidR="00383924" w:rsidRPr="00825482">
        <w:rPr>
          <w:rFonts w:ascii="Times New Roman" w:hAnsi="Times New Roman" w:cs="Times New Roman"/>
          <w:sz w:val="20"/>
          <w:szCs w:val="20"/>
        </w:rPr>
        <w:instrText>澳大利亚，艺术设计（平面设计）类本科生</w:instrText>
      </w:r>
      <w:r w:rsidR="00383924" w:rsidRPr="00825482">
        <w:rPr>
          <w:rFonts w:ascii="Times New Roman" w:hAnsi="Times New Roman" w:cs="Times New Roman"/>
          <w:sz w:val="20"/>
          <w:szCs w:val="20"/>
        </w:rPr>
        <w:instrText>85</w:instrText>
      </w:r>
      <w:r w:rsidR="00383924" w:rsidRPr="00825482">
        <w:rPr>
          <w:rFonts w:ascii="Times New Roman" w:hAnsi="Times New Roman" w:cs="Times New Roman"/>
          <w:sz w:val="20"/>
          <w:szCs w:val="20"/>
        </w:rPr>
        <w:instrText>人，高等教育，质性研究。</w:instrText>
      </w:r>
      <w:r w:rsidR="00383924" w:rsidRPr="00825482">
        <w:rPr>
          <w:rFonts w:ascii="Times New Roman" w:hAnsi="Times New Roman" w:cs="Times New Roman"/>
          <w:sz w:val="20"/>
          <w:szCs w:val="20"/>
        </w:rPr>
        <w:instrText>ssci 2</w:instrText>
      </w:r>
      <w:r w:rsidR="00383924" w:rsidRPr="00825482">
        <w:rPr>
          <w:rFonts w:ascii="Times New Roman" w:hAnsi="Times New Roman" w:cs="Times New Roman"/>
          <w:sz w:val="20"/>
          <w:szCs w:val="20"/>
        </w:rPr>
        <w:instrText>区。</w:instrText>
      </w:r>
      <w:r w:rsidR="00383924" w:rsidRPr="00825482">
        <w:rPr>
          <w:rFonts w:ascii="Times New Roman" w:hAnsi="Times New Roman" w:cs="Times New Roman"/>
          <w:sz w:val="20"/>
          <w:szCs w:val="20"/>
        </w:rPr>
        <w:instrText>scopus 1</w:instrText>
      </w:r>
      <w:r w:rsidR="00383924" w:rsidRPr="00825482">
        <w:rPr>
          <w:rFonts w:ascii="Times New Roman" w:hAnsi="Times New Roman" w:cs="Times New Roman"/>
          <w:sz w:val="20"/>
          <w:szCs w:val="20"/>
        </w:rPr>
        <w:instrText>区</w:instrText>
      </w:r>
      <w:r w:rsidR="00383924" w:rsidRPr="00825482">
        <w:rPr>
          <w:rFonts w:ascii="Times New Roman" w:hAnsi="Times New Roman" w:cs="Times New Roman"/>
          <w:sz w:val="20"/>
          <w:szCs w:val="20"/>
        </w:rPr>
        <w:instrText>\n</w:instrText>
      </w:r>
      <w:r w:rsidR="00383924" w:rsidRPr="00825482">
        <w:rPr>
          <w:rFonts w:ascii="Times New Roman" w:hAnsi="Times New Roman" w:cs="Times New Roman"/>
          <w:sz w:val="20"/>
          <w:szCs w:val="20"/>
        </w:rPr>
        <w:instrText>学生手绘，学生手绘</w:instrText>
      </w:r>
      <w:r w:rsidR="00383924" w:rsidRPr="00825482">
        <w:rPr>
          <w:rFonts w:ascii="Times New Roman" w:hAnsi="Times New Roman" w:cs="Times New Roman"/>
          <w:sz w:val="20"/>
          <w:szCs w:val="20"/>
        </w:rPr>
        <w:instrText>+AI</w:instrText>
      </w:r>
      <w:r w:rsidR="00383924" w:rsidRPr="00825482">
        <w:rPr>
          <w:rFonts w:ascii="Times New Roman" w:hAnsi="Times New Roman" w:cs="Times New Roman"/>
          <w:sz w:val="20"/>
          <w:szCs w:val="20"/>
        </w:rPr>
        <w:instrText>，学生用</w:instrText>
      </w:r>
      <w:r w:rsidR="00383924" w:rsidRPr="00825482">
        <w:rPr>
          <w:rFonts w:ascii="Times New Roman" w:hAnsi="Times New Roman" w:cs="Times New Roman"/>
          <w:sz w:val="20"/>
          <w:szCs w:val="20"/>
        </w:rPr>
        <w:instrText>AI</w:instrText>
      </w:r>
      <w:r w:rsidR="00383924" w:rsidRPr="00825482">
        <w:rPr>
          <w:rFonts w:ascii="Times New Roman" w:hAnsi="Times New Roman" w:cs="Times New Roman"/>
          <w:sz w:val="20"/>
          <w:szCs w:val="20"/>
        </w:rPr>
        <w:instrText>绘制</w:instrText>
      </w:r>
      <w:r w:rsidR="00383924" w:rsidRPr="00825482">
        <w:rPr>
          <w:rFonts w:ascii="Times New Roman" w:hAnsi="Times New Roman" w:cs="Times New Roman"/>
          <w:sz w:val="20"/>
          <w:szCs w:val="20"/>
        </w:rPr>
        <w:instrText>100</w:instrText>
      </w:r>
      <w:r w:rsidR="00383924" w:rsidRPr="00825482">
        <w:rPr>
          <w:rFonts w:ascii="Times New Roman" w:hAnsi="Times New Roman" w:cs="Times New Roman"/>
          <w:sz w:val="20"/>
          <w:szCs w:val="20"/>
        </w:rPr>
        <w:instrText>个</w:instrText>
      </w:r>
      <w:r w:rsidR="00383924" w:rsidRPr="00825482">
        <w:rPr>
          <w:rFonts w:ascii="Times New Roman" w:hAnsi="Times New Roman" w:cs="Times New Roman"/>
          <w:sz w:val="20"/>
          <w:szCs w:val="20"/>
        </w:rPr>
        <w:instrText>logo</w:instrText>
      </w:r>
      <w:r w:rsidR="00383924" w:rsidRPr="00825482">
        <w:rPr>
          <w:rFonts w:ascii="Times New Roman" w:hAnsi="Times New Roman" w:cs="Times New Roman"/>
          <w:sz w:val="20"/>
          <w:szCs w:val="20"/>
        </w:rPr>
        <w:instrText>，进行优势和劣势对比。</w:instrText>
      </w:r>
      <w:r w:rsidR="00383924" w:rsidRPr="00825482">
        <w:rPr>
          <w:rFonts w:ascii="Times New Roman" w:hAnsi="Times New Roman" w:cs="Times New Roman"/>
          <w:sz w:val="20"/>
          <w:szCs w:val="20"/>
        </w:rPr>
        <w:instrText>","page":"1-15","publisher":"Routledge","title":"The commodification of creativity: Integrating Generative Artificial Intelligence in higher education design curriculum","type":"article-journal","volume":"00"},"uris":["http://www.mendeley.com/documents/?uuid=73d306fd-5edc-43b4-a501-3324e6925315"]}],"mendeley":{"formattedCitation":"(Fleischmann, 2024)","plainTextFormattedCitation":"(Fleischmann, 2024)","previouslyFormattedCitation":"(Fleischmann, 2024)"},"properties":{"noteIndex":0},"schema":"https://github.com/citation-style-language/schema/raw/master/csl-citation.json"}</w:instrText>
      </w:r>
      <w:r w:rsidR="006915F4" w:rsidRPr="00825482">
        <w:rPr>
          <w:rFonts w:ascii="Times New Roman" w:hAnsi="Times New Roman" w:cs="Times New Roman"/>
          <w:sz w:val="20"/>
          <w:szCs w:val="20"/>
        </w:rPr>
        <w:fldChar w:fldCharType="separate"/>
      </w:r>
      <w:r w:rsidR="006915F4" w:rsidRPr="00825482">
        <w:rPr>
          <w:rFonts w:ascii="Times New Roman" w:hAnsi="Times New Roman" w:cs="Times New Roman"/>
          <w:noProof/>
          <w:sz w:val="20"/>
          <w:szCs w:val="20"/>
        </w:rPr>
        <w:t>(Fleischmann, 2024)</w:t>
      </w:r>
      <w:r w:rsidR="006915F4" w:rsidRPr="00825482">
        <w:rPr>
          <w:rFonts w:ascii="Times New Roman" w:hAnsi="Times New Roman" w:cs="Times New Roman"/>
          <w:sz w:val="20"/>
          <w:szCs w:val="20"/>
        </w:rPr>
        <w:fldChar w:fldCharType="end"/>
      </w:r>
      <w:r w:rsidR="006915F4" w:rsidRPr="00825482">
        <w:rPr>
          <w:rFonts w:ascii="Times New Roman" w:hAnsi="Times New Roman" w:cs="Times New Roman"/>
          <w:sz w:val="20"/>
          <w:szCs w:val="20"/>
        </w:rPr>
        <w:t>.</w:t>
      </w:r>
      <w:r w:rsidR="00340DC2" w:rsidRPr="00825482">
        <w:rPr>
          <w:rFonts w:ascii="Times New Roman" w:hAnsi="Times New Roman" w:cs="Times New Roman"/>
          <w:sz w:val="20"/>
          <w:szCs w:val="20"/>
        </w:rPr>
        <w:t>As a result, AI as a tool mainly expands the scope of experimentation and accelerates iterative design processes within existing studio pedagogies</w:t>
      </w:r>
      <w:r w:rsidR="006915F4" w:rsidRPr="00825482">
        <w:rPr>
          <w:rFonts w:ascii="Times New Roman" w:hAnsi="Times New Roman" w:cs="Times New Roman"/>
          <w:sz w:val="20"/>
          <w:szCs w:val="20"/>
        </w:rPr>
        <w:t xml:space="preserve"> </w:t>
      </w:r>
      <w:r w:rsidR="006915F4" w:rsidRPr="00825482">
        <w:rPr>
          <w:rFonts w:ascii="Times New Roman" w:hAnsi="Times New Roman" w:cs="Times New Roman"/>
          <w:sz w:val="20"/>
          <w:szCs w:val="20"/>
        </w:rPr>
        <w:fldChar w:fldCharType="begin" w:fldLock="1"/>
      </w:r>
      <w:r w:rsidR="00383924" w:rsidRPr="00825482">
        <w:rPr>
          <w:rFonts w:ascii="Times New Roman" w:hAnsi="Times New Roman" w:cs="Times New Roman"/>
          <w:sz w:val="20"/>
          <w:szCs w:val="20"/>
        </w:rPr>
        <w:instrText>ADDIN CSL_CITATION {"citationItems":[{"id":"ITEM-1","itemData":{"DOI":"10.1080/14703297.2024.2427039","ISSN":"14703300","abstract":"The academic questions posed by the introduction of Generative AI (GenAI) into design higher education are many and reflect educators’uneasiness about its ethical use. Like any new radical technology breakthrough, GenAI straddles a pedagogical fence that divides opinion and focuses on a basic question: How can design educators harness Generative AI’s power without compromising the fundamentals of design education? This study contributes to foundational research on how to incorporate GenAI into design education without compromising and commodifying the creative process. This research examines design students’ experiences using GenAI in the context of studio practice of a second-year visual communication design course in a Bachelor of Design programme. Reflective comments are analysed and used to inform recommendations for a structured pedagogic approach for implementing GenAI as a building block for the design creative process into the curriculum.","author":[{"dropping-particle":"","family":"Fleischmann","given":"Katja","non-dropping-particle":"","parse-names":false,"suffix":""}],"container-title":"Innovations in Education and Teaching International","id":"ITEM-1","issue":"00","issued":{"date-parts":[["2024"]]},"note":"</w:instrText>
      </w:r>
      <w:r w:rsidR="00383924" w:rsidRPr="00825482">
        <w:rPr>
          <w:rFonts w:ascii="Times New Roman" w:hAnsi="Times New Roman" w:cs="Times New Roman"/>
          <w:sz w:val="20"/>
          <w:szCs w:val="20"/>
        </w:rPr>
        <w:instrText>澳大利亚，艺术设计（平面设计）类本科生</w:instrText>
      </w:r>
      <w:r w:rsidR="00383924" w:rsidRPr="00825482">
        <w:rPr>
          <w:rFonts w:ascii="Times New Roman" w:hAnsi="Times New Roman" w:cs="Times New Roman"/>
          <w:sz w:val="20"/>
          <w:szCs w:val="20"/>
        </w:rPr>
        <w:instrText>85</w:instrText>
      </w:r>
      <w:r w:rsidR="00383924" w:rsidRPr="00825482">
        <w:rPr>
          <w:rFonts w:ascii="Times New Roman" w:hAnsi="Times New Roman" w:cs="Times New Roman"/>
          <w:sz w:val="20"/>
          <w:szCs w:val="20"/>
        </w:rPr>
        <w:instrText>人，高等教育，质性研究。</w:instrText>
      </w:r>
      <w:r w:rsidR="00383924" w:rsidRPr="00825482">
        <w:rPr>
          <w:rFonts w:ascii="Times New Roman" w:hAnsi="Times New Roman" w:cs="Times New Roman"/>
          <w:sz w:val="20"/>
          <w:szCs w:val="20"/>
        </w:rPr>
        <w:instrText>ssci 2</w:instrText>
      </w:r>
      <w:r w:rsidR="00383924" w:rsidRPr="00825482">
        <w:rPr>
          <w:rFonts w:ascii="Times New Roman" w:hAnsi="Times New Roman" w:cs="Times New Roman"/>
          <w:sz w:val="20"/>
          <w:szCs w:val="20"/>
        </w:rPr>
        <w:instrText>区。</w:instrText>
      </w:r>
      <w:r w:rsidR="00383924" w:rsidRPr="00825482">
        <w:rPr>
          <w:rFonts w:ascii="Times New Roman" w:hAnsi="Times New Roman" w:cs="Times New Roman"/>
          <w:sz w:val="20"/>
          <w:szCs w:val="20"/>
        </w:rPr>
        <w:instrText>scopus 1</w:instrText>
      </w:r>
      <w:r w:rsidR="00383924" w:rsidRPr="00825482">
        <w:rPr>
          <w:rFonts w:ascii="Times New Roman" w:hAnsi="Times New Roman" w:cs="Times New Roman"/>
          <w:sz w:val="20"/>
          <w:szCs w:val="20"/>
        </w:rPr>
        <w:instrText>区</w:instrText>
      </w:r>
      <w:r w:rsidR="00383924" w:rsidRPr="00825482">
        <w:rPr>
          <w:rFonts w:ascii="Times New Roman" w:hAnsi="Times New Roman" w:cs="Times New Roman"/>
          <w:sz w:val="20"/>
          <w:szCs w:val="20"/>
        </w:rPr>
        <w:instrText>\n</w:instrText>
      </w:r>
      <w:r w:rsidR="00383924" w:rsidRPr="00825482">
        <w:rPr>
          <w:rFonts w:ascii="Times New Roman" w:hAnsi="Times New Roman" w:cs="Times New Roman"/>
          <w:sz w:val="20"/>
          <w:szCs w:val="20"/>
        </w:rPr>
        <w:instrText>学生手绘，学生手绘</w:instrText>
      </w:r>
      <w:r w:rsidR="00383924" w:rsidRPr="00825482">
        <w:rPr>
          <w:rFonts w:ascii="Times New Roman" w:hAnsi="Times New Roman" w:cs="Times New Roman"/>
          <w:sz w:val="20"/>
          <w:szCs w:val="20"/>
        </w:rPr>
        <w:instrText>+AI</w:instrText>
      </w:r>
      <w:r w:rsidR="00383924" w:rsidRPr="00825482">
        <w:rPr>
          <w:rFonts w:ascii="Times New Roman" w:hAnsi="Times New Roman" w:cs="Times New Roman"/>
          <w:sz w:val="20"/>
          <w:szCs w:val="20"/>
        </w:rPr>
        <w:instrText>，学生用</w:instrText>
      </w:r>
      <w:r w:rsidR="00383924" w:rsidRPr="00825482">
        <w:rPr>
          <w:rFonts w:ascii="Times New Roman" w:hAnsi="Times New Roman" w:cs="Times New Roman"/>
          <w:sz w:val="20"/>
          <w:szCs w:val="20"/>
        </w:rPr>
        <w:instrText>AI</w:instrText>
      </w:r>
      <w:r w:rsidR="00383924" w:rsidRPr="00825482">
        <w:rPr>
          <w:rFonts w:ascii="Times New Roman" w:hAnsi="Times New Roman" w:cs="Times New Roman"/>
          <w:sz w:val="20"/>
          <w:szCs w:val="20"/>
        </w:rPr>
        <w:instrText>绘制</w:instrText>
      </w:r>
      <w:r w:rsidR="00383924" w:rsidRPr="00825482">
        <w:rPr>
          <w:rFonts w:ascii="Times New Roman" w:hAnsi="Times New Roman" w:cs="Times New Roman"/>
          <w:sz w:val="20"/>
          <w:szCs w:val="20"/>
        </w:rPr>
        <w:instrText>100</w:instrText>
      </w:r>
      <w:r w:rsidR="00383924" w:rsidRPr="00825482">
        <w:rPr>
          <w:rFonts w:ascii="Times New Roman" w:hAnsi="Times New Roman" w:cs="Times New Roman"/>
          <w:sz w:val="20"/>
          <w:szCs w:val="20"/>
        </w:rPr>
        <w:instrText>个</w:instrText>
      </w:r>
      <w:r w:rsidR="00383924" w:rsidRPr="00825482">
        <w:rPr>
          <w:rFonts w:ascii="Times New Roman" w:hAnsi="Times New Roman" w:cs="Times New Roman"/>
          <w:sz w:val="20"/>
          <w:szCs w:val="20"/>
        </w:rPr>
        <w:instrText>logo</w:instrText>
      </w:r>
      <w:r w:rsidR="00383924" w:rsidRPr="00825482">
        <w:rPr>
          <w:rFonts w:ascii="Times New Roman" w:hAnsi="Times New Roman" w:cs="Times New Roman"/>
          <w:sz w:val="20"/>
          <w:szCs w:val="20"/>
        </w:rPr>
        <w:instrText>，进行优势和劣势对比。</w:instrText>
      </w:r>
      <w:r w:rsidR="00383924" w:rsidRPr="00825482">
        <w:rPr>
          <w:rFonts w:ascii="Times New Roman" w:hAnsi="Times New Roman" w:cs="Times New Roman"/>
          <w:sz w:val="20"/>
          <w:szCs w:val="20"/>
        </w:rPr>
        <w:instrText>","page":"1-15","publisher":"Routledge","title":"The commodification of creativity: Integrating Generative Artificial Intelligence in higher education design curriculum","type":"article-journal","volume":"00"},"uris":["http://www.mendeley.com/documents/?uuid=73d306fd-5edc-43b4-a501-3324e6925315"]}],"mendeley":{"formattedCitation":"(Fleischmann, 2024)","plainTextFormattedCitation":"(Fleischmann, 2024)","previouslyFormattedCitation":"(Fleischmann, 2024)"},"properties":{"noteIndex":0},"schema":"https://github.com/citation-style-language/schema/raw/master/csl-citation.json"}</w:instrText>
      </w:r>
      <w:r w:rsidR="006915F4" w:rsidRPr="00825482">
        <w:rPr>
          <w:rFonts w:ascii="Times New Roman" w:hAnsi="Times New Roman" w:cs="Times New Roman"/>
          <w:sz w:val="20"/>
          <w:szCs w:val="20"/>
        </w:rPr>
        <w:fldChar w:fldCharType="separate"/>
      </w:r>
      <w:r w:rsidR="006915F4" w:rsidRPr="00825482">
        <w:rPr>
          <w:rFonts w:ascii="Times New Roman" w:hAnsi="Times New Roman" w:cs="Times New Roman"/>
          <w:noProof/>
          <w:sz w:val="20"/>
          <w:szCs w:val="20"/>
        </w:rPr>
        <w:t>(Fleischmann, 2024)</w:t>
      </w:r>
      <w:r w:rsidR="006915F4" w:rsidRPr="00825482">
        <w:rPr>
          <w:rFonts w:ascii="Times New Roman" w:hAnsi="Times New Roman" w:cs="Times New Roman"/>
          <w:sz w:val="20"/>
          <w:szCs w:val="20"/>
        </w:rPr>
        <w:fldChar w:fldCharType="end"/>
      </w:r>
      <w:r w:rsidR="00340DC2" w:rsidRPr="00825482">
        <w:rPr>
          <w:rFonts w:ascii="Times New Roman" w:hAnsi="Times New Roman" w:cs="Times New Roman"/>
          <w:sz w:val="20"/>
          <w:szCs w:val="20"/>
        </w:rPr>
        <w:t>.</w:t>
      </w:r>
    </w:p>
    <w:p w14:paraId="5F3F7CAC" w14:textId="5F1D0548" w:rsidR="00383924" w:rsidRPr="00825482" w:rsidRDefault="00383924" w:rsidP="00383924">
      <w:pPr>
        <w:rPr>
          <w:rFonts w:ascii="Times New Roman" w:hAnsi="Times New Roman" w:cs="Times New Roman"/>
          <w:b/>
          <w:bCs/>
          <w:sz w:val="20"/>
          <w:szCs w:val="20"/>
        </w:rPr>
      </w:pPr>
      <w:r w:rsidRPr="00825482">
        <w:rPr>
          <w:rFonts w:ascii="Times New Roman" w:hAnsi="Times New Roman" w:cs="Times New Roman"/>
          <w:b/>
          <w:bCs/>
          <w:sz w:val="20"/>
          <w:szCs w:val="20"/>
        </w:rPr>
        <w:t>AI as a Method: Reconfiguring Learning and Feedback Processes</w:t>
      </w:r>
    </w:p>
    <w:p w14:paraId="630012E3" w14:textId="1D741CCD" w:rsidR="00383924" w:rsidRPr="00825482" w:rsidRDefault="00383924" w:rsidP="00383924">
      <w:pPr>
        <w:rPr>
          <w:rFonts w:ascii="Times New Roman" w:hAnsi="Times New Roman" w:cs="Times New Roman"/>
          <w:sz w:val="20"/>
          <w:szCs w:val="20"/>
        </w:rPr>
      </w:pPr>
      <w:r w:rsidRPr="00825482">
        <w:rPr>
          <w:rFonts w:ascii="Times New Roman" w:hAnsi="Times New Roman" w:cs="Times New Roman"/>
          <w:sz w:val="20"/>
          <w:szCs w:val="20"/>
        </w:rPr>
        <w:t xml:space="preserve">Beyond production support, generative AI is increasingly discussed as a pedagogical method that supports learning, reflection, and feedback in art and design education. </w:t>
      </w:r>
      <w:r w:rsidRPr="00825482">
        <w:rPr>
          <w:rFonts w:ascii="Times New Roman" w:hAnsi="Times New Roman" w:cs="Times New Roman"/>
          <w:sz w:val="20"/>
          <w:szCs w:val="20"/>
        </w:rPr>
        <w:fldChar w:fldCharType="begin" w:fldLock="1"/>
      </w:r>
      <w:r w:rsidR="00DC3925" w:rsidRPr="00825482">
        <w:rPr>
          <w:rFonts w:ascii="Times New Roman" w:hAnsi="Times New Roman" w:cs="Times New Roman"/>
          <w:sz w:val="20"/>
          <w:szCs w:val="20"/>
        </w:rPr>
        <w:instrText>ADDIN CSL_CITATION {"citationItems":[{"id":"ITEM-1","itemData":{"DOI":"10.3390/informatics11020037","ISSN":"22279709","abstract":"Generative AI refers specifically to a class of Artificial Intelligence models that use existing data to create new content that reflects the underlying patterns of real-world data. This contribution presents a study that aims to show what the current perception of arts educators and students of arts education is with regard to generative Artificial Intelligence. It is a qualitative research study using focus groups as a data collection technique in order to obtain an overview of the participating subjects. The research design consists of two phases: (1) generation of illustrations from prompts by students, professionals and a generative AI tool; and (2) focus groups with students (N = 5) and educators (N = 5) of artistic education. In general, the perception of educators and students coincides in the usefulness of generative AI as a tool to support the generation of illustrations. However, they agree that the human factor cannot be replaced by generative AI. The results obtained allow us to conclude that generative AI can be used as a motivating educational strategy for arts education.","author":[{"dropping-particle":"","family":"Sáez-Velasco","given":"Sara","non-dropping-particle":"","parse-names":false,"suffix":""},{"dropping-particle":"","family":"Alaguero-Rodríguez","given":"Mario","non-dropping-particle":"","parse-names":false,"suffix":""},{"dropping-particle":"","family":"Delgado-Benito","given":"Vanesa","non-dropping-particle":"","parse-names":false,"suffix":""},{"dropping-particle":"","family":"Rodríguez-Cano","given":"Sonia","non-dropping-particle":"","parse-names":false,"suffix":""}],"container-title":"Informatics","id":"ITEM-1","issue":"2","issued":{"date-parts":[["2024"]]},"note":"</w:instrText>
      </w:r>
      <w:r w:rsidR="00DC3925" w:rsidRPr="00825482">
        <w:rPr>
          <w:rFonts w:ascii="Times New Roman" w:hAnsi="Times New Roman" w:cs="Times New Roman"/>
          <w:sz w:val="20"/>
          <w:szCs w:val="20"/>
        </w:rPr>
        <w:instrText>西班牙，</w:instrText>
      </w:r>
      <w:r w:rsidR="00DC3925" w:rsidRPr="00825482">
        <w:rPr>
          <w:rFonts w:ascii="Times New Roman" w:hAnsi="Times New Roman" w:cs="Times New Roman"/>
          <w:sz w:val="20"/>
          <w:szCs w:val="20"/>
        </w:rPr>
        <w:instrText>5</w:instrText>
      </w:r>
      <w:r w:rsidR="00DC3925" w:rsidRPr="00825482">
        <w:rPr>
          <w:rFonts w:ascii="Times New Roman" w:hAnsi="Times New Roman" w:cs="Times New Roman"/>
          <w:sz w:val="20"/>
          <w:szCs w:val="20"/>
        </w:rPr>
        <w:instrText>个艺术专业教育学生，</w:instrText>
      </w:r>
      <w:r w:rsidR="00DC3925" w:rsidRPr="00825482">
        <w:rPr>
          <w:rFonts w:ascii="Times New Roman" w:hAnsi="Times New Roman" w:cs="Times New Roman"/>
          <w:sz w:val="20"/>
          <w:szCs w:val="20"/>
        </w:rPr>
        <w:instrText>5</w:instrText>
      </w:r>
      <w:r w:rsidR="00DC3925" w:rsidRPr="00825482">
        <w:rPr>
          <w:rFonts w:ascii="Times New Roman" w:hAnsi="Times New Roman" w:cs="Times New Roman"/>
          <w:sz w:val="20"/>
          <w:szCs w:val="20"/>
        </w:rPr>
        <w:instrText>个老师，质性分析。</w:instrText>
      </w:r>
      <w:r w:rsidR="00DC3925" w:rsidRPr="00825482">
        <w:rPr>
          <w:rFonts w:ascii="Times New Roman" w:hAnsi="Times New Roman" w:cs="Times New Roman"/>
          <w:sz w:val="20"/>
          <w:szCs w:val="20"/>
        </w:rPr>
        <w:instrText>","title":"Analysing the Impact of Generative AI in Arts Education: A Cross-Disciplinary Perspective of Educators and Students in Higher Education","type":"article-journal","volume":"11"},"uris":["http://www.mendeley.com/documents/?uuid=b58475bb-572d-4776-a145-3b7bda46989e"]}],"mendeley":{"formattedCitation":"(Sáez-Velasco et al., 2024b)","manualFormatting":"(Sáez-Velasco et al., (2024)","plainTextFormattedCitation":"(Sáez-Velasco et al., 2024b)","previouslyFormattedCitation":"(Sáez-Velasco et al., 2024b)"},"properties":{"noteIndex":0},"schema":"https://github.com/citation-style-language/schema/raw/master/csl-citation.json"}</w:instrText>
      </w:r>
      <w:r w:rsidRPr="00825482">
        <w:rPr>
          <w:rFonts w:ascii="Times New Roman" w:hAnsi="Times New Roman" w:cs="Times New Roman"/>
          <w:sz w:val="20"/>
          <w:szCs w:val="20"/>
        </w:rPr>
        <w:fldChar w:fldCharType="separate"/>
      </w:r>
      <w:r w:rsidRPr="00825482">
        <w:rPr>
          <w:rFonts w:ascii="Times New Roman" w:hAnsi="Times New Roman" w:cs="Times New Roman"/>
          <w:noProof/>
          <w:sz w:val="20"/>
          <w:szCs w:val="20"/>
        </w:rPr>
        <w:t>(Sáez-Velasco et al., (2024)</w:t>
      </w:r>
      <w:r w:rsidRPr="00825482">
        <w:rPr>
          <w:rFonts w:ascii="Times New Roman" w:hAnsi="Times New Roman" w:cs="Times New Roman"/>
          <w:sz w:val="20"/>
          <w:szCs w:val="20"/>
        </w:rPr>
        <w:fldChar w:fldCharType="end"/>
      </w:r>
      <w:r w:rsidRPr="00825482">
        <w:rPr>
          <w:rFonts w:ascii="Times New Roman" w:hAnsi="Times New Roman" w:cs="Times New Roman"/>
          <w:sz w:val="20"/>
          <w:szCs w:val="20"/>
        </w:rPr>
        <w:t xml:space="preserve"> note that conversational systems can assist students in developing project ideas, refining artistic narratives, and articulating design rationales during the creative process. Others suggest that AI-driven dialogue can simulate critique interactions and provide immediate feedback, allowing students to explore alternative perspectives during iterative design development </w:t>
      </w:r>
      <w:r w:rsidRPr="00825482">
        <w:rPr>
          <w:rFonts w:ascii="Times New Roman" w:hAnsi="Times New Roman" w:cs="Times New Roman"/>
          <w:sz w:val="20"/>
          <w:szCs w:val="20"/>
        </w:rPr>
        <w:fldChar w:fldCharType="begin" w:fldLock="1"/>
      </w:r>
      <w:r w:rsidRPr="00825482">
        <w:rPr>
          <w:rFonts w:ascii="Times New Roman" w:hAnsi="Times New Roman" w:cs="Times New Roman"/>
          <w:sz w:val="20"/>
          <w:szCs w:val="20"/>
        </w:rPr>
        <w:instrText>ADDIN CSL_CITATION {"citationItems":[{"id":"ITEM-1","itemData":{"DOI":"10.1080/08839514.2023.2225907","ISSN":"10876545","abstract":"To address the problem of the classroom practice teaching of art and design, this paper proposes an interactive learning method in universities, followed by the use of AI technology to evaluate the quality of art and design teaching. The study aims to achieve the following objectives: 1) To introduce the current research status of art and design and interactive teaching methods used in other countries; 2) To discuss the essential ideas and mechanics of Back Propagation Neural Networks (BPNN) and other standard teaching approaches based on interactive learning; and 3) To input test data into the trained model and compare the obtained results with the evaluation results of experts. The findings of this study indicate that the model used to evaluate art and design instruction is accurate. The proposed interactive learning method is beneficial for art and design majors as it allows them to improve their practical skills and learn more engagingly and effectively. The use of AI technology for evaluation purposes can also improve the quality of art and design education in universities.","author":[{"dropping-particle":"","family":"Fan","given":"Xiaoxia","non-dropping-particle":"","parse-names":false,"suffix":""},{"dropping-particle":"","family":"Li","given":"Jiayin","non-dropping-particle":"","parse-names":false,"suffix":""}],"container-title":"Applied Artificial Intelligence","id":"ITEM-1","issue":"1","issued":{"date-parts":[["2023"]]},"note":"</w:instrText>
      </w:r>
      <w:r w:rsidRPr="00825482">
        <w:rPr>
          <w:rFonts w:ascii="Times New Roman" w:hAnsi="Times New Roman" w:cs="Times New Roman"/>
          <w:sz w:val="20"/>
          <w:szCs w:val="20"/>
        </w:rPr>
        <w:instrText>中国，用</w:instrText>
      </w:r>
      <w:r w:rsidRPr="00825482">
        <w:rPr>
          <w:rFonts w:ascii="Times New Roman" w:hAnsi="Times New Roman" w:cs="Times New Roman"/>
          <w:sz w:val="20"/>
          <w:szCs w:val="20"/>
        </w:rPr>
        <w:instrText>AI</w:instrText>
      </w:r>
      <w:r w:rsidRPr="00825482">
        <w:rPr>
          <w:rFonts w:ascii="Times New Roman" w:hAnsi="Times New Roman" w:cs="Times New Roman"/>
          <w:sz w:val="20"/>
          <w:szCs w:val="20"/>
        </w:rPr>
        <w:instrText>评估艺术教学的过程</w:instrText>
      </w:r>
      <w:r w:rsidRPr="00825482">
        <w:rPr>
          <w:rFonts w:ascii="Times New Roman" w:hAnsi="Times New Roman" w:cs="Times New Roman"/>
          <w:sz w:val="20"/>
          <w:szCs w:val="20"/>
        </w:rPr>
        <w:instrText>","publisher":"Taylor &amp; Francis","title":"Artificial Intelligence-Driven Interactive Learning Methods for Enhancing Art and Design Education in Higher Institutions","type":"article-journal","volume":"37"},"uris":["http://www.mendeley.com/documents/?uuid=4e9fa409-0e29-41eb-9ed9-9c7d6239106e"]}],"mendeley":{"formattedCitation":"(Fan &amp; Li, 2023)","manualFormatting":"(Fan &amp; Li, 2023","plainTextFormattedCitation":"(Fan &amp; Li, 2023)","previouslyFormattedCitation":"(Fan &amp; Li, 2023)"},"properties":{"noteIndex":0},"schema":"https://github.com/citation-style-language/schema/raw/master/csl-citation.json"}</w:instrText>
      </w:r>
      <w:r w:rsidRPr="00825482">
        <w:rPr>
          <w:rFonts w:ascii="Times New Roman" w:hAnsi="Times New Roman" w:cs="Times New Roman"/>
          <w:sz w:val="20"/>
          <w:szCs w:val="20"/>
        </w:rPr>
        <w:fldChar w:fldCharType="separate"/>
      </w:r>
      <w:r w:rsidRPr="00825482">
        <w:rPr>
          <w:rFonts w:ascii="Times New Roman" w:hAnsi="Times New Roman" w:cs="Times New Roman"/>
          <w:noProof/>
          <w:sz w:val="20"/>
          <w:szCs w:val="20"/>
        </w:rPr>
        <w:t>(Fan &amp; Li, 2023</w:t>
      </w:r>
      <w:r w:rsidRPr="00825482">
        <w:rPr>
          <w:rFonts w:ascii="Times New Roman" w:hAnsi="Times New Roman" w:cs="Times New Roman"/>
          <w:sz w:val="20"/>
          <w:szCs w:val="20"/>
        </w:rPr>
        <w:fldChar w:fldCharType="end"/>
      </w:r>
      <w:r w:rsidRPr="00825482">
        <w:rPr>
          <w:rFonts w:ascii="Times New Roman" w:hAnsi="Times New Roman" w:cs="Times New Roman"/>
          <w:sz w:val="20"/>
          <w:szCs w:val="20"/>
        </w:rPr>
        <w:fldChar w:fldCharType="begin" w:fldLock="1"/>
      </w:r>
      <w:r w:rsidRPr="00825482">
        <w:rPr>
          <w:rFonts w:ascii="Times New Roman" w:hAnsi="Times New Roman" w:cs="Times New Roman"/>
          <w:sz w:val="20"/>
          <w:szCs w:val="20"/>
        </w:rPr>
        <w:instrText>ADDIN CSL_CITATION {"citationItems":[{"id":"ITEM-1","itemData":{"DOI":"10.1109/ACCESS.2024.3363655","ISSN":"21693536","abstract":"This study aims to explore the integration of Internet of Things (IoT) technology and artificial intelligence (AI) in art education, assessing its impact on learners' experiences and learning outcomes. The study first proposes a digital teaching system that enables the IoT and Generative Adversarial Networks (GANs) to play a role in art education by monitoring students' creative state in real-time, providing immediate feedback, and facilitating the generation of creative works. The system framework includes sensor nodes, an IoT platform, a GAN model, and a user interface to build a real-time interactive environment. Sensor nodes constantly collect physiological, movement, and environmental data from students, and the GAN model receives student data from the IoT platform, combining creative input from students to generate artwork in real-time. The generated works are transmitted to the discriminator through the IoT platform, which evaluates their quality and provides real-time feedback. Students interact with the system through the user interface, observe the generated artwork, adjust generator parameters, and propose new ideas. These interactions influence further artistic creation. The WikiArt public art creation dataset is selected to establish the experimental foundation, and the experimental evaluation focuses on image generation quality, system performance, and student learning outcomes. It is compared with Deep Convolutional Generative Adversarial Network (DCGAN) and Variational Autoencoder (VAE) models. The research results indicate that the designed IoT and GANs integrated system remarkably outperforms DCGAN and VAE in image generation quality, with an Inception Score of 4.5, which is more diverse and recognizable than other models. Regarding system performance, the IoT and GANs integrated system is significantly ahead in image generation speed and user interaction, with a transmission speed of up to 200 Mbps. Regarding student learning outcomes, the system performs excellently in emotional feedback, learning outcomes, and creative work quality, achieving 80% satisfaction and 90% positive feedback. Overall, the research conclusion clearly points out that the integration of IoT and GANs has a significant and comprehensive effect on improving the quality of art education. This study expands the field of art education by integrating IoT and GANs, enhancing students' creative experiences, and providing innovative methods for art teaching in the digi…","author":[{"dropping-particle":"","family":"Fang","given":"Fulai","non-dropping-particle":"","parse-names":false,"suffix":""},{"dropping-particle":"","family":"Jiang","given":"Xiaohong","non-dropping-particle":"","parse-names":false,"suffix":""}],"container-title":"IEEE Access","id":"ITEM-1","issue":"February","issued":{"date-parts":[["2024"]]},"note":"</w:instrText>
      </w:r>
      <w:r w:rsidRPr="00825482">
        <w:rPr>
          <w:rFonts w:ascii="Times New Roman" w:hAnsi="Times New Roman" w:cs="Times New Roman"/>
          <w:sz w:val="20"/>
          <w:szCs w:val="20"/>
        </w:rPr>
        <w:instrText>中国，物联网和人工智能在艺术教育中的融合，艺术教育专业，系统开发</w:instrText>
      </w:r>
      <w:r w:rsidRPr="00825482">
        <w:rPr>
          <w:rFonts w:ascii="Times New Roman" w:hAnsi="Times New Roman" w:cs="Times New Roman"/>
          <w:sz w:val="20"/>
          <w:szCs w:val="20"/>
        </w:rPr>
        <w:instrText>/</w:instrText>
      </w:r>
      <w:r w:rsidRPr="00825482">
        <w:rPr>
          <w:rFonts w:ascii="Times New Roman" w:hAnsi="Times New Roman" w:cs="Times New Roman"/>
          <w:sz w:val="20"/>
          <w:szCs w:val="20"/>
        </w:rPr>
        <w:instrText>模型研究。</w:instrText>
      </w:r>
      <w:r w:rsidRPr="00825482">
        <w:rPr>
          <w:rFonts w:ascii="Times New Roman" w:hAnsi="Times New Roman" w:cs="Times New Roman"/>
          <w:sz w:val="20"/>
          <w:szCs w:val="20"/>
        </w:rPr>
        <w:instrText>","page":"22928-22937","title":"The Analysis of Artificial Intelligence Digital Technology in Art Education under the Internet of Things","type":"article-journal","volume":"12"},"uris":["http://www.mendeley.com/documents/?uuid=00f23c3c-f4fd-4b2d-945e-48c5af11da2e"]}],"mendeley":{"formattedCitation":"(Fang &amp; Jiang, 2024)","manualFormatting":";Fang &amp; Jiang, 2024)","plainTextFormattedCitation":"(Fang &amp; Jiang, 2024)","previouslyFormattedCitation":"(Fang &amp; Jiang, 2024)"},"properties":{"noteIndex":0},"schema":"https://github.com/citation-style-language/schema/raw/master/csl-citation.json"}</w:instrText>
      </w:r>
      <w:r w:rsidRPr="00825482">
        <w:rPr>
          <w:rFonts w:ascii="Times New Roman" w:hAnsi="Times New Roman" w:cs="Times New Roman"/>
          <w:sz w:val="20"/>
          <w:szCs w:val="20"/>
        </w:rPr>
        <w:fldChar w:fldCharType="separate"/>
      </w:r>
      <w:r w:rsidRPr="00825482">
        <w:rPr>
          <w:rFonts w:ascii="Times New Roman" w:hAnsi="Times New Roman" w:cs="Times New Roman"/>
          <w:noProof/>
          <w:sz w:val="20"/>
          <w:szCs w:val="20"/>
        </w:rPr>
        <w:t>;Fang &amp; Jiang, 2024)</w:t>
      </w:r>
      <w:r w:rsidRPr="00825482">
        <w:rPr>
          <w:rFonts w:ascii="Times New Roman" w:hAnsi="Times New Roman" w:cs="Times New Roman"/>
          <w:sz w:val="20"/>
          <w:szCs w:val="20"/>
        </w:rPr>
        <w:fldChar w:fldCharType="end"/>
      </w:r>
      <w:r w:rsidR="00CF1DE5" w:rsidRPr="00825482">
        <w:rPr>
          <w:rFonts w:ascii="Times New Roman" w:hAnsi="Times New Roman" w:cs="Times New Roman"/>
          <w:sz w:val="20"/>
          <w:szCs w:val="20"/>
        </w:rPr>
        <w:t>.</w:t>
      </w:r>
    </w:p>
    <w:p w14:paraId="509F2053" w14:textId="1B53BDB2" w:rsidR="00F47A32" w:rsidRPr="00825482" w:rsidRDefault="00216F87" w:rsidP="00216F87">
      <w:pPr>
        <w:rPr>
          <w:rFonts w:ascii="Times New Roman" w:hAnsi="Times New Roman" w:cs="Times New Roman"/>
          <w:sz w:val="20"/>
          <w:szCs w:val="20"/>
        </w:rPr>
      </w:pPr>
      <w:r w:rsidRPr="00825482">
        <w:rPr>
          <w:rFonts w:ascii="Times New Roman" w:hAnsi="Times New Roman" w:cs="Times New Roman"/>
          <w:sz w:val="20"/>
          <w:szCs w:val="20"/>
        </w:rPr>
        <w:t xml:space="preserve">Xiaoxia Fan and Jiayin Li proposed in their 2023 research that utilizing a backpropagation neural network (BPNN) for AI assessment effectively addresses the challenges in art and design education where manual evaluation is highly subjective, time-consuming, and difficult to scale across large student populations </w:t>
      </w:r>
      <w:r w:rsidRPr="00825482">
        <w:rPr>
          <w:rFonts w:ascii="Times New Roman" w:hAnsi="Times New Roman" w:cs="Times New Roman"/>
          <w:sz w:val="20"/>
          <w:szCs w:val="20"/>
        </w:rPr>
        <w:fldChar w:fldCharType="begin" w:fldLock="1"/>
      </w:r>
      <w:r w:rsidRPr="00825482">
        <w:rPr>
          <w:rFonts w:ascii="Times New Roman" w:hAnsi="Times New Roman" w:cs="Times New Roman"/>
          <w:sz w:val="20"/>
          <w:szCs w:val="20"/>
        </w:rPr>
        <w:instrText>ADDIN CSL_CITATION {"citationItems":[{"id":"ITEM-1","itemData":{"DOI":"10.1080/08839514.2023.2225907","ISSN":"10876545","abstract":"To address the problem of the classroom practice teaching of art and design, this paper proposes an interactive learning method in universities, followed by the use of AI technology to evaluate the quality of art and design teaching. The study aims to achieve the following objectives: 1) To introduce the current research status of art and design and interactive teaching methods used in other countries; 2) To discuss the essential ideas and mechanics of Back Propagation Neural Networks (BPNN) and other standard teaching approaches based on interactive learning; and 3) To input test data into the trained model and compare the obtained results with the evaluation results of experts. The findings of this study indicate that the model used to evaluate art and design instruction is accurate. The proposed interactive learning method is beneficial for art and design majors as it allows them to improve their practical skills and learn more engagingly and effectively. The use of AI technology for evaluation purposes can also improve the quality of art and design education in universities.","author":[{"dropping-particle":"","family":"Fan","given":"Xiaoxia","non-dropping-particle":"","parse-names":false,"suffix":""},{"dropping-particle":"","family":"Li","given":"Jiayin","non-dropping-particle":"","parse-names":false,"suffix":""}],"container-title":"Applied Artificial Intelligence","id":"ITEM-1","issue":"1","issued":{"date-parts":[["2023"]]},"note":"</w:instrText>
      </w:r>
      <w:r w:rsidRPr="00825482">
        <w:rPr>
          <w:rFonts w:ascii="Times New Roman" w:hAnsi="Times New Roman" w:cs="Times New Roman"/>
          <w:sz w:val="20"/>
          <w:szCs w:val="20"/>
        </w:rPr>
        <w:instrText>中国，用</w:instrText>
      </w:r>
      <w:r w:rsidRPr="00825482">
        <w:rPr>
          <w:rFonts w:ascii="Times New Roman" w:hAnsi="Times New Roman" w:cs="Times New Roman"/>
          <w:sz w:val="20"/>
          <w:szCs w:val="20"/>
        </w:rPr>
        <w:instrText>AI</w:instrText>
      </w:r>
      <w:r w:rsidRPr="00825482">
        <w:rPr>
          <w:rFonts w:ascii="Times New Roman" w:hAnsi="Times New Roman" w:cs="Times New Roman"/>
          <w:sz w:val="20"/>
          <w:szCs w:val="20"/>
        </w:rPr>
        <w:instrText>评估艺术教学的过程</w:instrText>
      </w:r>
      <w:r w:rsidRPr="00825482">
        <w:rPr>
          <w:rFonts w:ascii="Times New Roman" w:hAnsi="Times New Roman" w:cs="Times New Roman"/>
          <w:sz w:val="20"/>
          <w:szCs w:val="20"/>
        </w:rPr>
        <w:instrText>","publisher":"Taylor &amp; Francis","title":"Artificial Intelligence-Driven Interactive Learning Methods for Enhancing Art and Design Education in Higher Institutions","type":"article-journal","volume":"37"},"uris":["http://www.mendeley.com/documents/?uuid=4e9fa409-0e29-41eb-9ed9-9c7d6239106e"]}],"mendeley":{"formattedCitation":"(Fan &amp; Li, 2023)","plainTextFormattedCitation":"(Fan &amp; Li, 2023)","previouslyFormattedCitation":"(Fan &amp; Li, 2023)"},"properties":{"noteIndex":0},"schema":"https://github.com/citation-style-language/schema/raw/master/csl-citation.json"}</w:instrText>
      </w:r>
      <w:r w:rsidRPr="00825482">
        <w:rPr>
          <w:rFonts w:ascii="Times New Roman" w:hAnsi="Times New Roman" w:cs="Times New Roman"/>
          <w:sz w:val="20"/>
          <w:szCs w:val="20"/>
        </w:rPr>
        <w:fldChar w:fldCharType="separate"/>
      </w:r>
      <w:r w:rsidRPr="00825482">
        <w:rPr>
          <w:rFonts w:ascii="Times New Roman" w:hAnsi="Times New Roman" w:cs="Times New Roman"/>
          <w:noProof/>
          <w:sz w:val="20"/>
          <w:szCs w:val="20"/>
        </w:rPr>
        <w:t>(Fan &amp; Li, 2023)</w:t>
      </w:r>
      <w:r w:rsidRPr="00825482">
        <w:rPr>
          <w:rFonts w:ascii="Times New Roman" w:hAnsi="Times New Roman" w:cs="Times New Roman"/>
          <w:sz w:val="20"/>
          <w:szCs w:val="20"/>
        </w:rPr>
        <w:fldChar w:fldCharType="end"/>
      </w:r>
      <w:r w:rsidRPr="00825482">
        <w:rPr>
          <w:rFonts w:ascii="Times New Roman" w:hAnsi="Times New Roman" w:cs="Times New Roman"/>
          <w:sz w:val="20"/>
          <w:szCs w:val="20"/>
        </w:rPr>
        <w:t xml:space="preserve">. Compared to expert assessment, AI evaluation offers significant objectivity and consistency, providing standardized feedback through automated analysis of massive image datasets to ensure uniformity in evaluation criteria </w:t>
      </w:r>
      <w:r w:rsidRPr="00825482">
        <w:rPr>
          <w:rFonts w:ascii="Times New Roman" w:hAnsi="Times New Roman" w:cs="Times New Roman"/>
          <w:sz w:val="20"/>
          <w:szCs w:val="20"/>
        </w:rPr>
        <w:fldChar w:fldCharType="begin" w:fldLock="1"/>
      </w:r>
      <w:r w:rsidR="00D12A91" w:rsidRPr="00825482">
        <w:rPr>
          <w:rFonts w:ascii="Times New Roman" w:hAnsi="Times New Roman" w:cs="Times New Roman"/>
          <w:sz w:val="20"/>
          <w:szCs w:val="20"/>
        </w:rPr>
        <w:instrText>ADDIN CSL_CITATION {"citationItems":[{"id":"ITEM-1","itemData":{"DOI":"10.1109/ACCESS.2024.3363655","ISSN":"21693536","abstract":"This study aims to explore the integration of Internet of Things (IoT) technology and artificial intelligence (AI) in art education, assessing its impact on learners' experiences and learning outcomes. The study first proposes a digital teaching system that enables the IoT and Generative Adversarial Networks (GANs) to play a role in art education by monitoring students' creative state in real-time, providing immediate feedback, and facilitating the generation of creative works. The system framework includes sensor nodes, an IoT platform, a GAN model, and a user interface to build a real-time interactive environment. Sensor nodes constantly collect physiological, movement, and environmental data from students, and the GAN model receives student data from the IoT platform, combining creative input from students to generate artwork in real-time. The generated works are transmitted to the discriminator through the IoT platform, which evaluates their quality and provides real-time feedback. Students interact with the system through the user interface, observe the generated artwork, adjust generator parameters, and propose new ideas. These interactions influence further artistic creation. The WikiArt public art creation dataset is selected to establish the experimental foundation, and the experimental evaluation focuses on image generation quality, system performance, and student learning outcomes. It is compared with Deep Convolutional Generative Adversarial Network (DCGAN) and Variational Autoencoder (VAE) models. The research results indicate that the designed IoT and GANs integrated system remarkably outperforms DCGAN and VAE in image generation quality, with an Inception Score of 4.5, which is more diverse and recognizable than other models. Regarding system performance, the IoT and GANs integrated system is significantly ahead in image generation speed and user interaction, with a transmission speed of up to 200 Mbps. Regarding student learning outcomes, the system performs excellently in emotional feedback, learning outcomes, and creative work quality, achieving 80% satisfaction and 90% positive feedback. Overall, the research conclusion clearly points out that the integration of IoT and GANs has a significant and comprehensive effect on improving the quality of art education. This study expands the field of art education by integrating IoT and GANs, enhancing students' creative experiences, and providing innovative methods for art teaching in the digi…","author":[{"dropping-particle":"","family":"Fang","given":"Fulai","non-dropping-particle":"","parse-names":false,"suffix":""},{"dropping-particle":"","family":"Jiang","given":"Xiaohong","non-dropping-particle":"","parse-names":false,"suffix":""}],"container-title":"IEEE Access","id":"ITEM-1","issue":"February","issued":{"date-parts":[["2024"]]},"note":"</w:instrText>
      </w:r>
      <w:r w:rsidR="00D12A91" w:rsidRPr="00825482">
        <w:rPr>
          <w:rFonts w:ascii="Times New Roman" w:hAnsi="Times New Roman" w:cs="Times New Roman"/>
          <w:sz w:val="20"/>
          <w:szCs w:val="20"/>
        </w:rPr>
        <w:instrText>中国，物联网和人工智能在艺术教育中的融合，艺术教育专业，系统开发</w:instrText>
      </w:r>
      <w:r w:rsidR="00D12A91" w:rsidRPr="00825482">
        <w:rPr>
          <w:rFonts w:ascii="Times New Roman" w:hAnsi="Times New Roman" w:cs="Times New Roman"/>
          <w:sz w:val="20"/>
          <w:szCs w:val="20"/>
        </w:rPr>
        <w:instrText>/</w:instrText>
      </w:r>
      <w:r w:rsidR="00D12A91" w:rsidRPr="00825482">
        <w:rPr>
          <w:rFonts w:ascii="Times New Roman" w:hAnsi="Times New Roman" w:cs="Times New Roman"/>
          <w:sz w:val="20"/>
          <w:szCs w:val="20"/>
        </w:rPr>
        <w:instrText>模型研究。</w:instrText>
      </w:r>
      <w:r w:rsidR="00D12A91" w:rsidRPr="00825482">
        <w:rPr>
          <w:rFonts w:ascii="Times New Roman" w:hAnsi="Times New Roman" w:cs="Times New Roman"/>
          <w:sz w:val="20"/>
          <w:szCs w:val="20"/>
        </w:rPr>
        <w:instrText>","page":"22928-22937","title":"The Analysis of Artificial Intelligence Digital Technology in Art Education under the Internet of Things","type":"article-journal","volume":"12"},"uris":["http://www.mendeley.com/documents/?uuid=00f23c3c-f4fd-4b2d-945e-48c5af11da2e"]}],"mendeley":{"formattedCitation":"(Fang &amp; Jiang, 2024)","plainTextFormattedCitation":"(Fang &amp; Jiang, 2024)","previouslyFormattedCitation":"(Fang &amp; Jiang, 2024)"},"properties":{"noteIndex":0},"schema":"https://github.com/citation-style-language/schema/raw/master/csl-citation.json"}</w:instrText>
      </w:r>
      <w:r w:rsidRPr="00825482">
        <w:rPr>
          <w:rFonts w:ascii="Times New Roman" w:hAnsi="Times New Roman" w:cs="Times New Roman"/>
          <w:sz w:val="20"/>
          <w:szCs w:val="20"/>
        </w:rPr>
        <w:fldChar w:fldCharType="separate"/>
      </w:r>
      <w:r w:rsidRPr="00825482">
        <w:rPr>
          <w:rFonts w:ascii="Times New Roman" w:hAnsi="Times New Roman" w:cs="Times New Roman"/>
          <w:noProof/>
          <w:sz w:val="20"/>
          <w:szCs w:val="20"/>
        </w:rPr>
        <w:t>(Fang &amp; Jiang, 2024)</w:t>
      </w:r>
      <w:r w:rsidRPr="00825482">
        <w:rPr>
          <w:rFonts w:ascii="Times New Roman" w:hAnsi="Times New Roman" w:cs="Times New Roman"/>
          <w:sz w:val="20"/>
          <w:szCs w:val="20"/>
        </w:rPr>
        <w:fldChar w:fldCharType="end"/>
      </w:r>
      <w:r w:rsidRPr="00825482">
        <w:rPr>
          <w:rFonts w:ascii="Times New Roman" w:hAnsi="Times New Roman" w:cs="Times New Roman"/>
          <w:sz w:val="20"/>
          <w:szCs w:val="20"/>
        </w:rPr>
        <w:t xml:space="preserve">. Experiments demonstrate that the optimized AI model achieves high accuracy when </w:t>
      </w:r>
      <w:r w:rsidR="00333FC3" w:rsidRPr="00825482">
        <w:rPr>
          <w:rFonts w:ascii="Times New Roman" w:hAnsi="Times New Roman" w:cs="Times New Roman"/>
          <w:sz w:val="20"/>
          <w:szCs w:val="20"/>
        </w:rPr>
        <w:t>valuing</w:t>
      </w:r>
      <w:r w:rsidRPr="00825482">
        <w:rPr>
          <w:rFonts w:ascii="Times New Roman" w:hAnsi="Times New Roman" w:cs="Times New Roman"/>
          <w:sz w:val="20"/>
          <w:szCs w:val="20"/>
        </w:rPr>
        <w:t xml:space="preserve"> artistic works (Fan &amp; Li, 2023; Fang &amp; Jiang, 2024). </w:t>
      </w:r>
    </w:p>
    <w:p w14:paraId="2A833F3D" w14:textId="74894168" w:rsidR="00340DC2" w:rsidRPr="00825482" w:rsidRDefault="00340DC2" w:rsidP="00216F87">
      <w:pPr>
        <w:rPr>
          <w:rFonts w:ascii="Times New Roman" w:hAnsi="Times New Roman" w:cs="Times New Roman"/>
          <w:b/>
          <w:bCs/>
          <w:sz w:val="20"/>
          <w:szCs w:val="20"/>
        </w:rPr>
      </w:pPr>
      <w:r w:rsidRPr="00825482">
        <w:rPr>
          <w:rFonts w:ascii="Times New Roman" w:hAnsi="Times New Roman" w:cs="Times New Roman"/>
          <w:b/>
          <w:bCs/>
          <w:sz w:val="20"/>
          <w:szCs w:val="20"/>
        </w:rPr>
        <w:t>AI as a Partner: Co-Creation and Distributed Creativity</w:t>
      </w:r>
    </w:p>
    <w:p w14:paraId="798A99FE" w14:textId="4F300BB5" w:rsidR="00340DC2" w:rsidRPr="00825482" w:rsidRDefault="00340DC2" w:rsidP="00340DC2">
      <w:pPr>
        <w:rPr>
          <w:rFonts w:ascii="Times New Roman" w:hAnsi="Times New Roman" w:cs="Times New Roman"/>
          <w:sz w:val="20"/>
          <w:szCs w:val="20"/>
        </w:rPr>
      </w:pPr>
      <w:r w:rsidRPr="00825482">
        <w:rPr>
          <w:rFonts w:ascii="Times New Roman" w:hAnsi="Times New Roman" w:cs="Times New Roman"/>
          <w:sz w:val="20"/>
          <w:szCs w:val="20"/>
        </w:rPr>
        <w:t xml:space="preserve">A more transformative perspective emerges when generative AI is framed as a collaborative partner in artistic creation. Several researchers suggest that AI systems can participate in the generative process through iterative prompt–response interactions that introduce unexpected visual directions and conceptual alternatives </w:t>
      </w:r>
      <w:r w:rsidR="00D12A91" w:rsidRPr="00825482">
        <w:rPr>
          <w:rFonts w:ascii="Times New Roman" w:hAnsi="Times New Roman" w:cs="Times New Roman"/>
          <w:sz w:val="20"/>
          <w:szCs w:val="20"/>
        </w:rPr>
        <w:fldChar w:fldCharType="begin" w:fldLock="1"/>
      </w:r>
      <w:r w:rsidR="00D12A91" w:rsidRPr="00825482">
        <w:rPr>
          <w:rFonts w:ascii="Times New Roman" w:hAnsi="Times New Roman" w:cs="Times New Roman"/>
          <w:sz w:val="20"/>
          <w:szCs w:val="20"/>
        </w:rPr>
        <w:instrText>ADDIN CSL_CITATION {"citationItems":[{"id":"ITEM-1","itemData":{"DOI":"10.1007/s11227-024-06083-z","ISSN":"15730484","abstract":"Recent advances in generative adversarial networks (GANs) applications continue to attract the attention of researchers in different fields. In such a framework, two neural networks compete adversely to generate new visual contents indistinguishable from the original dataset. The objective of this research is to create a complementary co-design process between humans and machines to augment character designers’ abilities in visualizing and creating new characters for multimedia projects such as games and animation. Driven by design cognitive scaffolding, the proposed approach aims to inform the processes of perceiving, knowing, and making. The machine-generated concepts are used as a launching platform for character designers to conceptualize new characters. A labelled dataset of 22,000 characters was developed for this work and deployed using different GANs to evaluate the most suited for the context, followed by mixed methods evaluation for the machine output and human derivations. The discussed results substantiate the value of the proposed co-creation framework and elucidate how the generated concepts are used as cognitive substances that interact with designers’ competencies in a versatile manner to influence the creative processes of conceptualizing novel characters.","author":[{"dropping-particle":"","family":"Lataifeh","given":"Mohammad","non-dropping-particle":"","parse-names":false,"suffix":""},{"dropping-particle":"","family":"Carrasco","given":"Xavier A.","non-dropping-particle":"","parse-names":false,"suffix":""},{"dropping-particle":"","family":"Elnagar","given":"Ashraf M.","non-dropping-particle":"","parse-names":false,"suffix":""},{"dropping-particle":"","family":"Ahmed","given":"Naveed","non-dropping-particle":"","parse-names":false,"suffix":""},{"dropping-particle":"","family":"Junejo","given":"Imran","non-dropping-particle":"","parse-names":false,"suffix":""}],"container-title":"Journal of Supercomputing","id":"ITEM-1","issue":"11","issued":{"date-parts":[["2024"]]},"note":"</w:instrText>
      </w:r>
      <w:r w:rsidR="00D12A91" w:rsidRPr="00825482">
        <w:rPr>
          <w:rFonts w:ascii="Times New Roman" w:hAnsi="Times New Roman" w:cs="Times New Roman"/>
          <w:sz w:val="20"/>
          <w:szCs w:val="20"/>
        </w:rPr>
        <w:instrText>阿联酋，动画和游戏设计专业，两组创作者进行一个动漫和游戏设计的比赛（设计从业者）。由设计认知支架驱动，所提出的方法旨在为感知、认知和创造的过程提供信息。</w:instrText>
      </w:r>
      <w:r w:rsidR="00D12A91" w:rsidRPr="00825482">
        <w:rPr>
          <w:rFonts w:ascii="Times New Roman" w:hAnsi="Times New Roman" w:cs="Times New Roman"/>
          <w:sz w:val="20"/>
          <w:szCs w:val="20"/>
        </w:rPr>
        <w:instrText>","page":"16574-16610","publisher":"Springer US","title":"Human–machine co-creation: a complementary cognitive approach to creative character design process using GANs","type":"article-journal","volume":"80"},"uris":["http://www.mendeley.com/documents/?uuid=6efcce61-1eda-49d2-bc34-397c5d4ae6c4"]}],"mendeley":{"formattedCitation":"(Lataifeh et al., 2024)","manualFormatting":"(Lataifeh et al., 2024","plainTextFormattedCitation":"(Lataifeh et al., 2024)","previouslyFormattedCitation":"(Lataifeh et al., 2024)"},"properties":{"noteIndex":0},"schema":"https://github.com/citation-style-language/schema/raw/master/csl-citation.json"}</w:instrText>
      </w:r>
      <w:r w:rsidR="00D12A91" w:rsidRPr="00825482">
        <w:rPr>
          <w:rFonts w:ascii="Times New Roman" w:hAnsi="Times New Roman" w:cs="Times New Roman"/>
          <w:sz w:val="20"/>
          <w:szCs w:val="20"/>
        </w:rPr>
        <w:fldChar w:fldCharType="separate"/>
      </w:r>
      <w:r w:rsidR="00D12A91" w:rsidRPr="00825482">
        <w:rPr>
          <w:rFonts w:ascii="Times New Roman" w:hAnsi="Times New Roman" w:cs="Times New Roman"/>
          <w:noProof/>
          <w:sz w:val="20"/>
          <w:szCs w:val="20"/>
        </w:rPr>
        <w:t>(Lataifeh et al., 2024</w:t>
      </w:r>
      <w:r w:rsidR="00D12A91" w:rsidRPr="00825482">
        <w:rPr>
          <w:rFonts w:ascii="Times New Roman" w:hAnsi="Times New Roman" w:cs="Times New Roman"/>
          <w:sz w:val="20"/>
          <w:szCs w:val="20"/>
        </w:rPr>
        <w:fldChar w:fldCharType="end"/>
      </w:r>
      <w:r w:rsidR="00D12A91" w:rsidRPr="00825482">
        <w:rPr>
          <w:rFonts w:ascii="Times New Roman" w:hAnsi="Times New Roman" w:cs="Times New Roman"/>
          <w:sz w:val="20"/>
          <w:szCs w:val="20"/>
        </w:rPr>
        <w:fldChar w:fldCharType="begin" w:fldLock="1"/>
      </w:r>
      <w:r w:rsidR="008015EA">
        <w:rPr>
          <w:rFonts w:ascii="Times New Roman" w:hAnsi="Times New Roman" w:cs="Times New Roman"/>
          <w:sz w:val="20"/>
          <w:szCs w:val="20"/>
        </w:rPr>
        <w:instrText>ADDIN CSL_CITATION {"citationItems":[{"id":"ITEM-1","itemData":{"DOI":"10.4236/ce.2024.153028","ISSN":"2151-4755","abstract":"Artificial intelligence (AI) has sparked widespread discussion across various sectors globally while triggering a transformation in the design industry. In recent years, the evolution of AI has started to reshape how people work and live. As such, the human-robot collaboration model is gradually emerging as a pivotal force driving innovation and boosting efficiency. As it rapidly advances, AI technology can process a vast amount of data while performing complex tasks and assisting designers with intricate and creative work. By automating repetitive, low-value tasks using AI technology, designers can focus on activities that require intensive creativity, critical thinking, and emotional intelligence. The present case study examines how human-robot collaboration elicits advantages in creative design. An analysis of the AI-assisted visual design project “ZhuoluFantasie” indicates that complementary human-AI collaboration can enhance design efficiency and assist designers in transcending creative boundaries. Through the process of content planning, text generation, graphics generation, graphics selection, confirmation, and finalization, the 7000 images were ultimately condensed into 27 AI-assisted visual designs. This provides opportunities for cross-field collaboration while introducing new possibilities into the creative design field.","author":[{"dropping-particle":"","family":"Chen","given":"Jen-Feng","non-dropping-particle":"","parse-names":false,"suffix":""},{"dropping-particle":"","family":"Ni","given":"Chien-Chih","non-dropping-particle":"","parse-names":false,"suffix":""},{"dropping-particle":"","family":"Lin","given":"Po-Hsien","non-dropping-particle":"","parse-names":false,"suffix":""},{"dropping-particle":"","family":"Lin","given":"Rungtai","non-dropping-particle":"","parse-names":false,"suffix":""}],"container-title":"Creative Education","id":"ITEM-1","issue":"03","issued"</w:instrText>
      </w:r>
      <w:r w:rsidR="008015EA">
        <w:rPr>
          <w:rFonts w:ascii="Times New Roman" w:hAnsi="Times New Roman" w:cs="Times New Roman" w:hint="eastAsia"/>
          <w:sz w:val="20"/>
          <w:szCs w:val="20"/>
        </w:rPr>
        <w:instrText>:{"date-parts":[["2024"]]},"note":"</w:instrText>
      </w:r>
      <w:r w:rsidR="008015EA">
        <w:rPr>
          <w:rFonts w:ascii="Times New Roman" w:hAnsi="Times New Roman" w:cs="Times New Roman" w:hint="eastAsia"/>
          <w:sz w:val="20"/>
          <w:szCs w:val="20"/>
        </w:rPr>
        <w:instrText>行业应用案例，人机协作，实证研究，台湾。</w:instrText>
      </w:r>
      <w:r w:rsidR="008015EA">
        <w:rPr>
          <w:rFonts w:ascii="Times New Roman" w:hAnsi="Times New Roman" w:cs="Times New Roman" w:hint="eastAsia"/>
          <w:sz w:val="20"/>
          <w:szCs w:val="20"/>
        </w:rPr>
        <w:instrText>","page":"474-494","title":"Designing the Future: A Case Study on Human-AI Co-Innovation","type":"article-journal","volume":"15"},"uris":["http://www.mendeley.com/documents/?uuid=84e0372f-6966-433f-ad</w:instrText>
      </w:r>
      <w:r w:rsidR="008015EA">
        <w:rPr>
          <w:rFonts w:ascii="Times New Roman" w:hAnsi="Times New Roman" w:cs="Times New Roman"/>
          <w:sz w:val="20"/>
          <w:szCs w:val="20"/>
        </w:rPr>
        <w:instrText>4f-d92ea2892c05"]}],"mendeley":{"formattedCitation":"(Chen et al., 2024)","manualFormatting":";Chen et al., 2024;","plainTextFormattedCitation":"(Chen et al., 2024)","previouslyFormattedCitation":"(J.-F. Chen et al., 2024)"},"properties":{"noteIndex":0},"schema":"https://github.com/citation-style-language/schema/raw/master/csl-citation.json"}</w:instrText>
      </w:r>
      <w:r w:rsidR="00D12A91" w:rsidRPr="00825482">
        <w:rPr>
          <w:rFonts w:ascii="Times New Roman" w:hAnsi="Times New Roman" w:cs="Times New Roman"/>
          <w:sz w:val="20"/>
          <w:szCs w:val="20"/>
        </w:rPr>
        <w:fldChar w:fldCharType="separate"/>
      </w:r>
      <w:r w:rsidR="00D12A91" w:rsidRPr="00825482">
        <w:rPr>
          <w:rFonts w:ascii="Times New Roman" w:hAnsi="Times New Roman" w:cs="Times New Roman"/>
          <w:noProof/>
          <w:sz w:val="20"/>
          <w:szCs w:val="20"/>
        </w:rPr>
        <w:t>;Chen et al., 2024;</w:t>
      </w:r>
      <w:r w:rsidR="00D12A91" w:rsidRPr="00825482">
        <w:rPr>
          <w:rFonts w:ascii="Times New Roman" w:hAnsi="Times New Roman" w:cs="Times New Roman"/>
          <w:sz w:val="20"/>
          <w:szCs w:val="20"/>
        </w:rPr>
        <w:fldChar w:fldCharType="end"/>
      </w:r>
      <w:r w:rsidR="00D12A91" w:rsidRPr="00825482">
        <w:rPr>
          <w:rFonts w:ascii="Times New Roman" w:hAnsi="Times New Roman" w:cs="Times New Roman"/>
          <w:sz w:val="20"/>
          <w:szCs w:val="20"/>
        </w:rPr>
        <w:fldChar w:fldCharType="begin" w:fldLock="1"/>
      </w:r>
      <w:r w:rsidR="00D12A91" w:rsidRPr="00825482">
        <w:rPr>
          <w:rFonts w:ascii="Times New Roman" w:hAnsi="Times New Roman" w:cs="Times New Roman"/>
          <w:sz w:val="20"/>
          <w:szCs w:val="20"/>
        </w:rPr>
        <w:instrText>ADDIN CSL_CITATION {"citationItems":[{"id":"ITEM-1","itemData":{"DOI":"10.3390/su16010065","ISSN":"20711050","abstract":"The current proliferation of artificial intelligence (AI) is prominently shaping the design industry. Generative AI, such as text-to-image and image-to-image models, has gained widespread use, notably for its efficiency and quality improvements. However, their potential to aid in cultural translation within creative design is underexplored. To address the existing gap, this study aims to assess the impact of generative AI on cultural translation within jewelry design. Specifically, a comprehensive study was conducted through a design-action experiment, collecting 46 student designers’ design-action data and self-reports, and enlisting the evaluation from 30 design experts. The findings highlight the substantial influence of generative AI on the ideation phase of jewelry design, especially in depth rather than breadth, and in the shape factor at the technical level such as detailization and unexpected composition. Leveraging AI image generators has shifted the designer’s focus from technical tasks to strategic decisions related to visual appeal, cognitive engagement, and emotional resonance. Furthermore, the challenges inherent in human–AI collaboration have been revealed, stemming from communication difficulties and the risk of fixating on specific details to stylistic constraints. Based on data analysis, a novel hybrid model regarding human–AI co-creation on cultural translation in jewelry design is proposed. Overall, this current study offers a valuable reference point to future research in terms of examining the effect of emerging technologies on cultural translation in creative fields.","author":[{"dropping-particle":"","family":"Lyu","given":"Yanru","non-dropping-particle":"","parse-names":false,"suffix":""},{"dropping-particle":"","family":"Shi","given":"Minghong","non-dropping-particle":"","parse-names":false,"suffix":""},{"dropping-particle":"","family":"Zhang","given":"Yanbo","non-dropping-particle":"","parse-names":false,"suffix":""},{"dropping-particle":"","family":"Lin","given":"Rungtai","non-dropping-particle":"","parse-names":false,"suffix":""}],"container-title":"Sustainability (Switzerland)","id":"ITEM-1","issue":"1","issued":{"date-parts":[["2024"]]},"note":"</w:instrText>
      </w:r>
      <w:r w:rsidR="00D12A91" w:rsidRPr="00825482">
        <w:rPr>
          <w:rFonts w:ascii="Times New Roman" w:hAnsi="Times New Roman" w:cs="Times New Roman"/>
          <w:sz w:val="20"/>
          <w:szCs w:val="20"/>
        </w:rPr>
        <w:instrText>珠宝设计类，中国，实证类，教学应用</w:instrText>
      </w:r>
      <w:r w:rsidR="00D12A91" w:rsidRPr="00825482">
        <w:rPr>
          <w:rFonts w:ascii="Times New Roman" w:hAnsi="Times New Roman" w:cs="Times New Roman"/>
          <w:sz w:val="20"/>
          <w:szCs w:val="20"/>
        </w:rPr>
        <w:instrText>","title":"From Image to Imagination: Exploring the Impact of Generative AI on Cultural Translation in Jewelry Design","type":"article-journal","volume":"16"},"uris":["http://www.mendeley.com/documents/?uuid=0e82da90-21e0-4838-b160-00bd9670ed0b"]}],"mendeley":{"formattedCitation":"(Lyu et al., 2024)","manualFormatting":"Lyu et al., 2024)","plainTextFormattedCitation":"(Lyu et al., 2024)","previouslyFormattedCitation":"(Lyu et al., 2024)"},"properties":{"noteIndex":0},"schema":"https://github.com/citation-style-language/schema/raw/master/csl-citation.json"}</w:instrText>
      </w:r>
      <w:r w:rsidR="00D12A91" w:rsidRPr="00825482">
        <w:rPr>
          <w:rFonts w:ascii="Times New Roman" w:hAnsi="Times New Roman" w:cs="Times New Roman"/>
          <w:sz w:val="20"/>
          <w:szCs w:val="20"/>
        </w:rPr>
        <w:fldChar w:fldCharType="separate"/>
      </w:r>
      <w:r w:rsidR="00D12A91" w:rsidRPr="00825482">
        <w:rPr>
          <w:rFonts w:ascii="Times New Roman" w:hAnsi="Times New Roman" w:cs="Times New Roman"/>
          <w:noProof/>
          <w:sz w:val="20"/>
          <w:szCs w:val="20"/>
        </w:rPr>
        <w:t>Lyu et al., 2024)</w:t>
      </w:r>
      <w:r w:rsidR="00D12A91" w:rsidRPr="00825482">
        <w:rPr>
          <w:rFonts w:ascii="Times New Roman" w:hAnsi="Times New Roman" w:cs="Times New Roman"/>
          <w:sz w:val="20"/>
          <w:szCs w:val="20"/>
        </w:rPr>
        <w:fldChar w:fldCharType="end"/>
      </w:r>
      <w:r w:rsidRPr="00825482">
        <w:rPr>
          <w:rFonts w:ascii="Times New Roman" w:hAnsi="Times New Roman" w:cs="Times New Roman"/>
          <w:sz w:val="20"/>
          <w:szCs w:val="20"/>
        </w:rPr>
        <w:t xml:space="preserve">. Such interactions may expand the exploratory space of studio practice by exposing students to aesthetic possibilities that they might not independently envision </w:t>
      </w:r>
      <w:r w:rsidR="00D12A91" w:rsidRPr="00825482">
        <w:rPr>
          <w:rFonts w:ascii="Times New Roman" w:hAnsi="Times New Roman" w:cs="Times New Roman"/>
          <w:sz w:val="20"/>
          <w:szCs w:val="20"/>
        </w:rPr>
        <w:fldChar w:fldCharType="begin" w:fldLock="1"/>
      </w:r>
      <w:r w:rsidR="003B5A67" w:rsidRPr="00825482">
        <w:rPr>
          <w:rFonts w:ascii="Times New Roman" w:hAnsi="Times New Roman" w:cs="Times New Roman"/>
          <w:sz w:val="20"/>
          <w:szCs w:val="20"/>
        </w:rPr>
        <w:instrText>ADDIN CSL_CITATION {"citationItems":[{"id":"ITEM-1","itemData":{"DOI":"10.1111/jade.12558","ISSN":"14768070","abstract":"The advancement of generative artificial intelligence (AI) presents innovative opportunities and new challenges across various industries and academic fields. Particularly, recent advancements in generative AI, which can create images from text, are introducing new challenges in the field of graphic design education. This study discusses methods of graphic design education utilising generative AI, based on workshops conducted in the \"Visual Culture and Contemporary Art\" course in the first semester of 2023. Students utilised generative AI, such as Midjourney and DALL-E, based on the \"Technology Pedagogical Content Knowledge (TPCACK)\" model, to create posters depicting European design history. Through the analysis of case studies and survey results, researchers confirmed that graphic design education in the era of generative AI requires different educational goals and methods from those of traditional education. Students require AI visual literacy skills to accurately convey images using suitable keywords. Additionally, it was discovered that preliminary design processes such as trend analysis and research have become more crucial. Additionally, educators should provide students with opportunities to derive creative keywords through graphic storytelling and present a vision as content creators who combine science, art, and technology. This research provides guidelines for the roles of graphic designers and the direction of visual design education in the era of generative AI.","author":[{"dropping-particle":"","family":"Hwang","given":"Younjung","non-dropping-particle":"","parse-names":false,"suffix":""},{"dropping-particle":"","family":"Wu","given":"Yi","non-dropping-particle":"","parse-names":false,"suffix":""}],"container-title":"International Journal of Art and Design Education","id":"ITEM-1","issue":"1","issued":{"date-parts":[["2025"]]},"note":"</w:instrText>
      </w:r>
      <w:r w:rsidR="003B5A67" w:rsidRPr="00825482">
        <w:rPr>
          <w:rFonts w:ascii="Times New Roman" w:hAnsi="Times New Roman" w:cs="Times New Roman"/>
          <w:sz w:val="20"/>
          <w:szCs w:val="20"/>
        </w:rPr>
        <w:instrText>广告设计专业，中国，实证研究</w:instrText>
      </w:r>
      <w:r w:rsidR="003B5A67" w:rsidRPr="00825482">
        <w:rPr>
          <w:rFonts w:ascii="Times New Roman" w:hAnsi="Times New Roman" w:cs="Times New Roman"/>
          <w:sz w:val="20"/>
          <w:szCs w:val="20"/>
        </w:rPr>
        <w:instrText>","page":"239-253","title":"Graphic Design Education in the Era of Text-to-Image Generation: Transitioning to Contents Creator","type":"article-journal","volume":"44"},"uris":["http://www.mendeley.com/documents/?uuid=94e6480d-7da9-49fd-9a61-a42aa7d08b5e"]}],"mendeley":{"formattedCitation":"(Hwang &amp; Wu, 2025)","plainTextFormattedCitation":"(Hwang &amp; Wu, 2025)","previouslyFormattedCitation":"(Hwang &amp; Wu, 2025)"},"properties":{"noteIndex":0},"schema":"https://github.com/citation-style-language/schema/raw/master/csl-citation.json"}</w:instrText>
      </w:r>
      <w:r w:rsidR="00D12A91" w:rsidRPr="00825482">
        <w:rPr>
          <w:rFonts w:ascii="Times New Roman" w:hAnsi="Times New Roman" w:cs="Times New Roman"/>
          <w:sz w:val="20"/>
          <w:szCs w:val="20"/>
        </w:rPr>
        <w:fldChar w:fldCharType="separate"/>
      </w:r>
      <w:r w:rsidR="00D12A91" w:rsidRPr="00825482">
        <w:rPr>
          <w:rFonts w:ascii="Times New Roman" w:hAnsi="Times New Roman" w:cs="Times New Roman"/>
          <w:noProof/>
          <w:sz w:val="20"/>
          <w:szCs w:val="20"/>
        </w:rPr>
        <w:t>(Hwang &amp; Wu, 2025)</w:t>
      </w:r>
      <w:r w:rsidR="00D12A91" w:rsidRPr="00825482">
        <w:rPr>
          <w:rFonts w:ascii="Times New Roman" w:hAnsi="Times New Roman" w:cs="Times New Roman"/>
          <w:sz w:val="20"/>
          <w:szCs w:val="20"/>
        </w:rPr>
        <w:fldChar w:fldCharType="end"/>
      </w:r>
      <w:r w:rsidRPr="00825482">
        <w:rPr>
          <w:rFonts w:ascii="Times New Roman" w:hAnsi="Times New Roman" w:cs="Times New Roman"/>
          <w:sz w:val="20"/>
          <w:szCs w:val="20"/>
        </w:rPr>
        <w:t>.</w:t>
      </w:r>
    </w:p>
    <w:p w14:paraId="3DC5B283" w14:textId="23406CDA" w:rsidR="00340DC2" w:rsidRPr="00825482" w:rsidRDefault="00340DC2" w:rsidP="00340DC2">
      <w:pPr>
        <w:rPr>
          <w:rFonts w:ascii="Times New Roman" w:hAnsi="Times New Roman" w:cs="Times New Roman"/>
          <w:sz w:val="20"/>
          <w:szCs w:val="20"/>
        </w:rPr>
      </w:pPr>
      <w:r w:rsidRPr="00825482">
        <w:rPr>
          <w:rFonts w:ascii="Times New Roman" w:hAnsi="Times New Roman" w:cs="Times New Roman"/>
          <w:sz w:val="20"/>
          <w:szCs w:val="20"/>
        </w:rPr>
        <w:t xml:space="preserve">When AI operates as a co-creative partner, scholars argue that the role of the student gradually shifts from solely producing artistic outputs to orchestrating and curating generative possibilities </w:t>
      </w:r>
      <w:r w:rsidR="003B5A67" w:rsidRPr="00825482">
        <w:rPr>
          <w:rFonts w:ascii="Times New Roman" w:hAnsi="Times New Roman" w:cs="Times New Roman"/>
          <w:sz w:val="20"/>
          <w:szCs w:val="20"/>
        </w:rPr>
        <w:fldChar w:fldCharType="begin" w:fldLock="1"/>
      </w:r>
      <w:r w:rsidR="00574F0A" w:rsidRPr="00825482">
        <w:rPr>
          <w:rFonts w:ascii="Times New Roman" w:hAnsi="Times New Roman" w:cs="Times New Roman"/>
          <w:sz w:val="20"/>
          <w:szCs w:val="20"/>
        </w:rPr>
        <w:instrText>ADDIN CSL_CITATION {"citationItems":[{"id":"ITEM-1","itemData":{"DOI":"10.9781/ijimai.2024.02.006","ISSN":"19891660","abstract":"Image-generative artificial intelligence (AI) is increasingly being used in the product design process. In this paper, we present examples of how it is being used and discuss the possibilities of how applications may evolve in the future. We discuss the legal and ethical implications of image-generative AI, including concerns about bias, hidden labor, theft from artists, lack of originality in the outputs, and lack of copyright protection. We discuss how these concerns apply to design education and provide recommendations to educators about how AI should be addressed in the design classroom. We recommend that educators introduce AI as one tool among many in the designer’s toolkit and encourage it to be used as a process tool rather than for generating final design deliverables. We also provide guidance for how educators might engage students in discussions about AI to enhance their learning.","author":[{"dropping-particle":"","family":"Bartlett","given":"Kristin A.","non-dropping-particle":"","parse-names":false,"suffix":""},{"dropping-particle":"","family":"Camba","given":"Jorge D.","non-dropping-particle":"","parse-names":false,"suffix":""}],"container-title":"International Journal of Interactive Multimedia and Artificial Intelligence","id":"ITEM-1","issue":"5","issued":{"date-parts":[["2024"]]},"note":"</w:instrText>
      </w:r>
      <w:r w:rsidR="00574F0A" w:rsidRPr="00825482">
        <w:rPr>
          <w:rFonts w:ascii="Times New Roman" w:hAnsi="Times New Roman" w:cs="Times New Roman"/>
          <w:sz w:val="20"/>
          <w:szCs w:val="20"/>
        </w:rPr>
        <w:instrText>产品设计（家具，运动鞋），案例研究，美国。研究对象（企业设计人员）</w:instrText>
      </w:r>
      <w:r w:rsidR="00574F0A" w:rsidRPr="00825482">
        <w:rPr>
          <w:rFonts w:ascii="Times New Roman" w:hAnsi="Times New Roman" w:cs="Times New Roman"/>
          <w:sz w:val="20"/>
          <w:szCs w:val="20"/>
        </w:rPr>
        <w:instrText>","page":"55-64","title":"Generative Artificial Intelligence in Product Design Education: Navigating Concerns of Originality and Ethics","type":"article-journal","volume":"8"},"uris":["http://www.mendeley.com/documents/?uuid=af9308ea-5ca6-4297-a86a-fb70f44d57e5"]}],"mendeley":{"formattedCitation":"(Bartlett &amp; Camba, 2024)","manualFormatting":"(Bartlett &amp; Camba, 2024","plainTextFormattedCitation":"(Bartlett &amp; Camba, 2024)","previouslyFormattedCitation":"(Bartlett &amp; Camba, 2024)"},"properties":{"noteIndex":0},"schema":"https://github.com/citation-style-language/schema/raw/master/csl-citation.json"}</w:instrText>
      </w:r>
      <w:r w:rsidR="003B5A67" w:rsidRPr="00825482">
        <w:rPr>
          <w:rFonts w:ascii="Times New Roman" w:hAnsi="Times New Roman" w:cs="Times New Roman"/>
          <w:sz w:val="20"/>
          <w:szCs w:val="20"/>
        </w:rPr>
        <w:fldChar w:fldCharType="separate"/>
      </w:r>
      <w:r w:rsidR="003B5A67" w:rsidRPr="00825482">
        <w:rPr>
          <w:rFonts w:ascii="Times New Roman" w:hAnsi="Times New Roman" w:cs="Times New Roman"/>
          <w:noProof/>
          <w:sz w:val="20"/>
          <w:szCs w:val="20"/>
        </w:rPr>
        <w:t>(Bartlett &amp; Camba, 2024</w:t>
      </w:r>
      <w:r w:rsidR="003B5A67" w:rsidRPr="00825482">
        <w:rPr>
          <w:rFonts w:ascii="Times New Roman" w:hAnsi="Times New Roman" w:cs="Times New Roman"/>
          <w:sz w:val="20"/>
          <w:szCs w:val="20"/>
        </w:rPr>
        <w:fldChar w:fldCharType="end"/>
      </w:r>
      <w:r w:rsidR="003B5A67" w:rsidRPr="00825482">
        <w:rPr>
          <w:rFonts w:ascii="Times New Roman" w:hAnsi="Times New Roman" w:cs="Times New Roman"/>
          <w:sz w:val="20"/>
          <w:szCs w:val="20"/>
        </w:rPr>
        <w:fldChar w:fldCharType="begin" w:fldLock="1"/>
      </w:r>
      <w:r w:rsidR="00574F0A" w:rsidRPr="00825482">
        <w:rPr>
          <w:rFonts w:ascii="Times New Roman" w:hAnsi="Times New Roman" w:cs="Times New Roman"/>
          <w:sz w:val="20"/>
          <w:szCs w:val="20"/>
        </w:rPr>
        <w:instrText>ADDIN CSL_CITATION {"citationItems":[{"id":"ITEM-1","itemData":{"DOI":"10.3390/su16177262","ISSN":"20711050","abstract":"The rapidly increasing importance of technology integration and generative AI in the fashion industry is prompting changes in fashion design education. This study explored a new design methodology utilizing AI for sustainable and future-oriented fashion design education. The methodology involved consulting practitioners to select ChatGPT and Midjourney as AI tools and technology, pedagogy, and content knowledge (TPACK) as the theoretical framework. An AI prompt guide was developed based on specialized books, from which an educational program was created. An experiment with 30 third- and fourth-year fashion design students showed that their overall satisfaction with AI through TPACK was 4 out of 5, suggesting that TPACK enhances students’ creativity and efficiency through generative AI. Prompt guides received a satisfaction score of 4.7, indicating their usefulness for creative and efficient design outputs. AI-powered educational programs, like ChatGPT and Midjourney, also improved student creativity and learning efficiency, with ChatGPT scoring 4.5. However, concerns about technology dependency were noted. This study offers insights into integrating the latest technology into fashion design to improve process efficiency and creative output. This study not only provides a foundation for future research on AI design methodology but also explores practical directions for sustainable design in the fashion industry.","author":[{"dropping-particle":"","family":"Lee","given":"Jooyoung","non-dropping-particle":"","parse-names":false,"suffix":""},{"dropping-particle":"","family":"Suh","given":"Sungeun","non-dropping-particle":"","parse-names":false,"suffix":""}],"container-title":"Sustainability (Switzerland)","id":"ITEM-1","issue":"17","issued":{"date-parts":[["2024"]]},"note":"</w:instrText>
      </w:r>
      <w:r w:rsidR="00574F0A" w:rsidRPr="00825482">
        <w:rPr>
          <w:rFonts w:ascii="Times New Roman" w:hAnsi="Times New Roman" w:cs="Times New Roman"/>
          <w:sz w:val="20"/>
          <w:szCs w:val="20"/>
        </w:rPr>
        <w:instrText>服装设计类</w:instrText>
      </w:r>
      <w:r w:rsidR="00574F0A" w:rsidRPr="00825482">
        <w:rPr>
          <w:rFonts w:ascii="Times New Roman" w:hAnsi="Times New Roman" w:cs="Times New Roman"/>
          <w:sz w:val="20"/>
          <w:szCs w:val="20"/>
        </w:rPr>
        <w:instrText>---TPACKmodel.</w:instrText>
      </w:r>
      <w:r w:rsidR="00574F0A" w:rsidRPr="00825482">
        <w:rPr>
          <w:rFonts w:ascii="Times New Roman" w:hAnsi="Times New Roman" w:cs="Times New Roman"/>
          <w:sz w:val="20"/>
          <w:szCs w:val="20"/>
        </w:rPr>
        <w:instrText>作者来自韩国</w:instrText>
      </w:r>
      <w:r w:rsidR="00574F0A" w:rsidRPr="00825482">
        <w:rPr>
          <w:rFonts w:ascii="Times New Roman" w:hAnsi="Times New Roman" w:cs="Times New Roman"/>
          <w:sz w:val="20"/>
          <w:szCs w:val="20"/>
        </w:rPr>
        <w:instrText>","title":"AI Technology Integrated Education Model for Empowering Fashion Design Ideation","type":"article-journal","volume":"16"},"uris":["http://www.mendeley.com/documents/?uuid=30acee90-da3d-492c-a91b-d7b6da918232"]}],"mendeley":{"formattedCitation":"(Lee &amp; Suh, 2024)","manualFormatting":";Lee &amp; Suh, 2024)","plainTextFormattedCitation":"(Lee &amp; Suh, 2024)","previouslyFormattedCitation":"(Lee &amp; Suh, 2024)"},"properties":{"noteIndex":0},"schema":"https://github.com/citation-style-language/schema/raw/master/csl-citation.json"}</w:instrText>
      </w:r>
      <w:r w:rsidR="003B5A67" w:rsidRPr="00825482">
        <w:rPr>
          <w:rFonts w:ascii="Times New Roman" w:hAnsi="Times New Roman" w:cs="Times New Roman"/>
          <w:sz w:val="20"/>
          <w:szCs w:val="20"/>
        </w:rPr>
        <w:fldChar w:fldCharType="separate"/>
      </w:r>
      <w:r w:rsidR="003B5A67" w:rsidRPr="00825482">
        <w:rPr>
          <w:rFonts w:ascii="Times New Roman" w:hAnsi="Times New Roman" w:cs="Times New Roman"/>
          <w:noProof/>
          <w:sz w:val="20"/>
          <w:szCs w:val="20"/>
        </w:rPr>
        <w:t>;Lee &amp; Suh, 2024)</w:t>
      </w:r>
      <w:r w:rsidR="003B5A67" w:rsidRPr="00825482">
        <w:rPr>
          <w:rFonts w:ascii="Times New Roman" w:hAnsi="Times New Roman" w:cs="Times New Roman"/>
          <w:sz w:val="20"/>
          <w:szCs w:val="20"/>
        </w:rPr>
        <w:fldChar w:fldCharType="end"/>
      </w:r>
      <w:r w:rsidRPr="00825482">
        <w:rPr>
          <w:rFonts w:ascii="Times New Roman" w:hAnsi="Times New Roman" w:cs="Times New Roman"/>
          <w:sz w:val="20"/>
          <w:szCs w:val="20"/>
        </w:rPr>
        <w:t>. Students evaluate AI-generated variations, refine prompts, and select outputs that align with their conceptual intentions</w:t>
      </w:r>
      <w:r w:rsidR="00574F0A" w:rsidRPr="00825482">
        <w:rPr>
          <w:rFonts w:ascii="Times New Roman" w:hAnsi="Times New Roman" w:cs="Times New Roman"/>
          <w:sz w:val="20"/>
          <w:szCs w:val="20"/>
        </w:rPr>
        <w:t xml:space="preserve"> </w:t>
      </w:r>
      <w:r w:rsidR="00574F0A" w:rsidRPr="00825482">
        <w:rPr>
          <w:rFonts w:ascii="Times New Roman" w:hAnsi="Times New Roman" w:cs="Times New Roman"/>
          <w:sz w:val="20"/>
          <w:szCs w:val="20"/>
        </w:rPr>
        <w:fldChar w:fldCharType="begin" w:fldLock="1"/>
      </w:r>
      <w:r w:rsidR="00574F0A" w:rsidRPr="00825482">
        <w:rPr>
          <w:rFonts w:ascii="Times New Roman" w:hAnsi="Times New Roman" w:cs="Times New Roman"/>
          <w:sz w:val="20"/>
          <w:szCs w:val="20"/>
        </w:rPr>
        <w:instrText>ADDIN CSL_CITATION {"citationItems":[{"id":"ITEM-1","itemData":{"DOI":"10.1007/s11227-024-06083-z","ISSN":"15730484","abstract":"Recent advances in generative adversarial networks (GANs) applications continue to attract the attention of researchers in different fields. In such a framework, two neural networks compete adversely to generate new visual contents indistinguishable from the original dataset. The objective of this research is to create a complementary co-design process between humans and machines to augment character designers’ abilities in visualizing and creating new characters for multimedia projects such as games and animation. Driven by design cognitive scaffolding, the proposed approach aims to inform the processes of perceiving, knowing, and making. The machine-generated concepts are used as a launching platform for character designers to conceptualize new characters. A labelled dataset of 22,000 characters was developed for this work and deployed using different GANs to evaluate the most suited for the context, followed by mixed methods evaluation for the machine output and human derivations. The discussed results substantiate the value of the proposed co-creation framework and elucidate how the generated concepts are used as cognitive substances that interact with designers’ competencies in a versatile manner to influence the creative processes of conceptualizing novel characters.","author":[{"dropping-particle":"","family":"Lataifeh","given":"Mohammad","non-dropping-particle":"","parse-names":false,"suffix":""},{"dropping-particle":"","family":"Carrasco","given":"Xavier A.","non-dropping-particle":"","parse-names":false,"suffix":""},{"dropping-particle":"","family":"Elnagar","given":"Ashraf M.","non-dropping-particle":"","parse-names":false,"suffix":""},{"dropping-particle":"","family":"Ahmed","given":"Naveed","non-dropping-particle":"","parse-names":false,"suffix":""},{"dropping-particle":"","family":"Junejo","given":"Imran","non-dropping-particle":"","parse-names":false,"suffix":""}],"container-title":"Journal of Supercomputing","id":"ITEM-1","issue":"11","issued":{"date-parts":[["2024"]]},"note":"</w:instrText>
      </w:r>
      <w:r w:rsidR="00574F0A" w:rsidRPr="00825482">
        <w:rPr>
          <w:rFonts w:ascii="Times New Roman" w:hAnsi="Times New Roman" w:cs="Times New Roman"/>
          <w:sz w:val="20"/>
          <w:szCs w:val="20"/>
        </w:rPr>
        <w:instrText>阿联酋，动画和游戏设计专业，两组创作者进行一个动漫和游戏设计的比赛（设计从业者）。由设计认知支架驱动，所提出的方法旨在为感知、认知和创造的过程提供信息。</w:instrText>
      </w:r>
      <w:r w:rsidR="00574F0A" w:rsidRPr="00825482">
        <w:rPr>
          <w:rFonts w:ascii="Times New Roman" w:hAnsi="Times New Roman" w:cs="Times New Roman"/>
          <w:sz w:val="20"/>
          <w:szCs w:val="20"/>
        </w:rPr>
        <w:instrText>","page":"16574-16610","publisher":"Springer US","title":"Human–machine co-creation: a complementary cognitive approach to creative character design process using GANs","type":"article-journal","volume":"80"},"uris":["http://www.mendeley.com/documents/?uuid=6efcce61-1eda-49d2-bc34-397c5d4ae6c4"]}],"mendeley":{"formattedCitation":"(Lataifeh et al., 2024)","plainTextFormattedCitation":"(Lataifeh et al., 2024)","previouslyFormattedCitation":"(Lataifeh et al., 2024)"},"properties":{"noteIndex":0},"schema":"https://github.com/citation-style-language/schema/raw/master/csl-citation.json"}</w:instrText>
      </w:r>
      <w:r w:rsidR="00574F0A" w:rsidRPr="00825482">
        <w:rPr>
          <w:rFonts w:ascii="Times New Roman" w:hAnsi="Times New Roman" w:cs="Times New Roman"/>
          <w:sz w:val="20"/>
          <w:szCs w:val="20"/>
        </w:rPr>
        <w:fldChar w:fldCharType="separate"/>
      </w:r>
      <w:r w:rsidR="00574F0A" w:rsidRPr="00825482">
        <w:rPr>
          <w:rFonts w:ascii="Times New Roman" w:hAnsi="Times New Roman" w:cs="Times New Roman"/>
          <w:noProof/>
          <w:sz w:val="20"/>
          <w:szCs w:val="20"/>
        </w:rPr>
        <w:t>(Lataifeh et al., 2024)</w:t>
      </w:r>
      <w:r w:rsidR="00574F0A" w:rsidRPr="00825482">
        <w:rPr>
          <w:rFonts w:ascii="Times New Roman" w:hAnsi="Times New Roman" w:cs="Times New Roman"/>
          <w:sz w:val="20"/>
          <w:szCs w:val="20"/>
        </w:rPr>
        <w:fldChar w:fldCharType="end"/>
      </w:r>
      <w:r w:rsidRPr="00825482">
        <w:rPr>
          <w:rFonts w:ascii="Times New Roman" w:hAnsi="Times New Roman" w:cs="Times New Roman"/>
          <w:sz w:val="20"/>
          <w:szCs w:val="20"/>
        </w:rPr>
        <w:t xml:space="preserve">. This collaborative process redistributes elements of creative agency across human–AI interaction and places greater emphasis </w:t>
      </w:r>
      <w:r w:rsidRPr="00825482">
        <w:rPr>
          <w:rFonts w:ascii="Times New Roman" w:hAnsi="Times New Roman" w:cs="Times New Roman"/>
          <w:sz w:val="20"/>
          <w:szCs w:val="20"/>
        </w:rPr>
        <w:lastRenderedPageBreak/>
        <w:t xml:space="preserve">on judgment, interpretation, and conceptual framing </w:t>
      </w:r>
      <w:r w:rsidR="00574F0A" w:rsidRPr="00825482">
        <w:rPr>
          <w:rFonts w:ascii="Times New Roman" w:hAnsi="Times New Roman" w:cs="Times New Roman"/>
          <w:sz w:val="20"/>
          <w:szCs w:val="20"/>
        </w:rPr>
        <w:fldChar w:fldCharType="begin" w:fldLock="1"/>
      </w:r>
      <w:r w:rsidR="00C4257F" w:rsidRPr="00825482">
        <w:rPr>
          <w:rFonts w:ascii="Times New Roman" w:hAnsi="Times New Roman" w:cs="Times New Roman"/>
          <w:sz w:val="20"/>
          <w:szCs w:val="20"/>
        </w:rPr>
        <w:instrText>ADDIN CSL_CITATION {"citationItems":[{"id":"ITEM-1","itemData":{"DOI":"10.1071/MA23036","ISSN":"22019189","abstract":"Artificial intelligence (AI), once a subject of science fiction, is now a tangible, disruptive force in teaching and learning. In an educational setting, generative large language models (LLM), such as OpenAI's ChatGPT, perform and supplement tasks that usually require human thought, such as data analysis, understanding complex ideas, problem-solving, coding and producing written outputs. AI advances are moving quickly. From the emergence of ChatGPT 3.5 in November 2022, we have witnessed the arrival of other progressive language models, like OpenAI's GPT-4, Google's Bard AI and Microsoft's Bing AI. Most recently, AIs gained the ability to access real-time information, analyse images and are becoming directly embedded in many applications.","author":[{"dropping-particle":"","family":"Lacey","given":"Melissa M.","non-dropping-particle":"","parse-names":false,"suffix":""},{"dropping-particle":"","family":"Smith","given":"David P.","non-dropping-particle":"","parse-names":false,"suffix":""}],"container-title":"Microbiology Australia","id":"ITEM-1","issue":"3","issued":{"date-parts":[["2023"]]},"note":"</w:instrText>
      </w:r>
      <w:r w:rsidR="00C4257F" w:rsidRPr="00825482">
        <w:rPr>
          <w:rFonts w:ascii="Times New Roman" w:hAnsi="Times New Roman" w:cs="Times New Roman"/>
          <w:sz w:val="20"/>
          <w:szCs w:val="20"/>
        </w:rPr>
        <w:instrText>英国，高等教育与</w:instrText>
      </w:r>
      <w:r w:rsidR="00C4257F" w:rsidRPr="00825482">
        <w:rPr>
          <w:rFonts w:ascii="Times New Roman" w:hAnsi="Times New Roman" w:cs="Times New Roman"/>
          <w:sz w:val="20"/>
          <w:szCs w:val="20"/>
        </w:rPr>
        <w:instrText>AI\n(1) How will students use this technology?\n(2) How can we embed AI in our teaching, learning and assessment?\n(3) How will we as educators keep up with what is happening?","page":"124-126","title":"Teaching and assessment of the future today: higher education and AI","type":"article-journal","volume":"44"},"uris":["http://www.mendeley.com/documents/?uuid=65c51a99-a1a4-4ecc-9bf1-5b0c1b14586c"]}],"mendeley":{"formattedCitation":"(Lacey &amp; Smith, 2023)","plainTextFormattedCitation":"(Lacey &amp; Smith, 2023)","previouslyFormattedCitation":"(Lacey &amp; Smith, 2023)"},"properties":{"noteIndex":0},"schema":"https://github.com/citation-style-language/schema/raw/master/csl-citation.json"}</w:instrText>
      </w:r>
      <w:r w:rsidR="00574F0A" w:rsidRPr="00825482">
        <w:rPr>
          <w:rFonts w:ascii="Times New Roman" w:hAnsi="Times New Roman" w:cs="Times New Roman"/>
          <w:sz w:val="20"/>
          <w:szCs w:val="20"/>
        </w:rPr>
        <w:fldChar w:fldCharType="separate"/>
      </w:r>
      <w:r w:rsidR="00574F0A" w:rsidRPr="00825482">
        <w:rPr>
          <w:rFonts w:ascii="Times New Roman" w:hAnsi="Times New Roman" w:cs="Times New Roman"/>
          <w:noProof/>
          <w:sz w:val="20"/>
          <w:szCs w:val="20"/>
        </w:rPr>
        <w:t>(Lacey &amp; Smith, 2023)</w:t>
      </w:r>
      <w:r w:rsidR="00574F0A" w:rsidRPr="00825482">
        <w:rPr>
          <w:rFonts w:ascii="Times New Roman" w:hAnsi="Times New Roman" w:cs="Times New Roman"/>
          <w:sz w:val="20"/>
          <w:szCs w:val="20"/>
        </w:rPr>
        <w:fldChar w:fldCharType="end"/>
      </w:r>
      <w:r w:rsidRPr="00825482">
        <w:rPr>
          <w:rFonts w:ascii="Times New Roman" w:hAnsi="Times New Roman" w:cs="Times New Roman"/>
          <w:sz w:val="20"/>
          <w:szCs w:val="20"/>
        </w:rPr>
        <w:t>. As a result, the integration of AI in studio learning increasingly reshapes how creativity and authorship are understood in contemporary art and design education.</w:t>
      </w:r>
    </w:p>
    <w:p w14:paraId="50690F47" w14:textId="1FFE610E" w:rsidR="00A6134D" w:rsidRPr="00825482" w:rsidRDefault="00A6134D" w:rsidP="00A6134D">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t>Implications</w:t>
      </w:r>
    </w:p>
    <w:p w14:paraId="697BF8F2" w14:textId="77777777" w:rsidR="00A6134D" w:rsidRPr="00825482" w:rsidRDefault="00A6134D" w:rsidP="00A6134D">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Based on the preceding discussion, this study provides clear practical guidance for the transformation of higher art education. At the pedagogical level, educators should shift the focus of instruction from singular visual output to critical evaluation of creative intent, prompt logic, and generated outcomes. This can be achieved by designing “human-machine differentiation” experiments to safeguard students' foundational skills and sensory acuity. In curriculum development, academic institutions must formally establish “AI literacy” as a core general competency, integrating algorithmic bias analysis, intellectual property ethics, and the definition of distributed authorship into assessment frameworks. Additionally, policymakers should encourage the establishment of interdisciplinary experimental studios that not only focus on technological application but also develop AI ethical guidelines specific to art education. This ensures the preservation of artistic creation's epistemological autonomy and humanistic spirit amid deepening technological intervention.</w:t>
      </w:r>
    </w:p>
    <w:p w14:paraId="2C31FFEF" w14:textId="3C51579E" w:rsidR="00A6134D" w:rsidRPr="00825482" w:rsidRDefault="00A6134D" w:rsidP="00A6134D">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t xml:space="preserve">Limitations </w:t>
      </w:r>
    </w:p>
    <w:p w14:paraId="15344546" w14:textId="77777777" w:rsidR="00A6134D" w:rsidRPr="00825482" w:rsidRDefault="00A6134D" w:rsidP="00A6134D">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Despite GenAI's immense transformative potential, this review identifies several limitations in the current research landscape. Empirical studies remain heavily concentrated in China and the United States, as well as specific disciplines like industrial design, with a notable lack of in-depth exploration in developing countries and fields such as fine arts, music, and performing arts. Furthermore, existing literature predominantly focuses on observing short-term application effects, lacking follow-up research on the long-term impacts of AI integration on students' cognitive structures and creative psychology. Consequently, future research should prioritize transforming evaluation paradigms by developing metrics to quantify human-machine co-creation contributions. Interdisciplinary comparative studies are needed to analyze variations in AI generative logic across different artistic media. Simultaneously, redefining the educator's role is critical—exploring how instructors transition from traditional knowledge providers to curators and facilitators within AI-driven creative processes.</w:t>
      </w:r>
    </w:p>
    <w:p w14:paraId="1E43B599" w14:textId="352433D8" w:rsidR="00A6134D" w:rsidRPr="00825482" w:rsidRDefault="00A6134D" w:rsidP="00A6134D">
      <w:pPr>
        <w:rPr>
          <w:rFonts w:ascii="Times New Roman" w:hAnsi="Times New Roman" w:cs="Times New Roman"/>
          <w:b/>
          <w:bCs/>
          <w:color w:val="000000" w:themeColor="text1"/>
          <w:sz w:val="20"/>
          <w:szCs w:val="20"/>
        </w:rPr>
      </w:pPr>
      <w:r w:rsidRPr="00825482">
        <w:rPr>
          <w:rFonts w:ascii="Times New Roman" w:hAnsi="Times New Roman" w:cs="Times New Roman"/>
          <w:b/>
          <w:bCs/>
          <w:color w:val="000000" w:themeColor="text1"/>
          <w:sz w:val="20"/>
          <w:szCs w:val="20"/>
        </w:rPr>
        <w:t xml:space="preserve"> Conclusion</w:t>
      </w:r>
    </w:p>
    <w:p w14:paraId="269A7936" w14:textId="77777777" w:rsidR="00A6134D" w:rsidRDefault="00A6134D" w:rsidP="00A6134D">
      <w:pPr>
        <w:rPr>
          <w:rFonts w:ascii="Times New Roman" w:hAnsi="Times New Roman" w:cs="Times New Roman"/>
          <w:color w:val="000000" w:themeColor="text1"/>
          <w:sz w:val="20"/>
          <w:szCs w:val="20"/>
        </w:rPr>
      </w:pPr>
      <w:r w:rsidRPr="00825482">
        <w:rPr>
          <w:rFonts w:ascii="Times New Roman" w:hAnsi="Times New Roman" w:cs="Times New Roman"/>
          <w:color w:val="000000" w:themeColor="text1"/>
          <w:sz w:val="20"/>
          <w:szCs w:val="20"/>
        </w:rPr>
        <w:t xml:space="preserve">In summary, generative AI is driving a profound shift in art and design education from “outcome-oriented” to “process-oriented” approaches. Through the progressive framework of “tool-method-partner,” GenAI not only transforms technical means of creation but fundamentally reconstructs the ecosystem of studio pedagogy. However, successful pedagogical integration should not be blind technological adoption. Through careful instructional design, it must harness AI to amplify creativity while upholding core values in art education: critical inquiry, personal expression, and humanistic literacy. Ultimately, art education should cultivate a new generation of </w:t>
      </w:r>
      <w:proofErr w:type="gramStart"/>
      <w:r w:rsidRPr="00825482">
        <w:rPr>
          <w:rFonts w:ascii="Times New Roman" w:hAnsi="Times New Roman" w:cs="Times New Roman"/>
          <w:color w:val="000000" w:themeColor="text1"/>
          <w:sz w:val="20"/>
          <w:szCs w:val="20"/>
        </w:rPr>
        <w:t>creators</w:t>
      </w:r>
      <w:proofErr w:type="gramEnd"/>
      <w:r w:rsidRPr="00825482">
        <w:rPr>
          <w:rFonts w:ascii="Times New Roman" w:hAnsi="Times New Roman" w:cs="Times New Roman"/>
          <w:color w:val="000000" w:themeColor="text1"/>
          <w:sz w:val="20"/>
          <w:szCs w:val="20"/>
        </w:rPr>
        <w:t xml:space="preserve"> adept at </w:t>
      </w:r>
      <w:r w:rsidRPr="00825482">
        <w:rPr>
          <w:rFonts w:ascii="Times New Roman" w:hAnsi="Times New Roman" w:cs="Times New Roman"/>
          <w:color w:val="000000" w:themeColor="text1"/>
          <w:sz w:val="20"/>
          <w:szCs w:val="20"/>
        </w:rPr>
        <w:lastRenderedPageBreak/>
        <w:t>navigating complex human-machine collaborative environments, ensuring the enduring essence of craftsmanship and creativity amidst technological iteration.</w:t>
      </w:r>
    </w:p>
    <w:p w14:paraId="66B3FE46" w14:textId="54C843A5"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Pr>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sz w:val="20"/>
          <w:szCs w:val="20"/>
        </w:rPr>
        <w:instrText xml:space="preserve">ADDIN Mendeley Bibliography CSL_BIBLIOGRAPHY </w:instrText>
      </w:r>
      <w:r>
        <w:rPr>
          <w:rFonts w:ascii="Times New Roman" w:hAnsi="Times New Roman" w:cs="Times New Roman"/>
          <w:color w:val="000000" w:themeColor="text1"/>
          <w:sz w:val="20"/>
          <w:szCs w:val="20"/>
        </w:rPr>
        <w:fldChar w:fldCharType="separate"/>
      </w:r>
      <w:r w:rsidRPr="008015EA">
        <w:rPr>
          <w:rFonts w:ascii="Times New Roman" w:hAnsi="Times New Roman" w:cs="Times New Roman"/>
          <w:noProof/>
          <w:kern w:val="0"/>
          <w:sz w:val="20"/>
        </w:rPr>
        <w:t xml:space="preserve">Amini, H. (2025). AI in Art Education: Innovation, Ethics, and the Future of Creativity. </w:t>
      </w:r>
      <w:r w:rsidRPr="008015EA">
        <w:rPr>
          <w:rFonts w:ascii="Times New Roman" w:hAnsi="Times New Roman" w:cs="Times New Roman"/>
          <w:i/>
          <w:iCs/>
          <w:noProof/>
          <w:kern w:val="0"/>
          <w:sz w:val="20"/>
        </w:rPr>
        <w:t>Art and Design Review</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13</w:t>
      </w:r>
      <w:r w:rsidRPr="008015EA">
        <w:rPr>
          <w:rFonts w:ascii="Times New Roman" w:hAnsi="Times New Roman" w:cs="Times New Roman"/>
          <w:noProof/>
          <w:kern w:val="0"/>
          <w:sz w:val="20"/>
        </w:rPr>
        <w:t>(02), 115–129. https://doi.org/10.4236/adr.2025.132008</w:t>
      </w:r>
    </w:p>
    <w:p w14:paraId="222EB480"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Bartlett, K. A., &amp; Camba, J. D. (2024). Generative Artificial Intelligence in Product Design Education: Navigating Concerns of Originality and Ethics. </w:t>
      </w:r>
      <w:r w:rsidRPr="008015EA">
        <w:rPr>
          <w:rFonts w:ascii="Times New Roman" w:hAnsi="Times New Roman" w:cs="Times New Roman"/>
          <w:i/>
          <w:iCs/>
          <w:noProof/>
          <w:kern w:val="0"/>
          <w:sz w:val="20"/>
        </w:rPr>
        <w:t>International Journal of Interactive Multimedia and Artificial Intelligence</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8</w:t>
      </w:r>
      <w:r w:rsidRPr="008015EA">
        <w:rPr>
          <w:rFonts w:ascii="Times New Roman" w:hAnsi="Times New Roman" w:cs="Times New Roman"/>
          <w:noProof/>
          <w:kern w:val="0"/>
          <w:sz w:val="20"/>
        </w:rPr>
        <w:t>(5), 55–64. https://doi.org/10.9781/ijimai.2024.02.006</w:t>
      </w:r>
    </w:p>
    <w:p w14:paraId="74CF49A5"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Caires, C. S., Estadieu, G., &amp; Olga Ng Ka Man, S. (2024). Design Thinking Methodology and Text-To-Image Artificial Intelligence: A Case Study in the Context of Furniture Design Education. In </w:t>
      </w:r>
      <w:r w:rsidRPr="008015EA">
        <w:rPr>
          <w:rFonts w:ascii="Times New Roman" w:hAnsi="Times New Roman" w:cs="Times New Roman"/>
          <w:i/>
          <w:iCs/>
          <w:noProof/>
          <w:kern w:val="0"/>
          <w:sz w:val="20"/>
        </w:rPr>
        <w:t>Springer Series in Design and Innovation</w:t>
      </w:r>
      <w:r w:rsidRPr="008015EA">
        <w:rPr>
          <w:rFonts w:ascii="Times New Roman" w:hAnsi="Times New Roman" w:cs="Times New Roman"/>
          <w:noProof/>
          <w:kern w:val="0"/>
          <w:sz w:val="20"/>
        </w:rPr>
        <w:t xml:space="preserve"> (Vol. 33). Springer Nature Switzerland. https://doi.org/10.1007/978-3-031-41770-2_7</w:t>
      </w:r>
    </w:p>
    <w:p w14:paraId="4F493328"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Chen, J.-F., Ni, C.-C., Lin, P.-H., &amp; Lin, R. (2024). Designing the Future: A Case Study on Human-AI Co-Innovation. </w:t>
      </w:r>
      <w:r w:rsidRPr="008015EA">
        <w:rPr>
          <w:rFonts w:ascii="Times New Roman" w:hAnsi="Times New Roman" w:cs="Times New Roman"/>
          <w:i/>
          <w:iCs/>
          <w:noProof/>
          <w:kern w:val="0"/>
          <w:sz w:val="20"/>
        </w:rPr>
        <w:t>Creative Education</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15</w:t>
      </w:r>
      <w:r w:rsidRPr="008015EA">
        <w:rPr>
          <w:rFonts w:ascii="Times New Roman" w:hAnsi="Times New Roman" w:cs="Times New Roman"/>
          <w:noProof/>
          <w:kern w:val="0"/>
          <w:sz w:val="20"/>
        </w:rPr>
        <w:t>(03), 474–494. https://doi.org/10.4236/ce.2024.153028</w:t>
      </w:r>
    </w:p>
    <w:p w14:paraId="463C54E1"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Fan, X., &amp; Li, J. (2023). Artificial Intelligence-Driven Interactive Learning Methods for Enhancing Art and Design Education in Higher Institutions. </w:t>
      </w:r>
      <w:r w:rsidRPr="008015EA">
        <w:rPr>
          <w:rFonts w:ascii="Times New Roman" w:hAnsi="Times New Roman" w:cs="Times New Roman"/>
          <w:i/>
          <w:iCs/>
          <w:noProof/>
          <w:kern w:val="0"/>
          <w:sz w:val="20"/>
        </w:rPr>
        <w:t>Applied Artificial Intelligence</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37</w:t>
      </w:r>
      <w:r w:rsidRPr="008015EA">
        <w:rPr>
          <w:rFonts w:ascii="Times New Roman" w:hAnsi="Times New Roman" w:cs="Times New Roman"/>
          <w:noProof/>
          <w:kern w:val="0"/>
          <w:sz w:val="20"/>
        </w:rPr>
        <w:t>(1). https://doi.org/10.1080/08839514.2023.2225907</w:t>
      </w:r>
    </w:p>
    <w:p w14:paraId="1391234B"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Fang, F., &amp; Jiang, X. (2024). The Analysis of Artificial Intelligence Digital Technology in Art Education under the Internet of Things. </w:t>
      </w:r>
      <w:r w:rsidRPr="008015EA">
        <w:rPr>
          <w:rFonts w:ascii="Times New Roman" w:hAnsi="Times New Roman" w:cs="Times New Roman"/>
          <w:i/>
          <w:iCs/>
          <w:noProof/>
          <w:kern w:val="0"/>
          <w:sz w:val="20"/>
        </w:rPr>
        <w:t>IEEE Access</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12</w:t>
      </w:r>
      <w:r w:rsidRPr="008015EA">
        <w:rPr>
          <w:rFonts w:ascii="Times New Roman" w:hAnsi="Times New Roman" w:cs="Times New Roman"/>
          <w:noProof/>
          <w:kern w:val="0"/>
          <w:sz w:val="20"/>
        </w:rPr>
        <w:t>(February), 22928–22937. https://doi.org/10.1109/ACCESS.2024.3363655</w:t>
      </w:r>
    </w:p>
    <w:p w14:paraId="4203A8C5"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Fleischmann, K. (2024). The commodification of creativity: Integrating Generative Artificial Intelligence in higher education design curriculum. </w:t>
      </w:r>
      <w:r w:rsidRPr="008015EA">
        <w:rPr>
          <w:rFonts w:ascii="Times New Roman" w:hAnsi="Times New Roman" w:cs="Times New Roman"/>
          <w:i/>
          <w:iCs/>
          <w:noProof/>
          <w:kern w:val="0"/>
          <w:sz w:val="20"/>
        </w:rPr>
        <w:t>Innovations in Education and Teaching International</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00</w:t>
      </w:r>
      <w:r w:rsidRPr="008015EA">
        <w:rPr>
          <w:rFonts w:ascii="Times New Roman" w:hAnsi="Times New Roman" w:cs="Times New Roman"/>
          <w:noProof/>
          <w:kern w:val="0"/>
          <w:sz w:val="20"/>
        </w:rPr>
        <w:t>(00), 1–15. https://doi.org/10.1080/14703297.2024.2427039</w:t>
      </w:r>
    </w:p>
    <w:p w14:paraId="216E7412"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Giannakos, M., Azevedo, R., Brusilovsky, P., Cukurova, M., Dimitriadis, Y., Hernandez-Leo, D., Järvelä, S., Mavrikis, M., &amp; Rienties, B. (2024). The promise and challenges of generative AI in education. </w:t>
      </w:r>
      <w:r w:rsidRPr="008015EA">
        <w:rPr>
          <w:rFonts w:ascii="Times New Roman" w:hAnsi="Times New Roman" w:cs="Times New Roman"/>
          <w:i/>
          <w:iCs/>
          <w:noProof/>
          <w:kern w:val="0"/>
          <w:sz w:val="20"/>
        </w:rPr>
        <w:t>Behaviour and Information Technology</w:t>
      </w:r>
      <w:r w:rsidRPr="008015EA">
        <w:rPr>
          <w:rFonts w:ascii="Times New Roman" w:hAnsi="Times New Roman" w:cs="Times New Roman"/>
          <w:noProof/>
          <w:kern w:val="0"/>
          <w:sz w:val="20"/>
        </w:rPr>
        <w:t>, 1–27. https://doi.org/10.1080/0144929X.2024.2394886</w:t>
      </w:r>
    </w:p>
    <w:p w14:paraId="25679C99"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Hall, J., &amp; Schofield, D. (2025). The Value of Creativity: Human Produced Art vs. AI-Generated Art. </w:t>
      </w:r>
      <w:r w:rsidRPr="008015EA">
        <w:rPr>
          <w:rFonts w:ascii="Times New Roman" w:hAnsi="Times New Roman" w:cs="Times New Roman"/>
          <w:i/>
          <w:iCs/>
          <w:noProof/>
          <w:kern w:val="0"/>
          <w:sz w:val="20"/>
        </w:rPr>
        <w:t>Art and Design Review</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13</w:t>
      </w:r>
      <w:r w:rsidRPr="008015EA">
        <w:rPr>
          <w:rFonts w:ascii="Times New Roman" w:hAnsi="Times New Roman" w:cs="Times New Roman"/>
          <w:noProof/>
          <w:kern w:val="0"/>
          <w:sz w:val="20"/>
        </w:rPr>
        <w:t>(01), 65–88. https://doi.org/10.4236/adr.2025.131005</w:t>
      </w:r>
    </w:p>
    <w:p w14:paraId="12EF6D0E"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Hwang, Y., &amp; Wu, Y. (2025). Graphic Design Education in the Era of Text-to-Image Generation: Transitioning to Contents Creator. </w:t>
      </w:r>
      <w:r w:rsidRPr="008015EA">
        <w:rPr>
          <w:rFonts w:ascii="Times New Roman" w:hAnsi="Times New Roman" w:cs="Times New Roman"/>
          <w:i/>
          <w:iCs/>
          <w:noProof/>
          <w:kern w:val="0"/>
          <w:sz w:val="20"/>
        </w:rPr>
        <w:t>International Journal of Art and Design Education</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44</w:t>
      </w:r>
      <w:r w:rsidRPr="008015EA">
        <w:rPr>
          <w:rFonts w:ascii="Times New Roman" w:hAnsi="Times New Roman" w:cs="Times New Roman"/>
          <w:noProof/>
          <w:kern w:val="0"/>
          <w:sz w:val="20"/>
        </w:rPr>
        <w:t>(1), 239–253. https://doi.org/10.1111/jade.12558</w:t>
      </w:r>
    </w:p>
    <w:p w14:paraId="063772E7"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Kang, W., Lee, H. S., &amp; Hong, J. H. (2025). AI-assisted design communication in ceramic-crafts education: Investigating image generation tools for concept </w:t>
      </w:r>
      <w:r w:rsidRPr="008015EA">
        <w:rPr>
          <w:rFonts w:ascii="Times New Roman" w:hAnsi="Times New Roman" w:cs="Times New Roman"/>
          <w:noProof/>
          <w:kern w:val="0"/>
          <w:sz w:val="20"/>
        </w:rPr>
        <w:lastRenderedPageBreak/>
        <w:t xml:space="preserve">representation and pedagogical practice. </w:t>
      </w:r>
      <w:r w:rsidRPr="008015EA">
        <w:rPr>
          <w:rFonts w:ascii="Times New Roman" w:hAnsi="Times New Roman" w:cs="Times New Roman"/>
          <w:i/>
          <w:iCs/>
          <w:noProof/>
          <w:kern w:val="0"/>
          <w:sz w:val="20"/>
        </w:rPr>
        <w:t>Computers and Education</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239</w:t>
      </w:r>
      <w:r w:rsidRPr="008015EA">
        <w:rPr>
          <w:rFonts w:ascii="Times New Roman" w:hAnsi="Times New Roman" w:cs="Times New Roman"/>
          <w:noProof/>
          <w:kern w:val="0"/>
          <w:sz w:val="20"/>
        </w:rPr>
        <w:t>(July), 105419. https://doi.org/10.1016/j.compedu.2025.105419</w:t>
      </w:r>
    </w:p>
    <w:p w14:paraId="183FBFF8"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Lacey, M. M., &amp; Smith, D. P. (2023). Teaching and assessment of the future today: higher education and AI. </w:t>
      </w:r>
      <w:r w:rsidRPr="008015EA">
        <w:rPr>
          <w:rFonts w:ascii="Times New Roman" w:hAnsi="Times New Roman" w:cs="Times New Roman"/>
          <w:i/>
          <w:iCs/>
          <w:noProof/>
          <w:kern w:val="0"/>
          <w:sz w:val="20"/>
        </w:rPr>
        <w:t>Microbiology Australia</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44</w:t>
      </w:r>
      <w:r w:rsidRPr="008015EA">
        <w:rPr>
          <w:rFonts w:ascii="Times New Roman" w:hAnsi="Times New Roman" w:cs="Times New Roman"/>
          <w:noProof/>
          <w:kern w:val="0"/>
          <w:sz w:val="20"/>
        </w:rPr>
        <w:t>(3), 124–126. https://doi.org/10.1071/MA23036</w:t>
      </w:r>
    </w:p>
    <w:p w14:paraId="60B43B79"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Lataifeh, M., Carrasco, X. A., Elnagar, A. M., Ahmed, N., &amp; Junejo, I. (2024). Human–machine co-creation: a complementary cognitive approach to creative character design process using GANs. </w:t>
      </w:r>
      <w:r w:rsidRPr="008015EA">
        <w:rPr>
          <w:rFonts w:ascii="Times New Roman" w:hAnsi="Times New Roman" w:cs="Times New Roman"/>
          <w:i/>
          <w:iCs/>
          <w:noProof/>
          <w:kern w:val="0"/>
          <w:sz w:val="20"/>
        </w:rPr>
        <w:t>Journal of Supercomputing</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80</w:t>
      </w:r>
      <w:r w:rsidRPr="008015EA">
        <w:rPr>
          <w:rFonts w:ascii="Times New Roman" w:hAnsi="Times New Roman" w:cs="Times New Roman"/>
          <w:noProof/>
          <w:kern w:val="0"/>
          <w:sz w:val="20"/>
        </w:rPr>
        <w:t>(11), 16574–16610. https://doi.org/10.1007/s11227-024-06083-z</w:t>
      </w:r>
    </w:p>
    <w:p w14:paraId="7D5A7B80"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Lee, J., &amp; Suh, S. (2024). AI Technology Integrated Education Model for Empowering Fashion Design Ideation. </w:t>
      </w:r>
      <w:r w:rsidRPr="008015EA">
        <w:rPr>
          <w:rFonts w:ascii="Times New Roman" w:hAnsi="Times New Roman" w:cs="Times New Roman"/>
          <w:i/>
          <w:iCs/>
          <w:noProof/>
          <w:kern w:val="0"/>
          <w:sz w:val="20"/>
        </w:rPr>
        <w:t>Sustainability (Switzerland)</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16</w:t>
      </w:r>
      <w:r w:rsidRPr="008015EA">
        <w:rPr>
          <w:rFonts w:ascii="Times New Roman" w:hAnsi="Times New Roman" w:cs="Times New Roman"/>
          <w:noProof/>
          <w:kern w:val="0"/>
          <w:sz w:val="20"/>
        </w:rPr>
        <w:t>(17). https://doi.org/10.3390/su16177262</w:t>
      </w:r>
    </w:p>
    <w:p w14:paraId="1340E8F2"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Liu, Y., &amp; Zhu, C. (2025). The use of deep learning and artificial intelligence-based digital technologies in art education. </w:t>
      </w:r>
      <w:r w:rsidRPr="008015EA">
        <w:rPr>
          <w:rFonts w:ascii="Times New Roman" w:hAnsi="Times New Roman" w:cs="Times New Roman"/>
          <w:i/>
          <w:iCs/>
          <w:noProof/>
          <w:kern w:val="0"/>
          <w:sz w:val="20"/>
        </w:rPr>
        <w:t>Scientific Reports</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15</w:t>
      </w:r>
      <w:r w:rsidRPr="008015EA">
        <w:rPr>
          <w:rFonts w:ascii="Times New Roman" w:hAnsi="Times New Roman" w:cs="Times New Roman"/>
          <w:noProof/>
          <w:kern w:val="0"/>
          <w:sz w:val="20"/>
        </w:rPr>
        <w:t>(1), 1–14. https://doi.org/10.1038/s41598-025-00892-9</w:t>
      </w:r>
    </w:p>
    <w:p w14:paraId="3C3540BD"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Lyu, Y., Shi, M., Zhang, Y., &amp; Lin, R. (2024). From Image to Imagination: Exploring the Impact of Generative AI on Cultural Translation in Jewelry Design. </w:t>
      </w:r>
      <w:r w:rsidRPr="008015EA">
        <w:rPr>
          <w:rFonts w:ascii="Times New Roman" w:hAnsi="Times New Roman" w:cs="Times New Roman"/>
          <w:i/>
          <w:iCs/>
          <w:noProof/>
          <w:kern w:val="0"/>
          <w:sz w:val="20"/>
        </w:rPr>
        <w:t>Sustainability (Switzerland)</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16</w:t>
      </w:r>
      <w:r w:rsidRPr="008015EA">
        <w:rPr>
          <w:rFonts w:ascii="Times New Roman" w:hAnsi="Times New Roman" w:cs="Times New Roman"/>
          <w:noProof/>
          <w:kern w:val="0"/>
          <w:sz w:val="20"/>
        </w:rPr>
        <w:t>(1). https://doi.org/10.3390/su16010065</w:t>
      </w:r>
    </w:p>
    <w:p w14:paraId="62016EAC"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Magee, M. D. (2024). Generative Artificial Intelligence as a Tool for Jewelry Design. </w:t>
      </w:r>
      <w:r w:rsidRPr="008015EA">
        <w:rPr>
          <w:rFonts w:ascii="Times New Roman" w:hAnsi="Times New Roman" w:cs="Times New Roman"/>
          <w:i/>
          <w:iCs/>
          <w:noProof/>
          <w:kern w:val="0"/>
          <w:sz w:val="20"/>
        </w:rPr>
        <w:t>FEATURE ARTICLES GENERATIVE</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60</w:t>
      </w:r>
      <w:r w:rsidRPr="008015EA">
        <w:rPr>
          <w:rFonts w:ascii="Times New Roman" w:hAnsi="Times New Roman" w:cs="Times New Roman"/>
          <w:noProof/>
          <w:kern w:val="0"/>
          <w:sz w:val="20"/>
        </w:rPr>
        <w:t>(3), 330–347.</w:t>
      </w:r>
    </w:p>
    <w:p w14:paraId="6BFF986B"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Models, R. (2025). EXPLORING HIGHER EDUCATION FACULTY INSIGHTS ON GENERATIVE AI IN CREATIVE COURSES. </w:t>
      </w:r>
      <w:r w:rsidRPr="008015EA">
        <w:rPr>
          <w:rFonts w:ascii="Times New Roman" w:hAnsi="Times New Roman" w:cs="Times New Roman"/>
          <w:i/>
          <w:iCs/>
          <w:noProof/>
          <w:kern w:val="0"/>
          <w:sz w:val="20"/>
        </w:rPr>
        <w:t>Journal of Information Technology Education Research</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24</w:t>
      </w:r>
      <w:r w:rsidRPr="008015EA">
        <w:rPr>
          <w:rFonts w:ascii="Times New Roman" w:hAnsi="Times New Roman" w:cs="Times New Roman"/>
          <w:noProof/>
          <w:kern w:val="0"/>
          <w:sz w:val="20"/>
        </w:rPr>
        <w:t>, 54–62.</w:t>
      </w:r>
    </w:p>
    <w:p w14:paraId="47873C34"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O’Dea, X. (2024). Generative AI: is it a paradigm shift for higher education? </w:t>
      </w:r>
      <w:r w:rsidRPr="008015EA">
        <w:rPr>
          <w:rFonts w:ascii="Times New Roman" w:hAnsi="Times New Roman" w:cs="Times New Roman"/>
          <w:i/>
          <w:iCs/>
          <w:noProof/>
          <w:kern w:val="0"/>
          <w:sz w:val="20"/>
        </w:rPr>
        <w:t>Studies in Higher Education</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49</w:t>
      </w:r>
      <w:r w:rsidRPr="008015EA">
        <w:rPr>
          <w:rFonts w:ascii="Times New Roman" w:hAnsi="Times New Roman" w:cs="Times New Roman"/>
          <w:noProof/>
          <w:kern w:val="0"/>
          <w:sz w:val="20"/>
        </w:rPr>
        <w:t>(5), 811–816. https://doi.org/10.1080/03075079.2024.2332944</w:t>
      </w:r>
    </w:p>
    <w:p w14:paraId="2A1D7022"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Qian, Y. (2025). Pedagogical Applications of Generative AI in Higher Education: A Systematic Review of the Field. </w:t>
      </w:r>
      <w:r w:rsidRPr="008015EA">
        <w:rPr>
          <w:rFonts w:ascii="Times New Roman" w:hAnsi="Times New Roman" w:cs="Times New Roman"/>
          <w:i/>
          <w:iCs/>
          <w:noProof/>
          <w:kern w:val="0"/>
          <w:sz w:val="20"/>
        </w:rPr>
        <w:t>TechTrends</w:t>
      </w:r>
      <w:r w:rsidRPr="008015EA">
        <w:rPr>
          <w:rFonts w:ascii="Times New Roman" w:hAnsi="Times New Roman" w:cs="Times New Roman"/>
          <w:noProof/>
          <w:kern w:val="0"/>
          <w:sz w:val="20"/>
        </w:rPr>
        <w:t>. https://doi.org/10.1007/s11528-025-01100-1</w:t>
      </w:r>
    </w:p>
    <w:p w14:paraId="466388A4"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Sáez-Velasco, S., Alaguero-Rodríguez, M., Delgado-Benito, V., &amp; Rodríguez-Cano, S. (2024a). Analysing the Impact of Generative AI in Arts Education: A Cross-Disciplinary Perspective of Educators and Students in Higher Education. </w:t>
      </w:r>
      <w:r w:rsidRPr="008015EA">
        <w:rPr>
          <w:rFonts w:ascii="Times New Roman" w:hAnsi="Times New Roman" w:cs="Times New Roman"/>
          <w:i/>
          <w:iCs/>
          <w:noProof/>
          <w:kern w:val="0"/>
          <w:sz w:val="20"/>
        </w:rPr>
        <w:t>Informatics</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11</w:t>
      </w:r>
      <w:r w:rsidRPr="008015EA">
        <w:rPr>
          <w:rFonts w:ascii="Times New Roman" w:hAnsi="Times New Roman" w:cs="Times New Roman"/>
          <w:noProof/>
          <w:kern w:val="0"/>
          <w:sz w:val="20"/>
        </w:rPr>
        <w:t>(2). https://doi.org/10.3390/informatics11020037</w:t>
      </w:r>
    </w:p>
    <w:p w14:paraId="737DCF92"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Sáez-Velasco, S., Alaguero-Rodríguez, M., Delgado-Benito, V., &amp; Rodríguez-Cano, S. (2024b). Analysing the Impact of Generative AI in Arts Education: A Cross-Disciplinary Perspective of Educators and Students in Higher Education. </w:t>
      </w:r>
      <w:r w:rsidRPr="008015EA">
        <w:rPr>
          <w:rFonts w:ascii="Times New Roman" w:hAnsi="Times New Roman" w:cs="Times New Roman"/>
          <w:i/>
          <w:iCs/>
          <w:noProof/>
          <w:kern w:val="0"/>
          <w:sz w:val="20"/>
        </w:rPr>
        <w:t>Informatics</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11</w:t>
      </w:r>
      <w:r w:rsidRPr="008015EA">
        <w:rPr>
          <w:rFonts w:ascii="Times New Roman" w:hAnsi="Times New Roman" w:cs="Times New Roman"/>
          <w:noProof/>
          <w:kern w:val="0"/>
          <w:sz w:val="20"/>
        </w:rPr>
        <w:t>(2). https://doi.org/10.3390/informatics11020037</w:t>
      </w:r>
    </w:p>
    <w:p w14:paraId="3C9105A2"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kern w:val="0"/>
          <w:sz w:val="20"/>
        </w:rPr>
      </w:pPr>
      <w:r w:rsidRPr="008015EA">
        <w:rPr>
          <w:rFonts w:ascii="Times New Roman" w:hAnsi="Times New Roman" w:cs="Times New Roman"/>
          <w:noProof/>
          <w:kern w:val="0"/>
          <w:sz w:val="20"/>
        </w:rPr>
        <w:t xml:space="preserve">Su, H., &amp; Mokmin, N. A. M. (2024). Unveiling the Canvas: Sustainable Integration of AI in Visual Art Education. </w:t>
      </w:r>
      <w:r w:rsidRPr="008015EA">
        <w:rPr>
          <w:rFonts w:ascii="Times New Roman" w:hAnsi="Times New Roman" w:cs="Times New Roman"/>
          <w:i/>
          <w:iCs/>
          <w:noProof/>
          <w:kern w:val="0"/>
          <w:sz w:val="20"/>
        </w:rPr>
        <w:t>Sustainability (Switzerland)</w:t>
      </w:r>
      <w:r w:rsidRPr="008015EA">
        <w:rPr>
          <w:rFonts w:ascii="Times New Roman" w:hAnsi="Times New Roman" w:cs="Times New Roman"/>
          <w:noProof/>
          <w:kern w:val="0"/>
          <w:sz w:val="20"/>
        </w:rPr>
        <w:t xml:space="preserve">, </w:t>
      </w:r>
      <w:r w:rsidRPr="008015EA">
        <w:rPr>
          <w:rFonts w:ascii="Times New Roman" w:hAnsi="Times New Roman" w:cs="Times New Roman"/>
          <w:i/>
          <w:iCs/>
          <w:noProof/>
          <w:kern w:val="0"/>
          <w:sz w:val="20"/>
        </w:rPr>
        <w:t>16</w:t>
      </w:r>
      <w:r w:rsidRPr="008015EA">
        <w:rPr>
          <w:rFonts w:ascii="Times New Roman" w:hAnsi="Times New Roman" w:cs="Times New Roman"/>
          <w:noProof/>
          <w:kern w:val="0"/>
          <w:sz w:val="20"/>
        </w:rPr>
        <w:t xml:space="preserve">(17). </w:t>
      </w:r>
      <w:r w:rsidRPr="008015EA">
        <w:rPr>
          <w:rFonts w:ascii="Times New Roman" w:hAnsi="Times New Roman" w:cs="Times New Roman"/>
          <w:noProof/>
          <w:kern w:val="0"/>
          <w:sz w:val="20"/>
        </w:rPr>
        <w:lastRenderedPageBreak/>
        <w:t>https://doi.org/10.3390/su16177849</w:t>
      </w:r>
    </w:p>
    <w:p w14:paraId="2291D96A" w14:textId="77777777" w:rsidR="008015EA" w:rsidRPr="008015EA" w:rsidRDefault="008015EA" w:rsidP="008015EA">
      <w:pPr>
        <w:autoSpaceDE w:val="0"/>
        <w:autoSpaceDN w:val="0"/>
        <w:adjustRightInd w:val="0"/>
        <w:spacing w:line="240" w:lineRule="auto"/>
        <w:ind w:left="480" w:hanging="480"/>
        <w:rPr>
          <w:rFonts w:ascii="Times New Roman" w:hAnsi="Times New Roman" w:cs="Times New Roman"/>
          <w:noProof/>
          <w:sz w:val="20"/>
        </w:rPr>
      </w:pPr>
      <w:r w:rsidRPr="008015EA">
        <w:rPr>
          <w:rFonts w:ascii="Times New Roman" w:hAnsi="Times New Roman" w:cs="Times New Roman"/>
          <w:noProof/>
          <w:kern w:val="0"/>
          <w:sz w:val="20"/>
        </w:rPr>
        <w:t xml:space="preserve">Zhu, W., Xing, W., Kim, E. M., Li, C., Wang, Y., Yang, Y., Zhu, W., Xing, W., Kim, E. M., Li, C., &amp; Wang, Y. (2025). Integrating image-generative AI into conceptual design in computer-aided design education Integrating image-generative AI into conceptual design in computer-aided design education : Exploring student perceptions , prompt behaviors , and artifact creativit. </w:t>
      </w:r>
      <w:r w:rsidRPr="008015EA">
        <w:rPr>
          <w:rFonts w:ascii="Times New Roman" w:hAnsi="Times New Roman" w:cs="Times New Roman"/>
          <w:i/>
          <w:iCs/>
          <w:noProof/>
          <w:kern w:val="0"/>
          <w:sz w:val="20"/>
        </w:rPr>
        <w:t>Educational Technology &amp; Society</w:t>
      </w:r>
      <w:r w:rsidRPr="008015EA">
        <w:rPr>
          <w:rFonts w:ascii="Times New Roman" w:hAnsi="Times New Roman" w:cs="Times New Roman"/>
          <w:noProof/>
          <w:kern w:val="0"/>
          <w:sz w:val="20"/>
        </w:rPr>
        <w:t>, 19. https://doi.org/10.30191/ETS.</w:t>
      </w:r>
    </w:p>
    <w:p w14:paraId="7CF2612D" w14:textId="5C26BA5C" w:rsidR="00946103" w:rsidRPr="00825482" w:rsidRDefault="008015EA" w:rsidP="00A6134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end"/>
      </w:r>
    </w:p>
    <w:sectPr w:rsidR="00946103" w:rsidRPr="00825482" w:rsidSect="00825482">
      <w:pgSz w:w="11906" w:h="16838"/>
      <w:pgMar w:top="2948" w:right="2495" w:bottom="2948" w:left="2495"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A594" w14:textId="77777777" w:rsidR="009F5B06" w:rsidRDefault="009F5B06" w:rsidP="00826F3D">
      <w:pPr>
        <w:spacing w:after="0" w:line="240" w:lineRule="auto"/>
        <w:rPr>
          <w:rFonts w:hint="eastAsia"/>
        </w:rPr>
      </w:pPr>
      <w:r>
        <w:separator/>
      </w:r>
    </w:p>
  </w:endnote>
  <w:endnote w:type="continuationSeparator" w:id="0">
    <w:p w14:paraId="76186113" w14:textId="77777777" w:rsidR="009F5B06" w:rsidRDefault="009F5B06" w:rsidP="00826F3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8FB9" w14:textId="77777777" w:rsidR="009F5B06" w:rsidRDefault="009F5B06" w:rsidP="00826F3D">
      <w:pPr>
        <w:spacing w:after="0" w:line="240" w:lineRule="auto"/>
        <w:rPr>
          <w:rFonts w:hint="eastAsia"/>
        </w:rPr>
      </w:pPr>
      <w:r>
        <w:separator/>
      </w:r>
    </w:p>
  </w:footnote>
  <w:footnote w:type="continuationSeparator" w:id="0">
    <w:p w14:paraId="4A01EEBF" w14:textId="77777777" w:rsidR="009F5B06" w:rsidRDefault="009F5B06" w:rsidP="00826F3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8"/>
    <w:rsid w:val="000004D8"/>
    <w:rsid w:val="00003946"/>
    <w:rsid w:val="00020EBC"/>
    <w:rsid w:val="000447AD"/>
    <w:rsid w:val="0006316D"/>
    <w:rsid w:val="00064697"/>
    <w:rsid w:val="000723DB"/>
    <w:rsid w:val="00082012"/>
    <w:rsid w:val="00087D6C"/>
    <w:rsid w:val="000A3269"/>
    <w:rsid w:val="000A399C"/>
    <w:rsid w:val="000D0F6A"/>
    <w:rsid w:val="000D1708"/>
    <w:rsid w:val="000F4F8B"/>
    <w:rsid w:val="000F59AA"/>
    <w:rsid w:val="000F7A81"/>
    <w:rsid w:val="00114CF4"/>
    <w:rsid w:val="001404ED"/>
    <w:rsid w:val="00140CA6"/>
    <w:rsid w:val="00143173"/>
    <w:rsid w:val="001455A3"/>
    <w:rsid w:val="00145695"/>
    <w:rsid w:val="001577F1"/>
    <w:rsid w:val="0016020E"/>
    <w:rsid w:val="00162FB4"/>
    <w:rsid w:val="00165A6A"/>
    <w:rsid w:val="00176155"/>
    <w:rsid w:val="00180FBB"/>
    <w:rsid w:val="00190E2E"/>
    <w:rsid w:val="00194763"/>
    <w:rsid w:val="00195DC2"/>
    <w:rsid w:val="001B1D09"/>
    <w:rsid w:val="001B7E92"/>
    <w:rsid w:val="001C5EBB"/>
    <w:rsid w:val="001D466E"/>
    <w:rsid w:val="001E7BE8"/>
    <w:rsid w:val="001F0FE5"/>
    <w:rsid w:val="0021196F"/>
    <w:rsid w:val="002128A4"/>
    <w:rsid w:val="00216F87"/>
    <w:rsid w:val="0021728A"/>
    <w:rsid w:val="00222CFC"/>
    <w:rsid w:val="00230BA5"/>
    <w:rsid w:val="002321A9"/>
    <w:rsid w:val="00234EE0"/>
    <w:rsid w:val="00251B5F"/>
    <w:rsid w:val="00253450"/>
    <w:rsid w:val="002548A8"/>
    <w:rsid w:val="00263630"/>
    <w:rsid w:val="00265831"/>
    <w:rsid w:val="002810F9"/>
    <w:rsid w:val="00285F61"/>
    <w:rsid w:val="0028769F"/>
    <w:rsid w:val="0028794A"/>
    <w:rsid w:val="00294F83"/>
    <w:rsid w:val="002A34F4"/>
    <w:rsid w:val="002C1A47"/>
    <w:rsid w:val="002C1A90"/>
    <w:rsid w:val="002C2C96"/>
    <w:rsid w:val="002C509D"/>
    <w:rsid w:val="002C595E"/>
    <w:rsid w:val="002C7CD1"/>
    <w:rsid w:val="002D261E"/>
    <w:rsid w:val="002D5073"/>
    <w:rsid w:val="002E367F"/>
    <w:rsid w:val="00304A1F"/>
    <w:rsid w:val="00304E5D"/>
    <w:rsid w:val="0031245B"/>
    <w:rsid w:val="003139C2"/>
    <w:rsid w:val="00327EFC"/>
    <w:rsid w:val="00331288"/>
    <w:rsid w:val="00333FC3"/>
    <w:rsid w:val="00340DC2"/>
    <w:rsid w:val="00341994"/>
    <w:rsid w:val="00341B06"/>
    <w:rsid w:val="0034229B"/>
    <w:rsid w:val="00350739"/>
    <w:rsid w:val="0035433B"/>
    <w:rsid w:val="00357ABE"/>
    <w:rsid w:val="003756D0"/>
    <w:rsid w:val="00383924"/>
    <w:rsid w:val="003874DA"/>
    <w:rsid w:val="003919B4"/>
    <w:rsid w:val="003A3297"/>
    <w:rsid w:val="003A6B3A"/>
    <w:rsid w:val="003A73E9"/>
    <w:rsid w:val="003B19A8"/>
    <w:rsid w:val="003B5A67"/>
    <w:rsid w:val="003D0666"/>
    <w:rsid w:val="003E172B"/>
    <w:rsid w:val="003E1D54"/>
    <w:rsid w:val="003E263C"/>
    <w:rsid w:val="003E36D3"/>
    <w:rsid w:val="004065D9"/>
    <w:rsid w:val="00410AB4"/>
    <w:rsid w:val="0041176C"/>
    <w:rsid w:val="00415097"/>
    <w:rsid w:val="00415AF8"/>
    <w:rsid w:val="0042054F"/>
    <w:rsid w:val="004207F0"/>
    <w:rsid w:val="00445806"/>
    <w:rsid w:val="00450AE6"/>
    <w:rsid w:val="00456E96"/>
    <w:rsid w:val="0046567D"/>
    <w:rsid w:val="00471879"/>
    <w:rsid w:val="004758E5"/>
    <w:rsid w:val="004802B1"/>
    <w:rsid w:val="00480336"/>
    <w:rsid w:val="004808A2"/>
    <w:rsid w:val="00480BDE"/>
    <w:rsid w:val="00490401"/>
    <w:rsid w:val="004A2F90"/>
    <w:rsid w:val="004A782D"/>
    <w:rsid w:val="004B6298"/>
    <w:rsid w:val="004C4AA4"/>
    <w:rsid w:val="004E6356"/>
    <w:rsid w:val="004F0A2C"/>
    <w:rsid w:val="004F109B"/>
    <w:rsid w:val="004F1296"/>
    <w:rsid w:val="00500537"/>
    <w:rsid w:val="00527BF3"/>
    <w:rsid w:val="005306B0"/>
    <w:rsid w:val="00533531"/>
    <w:rsid w:val="005335CC"/>
    <w:rsid w:val="00535F96"/>
    <w:rsid w:val="005451A6"/>
    <w:rsid w:val="00553CD3"/>
    <w:rsid w:val="00563FDA"/>
    <w:rsid w:val="0057359C"/>
    <w:rsid w:val="00574A0A"/>
    <w:rsid w:val="00574F0A"/>
    <w:rsid w:val="00583298"/>
    <w:rsid w:val="00583B49"/>
    <w:rsid w:val="005A382A"/>
    <w:rsid w:val="005B340D"/>
    <w:rsid w:val="005B4028"/>
    <w:rsid w:val="005E578F"/>
    <w:rsid w:val="005E6668"/>
    <w:rsid w:val="005F10DD"/>
    <w:rsid w:val="005F1A87"/>
    <w:rsid w:val="005F5CF0"/>
    <w:rsid w:val="005F771F"/>
    <w:rsid w:val="006061A9"/>
    <w:rsid w:val="00623A71"/>
    <w:rsid w:val="00627AA2"/>
    <w:rsid w:val="006319C9"/>
    <w:rsid w:val="00634273"/>
    <w:rsid w:val="006351F3"/>
    <w:rsid w:val="00635BE9"/>
    <w:rsid w:val="00645C1B"/>
    <w:rsid w:val="00646BD2"/>
    <w:rsid w:val="00651138"/>
    <w:rsid w:val="00651F9F"/>
    <w:rsid w:val="00652B77"/>
    <w:rsid w:val="00666007"/>
    <w:rsid w:val="0067364E"/>
    <w:rsid w:val="00684739"/>
    <w:rsid w:val="006915F4"/>
    <w:rsid w:val="0069234E"/>
    <w:rsid w:val="006960D3"/>
    <w:rsid w:val="0069772B"/>
    <w:rsid w:val="006C0902"/>
    <w:rsid w:val="006C22E2"/>
    <w:rsid w:val="006C2CAC"/>
    <w:rsid w:val="006C5651"/>
    <w:rsid w:val="006D671C"/>
    <w:rsid w:val="006E3467"/>
    <w:rsid w:val="00701B72"/>
    <w:rsid w:val="00707F85"/>
    <w:rsid w:val="007225E7"/>
    <w:rsid w:val="00732836"/>
    <w:rsid w:val="00734A04"/>
    <w:rsid w:val="00736A4D"/>
    <w:rsid w:val="00771F42"/>
    <w:rsid w:val="00784FE4"/>
    <w:rsid w:val="007955AF"/>
    <w:rsid w:val="007A047D"/>
    <w:rsid w:val="007A08D8"/>
    <w:rsid w:val="007A2871"/>
    <w:rsid w:val="007A3331"/>
    <w:rsid w:val="007C25A2"/>
    <w:rsid w:val="007C6DDF"/>
    <w:rsid w:val="007D0025"/>
    <w:rsid w:val="007D3117"/>
    <w:rsid w:val="007F0467"/>
    <w:rsid w:val="008009E6"/>
    <w:rsid w:val="008015EA"/>
    <w:rsid w:val="00801797"/>
    <w:rsid w:val="00803B63"/>
    <w:rsid w:val="00804909"/>
    <w:rsid w:val="00813108"/>
    <w:rsid w:val="0081603D"/>
    <w:rsid w:val="00825482"/>
    <w:rsid w:val="00825DD7"/>
    <w:rsid w:val="00826F3D"/>
    <w:rsid w:val="00827A6D"/>
    <w:rsid w:val="00831338"/>
    <w:rsid w:val="00831FCD"/>
    <w:rsid w:val="00837894"/>
    <w:rsid w:val="008600AB"/>
    <w:rsid w:val="00864EDA"/>
    <w:rsid w:val="008653ED"/>
    <w:rsid w:val="00872DC6"/>
    <w:rsid w:val="008854A9"/>
    <w:rsid w:val="00896B99"/>
    <w:rsid w:val="008A01D4"/>
    <w:rsid w:val="008A24A9"/>
    <w:rsid w:val="008A618B"/>
    <w:rsid w:val="008D1A08"/>
    <w:rsid w:val="008D63D8"/>
    <w:rsid w:val="008E1C85"/>
    <w:rsid w:val="008F6AD4"/>
    <w:rsid w:val="0090471A"/>
    <w:rsid w:val="00920379"/>
    <w:rsid w:val="009235D0"/>
    <w:rsid w:val="009379F5"/>
    <w:rsid w:val="00937D5C"/>
    <w:rsid w:val="00946103"/>
    <w:rsid w:val="00953111"/>
    <w:rsid w:val="009559A7"/>
    <w:rsid w:val="00966DBE"/>
    <w:rsid w:val="00982F63"/>
    <w:rsid w:val="009831AA"/>
    <w:rsid w:val="009921D3"/>
    <w:rsid w:val="00997C2C"/>
    <w:rsid w:val="009A2044"/>
    <w:rsid w:val="009A6869"/>
    <w:rsid w:val="009A7B9F"/>
    <w:rsid w:val="009B5FB9"/>
    <w:rsid w:val="009C1C9E"/>
    <w:rsid w:val="009C4C41"/>
    <w:rsid w:val="009C592C"/>
    <w:rsid w:val="009D01CE"/>
    <w:rsid w:val="009D0356"/>
    <w:rsid w:val="009D22C2"/>
    <w:rsid w:val="009D6F08"/>
    <w:rsid w:val="009F0C40"/>
    <w:rsid w:val="009F5B06"/>
    <w:rsid w:val="00A02A0D"/>
    <w:rsid w:val="00A02F51"/>
    <w:rsid w:val="00A20229"/>
    <w:rsid w:val="00A20739"/>
    <w:rsid w:val="00A24883"/>
    <w:rsid w:val="00A26205"/>
    <w:rsid w:val="00A31E87"/>
    <w:rsid w:val="00A324D4"/>
    <w:rsid w:val="00A3571D"/>
    <w:rsid w:val="00A57400"/>
    <w:rsid w:val="00A6134D"/>
    <w:rsid w:val="00A7014F"/>
    <w:rsid w:val="00A713D7"/>
    <w:rsid w:val="00A80E31"/>
    <w:rsid w:val="00A92013"/>
    <w:rsid w:val="00AA237E"/>
    <w:rsid w:val="00AA7742"/>
    <w:rsid w:val="00AB2C49"/>
    <w:rsid w:val="00AB6E83"/>
    <w:rsid w:val="00AC76AB"/>
    <w:rsid w:val="00AD1681"/>
    <w:rsid w:val="00AF347E"/>
    <w:rsid w:val="00B01E45"/>
    <w:rsid w:val="00B03123"/>
    <w:rsid w:val="00B03433"/>
    <w:rsid w:val="00B03A73"/>
    <w:rsid w:val="00B21ACF"/>
    <w:rsid w:val="00B36CC8"/>
    <w:rsid w:val="00B3713D"/>
    <w:rsid w:val="00B44486"/>
    <w:rsid w:val="00B47F29"/>
    <w:rsid w:val="00B5736E"/>
    <w:rsid w:val="00B70225"/>
    <w:rsid w:val="00B70644"/>
    <w:rsid w:val="00B75655"/>
    <w:rsid w:val="00B93058"/>
    <w:rsid w:val="00B96931"/>
    <w:rsid w:val="00BA3A6F"/>
    <w:rsid w:val="00BC10F7"/>
    <w:rsid w:val="00BC2BF7"/>
    <w:rsid w:val="00BD3E0C"/>
    <w:rsid w:val="00BD6252"/>
    <w:rsid w:val="00BD7E92"/>
    <w:rsid w:val="00BF0998"/>
    <w:rsid w:val="00BF0DD1"/>
    <w:rsid w:val="00BF26DE"/>
    <w:rsid w:val="00BF7717"/>
    <w:rsid w:val="00C016E8"/>
    <w:rsid w:val="00C01F86"/>
    <w:rsid w:val="00C02ABE"/>
    <w:rsid w:val="00C074DB"/>
    <w:rsid w:val="00C12B41"/>
    <w:rsid w:val="00C12CD9"/>
    <w:rsid w:val="00C17FD1"/>
    <w:rsid w:val="00C255D1"/>
    <w:rsid w:val="00C26C6C"/>
    <w:rsid w:val="00C320D8"/>
    <w:rsid w:val="00C40B52"/>
    <w:rsid w:val="00C413CD"/>
    <w:rsid w:val="00C4257F"/>
    <w:rsid w:val="00C438B7"/>
    <w:rsid w:val="00C47F7E"/>
    <w:rsid w:val="00C8682A"/>
    <w:rsid w:val="00C874FE"/>
    <w:rsid w:val="00C9375E"/>
    <w:rsid w:val="00C961C4"/>
    <w:rsid w:val="00C96E83"/>
    <w:rsid w:val="00CB02C6"/>
    <w:rsid w:val="00CB729F"/>
    <w:rsid w:val="00CC36D7"/>
    <w:rsid w:val="00CC4C08"/>
    <w:rsid w:val="00CC6C39"/>
    <w:rsid w:val="00CC71C1"/>
    <w:rsid w:val="00CD360D"/>
    <w:rsid w:val="00CE549A"/>
    <w:rsid w:val="00CE6593"/>
    <w:rsid w:val="00CF1DE5"/>
    <w:rsid w:val="00D12A91"/>
    <w:rsid w:val="00D15A80"/>
    <w:rsid w:val="00D2775A"/>
    <w:rsid w:val="00D32157"/>
    <w:rsid w:val="00D36308"/>
    <w:rsid w:val="00D36DBC"/>
    <w:rsid w:val="00D45FCD"/>
    <w:rsid w:val="00D56DB0"/>
    <w:rsid w:val="00D57CF3"/>
    <w:rsid w:val="00D67A1C"/>
    <w:rsid w:val="00D76498"/>
    <w:rsid w:val="00D84ACA"/>
    <w:rsid w:val="00D85ADA"/>
    <w:rsid w:val="00D87ED7"/>
    <w:rsid w:val="00DB6DC2"/>
    <w:rsid w:val="00DC3925"/>
    <w:rsid w:val="00DD40D7"/>
    <w:rsid w:val="00DD4771"/>
    <w:rsid w:val="00DE1DB0"/>
    <w:rsid w:val="00DE4CAB"/>
    <w:rsid w:val="00E00DE3"/>
    <w:rsid w:val="00E11B2C"/>
    <w:rsid w:val="00E11DC6"/>
    <w:rsid w:val="00E25745"/>
    <w:rsid w:val="00E271C4"/>
    <w:rsid w:val="00E54AF0"/>
    <w:rsid w:val="00E62FC4"/>
    <w:rsid w:val="00E63BA9"/>
    <w:rsid w:val="00E74FC0"/>
    <w:rsid w:val="00E75375"/>
    <w:rsid w:val="00E84C5A"/>
    <w:rsid w:val="00E92A5A"/>
    <w:rsid w:val="00EA6591"/>
    <w:rsid w:val="00EB2A25"/>
    <w:rsid w:val="00EC09F8"/>
    <w:rsid w:val="00EC15F3"/>
    <w:rsid w:val="00EC240E"/>
    <w:rsid w:val="00ED303F"/>
    <w:rsid w:val="00EE35EA"/>
    <w:rsid w:val="00EE3A6C"/>
    <w:rsid w:val="00EE526A"/>
    <w:rsid w:val="00F12854"/>
    <w:rsid w:val="00F23F8E"/>
    <w:rsid w:val="00F25463"/>
    <w:rsid w:val="00F26154"/>
    <w:rsid w:val="00F26995"/>
    <w:rsid w:val="00F3437C"/>
    <w:rsid w:val="00F35B00"/>
    <w:rsid w:val="00F438E6"/>
    <w:rsid w:val="00F44431"/>
    <w:rsid w:val="00F47A32"/>
    <w:rsid w:val="00F77783"/>
    <w:rsid w:val="00F84796"/>
    <w:rsid w:val="00FA6243"/>
    <w:rsid w:val="00FB00F7"/>
    <w:rsid w:val="00FC2688"/>
    <w:rsid w:val="00FF3F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5B1D7"/>
  <w15:chartTrackingRefBased/>
  <w15:docId w15:val="{1BFB7776-3F26-4BC0-997B-B0EE4DC6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123"/>
    <w:pPr>
      <w:widowControl w:val="0"/>
      <w:jc w:val="both"/>
    </w:pPr>
  </w:style>
  <w:style w:type="paragraph" w:styleId="1">
    <w:name w:val="heading 1"/>
    <w:basedOn w:val="a"/>
    <w:next w:val="a"/>
    <w:link w:val="10"/>
    <w:uiPriority w:val="9"/>
    <w:qFormat/>
    <w:rsid w:val="00EC09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C09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09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09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09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09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09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09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09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9F8"/>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rsid w:val="00EC09F8"/>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EC09F8"/>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EC09F8"/>
    <w:rPr>
      <w:rFonts w:eastAsiaTheme="majorEastAsia" w:cstheme="majorBidi"/>
      <w:i/>
      <w:iCs/>
      <w:color w:val="2F5496" w:themeColor="accent1" w:themeShade="BF"/>
    </w:rPr>
  </w:style>
  <w:style w:type="character" w:customStyle="1" w:styleId="50">
    <w:name w:val="标题 5 字符"/>
    <w:basedOn w:val="a0"/>
    <w:link w:val="5"/>
    <w:uiPriority w:val="9"/>
    <w:semiHidden/>
    <w:rsid w:val="00EC09F8"/>
    <w:rPr>
      <w:rFonts w:eastAsiaTheme="majorEastAsia" w:cstheme="majorBidi"/>
      <w:color w:val="2F5496" w:themeColor="accent1" w:themeShade="BF"/>
    </w:rPr>
  </w:style>
  <w:style w:type="character" w:customStyle="1" w:styleId="60">
    <w:name w:val="标题 6 字符"/>
    <w:basedOn w:val="a0"/>
    <w:link w:val="6"/>
    <w:uiPriority w:val="9"/>
    <w:semiHidden/>
    <w:rsid w:val="00EC09F8"/>
    <w:rPr>
      <w:rFonts w:eastAsiaTheme="majorEastAsia" w:cstheme="majorBidi"/>
      <w:i/>
      <w:iCs/>
      <w:color w:val="595959" w:themeColor="text1" w:themeTint="A6"/>
    </w:rPr>
  </w:style>
  <w:style w:type="character" w:customStyle="1" w:styleId="70">
    <w:name w:val="标题 7 字符"/>
    <w:basedOn w:val="a0"/>
    <w:link w:val="7"/>
    <w:uiPriority w:val="9"/>
    <w:semiHidden/>
    <w:rsid w:val="00EC09F8"/>
    <w:rPr>
      <w:rFonts w:eastAsiaTheme="majorEastAsia" w:cstheme="majorBidi"/>
      <w:color w:val="595959" w:themeColor="text1" w:themeTint="A6"/>
    </w:rPr>
  </w:style>
  <w:style w:type="character" w:customStyle="1" w:styleId="80">
    <w:name w:val="标题 8 字符"/>
    <w:basedOn w:val="a0"/>
    <w:link w:val="8"/>
    <w:uiPriority w:val="9"/>
    <w:semiHidden/>
    <w:rsid w:val="00EC09F8"/>
    <w:rPr>
      <w:rFonts w:eastAsiaTheme="majorEastAsia" w:cstheme="majorBidi"/>
      <w:i/>
      <w:iCs/>
      <w:color w:val="272727" w:themeColor="text1" w:themeTint="D8"/>
    </w:rPr>
  </w:style>
  <w:style w:type="character" w:customStyle="1" w:styleId="90">
    <w:name w:val="标题 9 字符"/>
    <w:basedOn w:val="a0"/>
    <w:link w:val="9"/>
    <w:uiPriority w:val="9"/>
    <w:semiHidden/>
    <w:rsid w:val="00EC09F8"/>
    <w:rPr>
      <w:rFonts w:eastAsiaTheme="majorEastAsia" w:cstheme="majorBidi"/>
      <w:color w:val="272727" w:themeColor="text1" w:themeTint="D8"/>
    </w:rPr>
  </w:style>
  <w:style w:type="paragraph" w:styleId="a3">
    <w:name w:val="Title"/>
    <w:basedOn w:val="a"/>
    <w:next w:val="a"/>
    <w:link w:val="a4"/>
    <w:uiPriority w:val="10"/>
    <w:qFormat/>
    <w:rsid w:val="00EC0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9F8"/>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EC09F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C09F8"/>
    <w:pPr>
      <w:spacing w:before="160"/>
      <w:jc w:val="center"/>
    </w:pPr>
    <w:rPr>
      <w:i/>
      <w:iCs/>
      <w:color w:val="404040" w:themeColor="text1" w:themeTint="BF"/>
    </w:rPr>
  </w:style>
  <w:style w:type="character" w:customStyle="1" w:styleId="a8">
    <w:name w:val="引用 字符"/>
    <w:basedOn w:val="a0"/>
    <w:link w:val="a7"/>
    <w:uiPriority w:val="29"/>
    <w:rsid w:val="00EC09F8"/>
    <w:rPr>
      <w:i/>
      <w:iCs/>
      <w:color w:val="404040" w:themeColor="text1" w:themeTint="BF"/>
    </w:rPr>
  </w:style>
  <w:style w:type="paragraph" w:styleId="a9">
    <w:name w:val="List Paragraph"/>
    <w:basedOn w:val="a"/>
    <w:uiPriority w:val="34"/>
    <w:qFormat/>
    <w:rsid w:val="00EC09F8"/>
    <w:pPr>
      <w:ind w:left="720"/>
      <w:contextualSpacing/>
    </w:pPr>
  </w:style>
  <w:style w:type="character" w:styleId="aa">
    <w:name w:val="Intense Emphasis"/>
    <w:basedOn w:val="a0"/>
    <w:uiPriority w:val="21"/>
    <w:qFormat/>
    <w:rsid w:val="00EC09F8"/>
    <w:rPr>
      <w:i/>
      <w:iCs/>
      <w:color w:val="2F5496" w:themeColor="accent1" w:themeShade="BF"/>
    </w:rPr>
  </w:style>
  <w:style w:type="paragraph" w:styleId="ab">
    <w:name w:val="Intense Quote"/>
    <w:basedOn w:val="a"/>
    <w:next w:val="a"/>
    <w:link w:val="ac"/>
    <w:uiPriority w:val="30"/>
    <w:qFormat/>
    <w:rsid w:val="00EC0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9F8"/>
    <w:rPr>
      <w:i/>
      <w:iCs/>
      <w:color w:val="2F5496" w:themeColor="accent1" w:themeShade="BF"/>
    </w:rPr>
  </w:style>
  <w:style w:type="character" w:styleId="ad">
    <w:name w:val="Intense Reference"/>
    <w:basedOn w:val="a0"/>
    <w:uiPriority w:val="32"/>
    <w:qFormat/>
    <w:rsid w:val="00EC09F8"/>
    <w:rPr>
      <w:b/>
      <w:bCs/>
      <w:smallCaps/>
      <w:color w:val="2F5496" w:themeColor="accent1" w:themeShade="BF"/>
      <w:spacing w:val="5"/>
    </w:rPr>
  </w:style>
  <w:style w:type="paragraph" w:styleId="ae">
    <w:name w:val="header"/>
    <w:basedOn w:val="a"/>
    <w:link w:val="af"/>
    <w:uiPriority w:val="99"/>
    <w:unhideWhenUsed/>
    <w:rsid w:val="00826F3D"/>
    <w:pPr>
      <w:tabs>
        <w:tab w:val="center" w:pos="4320"/>
        <w:tab w:val="right" w:pos="8640"/>
      </w:tabs>
      <w:spacing w:after="0" w:line="240" w:lineRule="auto"/>
    </w:pPr>
  </w:style>
  <w:style w:type="character" w:customStyle="1" w:styleId="af">
    <w:name w:val="页眉 字符"/>
    <w:basedOn w:val="a0"/>
    <w:link w:val="ae"/>
    <w:uiPriority w:val="99"/>
    <w:rsid w:val="00826F3D"/>
  </w:style>
  <w:style w:type="paragraph" w:styleId="af0">
    <w:name w:val="footer"/>
    <w:basedOn w:val="a"/>
    <w:link w:val="af1"/>
    <w:uiPriority w:val="99"/>
    <w:unhideWhenUsed/>
    <w:rsid w:val="00826F3D"/>
    <w:pPr>
      <w:tabs>
        <w:tab w:val="center" w:pos="4320"/>
        <w:tab w:val="right" w:pos="8640"/>
      </w:tabs>
      <w:spacing w:after="0" w:line="240" w:lineRule="auto"/>
    </w:pPr>
  </w:style>
  <w:style w:type="character" w:customStyle="1" w:styleId="af1">
    <w:name w:val="页脚 字符"/>
    <w:basedOn w:val="a0"/>
    <w:link w:val="af0"/>
    <w:uiPriority w:val="99"/>
    <w:rsid w:val="00826F3D"/>
  </w:style>
  <w:style w:type="paragraph" w:styleId="af2">
    <w:name w:val="Normal (Web)"/>
    <w:basedOn w:val="a"/>
    <w:uiPriority w:val="99"/>
    <w:semiHidden/>
    <w:unhideWhenUsed/>
    <w:rsid w:val="00456E96"/>
    <w:pPr>
      <w:widowControl/>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a0"/>
    <w:rsid w:val="007955AF"/>
  </w:style>
  <w:style w:type="character" w:customStyle="1" w:styleId="bzpyqfadein">
    <w:name w:val="bz_pyq_fadein"/>
    <w:basedOn w:val="a0"/>
    <w:rsid w:val="005F10DD"/>
  </w:style>
  <w:style w:type="character" w:styleId="af3">
    <w:name w:val="Hyperlink"/>
    <w:aliases w:val="Hyperlink_Table"/>
    <w:basedOn w:val="a0"/>
    <w:uiPriority w:val="99"/>
    <w:unhideWhenUsed/>
    <w:rsid w:val="00CB7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9C46-3288-4797-81E9-73DA8C09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8367</TotalTime>
  <Pages>12</Pages>
  <Words>15780</Words>
  <Characters>102890</Characters>
  <Application>Microsoft Office Word</Application>
  <DocSecurity>0</DocSecurity>
  <Lines>1659</Lines>
  <Paragraphs>409</Paragraphs>
  <ScaleCrop>false</ScaleCrop>
  <Company/>
  <LinksUpToDate>false</LinksUpToDate>
  <CharactersWithSpaces>118261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HUICHUN</dc:creator>
  <cp:keywords/>
  <dc:description/>
  <cp:lastModifiedBy>NING HUICHUN</cp:lastModifiedBy>
  <cp:revision>226</cp:revision>
  <cp:lastPrinted>2026-03-17T08:26:00Z</cp:lastPrinted>
  <dcterms:created xsi:type="dcterms:W3CDTF">2025-07-17T13:23:00Z</dcterms:created>
  <dcterms:modified xsi:type="dcterms:W3CDTF">2026-07-06T09:25:00Z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0f05f9d8-98ea-39db-bf54-f45b502ef39a</vt:lpwstr>
  </property>
  <property fmtid="{D5CDD505-2E9C-101B-9397-08002B2CF9AE}" pid="24" name="Mendeley Citation Style_1">
    <vt:lpwstr>http://www.zotero.org/styles/apa</vt:lpwstr>
  </property>
</Properties>
</file>