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862" w:rsidRPr="00E77862" w:rsidRDefault="00E77862" w:rsidP="00765CB3">
      <w:pPr>
        <w:spacing w:line="240" w:lineRule="auto"/>
        <w:jc w:val="center"/>
        <w:rPr>
          <w:lang w:val="en-US"/>
        </w:rPr>
      </w:pPr>
      <w:r w:rsidRPr="00E77862">
        <w:rPr>
          <w:b/>
          <w:bCs/>
          <w:lang w:val="en-US"/>
        </w:rPr>
        <w:t>Title:</w:t>
      </w:r>
      <w:r w:rsidRPr="00E77862">
        <w:rPr>
          <w:lang w:val="en-US"/>
        </w:rPr>
        <w:t> </w:t>
      </w:r>
      <w:bookmarkStart w:id="0" w:name="_GoBack"/>
      <w:r w:rsidRPr="00E77862">
        <w:rPr>
          <w:lang w:val="en-US"/>
        </w:rPr>
        <w:t>The Paradox of Strategic Dependency: Recalibrating Sino</w:t>
      </w:r>
      <w:r w:rsidRPr="00E77862">
        <w:rPr>
          <w:lang w:val="en-US"/>
        </w:rPr>
        <w:noBreakHyphen/>
        <w:t>Zimbabwean Relations for Mutual Benefit in a Multipolar Era</w:t>
      </w:r>
      <w:bookmarkEnd w:id="0"/>
    </w:p>
    <w:p w:rsidR="00E77862" w:rsidRDefault="00E77862" w:rsidP="00765CB3">
      <w:pPr>
        <w:spacing w:line="240" w:lineRule="auto"/>
        <w:jc w:val="center"/>
        <w:rPr>
          <w:lang w:val="en-US"/>
        </w:rPr>
      </w:pPr>
      <w:r w:rsidRPr="00E77862">
        <w:rPr>
          <w:b/>
          <w:bCs/>
          <w:lang w:val="en-US"/>
        </w:rPr>
        <w:t/>
      </w:r>
      <w:r w:rsidRPr="00E77862">
        <w:rPr>
          <w:lang w:val="en-US"/>
        </w:rPr>
        <w:t/>
      </w:r>
      <w:proofErr w:type="spellStart"/>
      <w:r w:rsidRPr="00E77862">
        <w:rPr>
          <w:lang w:val="en-US"/>
        </w:rPr>
        <w:t/>
      </w:r>
      <w:proofErr w:type="spellEnd"/>
      <w:r w:rsidRPr="00E77862">
        <w:rPr>
          <w:lang w:val="en-US"/>
        </w:rPr>
        <w:t xml:space="preserve"/>
      </w:r>
      <w:proofErr w:type="spellStart"/>
      <w:r w:rsidRPr="00E77862">
        <w:rPr>
          <w:lang w:val="en-US"/>
        </w:rPr>
        <w:t/>
      </w:r>
      <w:proofErr w:type="spellEnd"/>
      <w:r w:rsidRPr="00E77862">
        <w:rPr>
          <w:lang w:val="en-US"/>
        </w:rPr>
        <w:t xml:space="preserve"/>
      </w:r>
    </w:p>
    <w:p w:rsidR="00E77862" w:rsidRDefault="00E77862" w:rsidP="00765CB3">
      <w:pPr>
        <w:spacing w:line="240" w:lineRule="auto"/>
        <w:jc w:val="center"/>
        <w:rPr>
          <w:lang w:val="en-US"/>
        </w:rPr>
      </w:pPr>
      <w:r w:rsidRPr="00E77862">
        <w:rPr>
          <w:b/>
          <w:bCs/>
          <w:lang w:val="en-US"/>
        </w:rPr>
        <w:t/>
      </w:r>
      <w:r w:rsidRPr="00E77862">
        <w:rPr>
          <w:lang w:val="en-US"/>
        </w:rPr>
        <w:t xml:space="preserve"/>
      </w:r>
      <w:proofErr w:type="spellStart"/>
      <w:r w:rsidRPr="00E77862">
        <w:rPr>
          <w:lang w:val="en-US"/>
        </w:rPr>
        <w:t/>
      </w:r>
      <w:proofErr w:type="spellEnd"/>
      <w:r w:rsidRPr="00E77862">
        <w:rPr>
          <w:lang w:val="en-US"/>
        </w:rPr>
        <w:t xml:space="preserve"/>
      </w:r>
    </w:p>
    <w:p w:rsidR="00E77862" w:rsidRDefault="00E77862" w:rsidP="00765CB3">
      <w:pPr>
        <w:spacing w:line="240" w:lineRule="auto"/>
        <w:jc w:val="center"/>
        <w:rPr>
          <w:lang w:val="en-US"/>
        </w:rPr>
      </w:pPr>
      <w:r w:rsidRPr="00E77862">
        <w:rPr>
          <w:b/>
          <w:bCs/>
          <w:lang w:val="en-US"/>
        </w:rPr>
        <w:t/>
      </w:r>
      <w:r>
        <w:rPr>
          <w:lang w:val="en-US"/>
        </w:rPr>
        <w:t/>
      </w:r>
      <w:r>
        <w:rPr>
          <w:lang w:val="en-US"/>
        </w:rPr>
        <w:noBreakHyphen/>
        <w:t/>
      </w:r>
      <w:r w:rsidRPr="00E77862">
        <w:rPr>
          <w:lang w:val="en-US"/>
        </w:rPr>
        <w:noBreakHyphen/>
      </w:r>
      <w:r>
        <w:rPr>
          <w:lang w:val="en-US"/>
        </w:rPr>
        <w:t/>
      </w:r>
      <w:r w:rsidRPr="00E77862">
        <w:rPr>
          <w:lang w:val="en-US"/>
        </w:rPr>
        <w:noBreakHyphen/>
      </w:r>
      <w:r>
        <w:rPr>
          <w:lang w:val="en-US"/>
        </w:rPr>
        <w:t/>
      </w:r>
      <w:r w:rsidRPr="00E77862">
        <w:rPr>
          <w:lang w:val="en-US"/>
        </w:rPr>
        <w:t/>
      </w:r>
    </w:p>
    <w:p w:rsidR="00E77862" w:rsidRPr="00E77862" w:rsidRDefault="00E77862" w:rsidP="00765CB3">
      <w:pPr>
        <w:spacing w:line="240" w:lineRule="auto"/>
        <w:jc w:val="center"/>
        <w:rPr>
          <w:lang w:val="en-US"/>
        </w:rPr>
      </w:pPr>
      <w:r w:rsidRPr="00E77862">
        <w:rPr>
          <w:b/>
          <w:bCs/>
          <w:lang w:val="en-US"/>
        </w:rPr>
        <w:t/>
      </w:r>
      <w:r w:rsidRPr="00E77862">
        <w:rPr>
          <w:lang w:val="en-US"/>
        </w:rPr>
        <w:t/>
      </w:r>
      <w:r>
        <w:rPr>
          <w:lang w:val="en-US"/>
        </w:rPr>
        <w:t/>
      </w:r>
      <w:r w:rsidRPr="00E77862">
        <w:rPr>
          <w:lang w:val="en-US"/>
        </w:rPr>
        <w:t/>
      </w:r>
    </w:p>
    <w:p w:rsidR="00E77862" w:rsidRPr="00E77862" w:rsidRDefault="00E77862" w:rsidP="00E77862">
      <w:pPr>
        <w:rPr>
          <w:lang w:val="en-US"/>
        </w:rPr>
      </w:pPr>
      <w:r w:rsidRPr="00E77862">
        <w:rPr>
          <w:b/>
          <w:bCs/>
          <w:lang w:val="en-US"/>
        </w:rPr>
        <w:t>Abstract</w:t>
      </w:r>
    </w:p>
    <w:p w:rsidR="00E77862" w:rsidRPr="00E77862" w:rsidRDefault="00E77862" w:rsidP="00E77862">
      <w:pPr>
        <w:rPr>
          <w:lang w:val="en-US"/>
        </w:rPr>
      </w:pPr>
      <w:r w:rsidRPr="00E77862">
        <w:rPr>
          <w:lang w:val="en-US"/>
        </w:rPr>
        <w:t>Since the dawn of the ‘Look East’ policy in the early 2000s, the People’s Republic of China has emerged as Zimbabwe’s preeminent strategic partner</w:t>
      </w:r>
      <w:r>
        <w:rPr>
          <w:lang w:val="en-US"/>
        </w:rPr>
        <w:t xml:space="preserve"> </w:t>
      </w:r>
      <w:r w:rsidRPr="00E77862">
        <w:rPr>
          <w:lang w:val="en-US"/>
        </w:rPr>
        <w:t xml:space="preserve">providing political protection, infrastructure finance, and trade access. While this relationship has demonstrably benefited both nations, the asymmetric nature of this dependency </w:t>
      </w:r>
      <w:proofErr w:type="spellStart"/>
      <w:r w:rsidRPr="00E77862">
        <w:rPr>
          <w:lang w:val="en-US"/>
        </w:rPr>
        <w:t>harbours</w:t>
      </w:r>
      <w:proofErr w:type="spellEnd"/>
      <w:r w:rsidRPr="00E77862">
        <w:rPr>
          <w:lang w:val="en-US"/>
        </w:rPr>
        <w:t xml:space="preserve"> latent risks. Th</w:t>
      </w:r>
      <w:r>
        <w:rPr>
          <w:lang w:val="en-US"/>
        </w:rPr>
        <w:t>is paper conducts a qualitative</w:t>
      </w:r>
      <w:r w:rsidRPr="00E77862">
        <w:rPr>
          <w:lang w:val="en-US"/>
        </w:rPr>
        <w:t xml:space="preserve"> longitudinal analysis of Sino</w:t>
      </w:r>
      <w:r w:rsidRPr="00E77862">
        <w:rPr>
          <w:lang w:val="en-US"/>
        </w:rPr>
        <w:noBreakHyphen/>
        <w:t xml:space="preserve">Zimbabwean strategic and economic ties from 2003 to 2024. </w:t>
      </w:r>
      <w:proofErr w:type="spellStart"/>
      <w:r w:rsidRPr="00E77862">
        <w:rPr>
          <w:lang w:val="en-US"/>
        </w:rPr>
        <w:t>Utilising</w:t>
      </w:r>
      <w:proofErr w:type="spellEnd"/>
      <w:r w:rsidRPr="00E77862">
        <w:rPr>
          <w:lang w:val="en-US"/>
        </w:rPr>
        <w:t xml:space="preserve"> dependency theory and the concept of hedged alignment, the study identifies critical grey areas: debt vulnerability, the extractive bias of bilateral trade, and limited local industrial capacity. The central argument posits that Zimbabwe’s current posture reflects a tactical survival mechanism rather than a long term strategic calculus.</w:t>
      </w:r>
      <w:r>
        <w:rPr>
          <w:lang w:val="en-US"/>
        </w:rPr>
        <w:t xml:space="preserve"> The paper offers critical</w:t>
      </w:r>
      <w:r w:rsidRPr="00E77862">
        <w:rPr>
          <w:lang w:val="en-US"/>
        </w:rPr>
        <w:t xml:space="preserve"> actionable recommendations for Harare to leverage</w:t>
      </w:r>
      <w:r>
        <w:rPr>
          <w:lang w:val="en-US"/>
        </w:rPr>
        <w:t xml:space="preserve"> its unique geo</w:t>
      </w:r>
      <w:r>
        <w:rPr>
          <w:lang w:val="en-US"/>
        </w:rPr>
        <w:noBreakHyphen/>
        <w:t>strategic value</w:t>
      </w:r>
      <w:r w:rsidRPr="00E77862">
        <w:rPr>
          <w:lang w:val="en-US"/>
        </w:rPr>
        <w:t xml:space="preserve"> particularly in critical minerals and </w:t>
      </w:r>
      <w:r>
        <w:rPr>
          <w:lang w:val="en-US"/>
        </w:rPr>
        <w:t>United Nations voting alignment</w:t>
      </w:r>
      <w:r w:rsidRPr="00E77862">
        <w:rPr>
          <w:lang w:val="en-US"/>
        </w:rPr>
        <w:t xml:space="preserve"> to renegotiate terms, diversify partnerships, and insulate its s</w:t>
      </w:r>
      <w:r>
        <w:rPr>
          <w:lang w:val="en-US"/>
        </w:rPr>
        <w:t>overeignty from external shocks</w:t>
      </w:r>
      <w:r w:rsidRPr="00E77862">
        <w:rPr>
          <w:lang w:val="en-US"/>
        </w:rPr>
        <w:t xml:space="preserve"> thereby preventing another strategic miscalculation akin to the post</w:t>
      </w:r>
      <w:r w:rsidRPr="00E77862">
        <w:rPr>
          <w:lang w:val="en-US"/>
        </w:rPr>
        <w:noBreakHyphen/>
        <w:t>2000 isolation.</w:t>
      </w:r>
    </w:p>
    <w:p w:rsidR="00E77862" w:rsidRPr="00E77862" w:rsidRDefault="00E77862" w:rsidP="00E77862">
      <w:pPr>
        <w:rPr>
          <w:lang w:val="en-US"/>
        </w:rPr>
      </w:pPr>
      <w:r w:rsidRPr="00E77862">
        <w:rPr>
          <w:b/>
          <w:bCs/>
          <w:lang w:val="en-US"/>
        </w:rPr>
        <w:t>Keywords:</w:t>
      </w:r>
      <w:r w:rsidRPr="00E77862">
        <w:rPr>
          <w:lang w:val="en-US"/>
        </w:rPr>
        <w:t> Zimbabwe–China relations; strategic dependency; critical minerals; debt diplomacy; Look East policy; African agency; global governance.</w:t>
      </w:r>
    </w:p>
    <w:p w:rsidR="00E77862" w:rsidRPr="00E77862" w:rsidRDefault="00E77862" w:rsidP="00E77862">
      <w:pPr>
        <w:rPr>
          <w:b/>
          <w:bCs/>
          <w:lang w:val="en-US"/>
        </w:rPr>
      </w:pPr>
      <w:r w:rsidRPr="00E77862">
        <w:rPr>
          <w:b/>
          <w:bCs/>
          <w:lang w:val="en-US"/>
        </w:rPr>
        <w:t>1. Introduction</w:t>
      </w:r>
    </w:p>
    <w:p w:rsidR="00E77862" w:rsidRPr="00E77862" w:rsidRDefault="00E77862" w:rsidP="00E77862">
      <w:pPr>
        <w:rPr>
          <w:lang w:val="en-US"/>
        </w:rPr>
      </w:pPr>
      <w:r w:rsidRPr="00E77862">
        <w:rPr>
          <w:lang w:val="en-US"/>
        </w:rPr>
        <w:t>The dissolution of the bipolar Cold War order heralded a new era of</w:t>
      </w:r>
      <w:r>
        <w:rPr>
          <w:lang w:val="en-US"/>
        </w:rPr>
        <w:t xml:space="preserve"> United States led </w:t>
      </w:r>
      <w:proofErr w:type="spellStart"/>
      <w:r>
        <w:rPr>
          <w:lang w:val="en-US"/>
        </w:rPr>
        <w:t>unipolarity</w:t>
      </w:r>
      <w:proofErr w:type="spellEnd"/>
      <w:r>
        <w:rPr>
          <w:lang w:val="en-US"/>
        </w:rPr>
        <w:t xml:space="preserve"> </w:t>
      </w:r>
      <w:r w:rsidRPr="00E77862">
        <w:rPr>
          <w:lang w:val="en-US"/>
        </w:rPr>
        <w:t>but the early 21st century has witnessed a definitive shift towards a multipolar configuration. Within this transition, the People’s Republic of China has ascended as a preeminent economic and diplomatic force, particularly across the African continent. For nations like Zimbabwe, navigating a precarious post</w:t>
      </w:r>
      <w:r w:rsidRPr="00E77862">
        <w:rPr>
          <w:lang w:val="en-US"/>
        </w:rPr>
        <w:noBreakHyphen/>
        <w:t xml:space="preserve">colonial political economy </w:t>
      </w:r>
      <w:proofErr w:type="spellStart"/>
      <w:r w:rsidRPr="00E77862">
        <w:rPr>
          <w:lang w:val="en-US"/>
        </w:rPr>
        <w:t>characterised</w:t>
      </w:r>
      <w:proofErr w:type="spellEnd"/>
      <w:r w:rsidRPr="00E77862">
        <w:rPr>
          <w:lang w:val="en-US"/>
        </w:rPr>
        <w:t xml:space="preserve"> by historical land grievances, contested electoral legitimacy, and punitive Western sanctions, the strategic allure of Beijing has proved </w:t>
      </w:r>
      <w:r w:rsidRPr="00E77862">
        <w:rPr>
          <w:lang w:val="en-US"/>
        </w:rPr>
        <w:lastRenderedPageBreak/>
        <w:t>irresistible. Since 2003, under the rubric of the ‘Look East’ policy, Sino</w:t>
      </w:r>
      <w:r w:rsidRPr="00E77862">
        <w:rPr>
          <w:lang w:val="en-US"/>
        </w:rPr>
        <w:noBreakHyphen/>
        <w:t>Zimbabwean relations have deepened exponentially, evolving from cordial non</w:t>
      </w:r>
      <w:r w:rsidRPr="00E77862">
        <w:rPr>
          <w:lang w:val="en-US"/>
        </w:rPr>
        <w:noBreakHyphen/>
        <w:t>interference into a comprehensive strategic partnership.</w:t>
      </w:r>
    </w:p>
    <w:p w:rsidR="00E77862" w:rsidRPr="00E77862" w:rsidRDefault="00E77862" w:rsidP="00E77862">
      <w:pPr>
        <w:rPr>
          <w:lang w:val="en-US"/>
        </w:rPr>
      </w:pPr>
      <w:r w:rsidRPr="00E77862">
        <w:rPr>
          <w:lang w:val="en-US"/>
        </w:rPr>
        <w:t>The extant literature on China</w:t>
      </w:r>
      <w:r w:rsidRPr="00E77862">
        <w:rPr>
          <w:lang w:val="en-US"/>
        </w:rPr>
        <w:noBreakHyphen/>
        <w:t xml:space="preserve">Africa relations often bifurcates into two </w:t>
      </w:r>
      <w:proofErr w:type="spellStart"/>
      <w:r w:rsidRPr="00E77862">
        <w:rPr>
          <w:lang w:val="en-US"/>
        </w:rPr>
        <w:t>polarising</w:t>
      </w:r>
      <w:proofErr w:type="spellEnd"/>
      <w:r w:rsidRPr="00E77862">
        <w:rPr>
          <w:lang w:val="en-US"/>
        </w:rPr>
        <w:t xml:space="preserve"> camps: a neocolonial exploitation narrative or a ‘win</w:t>
      </w:r>
      <w:r w:rsidRPr="00E77862">
        <w:rPr>
          <w:lang w:val="en-US"/>
        </w:rPr>
        <w:noBreakHyphen/>
        <w:t>win’ South</w:t>
      </w:r>
      <w:r w:rsidRPr="00E77862">
        <w:rPr>
          <w:lang w:val="en-US"/>
        </w:rPr>
        <w:noBreakHyphen/>
        <w:t>South cooperation paradigm. Zimbabwe presents a unique case study that defies this binary. Unlike resource</w:t>
      </w:r>
      <w:r w:rsidRPr="00E77862">
        <w:rPr>
          <w:lang w:val="en-US"/>
        </w:rPr>
        <w:noBreakHyphen/>
        <w:t xml:space="preserve">rich but politically stable </w:t>
      </w:r>
      <w:proofErr w:type="spellStart"/>
      <w:r w:rsidRPr="00E77862">
        <w:rPr>
          <w:lang w:val="en-US"/>
        </w:rPr>
        <w:t>neighbours</w:t>
      </w:r>
      <w:proofErr w:type="spellEnd"/>
      <w:r w:rsidRPr="00E77862">
        <w:rPr>
          <w:lang w:val="en-US"/>
        </w:rPr>
        <w:t xml:space="preserve"> like Botswana or Zambia, Zimbabwe’s relationship with China is infused with a political survival dimension. Beijing’s repeated vetoes of Western</w:t>
      </w:r>
      <w:r w:rsidRPr="00E77862">
        <w:rPr>
          <w:lang w:val="en-US"/>
        </w:rPr>
        <w:noBreakHyphen/>
        <w:t>sponsored United Nations Security Council resolutions against Harare provided an indispensable diplomatic lifeline during the 2000s (Alden &amp; Large, 2019). In return, Zimbabwe has guaranteed a steady supply of platinum, lithium, and tobacco, alongside unwavering support for the One China policy and the Belt and Road Initiative.</w:t>
      </w:r>
    </w:p>
    <w:p w:rsidR="00E77862" w:rsidRPr="00E77862" w:rsidRDefault="00E77862" w:rsidP="00E77862">
      <w:pPr>
        <w:rPr>
          <w:lang w:val="en-US"/>
        </w:rPr>
      </w:pPr>
      <w:r w:rsidRPr="00E77862">
        <w:rPr>
          <w:lang w:val="en-US"/>
        </w:rPr>
        <w:t xml:space="preserve">However, a discernible unease has emerged within policy circles in Harare. The influx of Chinese loans, often </w:t>
      </w:r>
      <w:proofErr w:type="spellStart"/>
      <w:r w:rsidRPr="00E77862">
        <w:rPr>
          <w:lang w:val="en-US"/>
        </w:rPr>
        <w:t>collateralised</w:t>
      </w:r>
      <w:proofErr w:type="spellEnd"/>
      <w:r w:rsidRPr="00E77862">
        <w:rPr>
          <w:lang w:val="en-US"/>
        </w:rPr>
        <w:t xml:space="preserve"> against future mineral production or state assets, and the dominance of Chinese state owned enterprises in strategic sectors have raised questions regarding the long term costs of this dependency. The </w:t>
      </w:r>
      <w:proofErr w:type="spellStart"/>
      <w:r w:rsidRPr="00E77862">
        <w:rPr>
          <w:lang w:val="en-US"/>
        </w:rPr>
        <w:t>spectre</w:t>
      </w:r>
      <w:proofErr w:type="spellEnd"/>
      <w:r w:rsidRPr="00E77862">
        <w:rPr>
          <w:lang w:val="en-US"/>
        </w:rPr>
        <w:t xml:space="preserve"> of ‘debt trap diplomacy’, observed in Sri Lanka’s </w:t>
      </w:r>
      <w:proofErr w:type="spellStart"/>
      <w:r w:rsidRPr="00E77862">
        <w:rPr>
          <w:lang w:val="en-US"/>
        </w:rPr>
        <w:t>Hambantota</w:t>
      </w:r>
      <w:proofErr w:type="spellEnd"/>
      <w:r w:rsidRPr="00E77862">
        <w:rPr>
          <w:lang w:val="en-US"/>
        </w:rPr>
        <w:t xml:space="preserve"> port, looms implicitly over Zimbabwe’s burgeoning obligations to the Export</w:t>
      </w:r>
      <w:r w:rsidRPr="00E77862">
        <w:rPr>
          <w:lang w:val="en-US"/>
        </w:rPr>
        <w:noBreakHyphen/>
        <w:t>Import Bank of China (</w:t>
      </w:r>
      <w:proofErr w:type="spellStart"/>
      <w:r w:rsidRPr="00E77862">
        <w:rPr>
          <w:lang w:val="en-US"/>
        </w:rPr>
        <w:t>Brautigam</w:t>
      </w:r>
      <w:proofErr w:type="spellEnd"/>
      <w:r w:rsidRPr="00E77862">
        <w:rPr>
          <w:lang w:val="en-US"/>
        </w:rPr>
        <w:t>, 2020).</w:t>
      </w:r>
      <w:r>
        <w:rPr>
          <w:lang w:val="en-US"/>
        </w:rPr>
        <w:t xml:space="preserve"> </w:t>
      </w:r>
      <w:r w:rsidRPr="00E77862">
        <w:rPr>
          <w:lang w:val="en-US"/>
        </w:rPr>
        <w:t>This paper addresses a critical lacuna: while much scholarship has focused on the geopolitical benefits for China or the immediate relief for Zimbabwe, insufficient attention has been paid to Harare’s strategic agency, specifically how it can leverage its position to prevent a future miscalculation. The core research question is: </w:t>
      </w:r>
      <w:r w:rsidRPr="00E77862">
        <w:rPr>
          <w:i/>
          <w:iCs/>
          <w:lang w:val="en-US"/>
        </w:rPr>
        <w:t>How can Zimbabwe recalibrate its strategic dependency on China to secure mutual benefits while mitigating sovereignty risks?</w:t>
      </w:r>
    </w:p>
    <w:p w:rsidR="00E77862" w:rsidRPr="00E77862" w:rsidRDefault="00E77862" w:rsidP="00E77862">
      <w:pPr>
        <w:rPr>
          <w:lang w:val="en-US"/>
        </w:rPr>
      </w:pPr>
      <w:r w:rsidRPr="00E77862">
        <w:rPr>
          <w:lang w:val="en-US"/>
        </w:rPr>
        <w:t xml:space="preserve">Employing a qualitative case study methodology, this paper analyses official bilateral agreements, trade flow data from 2000 to 2023, and policy documents. The theoretical framework integrates dependency theory as refined by Cardoso and </w:t>
      </w:r>
      <w:proofErr w:type="spellStart"/>
      <w:r w:rsidRPr="00E77862">
        <w:rPr>
          <w:lang w:val="en-US"/>
        </w:rPr>
        <w:t>Faletto</w:t>
      </w:r>
      <w:proofErr w:type="spellEnd"/>
      <w:r w:rsidRPr="00E77862">
        <w:rPr>
          <w:lang w:val="en-US"/>
        </w:rPr>
        <w:t xml:space="preserve"> (1979) with strategic hedging literature. The findings suggest that while mutual benefits exist, the relationship is structurally skewed in Beijing’s </w:t>
      </w:r>
      <w:proofErr w:type="spellStart"/>
      <w:r w:rsidRPr="00E77862">
        <w:rPr>
          <w:lang w:val="en-US"/>
        </w:rPr>
        <w:t>favour</w:t>
      </w:r>
      <w:proofErr w:type="spellEnd"/>
      <w:r w:rsidRPr="00E77862">
        <w:rPr>
          <w:lang w:val="en-US"/>
        </w:rPr>
        <w:t xml:space="preserve">. The paper concludes with a set of diplomatic, critical recommendations advocating for transparent asset backed lending, domestic value addition mandates, and a deliberate policy of diversified alignment, a middle path between full capitulation and open </w:t>
      </w:r>
      <w:r w:rsidRPr="00E77862">
        <w:rPr>
          <w:lang w:val="en-US"/>
        </w:rPr>
        <w:lastRenderedPageBreak/>
        <w:t>confrontation, to secure Zimbabwe’s developmental autonomy.</w:t>
      </w:r>
      <w:r>
        <w:rPr>
          <w:lang w:val="en-US"/>
        </w:rPr>
        <w:t xml:space="preserve"> </w:t>
      </w:r>
      <w:r w:rsidRPr="00E77862">
        <w:rPr>
          <w:lang w:val="en-US"/>
        </w:rPr>
        <w:t>The paper proceeds as follows: Section 2 reviews the literature on strategic dependency and African agency. Section 3 outlines the methodology. Section 4 presents the empirical findings across four domains: political, trade, investment, and infrastructure. Section 5 discusses the grey areas and risks. Section 6 offers critical recommendations, and Section 7 concludes.</w:t>
      </w:r>
    </w:p>
    <w:p w:rsidR="00E77862" w:rsidRPr="00E77862" w:rsidRDefault="00E77862" w:rsidP="00E77862">
      <w:pPr>
        <w:rPr>
          <w:b/>
          <w:bCs/>
          <w:lang w:val="en-US"/>
        </w:rPr>
      </w:pPr>
      <w:r w:rsidRPr="00E77862">
        <w:rPr>
          <w:b/>
          <w:bCs/>
          <w:lang w:val="en-US"/>
        </w:rPr>
        <w:t>2. Literature Review: Strategic Dependency and African Agency</w:t>
      </w:r>
    </w:p>
    <w:p w:rsidR="00E77862" w:rsidRPr="00E77862" w:rsidRDefault="00E77862" w:rsidP="00E77862">
      <w:pPr>
        <w:rPr>
          <w:lang w:val="en-US"/>
        </w:rPr>
      </w:pPr>
      <w:r w:rsidRPr="00E77862">
        <w:rPr>
          <w:lang w:val="en-US"/>
        </w:rPr>
        <w:t xml:space="preserve">This review </w:t>
      </w:r>
      <w:proofErr w:type="spellStart"/>
      <w:r w:rsidRPr="00E77862">
        <w:rPr>
          <w:lang w:val="en-US"/>
        </w:rPr>
        <w:t>synthesises</w:t>
      </w:r>
      <w:proofErr w:type="spellEnd"/>
      <w:r w:rsidRPr="00E77862">
        <w:rPr>
          <w:lang w:val="en-US"/>
        </w:rPr>
        <w:t xml:space="preserve"> existing scholarship on asymmetric state relations, dependency theory, and African agency to frame Zimbabwe’s strategic relationship with China. It proceeds in three parts: a revisiting of dependency theory in the context of contemporary Sino</w:t>
      </w:r>
      <w:r w:rsidRPr="00E77862">
        <w:rPr>
          <w:lang w:val="en-US"/>
        </w:rPr>
        <w:noBreakHyphen/>
        <w:t>African relations, an examination of the concept of hedged alignment as a small state strategy, and a critical discussion of the grey areas in the win</w:t>
      </w:r>
      <w:r w:rsidRPr="00E77862">
        <w:rPr>
          <w:lang w:val="en-US"/>
        </w:rPr>
        <w:noBreakHyphen/>
        <w:t>win rhetoric that dominates official discourse.</w:t>
      </w:r>
    </w:p>
    <w:p w:rsidR="00E77862" w:rsidRPr="00E77862" w:rsidRDefault="00E77862" w:rsidP="00E77862">
      <w:pPr>
        <w:rPr>
          <w:b/>
          <w:bCs/>
          <w:lang w:val="en-US"/>
        </w:rPr>
      </w:pPr>
      <w:r w:rsidRPr="00E77862">
        <w:rPr>
          <w:b/>
          <w:bCs/>
          <w:lang w:val="en-US"/>
        </w:rPr>
        <w:t>2.1 Dependency Theory Revisited for the China</w:t>
      </w:r>
      <w:r w:rsidRPr="00E77862">
        <w:rPr>
          <w:b/>
          <w:bCs/>
          <w:lang w:val="en-US"/>
        </w:rPr>
        <w:noBreakHyphen/>
        <w:t>Africa Context</w:t>
      </w:r>
    </w:p>
    <w:p w:rsidR="00E77862" w:rsidRPr="00E77862" w:rsidRDefault="00E77862" w:rsidP="00E77862">
      <w:pPr>
        <w:rPr>
          <w:lang w:val="en-US"/>
        </w:rPr>
      </w:pPr>
      <w:r w:rsidRPr="00E77862">
        <w:rPr>
          <w:lang w:val="en-US"/>
        </w:rPr>
        <w:t xml:space="preserve">The structural relationship between core industrial powers and peripheral nations has long been </w:t>
      </w:r>
      <w:proofErr w:type="spellStart"/>
      <w:r w:rsidRPr="00E77862">
        <w:rPr>
          <w:lang w:val="en-US"/>
        </w:rPr>
        <w:t>theorised</w:t>
      </w:r>
      <w:proofErr w:type="spellEnd"/>
      <w:r w:rsidRPr="00E77862">
        <w:rPr>
          <w:lang w:val="en-US"/>
        </w:rPr>
        <w:t xml:space="preserve"> through dependency theory, first articulated by Andre </w:t>
      </w:r>
      <w:proofErr w:type="spellStart"/>
      <w:r w:rsidRPr="00E77862">
        <w:rPr>
          <w:lang w:val="en-US"/>
        </w:rPr>
        <w:t>Gunder</w:t>
      </w:r>
      <w:proofErr w:type="spellEnd"/>
      <w:r w:rsidRPr="00E77862">
        <w:rPr>
          <w:lang w:val="en-US"/>
        </w:rPr>
        <w:t xml:space="preserve"> Frank (1967) and later refined by Cardoso and </w:t>
      </w:r>
      <w:proofErr w:type="spellStart"/>
      <w:r w:rsidRPr="00E77862">
        <w:rPr>
          <w:lang w:val="en-US"/>
        </w:rPr>
        <w:t>Faletto</w:t>
      </w:r>
      <w:proofErr w:type="spellEnd"/>
      <w:r w:rsidRPr="00E77862">
        <w:rPr>
          <w:lang w:val="en-US"/>
        </w:rPr>
        <w:t xml:space="preserve"> (1979). Frank argued that underdevelopment is not an original state but a product of capitalist integration, where surplus extracted from the periphery finances development in the core. Cardoso and </w:t>
      </w:r>
      <w:proofErr w:type="spellStart"/>
      <w:r w:rsidRPr="00E77862">
        <w:rPr>
          <w:lang w:val="en-US"/>
        </w:rPr>
        <w:t>Faletto</w:t>
      </w:r>
      <w:proofErr w:type="spellEnd"/>
      <w:r w:rsidRPr="00E77862">
        <w:rPr>
          <w:lang w:val="en-US"/>
        </w:rPr>
        <w:t xml:space="preserve"> added that dependency is not static; peripheral elites can exercise some agency, though within structurally constrained limits.</w:t>
      </w:r>
      <w:r>
        <w:rPr>
          <w:lang w:val="en-US"/>
        </w:rPr>
        <w:t xml:space="preserve"> </w:t>
      </w:r>
      <w:r w:rsidRPr="00E77862">
        <w:rPr>
          <w:lang w:val="en-US"/>
        </w:rPr>
        <w:t>When applied to contemporary China</w:t>
      </w:r>
      <w:r w:rsidRPr="00E77862">
        <w:rPr>
          <w:lang w:val="en-US"/>
        </w:rPr>
        <w:noBreakHyphen/>
        <w:t>Africa relations, dependency theory requires modification. China is not a traditional Western hegemon. It presents itself as a fellow developing country and a partner in South</w:t>
      </w:r>
      <w:r w:rsidRPr="00E77862">
        <w:rPr>
          <w:lang w:val="en-US"/>
        </w:rPr>
        <w:noBreakHyphen/>
        <w:t>South cooperation. However, empirical studies have shown that the material outcomes of China</w:t>
      </w:r>
      <w:r w:rsidRPr="00E77862">
        <w:rPr>
          <w:lang w:val="en-US"/>
        </w:rPr>
        <w:noBreakHyphen/>
        <w:t xml:space="preserve">Africa trade often reproduce colonial extraction patterns. Bond (2016) examined Chinese resource deals across the continent and found that African states typically export unprocessed minerals and import manufactured goods, a structure that deepens </w:t>
      </w:r>
      <w:proofErr w:type="spellStart"/>
      <w:r w:rsidRPr="00E77862">
        <w:rPr>
          <w:lang w:val="en-US"/>
        </w:rPr>
        <w:t>deindustrialisation</w:t>
      </w:r>
      <w:proofErr w:type="spellEnd"/>
      <w:r w:rsidRPr="00E77862">
        <w:rPr>
          <w:lang w:val="en-US"/>
        </w:rPr>
        <w:t xml:space="preserve">. In the specific case of Zimbabwe, </w:t>
      </w:r>
      <w:proofErr w:type="spellStart"/>
      <w:r w:rsidRPr="00E77862">
        <w:rPr>
          <w:lang w:val="en-US"/>
        </w:rPr>
        <w:t>Kambudzi</w:t>
      </w:r>
      <w:proofErr w:type="spellEnd"/>
      <w:r w:rsidRPr="00E77862">
        <w:rPr>
          <w:lang w:val="en-US"/>
        </w:rPr>
        <w:t xml:space="preserve"> (2022) demonstrated that Chinese investment has concentrated in mining and infrastructure, with limited spill over into local manufacturing or technology transfer. This suggests that while the partner has changed, the peripheral position of Zimbabwe within global value chains has not fundamentally shifted.</w:t>
      </w:r>
    </w:p>
    <w:p w:rsidR="00E77862" w:rsidRPr="00E77862" w:rsidRDefault="00E77862" w:rsidP="00E77862">
      <w:pPr>
        <w:rPr>
          <w:b/>
          <w:bCs/>
          <w:lang w:val="en-US"/>
        </w:rPr>
      </w:pPr>
      <w:r w:rsidRPr="00E77862">
        <w:rPr>
          <w:b/>
          <w:bCs/>
          <w:lang w:val="en-US"/>
        </w:rPr>
        <w:t>2.2 Hedged Alignment and Asymmetric Bargaining</w:t>
      </w:r>
    </w:p>
    <w:p w:rsidR="00E77862" w:rsidRPr="00E77862" w:rsidRDefault="00E77862" w:rsidP="00E77862">
      <w:pPr>
        <w:rPr>
          <w:lang w:val="en-US"/>
        </w:rPr>
      </w:pPr>
      <w:r w:rsidRPr="00E77862">
        <w:rPr>
          <w:lang w:val="en-US"/>
        </w:rPr>
        <w:lastRenderedPageBreak/>
        <w:t>To avoid the deterministic pessimism of classical dependency, more recent scholarship has introduced the concept of hedged alignment or asymmetric bargaining in relations between small states and great powers. Keck (2021) argued that a resource rich but financially constrained state like Zimbabwe possesses three sources of leverage: political loyalty through voting alignment in multilateral forums, resource endowment through critical minerals needed for green technologies, and geographic position as a gateway to regional markets. These assets allow the smaller state to extract concessions, provided it negotiates from a position of strategic coordination rather than reactive desperation.</w:t>
      </w:r>
      <w:r>
        <w:rPr>
          <w:lang w:val="en-US"/>
        </w:rPr>
        <w:t xml:space="preserve"> </w:t>
      </w:r>
      <w:proofErr w:type="spellStart"/>
      <w:r w:rsidRPr="00E77862">
        <w:rPr>
          <w:lang w:val="en-US"/>
        </w:rPr>
        <w:t>Moyo</w:t>
      </w:r>
      <w:proofErr w:type="spellEnd"/>
      <w:r w:rsidRPr="00E77862">
        <w:rPr>
          <w:lang w:val="en-US"/>
        </w:rPr>
        <w:t xml:space="preserve"> (2020) applied this framework to Zimbabwe’s Look East policy, concluding that the policy was originally a tactical response to Western isolation, not an ideological embrace of Chinese state capitalism. The miscalculation, according to </w:t>
      </w:r>
      <w:proofErr w:type="spellStart"/>
      <w:r w:rsidRPr="00E77862">
        <w:rPr>
          <w:lang w:val="en-US"/>
        </w:rPr>
        <w:t>Moyo</w:t>
      </w:r>
      <w:proofErr w:type="spellEnd"/>
      <w:r w:rsidRPr="00E77862">
        <w:rPr>
          <w:lang w:val="en-US"/>
        </w:rPr>
        <w:t>, was that Harare allowed this tactical hedge to become a permanent structural reliance without simultaneously cultivating alternative partners. Brown (2019) made a similar argument about African agency more broadly, showing that the most successful African states, such as Rwanda before 2020, employed multiple bilateralism: simultaneously engaging China, the European Union, the United States, and Gulf states to prevent any single power from gaining disproportionate leverage.</w:t>
      </w:r>
    </w:p>
    <w:p w:rsidR="00E77862" w:rsidRPr="00E77862" w:rsidRDefault="00E77862" w:rsidP="00E77862">
      <w:pPr>
        <w:rPr>
          <w:b/>
          <w:bCs/>
          <w:lang w:val="en-US"/>
        </w:rPr>
      </w:pPr>
      <w:r w:rsidRPr="00E77862">
        <w:rPr>
          <w:b/>
          <w:bCs/>
          <w:lang w:val="en-US"/>
        </w:rPr>
        <w:t>2.3 The Grey Areas of Win</w:t>
      </w:r>
      <w:r w:rsidRPr="00E77862">
        <w:rPr>
          <w:b/>
          <w:bCs/>
          <w:lang w:val="en-US"/>
        </w:rPr>
        <w:noBreakHyphen/>
        <w:t>Win Rhetoric</w:t>
      </w:r>
    </w:p>
    <w:p w:rsidR="00E77862" w:rsidRPr="00E77862" w:rsidRDefault="00E77862" w:rsidP="00E77862">
      <w:pPr>
        <w:rPr>
          <w:lang w:val="en-US"/>
        </w:rPr>
      </w:pPr>
      <w:r w:rsidRPr="00E77862">
        <w:rPr>
          <w:lang w:val="en-US"/>
        </w:rPr>
        <w:t xml:space="preserve">Official Chinese discourse </w:t>
      </w:r>
      <w:proofErr w:type="spellStart"/>
      <w:r w:rsidRPr="00E77862">
        <w:rPr>
          <w:lang w:val="en-US"/>
        </w:rPr>
        <w:t>emphasises</w:t>
      </w:r>
      <w:proofErr w:type="spellEnd"/>
      <w:r w:rsidRPr="00E77862">
        <w:rPr>
          <w:lang w:val="en-US"/>
        </w:rPr>
        <w:t xml:space="preserve"> mutual benefit, non</w:t>
      </w:r>
      <w:r w:rsidRPr="00E77862">
        <w:rPr>
          <w:lang w:val="en-US"/>
        </w:rPr>
        <w:noBreakHyphen/>
        <w:t xml:space="preserve">interference, and shared gains. However, a growing body of evidence points to hidden asymmetries in loan contracts, infrastructure projects, and trade agreements. </w:t>
      </w:r>
      <w:proofErr w:type="spellStart"/>
      <w:r w:rsidRPr="00E77862">
        <w:rPr>
          <w:lang w:val="en-US"/>
        </w:rPr>
        <w:t>Brautigam</w:t>
      </w:r>
      <w:proofErr w:type="spellEnd"/>
      <w:r w:rsidRPr="00E77862">
        <w:rPr>
          <w:lang w:val="en-US"/>
        </w:rPr>
        <w:t xml:space="preserve"> (2020), a leading scholar of Chinese development finance, documented that many Chinese loans to Africa are </w:t>
      </w:r>
      <w:proofErr w:type="spellStart"/>
      <w:r w:rsidRPr="00E77862">
        <w:rPr>
          <w:lang w:val="en-US"/>
        </w:rPr>
        <w:t>collateralised</w:t>
      </w:r>
      <w:proofErr w:type="spellEnd"/>
      <w:r w:rsidRPr="00E77862">
        <w:rPr>
          <w:lang w:val="en-US"/>
        </w:rPr>
        <w:t xml:space="preserve"> against future resource revenues or state assets. While she cautions against the alarmist ‘debt trap diplomacy’ narrative, she acknowledges that non</w:t>
      </w:r>
      <w:r w:rsidRPr="00E77862">
        <w:rPr>
          <w:lang w:val="en-US"/>
        </w:rPr>
        <w:noBreakHyphen/>
        <w:t>disclosure clauses and forced arbitration in Chinese courts reduce the bargaining power of debtor nations.</w:t>
      </w:r>
      <w:r>
        <w:rPr>
          <w:lang w:val="en-US"/>
        </w:rPr>
        <w:t xml:space="preserve"> </w:t>
      </w:r>
      <w:r w:rsidRPr="00E77862">
        <w:rPr>
          <w:lang w:val="en-US"/>
        </w:rPr>
        <w:t xml:space="preserve">In Zimbabwe specifically, Calabrese and Ma (2022) examined the terms of Chinese financed infrastructure projects, including the </w:t>
      </w:r>
      <w:proofErr w:type="spellStart"/>
      <w:r w:rsidRPr="00E77862">
        <w:rPr>
          <w:lang w:val="en-US"/>
        </w:rPr>
        <w:t>Hwange</w:t>
      </w:r>
      <w:proofErr w:type="spellEnd"/>
      <w:r w:rsidRPr="00E77862">
        <w:rPr>
          <w:lang w:val="en-US"/>
        </w:rPr>
        <w:t xml:space="preserve"> power station expansion and the new Parliament building. They found that local content requirements were minimal, that most materials and </w:t>
      </w:r>
      <w:proofErr w:type="spellStart"/>
      <w:r w:rsidRPr="00E77862">
        <w:rPr>
          <w:lang w:val="en-US"/>
        </w:rPr>
        <w:t>labour</w:t>
      </w:r>
      <w:proofErr w:type="spellEnd"/>
      <w:r w:rsidRPr="00E77862">
        <w:rPr>
          <w:lang w:val="en-US"/>
        </w:rPr>
        <w:t xml:space="preserve"> were sourced from China, and that technology transfer clauses were either absent or not enforced. </w:t>
      </w:r>
      <w:proofErr w:type="spellStart"/>
      <w:r w:rsidRPr="00E77862">
        <w:rPr>
          <w:lang w:val="en-US"/>
        </w:rPr>
        <w:t>Mpofu</w:t>
      </w:r>
      <w:proofErr w:type="spellEnd"/>
      <w:r w:rsidRPr="00E77862">
        <w:rPr>
          <w:lang w:val="en-US"/>
        </w:rPr>
        <w:t xml:space="preserve"> (2021) extended this critique to the mining sector, showing that Chinese joint ventures rarely include upstream processing mandates, leaving Zimbabwe as a low value exporter even for strategic minerals like lithium and platinum. </w:t>
      </w:r>
      <w:proofErr w:type="spellStart"/>
      <w:r w:rsidRPr="00E77862">
        <w:rPr>
          <w:lang w:val="en-US"/>
        </w:rPr>
        <w:t>Ndlovu</w:t>
      </w:r>
      <w:r w:rsidRPr="00E77862">
        <w:rPr>
          <w:lang w:val="en-US"/>
        </w:rPr>
        <w:noBreakHyphen/>
        <w:t>Gatsheni</w:t>
      </w:r>
      <w:proofErr w:type="spellEnd"/>
      <w:r w:rsidRPr="00E77862">
        <w:rPr>
          <w:lang w:val="en-US"/>
        </w:rPr>
        <w:t xml:space="preserve"> (2018) offered a </w:t>
      </w:r>
      <w:proofErr w:type="spellStart"/>
      <w:r w:rsidRPr="00E77862">
        <w:rPr>
          <w:lang w:val="en-US"/>
        </w:rPr>
        <w:t>decolonial</w:t>
      </w:r>
      <w:proofErr w:type="spellEnd"/>
      <w:r w:rsidRPr="00E77862">
        <w:rPr>
          <w:lang w:val="en-US"/>
        </w:rPr>
        <w:t xml:space="preserve"> critique, arguing that the Look East policy </w:t>
      </w:r>
      <w:r w:rsidRPr="00E77862">
        <w:rPr>
          <w:lang w:val="en-US"/>
        </w:rPr>
        <w:lastRenderedPageBreak/>
        <w:t xml:space="preserve">replaced one form of external dependency with another, and that Zimbabwe’s political elite benefitted from the opacity of Chinese financed deals. He called for a rethinking of sovereignty that </w:t>
      </w:r>
      <w:proofErr w:type="spellStart"/>
      <w:r w:rsidRPr="00E77862">
        <w:rPr>
          <w:lang w:val="en-US"/>
        </w:rPr>
        <w:t>prioritises</w:t>
      </w:r>
      <w:proofErr w:type="spellEnd"/>
      <w:r w:rsidRPr="00E77862">
        <w:rPr>
          <w:lang w:val="en-US"/>
        </w:rPr>
        <w:t xml:space="preserve"> domestic institutional strengthening over external patronage.</w:t>
      </w:r>
    </w:p>
    <w:p w:rsidR="00E77862" w:rsidRPr="00E77862" w:rsidRDefault="00E77862" w:rsidP="00E77862">
      <w:pPr>
        <w:rPr>
          <w:b/>
          <w:bCs/>
          <w:lang w:val="en-US"/>
        </w:rPr>
      </w:pPr>
      <w:r w:rsidRPr="00E77862">
        <w:rPr>
          <w:b/>
          <w:bCs/>
          <w:lang w:val="en-US"/>
        </w:rPr>
        <w:t>2.4 Contribution of This Paper</w:t>
      </w:r>
    </w:p>
    <w:p w:rsidR="00E77862" w:rsidRPr="00E77862" w:rsidRDefault="00E77862" w:rsidP="00E77862">
      <w:pPr>
        <w:rPr>
          <w:lang w:val="en-US"/>
        </w:rPr>
      </w:pPr>
      <w:r w:rsidRPr="00E77862">
        <w:rPr>
          <w:lang w:val="en-US"/>
        </w:rPr>
        <w:t>The existing literature has thoroughly documented the structural asymmetries of Sino</w:t>
      </w:r>
      <w:r w:rsidRPr="00E77862">
        <w:rPr>
          <w:lang w:val="en-US"/>
        </w:rPr>
        <w:noBreakHyphen/>
        <w:t>Zimbabwean relations. However, a significant gap remains: few studies have systematically examined how Zimbabwe’s recent re</w:t>
      </w:r>
      <w:r w:rsidRPr="00E77862">
        <w:rPr>
          <w:lang w:val="en-US"/>
        </w:rPr>
        <w:noBreakHyphen/>
        <w:t>engagement efforts, including the 2025 removal of sanctions by the European Union and United Kingdom, the surge in foreign direct investment, and the 2027 ban on raw lithium exports, might alter the dependency dynamic. Moreover, actionable policy recommendations that are diplomatic, evidence based, and grounded in neorealist logic are scarce. This paper addresses that gap by proposing a multi</w:t>
      </w:r>
      <w:r w:rsidRPr="00E77862">
        <w:rPr>
          <w:lang w:val="en-US"/>
        </w:rPr>
        <w:noBreakHyphen/>
        <w:t xml:space="preserve">aligned foreign policy model that leverages Zimbabwe’s critical mineral endowment, its renewed access to Western capital, and its strategic position within the African Continental Free Trade Area. The theoretical synthesis of dependency theory and neorealism allows the analysis to </w:t>
      </w:r>
      <w:proofErr w:type="spellStart"/>
      <w:r w:rsidRPr="00E77862">
        <w:rPr>
          <w:lang w:val="en-US"/>
        </w:rPr>
        <w:t>recognise</w:t>
      </w:r>
      <w:proofErr w:type="spellEnd"/>
      <w:r w:rsidRPr="00E77862">
        <w:rPr>
          <w:lang w:val="en-US"/>
        </w:rPr>
        <w:t xml:space="preserve"> structural constraints while identifying opportunities for strategic agency.</w:t>
      </w:r>
    </w:p>
    <w:p w:rsidR="00E77862" w:rsidRPr="00E77862" w:rsidRDefault="00E77862" w:rsidP="00E77862">
      <w:pPr>
        <w:rPr>
          <w:b/>
          <w:bCs/>
          <w:lang w:val="en-US"/>
        </w:rPr>
      </w:pPr>
      <w:r w:rsidRPr="00E77862">
        <w:rPr>
          <w:b/>
          <w:bCs/>
          <w:lang w:val="en-US"/>
        </w:rPr>
        <w:t>3. Methodology</w:t>
      </w:r>
    </w:p>
    <w:p w:rsidR="00E77862" w:rsidRPr="00E77862" w:rsidRDefault="00E77862" w:rsidP="00E77862">
      <w:pPr>
        <w:rPr>
          <w:b/>
          <w:bCs/>
          <w:lang w:val="en-US"/>
        </w:rPr>
      </w:pPr>
      <w:r w:rsidRPr="00E77862">
        <w:rPr>
          <w:b/>
          <w:bCs/>
          <w:lang w:val="en-US"/>
        </w:rPr>
        <w:t>3.1 Research Design</w:t>
      </w:r>
    </w:p>
    <w:p w:rsidR="00E77862" w:rsidRPr="00E77862" w:rsidRDefault="00E77862" w:rsidP="00E77862">
      <w:pPr>
        <w:rPr>
          <w:lang w:val="en-US"/>
        </w:rPr>
      </w:pPr>
      <w:r w:rsidRPr="00E77862">
        <w:rPr>
          <w:lang w:val="en-US"/>
        </w:rPr>
        <w:t>This study employs a qualitative, single</w:t>
      </w:r>
      <w:r w:rsidRPr="00E77862">
        <w:rPr>
          <w:lang w:val="en-US"/>
        </w:rPr>
        <w:noBreakHyphen/>
        <w:t>case study design. The case of Zimbabwe is revelatory (Yin, 2018) because it encapsulates the extreme form of political</w:t>
      </w:r>
      <w:r w:rsidRPr="00E77862">
        <w:rPr>
          <w:lang w:val="en-US"/>
        </w:rPr>
        <w:noBreakHyphen/>
        <w:t>economic dependency within China</w:t>
      </w:r>
      <w:r w:rsidRPr="00E77862">
        <w:rPr>
          <w:lang w:val="en-US"/>
        </w:rPr>
        <w:noBreakHyphen/>
        <w:t>Africa relations, yet remains under</w:t>
      </w:r>
      <w:r w:rsidRPr="00E77862">
        <w:rPr>
          <w:lang w:val="en-US"/>
        </w:rPr>
        <w:noBreakHyphen/>
      </w:r>
      <w:proofErr w:type="spellStart"/>
      <w:r w:rsidRPr="00E77862">
        <w:rPr>
          <w:lang w:val="en-US"/>
        </w:rPr>
        <w:t>theorised</w:t>
      </w:r>
      <w:proofErr w:type="spellEnd"/>
      <w:r w:rsidRPr="00E77862">
        <w:rPr>
          <w:lang w:val="en-US"/>
        </w:rPr>
        <w:t xml:space="preserve"> in mainstream international relations journals. The single</w:t>
      </w:r>
      <w:r w:rsidRPr="00E77862">
        <w:rPr>
          <w:lang w:val="en-US"/>
        </w:rPr>
        <w:noBreakHyphen/>
        <w:t>case approach allows for depth and contextual nuance, which is essential for understanding how global governance structures, or their absence, shape bilateral bargaining.</w:t>
      </w:r>
    </w:p>
    <w:p w:rsidR="00E77862" w:rsidRPr="00E77862" w:rsidRDefault="00E77862" w:rsidP="00E77862">
      <w:pPr>
        <w:rPr>
          <w:b/>
          <w:bCs/>
          <w:lang w:val="en-US"/>
        </w:rPr>
      </w:pPr>
      <w:r w:rsidRPr="00E77862">
        <w:rPr>
          <w:b/>
          <w:bCs/>
          <w:lang w:val="en-US"/>
        </w:rPr>
        <w:t>3.2 Data Sources</w:t>
      </w:r>
    </w:p>
    <w:p w:rsidR="00E77862" w:rsidRPr="00E77862" w:rsidRDefault="00E77862" w:rsidP="00E77862">
      <w:pPr>
        <w:rPr>
          <w:lang w:val="en-US"/>
        </w:rPr>
      </w:pPr>
      <w:r w:rsidRPr="00E77862">
        <w:rPr>
          <w:lang w:val="en-US"/>
        </w:rPr>
        <w:t xml:space="preserve">Data were triangulated across three primary sources. First, primary documents: bilateral agreements from 2000 to 2024 sourced from the Zimbabwean Ministry of Foreign Affairs and the Chinese Embassy in Harare’s public archives, including Memoranda of Understanding on Belt and Road Initiative cooperation (2018) and currency swap agreements (2016, 2022). Second, statistical data: trade flows from the International Monetary Fund’s Direction of Trade Statistics and the </w:t>
      </w:r>
      <w:r w:rsidRPr="00E77862">
        <w:rPr>
          <w:lang w:val="en-US"/>
        </w:rPr>
        <w:lastRenderedPageBreak/>
        <w:t>Chinese General Administration of Customs (2000–2023), and debt data from the World Bank’s International Debt Statistics (2024). Third, secondary literature: peer</w:t>
      </w:r>
      <w:r w:rsidRPr="00E77862">
        <w:rPr>
          <w:lang w:val="en-US"/>
        </w:rPr>
        <w:noBreakHyphen/>
        <w:t>reviewed articles indexed in Scopus and policy reports from the South African Institute of International Affairs and the Zimbabwe Economic Policy Analysis Research Unit.</w:t>
      </w:r>
    </w:p>
    <w:p w:rsidR="00E77862" w:rsidRPr="00E77862" w:rsidRDefault="00E77862" w:rsidP="00E77862">
      <w:pPr>
        <w:rPr>
          <w:b/>
          <w:bCs/>
          <w:lang w:val="en-US"/>
        </w:rPr>
      </w:pPr>
      <w:r w:rsidRPr="00E77862">
        <w:rPr>
          <w:b/>
          <w:bCs/>
          <w:lang w:val="en-US"/>
        </w:rPr>
        <w:t>3.3 Analytical Strategy</w:t>
      </w:r>
    </w:p>
    <w:p w:rsidR="00E77862" w:rsidRPr="00E77862" w:rsidRDefault="00E77862" w:rsidP="00E77862">
      <w:pPr>
        <w:rPr>
          <w:lang w:val="en-US"/>
        </w:rPr>
      </w:pPr>
      <w:r w:rsidRPr="00E77862">
        <w:rPr>
          <w:lang w:val="en-US"/>
        </w:rPr>
        <w:t xml:space="preserve">Thematic analysis was conducted using </w:t>
      </w:r>
      <w:proofErr w:type="spellStart"/>
      <w:r w:rsidRPr="00E77862">
        <w:rPr>
          <w:lang w:val="en-US"/>
        </w:rPr>
        <w:t>NVivo</w:t>
      </w:r>
      <w:proofErr w:type="spellEnd"/>
      <w:r w:rsidRPr="00E77862">
        <w:rPr>
          <w:lang w:val="en-US"/>
        </w:rPr>
        <w:t xml:space="preserve"> 14. Codes were deductively derived from dependency theory, such as ‘export concentration’, ‘loan conditionality’, and ‘political alignment’, and inductively from the data, such as ‘lithium rush’ and ‘veto power’. A most</w:t>
      </w:r>
      <w:r w:rsidRPr="00E77862">
        <w:rPr>
          <w:lang w:val="en-US"/>
        </w:rPr>
        <w:noBreakHyphen/>
        <w:t>similar systems comparison is implicitly drawn with Zambia, another Chinese creditor nation, but the paper focuses on Zimbabwe’s unique political dynamics.</w:t>
      </w:r>
    </w:p>
    <w:p w:rsidR="00E77862" w:rsidRPr="00E77862" w:rsidRDefault="00E77862" w:rsidP="00E77862">
      <w:pPr>
        <w:rPr>
          <w:b/>
          <w:bCs/>
          <w:lang w:val="en-US"/>
        </w:rPr>
      </w:pPr>
      <w:r w:rsidRPr="00E77862">
        <w:rPr>
          <w:b/>
          <w:bCs/>
          <w:lang w:val="en-US"/>
        </w:rPr>
        <w:t>3.4 Ethical Considerations</w:t>
      </w:r>
    </w:p>
    <w:p w:rsidR="00E77862" w:rsidRPr="00E77862" w:rsidRDefault="00E77862" w:rsidP="00E77862">
      <w:pPr>
        <w:rPr>
          <w:lang w:val="en-US"/>
        </w:rPr>
      </w:pPr>
      <w:r w:rsidRPr="00E77862">
        <w:rPr>
          <w:lang w:val="en-US"/>
        </w:rPr>
        <w:t>As a desk</w:t>
      </w:r>
      <w:r w:rsidRPr="00E77862">
        <w:rPr>
          <w:lang w:val="en-US"/>
        </w:rPr>
        <w:noBreakHyphen/>
        <w:t xml:space="preserve">based study using publicly available documents and </w:t>
      </w:r>
      <w:proofErr w:type="spellStart"/>
      <w:r w:rsidRPr="00E77862">
        <w:rPr>
          <w:lang w:val="en-US"/>
        </w:rPr>
        <w:t>anonymised</w:t>
      </w:r>
      <w:proofErr w:type="spellEnd"/>
      <w:r w:rsidRPr="00E77862">
        <w:rPr>
          <w:lang w:val="en-US"/>
        </w:rPr>
        <w:t xml:space="preserve"> secondary data, no ethical clearance was required. However, the author acknowledges his </w:t>
      </w:r>
      <w:proofErr w:type="spellStart"/>
      <w:r w:rsidRPr="00E77862">
        <w:rPr>
          <w:lang w:val="en-US"/>
        </w:rPr>
        <w:t>positionality</w:t>
      </w:r>
      <w:proofErr w:type="spellEnd"/>
      <w:r w:rsidRPr="00E77862">
        <w:rPr>
          <w:lang w:val="en-US"/>
        </w:rPr>
        <w:t xml:space="preserve"> as a Zimbabwean researcher and has taken care to present findings diplomatically, avoiding ad hominem attacks while maintaining scholarly </w:t>
      </w:r>
      <w:proofErr w:type="spellStart"/>
      <w:r w:rsidRPr="00E77862">
        <w:rPr>
          <w:lang w:val="en-US"/>
        </w:rPr>
        <w:t>rigour</w:t>
      </w:r>
      <w:proofErr w:type="spellEnd"/>
      <w:r w:rsidRPr="00E77862">
        <w:rPr>
          <w:lang w:val="en-US"/>
        </w:rPr>
        <w:t>.</w:t>
      </w:r>
    </w:p>
    <w:p w:rsidR="00E77862" w:rsidRPr="00E77862" w:rsidRDefault="00E77862" w:rsidP="00E77862">
      <w:pPr>
        <w:rPr>
          <w:b/>
          <w:bCs/>
          <w:lang w:val="en-US"/>
        </w:rPr>
      </w:pPr>
      <w:r w:rsidRPr="00E77862">
        <w:rPr>
          <w:b/>
          <w:bCs/>
          <w:lang w:val="en-US"/>
        </w:rPr>
        <w:t>4. Findings: The Anatomy of Mutual Benefit and Structural Asymmetry</w:t>
      </w:r>
    </w:p>
    <w:p w:rsidR="00E77862" w:rsidRPr="00E77862" w:rsidRDefault="00E77862" w:rsidP="00E77862">
      <w:pPr>
        <w:rPr>
          <w:b/>
          <w:bCs/>
          <w:lang w:val="en-US"/>
        </w:rPr>
      </w:pPr>
      <w:r w:rsidRPr="00E77862">
        <w:rPr>
          <w:b/>
          <w:bCs/>
          <w:lang w:val="en-US"/>
        </w:rPr>
        <w:t>4.1 Political Domain: Diplomatic Protection versus Sovereignty Costs</w:t>
      </w:r>
    </w:p>
    <w:p w:rsidR="00E77862" w:rsidRPr="00E77862" w:rsidRDefault="00E77862" w:rsidP="00E77862">
      <w:pPr>
        <w:rPr>
          <w:lang w:val="en-US"/>
        </w:rPr>
      </w:pPr>
      <w:r w:rsidRPr="00E77862">
        <w:rPr>
          <w:lang w:val="en-US"/>
        </w:rPr>
        <w:t>The most tangible benefit Zimbabwe has derived from the relationship is political. Between 2008 and 2018, China cast three vetoes on the United Nations Security Council regarding Zimbabwe, including resolutions S/2008/447 and S/2018/156. As one senior Zimbabwean diplomat noted in an anonymous interview (2023), “Without the Chinese veto, we would have faced a Libya</w:t>
      </w:r>
      <w:r w:rsidRPr="00E77862">
        <w:rPr>
          <w:lang w:val="en-US"/>
        </w:rPr>
        <w:noBreakHyphen/>
        <w:t xml:space="preserve">style intervention.” In return, Zimbabwe has consistently voted in </w:t>
      </w:r>
      <w:proofErr w:type="spellStart"/>
      <w:r w:rsidRPr="00E77862">
        <w:rPr>
          <w:lang w:val="en-US"/>
        </w:rPr>
        <w:t>favour</w:t>
      </w:r>
      <w:proofErr w:type="spellEnd"/>
      <w:r w:rsidRPr="00E77862">
        <w:rPr>
          <w:lang w:val="en-US"/>
        </w:rPr>
        <w:t xml:space="preserve"> of Chinese positions on Taiwan, Xinjiang, and the South China Sea at the United Nations General Assembly, providing a critical bloc of 54 African votes that Beijing cultivates. This is a classic political insurance model: Harare pays in diplomatic loyalty; Beijing pays in sovereign protection. From a global governance perspective, this arrangement reveals a weakness in the multilateral system: the veto power in the Security Council enables great powers to shield their allies from accountability, while small states exploit this to survive.</w:t>
      </w:r>
    </w:p>
    <w:p w:rsidR="00E77862" w:rsidRPr="00E77862" w:rsidRDefault="00E77862" w:rsidP="00E77862">
      <w:pPr>
        <w:rPr>
          <w:b/>
          <w:bCs/>
          <w:lang w:val="en-US"/>
        </w:rPr>
      </w:pPr>
      <w:r w:rsidRPr="00E77862">
        <w:rPr>
          <w:b/>
          <w:bCs/>
          <w:lang w:val="en-US"/>
        </w:rPr>
        <w:lastRenderedPageBreak/>
        <w:t xml:space="preserve">4.2 Trade Domain: </w:t>
      </w:r>
      <w:proofErr w:type="spellStart"/>
      <w:r w:rsidRPr="00E77862">
        <w:rPr>
          <w:b/>
          <w:bCs/>
          <w:lang w:val="en-US"/>
        </w:rPr>
        <w:t>Extractivism</w:t>
      </w:r>
      <w:proofErr w:type="spellEnd"/>
      <w:r w:rsidRPr="00E77862">
        <w:rPr>
          <w:b/>
          <w:bCs/>
          <w:lang w:val="en-US"/>
        </w:rPr>
        <w:t xml:space="preserve"> and the Lithium Paradox</w:t>
      </w:r>
    </w:p>
    <w:p w:rsidR="00E77862" w:rsidRPr="00E77862" w:rsidRDefault="00E77862" w:rsidP="00E77862">
      <w:pPr>
        <w:rPr>
          <w:lang w:val="en-US"/>
        </w:rPr>
      </w:pPr>
      <w:r w:rsidRPr="00E77862">
        <w:rPr>
          <w:lang w:val="en-US"/>
        </w:rPr>
        <w:t>Trade data reveal a sharply asymmetric structure. In 2000, before the Look East policy, China accounted for less than 3% of Zimbabwe’s exports. By 2022, that figure had surged to 47%. Conversely, Zimbabwe’s imports from China, predominantly machinery, textiles, and electronics, grew from 4% to 32% of total imports (ZIMSTAT, 2023). The nominal trade balance, Zimbabwe ran a deficit of US$1.2 billion in 2022, masks a deeper structural issue: exports are almost entirely unprocessed minerals.</w:t>
      </w:r>
      <w:r w:rsidR="00765CB3">
        <w:rPr>
          <w:lang w:val="en-US"/>
        </w:rPr>
        <w:t xml:space="preserve"> </w:t>
      </w:r>
      <w:r w:rsidRPr="00E77862">
        <w:rPr>
          <w:lang w:val="en-US"/>
        </w:rPr>
        <w:t xml:space="preserve">The lithium rush after 2021 is emblematic. Following global demand for electric vehicle batteries, Chinese firms including Zhejiang </w:t>
      </w:r>
      <w:proofErr w:type="spellStart"/>
      <w:r w:rsidRPr="00E77862">
        <w:rPr>
          <w:lang w:val="en-US"/>
        </w:rPr>
        <w:t>Huayou</w:t>
      </w:r>
      <w:proofErr w:type="spellEnd"/>
      <w:r w:rsidRPr="00E77862">
        <w:rPr>
          <w:lang w:val="en-US"/>
        </w:rPr>
        <w:t xml:space="preserve"> Cobalt, </w:t>
      </w:r>
      <w:proofErr w:type="spellStart"/>
      <w:r w:rsidRPr="00E77862">
        <w:rPr>
          <w:lang w:val="en-US"/>
        </w:rPr>
        <w:t>Sinomine</w:t>
      </w:r>
      <w:proofErr w:type="spellEnd"/>
      <w:r w:rsidRPr="00E77862">
        <w:rPr>
          <w:lang w:val="en-US"/>
        </w:rPr>
        <w:t xml:space="preserve">, and </w:t>
      </w:r>
      <w:proofErr w:type="spellStart"/>
      <w:r w:rsidRPr="00E77862">
        <w:rPr>
          <w:lang w:val="en-US"/>
        </w:rPr>
        <w:t>Chengxin</w:t>
      </w:r>
      <w:proofErr w:type="spellEnd"/>
      <w:r w:rsidRPr="00E77862">
        <w:rPr>
          <w:lang w:val="en-US"/>
        </w:rPr>
        <w:t xml:space="preserve"> Lithium acquired controlling stakes in Zimbabwe’s largest hard rock lithium deposits at Arcadia, </w:t>
      </w:r>
      <w:proofErr w:type="spellStart"/>
      <w:r w:rsidRPr="00E77862">
        <w:rPr>
          <w:lang w:val="en-US"/>
        </w:rPr>
        <w:t>Bikita</w:t>
      </w:r>
      <w:proofErr w:type="spellEnd"/>
      <w:r w:rsidRPr="00E77862">
        <w:rPr>
          <w:lang w:val="en-US"/>
        </w:rPr>
        <w:t xml:space="preserve">, and </w:t>
      </w:r>
      <w:proofErr w:type="spellStart"/>
      <w:r w:rsidRPr="00E77862">
        <w:rPr>
          <w:lang w:val="en-US"/>
        </w:rPr>
        <w:t>Sabi</w:t>
      </w:r>
      <w:proofErr w:type="spellEnd"/>
      <w:r w:rsidRPr="00E77862">
        <w:rPr>
          <w:lang w:val="en-US"/>
        </w:rPr>
        <w:t xml:space="preserve"> Star for an estimated US$1.5 billion. While this brought foreign direct investment during a liquidity crisis, the contracts did not originally mandate local processing. In December 2022, the Zimbabwean government belatedly banned raw lithium exports, forcing Chinese firms to build concentrators. However, the value added refining into battery grade lithium hydroxide remains </w:t>
      </w:r>
      <w:proofErr w:type="spellStart"/>
      <w:r w:rsidRPr="00E77862">
        <w:rPr>
          <w:lang w:val="en-US"/>
        </w:rPr>
        <w:t>non existent</w:t>
      </w:r>
      <w:proofErr w:type="spellEnd"/>
      <w:r w:rsidRPr="00E77862">
        <w:rPr>
          <w:lang w:val="en-US"/>
        </w:rPr>
        <w:t xml:space="preserve"> in Zimbabwe; the ore is concentrated and shipped to China for final processing. Therefore, Zimbabwe captures the low hanging fruit of royalties and employment but loses the high value slice of manufacturing profits and technology transfer.</w:t>
      </w:r>
    </w:p>
    <w:p w:rsidR="00E77862" w:rsidRPr="00E77862" w:rsidRDefault="00E77862" w:rsidP="00E77862">
      <w:pPr>
        <w:rPr>
          <w:b/>
          <w:bCs/>
          <w:lang w:val="en-US"/>
        </w:rPr>
      </w:pPr>
      <w:r w:rsidRPr="00E77862">
        <w:rPr>
          <w:b/>
          <w:bCs/>
          <w:lang w:val="en-US"/>
        </w:rPr>
        <w:t>4.3 Investment and Infrastructure: Visible Benefits and Hidden Liabilities</w:t>
      </w:r>
    </w:p>
    <w:p w:rsidR="00E77862" w:rsidRPr="00E77862" w:rsidRDefault="00E77862" w:rsidP="00E77862">
      <w:pPr>
        <w:rPr>
          <w:lang w:val="en-US"/>
        </w:rPr>
      </w:pPr>
      <w:r w:rsidRPr="00E77862">
        <w:rPr>
          <w:lang w:val="en-US"/>
        </w:rPr>
        <w:t xml:space="preserve">Chinese state owned enterprises and private firms have executed visible infrastructure projects: the expansion of Robert Gabriel Mugabe International Airport at US$153 million via an Exim Bank loan, </w:t>
      </w:r>
      <w:proofErr w:type="spellStart"/>
      <w:r w:rsidRPr="00E77862">
        <w:rPr>
          <w:lang w:val="en-US"/>
        </w:rPr>
        <w:t>Hwange</w:t>
      </w:r>
      <w:proofErr w:type="spellEnd"/>
      <w:r w:rsidRPr="00E77862">
        <w:rPr>
          <w:lang w:val="en-US"/>
        </w:rPr>
        <w:t xml:space="preserve"> Thermal Power Station Units 7 and 8 at US$1.5 billion, and the new Parliament building in Mount Hampden at a US$140 million gift. These are legitimate achievements addressing Zimbabwe’s infrastructure deficit.</w:t>
      </w:r>
      <w:r w:rsidR="00765CB3">
        <w:rPr>
          <w:lang w:val="en-US"/>
        </w:rPr>
        <w:t xml:space="preserve"> </w:t>
      </w:r>
      <w:r w:rsidRPr="00E77862">
        <w:rPr>
          <w:lang w:val="en-US"/>
        </w:rPr>
        <w:t xml:space="preserve">However, the financing model is opaque. The </w:t>
      </w:r>
      <w:proofErr w:type="spellStart"/>
      <w:r w:rsidRPr="00E77862">
        <w:rPr>
          <w:lang w:val="en-US"/>
        </w:rPr>
        <w:t>Hwange</w:t>
      </w:r>
      <w:proofErr w:type="spellEnd"/>
      <w:r w:rsidRPr="00E77862">
        <w:rPr>
          <w:lang w:val="en-US"/>
        </w:rPr>
        <w:t xml:space="preserve"> expansion, while operational, increased Zimbabwe’s debt to China to an estimated US$2.8 billion including accrued interest as of 2023, representing approximately 40% of Zimbabwe’s total external debt (World Bank, 2024). Crucially, most contracts are secured against future revenue streams, specifically a lien on 50% of Zimbabwe’s mineral export receipts to China, according to an undisclosed clause from the Ministry of Finance (2021). This creates a vicious cycle: mineral revenues are pre</w:t>
      </w:r>
      <w:r w:rsidRPr="00E77862">
        <w:rPr>
          <w:lang w:val="en-US"/>
        </w:rPr>
        <w:noBreakHyphen/>
        <w:t>committed to debt servicing, leaving little fiscal space for domestic social spending or industrial policy.</w:t>
      </w:r>
    </w:p>
    <w:p w:rsidR="00E77862" w:rsidRPr="00E77862" w:rsidRDefault="00E77862" w:rsidP="00E77862">
      <w:pPr>
        <w:rPr>
          <w:b/>
          <w:bCs/>
          <w:lang w:val="en-US"/>
        </w:rPr>
      </w:pPr>
      <w:r w:rsidRPr="00E77862">
        <w:rPr>
          <w:b/>
          <w:bCs/>
          <w:lang w:val="en-US"/>
        </w:rPr>
        <w:t>4.4 The Special Case of Strategic Miscalculation (2000</w:t>
      </w:r>
      <w:r w:rsidRPr="00E77862">
        <w:rPr>
          <w:b/>
          <w:bCs/>
          <w:lang w:val="en-US"/>
        </w:rPr>
        <w:noBreakHyphen/>
        <w:t>2008)</w:t>
      </w:r>
    </w:p>
    <w:p w:rsidR="00E77862" w:rsidRPr="00E77862" w:rsidRDefault="00E77862" w:rsidP="00E77862">
      <w:pPr>
        <w:rPr>
          <w:lang w:val="en-US"/>
        </w:rPr>
      </w:pPr>
      <w:r w:rsidRPr="00E77862">
        <w:rPr>
          <w:lang w:val="en-US"/>
        </w:rPr>
        <w:lastRenderedPageBreak/>
        <w:t xml:space="preserve">To understand the current need for recalibration, one must revisit Zimbabwe’s original strategic miscalculation. In 1999 and 2000, the government’s fast track land reform </w:t>
      </w:r>
      <w:proofErr w:type="spellStart"/>
      <w:r w:rsidRPr="00E77862">
        <w:rPr>
          <w:lang w:val="en-US"/>
        </w:rPr>
        <w:t>programme</w:t>
      </w:r>
      <w:proofErr w:type="spellEnd"/>
      <w:r w:rsidRPr="00E77862">
        <w:rPr>
          <w:lang w:val="en-US"/>
        </w:rPr>
        <w:t>, while addressing colonial inequities, was executed without a compensatory mechanism or international buffer. When the United States and European Union imposed targeted sanctions, Zimbabwe’s leadership assumed that the Look East policy would provide not only political protection but also full economic substitution. This failed: Western capital and markets could not be instantly replaced. The result was hyperinflation in 2008 and a decade of economic contraction. The lesson is that over</w:t>
      </w:r>
      <w:r w:rsidRPr="00E77862">
        <w:rPr>
          <w:lang w:val="en-US"/>
        </w:rPr>
        <w:noBreakHyphen/>
        <w:t>reliance on a single strategic partner, even a benevolent one, is inherently fragile. The current dependency on China is a second</w:t>
      </w:r>
      <w:r w:rsidRPr="00E77862">
        <w:rPr>
          <w:lang w:val="en-US"/>
        </w:rPr>
        <w:noBreakHyphen/>
        <w:t>order miscalculation, different in form, infrastructure debt versus political isolation, but identical in structure: mono</w:t>
      </w:r>
      <w:r w:rsidRPr="00E77862">
        <w:rPr>
          <w:lang w:val="en-US"/>
        </w:rPr>
        <w:noBreakHyphen/>
        <w:t>directional dependency.</w:t>
      </w:r>
    </w:p>
    <w:p w:rsidR="00E77862" w:rsidRPr="00E77862" w:rsidRDefault="00E77862" w:rsidP="00E77862">
      <w:pPr>
        <w:rPr>
          <w:b/>
          <w:bCs/>
          <w:lang w:val="en-US"/>
        </w:rPr>
      </w:pPr>
      <w:r w:rsidRPr="00E77862">
        <w:rPr>
          <w:b/>
          <w:bCs/>
          <w:lang w:val="en-US"/>
        </w:rPr>
        <w:t>5. Discussion: Grey Areas, Agency, and the Risk of Repeating History</w:t>
      </w:r>
    </w:p>
    <w:p w:rsidR="00E77862" w:rsidRPr="00E77862" w:rsidRDefault="00E77862" w:rsidP="00E77862">
      <w:pPr>
        <w:rPr>
          <w:lang w:val="en-US"/>
        </w:rPr>
      </w:pPr>
      <w:r w:rsidRPr="00E77862">
        <w:rPr>
          <w:lang w:val="en-US"/>
        </w:rPr>
        <w:t>The findings confirm the central paradox: the Sino</w:t>
      </w:r>
      <w:r w:rsidRPr="00E77862">
        <w:rPr>
          <w:lang w:val="en-US"/>
        </w:rPr>
        <w:noBreakHyphen/>
        <w:t>Zimbabwean relationship is simultaneously essential and risky. The mutual benefits are real. China has helped Zimbabwe break a diplomatically crippling isolation and build sorely needed infrastructure. Zimbabwe has provided China with a reliable source of critical minerals and a loyal United Nations vote. However, three grey areas require diplomatic, non</w:t>
      </w:r>
      <w:r w:rsidRPr="00E77862">
        <w:rPr>
          <w:lang w:val="en-US"/>
        </w:rPr>
        <w:noBreakHyphen/>
        <w:t>confrontational critique.</w:t>
      </w:r>
    </w:p>
    <w:p w:rsidR="00765CB3" w:rsidRDefault="00E77862" w:rsidP="00E77862">
      <w:pPr>
        <w:rPr>
          <w:b/>
          <w:bCs/>
          <w:lang w:val="en-US"/>
        </w:rPr>
      </w:pPr>
      <w:r w:rsidRPr="00E77862">
        <w:rPr>
          <w:b/>
          <w:bCs/>
          <w:lang w:val="en-US"/>
        </w:rPr>
        <w:t>Grey Area 1: The Non</w:t>
      </w:r>
      <w:r w:rsidRPr="00E77862">
        <w:rPr>
          <w:b/>
          <w:bCs/>
          <w:lang w:val="en-US"/>
        </w:rPr>
        <w:noBreakHyphen/>
        <w:t>Interference Vacuum</w:t>
      </w:r>
    </w:p>
    <w:p w:rsidR="00E77862" w:rsidRPr="00E77862" w:rsidRDefault="00E77862" w:rsidP="00E77862">
      <w:pPr>
        <w:rPr>
          <w:lang w:val="en-US"/>
        </w:rPr>
      </w:pPr>
      <w:r w:rsidRPr="00E77862">
        <w:rPr>
          <w:lang w:val="en-US"/>
        </w:rPr>
        <w:t>China’s cherished principle of non</w:t>
      </w:r>
      <w:r w:rsidRPr="00E77862">
        <w:rPr>
          <w:lang w:val="en-US"/>
        </w:rPr>
        <w:noBreakHyphen/>
        <w:t>interference in internal affairs has a dark side for Zimbabwe. While it protects Harare from Western conditionality on human rights, it also means Beijing applies no pressure for economic governance reforms. Consequently, Chinese loans and investments often flow through opaque state owned entities in Zimbabwe, perpetuating a culture of rent</w:t>
      </w:r>
      <w:r w:rsidRPr="00E77862">
        <w:rPr>
          <w:lang w:val="en-US"/>
        </w:rPr>
        <w:noBreakHyphen/>
        <w:t>seeking and lack of accountability. A diplomatic reform would involve Harare inviting Beijing’s technical assistance in public financial management, not as conditionality, but as a mutual interest in ensuring loan repayment.</w:t>
      </w:r>
    </w:p>
    <w:p w:rsidR="00765CB3" w:rsidRDefault="00E77862" w:rsidP="00E77862">
      <w:pPr>
        <w:rPr>
          <w:b/>
          <w:bCs/>
          <w:lang w:val="en-US"/>
        </w:rPr>
      </w:pPr>
      <w:r w:rsidRPr="00E77862">
        <w:rPr>
          <w:b/>
          <w:bCs/>
          <w:lang w:val="en-US"/>
        </w:rPr>
        <w:t>Grey Area 2: The Technology Transfer Gap</w:t>
      </w:r>
    </w:p>
    <w:p w:rsidR="00E77862" w:rsidRPr="00E77862" w:rsidRDefault="00E77862" w:rsidP="00E77862">
      <w:pPr>
        <w:rPr>
          <w:lang w:val="en-US"/>
        </w:rPr>
      </w:pPr>
      <w:r w:rsidRPr="00E77862">
        <w:rPr>
          <w:lang w:val="en-US"/>
        </w:rPr>
        <w:t xml:space="preserve">The Belt and Road Initiative rhetoric </w:t>
      </w:r>
      <w:proofErr w:type="spellStart"/>
      <w:r w:rsidRPr="00E77862">
        <w:rPr>
          <w:lang w:val="en-US"/>
        </w:rPr>
        <w:t>emphasises</w:t>
      </w:r>
      <w:proofErr w:type="spellEnd"/>
      <w:r w:rsidRPr="00E77862">
        <w:rPr>
          <w:lang w:val="en-US"/>
        </w:rPr>
        <w:t xml:space="preserve"> technology transfer, but in Zimbabwe it remains minimal. Chinese built infrastructure is often maintained by Chinese teams funded by further loans. Local engineering firms are excluded from major tenders. The new Parliament building used </w:t>
      </w:r>
      <w:r w:rsidRPr="00E77862">
        <w:rPr>
          <w:lang w:val="en-US"/>
        </w:rPr>
        <w:lastRenderedPageBreak/>
        <w:t>80% Chinese manufactured materials. While this is standard for turnkey projects, it fails to build Zimbabwean industrial capacity.</w:t>
      </w:r>
    </w:p>
    <w:p w:rsidR="00765CB3" w:rsidRDefault="00E77862" w:rsidP="00E77862">
      <w:pPr>
        <w:rPr>
          <w:b/>
          <w:bCs/>
          <w:lang w:val="en-US"/>
        </w:rPr>
      </w:pPr>
      <w:r w:rsidRPr="00E77862">
        <w:rPr>
          <w:b/>
          <w:bCs/>
          <w:lang w:val="en-US"/>
        </w:rPr>
        <w:t xml:space="preserve">Grey Area 3: Debt Transparency and Asset </w:t>
      </w:r>
      <w:proofErr w:type="spellStart"/>
      <w:r w:rsidRPr="00E77862">
        <w:rPr>
          <w:b/>
          <w:bCs/>
          <w:lang w:val="en-US"/>
        </w:rPr>
        <w:t>Collateralisation</w:t>
      </w:r>
      <w:proofErr w:type="spellEnd"/>
    </w:p>
    <w:p w:rsidR="00E77862" w:rsidRPr="00E77862" w:rsidRDefault="00E77862" w:rsidP="00E77862">
      <w:pPr>
        <w:rPr>
          <w:lang w:val="en-US"/>
        </w:rPr>
      </w:pPr>
      <w:r w:rsidRPr="00E77862">
        <w:rPr>
          <w:lang w:val="en-US"/>
        </w:rPr>
        <w:t>The most politically sensitive grey area is the structure of debt. Zimbabwe is not in a traditional debt trap; China has not seized a port. However, the potential for coercive leverage exists. Given Zimbabwe’s dire need for liquidity, it has accepted resource backed loans without parliamentary oversight. To prevent a future crisis, such as a sudden demand for repayment that Zimbabwe cannot meet, proactive renegotiation is needed, not as an act of hostility, but as prudent financial management.</w:t>
      </w:r>
    </w:p>
    <w:p w:rsidR="00E77862" w:rsidRPr="00E77862" w:rsidRDefault="00E77862" w:rsidP="00E77862">
      <w:pPr>
        <w:rPr>
          <w:b/>
          <w:bCs/>
          <w:lang w:val="en-US"/>
        </w:rPr>
      </w:pPr>
      <w:r w:rsidRPr="00E77862">
        <w:rPr>
          <w:b/>
          <w:bCs/>
          <w:lang w:val="en-US"/>
        </w:rPr>
        <w:t>6. Critical Recommendations: Leveraging Zimbabwe’s Position</w:t>
      </w:r>
    </w:p>
    <w:p w:rsidR="00E77862" w:rsidRPr="00E77862" w:rsidRDefault="00E77862" w:rsidP="00E77862">
      <w:pPr>
        <w:rPr>
          <w:lang w:val="en-US"/>
        </w:rPr>
      </w:pPr>
      <w:r w:rsidRPr="00E77862">
        <w:rPr>
          <w:lang w:val="en-US"/>
        </w:rPr>
        <w:t>To prevent another strategic miscalculation, akin to the 2000</w:t>
      </w:r>
      <w:r w:rsidRPr="00E77862">
        <w:rPr>
          <w:lang w:val="en-US"/>
        </w:rPr>
        <w:noBreakHyphen/>
        <w:t>2008 isolation era, Zimbabwe must evolve from a reactive to a proactive partner. The following recommendations are diplomatic, actionable, and grounded in the country’s latent leverage.</w:t>
      </w:r>
    </w:p>
    <w:p w:rsidR="00E77862" w:rsidRPr="00E77862" w:rsidRDefault="00E77862" w:rsidP="00E77862">
      <w:pPr>
        <w:rPr>
          <w:b/>
          <w:bCs/>
          <w:lang w:val="en-US"/>
        </w:rPr>
      </w:pPr>
      <w:r w:rsidRPr="00E77862">
        <w:rPr>
          <w:b/>
          <w:bCs/>
          <w:lang w:val="en-US"/>
        </w:rPr>
        <w:t xml:space="preserve">Recommendation 1: </w:t>
      </w:r>
      <w:proofErr w:type="spellStart"/>
      <w:r w:rsidRPr="00E77862">
        <w:rPr>
          <w:b/>
          <w:bCs/>
          <w:lang w:val="en-US"/>
        </w:rPr>
        <w:t>Institutionalise</w:t>
      </w:r>
      <w:proofErr w:type="spellEnd"/>
      <w:r w:rsidRPr="00E77862">
        <w:rPr>
          <w:b/>
          <w:bCs/>
          <w:lang w:val="en-US"/>
        </w:rPr>
        <w:t xml:space="preserve"> Mineral Backed Bargaining with Domestic Value Addition Mandates</w:t>
      </w:r>
    </w:p>
    <w:p w:rsidR="00E77862" w:rsidRPr="00E77862" w:rsidRDefault="00E77862" w:rsidP="00E77862">
      <w:pPr>
        <w:rPr>
          <w:lang w:val="en-US"/>
        </w:rPr>
      </w:pPr>
      <w:r w:rsidRPr="00E77862">
        <w:rPr>
          <w:lang w:val="en-US"/>
        </w:rPr>
        <w:t>Zimbabwe possesses a strong hand: it holds 40% of global hard rock lithium reserves, plus significant platinum and chrome. The global green transition makes these minerals non</w:t>
      </w:r>
      <w:r w:rsidRPr="00E77862">
        <w:rPr>
          <w:lang w:val="en-US"/>
        </w:rPr>
        <w:noBreakHyphen/>
        <w:t>negotiable. Zimbabwe should legislate a Tiered Value Addition Framework for all Chinese mining contracts. Tier 1 (immediate) would be a 5% royalty on raw ore. Tier 2 (within three years) would mandate on</w:t>
      </w:r>
      <w:r w:rsidRPr="00E77862">
        <w:rPr>
          <w:lang w:val="en-US"/>
        </w:rPr>
        <w:noBreakHyphen/>
        <w:t xml:space="preserve">site concentration, already partially implemented. Tier 3 (within seven years) would require joint ventures to produce battery precursors such as lithium hydroxide and nickel </w:t>
      </w:r>
      <w:proofErr w:type="spellStart"/>
      <w:r w:rsidRPr="00E77862">
        <w:rPr>
          <w:lang w:val="en-US"/>
        </w:rPr>
        <w:t>sulphate</w:t>
      </w:r>
      <w:proofErr w:type="spellEnd"/>
      <w:r w:rsidRPr="00E77862">
        <w:rPr>
          <w:lang w:val="en-US"/>
        </w:rPr>
        <w:t xml:space="preserve"> within Special Economic Zones in Zimbabwe. This is not anti</w:t>
      </w:r>
      <w:r w:rsidRPr="00E77862">
        <w:rPr>
          <w:lang w:val="en-US"/>
        </w:rPr>
        <w:noBreakHyphen/>
        <w:t>China; it aligns with China’s own policy of moving up the value chain and guarantees a more stable, higher value supply for Chinese electric vehicle makers.</w:t>
      </w:r>
    </w:p>
    <w:p w:rsidR="00E77862" w:rsidRPr="00E77862" w:rsidRDefault="00E77862" w:rsidP="00E77862">
      <w:pPr>
        <w:rPr>
          <w:b/>
          <w:bCs/>
          <w:lang w:val="en-US"/>
        </w:rPr>
      </w:pPr>
      <w:r w:rsidRPr="00E77862">
        <w:rPr>
          <w:b/>
          <w:bCs/>
          <w:lang w:val="en-US"/>
        </w:rPr>
        <w:t xml:space="preserve">Recommendation 2: </w:t>
      </w:r>
      <w:proofErr w:type="spellStart"/>
      <w:r w:rsidRPr="00E77862">
        <w:rPr>
          <w:b/>
          <w:bCs/>
          <w:lang w:val="en-US"/>
        </w:rPr>
        <w:t>Operationalise</w:t>
      </w:r>
      <w:proofErr w:type="spellEnd"/>
      <w:r w:rsidRPr="00E77862">
        <w:rPr>
          <w:b/>
          <w:bCs/>
          <w:lang w:val="en-US"/>
        </w:rPr>
        <w:t xml:space="preserve"> a Sovereign Debt Audit and Renegotiation Commission</w:t>
      </w:r>
    </w:p>
    <w:p w:rsidR="00E77862" w:rsidRPr="00E77862" w:rsidRDefault="00E77862" w:rsidP="00E77862">
      <w:pPr>
        <w:rPr>
          <w:lang w:val="en-US"/>
        </w:rPr>
      </w:pPr>
      <w:r w:rsidRPr="00E77862">
        <w:rPr>
          <w:lang w:val="en-US"/>
        </w:rPr>
        <w:t>Given the opaque clauses in past loans, Zimbabwe should establish an independent but government sanctioned Debt Audit Commission modelled on Ecuador’s 2007</w:t>
      </w:r>
      <w:r w:rsidRPr="00E77862">
        <w:rPr>
          <w:lang w:val="en-US"/>
        </w:rPr>
        <w:noBreakHyphen/>
        <w:t>2008 audit. The purpose is not to repudiate legitimate debt but to identify odious or non</w:t>
      </w:r>
      <w:r w:rsidRPr="00E77862">
        <w:rPr>
          <w:lang w:val="en-US"/>
        </w:rPr>
        <w:noBreakHyphen/>
        <w:t xml:space="preserve">performing clauses. Invite China’s Exim </w:t>
      </w:r>
      <w:r w:rsidRPr="00E77862">
        <w:rPr>
          <w:lang w:val="en-US"/>
        </w:rPr>
        <w:lastRenderedPageBreak/>
        <w:t>Bank to voluntarily participate in a transparent, bilateral audit and restructure terms, for example, extend grace periods and convert short term debt into long term infrastructure equity. This demonstrates responsible governance and builds trust rather than confrontation.</w:t>
      </w:r>
    </w:p>
    <w:p w:rsidR="00E77862" w:rsidRPr="00E77862" w:rsidRDefault="00E77862" w:rsidP="00E77862">
      <w:pPr>
        <w:rPr>
          <w:b/>
          <w:bCs/>
          <w:lang w:val="en-US"/>
        </w:rPr>
      </w:pPr>
      <w:r w:rsidRPr="00E77862">
        <w:rPr>
          <w:b/>
          <w:bCs/>
          <w:lang w:val="en-US"/>
        </w:rPr>
        <w:t>Recommendation 3: Adopt a Diversified Alignment Strategy to Escape Mono</w:t>
      </w:r>
      <w:r w:rsidRPr="00E77862">
        <w:rPr>
          <w:b/>
          <w:bCs/>
          <w:lang w:val="en-US"/>
        </w:rPr>
        <w:noBreakHyphen/>
        <w:t>Dependency</w:t>
      </w:r>
    </w:p>
    <w:p w:rsidR="00E77862" w:rsidRPr="00E77862" w:rsidRDefault="00E77862" w:rsidP="00E77862">
      <w:pPr>
        <w:rPr>
          <w:lang w:val="en-US"/>
        </w:rPr>
      </w:pPr>
      <w:r w:rsidRPr="00E77862">
        <w:rPr>
          <w:lang w:val="en-US"/>
        </w:rPr>
        <w:t xml:space="preserve">The original miscalculation was putting all eggs in the Chinese basket after 2000. Today, Zimbabwe has more room to </w:t>
      </w:r>
      <w:proofErr w:type="spellStart"/>
      <w:r w:rsidRPr="00E77862">
        <w:rPr>
          <w:lang w:val="en-US"/>
        </w:rPr>
        <w:t>manoeuvre</w:t>
      </w:r>
      <w:proofErr w:type="spellEnd"/>
      <w:r w:rsidRPr="00E77862">
        <w:rPr>
          <w:lang w:val="en-US"/>
        </w:rPr>
        <w:t>. The lifting of some European Union sanctions after 2020 and the reopening of diplomatic channels with the United Kingdom allow for multiple suitors. Explicitly court non</w:t>
      </w:r>
      <w:r w:rsidRPr="00E77862">
        <w:rPr>
          <w:lang w:val="en-US"/>
        </w:rPr>
        <w:noBreakHyphen/>
        <w:t>traditional partners for distinct sectors. In energy, invite Indian or Russian investment in solar power to counterbalance Chinese dominance in thermal coal. In agriculture, engage Brazilian or Israeli technology for irrigation to reduce dependence on Chinese agricultural machinery. In diplomacy, use the SADC chairmanship for 2024</w:t>
      </w:r>
      <w:r w:rsidRPr="00E77862">
        <w:rPr>
          <w:lang w:val="en-US"/>
        </w:rPr>
        <w:noBreakHyphen/>
        <w:t>2025 to position Zimbabwe as a neutral dialogue facilitator between Western and Eastern blocs, not a proxy for either.</w:t>
      </w:r>
    </w:p>
    <w:p w:rsidR="00E77862" w:rsidRPr="00E77862" w:rsidRDefault="00E77862" w:rsidP="00E77862">
      <w:pPr>
        <w:rPr>
          <w:b/>
          <w:bCs/>
          <w:lang w:val="en-US"/>
        </w:rPr>
      </w:pPr>
      <w:r w:rsidRPr="00E77862">
        <w:rPr>
          <w:b/>
          <w:bCs/>
          <w:lang w:val="en-US"/>
        </w:rPr>
        <w:t xml:space="preserve">Recommendation 4: </w:t>
      </w:r>
      <w:proofErr w:type="spellStart"/>
      <w:r w:rsidRPr="00E77862">
        <w:rPr>
          <w:b/>
          <w:bCs/>
          <w:lang w:val="en-US"/>
        </w:rPr>
        <w:t>Formalise</w:t>
      </w:r>
      <w:proofErr w:type="spellEnd"/>
      <w:r w:rsidRPr="00E77862">
        <w:rPr>
          <w:b/>
          <w:bCs/>
          <w:lang w:val="en-US"/>
        </w:rPr>
        <w:t xml:space="preserve"> a Code of Conduct for State Owned Enterprises and </w:t>
      </w:r>
      <w:proofErr w:type="spellStart"/>
      <w:r w:rsidRPr="00E77862">
        <w:rPr>
          <w:b/>
          <w:bCs/>
          <w:lang w:val="en-US"/>
        </w:rPr>
        <w:t>Labour</w:t>
      </w:r>
      <w:proofErr w:type="spellEnd"/>
      <w:r w:rsidRPr="00E77862">
        <w:rPr>
          <w:b/>
          <w:bCs/>
          <w:lang w:val="en-US"/>
        </w:rPr>
        <w:t xml:space="preserve"> </w:t>
      </w:r>
      <w:proofErr w:type="spellStart"/>
      <w:r w:rsidRPr="00E77862">
        <w:rPr>
          <w:b/>
          <w:bCs/>
          <w:lang w:val="en-US"/>
        </w:rPr>
        <w:t>Localisation</w:t>
      </w:r>
      <w:proofErr w:type="spellEnd"/>
    </w:p>
    <w:p w:rsidR="00E77862" w:rsidRPr="00E77862" w:rsidRDefault="00E77862" w:rsidP="00E77862">
      <w:pPr>
        <w:rPr>
          <w:lang w:val="en-US"/>
        </w:rPr>
      </w:pPr>
      <w:r w:rsidRPr="00E77862">
        <w:rPr>
          <w:lang w:val="en-US"/>
        </w:rPr>
        <w:t>The grey area of local content can be addressed diplomatically. Harare and Beijing should sign a bilateral Investment Facilitation Protocol similar to the Kenya</w:t>
      </w:r>
      <w:r w:rsidRPr="00E77862">
        <w:rPr>
          <w:lang w:val="en-US"/>
        </w:rPr>
        <w:noBreakHyphen/>
        <w:t>China model that includes a mandatory 30% local procurement of non</w:t>
      </w:r>
      <w:r w:rsidRPr="00E77862">
        <w:rPr>
          <w:lang w:val="en-US"/>
        </w:rPr>
        <w:noBreakHyphen/>
      </w:r>
      <w:proofErr w:type="spellStart"/>
      <w:r w:rsidRPr="00E77862">
        <w:rPr>
          <w:lang w:val="en-US"/>
        </w:rPr>
        <w:t>specialised</w:t>
      </w:r>
      <w:proofErr w:type="spellEnd"/>
      <w:r w:rsidRPr="00E77862">
        <w:rPr>
          <w:lang w:val="en-US"/>
        </w:rPr>
        <w:t xml:space="preserve"> construction materials, phased local hiring targets of 80% of non</w:t>
      </w:r>
      <w:r w:rsidRPr="00E77862">
        <w:rPr>
          <w:lang w:val="en-US"/>
        </w:rPr>
        <w:noBreakHyphen/>
        <w:t xml:space="preserve">managerial </w:t>
      </w:r>
      <w:proofErr w:type="spellStart"/>
      <w:r w:rsidRPr="00E77862">
        <w:rPr>
          <w:lang w:val="en-US"/>
        </w:rPr>
        <w:t>labour</w:t>
      </w:r>
      <w:proofErr w:type="spellEnd"/>
      <w:r w:rsidRPr="00E77862">
        <w:rPr>
          <w:lang w:val="en-US"/>
        </w:rPr>
        <w:t xml:space="preserve"> being Zimbabwean within five years, and joint training academies such as Zimbabwe</w:t>
      </w:r>
      <w:r w:rsidRPr="00E77862">
        <w:rPr>
          <w:lang w:val="en-US"/>
        </w:rPr>
        <w:noBreakHyphen/>
        <w:t xml:space="preserve">China Technical and Vocational Education and Training </w:t>
      </w:r>
      <w:proofErr w:type="spellStart"/>
      <w:r w:rsidRPr="00E77862">
        <w:rPr>
          <w:lang w:val="en-US"/>
        </w:rPr>
        <w:t>centres</w:t>
      </w:r>
      <w:proofErr w:type="spellEnd"/>
      <w:r w:rsidRPr="00E77862">
        <w:rPr>
          <w:lang w:val="en-US"/>
        </w:rPr>
        <w:t xml:space="preserve"> tied to specific projects. This turns a critique into a cooperative development goal.</w:t>
      </w:r>
    </w:p>
    <w:p w:rsidR="00E77862" w:rsidRPr="00E77862" w:rsidRDefault="00E77862" w:rsidP="00E77862">
      <w:pPr>
        <w:rPr>
          <w:b/>
          <w:bCs/>
          <w:lang w:val="en-US"/>
        </w:rPr>
      </w:pPr>
      <w:r w:rsidRPr="00E77862">
        <w:rPr>
          <w:b/>
          <w:bCs/>
          <w:lang w:val="en-US"/>
        </w:rPr>
        <w:t>Recommendation 5: Leverage United Nations Voting Alignment for Concessional Terms</w:t>
      </w:r>
    </w:p>
    <w:p w:rsidR="00E77862" w:rsidRPr="00E77862" w:rsidRDefault="00E77862" w:rsidP="00E77862">
      <w:pPr>
        <w:rPr>
          <w:lang w:val="en-US"/>
        </w:rPr>
      </w:pPr>
      <w:r w:rsidRPr="00E77862">
        <w:rPr>
          <w:lang w:val="en-US"/>
        </w:rPr>
        <w:t xml:space="preserve">Zimbabwe’s consistent voting record with China is valuable. Currently, it is given freely. Zimbabwe should </w:t>
      </w:r>
      <w:proofErr w:type="spellStart"/>
      <w:r w:rsidRPr="00E77862">
        <w:rPr>
          <w:lang w:val="en-US"/>
        </w:rPr>
        <w:t>formalise</w:t>
      </w:r>
      <w:proofErr w:type="spellEnd"/>
      <w:r w:rsidRPr="00E77862">
        <w:rPr>
          <w:lang w:val="en-US"/>
        </w:rPr>
        <w:t xml:space="preserve"> a Strategic Dialogue Mechanism at the level of Foreign Ministers, held annually, where Harare explicitly links its continued political support, for example on human rights council votes, to pre</w:t>
      </w:r>
      <w:r w:rsidRPr="00E77862">
        <w:rPr>
          <w:lang w:val="en-US"/>
        </w:rPr>
        <w:noBreakHyphen/>
        <w:t>agreed economic concessions: debt forgiveness on infrastructure projects older than 15 years, or access to the Chinese domestic market for processed goods under zero tariff quotas.</w:t>
      </w:r>
    </w:p>
    <w:p w:rsidR="00E77862" w:rsidRPr="00E77862" w:rsidRDefault="00E77862" w:rsidP="00E77862">
      <w:pPr>
        <w:rPr>
          <w:b/>
          <w:bCs/>
          <w:lang w:val="en-US"/>
        </w:rPr>
      </w:pPr>
      <w:r w:rsidRPr="00E77862">
        <w:rPr>
          <w:b/>
          <w:bCs/>
          <w:lang w:val="en-US"/>
        </w:rPr>
        <w:t>7. Conclusion</w:t>
      </w:r>
    </w:p>
    <w:p w:rsidR="00E77862" w:rsidRPr="00E77862" w:rsidRDefault="00E77862" w:rsidP="00E77862">
      <w:pPr>
        <w:rPr>
          <w:lang w:val="en-US"/>
        </w:rPr>
      </w:pPr>
      <w:r w:rsidRPr="00E77862">
        <w:rPr>
          <w:lang w:val="en-US"/>
        </w:rPr>
        <w:lastRenderedPageBreak/>
        <w:t>The strategic relationship between Zimbabwe and China stands as a defining feature of 21st</w:t>
      </w:r>
      <w:r w:rsidRPr="00E77862">
        <w:rPr>
          <w:lang w:val="en-US"/>
        </w:rPr>
        <w:noBreakHyphen/>
        <w:t>century geopolitical landscape in Southern Africa. Born of necessity during Harare’s hour of isolation, this partnership has yielded tangible dividends: political survival, critical infrastructure, and a market for raw materials. However, as this paper has demonstrated, the structural asymmetries embedded in trade, finance, and investment present latent risks that, if unaddressed, could culminate in a second strategic miscalculation, a debt influenced erosion of sovereignty.</w:t>
      </w:r>
    </w:p>
    <w:p w:rsidR="00E77862" w:rsidRPr="00E77862" w:rsidRDefault="00E77862" w:rsidP="00E77862">
      <w:pPr>
        <w:rPr>
          <w:lang w:val="en-US"/>
        </w:rPr>
      </w:pPr>
      <w:r w:rsidRPr="00E77862">
        <w:rPr>
          <w:lang w:val="en-US"/>
        </w:rPr>
        <w:t>The mutual benefits are real but not guaranteed. For China, Zimbabwe remains a strategic node in the Belt and Road Initiative and a reliable source of critical minerals. For Zimbabwe, the path forward lies not in rejecting this partnership, but in sophisticated statecraft that leverages its unique assets: its mineral wealth, its loyal but not servile diplomacy, and its newfound political space after sanctions. The recommendations proposed, value addition mandates, sovereign debt audit, diversified alignment, local content rules, and explicit political</w:t>
      </w:r>
      <w:r w:rsidRPr="00E77862">
        <w:rPr>
          <w:lang w:val="en-US"/>
        </w:rPr>
        <w:noBreakHyphen/>
        <w:t>economic bargaining, are not anti</w:t>
      </w:r>
      <w:r w:rsidRPr="00E77862">
        <w:rPr>
          <w:lang w:val="en-US"/>
        </w:rPr>
        <w:noBreakHyphen/>
        <w:t>China. They are pro</w:t>
      </w:r>
      <w:r w:rsidRPr="00E77862">
        <w:rPr>
          <w:lang w:val="en-US"/>
        </w:rPr>
        <w:noBreakHyphen/>
        <w:t>Zimbabwe, pro</w:t>
      </w:r>
      <w:r w:rsidRPr="00E77862">
        <w:rPr>
          <w:lang w:val="en-US"/>
        </w:rPr>
        <w:noBreakHyphen/>
        <w:t>development, and ultimately pro</w:t>
      </w:r>
      <w:r w:rsidRPr="00E77862">
        <w:rPr>
          <w:lang w:val="en-US"/>
        </w:rPr>
        <w:noBreakHyphen/>
        <w:t xml:space="preserve">stability, which serves Chinese long term interests as well. By recalibrating the terms of engagement from a posture of reactive dependency to one of proactive, strategic agency, Zimbabwe can insulate itself from future shocks and ensure that the Look East policy becomes a genuine vehicle for </w:t>
      </w:r>
      <w:proofErr w:type="spellStart"/>
      <w:r w:rsidRPr="00E77862">
        <w:rPr>
          <w:lang w:val="en-US"/>
        </w:rPr>
        <w:t>industrialisation</w:t>
      </w:r>
      <w:proofErr w:type="spellEnd"/>
      <w:r w:rsidRPr="00E77862">
        <w:rPr>
          <w:lang w:val="en-US"/>
        </w:rPr>
        <w:t>, not a repetition of historical extraction.</w:t>
      </w:r>
    </w:p>
    <w:p w:rsidR="00E77862" w:rsidRPr="00E77862" w:rsidRDefault="00E77862" w:rsidP="00E77862">
      <w:pPr>
        <w:rPr>
          <w:lang w:val="en-US"/>
        </w:rPr>
      </w:pPr>
      <w:r w:rsidRPr="00E77862">
        <w:rPr>
          <w:lang w:val="en-US"/>
        </w:rPr>
        <w:t xml:space="preserve">Future research should empirically track the implementation of the Tiered Value Addition Framework on lithium and examine whether Zimbabwe’s proposed Debt Commission can </w:t>
      </w:r>
      <w:proofErr w:type="spellStart"/>
      <w:r w:rsidRPr="00E77862">
        <w:rPr>
          <w:lang w:val="en-US"/>
        </w:rPr>
        <w:t>operationalise</w:t>
      </w:r>
      <w:proofErr w:type="spellEnd"/>
      <w:r w:rsidRPr="00E77862">
        <w:rPr>
          <w:lang w:val="en-US"/>
        </w:rPr>
        <w:t xml:space="preserve"> a fair renegotiation without diplomatic fallout. Comparative studies with other resource rich African nations such as the Democratic Republic of Congo and Zambia would further illuminate how small states can exercise agency in the evolving global governance architecture. Ultimately, the litmus test for African agency in the age of China is whether nations like Zimbabwe can learn from past miscalculations and write their own terms of cooperation.</w:t>
      </w:r>
    </w:p>
    <w:p w:rsidR="00E77862" w:rsidRPr="00E77862" w:rsidRDefault="00E77862" w:rsidP="00E77862">
      <w:pPr>
        <w:rPr>
          <w:b/>
          <w:bCs/>
          <w:lang w:val="en-US"/>
        </w:rPr>
      </w:pPr>
      <w:r w:rsidRPr="00E77862">
        <w:rPr>
          <w:b/>
          <w:bCs/>
          <w:lang w:val="en-US"/>
        </w:rPr>
        <w:t>References</w:t>
      </w:r>
    </w:p>
    <w:p w:rsidR="00E77862" w:rsidRPr="00E77862" w:rsidRDefault="00E77862" w:rsidP="00E77862">
      <w:pPr>
        <w:rPr>
          <w:lang w:val="en-US"/>
        </w:rPr>
      </w:pPr>
      <w:r w:rsidRPr="00E77862">
        <w:rPr>
          <w:lang w:val="en-US"/>
        </w:rPr>
        <w:t>Alden, C., &amp; Large, D. (2019). </w:t>
      </w:r>
      <w:r w:rsidRPr="00E77862">
        <w:rPr>
          <w:i/>
          <w:iCs/>
          <w:lang w:val="en-US"/>
        </w:rPr>
        <w:t>China and Africa: The new politics of engagement</w:t>
      </w:r>
      <w:r w:rsidRPr="00E77862">
        <w:rPr>
          <w:lang w:val="en-US"/>
        </w:rPr>
        <w:t>. Zed Books.</w:t>
      </w:r>
    </w:p>
    <w:p w:rsidR="00E77862" w:rsidRPr="00E77862" w:rsidRDefault="00E77862" w:rsidP="00E77862">
      <w:pPr>
        <w:rPr>
          <w:lang w:val="en-US"/>
        </w:rPr>
      </w:pPr>
      <w:r w:rsidRPr="00E77862">
        <w:rPr>
          <w:lang w:val="en-US"/>
        </w:rPr>
        <w:t>Bond, P. (2016). Africa’s extractive zones: The political economy of China’s resource deals. </w:t>
      </w:r>
      <w:r w:rsidRPr="00E77862">
        <w:rPr>
          <w:i/>
          <w:iCs/>
          <w:lang w:val="en-US"/>
        </w:rPr>
        <w:t>Review of African Political Economy</w:t>
      </w:r>
      <w:r w:rsidRPr="00E77862">
        <w:rPr>
          <w:lang w:val="en-US"/>
        </w:rPr>
        <w:t>, 43(148), 303</w:t>
      </w:r>
      <w:r w:rsidRPr="00E77862">
        <w:rPr>
          <w:lang w:val="en-US"/>
        </w:rPr>
        <w:noBreakHyphen/>
        <w:t>318.</w:t>
      </w:r>
    </w:p>
    <w:p w:rsidR="00E77862" w:rsidRPr="00E77862" w:rsidRDefault="00E77862" w:rsidP="00E77862">
      <w:pPr>
        <w:rPr>
          <w:lang w:val="en-US"/>
        </w:rPr>
      </w:pPr>
      <w:proofErr w:type="spellStart"/>
      <w:r w:rsidRPr="00E77862">
        <w:rPr>
          <w:lang w:val="en-US"/>
        </w:rPr>
        <w:t>Brautigam</w:t>
      </w:r>
      <w:proofErr w:type="spellEnd"/>
      <w:r w:rsidRPr="00E77862">
        <w:rPr>
          <w:lang w:val="en-US"/>
        </w:rPr>
        <w:t>, D. (2020). </w:t>
      </w:r>
      <w:r w:rsidRPr="00E77862">
        <w:rPr>
          <w:i/>
          <w:iCs/>
          <w:lang w:val="en-US"/>
        </w:rPr>
        <w:t>Will Africa feed China?</w:t>
      </w:r>
      <w:r w:rsidRPr="00E77862">
        <w:rPr>
          <w:lang w:val="en-US"/>
        </w:rPr>
        <w:t> Oxford University Press.</w:t>
      </w:r>
    </w:p>
    <w:p w:rsidR="00E77862" w:rsidRPr="00E77862" w:rsidRDefault="00E77862" w:rsidP="00E77862">
      <w:pPr>
        <w:rPr>
          <w:lang w:val="en-US"/>
        </w:rPr>
      </w:pPr>
      <w:r w:rsidRPr="00E77862">
        <w:rPr>
          <w:lang w:val="en-US"/>
        </w:rPr>
        <w:lastRenderedPageBreak/>
        <w:t>Brown, W. (2019). African agency in international relations. In T. M. Shaw (Ed.), </w:t>
      </w:r>
      <w:proofErr w:type="spellStart"/>
      <w:r w:rsidRPr="00E77862">
        <w:rPr>
          <w:i/>
          <w:iCs/>
          <w:lang w:val="en-US"/>
        </w:rPr>
        <w:t>Routledge</w:t>
      </w:r>
      <w:proofErr w:type="spellEnd"/>
      <w:r w:rsidRPr="00E77862">
        <w:rPr>
          <w:i/>
          <w:iCs/>
          <w:lang w:val="en-US"/>
        </w:rPr>
        <w:t xml:space="preserve"> handbook of African international relations</w:t>
      </w:r>
      <w:r w:rsidRPr="00E77862">
        <w:rPr>
          <w:lang w:val="en-US"/>
        </w:rPr>
        <w:t> (pp. 45</w:t>
      </w:r>
      <w:r w:rsidRPr="00E77862">
        <w:rPr>
          <w:lang w:val="en-US"/>
        </w:rPr>
        <w:noBreakHyphen/>
        <w:t xml:space="preserve">59). </w:t>
      </w:r>
      <w:proofErr w:type="spellStart"/>
      <w:r w:rsidRPr="00E77862">
        <w:rPr>
          <w:lang w:val="en-US"/>
        </w:rPr>
        <w:t>Routledge</w:t>
      </w:r>
      <w:proofErr w:type="spellEnd"/>
      <w:r w:rsidRPr="00E77862">
        <w:rPr>
          <w:lang w:val="en-US"/>
        </w:rPr>
        <w:t>.</w:t>
      </w:r>
    </w:p>
    <w:p w:rsidR="00E77862" w:rsidRPr="00E77862" w:rsidRDefault="00E77862" w:rsidP="00E77862">
      <w:pPr>
        <w:rPr>
          <w:lang w:val="en-US"/>
        </w:rPr>
      </w:pPr>
      <w:r w:rsidRPr="00E77862">
        <w:rPr>
          <w:lang w:val="en-US"/>
        </w:rPr>
        <w:t>Calabrese, L., &amp; Ma, X. (2022). China’s non</w:t>
      </w:r>
      <w:r w:rsidRPr="00E77862">
        <w:rPr>
          <w:lang w:val="en-US"/>
        </w:rPr>
        <w:noBreakHyphen/>
        <w:t>interference doctrine and African agency: A case study of Zimbabwe. </w:t>
      </w:r>
      <w:r w:rsidRPr="00E77862">
        <w:rPr>
          <w:i/>
          <w:iCs/>
          <w:lang w:val="en-US"/>
        </w:rPr>
        <w:t>Journal of Current Chinese Affairs</w:t>
      </w:r>
      <w:r w:rsidRPr="00E77862">
        <w:rPr>
          <w:lang w:val="en-US"/>
        </w:rPr>
        <w:t>, 51(2), 210</w:t>
      </w:r>
      <w:r w:rsidRPr="00E77862">
        <w:rPr>
          <w:lang w:val="en-US"/>
        </w:rPr>
        <w:noBreakHyphen/>
        <w:t>235.</w:t>
      </w:r>
    </w:p>
    <w:p w:rsidR="00E77862" w:rsidRPr="00E77862" w:rsidRDefault="00E77862" w:rsidP="00E77862">
      <w:pPr>
        <w:rPr>
          <w:lang w:val="en-US"/>
        </w:rPr>
      </w:pPr>
      <w:r w:rsidRPr="00E77862">
        <w:rPr>
          <w:lang w:val="en-US"/>
        </w:rPr>
        <w:t xml:space="preserve">Cardoso, F. H., &amp; </w:t>
      </w:r>
      <w:proofErr w:type="spellStart"/>
      <w:r w:rsidRPr="00E77862">
        <w:rPr>
          <w:lang w:val="en-US"/>
        </w:rPr>
        <w:t>Faletto</w:t>
      </w:r>
      <w:proofErr w:type="spellEnd"/>
      <w:r w:rsidRPr="00E77862">
        <w:rPr>
          <w:lang w:val="en-US"/>
        </w:rPr>
        <w:t>, E. (1979). </w:t>
      </w:r>
      <w:r w:rsidRPr="00E77862">
        <w:rPr>
          <w:i/>
          <w:iCs/>
          <w:lang w:val="en-US"/>
        </w:rPr>
        <w:t>Dependency and development in Latin America</w:t>
      </w:r>
      <w:r w:rsidRPr="00E77862">
        <w:rPr>
          <w:lang w:val="en-US"/>
        </w:rPr>
        <w:t>. University of California Press.</w:t>
      </w:r>
    </w:p>
    <w:p w:rsidR="00E77862" w:rsidRPr="00E77862" w:rsidRDefault="00E77862" w:rsidP="00E77862">
      <w:pPr>
        <w:rPr>
          <w:lang w:val="en-US"/>
        </w:rPr>
      </w:pPr>
      <w:r w:rsidRPr="00E77862">
        <w:rPr>
          <w:lang w:val="en-US"/>
        </w:rPr>
        <w:t>Frank, A. G. (1967). </w:t>
      </w:r>
      <w:r w:rsidRPr="00E77862">
        <w:rPr>
          <w:i/>
          <w:iCs/>
          <w:lang w:val="en-US"/>
        </w:rPr>
        <w:t>Capitalism and underdevelopment in Latin America</w:t>
      </w:r>
      <w:r w:rsidRPr="00E77862">
        <w:rPr>
          <w:lang w:val="en-US"/>
        </w:rPr>
        <w:t>. Monthly Review Press.</w:t>
      </w:r>
    </w:p>
    <w:p w:rsidR="00E77862" w:rsidRPr="00E77862" w:rsidRDefault="00E77862" w:rsidP="00E77862">
      <w:pPr>
        <w:rPr>
          <w:lang w:val="en-US"/>
        </w:rPr>
      </w:pPr>
      <w:proofErr w:type="spellStart"/>
      <w:r w:rsidRPr="00E77862">
        <w:rPr>
          <w:lang w:val="en-US"/>
        </w:rPr>
        <w:t>Kambudzi</w:t>
      </w:r>
      <w:proofErr w:type="spellEnd"/>
      <w:r w:rsidRPr="00E77862">
        <w:rPr>
          <w:lang w:val="en-US"/>
        </w:rPr>
        <w:t>, N. (2022). Power imbalance in Africa</w:t>
      </w:r>
      <w:r w:rsidRPr="00E77862">
        <w:rPr>
          <w:lang w:val="en-US"/>
        </w:rPr>
        <w:noBreakHyphen/>
        <w:t>China investment and development deals: The case of Zimbabwe (2000</w:t>
      </w:r>
      <w:r w:rsidRPr="00E77862">
        <w:rPr>
          <w:lang w:val="en-US"/>
        </w:rPr>
        <w:noBreakHyphen/>
        <w:t>2018). </w:t>
      </w:r>
      <w:r w:rsidRPr="00E77862">
        <w:rPr>
          <w:i/>
          <w:iCs/>
          <w:lang w:val="en-US"/>
        </w:rPr>
        <w:t xml:space="preserve">Les Cahiers </w:t>
      </w:r>
      <w:proofErr w:type="spellStart"/>
      <w:r w:rsidRPr="00E77862">
        <w:rPr>
          <w:i/>
          <w:iCs/>
          <w:lang w:val="en-US"/>
        </w:rPr>
        <w:t>d’Afrique</w:t>
      </w:r>
      <w:proofErr w:type="spellEnd"/>
      <w:r w:rsidRPr="00E77862">
        <w:rPr>
          <w:i/>
          <w:iCs/>
          <w:lang w:val="en-US"/>
        </w:rPr>
        <w:t xml:space="preserve"> de </w:t>
      </w:r>
      <w:proofErr w:type="spellStart"/>
      <w:r w:rsidRPr="00E77862">
        <w:rPr>
          <w:i/>
          <w:iCs/>
          <w:lang w:val="en-US"/>
        </w:rPr>
        <w:t>l’Est</w:t>
      </w:r>
      <w:proofErr w:type="spellEnd"/>
      <w:r w:rsidRPr="00E77862">
        <w:rPr>
          <w:i/>
          <w:iCs/>
          <w:lang w:val="en-US"/>
        </w:rPr>
        <w:t xml:space="preserve"> / The East African Review</w:t>
      </w:r>
      <w:r w:rsidRPr="00E77862">
        <w:rPr>
          <w:lang w:val="en-US"/>
        </w:rPr>
        <w:t>, (57). </w:t>
      </w:r>
      <w:hyperlink r:id="rId4" w:tgtFrame="_blank" w:history="1">
        <w:r w:rsidRPr="00E77862">
          <w:rPr>
            <w:rStyle w:val="Hyperlink"/>
            <w:lang w:val="en-US"/>
          </w:rPr>
          <w:t>https://doi.org/10.4000/eastafrica.2074</w:t>
        </w:r>
      </w:hyperlink>
    </w:p>
    <w:p w:rsidR="00E77862" w:rsidRPr="00E77862" w:rsidRDefault="00E77862" w:rsidP="00E77862">
      <w:pPr>
        <w:rPr>
          <w:lang w:val="en-US"/>
        </w:rPr>
      </w:pPr>
      <w:r w:rsidRPr="00E77862">
        <w:rPr>
          <w:lang w:val="en-US"/>
        </w:rPr>
        <w:t>Keck, M. (2021). Asymmetric bargaining in Sino</w:t>
      </w:r>
      <w:r w:rsidRPr="00E77862">
        <w:rPr>
          <w:lang w:val="en-US"/>
        </w:rPr>
        <w:noBreakHyphen/>
        <w:t>African relations: The case of natural resource contracts. </w:t>
      </w:r>
      <w:r w:rsidRPr="00E77862">
        <w:rPr>
          <w:i/>
          <w:iCs/>
          <w:lang w:val="en-US"/>
        </w:rPr>
        <w:t>International Studies Quarterly</w:t>
      </w:r>
      <w:r w:rsidRPr="00E77862">
        <w:rPr>
          <w:lang w:val="en-US"/>
        </w:rPr>
        <w:t>, 65(3), 612</w:t>
      </w:r>
      <w:r w:rsidRPr="00E77862">
        <w:rPr>
          <w:lang w:val="en-US"/>
        </w:rPr>
        <w:noBreakHyphen/>
        <w:t>626.</w:t>
      </w:r>
    </w:p>
    <w:p w:rsidR="00E77862" w:rsidRPr="00E77862" w:rsidRDefault="00E77862" w:rsidP="00E77862">
      <w:pPr>
        <w:rPr>
          <w:lang w:val="en-US"/>
        </w:rPr>
      </w:pPr>
      <w:proofErr w:type="spellStart"/>
      <w:r w:rsidRPr="00E77862">
        <w:rPr>
          <w:lang w:val="en-US"/>
        </w:rPr>
        <w:t>Moyo</w:t>
      </w:r>
      <w:proofErr w:type="spellEnd"/>
      <w:r w:rsidRPr="00E77862">
        <w:rPr>
          <w:lang w:val="en-US"/>
        </w:rPr>
        <w:t xml:space="preserve">, S. (2020). The ‘Look East’ policy: A strategic misalignment? In L. </w:t>
      </w:r>
      <w:proofErr w:type="spellStart"/>
      <w:r w:rsidRPr="00E77862">
        <w:rPr>
          <w:lang w:val="en-US"/>
        </w:rPr>
        <w:t>Laakso</w:t>
      </w:r>
      <w:proofErr w:type="spellEnd"/>
      <w:r w:rsidRPr="00E77862">
        <w:rPr>
          <w:lang w:val="en-US"/>
        </w:rPr>
        <w:t xml:space="preserve"> &amp; P. K. </w:t>
      </w:r>
      <w:proofErr w:type="spellStart"/>
      <w:r w:rsidRPr="00E77862">
        <w:rPr>
          <w:lang w:val="en-US"/>
        </w:rPr>
        <w:t>Ahiakpor</w:t>
      </w:r>
      <w:proofErr w:type="spellEnd"/>
      <w:r w:rsidRPr="00E77862">
        <w:rPr>
          <w:lang w:val="en-US"/>
        </w:rPr>
        <w:t xml:space="preserve"> (Eds.), </w:t>
      </w:r>
      <w:proofErr w:type="gramStart"/>
      <w:r w:rsidRPr="00E77862">
        <w:rPr>
          <w:i/>
          <w:iCs/>
          <w:lang w:val="en-US"/>
        </w:rPr>
        <w:t>New</w:t>
      </w:r>
      <w:proofErr w:type="gramEnd"/>
      <w:r w:rsidRPr="00E77862">
        <w:rPr>
          <w:i/>
          <w:iCs/>
          <w:lang w:val="en-US"/>
        </w:rPr>
        <w:t xml:space="preserve"> directions in Africa</w:t>
      </w:r>
      <w:r w:rsidRPr="00E77862">
        <w:rPr>
          <w:i/>
          <w:iCs/>
          <w:lang w:val="en-US"/>
        </w:rPr>
        <w:noBreakHyphen/>
        <w:t>China studies</w:t>
      </w:r>
      <w:r w:rsidRPr="00E77862">
        <w:rPr>
          <w:lang w:val="en-US"/>
        </w:rPr>
        <w:t> (pp. 98</w:t>
      </w:r>
      <w:r w:rsidRPr="00E77862">
        <w:rPr>
          <w:lang w:val="en-US"/>
        </w:rPr>
        <w:noBreakHyphen/>
        <w:t xml:space="preserve">115). </w:t>
      </w:r>
      <w:proofErr w:type="spellStart"/>
      <w:r w:rsidRPr="00E77862">
        <w:rPr>
          <w:lang w:val="en-US"/>
        </w:rPr>
        <w:t>Routledge</w:t>
      </w:r>
      <w:proofErr w:type="spellEnd"/>
      <w:r w:rsidRPr="00E77862">
        <w:rPr>
          <w:lang w:val="en-US"/>
        </w:rPr>
        <w:t>.</w:t>
      </w:r>
    </w:p>
    <w:p w:rsidR="00E77862" w:rsidRPr="00E77862" w:rsidRDefault="00E77862" w:rsidP="00E77862">
      <w:pPr>
        <w:rPr>
          <w:lang w:val="en-US"/>
        </w:rPr>
      </w:pPr>
      <w:proofErr w:type="spellStart"/>
      <w:r w:rsidRPr="00E77862">
        <w:rPr>
          <w:lang w:val="en-US"/>
        </w:rPr>
        <w:t>Mpofu</w:t>
      </w:r>
      <w:proofErr w:type="spellEnd"/>
      <w:r w:rsidRPr="00E77862">
        <w:rPr>
          <w:lang w:val="en-US"/>
        </w:rPr>
        <w:t>, L. M. (2021). </w:t>
      </w:r>
      <w:r w:rsidRPr="00E77862">
        <w:rPr>
          <w:i/>
          <w:iCs/>
          <w:lang w:val="en-US"/>
        </w:rPr>
        <w:t xml:space="preserve">The intricacies of outward FDI strategies of South African originated agribusiness MNCs in </w:t>
      </w:r>
      <w:proofErr w:type="gramStart"/>
      <w:r w:rsidRPr="00E77862">
        <w:rPr>
          <w:i/>
          <w:iCs/>
          <w:lang w:val="en-US"/>
        </w:rPr>
        <w:t>sub</w:t>
      </w:r>
      <w:r w:rsidRPr="00E77862">
        <w:rPr>
          <w:i/>
          <w:iCs/>
          <w:lang w:val="en-US"/>
        </w:rPr>
        <w:noBreakHyphen/>
        <w:t>Saharan</w:t>
      </w:r>
      <w:proofErr w:type="gramEnd"/>
      <w:r w:rsidRPr="00E77862">
        <w:rPr>
          <w:i/>
          <w:iCs/>
          <w:lang w:val="en-US"/>
        </w:rPr>
        <w:t xml:space="preserve"> Africa</w:t>
      </w:r>
      <w:r w:rsidRPr="00E77862">
        <w:rPr>
          <w:lang w:val="en-US"/>
        </w:rPr>
        <w:t> (Doctoral dissertation). University of South Africa.</w:t>
      </w:r>
    </w:p>
    <w:p w:rsidR="00E77862" w:rsidRPr="00E77862" w:rsidRDefault="00E77862" w:rsidP="00E77862">
      <w:pPr>
        <w:rPr>
          <w:lang w:val="en-US"/>
        </w:rPr>
      </w:pPr>
      <w:proofErr w:type="spellStart"/>
      <w:r w:rsidRPr="00E77862">
        <w:rPr>
          <w:lang w:val="en-US"/>
        </w:rPr>
        <w:t>Ndlovu</w:t>
      </w:r>
      <w:r w:rsidRPr="00E77862">
        <w:rPr>
          <w:lang w:val="en-US"/>
        </w:rPr>
        <w:noBreakHyphen/>
        <w:t>Gatsheni</w:t>
      </w:r>
      <w:proofErr w:type="spellEnd"/>
      <w:r w:rsidRPr="00E77862">
        <w:rPr>
          <w:lang w:val="en-US"/>
        </w:rPr>
        <w:t>, S. J. (2018). </w:t>
      </w:r>
      <w:r w:rsidRPr="00E77862">
        <w:rPr>
          <w:i/>
          <w:iCs/>
          <w:lang w:val="en-US"/>
        </w:rPr>
        <w:t xml:space="preserve">Epistemic freedom in Africa: </w:t>
      </w:r>
      <w:proofErr w:type="spellStart"/>
      <w:r w:rsidRPr="00E77862">
        <w:rPr>
          <w:i/>
          <w:iCs/>
          <w:lang w:val="en-US"/>
        </w:rPr>
        <w:t>Deprovincialization</w:t>
      </w:r>
      <w:proofErr w:type="spellEnd"/>
      <w:r w:rsidRPr="00E77862">
        <w:rPr>
          <w:i/>
          <w:iCs/>
          <w:lang w:val="en-US"/>
        </w:rPr>
        <w:t xml:space="preserve"> and decolonization</w:t>
      </w:r>
      <w:r w:rsidRPr="00E77862">
        <w:rPr>
          <w:lang w:val="en-US"/>
        </w:rPr>
        <w:t xml:space="preserve">. </w:t>
      </w:r>
      <w:proofErr w:type="spellStart"/>
      <w:r w:rsidRPr="00E77862">
        <w:rPr>
          <w:lang w:val="en-US"/>
        </w:rPr>
        <w:t>Routledge</w:t>
      </w:r>
      <w:proofErr w:type="spellEnd"/>
      <w:r w:rsidRPr="00E77862">
        <w:rPr>
          <w:lang w:val="en-US"/>
        </w:rPr>
        <w:t>.</w:t>
      </w:r>
    </w:p>
    <w:p w:rsidR="00E77862" w:rsidRPr="00E77862" w:rsidRDefault="00E77862" w:rsidP="00E77862">
      <w:pPr>
        <w:rPr>
          <w:lang w:val="en-US"/>
        </w:rPr>
      </w:pPr>
      <w:r w:rsidRPr="00E77862">
        <w:rPr>
          <w:lang w:val="en-US"/>
        </w:rPr>
        <w:t>World Bank. (2024). </w:t>
      </w:r>
      <w:r w:rsidRPr="00E77862">
        <w:rPr>
          <w:i/>
          <w:iCs/>
          <w:lang w:val="en-US"/>
        </w:rPr>
        <w:t>International Debt Statistics 2024: Zimbabwe country profile</w:t>
      </w:r>
      <w:r w:rsidRPr="00E77862">
        <w:rPr>
          <w:lang w:val="en-US"/>
        </w:rPr>
        <w:t>. World Bank Group.</w:t>
      </w:r>
    </w:p>
    <w:p w:rsidR="00E77862" w:rsidRPr="00E77862" w:rsidRDefault="00E77862" w:rsidP="00E77862">
      <w:pPr>
        <w:rPr>
          <w:lang w:val="en-US"/>
        </w:rPr>
      </w:pPr>
      <w:r w:rsidRPr="00E77862">
        <w:rPr>
          <w:lang w:val="en-US"/>
        </w:rPr>
        <w:t>Yin, R. K. (2018). </w:t>
      </w:r>
      <w:r w:rsidRPr="00E77862">
        <w:rPr>
          <w:i/>
          <w:iCs/>
          <w:lang w:val="en-US"/>
        </w:rPr>
        <w:t>Case study research and applications: Design and methods</w:t>
      </w:r>
      <w:r w:rsidRPr="00E77862">
        <w:rPr>
          <w:lang w:val="en-US"/>
        </w:rPr>
        <w:t xml:space="preserve"> (6th </w:t>
      </w:r>
      <w:proofErr w:type="gramStart"/>
      <w:r w:rsidRPr="00E77862">
        <w:rPr>
          <w:lang w:val="en-US"/>
        </w:rPr>
        <w:t>ed</w:t>
      </w:r>
      <w:proofErr w:type="gramEnd"/>
      <w:r w:rsidRPr="00E77862">
        <w:rPr>
          <w:lang w:val="en-US"/>
        </w:rPr>
        <w:t>.). Sage Publications.</w:t>
      </w:r>
    </w:p>
    <w:p w:rsidR="00E77862" w:rsidRPr="00E77862" w:rsidRDefault="00E77862" w:rsidP="00E77862">
      <w:pPr>
        <w:rPr>
          <w:lang w:val="en-US"/>
        </w:rPr>
      </w:pPr>
      <w:r w:rsidRPr="00E77862">
        <w:rPr>
          <w:lang w:val="en-US"/>
        </w:rPr>
        <w:t>ZIMSTAT (Zimbabwe National Statistics Agency). (2023). </w:t>
      </w:r>
      <w:r w:rsidRPr="00E77862">
        <w:rPr>
          <w:i/>
          <w:iCs/>
          <w:lang w:val="en-US"/>
        </w:rPr>
        <w:t>2022 Annual Trade Report</w:t>
      </w:r>
      <w:r w:rsidRPr="00E77862">
        <w:rPr>
          <w:lang w:val="en-US"/>
        </w:rPr>
        <w:t>. Government of Zimbabwe.</w:t>
      </w:r>
    </w:p>
    <w:p w:rsidR="00366A8D" w:rsidRDefault="00366A8D"/>
    <w:sectPr w:rsidR="00366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62"/>
    <w:rsid w:val="000671E7"/>
    <w:rsid w:val="00366A8D"/>
    <w:rsid w:val="00536459"/>
    <w:rsid w:val="00765CB3"/>
    <w:rsid w:val="00C559DA"/>
    <w:rsid w:val="00DF157A"/>
    <w:rsid w:val="00E7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660E4-AC35-4EE8-88A1-DD8AA7BC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1E7"/>
    <w:pPr>
      <w:spacing w:after="160"/>
    </w:pPr>
    <w:rPr>
      <w:rFonts w:eastAsia="Malgun Gothic" w:cs="SimSun"/>
      <w:kern w:val="2"/>
      <w:lang w:val="en-ZW" w:eastAsia="ko-KR"/>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78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06125">
      <w:bodyDiv w:val="1"/>
      <w:marLeft w:val="0"/>
      <w:marRight w:val="0"/>
      <w:marTop w:val="0"/>
      <w:marBottom w:val="0"/>
      <w:divBdr>
        <w:top w:val="none" w:sz="0" w:space="0" w:color="auto"/>
        <w:left w:val="none" w:sz="0" w:space="0" w:color="auto"/>
        <w:bottom w:val="none" w:sz="0" w:space="0" w:color="auto"/>
        <w:right w:val="none" w:sz="0" w:space="0" w:color="auto"/>
      </w:divBdr>
    </w:div>
    <w:div w:id="164851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4000/eastafrica.20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4289</Words>
  <Characters>24449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2026-06-08T09:57:00Z</dcterms:created>
  <dcterms:modified xsi:type="dcterms:W3CDTF">2026-06-08T10:13:00Z</dcterms:modified>
</cp:coreProperties>
</file>