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CA0E" w14:textId="167C1005" w:rsidR="006C142E" w:rsidRDefault="006C142E" w:rsidP="006C142E">
      <w:pPr>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 xml:space="preserve">The Impact of a Practical Flipped Process-Genre Writing Model on Moroccan EFL High School Students’ </w:t>
      </w:r>
      <w:r w:rsidR="001E56ED" w:rsidRPr="00AB09D4">
        <w:rPr>
          <w:rFonts w:asciiTheme="majorBidi" w:hAnsiTheme="majorBidi" w:cstheme="majorBidi"/>
          <w:b/>
          <w:bCs/>
          <w:sz w:val="24"/>
          <w:szCs w:val="24"/>
          <w:lang w:val="en-US"/>
        </w:rPr>
        <w:t>W</w:t>
      </w:r>
      <w:r w:rsidRPr="00AB09D4">
        <w:rPr>
          <w:rFonts w:asciiTheme="majorBidi" w:hAnsiTheme="majorBidi" w:cstheme="majorBidi"/>
          <w:b/>
          <w:bCs/>
          <w:sz w:val="24"/>
          <w:szCs w:val="24"/>
          <w:lang w:val="en-US"/>
        </w:rPr>
        <w:t xml:space="preserve">riting </w:t>
      </w:r>
      <w:r w:rsidR="001E56ED" w:rsidRPr="00AB09D4">
        <w:rPr>
          <w:rFonts w:asciiTheme="majorBidi" w:hAnsiTheme="majorBidi" w:cstheme="majorBidi"/>
          <w:b/>
          <w:bCs/>
          <w:sz w:val="24"/>
          <w:szCs w:val="24"/>
          <w:lang w:val="en-US"/>
        </w:rPr>
        <w:t>P</w:t>
      </w:r>
      <w:r w:rsidRPr="00AB09D4">
        <w:rPr>
          <w:rFonts w:asciiTheme="majorBidi" w:hAnsiTheme="majorBidi" w:cstheme="majorBidi"/>
          <w:b/>
          <w:bCs/>
          <w:sz w:val="24"/>
          <w:szCs w:val="24"/>
          <w:lang w:val="en-US"/>
        </w:rPr>
        <w:t>erformance</w:t>
      </w:r>
    </w:p>
    <w:p w14:paraId="518E21AD" w14:textId="1F961EA2" w:rsidR="00C46F48" w:rsidRPr="00AB09D4" w:rsidRDefault="00C46F48" w:rsidP="006C142E">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
      </w:r>
    </w:p>
    <w:p w14:paraId="28A3C20D" w14:textId="461D77F8" w:rsidR="00AB09D4" w:rsidRPr="007B07C4" w:rsidRDefault="00AB09D4" w:rsidP="00AB09D4">
      <w:pPr>
        <w:pStyle w:val="Heading3"/>
        <w:spacing w:before="57"/>
        <w:ind w:left="85"/>
        <w:jc w:val="center"/>
        <w:rPr>
          <w:rFonts w:ascii="Times New Roman" w:hAnsi="Times New Roman" w:cs="Times New Roman"/>
          <w:b/>
          <w:bCs/>
          <w:color w:val="auto"/>
          <w:sz w:val="24"/>
          <w:szCs w:val="24"/>
          <w:lang w:val="en-US"/>
        </w:rPr>
      </w:pPr>
      <w:r w:rsidRPr="007B07C4">
        <w:rPr>
          <w:rFonts w:ascii="Times New Roman" w:hAnsi="Times New Roman" w:cs="Times New Roman"/>
          <w:b/>
          <w:bCs/>
          <w:color w:val="auto"/>
          <w:spacing w:val="-2"/>
          <w:w w:val="85"/>
          <w:sz w:val="24"/>
          <w:szCs w:val="24"/>
          <w:lang w:val="en-US"/>
        </w:rPr>
        <w:t>Abstract</w:t>
      </w:r>
    </w:p>
    <w:p w14:paraId="47C5ED38" w14:textId="681CA9FC" w:rsidR="00AB09D4" w:rsidRPr="00AB09D4" w:rsidRDefault="00AB09D4" w:rsidP="002D7728">
      <w:pPr>
        <w:spacing w:before="68" w:line="235" w:lineRule="auto"/>
        <w:ind w:right="82"/>
        <w:jc w:val="both"/>
        <w:rPr>
          <w:rFonts w:asciiTheme="majorBidi" w:hAnsiTheme="majorBidi" w:cstheme="majorBidi"/>
          <w:sz w:val="24"/>
          <w:szCs w:val="24"/>
          <w:lang w:val="en-US"/>
        </w:rPr>
      </w:pPr>
      <w:bookmarkStart w:id="0" w:name="_Hlk213749846"/>
      <w:bookmarkEnd w:id="0"/>
      <w:r w:rsidRPr="00AB09D4">
        <w:rPr>
          <w:rFonts w:asciiTheme="majorBidi" w:hAnsiTheme="majorBidi" w:cstheme="majorBidi"/>
          <w:sz w:val="24"/>
          <w:szCs w:val="24"/>
          <w:lang w:val="en-US"/>
        </w:rPr>
        <w:t xml:space="preserve">In Moroccan Secondary schools, </w:t>
      </w:r>
      <w:r w:rsidR="00F14ED4">
        <w:rPr>
          <w:rFonts w:asciiTheme="majorBidi" w:hAnsiTheme="majorBidi" w:cstheme="majorBidi"/>
          <w:sz w:val="24"/>
          <w:szCs w:val="24"/>
          <w:lang w:val="en-US"/>
        </w:rPr>
        <w:t>writing</w:t>
      </w:r>
      <w:r w:rsidRPr="00AB09D4">
        <w:rPr>
          <w:rFonts w:asciiTheme="majorBidi" w:hAnsiTheme="majorBidi" w:cstheme="majorBidi"/>
          <w:sz w:val="24"/>
          <w:szCs w:val="24"/>
          <w:lang w:val="en-US"/>
        </w:rPr>
        <w:t xml:space="preserve"> presents cognitive and linguistic demands, which makes Moroccan students </w:t>
      </w:r>
      <w:r w:rsidR="00A462E4">
        <w:rPr>
          <w:rFonts w:asciiTheme="majorBidi" w:hAnsiTheme="majorBidi" w:cstheme="majorBidi"/>
          <w:sz w:val="24"/>
          <w:szCs w:val="24"/>
          <w:lang w:val="en-US"/>
        </w:rPr>
        <w:t>struggle with</w:t>
      </w:r>
      <w:r w:rsidRPr="00AB09D4">
        <w:rPr>
          <w:rFonts w:asciiTheme="majorBidi" w:hAnsiTheme="majorBidi" w:cstheme="majorBidi"/>
          <w:sz w:val="24"/>
          <w:szCs w:val="24"/>
          <w:lang w:val="en-US"/>
        </w:rPr>
        <w:t xml:space="preserve"> generating ideas, organizing texts , maintaining coherence and cohesion and applying grammatical conventions accurately. </w:t>
      </w:r>
      <w:r w:rsidR="00AB5126">
        <w:rPr>
          <w:rFonts w:asciiTheme="majorBidi" w:hAnsiTheme="majorBidi" w:cstheme="majorBidi"/>
          <w:sz w:val="24"/>
          <w:szCs w:val="24"/>
          <w:lang w:val="en-US"/>
        </w:rPr>
        <w:t>Among the prescribed tasks in the Second Baccalaureate syllabus</w:t>
      </w:r>
      <w:r w:rsidR="00F14ED4">
        <w:rPr>
          <w:rFonts w:asciiTheme="majorBidi" w:hAnsiTheme="majorBidi" w:cstheme="majorBidi"/>
          <w:sz w:val="24"/>
          <w:szCs w:val="24"/>
          <w:lang w:val="en-US"/>
        </w:rPr>
        <w:t xml:space="preserve"> is</w:t>
      </w:r>
      <w:r w:rsidR="00AB5126">
        <w:rPr>
          <w:rFonts w:asciiTheme="majorBidi" w:hAnsiTheme="majorBidi" w:cstheme="majorBidi"/>
          <w:sz w:val="24"/>
          <w:szCs w:val="24"/>
          <w:lang w:val="en-US"/>
        </w:rPr>
        <w:t xml:space="preserve"> report writing</w:t>
      </w:r>
      <w:r w:rsidR="00F14ED4">
        <w:rPr>
          <w:rFonts w:asciiTheme="majorBidi" w:hAnsiTheme="majorBidi" w:cstheme="majorBidi"/>
          <w:sz w:val="24"/>
          <w:szCs w:val="24"/>
          <w:lang w:val="en-US"/>
        </w:rPr>
        <w:t>. This genre</w:t>
      </w:r>
      <w:r w:rsidR="00AB5126">
        <w:rPr>
          <w:rFonts w:asciiTheme="majorBidi" w:hAnsiTheme="majorBidi" w:cstheme="majorBidi"/>
          <w:sz w:val="24"/>
          <w:szCs w:val="24"/>
          <w:lang w:val="en-US"/>
        </w:rPr>
        <w:t xml:space="preserve"> is particular</w:t>
      </w:r>
      <w:r w:rsidR="00A462E4">
        <w:rPr>
          <w:rFonts w:asciiTheme="majorBidi" w:hAnsiTheme="majorBidi" w:cstheme="majorBidi"/>
          <w:sz w:val="24"/>
          <w:szCs w:val="24"/>
          <w:lang w:val="en-US"/>
        </w:rPr>
        <w:t>l</w:t>
      </w:r>
      <w:r w:rsidR="00AB5126">
        <w:rPr>
          <w:rFonts w:asciiTheme="majorBidi" w:hAnsiTheme="majorBidi" w:cstheme="majorBidi"/>
          <w:sz w:val="24"/>
          <w:szCs w:val="24"/>
          <w:lang w:val="en-US"/>
        </w:rPr>
        <w:t>y challengin</w:t>
      </w:r>
      <w:r w:rsidR="00A462E4">
        <w:rPr>
          <w:rFonts w:asciiTheme="majorBidi" w:hAnsiTheme="majorBidi" w:cstheme="majorBidi"/>
          <w:sz w:val="24"/>
          <w:szCs w:val="24"/>
          <w:lang w:val="en-US"/>
        </w:rPr>
        <w:t>g</w:t>
      </w:r>
      <w:r w:rsidR="00AB5126">
        <w:rPr>
          <w:rFonts w:asciiTheme="majorBidi" w:hAnsiTheme="majorBidi" w:cstheme="majorBidi"/>
          <w:sz w:val="24"/>
          <w:szCs w:val="24"/>
          <w:lang w:val="en-US"/>
        </w:rPr>
        <w:t xml:space="preserve">, </w:t>
      </w:r>
      <w:r w:rsidR="00F14ED4">
        <w:rPr>
          <w:rFonts w:asciiTheme="majorBidi" w:hAnsiTheme="majorBidi" w:cstheme="majorBidi"/>
          <w:sz w:val="24"/>
          <w:szCs w:val="24"/>
          <w:lang w:val="en-US"/>
        </w:rPr>
        <w:t>as students need to</w:t>
      </w:r>
      <w:r w:rsidR="00AB5126">
        <w:rPr>
          <w:rFonts w:asciiTheme="majorBidi" w:hAnsiTheme="majorBidi" w:cstheme="majorBidi"/>
          <w:sz w:val="24"/>
          <w:szCs w:val="24"/>
          <w:lang w:val="en-US"/>
        </w:rPr>
        <w:t xml:space="preserve"> produce a well-organized report on school events organized by </w:t>
      </w:r>
      <w:r w:rsidR="00F14ED4">
        <w:rPr>
          <w:rFonts w:asciiTheme="majorBidi" w:hAnsiTheme="majorBidi" w:cstheme="majorBidi"/>
          <w:sz w:val="24"/>
          <w:szCs w:val="24"/>
          <w:lang w:val="en-US"/>
        </w:rPr>
        <w:t xml:space="preserve">educational </w:t>
      </w:r>
      <w:r w:rsidR="00AB5126">
        <w:rPr>
          <w:rFonts w:asciiTheme="majorBidi" w:hAnsiTheme="majorBidi" w:cstheme="majorBidi"/>
          <w:sz w:val="24"/>
          <w:szCs w:val="24"/>
          <w:lang w:val="en-US"/>
        </w:rPr>
        <w:t>authorities (</w:t>
      </w:r>
      <w:r w:rsidR="00A462E4">
        <w:rPr>
          <w:rFonts w:asciiTheme="majorBidi" w:hAnsiTheme="majorBidi" w:cstheme="majorBidi"/>
          <w:sz w:val="24"/>
          <w:szCs w:val="24"/>
          <w:lang w:val="en-US"/>
        </w:rPr>
        <w:t>e.g.</w:t>
      </w:r>
      <w:r w:rsidR="00AB5126">
        <w:rPr>
          <w:rFonts w:asciiTheme="majorBidi" w:hAnsiTheme="majorBidi" w:cstheme="majorBidi"/>
          <w:sz w:val="24"/>
          <w:szCs w:val="24"/>
          <w:lang w:val="en-US"/>
        </w:rPr>
        <w:t xml:space="preserve"> seminars on pandemics, environmental issues, etc.)</w:t>
      </w:r>
      <w:r w:rsidR="00BF0250">
        <w:rPr>
          <w:rFonts w:asciiTheme="majorBidi" w:hAnsiTheme="majorBidi" w:cstheme="majorBidi"/>
          <w:sz w:val="24"/>
          <w:szCs w:val="24"/>
          <w:lang w:val="en-US"/>
        </w:rPr>
        <w:t>.</w:t>
      </w:r>
      <w:r w:rsidR="00AB5126">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Although </w:t>
      </w:r>
      <w:r w:rsidR="00BF0250">
        <w:rPr>
          <w:rFonts w:asciiTheme="majorBidi" w:hAnsiTheme="majorBidi" w:cstheme="majorBidi"/>
          <w:sz w:val="24"/>
          <w:szCs w:val="24"/>
          <w:lang w:val="en-US"/>
        </w:rPr>
        <w:t xml:space="preserve">both </w:t>
      </w:r>
      <w:r w:rsidRPr="00AB09D4">
        <w:rPr>
          <w:rFonts w:asciiTheme="majorBidi" w:hAnsiTheme="majorBidi" w:cstheme="majorBidi"/>
          <w:sz w:val="24"/>
          <w:szCs w:val="24"/>
          <w:lang w:val="en-US"/>
        </w:rPr>
        <w:t xml:space="preserve">the flipped classroom and the process-genre pedagogy have shown potential for enhancing students’ writing performance, limited experimental studies have investigated the effectiveness of integrating the two approaches. </w:t>
      </w:r>
      <w:r w:rsidR="00EF3F65">
        <w:rPr>
          <w:rFonts w:asciiTheme="majorBidi" w:hAnsiTheme="majorBidi" w:cstheme="majorBidi"/>
          <w:sz w:val="24"/>
          <w:szCs w:val="24"/>
          <w:lang w:val="en-US"/>
        </w:rPr>
        <w:t>A</w:t>
      </w:r>
      <w:r w:rsidRPr="00AB09D4">
        <w:rPr>
          <w:rFonts w:asciiTheme="majorBidi" w:hAnsiTheme="majorBidi" w:cstheme="majorBidi"/>
          <w:sz w:val="24"/>
          <w:szCs w:val="24"/>
          <w:lang w:val="en-US"/>
        </w:rPr>
        <w:t>ddressing this gap is crucial to identifying the effectiveness of this new flipped model.</w:t>
      </w:r>
      <w:r w:rsidR="00BF0250">
        <w:rPr>
          <w:rFonts w:asciiTheme="majorBidi" w:hAnsiTheme="majorBidi" w:cstheme="majorBidi"/>
          <w:sz w:val="24"/>
          <w:szCs w:val="24"/>
          <w:lang w:val="en-US"/>
        </w:rPr>
        <w:t xml:space="preserve"> Therefore, t</w:t>
      </w:r>
      <w:r w:rsidRPr="00AB09D4">
        <w:rPr>
          <w:rFonts w:asciiTheme="majorBidi" w:hAnsiTheme="majorBidi" w:cstheme="majorBidi"/>
          <w:spacing w:val="-4"/>
          <w:sz w:val="24"/>
          <w:szCs w:val="24"/>
          <w:lang w:val="en-US"/>
        </w:rPr>
        <w:t>his study aimed to investigate the impact of a flipped process-genre writing model</w:t>
      </w:r>
      <w:r w:rsidR="00EF3F65">
        <w:rPr>
          <w:rFonts w:asciiTheme="majorBidi" w:hAnsiTheme="majorBidi" w:cstheme="majorBidi"/>
          <w:spacing w:val="-4"/>
          <w:sz w:val="24"/>
          <w:szCs w:val="24"/>
          <w:lang w:val="en-US"/>
        </w:rPr>
        <w:t xml:space="preserve"> </w:t>
      </w:r>
      <w:r w:rsidRPr="00AB09D4">
        <w:rPr>
          <w:rFonts w:asciiTheme="majorBidi" w:hAnsiTheme="majorBidi" w:cstheme="majorBidi"/>
          <w:spacing w:val="-4"/>
          <w:sz w:val="24"/>
          <w:szCs w:val="24"/>
          <w:lang w:val="en-US"/>
        </w:rPr>
        <w:t xml:space="preserve">on Moroccan EFL high school students’ writing performance and to explore students’ perceptions of </w:t>
      </w:r>
      <w:r w:rsidR="00BF0250">
        <w:rPr>
          <w:rFonts w:asciiTheme="majorBidi" w:hAnsiTheme="majorBidi" w:cstheme="majorBidi"/>
          <w:spacing w:val="-4"/>
          <w:sz w:val="24"/>
          <w:szCs w:val="24"/>
          <w:lang w:val="en-US"/>
        </w:rPr>
        <w:t>the</w:t>
      </w:r>
      <w:r w:rsidR="00F14ED4">
        <w:rPr>
          <w:rFonts w:asciiTheme="majorBidi" w:hAnsiTheme="majorBidi" w:cstheme="majorBidi"/>
          <w:spacing w:val="-4"/>
          <w:sz w:val="24"/>
          <w:szCs w:val="24"/>
          <w:lang w:val="en-US"/>
        </w:rPr>
        <w:t xml:space="preserve"> </w:t>
      </w:r>
      <w:r w:rsidRPr="00AB09D4">
        <w:rPr>
          <w:rFonts w:asciiTheme="majorBidi" w:hAnsiTheme="majorBidi" w:cstheme="majorBidi"/>
          <w:spacing w:val="-4"/>
          <w:sz w:val="24"/>
          <w:szCs w:val="24"/>
          <w:lang w:val="en-US"/>
        </w:rPr>
        <w:t>model</w:t>
      </w:r>
      <w:r w:rsidR="00F14ED4">
        <w:rPr>
          <w:rFonts w:asciiTheme="majorBidi" w:hAnsiTheme="majorBidi" w:cstheme="majorBidi"/>
          <w:spacing w:val="-4"/>
          <w:sz w:val="24"/>
          <w:szCs w:val="24"/>
          <w:lang w:val="en-US"/>
        </w:rPr>
        <w:t>.</w:t>
      </w:r>
      <w:r w:rsidR="00BF0250">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 xml:space="preserve"> A </w:t>
      </w:r>
      <w:r w:rsidR="007B07C4">
        <w:rPr>
          <w:rFonts w:asciiTheme="majorBidi" w:hAnsiTheme="majorBidi" w:cstheme="majorBidi"/>
          <w:sz w:val="24"/>
          <w:szCs w:val="24"/>
          <w:lang w:val="en-US"/>
        </w:rPr>
        <w:t xml:space="preserve">quantitative </w:t>
      </w:r>
      <w:r w:rsidRPr="00AB09D4">
        <w:rPr>
          <w:rFonts w:asciiTheme="majorBidi" w:hAnsiTheme="majorBidi" w:cstheme="majorBidi"/>
          <w:sz w:val="24"/>
          <w:szCs w:val="24"/>
          <w:lang w:val="en-US"/>
        </w:rPr>
        <w:t>quasi-experimental pre</w:t>
      </w:r>
      <w:r w:rsidR="00BF0250">
        <w:rPr>
          <w:rFonts w:asciiTheme="majorBidi" w:hAnsiTheme="majorBidi" w:cstheme="majorBidi"/>
          <w:sz w:val="24"/>
          <w:szCs w:val="24"/>
          <w:lang w:val="en-US"/>
        </w:rPr>
        <w:t>test</w:t>
      </w:r>
      <w:r w:rsidRPr="00AB09D4">
        <w:rPr>
          <w:rFonts w:asciiTheme="majorBidi" w:hAnsiTheme="majorBidi" w:cstheme="majorBidi"/>
          <w:sz w:val="24"/>
          <w:szCs w:val="24"/>
          <w:lang w:val="en-US"/>
        </w:rPr>
        <w:t>-post</w:t>
      </w:r>
      <w:r w:rsidR="00BF0250">
        <w:rPr>
          <w:rFonts w:asciiTheme="majorBidi" w:hAnsiTheme="majorBidi" w:cstheme="majorBidi"/>
          <w:sz w:val="24"/>
          <w:szCs w:val="24"/>
          <w:lang w:val="en-US"/>
        </w:rPr>
        <w:t>test</w:t>
      </w:r>
      <w:r w:rsidRPr="00AB09D4">
        <w:rPr>
          <w:rFonts w:asciiTheme="majorBidi" w:hAnsiTheme="majorBidi" w:cstheme="majorBidi"/>
          <w:sz w:val="24"/>
          <w:szCs w:val="24"/>
          <w:lang w:val="en-US"/>
        </w:rPr>
        <w:t xml:space="preserve"> design was employed over four weeks with four intact Grade 12 classes from Al Mansour Addahbi Secondary School in Sidi Kacem, Morocco. Two classes were assigned to the control group (n = 78), which received </w:t>
      </w:r>
      <w:r w:rsidR="00F14ED4">
        <w:rPr>
          <w:rFonts w:asciiTheme="majorBidi" w:hAnsiTheme="majorBidi" w:cstheme="majorBidi"/>
          <w:sz w:val="24"/>
          <w:szCs w:val="24"/>
          <w:lang w:val="en-US"/>
        </w:rPr>
        <w:t xml:space="preserve">non-flipped </w:t>
      </w:r>
      <w:r w:rsidRPr="00AB09D4">
        <w:rPr>
          <w:rFonts w:asciiTheme="majorBidi" w:hAnsiTheme="majorBidi" w:cstheme="majorBidi"/>
          <w:sz w:val="24"/>
          <w:szCs w:val="24"/>
          <w:lang w:val="en-US"/>
        </w:rPr>
        <w:t xml:space="preserve">instruction, and two </w:t>
      </w:r>
      <w:r w:rsidR="00F14ED4" w:rsidRPr="00AB09D4">
        <w:rPr>
          <w:rFonts w:asciiTheme="majorBidi" w:hAnsiTheme="majorBidi" w:cstheme="majorBidi"/>
          <w:sz w:val="24"/>
          <w:szCs w:val="24"/>
          <w:lang w:val="en-US"/>
        </w:rPr>
        <w:t>classes</w:t>
      </w:r>
      <w:r w:rsidR="00EF3F65">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to the experimental group (n = 78), which</w:t>
      </w:r>
      <w:r w:rsidR="00F14ED4">
        <w:rPr>
          <w:rFonts w:asciiTheme="majorBidi" w:hAnsiTheme="majorBidi" w:cstheme="majorBidi"/>
          <w:sz w:val="24"/>
          <w:szCs w:val="24"/>
          <w:lang w:val="en-US"/>
        </w:rPr>
        <w:t xml:space="preserve"> was taught using the flipped model.</w:t>
      </w:r>
      <w:r w:rsidRPr="00AB09D4">
        <w:rPr>
          <w:rFonts w:asciiTheme="majorBidi" w:hAnsiTheme="majorBidi" w:cstheme="majorBidi"/>
          <w:sz w:val="24"/>
          <w:szCs w:val="24"/>
          <w:lang w:val="en-US"/>
        </w:rPr>
        <w:t xml:space="preserve"> </w:t>
      </w:r>
      <w:r w:rsidR="00EF3F65">
        <w:rPr>
          <w:rFonts w:asciiTheme="majorBidi" w:hAnsiTheme="majorBidi" w:cstheme="majorBidi"/>
          <w:sz w:val="24"/>
          <w:szCs w:val="24"/>
          <w:lang w:val="en-US"/>
        </w:rPr>
        <w:t>D</w:t>
      </w:r>
      <w:r w:rsidRPr="00AB09D4">
        <w:rPr>
          <w:rFonts w:asciiTheme="majorBidi" w:hAnsiTheme="majorBidi" w:cstheme="majorBidi"/>
          <w:sz w:val="24"/>
          <w:szCs w:val="24"/>
          <w:lang w:val="en-US"/>
        </w:rPr>
        <w:t>ata were collected through pre</w:t>
      </w:r>
      <w:r w:rsidR="00BF0250">
        <w:rPr>
          <w:rFonts w:asciiTheme="majorBidi" w:hAnsiTheme="majorBidi" w:cstheme="majorBidi"/>
          <w:sz w:val="24"/>
          <w:szCs w:val="24"/>
          <w:lang w:val="en-US"/>
        </w:rPr>
        <w:t>test</w:t>
      </w:r>
      <w:r w:rsidRPr="00AB09D4">
        <w:rPr>
          <w:rFonts w:asciiTheme="majorBidi" w:hAnsiTheme="majorBidi" w:cstheme="majorBidi"/>
          <w:sz w:val="24"/>
          <w:szCs w:val="24"/>
          <w:lang w:val="en-US"/>
        </w:rPr>
        <w:t>-posttest</w:t>
      </w:r>
      <w:r w:rsidR="00BF0250">
        <w:rPr>
          <w:rFonts w:asciiTheme="majorBidi" w:hAnsiTheme="majorBidi" w:cstheme="majorBidi"/>
          <w:sz w:val="24"/>
          <w:szCs w:val="24"/>
          <w:lang w:val="en-US"/>
        </w:rPr>
        <w:t xml:space="preserve"> </w:t>
      </w:r>
      <w:r w:rsidR="002D7728">
        <w:rPr>
          <w:rFonts w:asciiTheme="majorBidi" w:hAnsiTheme="majorBidi" w:cstheme="majorBidi"/>
          <w:sz w:val="24"/>
          <w:szCs w:val="24"/>
          <w:lang w:val="en-US"/>
        </w:rPr>
        <w:t>assessments</w:t>
      </w:r>
      <w:r w:rsidRPr="00AB09D4">
        <w:rPr>
          <w:rFonts w:asciiTheme="majorBidi" w:hAnsiTheme="majorBidi" w:cstheme="majorBidi"/>
          <w:sz w:val="24"/>
          <w:szCs w:val="24"/>
          <w:lang w:val="en-US"/>
        </w:rPr>
        <w:t xml:space="preserve"> measur</w:t>
      </w:r>
      <w:r w:rsidR="007B07C4">
        <w:rPr>
          <w:rFonts w:asciiTheme="majorBidi" w:hAnsiTheme="majorBidi" w:cstheme="majorBidi"/>
          <w:sz w:val="24"/>
          <w:szCs w:val="24"/>
          <w:lang w:val="en-US"/>
        </w:rPr>
        <w:t>ing</w:t>
      </w:r>
      <w:r w:rsidRPr="00AB09D4">
        <w:rPr>
          <w:rFonts w:asciiTheme="majorBidi" w:hAnsiTheme="majorBidi" w:cstheme="majorBidi"/>
          <w:sz w:val="24"/>
          <w:szCs w:val="24"/>
          <w:lang w:val="en-US"/>
        </w:rPr>
        <w:t xml:space="preserve"> students’ performance in </w:t>
      </w:r>
      <w:r w:rsidR="00AB5126">
        <w:rPr>
          <w:rFonts w:asciiTheme="majorBidi" w:hAnsiTheme="majorBidi" w:cstheme="majorBidi"/>
          <w:sz w:val="24"/>
          <w:szCs w:val="24"/>
          <w:lang w:val="en-US"/>
        </w:rPr>
        <w:t>report</w:t>
      </w:r>
      <w:r w:rsidRPr="00AB09D4">
        <w:rPr>
          <w:rFonts w:asciiTheme="majorBidi" w:hAnsiTheme="majorBidi" w:cstheme="majorBidi"/>
          <w:sz w:val="24"/>
          <w:szCs w:val="24"/>
          <w:lang w:val="en-US"/>
        </w:rPr>
        <w:t xml:space="preserve"> writing</w:t>
      </w:r>
      <w:r w:rsidR="007B07C4">
        <w:rPr>
          <w:rFonts w:asciiTheme="majorBidi" w:hAnsiTheme="majorBidi" w:cstheme="majorBidi"/>
          <w:sz w:val="24"/>
          <w:szCs w:val="24"/>
          <w:lang w:val="en-US"/>
        </w:rPr>
        <w:t xml:space="preserve"> and</w:t>
      </w:r>
      <w:r w:rsidRPr="00AB09D4">
        <w:rPr>
          <w:rFonts w:asciiTheme="majorBidi" w:hAnsiTheme="majorBidi" w:cstheme="majorBidi"/>
          <w:sz w:val="24"/>
          <w:szCs w:val="24"/>
          <w:lang w:val="en-US"/>
        </w:rPr>
        <w:t xml:space="preserve"> a</w:t>
      </w:r>
      <w:r w:rsidR="00BF0250">
        <w:rPr>
          <w:rFonts w:asciiTheme="majorBidi" w:hAnsiTheme="majorBidi" w:cstheme="majorBidi"/>
          <w:sz w:val="24"/>
          <w:szCs w:val="24"/>
          <w:lang w:val="en-US"/>
        </w:rPr>
        <w:t xml:space="preserve"> 37-item five</w:t>
      </w:r>
      <w:r w:rsidRPr="00AB09D4">
        <w:rPr>
          <w:rFonts w:asciiTheme="majorBidi" w:hAnsiTheme="majorBidi" w:cstheme="majorBidi"/>
          <w:sz w:val="24"/>
          <w:szCs w:val="24"/>
          <w:lang w:val="en-US"/>
        </w:rPr>
        <w:t>-point Likert-scale questionnaire explor</w:t>
      </w:r>
      <w:r w:rsidR="007B07C4">
        <w:rPr>
          <w:rFonts w:asciiTheme="majorBidi" w:hAnsiTheme="majorBidi" w:cstheme="majorBidi"/>
          <w:sz w:val="24"/>
          <w:szCs w:val="24"/>
          <w:lang w:val="en-US"/>
        </w:rPr>
        <w:t>ing</w:t>
      </w:r>
      <w:r w:rsidRPr="00AB09D4">
        <w:rPr>
          <w:rFonts w:asciiTheme="majorBidi" w:hAnsiTheme="majorBidi" w:cstheme="majorBidi"/>
          <w:sz w:val="24"/>
          <w:szCs w:val="24"/>
          <w:lang w:val="en-US"/>
        </w:rPr>
        <w:t xml:space="preserve"> students’ perceptions. Descriptive statistics, ANCOVA, reliability analysis, and Spearman’s rank order correlations were use</w:t>
      </w:r>
      <w:r w:rsidR="007B07C4">
        <w:rPr>
          <w:rFonts w:asciiTheme="majorBidi" w:hAnsiTheme="majorBidi" w:cstheme="majorBidi"/>
          <w:sz w:val="24"/>
          <w:szCs w:val="24"/>
          <w:lang w:val="en-US"/>
        </w:rPr>
        <w:t>d</w:t>
      </w:r>
      <w:r w:rsidRPr="00AB09D4">
        <w:rPr>
          <w:rFonts w:asciiTheme="majorBidi" w:hAnsiTheme="majorBidi" w:cstheme="majorBidi"/>
          <w:sz w:val="24"/>
          <w:szCs w:val="24"/>
          <w:lang w:val="en-US"/>
        </w:rPr>
        <w:t>.</w:t>
      </w:r>
      <w:r w:rsidR="002D7728">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The findings revealed that students in the experimental group significantly outperformed their control counterparts in report writing. Furthermore, most participants expressed positive perceptions of the flipped model</w:t>
      </w:r>
      <w:r w:rsidR="007B07C4">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 The findings suggest that this </w:t>
      </w:r>
      <w:r w:rsidR="00F14ED4">
        <w:rPr>
          <w:rFonts w:asciiTheme="majorBidi" w:hAnsiTheme="majorBidi" w:cstheme="majorBidi"/>
          <w:sz w:val="24"/>
          <w:szCs w:val="24"/>
          <w:lang w:val="en-US"/>
        </w:rPr>
        <w:t xml:space="preserve">new </w:t>
      </w:r>
      <w:r w:rsidRPr="00AB09D4">
        <w:rPr>
          <w:rFonts w:asciiTheme="majorBidi" w:hAnsiTheme="majorBidi" w:cstheme="majorBidi"/>
          <w:sz w:val="24"/>
          <w:szCs w:val="24"/>
          <w:lang w:val="en-US"/>
        </w:rPr>
        <w:t xml:space="preserve">flipped </w:t>
      </w:r>
      <w:r w:rsidR="00F14ED4">
        <w:rPr>
          <w:rFonts w:asciiTheme="majorBidi" w:hAnsiTheme="majorBidi" w:cstheme="majorBidi"/>
          <w:sz w:val="24"/>
          <w:szCs w:val="24"/>
          <w:lang w:val="en-US"/>
        </w:rPr>
        <w:t xml:space="preserve">writing </w:t>
      </w:r>
      <w:r w:rsidRPr="00AB09D4">
        <w:rPr>
          <w:rFonts w:asciiTheme="majorBidi" w:hAnsiTheme="majorBidi" w:cstheme="majorBidi"/>
          <w:sz w:val="24"/>
          <w:szCs w:val="24"/>
          <w:lang w:val="en-US"/>
        </w:rPr>
        <w:t xml:space="preserve">model  is effective </w:t>
      </w:r>
      <w:r w:rsidR="002D7728">
        <w:rPr>
          <w:rFonts w:asciiTheme="majorBidi" w:hAnsiTheme="majorBidi" w:cstheme="majorBidi"/>
          <w:sz w:val="24"/>
          <w:szCs w:val="24"/>
          <w:lang w:val="en-US"/>
        </w:rPr>
        <w:t>in</w:t>
      </w:r>
      <w:r w:rsidRPr="00AB09D4">
        <w:rPr>
          <w:rFonts w:asciiTheme="majorBidi" w:hAnsiTheme="majorBidi" w:cstheme="majorBidi"/>
          <w:sz w:val="24"/>
          <w:szCs w:val="24"/>
          <w:lang w:val="en-US"/>
        </w:rPr>
        <w:t xml:space="preserve"> enhancing EFL students’ writing performance and </w:t>
      </w:r>
      <w:r w:rsidR="00E9699B">
        <w:rPr>
          <w:rFonts w:asciiTheme="majorBidi" w:hAnsiTheme="majorBidi" w:cstheme="majorBidi"/>
          <w:sz w:val="24"/>
          <w:szCs w:val="24"/>
          <w:lang w:val="en-US"/>
        </w:rPr>
        <w:t>promoting positive attitudes towards writing instruction.</w:t>
      </w:r>
      <w:r w:rsidRPr="00AB09D4">
        <w:rPr>
          <w:rFonts w:asciiTheme="majorBidi" w:hAnsiTheme="majorBidi" w:cstheme="majorBidi"/>
          <w:sz w:val="24"/>
          <w:szCs w:val="24"/>
          <w:lang w:val="en-US"/>
        </w:rPr>
        <w:t xml:space="preserve"> The study stresses the pedagogical value of incorporating the process-genre pedagogy into </w:t>
      </w:r>
      <w:r w:rsidR="002D7728">
        <w:rPr>
          <w:rFonts w:asciiTheme="majorBidi" w:hAnsiTheme="majorBidi" w:cstheme="majorBidi"/>
          <w:sz w:val="24"/>
          <w:szCs w:val="24"/>
          <w:lang w:val="en-US"/>
        </w:rPr>
        <w:t xml:space="preserve">the </w:t>
      </w:r>
      <w:r w:rsidRPr="00AB09D4">
        <w:rPr>
          <w:rFonts w:asciiTheme="majorBidi" w:hAnsiTheme="majorBidi" w:cstheme="majorBidi"/>
          <w:sz w:val="24"/>
          <w:szCs w:val="24"/>
          <w:lang w:val="en-US"/>
        </w:rPr>
        <w:t xml:space="preserve">flipped classroom </w:t>
      </w:r>
      <w:r w:rsidR="002D7728">
        <w:rPr>
          <w:rFonts w:asciiTheme="majorBidi" w:hAnsiTheme="majorBidi" w:cstheme="majorBidi"/>
          <w:sz w:val="24"/>
          <w:szCs w:val="24"/>
          <w:lang w:val="en-US"/>
        </w:rPr>
        <w:t xml:space="preserve"> and provides empirical evidence supporting its implementation</w:t>
      </w:r>
      <w:r w:rsidR="00F14ED4">
        <w:rPr>
          <w:rFonts w:asciiTheme="majorBidi" w:hAnsiTheme="majorBidi" w:cstheme="majorBidi"/>
          <w:sz w:val="24"/>
          <w:szCs w:val="24"/>
          <w:lang w:val="en-US"/>
        </w:rPr>
        <w:t xml:space="preserve"> in Moroccan se</w:t>
      </w:r>
      <w:r w:rsidRPr="00AB09D4">
        <w:rPr>
          <w:rFonts w:asciiTheme="majorBidi" w:hAnsiTheme="majorBidi" w:cstheme="majorBidi"/>
          <w:sz w:val="24"/>
          <w:szCs w:val="24"/>
          <w:lang w:val="en-US"/>
        </w:rPr>
        <w:t>condary school</w:t>
      </w:r>
      <w:r w:rsidR="002D7728">
        <w:rPr>
          <w:rFonts w:asciiTheme="majorBidi" w:hAnsiTheme="majorBidi" w:cstheme="majorBidi"/>
          <w:sz w:val="24"/>
          <w:szCs w:val="24"/>
          <w:lang w:val="en-US"/>
        </w:rPr>
        <w:t xml:space="preserve"> EFL contexts</w:t>
      </w:r>
      <w:r w:rsidRPr="00AB09D4">
        <w:rPr>
          <w:rFonts w:asciiTheme="majorBidi" w:hAnsiTheme="majorBidi" w:cstheme="majorBidi"/>
          <w:sz w:val="24"/>
          <w:szCs w:val="24"/>
          <w:lang w:val="en-US"/>
        </w:rPr>
        <w:t>.</w:t>
      </w:r>
    </w:p>
    <w:p w14:paraId="02829BBB" w14:textId="77777777" w:rsidR="00AB09D4" w:rsidRPr="00AB09D4" w:rsidRDefault="00AB09D4" w:rsidP="00AB09D4">
      <w:pPr>
        <w:spacing w:before="50" w:line="235" w:lineRule="auto"/>
        <w:ind w:right="82"/>
        <w:rPr>
          <w:rFonts w:asciiTheme="majorBidi" w:hAnsiTheme="majorBidi" w:cstheme="majorBidi"/>
          <w:b/>
          <w:bCs/>
          <w:sz w:val="24"/>
          <w:szCs w:val="24"/>
          <w:lang w:val="en-US"/>
        </w:rPr>
      </w:pPr>
      <w:r w:rsidRPr="00AB09D4">
        <w:rPr>
          <w:rFonts w:asciiTheme="majorBidi" w:hAnsiTheme="majorBidi" w:cstheme="majorBidi"/>
          <w:b/>
          <w:bCs/>
          <w:sz w:val="24"/>
          <w:szCs w:val="24"/>
          <w:lang w:val="en-US"/>
        </w:rPr>
        <w:t>KEYWORDS</w:t>
      </w:r>
    </w:p>
    <w:p w14:paraId="6CDA405E" w14:textId="73866A48" w:rsidR="00AB09D4" w:rsidRPr="00AB09D4" w:rsidRDefault="00AB09D4" w:rsidP="00AB09D4">
      <w:pPr>
        <w:spacing w:before="50" w:line="235" w:lineRule="auto"/>
        <w:ind w:right="82"/>
        <w:jc w:val="both"/>
        <w:rPr>
          <w:rFonts w:asciiTheme="majorBidi" w:hAnsiTheme="majorBidi" w:cstheme="majorBidi"/>
          <w:sz w:val="24"/>
          <w:szCs w:val="24"/>
          <w:lang w:val="en-US"/>
        </w:rPr>
      </w:pPr>
      <w:r w:rsidRPr="00AB09D4">
        <w:rPr>
          <w:rFonts w:asciiTheme="majorBidi" w:hAnsiTheme="majorBidi" w:cstheme="majorBidi"/>
          <w:sz w:val="24"/>
          <w:szCs w:val="24"/>
          <w:lang w:val="en-US"/>
        </w:rPr>
        <w:t>flipped classroom, process-genre pedagogy, EFL writing, , quantitative research, Morocco</w:t>
      </w:r>
    </w:p>
    <w:p w14:paraId="4D974CC7" w14:textId="77777777" w:rsidR="005A0A96" w:rsidRDefault="005A0A96" w:rsidP="005A0A96">
      <w:pPr>
        <w:spacing w:line="240" w:lineRule="auto"/>
        <w:contextualSpacing/>
        <w:jc w:val="center"/>
        <w:rPr>
          <w:rFonts w:asciiTheme="majorBidi" w:hAnsiTheme="majorBidi" w:cstheme="majorBidi"/>
          <w:b/>
          <w:bCs/>
          <w:sz w:val="24"/>
          <w:szCs w:val="24"/>
          <w:lang w:val="en-US"/>
        </w:rPr>
      </w:pPr>
    </w:p>
    <w:p w14:paraId="19DEBACC" w14:textId="6F593D73" w:rsidR="00674D40" w:rsidRDefault="005A0A96" w:rsidP="005A0A96">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INTRODUCTION</w:t>
      </w:r>
    </w:p>
    <w:p w14:paraId="2E07767C" w14:textId="77777777" w:rsidR="005A0A96" w:rsidRPr="00AB09D4" w:rsidRDefault="005A0A96" w:rsidP="005A0A96">
      <w:pPr>
        <w:spacing w:line="240" w:lineRule="auto"/>
        <w:contextualSpacing/>
        <w:jc w:val="center"/>
        <w:rPr>
          <w:rFonts w:asciiTheme="majorBidi" w:hAnsiTheme="majorBidi" w:cstheme="majorBidi"/>
          <w:b/>
          <w:bCs/>
          <w:sz w:val="24"/>
          <w:szCs w:val="24"/>
          <w:lang w:val="en-US"/>
        </w:rPr>
      </w:pPr>
    </w:p>
    <w:p w14:paraId="05F6164A" w14:textId="77777777" w:rsidR="00C06F22" w:rsidRPr="00AB09D4" w:rsidRDefault="00206D9D" w:rsidP="00493267">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In Moroccan high schools, writing is widely acknowledged as the most complex skill not only for educators to teach but also for students to master (Khartite et al., 2021; Elkhayma, 2020). Writing presents inherent cognitive and linguistic demands, even in a learner’s first language</w:t>
      </w:r>
      <w:r w:rsidR="00585686"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let alone in a second or foreign language like English. </w:t>
      </w:r>
      <w:r w:rsidR="006F64A3" w:rsidRPr="00AB09D4">
        <w:rPr>
          <w:rFonts w:asciiTheme="majorBidi" w:hAnsiTheme="majorBidi" w:cstheme="majorBidi"/>
          <w:sz w:val="24"/>
          <w:szCs w:val="24"/>
          <w:lang w:val="en-US"/>
        </w:rPr>
        <w:t>W</w:t>
      </w:r>
      <w:r w:rsidRPr="00AB09D4">
        <w:rPr>
          <w:rFonts w:asciiTheme="majorBidi" w:hAnsiTheme="majorBidi" w:cstheme="majorBidi"/>
          <w:sz w:val="24"/>
          <w:szCs w:val="24"/>
          <w:lang w:val="en-US"/>
        </w:rPr>
        <w:t xml:space="preserve">riting in English as a Foreign Language (EFL) instruction poses pedagogical challenges, particularly within the Moroccan </w:t>
      </w:r>
      <w:r w:rsidR="006F64A3" w:rsidRPr="00AB09D4">
        <w:rPr>
          <w:rFonts w:asciiTheme="majorBidi" w:hAnsiTheme="majorBidi" w:cstheme="majorBidi"/>
          <w:sz w:val="24"/>
          <w:szCs w:val="24"/>
          <w:lang w:val="en-US"/>
        </w:rPr>
        <w:t xml:space="preserve">EFL </w:t>
      </w:r>
      <w:r w:rsidRPr="00AB09D4">
        <w:rPr>
          <w:rFonts w:asciiTheme="majorBidi" w:hAnsiTheme="majorBidi" w:cstheme="majorBidi"/>
          <w:sz w:val="24"/>
          <w:szCs w:val="24"/>
          <w:lang w:val="en-US"/>
        </w:rPr>
        <w:t>context. The</w:t>
      </w:r>
      <w:r w:rsidR="006F64A3" w:rsidRPr="00AB09D4">
        <w:rPr>
          <w:rFonts w:asciiTheme="majorBidi" w:hAnsiTheme="majorBidi" w:cstheme="majorBidi"/>
          <w:sz w:val="24"/>
          <w:szCs w:val="24"/>
          <w:lang w:val="en-US"/>
        </w:rPr>
        <w:t xml:space="preserve"> English </w:t>
      </w:r>
      <w:r w:rsidRPr="00AB09D4">
        <w:rPr>
          <w:rFonts w:asciiTheme="majorBidi" w:hAnsiTheme="majorBidi" w:cstheme="majorBidi"/>
          <w:sz w:val="24"/>
          <w:szCs w:val="24"/>
          <w:lang w:val="en-US"/>
        </w:rPr>
        <w:t xml:space="preserve">textbooks </w:t>
      </w:r>
      <w:r w:rsidR="006F64A3" w:rsidRPr="00AB09D4">
        <w:rPr>
          <w:rFonts w:asciiTheme="majorBidi" w:hAnsiTheme="majorBidi" w:cstheme="majorBidi"/>
          <w:sz w:val="24"/>
          <w:szCs w:val="24"/>
          <w:lang w:val="en-US"/>
        </w:rPr>
        <w:t xml:space="preserve">are overloaded with instructional writing tasks that </w:t>
      </w:r>
      <w:r w:rsidRPr="00AB09D4">
        <w:rPr>
          <w:rFonts w:asciiTheme="majorBidi" w:hAnsiTheme="majorBidi" w:cstheme="majorBidi"/>
          <w:sz w:val="24"/>
          <w:szCs w:val="24"/>
          <w:lang w:val="en-US"/>
        </w:rPr>
        <w:t xml:space="preserve"> teachers </w:t>
      </w:r>
      <w:r w:rsidR="006F64A3" w:rsidRPr="00AB09D4">
        <w:rPr>
          <w:rFonts w:asciiTheme="majorBidi" w:hAnsiTheme="majorBidi" w:cstheme="majorBidi"/>
          <w:sz w:val="24"/>
          <w:szCs w:val="24"/>
          <w:lang w:val="en-US"/>
        </w:rPr>
        <w:t>are required to cover and assess within limited instructional timeframes.</w:t>
      </w:r>
      <w:r w:rsidRPr="00AB09D4">
        <w:rPr>
          <w:rFonts w:asciiTheme="majorBidi" w:hAnsiTheme="majorBidi" w:cstheme="majorBidi"/>
          <w:sz w:val="24"/>
          <w:szCs w:val="24"/>
          <w:lang w:val="en-US"/>
        </w:rPr>
        <w:t xml:space="preserve"> Consequently, </w:t>
      </w:r>
      <w:r w:rsidR="006F64A3" w:rsidRPr="00AB09D4">
        <w:rPr>
          <w:rFonts w:asciiTheme="majorBidi" w:hAnsiTheme="majorBidi" w:cstheme="majorBidi"/>
          <w:sz w:val="24"/>
          <w:szCs w:val="24"/>
          <w:lang w:val="en-US"/>
        </w:rPr>
        <w:t>higher</w:t>
      </w:r>
      <w:r w:rsidR="009C71B3" w:rsidRPr="00AB09D4">
        <w:rPr>
          <w:rFonts w:asciiTheme="majorBidi" w:hAnsiTheme="majorBidi" w:cstheme="majorBidi"/>
          <w:sz w:val="24"/>
          <w:szCs w:val="24"/>
          <w:lang w:val="en-US"/>
        </w:rPr>
        <w:t xml:space="preserve"> order</w:t>
      </w:r>
      <w:r w:rsidR="006F64A3" w:rsidRPr="00AB09D4">
        <w:rPr>
          <w:rFonts w:asciiTheme="majorBidi" w:hAnsiTheme="majorBidi" w:cstheme="majorBidi"/>
          <w:sz w:val="24"/>
          <w:szCs w:val="24"/>
          <w:lang w:val="en-US"/>
        </w:rPr>
        <w:t xml:space="preserve"> writing </w:t>
      </w:r>
      <w:r w:rsidR="009C71B3" w:rsidRPr="00AB09D4">
        <w:rPr>
          <w:rFonts w:asciiTheme="majorBidi" w:hAnsiTheme="majorBidi" w:cstheme="majorBidi"/>
          <w:sz w:val="24"/>
          <w:szCs w:val="24"/>
          <w:lang w:val="en-US"/>
        </w:rPr>
        <w:t>activities</w:t>
      </w:r>
      <w:r w:rsidR="006F64A3" w:rsidRPr="00AB09D4">
        <w:rPr>
          <w:rFonts w:asciiTheme="majorBidi" w:hAnsiTheme="majorBidi" w:cstheme="majorBidi"/>
          <w:sz w:val="24"/>
          <w:szCs w:val="24"/>
          <w:lang w:val="en-US"/>
        </w:rPr>
        <w:t xml:space="preserve"> such as editing, revising, and publishing are </w:t>
      </w:r>
      <w:r w:rsidRPr="00AB09D4">
        <w:rPr>
          <w:rFonts w:asciiTheme="majorBidi" w:hAnsiTheme="majorBidi" w:cstheme="majorBidi"/>
          <w:sz w:val="24"/>
          <w:szCs w:val="24"/>
          <w:lang w:val="en-US"/>
        </w:rPr>
        <w:t xml:space="preserve">frequently </w:t>
      </w:r>
      <w:r w:rsidR="009C71B3" w:rsidRPr="00AB09D4">
        <w:rPr>
          <w:rFonts w:asciiTheme="majorBidi" w:hAnsiTheme="majorBidi" w:cstheme="majorBidi"/>
          <w:sz w:val="24"/>
          <w:szCs w:val="24"/>
          <w:lang w:val="en-US"/>
        </w:rPr>
        <w:t>assigned as</w:t>
      </w:r>
      <w:r w:rsidRPr="00AB09D4">
        <w:rPr>
          <w:rFonts w:asciiTheme="majorBidi" w:hAnsiTheme="majorBidi" w:cstheme="majorBidi"/>
          <w:sz w:val="24"/>
          <w:szCs w:val="24"/>
          <w:lang w:val="en-US"/>
        </w:rPr>
        <w:t xml:space="preserve"> homework</w:t>
      </w:r>
      <w:r w:rsidR="009C71B3" w:rsidRPr="00AB09D4">
        <w:rPr>
          <w:rFonts w:asciiTheme="majorBidi" w:hAnsiTheme="majorBidi" w:cstheme="majorBidi"/>
          <w:sz w:val="24"/>
          <w:szCs w:val="24"/>
          <w:lang w:val="en-US"/>
        </w:rPr>
        <w:t xml:space="preserve">. The goal is </w:t>
      </w:r>
      <w:r w:rsidRPr="00AB09D4">
        <w:rPr>
          <w:rFonts w:asciiTheme="majorBidi" w:hAnsiTheme="majorBidi" w:cstheme="majorBidi"/>
          <w:sz w:val="24"/>
          <w:szCs w:val="24"/>
          <w:lang w:val="en-US"/>
        </w:rPr>
        <w:t>to manage time constraints</w:t>
      </w:r>
      <w:r w:rsidR="009C71B3" w:rsidRPr="00AB09D4">
        <w:rPr>
          <w:rFonts w:asciiTheme="majorBidi" w:hAnsiTheme="majorBidi" w:cstheme="majorBidi"/>
          <w:sz w:val="24"/>
          <w:szCs w:val="24"/>
          <w:lang w:val="en-US"/>
        </w:rPr>
        <w:t xml:space="preserve"> in the writing classroom</w:t>
      </w:r>
      <w:r w:rsidRPr="00AB09D4">
        <w:rPr>
          <w:rFonts w:asciiTheme="majorBidi" w:hAnsiTheme="majorBidi" w:cstheme="majorBidi"/>
          <w:sz w:val="24"/>
          <w:szCs w:val="24"/>
          <w:lang w:val="en-US"/>
        </w:rPr>
        <w:t>.</w:t>
      </w:r>
      <w:r w:rsidR="006F64A3" w:rsidRPr="00AB09D4">
        <w:rPr>
          <w:rFonts w:asciiTheme="majorBidi" w:hAnsiTheme="majorBidi" w:cstheme="majorBidi"/>
          <w:sz w:val="24"/>
          <w:szCs w:val="24"/>
          <w:lang w:val="en-US"/>
        </w:rPr>
        <w:t xml:space="preserve"> However, </w:t>
      </w:r>
      <w:r w:rsidR="009C71B3" w:rsidRPr="00AB09D4">
        <w:rPr>
          <w:rFonts w:asciiTheme="majorBidi" w:hAnsiTheme="majorBidi" w:cstheme="majorBidi"/>
          <w:sz w:val="24"/>
          <w:szCs w:val="24"/>
          <w:lang w:val="en-US"/>
        </w:rPr>
        <w:t xml:space="preserve">there are very few studies investigating the </w:t>
      </w:r>
      <w:r w:rsidR="006F64A3" w:rsidRPr="00AB09D4">
        <w:rPr>
          <w:rFonts w:asciiTheme="majorBidi" w:hAnsiTheme="majorBidi" w:cstheme="majorBidi"/>
          <w:sz w:val="24"/>
          <w:szCs w:val="24"/>
          <w:lang w:val="en-US"/>
        </w:rPr>
        <w:t xml:space="preserve">effectiveness of this strategy </w:t>
      </w:r>
      <w:r w:rsidR="009C71B3" w:rsidRPr="00AB09D4">
        <w:rPr>
          <w:rFonts w:asciiTheme="majorBidi" w:hAnsiTheme="majorBidi" w:cstheme="majorBidi"/>
          <w:sz w:val="24"/>
          <w:szCs w:val="24"/>
          <w:lang w:val="en-US"/>
        </w:rPr>
        <w:t xml:space="preserve">in </w:t>
      </w:r>
      <w:r w:rsidR="006F64A3" w:rsidRPr="00AB09D4">
        <w:rPr>
          <w:rFonts w:asciiTheme="majorBidi" w:hAnsiTheme="majorBidi" w:cstheme="majorBidi"/>
          <w:sz w:val="24"/>
          <w:szCs w:val="24"/>
          <w:lang w:val="en-US"/>
        </w:rPr>
        <w:t xml:space="preserve">producing the desired learning outcomes </w:t>
      </w:r>
      <w:r w:rsidR="009C71B3" w:rsidRPr="00AB09D4">
        <w:rPr>
          <w:rFonts w:asciiTheme="majorBidi" w:hAnsiTheme="majorBidi" w:cstheme="majorBidi"/>
          <w:sz w:val="24"/>
          <w:szCs w:val="24"/>
          <w:lang w:val="en-US"/>
        </w:rPr>
        <w:t>or helping students develop their writing skills</w:t>
      </w:r>
      <w:r w:rsidRPr="00AB09D4">
        <w:rPr>
          <w:rFonts w:asciiTheme="majorBidi" w:hAnsiTheme="majorBidi" w:cstheme="majorBidi"/>
          <w:sz w:val="24"/>
          <w:szCs w:val="24"/>
          <w:lang w:val="en-US"/>
        </w:rPr>
        <w:t xml:space="preserve">. </w:t>
      </w:r>
    </w:p>
    <w:p w14:paraId="04BA53BB" w14:textId="79186328" w:rsidR="00493267" w:rsidRDefault="00475247" w:rsidP="00493267">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lastRenderedPageBreak/>
        <w:t xml:space="preserve">For instance, Murillo and Martínez-Garrido (2012) pointed out that if there is no follow-up feedback after doing the homework assignments, their effectiveness drops significantly. </w:t>
      </w:r>
      <w:r w:rsidR="00D34CF3" w:rsidRPr="00AB09D4">
        <w:rPr>
          <w:rFonts w:asciiTheme="majorBidi" w:hAnsiTheme="majorBidi" w:cstheme="majorBidi"/>
          <w:sz w:val="24"/>
          <w:szCs w:val="24"/>
          <w:lang w:val="en-US"/>
        </w:rPr>
        <w:t>Otherwise, students should be given delayed feedback and get their final product reviewed and corrected in the classroom</w:t>
      </w:r>
      <w:r w:rsidR="001A2F40" w:rsidRPr="00AB09D4">
        <w:rPr>
          <w:rFonts w:asciiTheme="majorBidi" w:hAnsiTheme="majorBidi" w:cstheme="majorBidi"/>
          <w:sz w:val="24"/>
          <w:szCs w:val="24"/>
          <w:lang w:val="en-US"/>
        </w:rPr>
        <w:t>, which is more time consuming and difficult to implement</w:t>
      </w:r>
      <w:r w:rsidR="00D34CF3" w:rsidRPr="00AB09D4">
        <w:rPr>
          <w:rFonts w:asciiTheme="majorBidi" w:hAnsiTheme="majorBidi" w:cstheme="majorBidi"/>
          <w:sz w:val="24"/>
          <w:szCs w:val="24"/>
          <w:lang w:val="en-US"/>
        </w:rPr>
        <w:t xml:space="preserve"> in real instructional conditions</w:t>
      </w:r>
      <w:r w:rsidR="001A2F40" w:rsidRPr="00AB09D4">
        <w:rPr>
          <w:rFonts w:asciiTheme="majorBidi" w:hAnsiTheme="majorBidi" w:cstheme="majorBidi"/>
          <w:sz w:val="24"/>
          <w:szCs w:val="24"/>
          <w:lang w:val="en-US"/>
        </w:rPr>
        <w:t xml:space="preserve">. </w:t>
      </w:r>
      <w:r w:rsidR="002A6925" w:rsidRPr="00AB09D4">
        <w:rPr>
          <w:rFonts w:asciiTheme="majorBidi" w:hAnsiTheme="majorBidi" w:cstheme="majorBidi"/>
          <w:sz w:val="24"/>
          <w:szCs w:val="24"/>
          <w:lang w:val="en-US"/>
        </w:rPr>
        <w:t>Therefore</w:t>
      </w:r>
      <w:r w:rsidR="001A2F40" w:rsidRPr="00AB09D4">
        <w:rPr>
          <w:rFonts w:asciiTheme="majorBidi" w:hAnsiTheme="majorBidi" w:cstheme="majorBidi"/>
          <w:sz w:val="24"/>
          <w:szCs w:val="24"/>
          <w:lang w:val="en-US"/>
        </w:rPr>
        <w:t>,</w:t>
      </w:r>
      <w:r w:rsidR="002A6925" w:rsidRPr="00AB09D4">
        <w:rPr>
          <w:rFonts w:asciiTheme="majorBidi" w:hAnsiTheme="majorBidi" w:cstheme="majorBidi"/>
          <w:sz w:val="24"/>
          <w:szCs w:val="24"/>
          <w:lang w:val="en-US"/>
        </w:rPr>
        <w:t xml:space="preserve"> the traditional writing classroom becomes more lecture-based and less learner-cent</w:t>
      </w:r>
      <w:r w:rsidR="00C06F22" w:rsidRPr="00AB09D4">
        <w:rPr>
          <w:rFonts w:asciiTheme="majorBidi" w:hAnsiTheme="majorBidi" w:cstheme="majorBidi"/>
          <w:sz w:val="24"/>
          <w:szCs w:val="24"/>
          <w:lang w:val="en-US"/>
        </w:rPr>
        <w:t>er</w:t>
      </w:r>
      <w:r w:rsidR="002A6925" w:rsidRPr="00AB09D4">
        <w:rPr>
          <w:rFonts w:asciiTheme="majorBidi" w:hAnsiTheme="majorBidi" w:cstheme="majorBidi"/>
          <w:sz w:val="24"/>
          <w:szCs w:val="24"/>
          <w:lang w:val="en-US"/>
        </w:rPr>
        <w:t xml:space="preserve">ed, which results in </w:t>
      </w:r>
      <w:r w:rsidR="001A2F40" w:rsidRPr="00AB09D4">
        <w:rPr>
          <w:rFonts w:asciiTheme="majorBidi" w:hAnsiTheme="majorBidi" w:cstheme="majorBidi"/>
          <w:sz w:val="24"/>
          <w:szCs w:val="24"/>
          <w:lang w:val="en-US"/>
        </w:rPr>
        <w:t xml:space="preserve"> </w:t>
      </w:r>
      <w:r w:rsidR="00206D9D" w:rsidRPr="00AB09D4">
        <w:rPr>
          <w:rFonts w:asciiTheme="majorBidi" w:hAnsiTheme="majorBidi" w:cstheme="majorBidi"/>
          <w:sz w:val="24"/>
          <w:szCs w:val="24"/>
          <w:lang w:val="en-US"/>
        </w:rPr>
        <w:t>students frequently struggl</w:t>
      </w:r>
      <w:r w:rsidR="001A2F40" w:rsidRPr="00AB09D4">
        <w:rPr>
          <w:rFonts w:asciiTheme="majorBidi" w:hAnsiTheme="majorBidi" w:cstheme="majorBidi"/>
          <w:sz w:val="24"/>
          <w:szCs w:val="24"/>
          <w:lang w:val="en-US"/>
        </w:rPr>
        <w:t>ing</w:t>
      </w:r>
      <w:r w:rsidR="00206D9D" w:rsidRPr="00AB09D4">
        <w:rPr>
          <w:rFonts w:asciiTheme="majorBidi" w:hAnsiTheme="majorBidi" w:cstheme="majorBidi"/>
          <w:sz w:val="24"/>
          <w:szCs w:val="24"/>
          <w:lang w:val="en-US"/>
        </w:rPr>
        <w:t xml:space="preserve"> with </w:t>
      </w:r>
      <w:r w:rsidR="001A2F40" w:rsidRPr="00AB09D4">
        <w:rPr>
          <w:rFonts w:asciiTheme="majorBidi" w:hAnsiTheme="majorBidi" w:cstheme="majorBidi"/>
          <w:sz w:val="24"/>
          <w:szCs w:val="24"/>
          <w:lang w:val="en-US"/>
        </w:rPr>
        <w:t xml:space="preserve">mastering different writing elements such as </w:t>
      </w:r>
      <w:r w:rsidR="00206D9D" w:rsidRPr="00AB09D4">
        <w:rPr>
          <w:rFonts w:asciiTheme="majorBidi" w:hAnsiTheme="majorBidi" w:cstheme="majorBidi"/>
          <w:sz w:val="24"/>
          <w:szCs w:val="24"/>
          <w:lang w:val="en-US"/>
        </w:rPr>
        <w:t>coherence</w:t>
      </w:r>
      <w:r w:rsidR="00D34CF3" w:rsidRPr="00AB09D4">
        <w:rPr>
          <w:rFonts w:asciiTheme="majorBidi" w:hAnsiTheme="majorBidi" w:cstheme="majorBidi"/>
          <w:sz w:val="24"/>
          <w:szCs w:val="24"/>
          <w:lang w:val="en-US"/>
        </w:rPr>
        <w:t xml:space="preserve"> and cohesion</w:t>
      </w:r>
      <w:r w:rsidR="00206D9D" w:rsidRPr="00AB09D4">
        <w:rPr>
          <w:rFonts w:asciiTheme="majorBidi" w:hAnsiTheme="majorBidi" w:cstheme="majorBidi"/>
          <w:sz w:val="24"/>
          <w:szCs w:val="24"/>
          <w:lang w:val="en-US"/>
        </w:rPr>
        <w:t>, organization, grammar</w:t>
      </w:r>
      <w:r w:rsidR="00D34CF3" w:rsidRPr="00AB09D4">
        <w:rPr>
          <w:rFonts w:asciiTheme="majorBidi" w:hAnsiTheme="majorBidi" w:cstheme="majorBidi"/>
          <w:sz w:val="24"/>
          <w:szCs w:val="24"/>
          <w:lang w:val="en-US"/>
        </w:rPr>
        <w:t xml:space="preserve"> and mechanics</w:t>
      </w:r>
      <w:r w:rsidR="00206D9D" w:rsidRPr="00AB09D4">
        <w:rPr>
          <w:rFonts w:asciiTheme="majorBidi" w:hAnsiTheme="majorBidi" w:cstheme="majorBidi"/>
          <w:sz w:val="24"/>
          <w:szCs w:val="24"/>
          <w:lang w:val="en-US"/>
        </w:rPr>
        <w:t>, and audience awareness.</w:t>
      </w:r>
      <w:r w:rsidR="002F0FDE" w:rsidRPr="00AB09D4">
        <w:rPr>
          <w:rFonts w:asciiTheme="majorBidi" w:hAnsiTheme="majorBidi" w:cstheme="majorBidi"/>
          <w:sz w:val="24"/>
          <w:szCs w:val="24"/>
          <w:lang w:val="en-US"/>
        </w:rPr>
        <w:t xml:space="preserve"> Therefore, </w:t>
      </w:r>
      <w:r w:rsidR="00206D9D" w:rsidRPr="00AB09D4">
        <w:rPr>
          <w:rFonts w:asciiTheme="majorBidi" w:hAnsiTheme="majorBidi" w:cstheme="majorBidi"/>
          <w:sz w:val="24"/>
          <w:szCs w:val="24"/>
          <w:lang w:val="en-US"/>
        </w:rPr>
        <w:t xml:space="preserve"> innovat</w:t>
      </w:r>
      <w:r w:rsidR="00D34CF3" w:rsidRPr="00AB09D4">
        <w:rPr>
          <w:rFonts w:asciiTheme="majorBidi" w:hAnsiTheme="majorBidi" w:cstheme="majorBidi"/>
          <w:sz w:val="24"/>
          <w:szCs w:val="24"/>
          <w:lang w:val="en-US"/>
        </w:rPr>
        <w:t>ing</w:t>
      </w:r>
      <w:r w:rsidR="00206D9D" w:rsidRPr="00AB09D4">
        <w:rPr>
          <w:rFonts w:asciiTheme="majorBidi" w:hAnsiTheme="majorBidi" w:cstheme="majorBidi"/>
          <w:sz w:val="24"/>
          <w:szCs w:val="24"/>
          <w:lang w:val="en-US"/>
        </w:rPr>
        <w:t xml:space="preserve"> writing instruction within the Moroccan educational system</w:t>
      </w:r>
      <w:r w:rsidR="00D34CF3" w:rsidRPr="00AB09D4">
        <w:rPr>
          <w:rFonts w:asciiTheme="majorBidi" w:hAnsiTheme="majorBidi" w:cstheme="majorBidi"/>
          <w:sz w:val="24"/>
          <w:szCs w:val="24"/>
          <w:lang w:val="en-US"/>
        </w:rPr>
        <w:t xml:space="preserve"> is urgent</w:t>
      </w:r>
      <w:r w:rsidR="00C06F22" w:rsidRPr="00AB09D4">
        <w:rPr>
          <w:rFonts w:asciiTheme="majorBidi" w:hAnsiTheme="majorBidi" w:cstheme="majorBidi"/>
          <w:sz w:val="24"/>
          <w:szCs w:val="24"/>
          <w:lang w:val="en-US"/>
        </w:rPr>
        <w:t>ly</w:t>
      </w:r>
      <w:r w:rsidR="00D34CF3" w:rsidRPr="00AB09D4">
        <w:rPr>
          <w:rFonts w:asciiTheme="majorBidi" w:hAnsiTheme="majorBidi" w:cstheme="majorBidi"/>
          <w:sz w:val="24"/>
          <w:szCs w:val="24"/>
          <w:lang w:val="en-US"/>
        </w:rPr>
        <w:t xml:space="preserve"> require</w:t>
      </w:r>
      <w:r w:rsidR="00523AC0" w:rsidRPr="00AB09D4">
        <w:rPr>
          <w:rFonts w:asciiTheme="majorBidi" w:hAnsiTheme="majorBidi" w:cstheme="majorBidi"/>
          <w:sz w:val="24"/>
          <w:szCs w:val="24"/>
          <w:lang w:val="en-US"/>
        </w:rPr>
        <w:t>d.</w:t>
      </w:r>
      <w:r w:rsidR="00206D9D" w:rsidRPr="00AB09D4">
        <w:rPr>
          <w:rFonts w:asciiTheme="majorBidi" w:hAnsiTheme="majorBidi" w:cstheme="majorBidi"/>
          <w:sz w:val="24"/>
          <w:szCs w:val="24"/>
          <w:lang w:val="en-US"/>
        </w:rPr>
        <w:t xml:space="preserve"> </w:t>
      </w:r>
    </w:p>
    <w:p w14:paraId="22AD8A44" w14:textId="77777777" w:rsidR="005A0A96" w:rsidRPr="00AB09D4" w:rsidRDefault="005A0A96" w:rsidP="00493267">
      <w:pPr>
        <w:spacing w:line="240" w:lineRule="auto"/>
        <w:contextualSpacing/>
        <w:jc w:val="both"/>
        <w:rPr>
          <w:rFonts w:asciiTheme="majorBidi" w:hAnsiTheme="majorBidi" w:cstheme="majorBidi"/>
          <w:sz w:val="24"/>
          <w:szCs w:val="24"/>
          <w:lang w:val="en-US"/>
        </w:rPr>
      </w:pPr>
    </w:p>
    <w:p w14:paraId="45D34432" w14:textId="77777777" w:rsidR="002F3394" w:rsidRPr="00AB09D4" w:rsidRDefault="002F3394" w:rsidP="002F3394">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Additionally, there is  tendency in the literature to oversimplify traditional classroom instruction as passive and lecture-based, overlooking the diversity of teaching strategies that many instructors already incorporate into their lessons (Soltanpour &amp; Valizadeh, 2018; Kvashnina &amp; Martynko, 2016; Ekmekci, 2017; Alnuhayt, 2018; Alsowat, 2016). While research on flipped learning has revealed positive learning outcomes in most disciplines, including language education (El-Fatah &amp; Ahmed, 2016; Basal,2015; Evseeva &amp; Solozhenko, 2015; Kheryadi et al., 2024), relatively few studies have focused on its application to writing instruction in EFL contexts. Even fewer have examined the integration of flipped writing classroom with the process-genre approach. This combination remains largely unexplored. Furthermore, students’ perception of the flipped process-genre writing model remain under-researched in the Moroccan context. </w:t>
      </w:r>
    </w:p>
    <w:p w14:paraId="186A413A" w14:textId="77777777" w:rsidR="00523AC0" w:rsidRPr="00AB09D4" w:rsidRDefault="00523AC0" w:rsidP="00493267">
      <w:pPr>
        <w:spacing w:line="240" w:lineRule="auto"/>
        <w:contextualSpacing/>
        <w:jc w:val="both"/>
        <w:rPr>
          <w:rFonts w:asciiTheme="majorBidi" w:hAnsiTheme="majorBidi" w:cstheme="majorBidi"/>
          <w:sz w:val="24"/>
          <w:szCs w:val="24"/>
          <w:lang w:val="en-US"/>
        </w:rPr>
      </w:pPr>
    </w:p>
    <w:p w14:paraId="4A471DDD" w14:textId="247C3E79" w:rsidR="00C06F22" w:rsidRPr="00AB09D4" w:rsidRDefault="005A0A96" w:rsidP="00493267">
      <w:pPr>
        <w:spacing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Moreover</w:t>
      </w:r>
      <w:r w:rsidR="00493267" w:rsidRPr="00AB09D4">
        <w:rPr>
          <w:rFonts w:asciiTheme="majorBidi" w:hAnsiTheme="majorBidi" w:cstheme="majorBidi"/>
          <w:sz w:val="24"/>
          <w:szCs w:val="24"/>
          <w:lang w:val="en-US"/>
        </w:rPr>
        <w:t>, st</w:t>
      </w:r>
      <w:r w:rsidR="002F0FDE" w:rsidRPr="00AB09D4">
        <w:rPr>
          <w:rFonts w:asciiTheme="majorBidi" w:hAnsiTheme="majorBidi" w:cstheme="majorBidi"/>
          <w:sz w:val="24"/>
          <w:szCs w:val="24"/>
          <w:lang w:val="en-US"/>
        </w:rPr>
        <w:t>udies investigating the effectiveness</w:t>
      </w:r>
      <w:r w:rsidR="00206D9D" w:rsidRPr="00AB09D4">
        <w:rPr>
          <w:rFonts w:asciiTheme="majorBidi" w:hAnsiTheme="majorBidi" w:cstheme="majorBidi"/>
          <w:sz w:val="24"/>
          <w:szCs w:val="24"/>
          <w:lang w:val="en-US"/>
        </w:rPr>
        <w:t xml:space="preserve"> of the flipped model in EFL writing classrooms, especially in the Moroccan context, remain </w:t>
      </w:r>
      <w:r w:rsidR="00AB5126">
        <w:rPr>
          <w:rFonts w:asciiTheme="majorBidi" w:hAnsiTheme="majorBidi" w:cstheme="majorBidi"/>
          <w:sz w:val="24"/>
          <w:szCs w:val="24"/>
          <w:lang w:val="en-US"/>
        </w:rPr>
        <w:t>scarce</w:t>
      </w:r>
      <w:r w:rsidR="00206D9D" w:rsidRPr="00AB09D4">
        <w:rPr>
          <w:rFonts w:asciiTheme="majorBidi" w:hAnsiTheme="majorBidi" w:cstheme="majorBidi"/>
          <w:sz w:val="24"/>
          <w:szCs w:val="24"/>
          <w:lang w:val="en-US"/>
        </w:rPr>
        <w:t xml:space="preserve">. The present study addresses </w:t>
      </w:r>
      <w:r w:rsidR="00020DFE" w:rsidRPr="00AB09D4">
        <w:rPr>
          <w:rFonts w:asciiTheme="majorBidi" w:hAnsiTheme="majorBidi" w:cstheme="majorBidi"/>
          <w:sz w:val="24"/>
          <w:szCs w:val="24"/>
          <w:lang w:val="en-US"/>
        </w:rPr>
        <w:t xml:space="preserve">several gaps. First, </w:t>
      </w:r>
      <w:r w:rsidR="00C06F22" w:rsidRPr="00AB09D4">
        <w:rPr>
          <w:rFonts w:asciiTheme="majorBidi" w:hAnsiTheme="majorBidi" w:cstheme="majorBidi"/>
          <w:sz w:val="24"/>
          <w:szCs w:val="24"/>
          <w:lang w:val="en-US"/>
        </w:rPr>
        <w:t xml:space="preserve">it </w:t>
      </w:r>
      <w:r w:rsidR="00206D9D" w:rsidRPr="00AB09D4">
        <w:rPr>
          <w:rFonts w:asciiTheme="majorBidi" w:hAnsiTheme="majorBidi" w:cstheme="majorBidi"/>
          <w:sz w:val="24"/>
          <w:szCs w:val="24"/>
          <w:lang w:val="en-US"/>
        </w:rPr>
        <w:t>investigat</w:t>
      </w:r>
      <w:r w:rsidR="00020DFE" w:rsidRPr="00AB09D4">
        <w:rPr>
          <w:rFonts w:asciiTheme="majorBidi" w:hAnsiTheme="majorBidi" w:cstheme="majorBidi"/>
          <w:sz w:val="24"/>
          <w:szCs w:val="24"/>
          <w:lang w:val="en-US"/>
        </w:rPr>
        <w:t>e</w:t>
      </w:r>
      <w:r>
        <w:rPr>
          <w:rFonts w:asciiTheme="majorBidi" w:hAnsiTheme="majorBidi" w:cstheme="majorBidi"/>
          <w:sz w:val="24"/>
          <w:szCs w:val="24"/>
          <w:lang w:val="en-US"/>
        </w:rPr>
        <w:t>s</w:t>
      </w:r>
      <w:r w:rsidR="00206D9D" w:rsidRPr="00AB09D4">
        <w:rPr>
          <w:rFonts w:asciiTheme="majorBidi" w:hAnsiTheme="majorBidi" w:cstheme="majorBidi"/>
          <w:sz w:val="24"/>
          <w:szCs w:val="24"/>
          <w:lang w:val="en-US"/>
        </w:rPr>
        <w:t xml:space="preserve"> the effect of a practical Flipped Process-Genre Writing Model (FPGWM) on Moroccan EFL high school students’ writing performance in </w:t>
      </w:r>
      <w:r w:rsidR="00AB5126">
        <w:rPr>
          <w:rFonts w:asciiTheme="majorBidi" w:hAnsiTheme="majorBidi" w:cstheme="majorBidi"/>
          <w:sz w:val="24"/>
          <w:szCs w:val="24"/>
          <w:lang w:val="en-US"/>
        </w:rPr>
        <w:t xml:space="preserve">report genre writing . </w:t>
      </w:r>
      <w:r w:rsidR="00020DFE" w:rsidRPr="00AB09D4">
        <w:rPr>
          <w:rFonts w:asciiTheme="majorBidi" w:hAnsiTheme="majorBidi" w:cstheme="majorBidi"/>
          <w:sz w:val="24"/>
          <w:szCs w:val="24"/>
          <w:lang w:val="en-US"/>
        </w:rPr>
        <w:t xml:space="preserve">Second, it explores students’ perceptions to offer a comprehensive perspective on the pedagogical feasibility of this model in the Moroccan context. Moreover, </w:t>
      </w:r>
      <w:r w:rsidR="008F01AB" w:rsidRPr="00AB09D4">
        <w:rPr>
          <w:rFonts w:asciiTheme="majorBidi" w:hAnsiTheme="majorBidi" w:cstheme="majorBidi"/>
          <w:sz w:val="24"/>
          <w:szCs w:val="24"/>
          <w:lang w:val="en-US"/>
        </w:rPr>
        <w:t>there is an absence of a fixed standard flipped process-genre writing model that can be implemented consistently across studies to replicate and, hence</w:t>
      </w:r>
      <w:r w:rsidR="00C06F22" w:rsidRPr="00AB09D4">
        <w:rPr>
          <w:rFonts w:asciiTheme="majorBidi" w:hAnsiTheme="majorBidi" w:cstheme="majorBidi"/>
          <w:sz w:val="24"/>
          <w:szCs w:val="24"/>
          <w:lang w:val="en-US"/>
        </w:rPr>
        <w:t>,</w:t>
      </w:r>
      <w:r w:rsidR="008F01AB" w:rsidRPr="00AB09D4">
        <w:rPr>
          <w:rFonts w:asciiTheme="majorBidi" w:hAnsiTheme="majorBidi" w:cstheme="majorBidi"/>
          <w:sz w:val="24"/>
          <w:szCs w:val="24"/>
          <w:lang w:val="en-US"/>
        </w:rPr>
        <w:t xml:space="preserve">  evaluate </w:t>
      </w:r>
      <w:r w:rsidR="00B237F6" w:rsidRPr="00AB09D4">
        <w:rPr>
          <w:rFonts w:asciiTheme="majorBidi" w:hAnsiTheme="majorBidi" w:cstheme="majorBidi"/>
          <w:sz w:val="24"/>
          <w:szCs w:val="24"/>
          <w:lang w:val="en-US"/>
        </w:rPr>
        <w:t>its</w:t>
      </w:r>
      <w:r w:rsidR="008F01AB" w:rsidRPr="00AB09D4">
        <w:rPr>
          <w:rFonts w:asciiTheme="majorBidi" w:hAnsiTheme="majorBidi" w:cstheme="majorBidi"/>
          <w:sz w:val="24"/>
          <w:szCs w:val="24"/>
          <w:lang w:val="en-US"/>
        </w:rPr>
        <w:t xml:space="preserve"> validity and reliability</w:t>
      </w:r>
      <w:r w:rsidR="00B237F6" w:rsidRPr="00AB09D4">
        <w:rPr>
          <w:rFonts w:asciiTheme="majorBidi" w:hAnsiTheme="majorBidi" w:cstheme="majorBidi"/>
          <w:sz w:val="24"/>
          <w:szCs w:val="24"/>
          <w:lang w:val="en-US"/>
        </w:rPr>
        <w:t xml:space="preserve"> and </w:t>
      </w:r>
      <w:r w:rsidR="008F01AB" w:rsidRPr="00AB09D4">
        <w:rPr>
          <w:rFonts w:asciiTheme="majorBidi" w:hAnsiTheme="majorBidi" w:cstheme="majorBidi"/>
          <w:sz w:val="24"/>
          <w:szCs w:val="24"/>
          <w:lang w:val="en-US"/>
        </w:rPr>
        <w:t>measure its effectiveness</w:t>
      </w:r>
      <w:r w:rsidR="00B237F6" w:rsidRPr="00AB09D4">
        <w:rPr>
          <w:rFonts w:asciiTheme="majorBidi" w:hAnsiTheme="majorBidi" w:cstheme="majorBidi"/>
          <w:sz w:val="24"/>
          <w:szCs w:val="24"/>
          <w:lang w:val="en-US"/>
        </w:rPr>
        <w:t xml:space="preserve"> in EFL contexts</w:t>
      </w:r>
      <w:r w:rsidR="008F01AB" w:rsidRPr="00AB09D4">
        <w:rPr>
          <w:rFonts w:asciiTheme="majorBidi" w:hAnsiTheme="majorBidi" w:cstheme="majorBidi"/>
          <w:sz w:val="24"/>
          <w:szCs w:val="24"/>
          <w:lang w:val="en-US"/>
        </w:rPr>
        <w:t xml:space="preserve">. </w:t>
      </w:r>
      <w:r w:rsidR="00B237F6" w:rsidRPr="00AB09D4">
        <w:rPr>
          <w:rFonts w:asciiTheme="majorBidi" w:hAnsiTheme="majorBidi" w:cstheme="majorBidi"/>
          <w:sz w:val="24"/>
          <w:szCs w:val="24"/>
          <w:lang w:val="en-US"/>
        </w:rPr>
        <w:t>Most studies use a variety of instructional models, which results in inconsistent learning outcomes or perceptions</w:t>
      </w:r>
      <w:r w:rsidR="00242D41" w:rsidRPr="00AB09D4">
        <w:rPr>
          <w:rFonts w:asciiTheme="majorBidi" w:hAnsiTheme="majorBidi" w:cstheme="majorBidi"/>
          <w:sz w:val="24"/>
          <w:szCs w:val="24"/>
          <w:lang w:val="en-US"/>
        </w:rPr>
        <w:t>. That</w:t>
      </w:r>
      <w:r w:rsidR="00CE24DB" w:rsidRPr="00AB09D4">
        <w:rPr>
          <w:rFonts w:asciiTheme="majorBidi" w:hAnsiTheme="majorBidi" w:cstheme="majorBidi"/>
          <w:sz w:val="24"/>
          <w:szCs w:val="24"/>
          <w:lang w:val="en-US"/>
        </w:rPr>
        <w:t xml:space="preserve"> is</w:t>
      </w:r>
      <w:r w:rsidR="00242D41" w:rsidRPr="00AB09D4">
        <w:rPr>
          <w:rFonts w:asciiTheme="majorBidi" w:hAnsiTheme="majorBidi" w:cstheme="majorBidi"/>
          <w:sz w:val="24"/>
          <w:szCs w:val="24"/>
          <w:lang w:val="en-US"/>
        </w:rPr>
        <w:t xml:space="preserve"> </w:t>
      </w:r>
      <w:r w:rsidR="00C06F22" w:rsidRPr="00AB09D4">
        <w:rPr>
          <w:rFonts w:asciiTheme="majorBidi" w:hAnsiTheme="majorBidi" w:cstheme="majorBidi"/>
          <w:sz w:val="24"/>
          <w:szCs w:val="24"/>
          <w:lang w:val="en-US"/>
        </w:rPr>
        <w:t>why, while</w:t>
      </w:r>
      <w:r w:rsidR="00B237F6" w:rsidRPr="00AB09D4">
        <w:rPr>
          <w:rFonts w:asciiTheme="majorBidi" w:hAnsiTheme="majorBidi" w:cstheme="majorBidi"/>
          <w:sz w:val="24"/>
          <w:szCs w:val="24"/>
          <w:lang w:val="en-US"/>
        </w:rPr>
        <w:t xml:space="preserve"> </w:t>
      </w:r>
      <w:r w:rsidR="00242D41" w:rsidRPr="00AB09D4">
        <w:rPr>
          <w:rFonts w:asciiTheme="majorBidi" w:hAnsiTheme="majorBidi" w:cstheme="majorBidi"/>
          <w:sz w:val="24"/>
          <w:szCs w:val="24"/>
          <w:lang w:val="en-US"/>
        </w:rPr>
        <w:t>several studies have reported significant gains in student performance and increased motivation, others have found minimal or inconsistent results (Ekmekci, 2007; Cabi, 2018; Smith et al., 2018).</w:t>
      </w:r>
      <w:r w:rsidR="00B237F6" w:rsidRPr="00AB09D4">
        <w:rPr>
          <w:rFonts w:asciiTheme="majorBidi" w:hAnsiTheme="majorBidi" w:cstheme="majorBidi"/>
          <w:sz w:val="24"/>
          <w:szCs w:val="24"/>
          <w:lang w:val="en-US"/>
        </w:rPr>
        <w:t xml:space="preserve"> </w:t>
      </w:r>
      <w:r w:rsidR="00242D41" w:rsidRPr="00AB09D4">
        <w:rPr>
          <w:rFonts w:asciiTheme="majorBidi" w:hAnsiTheme="majorBidi" w:cstheme="majorBidi"/>
          <w:sz w:val="24"/>
          <w:szCs w:val="24"/>
          <w:lang w:val="en-US"/>
        </w:rPr>
        <w:t xml:space="preserve">The adoption of </w:t>
      </w:r>
      <w:r w:rsidR="00B237F6" w:rsidRPr="00AB09D4">
        <w:rPr>
          <w:rFonts w:asciiTheme="majorBidi" w:hAnsiTheme="majorBidi" w:cstheme="majorBidi"/>
          <w:sz w:val="24"/>
          <w:szCs w:val="24"/>
          <w:lang w:val="en-US"/>
        </w:rPr>
        <w:t>different models  makes it difficult to generalize the findings.</w:t>
      </w:r>
      <w:r w:rsidR="00242D41" w:rsidRPr="00AB09D4">
        <w:rPr>
          <w:rFonts w:asciiTheme="majorBidi" w:hAnsiTheme="majorBidi" w:cstheme="majorBidi"/>
          <w:sz w:val="24"/>
          <w:szCs w:val="24"/>
          <w:lang w:val="en-US"/>
        </w:rPr>
        <w:t xml:space="preserve"> </w:t>
      </w:r>
    </w:p>
    <w:p w14:paraId="3529FAC7" w14:textId="625608D7" w:rsidR="007F73ED" w:rsidRPr="00AB09D4" w:rsidRDefault="00B237F6" w:rsidP="00493267">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Therefore, t</w:t>
      </w:r>
      <w:r w:rsidR="00206D9D" w:rsidRPr="00AB09D4">
        <w:rPr>
          <w:rFonts w:asciiTheme="majorBidi" w:hAnsiTheme="majorBidi" w:cstheme="majorBidi"/>
          <w:sz w:val="24"/>
          <w:szCs w:val="24"/>
          <w:lang w:val="en-US"/>
        </w:rPr>
        <w:t xml:space="preserve">he </w:t>
      </w:r>
      <w:r w:rsidR="00020DFE" w:rsidRPr="00AB09D4">
        <w:rPr>
          <w:rFonts w:asciiTheme="majorBidi" w:hAnsiTheme="majorBidi" w:cstheme="majorBidi"/>
          <w:sz w:val="24"/>
          <w:szCs w:val="24"/>
          <w:lang w:val="en-US"/>
        </w:rPr>
        <w:t>new</w:t>
      </w:r>
      <w:r w:rsidR="004639D7" w:rsidRPr="00AB09D4">
        <w:rPr>
          <w:rFonts w:asciiTheme="majorBidi" w:hAnsiTheme="majorBidi" w:cstheme="majorBidi"/>
          <w:sz w:val="24"/>
          <w:szCs w:val="24"/>
          <w:lang w:val="en-US"/>
        </w:rPr>
        <w:t>ly</w:t>
      </w:r>
      <w:r w:rsidR="00020DFE" w:rsidRPr="00AB09D4">
        <w:rPr>
          <w:rFonts w:asciiTheme="majorBidi" w:hAnsiTheme="majorBidi" w:cstheme="majorBidi"/>
          <w:sz w:val="24"/>
          <w:szCs w:val="24"/>
          <w:lang w:val="en-US"/>
        </w:rPr>
        <w:t xml:space="preserve"> proposed flipped writing model is</w:t>
      </w:r>
      <w:r w:rsidRPr="00AB09D4">
        <w:rPr>
          <w:rFonts w:asciiTheme="majorBidi" w:hAnsiTheme="majorBidi" w:cstheme="majorBidi"/>
          <w:sz w:val="24"/>
          <w:szCs w:val="24"/>
          <w:lang w:val="en-US"/>
        </w:rPr>
        <w:t xml:space="preserve"> structured</w:t>
      </w:r>
      <w:r w:rsidR="00242D41" w:rsidRPr="00AB09D4">
        <w:rPr>
          <w:rFonts w:asciiTheme="majorBidi" w:hAnsiTheme="majorBidi" w:cstheme="majorBidi"/>
          <w:sz w:val="24"/>
          <w:szCs w:val="24"/>
          <w:lang w:val="en-US"/>
        </w:rPr>
        <w:t xml:space="preserve"> based on learning theories and frameworks that are evidenced in the literature to yield positive learning outcomes. It</w:t>
      </w:r>
      <w:r w:rsidRPr="00AB09D4">
        <w:rPr>
          <w:rFonts w:asciiTheme="majorBidi" w:hAnsiTheme="majorBidi" w:cstheme="majorBidi"/>
          <w:sz w:val="24"/>
          <w:szCs w:val="24"/>
          <w:lang w:val="en-US"/>
        </w:rPr>
        <w:t xml:space="preserve"> provide</w:t>
      </w:r>
      <w:r w:rsidR="00C06F22" w:rsidRPr="00AB09D4">
        <w:rPr>
          <w:rFonts w:asciiTheme="majorBidi" w:hAnsiTheme="majorBidi" w:cstheme="majorBidi"/>
          <w:sz w:val="24"/>
          <w:szCs w:val="24"/>
          <w:lang w:val="en-US"/>
        </w:rPr>
        <w:t xml:space="preserve">s </w:t>
      </w:r>
      <w:r w:rsidR="00206D9D" w:rsidRPr="00AB09D4">
        <w:rPr>
          <w:rFonts w:asciiTheme="majorBidi" w:hAnsiTheme="majorBidi" w:cstheme="majorBidi"/>
          <w:sz w:val="24"/>
          <w:szCs w:val="24"/>
          <w:lang w:val="en-US"/>
        </w:rPr>
        <w:t xml:space="preserve">students with </w:t>
      </w:r>
      <w:r w:rsidR="00242D41" w:rsidRPr="00AB09D4">
        <w:rPr>
          <w:rFonts w:asciiTheme="majorBidi" w:hAnsiTheme="majorBidi" w:cstheme="majorBidi"/>
          <w:sz w:val="24"/>
          <w:szCs w:val="24"/>
          <w:lang w:val="en-US"/>
        </w:rPr>
        <w:t xml:space="preserve">opportunities to watch </w:t>
      </w:r>
      <w:r w:rsidR="00206D9D" w:rsidRPr="00AB09D4">
        <w:rPr>
          <w:rFonts w:asciiTheme="majorBidi" w:hAnsiTheme="majorBidi" w:cstheme="majorBidi"/>
          <w:sz w:val="24"/>
          <w:szCs w:val="24"/>
          <w:lang w:val="en-US"/>
        </w:rPr>
        <w:t>interactive video</w:t>
      </w:r>
      <w:r w:rsidR="00242D41" w:rsidRPr="00AB09D4">
        <w:rPr>
          <w:rFonts w:asciiTheme="majorBidi" w:hAnsiTheme="majorBidi" w:cstheme="majorBidi"/>
          <w:sz w:val="24"/>
          <w:szCs w:val="24"/>
          <w:lang w:val="en-US"/>
        </w:rPr>
        <w:t xml:space="preserve">s </w:t>
      </w:r>
      <w:r w:rsidR="00206D9D" w:rsidRPr="00AB09D4">
        <w:rPr>
          <w:rFonts w:asciiTheme="majorBidi" w:hAnsiTheme="majorBidi" w:cstheme="majorBidi"/>
          <w:sz w:val="24"/>
          <w:szCs w:val="24"/>
          <w:lang w:val="en-US"/>
        </w:rPr>
        <w:t xml:space="preserve">and </w:t>
      </w:r>
      <w:r w:rsidR="004639D7" w:rsidRPr="00AB09D4">
        <w:rPr>
          <w:rFonts w:asciiTheme="majorBidi" w:hAnsiTheme="majorBidi" w:cstheme="majorBidi"/>
          <w:sz w:val="24"/>
          <w:szCs w:val="24"/>
          <w:lang w:val="en-US"/>
        </w:rPr>
        <w:t xml:space="preserve">complete </w:t>
      </w:r>
      <w:r w:rsidR="00206D9D" w:rsidRPr="00AB09D4">
        <w:rPr>
          <w:rFonts w:asciiTheme="majorBidi" w:hAnsiTheme="majorBidi" w:cstheme="majorBidi"/>
          <w:sz w:val="24"/>
          <w:szCs w:val="24"/>
          <w:lang w:val="en-US"/>
        </w:rPr>
        <w:t>interactive out-of-class activities, followed by collaborative writing tasks</w:t>
      </w:r>
      <w:r w:rsidR="004639D7" w:rsidRPr="00AB09D4">
        <w:rPr>
          <w:rFonts w:asciiTheme="majorBidi" w:hAnsiTheme="majorBidi" w:cstheme="majorBidi"/>
          <w:sz w:val="24"/>
          <w:szCs w:val="24"/>
          <w:lang w:val="en-US"/>
        </w:rPr>
        <w:t xml:space="preserve"> </w:t>
      </w:r>
      <w:r w:rsidR="00206D9D" w:rsidRPr="00AB09D4">
        <w:rPr>
          <w:rFonts w:asciiTheme="majorBidi" w:hAnsiTheme="majorBidi" w:cstheme="majorBidi"/>
          <w:sz w:val="24"/>
          <w:szCs w:val="24"/>
          <w:lang w:val="en-US"/>
        </w:rPr>
        <w:t>and personalized feedback during class, creating a learner-centered environment conducive to writing development.</w:t>
      </w:r>
      <w:r w:rsidRPr="00AB09D4">
        <w:rPr>
          <w:rFonts w:asciiTheme="majorBidi" w:hAnsiTheme="majorBidi" w:cstheme="majorBidi"/>
          <w:sz w:val="24"/>
          <w:szCs w:val="24"/>
          <w:lang w:val="en-US"/>
        </w:rPr>
        <w:t xml:space="preserve"> </w:t>
      </w:r>
      <w:r w:rsidR="00242D41" w:rsidRPr="00AB09D4">
        <w:rPr>
          <w:rFonts w:asciiTheme="majorBidi" w:hAnsiTheme="majorBidi" w:cstheme="majorBidi"/>
          <w:sz w:val="24"/>
          <w:szCs w:val="24"/>
          <w:lang w:val="en-US"/>
        </w:rPr>
        <w:t xml:space="preserve">All these stages are organised following </w:t>
      </w:r>
      <w:r w:rsidR="008F3A04" w:rsidRPr="00AB09D4">
        <w:rPr>
          <w:rFonts w:asciiTheme="majorBidi" w:hAnsiTheme="majorBidi" w:cstheme="majorBidi"/>
          <w:sz w:val="24"/>
          <w:szCs w:val="24"/>
          <w:lang w:val="en-US"/>
        </w:rPr>
        <w:t>Bloom’s</w:t>
      </w:r>
      <w:r w:rsidR="00242D41" w:rsidRPr="00AB09D4">
        <w:rPr>
          <w:rFonts w:asciiTheme="majorBidi" w:hAnsiTheme="majorBidi" w:cstheme="majorBidi"/>
          <w:sz w:val="24"/>
          <w:szCs w:val="24"/>
          <w:lang w:val="en-US"/>
        </w:rPr>
        <w:t xml:space="preserve"> revised taxonomy and process-genre pedagogy</w:t>
      </w:r>
      <w:r w:rsidR="008F3A04" w:rsidRPr="00AB09D4">
        <w:rPr>
          <w:rFonts w:asciiTheme="majorBidi" w:hAnsiTheme="majorBidi" w:cstheme="majorBidi"/>
          <w:sz w:val="24"/>
          <w:szCs w:val="24"/>
          <w:lang w:val="en-US"/>
        </w:rPr>
        <w:t>,</w:t>
      </w:r>
      <w:r w:rsidR="00242D41" w:rsidRPr="00AB09D4">
        <w:rPr>
          <w:rFonts w:asciiTheme="majorBidi" w:hAnsiTheme="majorBidi" w:cstheme="majorBidi"/>
          <w:sz w:val="24"/>
          <w:szCs w:val="24"/>
          <w:lang w:val="en-US"/>
        </w:rPr>
        <w:t xml:space="preserve"> seamlessly integrated within the flipped learning strategy</w:t>
      </w:r>
      <w:r w:rsidR="00206D9D" w:rsidRPr="00AB09D4">
        <w:rPr>
          <w:rFonts w:asciiTheme="majorBidi" w:hAnsiTheme="majorBidi" w:cstheme="majorBidi"/>
          <w:sz w:val="24"/>
          <w:szCs w:val="24"/>
          <w:lang w:val="en-US"/>
        </w:rPr>
        <w:t xml:space="preserve">. </w:t>
      </w:r>
    </w:p>
    <w:p w14:paraId="61DBEF4D" w14:textId="76A0D49A" w:rsidR="00206D9D" w:rsidRPr="00AB09D4" w:rsidRDefault="00493267" w:rsidP="00493267">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Addressing these gaps</w:t>
      </w:r>
      <w:r w:rsidR="009155E4" w:rsidRPr="00AB09D4">
        <w:rPr>
          <w:rFonts w:asciiTheme="majorBidi" w:hAnsiTheme="majorBidi" w:cstheme="majorBidi"/>
          <w:sz w:val="24"/>
          <w:szCs w:val="24"/>
          <w:lang w:val="en-US"/>
        </w:rPr>
        <w:t xml:space="preserve"> in the present study</w:t>
      </w:r>
      <w:r w:rsidRPr="00AB09D4">
        <w:rPr>
          <w:rFonts w:asciiTheme="majorBidi" w:hAnsiTheme="majorBidi" w:cstheme="majorBidi"/>
          <w:sz w:val="24"/>
          <w:szCs w:val="24"/>
          <w:lang w:val="en-US"/>
        </w:rPr>
        <w:t xml:space="preserve"> may help researchers understand t</w:t>
      </w:r>
      <w:r w:rsidR="00206D9D" w:rsidRPr="00AB09D4">
        <w:rPr>
          <w:rFonts w:asciiTheme="majorBidi" w:hAnsiTheme="majorBidi" w:cstheme="majorBidi"/>
          <w:sz w:val="24"/>
          <w:szCs w:val="24"/>
          <w:lang w:val="en-US"/>
        </w:rPr>
        <w:t xml:space="preserve">he pedagogical impact of </w:t>
      </w:r>
      <w:r w:rsidR="00DA455A" w:rsidRPr="00AB09D4">
        <w:rPr>
          <w:rFonts w:asciiTheme="majorBidi" w:hAnsiTheme="majorBidi" w:cstheme="majorBidi"/>
          <w:sz w:val="24"/>
          <w:szCs w:val="24"/>
          <w:lang w:val="en-US"/>
        </w:rPr>
        <w:t xml:space="preserve">the </w:t>
      </w:r>
      <w:r w:rsidR="00206D9D" w:rsidRPr="00AB09D4">
        <w:rPr>
          <w:rFonts w:asciiTheme="majorBidi" w:hAnsiTheme="majorBidi" w:cstheme="majorBidi"/>
          <w:sz w:val="24"/>
          <w:szCs w:val="24"/>
          <w:lang w:val="en-US"/>
        </w:rPr>
        <w:t>flipped</w:t>
      </w:r>
      <w:r w:rsidR="00DA455A" w:rsidRPr="00AB09D4">
        <w:rPr>
          <w:rFonts w:asciiTheme="majorBidi" w:hAnsiTheme="majorBidi" w:cstheme="majorBidi"/>
          <w:sz w:val="24"/>
          <w:szCs w:val="24"/>
          <w:lang w:val="en-US"/>
        </w:rPr>
        <w:t xml:space="preserve"> process genre writing model</w:t>
      </w:r>
      <w:r w:rsidR="009155E4" w:rsidRPr="00AB09D4">
        <w:rPr>
          <w:rFonts w:asciiTheme="majorBidi" w:hAnsiTheme="majorBidi" w:cstheme="majorBidi"/>
          <w:sz w:val="24"/>
          <w:szCs w:val="24"/>
          <w:lang w:val="en-US"/>
        </w:rPr>
        <w:t xml:space="preserve"> and </w:t>
      </w:r>
      <w:r w:rsidR="00206D9D" w:rsidRPr="00AB09D4">
        <w:rPr>
          <w:rFonts w:asciiTheme="majorBidi" w:hAnsiTheme="majorBidi" w:cstheme="majorBidi"/>
          <w:sz w:val="24"/>
          <w:szCs w:val="24"/>
          <w:lang w:val="en-US"/>
        </w:rPr>
        <w:t>its practical implications for learners and teachers on the ground. Such research should not only measure student</w:t>
      </w:r>
      <w:r w:rsidR="009155E4" w:rsidRPr="00AB09D4">
        <w:rPr>
          <w:rFonts w:asciiTheme="majorBidi" w:hAnsiTheme="majorBidi" w:cstheme="majorBidi"/>
          <w:sz w:val="24"/>
          <w:szCs w:val="24"/>
          <w:lang w:val="en-US"/>
        </w:rPr>
        <w:t>s’ writing performance</w:t>
      </w:r>
      <w:r w:rsidR="00206D9D" w:rsidRPr="00AB09D4">
        <w:rPr>
          <w:rFonts w:asciiTheme="majorBidi" w:hAnsiTheme="majorBidi" w:cstheme="majorBidi"/>
          <w:sz w:val="24"/>
          <w:szCs w:val="24"/>
          <w:lang w:val="en-US"/>
        </w:rPr>
        <w:t xml:space="preserve"> outcomes</w:t>
      </w:r>
      <w:r w:rsidR="009155E4" w:rsidRPr="00AB09D4">
        <w:rPr>
          <w:rFonts w:asciiTheme="majorBidi" w:hAnsiTheme="majorBidi" w:cstheme="majorBidi"/>
          <w:sz w:val="24"/>
          <w:szCs w:val="24"/>
          <w:lang w:val="en-US"/>
        </w:rPr>
        <w:t>,</w:t>
      </w:r>
      <w:r w:rsidR="00206D9D" w:rsidRPr="00AB09D4">
        <w:rPr>
          <w:rFonts w:asciiTheme="majorBidi" w:hAnsiTheme="majorBidi" w:cstheme="majorBidi"/>
          <w:sz w:val="24"/>
          <w:szCs w:val="24"/>
          <w:lang w:val="en-US"/>
        </w:rPr>
        <w:t xml:space="preserve"> but also explore students’ perceptions </w:t>
      </w:r>
      <w:r w:rsidR="00DA455A" w:rsidRPr="00AB09D4">
        <w:rPr>
          <w:rFonts w:asciiTheme="majorBidi" w:hAnsiTheme="majorBidi" w:cstheme="majorBidi"/>
          <w:sz w:val="24"/>
          <w:szCs w:val="24"/>
          <w:lang w:val="en-US"/>
        </w:rPr>
        <w:t>toward this</w:t>
      </w:r>
      <w:r w:rsidR="009155E4" w:rsidRPr="00AB09D4">
        <w:rPr>
          <w:rFonts w:asciiTheme="majorBidi" w:hAnsiTheme="majorBidi" w:cstheme="majorBidi"/>
          <w:sz w:val="24"/>
          <w:szCs w:val="24"/>
          <w:lang w:val="en-US"/>
        </w:rPr>
        <w:t xml:space="preserve"> new model, which may</w:t>
      </w:r>
      <w:r w:rsidR="00206D9D" w:rsidRPr="00AB09D4">
        <w:rPr>
          <w:rFonts w:asciiTheme="majorBidi" w:hAnsiTheme="majorBidi" w:cstheme="majorBidi"/>
          <w:sz w:val="24"/>
          <w:szCs w:val="24"/>
          <w:lang w:val="en-US"/>
        </w:rPr>
        <w:t xml:space="preserve"> provide valuable insights for teachers, curriculum designers, and educational policymakers seeking to enhance the quality and effectiveness of writing instruction in Moroccan schools.</w:t>
      </w:r>
    </w:p>
    <w:p w14:paraId="2DEADB54" w14:textId="5131AED1" w:rsidR="003F1D89" w:rsidRPr="00AB09D4" w:rsidRDefault="003F1D89"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For this reason, drawing on the flipped process-genre writing model proposed by Eladraoui and Sakale (2025) that focuses</w:t>
      </w:r>
      <w:r w:rsidR="003D3A0B"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on genres writing, the current study aimed to investigate </w:t>
      </w:r>
      <w:r w:rsidR="003D3A0B" w:rsidRPr="00AB09D4">
        <w:rPr>
          <w:rFonts w:asciiTheme="majorBidi" w:hAnsiTheme="majorBidi" w:cstheme="majorBidi"/>
          <w:sz w:val="24"/>
          <w:szCs w:val="24"/>
          <w:lang w:val="en-US"/>
        </w:rPr>
        <w:t>its</w:t>
      </w:r>
      <w:r w:rsidRPr="00AB09D4">
        <w:rPr>
          <w:rFonts w:asciiTheme="majorBidi" w:hAnsiTheme="majorBidi" w:cstheme="majorBidi"/>
          <w:sz w:val="24"/>
          <w:szCs w:val="24"/>
          <w:lang w:val="en-US"/>
        </w:rPr>
        <w:t xml:space="preserve"> </w:t>
      </w:r>
      <w:r w:rsidR="003D3A0B" w:rsidRPr="00AB09D4">
        <w:rPr>
          <w:rFonts w:asciiTheme="majorBidi" w:hAnsiTheme="majorBidi" w:cstheme="majorBidi"/>
          <w:sz w:val="24"/>
          <w:szCs w:val="24"/>
          <w:lang w:val="en-US"/>
        </w:rPr>
        <w:t xml:space="preserve">impact </w:t>
      </w:r>
      <w:r w:rsidR="003D3A0B" w:rsidRPr="00AB09D4">
        <w:rPr>
          <w:rFonts w:asciiTheme="majorBidi" w:hAnsiTheme="majorBidi" w:cstheme="majorBidi"/>
          <w:sz w:val="24"/>
          <w:szCs w:val="24"/>
          <w:lang w:val="en-US"/>
        </w:rPr>
        <w:lastRenderedPageBreak/>
        <w:t xml:space="preserve">on </w:t>
      </w:r>
      <w:r w:rsidR="004639D7" w:rsidRPr="00AB09D4">
        <w:rPr>
          <w:rFonts w:asciiTheme="majorBidi" w:hAnsiTheme="majorBidi" w:cstheme="majorBidi"/>
          <w:sz w:val="24"/>
          <w:szCs w:val="24"/>
          <w:lang w:val="en-US"/>
        </w:rPr>
        <w:t>students’ writing</w:t>
      </w:r>
      <w:r w:rsidR="003D3A0B" w:rsidRPr="00AB09D4">
        <w:rPr>
          <w:rFonts w:asciiTheme="majorBidi" w:hAnsiTheme="majorBidi" w:cstheme="majorBidi"/>
          <w:sz w:val="24"/>
          <w:szCs w:val="24"/>
          <w:lang w:val="en-US"/>
        </w:rPr>
        <w:t xml:space="preserve"> performance </w:t>
      </w:r>
      <w:r w:rsidRPr="00AB09D4">
        <w:rPr>
          <w:rFonts w:asciiTheme="majorBidi" w:hAnsiTheme="majorBidi" w:cstheme="majorBidi"/>
          <w:sz w:val="24"/>
          <w:szCs w:val="24"/>
          <w:lang w:val="en-US"/>
        </w:rPr>
        <w:t xml:space="preserve">and explore EFL students’ perceptions. To this end, the </w:t>
      </w:r>
      <w:r w:rsidR="003D3A0B" w:rsidRPr="00AB09D4">
        <w:rPr>
          <w:rFonts w:asciiTheme="majorBidi" w:hAnsiTheme="majorBidi" w:cstheme="majorBidi"/>
          <w:sz w:val="24"/>
          <w:szCs w:val="24"/>
          <w:lang w:val="en-US"/>
        </w:rPr>
        <w:t xml:space="preserve">present study addresses two </w:t>
      </w:r>
      <w:r w:rsidRPr="00AB09D4">
        <w:rPr>
          <w:rFonts w:asciiTheme="majorBidi" w:hAnsiTheme="majorBidi" w:cstheme="majorBidi"/>
          <w:sz w:val="24"/>
          <w:szCs w:val="24"/>
          <w:lang w:val="en-US"/>
        </w:rPr>
        <w:t>research questions</w:t>
      </w:r>
      <w:r w:rsidR="003D3A0B" w:rsidRPr="00AB09D4">
        <w:rPr>
          <w:rFonts w:asciiTheme="majorBidi" w:hAnsiTheme="majorBidi" w:cstheme="majorBidi"/>
          <w:sz w:val="24"/>
          <w:szCs w:val="24"/>
          <w:lang w:val="en-US"/>
        </w:rPr>
        <w:t>:</w:t>
      </w:r>
    </w:p>
    <w:p w14:paraId="71F349DE" w14:textId="45DB8C9F" w:rsidR="003F1D89" w:rsidRPr="00AB09D4" w:rsidRDefault="003F1D89" w:rsidP="003F1D89">
      <w:pPr>
        <w:spacing w:line="240" w:lineRule="auto"/>
        <w:ind w:firstLine="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1. </w:t>
      </w:r>
      <w:r w:rsidR="003D3A0B" w:rsidRPr="00AB09D4">
        <w:rPr>
          <w:rFonts w:asciiTheme="majorBidi" w:hAnsiTheme="majorBidi" w:cstheme="majorBidi"/>
          <w:sz w:val="24"/>
          <w:szCs w:val="24"/>
          <w:lang w:val="en-US"/>
        </w:rPr>
        <w:t xml:space="preserve">Does the </w:t>
      </w:r>
      <w:r w:rsidRPr="00AB09D4">
        <w:rPr>
          <w:rFonts w:asciiTheme="majorBidi" w:hAnsiTheme="majorBidi" w:cstheme="majorBidi"/>
          <w:sz w:val="24"/>
          <w:szCs w:val="24"/>
          <w:lang w:val="en-US"/>
        </w:rPr>
        <w:t>implementation of a practical flipped process-genre model</w:t>
      </w:r>
      <w:r w:rsidR="003D3A0B" w:rsidRPr="00AB09D4">
        <w:rPr>
          <w:rFonts w:asciiTheme="majorBidi" w:hAnsiTheme="majorBidi" w:cstheme="majorBidi"/>
          <w:sz w:val="24"/>
          <w:szCs w:val="24"/>
          <w:lang w:val="en-US"/>
        </w:rPr>
        <w:t xml:space="preserve"> (FPGWM)</w:t>
      </w:r>
      <w:r w:rsidRPr="00AB09D4">
        <w:rPr>
          <w:rFonts w:asciiTheme="majorBidi" w:hAnsiTheme="majorBidi" w:cstheme="majorBidi"/>
          <w:sz w:val="24"/>
          <w:szCs w:val="24"/>
          <w:lang w:val="en-US"/>
        </w:rPr>
        <w:t xml:space="preserve"> </w:t>
      </w:r>
      <w:r w:rsidR="003D3A0B" w:rsidRPr="00AB09D4">
        <w:rPr>
          <w:rFonts w:asciiTheme="majorBidi" w:hAnsiTheme="majorBidi" w:cstheme="majorBidi"/>
          <w:sz w:val="24"/>
          <w:szCs w:val="24"/>
          <w:lang w:val="en-US"/>
        </w:rPr>
        <w:t xml:space="preserve">have a positive impact on the </w:t>
      </w:r>
      <w:r w:rsidRPr="00AB09D4">
        <w:rPr>
          <w:rFonts w:asciiTheme="majorBidi" w:hAnsiTheme="majorBidi" w:cstheme="majorBidi"/>
          <w:sz w:val="24"/>
          <w:szCs w:val="24"/>
          <w:lang w:val="en-US"/>
        </w:rPr>
        <w:t xml:space="preserve">writing performance of Moroccan EFL high school compared with the non-flipped </w:t>
      </w:r>
      <w:r w:rsidR="003D3A0B"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writing model</w:t>
      </w:r>
      <w:r w:rsidR="003D3A0B" w:rsidRPr="00AB09D4">
        <w:rPr>
          <w:rFonts w:asciiTheme="majorBidi" w:hAnsiTheme="majorBidi" w:cstheme="majorBidi"/>
          <w:sz w:val="24"/>
          <w:szCs w:val="24"/>
          <w:lang w:val="en-US"/>
        </w:rPr>
        <w:t xml:space="preserve"> (NFPGWM)</w:t>
      </w:r>
      <w:r w:rsidRPr="00AB09D4">
        <w:rPr>
          <w:rFonts w:asciiTheme="majorBidi" w:hAnsiTheme="majorBidi" w:cstheme="majorBidi"/>
          <w:sz w:val="24"/>
          <w:szCs w:val="24"/>
          <w:lang w:val="en-US"/>
        </w:rPr>
        <w:t>?</w:t>
      </w:r>
    </w:p>
    <w:p w14:paraId="739CAB34" w14:textId="5DB3038F" w:rsidR="003F1D89" w:rsidRPr="00AB09D4" w:rsidRDefault="00AE6191" w:rsidP="00AE6191">
      <w:pPr>
        <w:spacing w:line="240" w:lineRule="auto"/>
        <w:ind w:firstLine="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2. </w:t>
      </w:r>
      <w:r w:rsidR="003D3A0B" w:rsidRPr="00AB09D4">
        <w:rPr>
          <w:rFonts w:asciiTheme="majorBidi" w:hAnsiTheme="majorBidi" w:cstheme="majorBidi"/>
          <w:sz w:val="24"/>
          <w:szCs w:val="24"/>
          <w:lang w:val="en-US"/>
        </w:rPr>
        <w:t xml:space="preserve">How do </w:t>
      </w:r>
      <w:r w:rsidR="00415F69" w:rsidRPr="00AB09D4">
        <w:rPr>
          <w:rFonts w:asciiTheme="majorBidi" w:hAnsiTheme="majorBidi" w:cstheme="majorBidi"/>
          <w:sz w:val="24"/>
          <w:szCs w:val="24"/>
          <w:lang w:val="en-US"/>
        </w:rPr>
        <w:t>Moroccan EFL high school students</w:t>
      </w:r>
      <w:r w:rsidR="003D3A0B" w:rsidRPr="00AB09D4">
        <w:rPr>
          <w:rFonts w:asciiTheme="majorBidi" w:hAnsiTheme="majorBidi" w:cstheme="majorBidi"/>
          <w:sz w:val="24"/>
          <w:szCs w:val="24"/>
          <w:lang w:val="en-US"/>
        </w:rPr>
        <w:t xml:space="preserve"> perceive the flipped process-genre writing model</w:t>
      </w:r>
      <w:r w:rsidR="00415F69" w:rsidRPr="00AB09D4">
        <w:rPr>
          <w:rFonts w:asciiTheme="majorBidi" w:hAnsiTheme="majorBidi" w:cstheme="majorBidi"/>
          <w:sz w:val="24"/>
          <w:szCs w:val="24"/>
          <w:lang w:val="en-US"/>
        </w:rPr>
        <w:t xml:space="preserve"> in terms of Pre-Class Activities, Flipped Interactive Videos, In-Class Activities, and Flipped Classroom Technologies?</w:t>
      </w:r>
    </w:p>
    <w:p w14:paraId="4108D4E5" w14:textId="77777777" w:rsidR="003F1D89" w:rsidRPr="00AB09D4" w:rsidRDefault="003F1D89" w:rsidP="00525509">
      <w:pPr>
        <w:spacing w:line="240" w:lineRule="auto"/>
        <w:contextualSpacing/>
        <w:jc w:val="both"/>
        <w:rPr>
          <w:rFonts w:asciiTheme="majorBidi" w:hAnsiTheme="majorBidi" w:cstheme="majorBidi"/>
          <w:sz w:val="24"/>
          <w:szCs w:val="24"/>
          <w:lang w:val="en-US"/>
        </w:rPr>
      </w:pPr>
    </w:p>
    <w:p w14:paraId="524F0E92" w14:textId="383814BF" w:rsidR="00BA4FA6" w:rsidRDefault="005A0A96" w:rsidP="000C2568">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LITERATURE REVIEW</w:t>
      </w:r>
    </w:p>
    <w:p w14:paraId="5AC1E827" w14:textId="77777777" w:rsidR="005A0A96" w:rsidRPr="00AB09D4" w:rsidRDefault="005A0A96" w:rsidP="00525509">
      <w:pPr>
        <w:spacing w:line="240" w:lineRule="auto"/>
        <w:contextualSpacing/>
        <w:jc w:val="both"/>
        <w:rPr>
          <w:rFonts w:asciiTheme="majorBidi" w:hAnsiTheme="majorBidi" w:cstheme="majorBidi"/>
          <w:b/>
          <w:bCs/>
          <w:sz w:val="24"/>
          <w:szCs w:val="24"/>
          <w:lang w:val="en-US"/>
        </w:rPr>
      </w:pPr>
    </w:p>
    <w:p w14:paraId="3DEED6A6" w14:textId="628D68FE" w:rsidR="00BA4FA6"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Writing Instruction in EFL Contexts</w:t>
      </w:r>
    </w:p>
    <w:p w14:paraId="3A212C85" w14:textId="77777777" w:rsidR="005A0A96" w:rsidRPr="00AB09D4" w:rsidRDefault="005A0A96" w:rsidP="00525509">
      <w:pPr>
        <w:spacing w:line="240" w:lineRule="auto"/>
        <w:contextualSpacing/>
        <w:jc w:val="both"/>
        <w:rPr>
          <w:rFonts w:asciiTheme="majorBidi" w:hAnsiTheme="majorBidi" w:cstheme="majorBidi"/>
          <w:b/>
          <w:bCs/>
          <w:sz w:val="24"/>
          <w:szCs w:val="24"/>
          <w:lang w:val="en-US"/>
        </w:rPr>
      </w:pPr>
    </w:p>
    <w:p w14:paraId="2E99841E" w14:textId="0C1CD1BD" w:rsidR="00BA4FA6"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Writing in EFL contexts is a cognitively demanding process that </w:t>
      </w:r>
      <w:r w:rsidR="00AE074B" w:rsidRPr="00AB09D4">
        <w:rPr>
          <w:rFonts w:asciiTheme="majorBidi" w:hAnsiTheme="majorBidi" w:cstheme="majorBidi"/>
          <w:sz w:val="24"/>
          <w:szCs w:val="24"/>
          <w:lang w:val="en-US"/>
        </w:rPr>
        <w:t xml:space="preserve">can cause frustration and difficulty for EFL learners. </w:t>
      </w:r>
      <w:r w:rsidRPr="00AB09D4">
        <w:rPr>
          <w:rFonts w:asciiTheme="majorBidi" w:hAnsiTheme="majorBidi" w:cstheme="majorBidi"/>
          <w:sz w:val="24"/>
          <w:szCs w:val="24"/>
          <w:lang w:val="en-US"/>
        </w:rPr>
        <w:t xml:space="preserve"> </w:t>
      </w:r>
      <w:r w:rsidR="00AE074B" w:rsidRPr="00AB09D4">
        <w:rPr>
          <w:rFonts w:asciiTheme="majorBidi" w:hAnsiTheme="majorBidi" w:cstheme="majorBidi"/>
          <w:sz w:val="24"/>
          <w:szCs w:val="24"/>
          <w:lang w:val="en-US"/>
        </w:rPr>
        <w:t xml:space="preserve">Most EFL </w:t>
      </w:r>
      <w:r w:rsidR="00CC5952" w:rsidRPr="00AB09D4">
        <w:rPr>
          <w:rFonts w:asciiTheme="majorBidi" w:hAnsiTheme="majorBidi" w:cstheme="majorBidi"/>
          <w:sz w:val="24"/>
          <w:szCs w:val="24"/>
          <w:lang w:val="en-US"/>
        </w:rPr>
        <w:t>students</w:t>
      </w:r>
      <w:r w:rsidR="00AE074B" w:rsidRPr="00AB09D4">
        <w:rPr>
          <w:rFonts w:asciiTheme="majorBidi" w:hAnsiTheme="majorBidi" w:cstheme="majorBidi"/>
          <w:sz w:val="24"/>
          <w:szCs w:val="24"/>
          <w:lang w:val="en-US"/>
        </w:rPr>
        <w:t xml:space="preserve"> perceive writing as a challenging skill as</w:t>
      </w:r>
      <w:r w:rsidR="00304F89">
        <w:rPr>
          <w:rFonts w:asciiTheme="majorBidi" w:hAnsiTheme="majorBidi" w:cstheme="majorBidi"/>
          <w:sz w:val="24"/>
          <w:szCs w:val="24"/>
          <w:lang w:val="en-US"/>
        </w:rPr>
        <w:t xml:space="preserve"> </w:t>
      </w:r>
      <w:r w:rsidR="00AE074B" w:rsidRPr="00AB09D4">
        <w:rPr>
          <w:rFonts w:asciiTheme="majorBidi" w:hAnsiTheme="majorBidi" w:cstheme="majorBidi"/>
          <w:sz w:val="24"/>
          <w:szCs w:val="24"/>
          <w:lang w:val="en-US"/>
        </w:rPr>
        <w:t>th</w:t>
      </w:r>
      <w:r w:rsidR="00304F89">
        <w:rPr>
          <w:rFonts w:asciiTheme="majorBidi" w:hAnsiTheme="majorBidi" w:cstheme="majorBidi"/>
          <w:sz w:val="24"/>
          <w:szCs w:val="24"/>
          <w:lang w:val="en-US"/>
        </w:rPr>
        <w:t>e</w:t>
      </w:r>
      <w:r w:rsidR="00AE074B" w:rsidRPr="00AB09D4">
        <w:rPr>
          <w:rFonts w:asciiTheme="majorBidi" w:hAnsiTheme="majorBidi" w:cstheme="majorBidi"/>
          <w:sz w:val="24"/>
          <w:szCs w:val="24"/>
          <w:lang w:val="en-US"/>
        </w:rPr>
        <w:t>y have to manage multiple dimensions simultaneously</w:t>
      </w:r>
      <w:r w:rsidR="00D203A4" w:rsidRPr="00AB09D4">
        <w:rPr>
          <w:rFonts w:asciiTheme="majorBidi" w:hAnsiTheme="majorBidi" w:cstheme="majorBidi"/>
          <w:sz w:val="24"/>
          <w:szCs w:val="24"/>
          <w:lang w:val="en-US"/>
        </w:rPr>
        <w:t xml:space="preserve"> such as vocabulary, grammar and mechanics, coherence and cohesion</w:t>
      </w:r>
      <w:r w:rsidR="00AE074B" w:rsidRPr="00AB09D4">
        <w:rPr>
          <w:rFonts w:asciiTheme="majorBidi" w:hAnsiTheme="majorBidi" w:cstheme="majorBidi"/>
          <w:sz w:val="24"/>
          <w:szCs w:val="24"/>
          <w:lang w:val="en-US"/>
        </w:rPr>
        <w:t xml:space="preserve"> (Fareed et al., 2016</w:t>
      </w:r>
      <w:r w:rsidR="00D203A4" w:rsidRPr="00AB09D4">
        <w:rPr>
          <w:rFonts w:asciiTheme="majorBidi" w:hAnsiTheme="majorBidi" w:cstheme="majorBidi"/>
          <w:sz w:val="24"/>
          <w:szCs w:val="24"/>
          <w:lang w:val="en-US"/>
        </w:rPr>
        <w:t>; O’Flaherty and Phillips, 2015</w:t>
      </w:r>
      <w:r w:rsidR="00AE074B"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Traditional approaches to writing instruction often emphasize accuracy and </w:t>
      </w:r>
      <w:r w:rsidR="00CC5952" w:rsidRPr="00AB09D4">
        <w:rPr>
          <w:rFonts w:asciiTheme="majorBidi" w:hAnsiTheme="majorBidi" w:cstheme="majorBidi"/>
          <w:sz w:val="24"/>
          <w:szCs w:val="24"/>
          <w:lang w:val="en-US"/>
        </w:rPr>
        <w:t xml:space="preserve">the </w:t>
      </w:r>
      <w:r w:rsidRPr="00AB09D4">
        <w:rPr>
          <w:rFonts w:asciiTheme="majorBidi" w:hAnsiTheme="majorBidi" w:cstheme="majorBidi"/>
          <w:sz w:val="24"/>
          <w:szCs w:val="24"/>
          <w:lang w:val="en-US"/>
        </w:rPr>
        <w:t>final</w:t>
      </w:r>
      <w:r w:rsidR="00CC5952" w:rsidRPr="00AB09D4">
        <w:rPr>
          <w:rFonts w:asciiTheme="majorBidi" w:hAnsiTheme="majorBidi" w:cstheme="majorBidi"/>
          <w:sz w:val="24"/>
          <w:szCs w:val="24"/>
          <w:lang w:val="en-US"/>
        </w:rPr>
        <w:t xml:space="preserve"> written product</w:t>
      </w:r>
      <w:r w:rsidRPr="00AB09D4">
        <w:rPr>
          <w:rFonts w:asciiTheme="majorBidi" w:hAnsiTheme="majorBidi" w:cstheme="majorBidi"/>
          <w:sz w:val="24"/>
          <w:szCs w:val="24"/>
          <w:lang w:val="en-US"/>
        </w:rPr>
        <w:t xml:space="preserve">, with limited attention to the </w:t>
      </w:r>
      <w:r w:rsidR="00BF02CA" w:rsidRPr="00AB09D4">
        <w:rPr>
          <w:rFonts w:asciiTheme="majorBidi" w:hAnsiTheme="majorBidi" w:cstheme="majorBidi"/>
          <w:sz w:val="24"/>
          <w:szCs w:val="24"/>
          <w:lang w:val="en-US"/>
        </w:rPr>
        <w:t>process writing</w:t>
      </w:r>
      <w:r w:rsidR="00AE074B" w:rsidRPr="00AB09D4">
        <w:rPr>
          <w:rFonts w:asciiTheme="majorBidi" w:hAnsiTheme="majorBidi" w:cstheme="majorBidi"/>
          <w:sz w:val="24"/>
          <w:szCs w:val="24"/>
          <w:lang w:val="en-US"/>
        </w:rPr>
        <w:t>. Students receive information through lecturing and then they do the writing tasks at home s (Herr</w:t>
      </w:r>
      <w:r w:rsidR="00D203A4" w:rsidRPr="00AB09D4">
        <w:rPr>
          <w:rFonts w:asciiTheme="majorBidi" w:hAnsiTheme="majorBidi" w:cstheme="majorBidi"/>
          <w:sz w:val="24"/>
          <w:szCs w:val="24"/>
          <w:lang w:val="en-US"/>
        </w:rPr>
        <w:t>ei</w:t>
      </w:r>
      <w:r w:rsidR="00AE074B" w:rsidRPr="00AB09D4">
        <w:rPr>
          <w:rFonts w:asciiTheme="majorBidi" w:hAnsiTheme="majorBidi" w:cstheme="majorBidi"/>
          <w:sz w:val="24"/>
          <w:szCs w:val="24"/>
          <w:lang w:val="en-US"/>
        </w:rPr>
        <w:t>d and Schiller, 2013), which minimizes t</w:t>
      </w:r>
      <w:r w:rsidRPr="00AB09D4">
        <w:rPr>
          <w:rFonts w:asciiTheme="majorBidi" w:hAnsiTheme="majorBidi" w:cstheme="majorBidi"/>
          <w:sz w:val="24"/>
          <w:szCs w:val="24"/>
          <w:lang w:val="en-US"/>
        </w:rPr>
        <w:t xml:space="preserve">he role of social </w:t>
      </w:r>
      <w:r w:rsidR="00AE074B" w:rsidRPr="00AB09D4">
        <w:rPr>
          <w:rFonts w:asciiTheme="majorBidi" w:hAnsiTheme="majorBidi" w:cstheme="majorBidi"/>
          <w:sz w:val="24"/>
          <w:szCs w:val="24"/>
          <w:lang w:val="en-US"/>
        </w:rPr>
        <w:t>interaction</w:t>
      </w:r>
      <w:r w:rsidRPr="00AB09D4">
        <w:rPr>
          <w:rFonts w:asciiTheme="majorBidi" w:hAnsiTheme="majorBidi" w:cstheme="majorBidi"/>
          <w:sz w:val="24"/>
          <w:szCs w:val="24"/>
          <w:lang w:val="en-US"/>
        </w:rPr>
        <w:t xml:space="preserve"> in meaning-making. As a result, students frequently experience writing as a mechanical and demotivating task rather than a meaningful communicative activity. These limitations have prompted the exploration of alternative pedagogical approaches that support both the process and the social dimensions of writing.</w:t>
      </w:r>
    </w:p>
    <w:p w14:paraId="1BCFE2C4" w14:textId="77777777" w:rsidR="005A0A96" w:rsidRPr="00AB09D4" w:rsidRDefault="005A0A96" w:rsidP="005A0A96">
      <w:pPr>
        <w:spacing w:line="240" w:lineRule="auto"/>
        <w:ind w:firstLine="360"/>
        <w:contextualSpacing/>
        <w:jc w:val="both"/>
        <w:rPr>
          <w:rFonts w:asciiTheme="majorBidi" w:hAnsiTheme="majorBidi" w:cstheme="majorBidi"/>
          <w:sz w:val="24"/>
          <w:szCs w:val="24"/>
          <w:lang w:val="en-US"/>
        </w:rPr>
      </w:pPr>
    </w:p>
    <w:p w14:paraId="695824CD" w14:textId="071D98A4" w:rsidR="00BA4FA6" w:rsidRPr="00AB09D4"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The Process-Genre Approach</w:t>
      </w:r>
    </w:p>
    <w:p w14:paraId="2641FFFB" w14:textId="77777777" w:rsidR="005A0A96" w:rsidRDefault="005A0A96" w:rsidP="00525509">
      <w:pPr>
        <w:spacing w:line="240" w:lineRule="auto"/>
        <w:contextualSpacing/>
        <w:jc w:val="both"/>
        <w:rPr>
          <w:rFonts w:asciiTheme="majorBidi" w:hAnsiTheme="majorBidi" w:cstheme="majorBidi"/>
          <w:sz w:val="24"/>
          <w:szCs w:val="24"/>
          <w:lang w:val="en-US"/>
        </w:rPr>
      </w:pPr>
    </w:p>
    <w:p w14:paraId="54A4F3D0" w14:textId="5A2E393B" w:rsidR="007E26C6" w:rsidRDefault="007E26C6" w:rsidP="005A0A96">
      <w:pPr>
        <w:spacing w:line="240" w:lineRule="auto"/>
        <w:ind w:firstLine="45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Because of the limitations and lack of evidence of the product, the process and the genre approaches to yield positive learning outcomes in writing, many researchers opted for a new model called process-genre writing, which is a synthesis of both process approach and </w:t>
      </w:r>
      <w:r w:rsidR="00DA455A" w:rsidRPr="00AB09D4">
        <w:rPr>
          <w:rFonts w:asciiTheme="majorBidi" w:hAnsiTheme="majorBidi" w:cstheme="majorBidi"/>
          <w:sz w:val="24"/>
          <w:szCs w:val="24"/>
          <w:lang w:val="en-US"/>
        </w:rPr>
        <w:t>genre-based</w:t>
      </w:r>
      <w:r w:rsidRPr="00AB09D4">
        <w:rPr>
          <w:rFonts w:asciiTheme="majorBidi" w:hAnsiTheme="majorBidi" w:cstheme="majorBidi"/>
          <w:sz w:val="24"/>
          <w:szCs w:val="24"/>
          <w:lang w:val="en-US"/>
        </w:rPr>
        <w:t xml:space="preserve"> pedagogy (Hyland, 200</w:t>
      </w:r>
      <w:r w:rsidR="00C9497D" w:rsidRPr="00AB09D4">
        <w:rPr>
          <w:rFonts w:asciiTheme="majorBidi" w:hAnsiTheme="majorBidi" w:cstheme="majorBidi"/>
          <w:sz w:val="24"/>
          <w:szCs w:val="24"/>
          <w:lang w:val="en-US"/>
        </w:rPr>
        <w:t>7</w:t>
      </w:r>
      <w:r w:rsidRPr="00AB09D4">
        <w:rPr>
          <w:rFonts w:asciiTheme="majorBidi" w:hAnsiTheme="majorBidi" w:cstheme="majorBidi"/>
          <w:sz w:val="24"/>
          <w:szCs w:val="24"/>
          <w:lang w:val="en-US"/>
        </w:rPr>
        <w:t>; Badge</w:t>
      </w:r>
      <w:r w:rsidR="00C9497D" w:rsidRPr="00AB09D4">
        <w:rPr>
          <w:rFonts w:asciiTheme="majorBidi" w:hAnsiTheme="majorBidi" w:cstheme="majorBidi"/>
          <w:sz w:val="24"/>
          <w:szCs w:val="24"/>
          <w:lang w:val="en-US"/>
        </w:rPr>
        <w:t>r</w:t>
      </w:r>
      <w:r w:rsidRPr="00AB09D4">
        <w:rPr>
          <w:rFonts w:asciiTheme="majorBidi" w:hAnsiTheme="majorBidi" w:cstheme="majorBidi"/>
          <w:sz w:val="24"/>
          <w:szCs w:val="24"/>
          <w:lang w:val="en-US"/>
        </w:rPr>
        <w:t xml:space="preserve"> &amp; White, 2000; Feez, 1999). In the process-genre approach, students can use the process writing skills such as prewriting, drafting, revising, editing, collaboration together with their understanding of text features, social context and the purpose of the genre to produce good quality writing (Badge &amp; White, 2000). Therefore, integrating brainstorming, drafting, reviewing, editing, proofreading and publishing, which are key elements in the process writing approach with an understanding the purpose, audience and context, important components of the genre- based approach, can promot</w:t>
      </w:r>
      <w:r w:rsidR="00DA455A" w:rsidRPr="00AB09D4">
        <w:rPr>
          <w:rFonts w:asciiTheme="majorBidi" w:hAnsiTheme="majorBidi" w:cstheme="majorBidi"/>
          <w:sz w:val="24"/>
          <w:szCs w:val="24"/>
          <w:lang w:val="en-US"/>
        </w:rPr>
        <w:t>e</w:t>
      </w:r>
      <w:r w:rsidRPr="00AB09D4">
        <w:rPr>
          <w:rFonts w:asciiTheme="majorBidi" w:hAnsiTheme="majorBidi" w:cstheme="majorBidi"/>
          <w:sz w:val="24"/>
          <w:szCs w:val="24"/>
          <w:lang w:val="en-US"/>
        </w:rPr>
        <w:t xml:space="preserve"> students’ writing skills and improve their writing proficiency (Eliwarti &amp; Maarof, 2016; Kitajroonchai et al., 2022; Gupitasari, 2013; Truong, 2022)</w:t>
      </w:r>
      <w:r w:rsidR="005A0A96">
        <w:rPr>
          <w:rFonts w:asciiTheme="majorBidi" w:hAnsiTheme="majorBidi" w:cstheme="majorBidi"/>
          <w:sz w:val="24"/>
          <w:szCs w:val="24"/>
          <w:lang w:val="en-US"/>
        </w:rPr>
        <w:t>.</w:t>
      </w:r>
    </w:p>
    <w:p w14:paraId="2130CB00" w14:textId="77777777" w:rsidR="005A0A96" w:rsidRPr="00AB09D4" w:rsidRDefault="005A0A96" w:rsidP="005A0A96">
      <w:pPr>
        <w:spacing w:line="240" w:lineRule="auto"/>
        <w:ind w:firstLine="450"/>
        <w:contextualSpacing/>
        <w:jc w:val="both"/>
        <w:rPr>
          <w:rFonts w:asciiTheme="majorBidi" w:hAnsiTheme="majorBidi" w:cstheme="majorBidi"/>
          <w:sz w:val="24"/>
          <w:szCs w:val="24"/>
          <w:lang w:val="en-US"/>
        </w:rPr>
      </w:pPr>
    </w:p>
    <w:p w14:paraId="35A91849" w14:textId="030D4DEA" w:rsidR="007E26C6" w:rsidRPr="000C2568" w:rsidRDefault="007E26C6" w:rsidP="00525509">
      <w:pPr>
        <w:spacing w:line="240" w:lineRule="auto"/>
        <w:contextualSpacing/>
        <w:jc w:val="both"/>
        <w:rPr>
          <w:rFonts w:asciiTheme="majorBidi" w:hAnsiTheme="majorBidi" w:cstheme="majorBidi"/>
          <w:b/>
          <w:bCs/>
          <w:i/>
          <w:iCs/>
          <w:sz w:val="24"/>
          <w:szCs w:val="24"/>
          <w:lang w:val="en-US"/>
        </w:rPr>
      </w:pPr>
      <w:r w:rsidRPr="000C2568">
        <w:rPr>
          <w:rFonts w:asciiTheme="majorBidi" w:hAnsiTheme="majorBidi" w:cstheme="majorBidi"/>
          <w:b/>
          <w:bCs/>
          <w:i/>
          <w:iCs/>
          <w:sz w:val="24"/>
          <w:szCs w:val="24"/>
          <w:lang w:val="en-US"/>
        </w:rPr>
        <w:t xml:space="preserve">Students’ </w:t>
      </w:r>
      <w:r w:rsidR="006210F1" w:rsidRPr="000C2568">
        <w:rPr>
          <w:rFonts w:asciiTheme="majorBidi" w:hAnsiTheme="majorBidi" w:cstheme="majorBidi"/>
          <w:b/>
          <w:bCs/>
          <w:i/>
          <w:iCs/>
          <w:sz w:val="24"/>
          <w:szCs w:val="24"/>
          <w:lang w:val="en-US"/>
        </w:rPr>
        <w:t>W</w:t>
      </w:r>
      <w:r w:rsidRPr="000C2568">
        <w:rPr>
          <w:rFonts w:asciiTheme="majorBidi" w:hAnsiTheme="majorBidi" w:cstheme="majorBidi"/>
          <w:b/>
          <w:bCs/>
          <w:i/>
          <w:iCs/>
          <w:sz w:val="24"/>
          <w:szCs w:val="24"/>
          <w:lang w:val="en-US"/>
        </w:rPr>
        <w:t xml:space="preserve">riting </w:t>
      </w:r>
      <w:r w:rsidR="006210F1" w:rsidRPr="000C2568">
        <w:rPr>
          <w:rFonts w:asciiTheme="majorBidi" w:hAnsiTheme="majorBidi" w:cstheme="majorBidi"/>
          <w:b/>
          <w:bCs/>
          <w:i/>
          <w:iCs/>
          <w:sz w:val="24"/>
          <w:szCs w:val="24"/>
          <w:lang w:val="en-US"/>
        </w:rPr>
        <w:t>P</w:t>
      </w:r>
      <w:r w:rsidRPr="000C2568">
        <w:rPr>
          <w:rFonts w:asciiTheme="majorBidi" w:hAnsiTheme="majorBidi" w:cstheme="majorBidi"/>
          <w:b/>
          <w:bCs/>
          <w:i/>
          <w:iCs/>
          <w:sz w:val="24"/>
          <w:szCs w:val="24"/>
          <w:lang w:val="en-US"/>
        </w:rPr>
        <w:t>erformance</w:t>
      </w:r>
    </w:p>
    <w:p w14:paraId="5B31C75A" w14:textId="77777777" w:rsidR="005A0A96" w:rsidRDefault="005A0A96" w:rsidP="00525509">
      <w:pPr>
        <w:spacing w:line="240" w:lineRule="auto"/>
        <w:contextualSpacing/>
        <w:jc w:val="both"/>
        <w:rPr>
          <w:rFonts w:asciiTheme="majorBidi" w:hAnsiTheme="majorBidi" w:cstheme="majorBidi"/>
          <w:sz w:val="24"/>
          <w:szCs w:val="24"/>
          <w:lang w:val="en-US"/>
        </w:rPr>
      </w:pPr>
    </w:p>
    <w:p w14:paraId="17FF0A1D" w14:textId="67E87087" w:rsidR="00BA4FA6" w:rsidRPr="00AB09D4"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Empirical studies consistently report positive effects of the process-genre approach on students’ writing performance across various contexts. Improvements have been observed in content development, organization, vocabulary use, and grammatical accuracy, suggesting that the integration of process and genre knowledge supports more effective writing development.</w:t>
      </w:r>
    </w:p>
    <w:p w14:paraId="46A41D08" w14:textId="43A807E1" w:rsidR="007E26C6" w:rsidRDefault="007F73ED"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Several</w:t>
      </w:r>
      <w:r w:rsidR="007E26C6" w:rsidRPr="00AB09D4">
        <w:rPr>
          <w:rFonts w:asciiTheme="majorBidi" w:hAnsiTheme="majorBidi" w:cstheme="majorBidi"/>
          <w:sz w:val="24"/>
          <w:szCs w:val="24"/>
          <w:lang w:val="en-US"/>
        </w:rPr>
        <w:t xml:space="preserve"> studies have examined the effects of the process-genre approach on students’ writing quality (Eliwarti &amp; Maarof, 2016; Kitajroonchai et al., 2022; Gupitasari, 2013; Truong, 2022). For instance, in Lan and Anh’s (2022) action research study on 34 ESL students (aged 17) who had studied English for 8 years, the findings derived from the pre-test and post-test scores </w:t>
      </w:r>
      <w:r w:rsidR="007E26C6" w:rsidRPr="00AB09D4">
        <w:rPr>
          <w:rFonts w:asciiTheme="majorBidi" w:hAnsiTheme="majorBidi" w:cstheme="majorBidi"/>
          <w:sz w:val="24"/>
          <w:szCs w:val="24"/>
          <w:lang w:val="en-US"/>
        </w:rPr>
        <w:lastRenderedPageBreak/>
        <w:t>depicted that genre-based pedagogy enhanced students’ 23 writing skills and assisted them in producing good expository essays. The study also revealed improvement in four aspects of writing: mechanics (punctuation, spelling, and capitalisation), content, organisation (essay structure, supporting ideas, etc) and language (sentence structures, vocabulary items, etc) (Lan &amp; Anh, 2022). Similarly, Tuyen et al. (2016) conducted a quasi-experimental study investigating the effects of using process genre pedagogy to teach writing in an ESL classroom in Vietnam. The results of the study indicated that process-genre pedagogy was beneficial to students and increased their scores on content, organization, vocabulary and grammar (Tuyen et al., 2016). Specifically, students in the experimental group performed significantly better than those in the control group. These findings are in line with the study of Elwarti and Maarof (2017), which examined the impact of process-genre approach on EFL students’ writing achievement. The experiment was conducted on 67 undergraduate students studying at an Indonesian university. The post test results of the study indicated that students taught through the process genre approach scored higher in the writing aspects such as “format and content, organization and coherence, and sentence construction and vocabulary” than students who were taught using the product traditional approach (Elwarti &amp; Maarof, 2017). As can be noticed, the previous reviewed studies on the process genre approach provide ample evidence of the positive effects of the process genre pedagogy on students’ overall writing ability and performance at both secondary and university levels (Eliwarti &amp; Maarof, 2016; Ajmal et al., 2022; Kitajroonchai et al., 2022; Gupitasari, 2013; Truong, 2022). There are three main models of the process genre pedagogy previous studies have adopted and adapted to teach students</w:t>
      </w:r>
      <w:r w:rsidR="00FA17F8">
        <w:rPr>
          <w:rFonts w:asciiTheme="majorBidi" w:hAnsiTheme="majorBidi" w:cstheme="majorBidi"/>
          <w:sz w:val="24"/>
          <w:szCs w:val="24"/>
          <w:lang w:val="en-US"/>
        </w:rPr>
        <w:t>’</w:t>
      </w:r>
      <w:r w:rsidR="007E26C6" w:rsidRPr="00AB09D4">
        <w:rPr>
          <w:rFonts w:asciiTheme="majorBidi" w:hAnsiTheme="majorBidi" w:cstheme="majorBidi"/>
          <w:sz w:val="24"/>
          <w:szCs w:val="24"/>
          <w:lang w:val="en-US"/>
        </w:rPr>
        <w:t xml:space="preserve"> writing effectively.</w:t>
      </w:r>
    </w:p>
    <w:p w14:paraId="0B626923" w14:textId="77777777" w:rsidR="005A0A96" w:rsidRPr="00AB09D4" w:rsidRDefault="005A0A96" w:rsidP="00525509">
      <w:pPr>
        <w:spacing w:line="240" w:lineRule="auto"/>
        <w:contextualSpacing/>
        <w:jc w:val="both"/>
        <w:rPr>
          <w:rFonts w:asciiTheme="majorBidi" w:hAnsiTheme="majorBidi" w:cstheme="majorBidi"/>
          <w:sz w:val="24"/>
          <w:szCs w:val="24"/>
          <w:lang w:val="en-US"/>
        </w:rPr>
      </w:pPr>
    </w:p>
    <w:p w14:paraId="79F1CC8D" w14:textId="5D3E16DB" w:rsidR="007E26C6" w:rsidRPr="000C2568" w:rsidRDefault="007E26C6" w:rsidP="00525509">
      <w:pPr>
        <w:spacing w:line="240" w:lineRule="auto"/>
        <w:contextualSpacing/>
        <w:jc w:val="both"/>
        <w:rPr>
          <w:rFonts w:asciiTheme="majorBidi" w:hAnsiTheme="majorBidi" w:cstheme="majorBidi"/>
          <w:b/>
          <w:bCs/>
          <w:i/>
          <w:iCs/>
          <w:sz w:val="24"/>
          <w:szCs w:val="24"/>
          <w:lang w:val="en-US"/>
        </w:rPr>
      </w:pPr>
      <w:r w:rsidRPr="000C2568">
        <w:rPr>
          <w:rFonts w:asciiTheme="majorBidi" w:hAnsiTheme="majorBidi" w:cstheme="majorBidi"/>
          <w:b/>
          <w:bCs/>
          <w:i/>
          <w:iCs/>
          <w:sz w:val="24"/>
          <w:szCs w:val="24"/>
          <w:lang w:val="en-US"/>
        </w:rPr>
        <w:t>Process-</w:t>
      </w:r>
      <w:r w:rsidR="006210F1" w:rsidRPr="000C2568">
        <w:rPr>
          <w:rFonts w:asciiTheme="majorBidi" w:hAnsiTheme="majorBidi" w:cstheme="majorBidi"/>
          <w:b/>
          <w:bCs/>
          <w:i/>
          <w:iCs/>
          <w:sz w:val="24"/>
          <w:szCs w:val="24"/>
          <w:lang w:val="en-US"/>
        </w:rPr>
        <w:t>G</w:t>
      </w:r>
      <w:r w:rsidRPr="000C2568">
        <w:rPr>
          <w:rFonts w:asciiTheme="majorBidi" w:hAnsiTheme="majorBidi" w:cstheme="majorBidi"/>
          <w:b/>
          <w:bCs/>
          <w:i/>
          <w:iCs/>
          <w:sz w:val="24"/>
          <w:szCs w:val="24"/>
          <w:lang w:val="en-US"/>
        </w:rPr>
        <w:t xml:space="preserve">enre </w:t>
      </w:r>
      <w:r w:rsidR="006210F1" w:rsidRPr="000C2568">
        <w:rPr>
          <w:rFonts w:asciiTheme="majorBidi" w:hAnsiTheme="majorBidi" w:cstheme="majorBidi"/>
          <w:b/>
          <w:bCs/>
          <w:i/>
          <w:iCs/>
          <w:sz w:val="24"/>
          <w:szCs w:val="24"/>
          <w:lang w:val="en-US"/>
        </w:rPr>
        <w:t>M</w:t>
      </w:r>
      <w:r w:rsidRPr="000C2568">
        <w:rPr>
          <w:rFonts w:asciiTheme="majorBidi" w:hAnsiTheme="majorBidi" w:cstheme="majorBidi"/>
          <w:b/>
          <w:bCs/>
          <w:i/>
          <w:iCs/>
          <w:sz w:val="24"/>
          <w:szCs w:val="24"/>
          <w:lang w:val="en-US"/>
        </w:rPr>
        <w:t>odels</w:t>
      </w:r>
    </w:p>
    <w:p w14:paraId="0B7F0B42" w14:textId="77777777" w:rsidR="005A0A96" w:rsidRPr="00AB09D4" w:rsidRDefault="005A0A96" w:rsidP="00525509">
      <w:pPr>
        <w:spacing w:line="240" w:lineRule="auto"/>
        <w:contextualSpacing/>
        <w:jc w:val="both"/>
        <w:rPr>
          <w:rFonts w:asciiTheme="majorBidi" w:hAnsiTheme="majorBidi" w:cstheme="majorBidi"/>
          <w:b/>
          <w:bCs/>
          <w:sz w:val="24"/>
          <w:szCs w:val="24"/>
          <w:lang w:val="en-US"/>
        </w:rPr>
      </w:pPr>
    </w:p>
    <w:p w14:paraId="2E33C218" w14:textId="446D9C96" w:rsidR="00BA4FA6"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Two influential models illustrate this approach. Badger and White’s model conceptuali</w:t>
      </w:r>
      <w:r w:rsidR="004A2867">
        <w:rPr>
          <w:rFonts w:asciiTheme="majorBidi" w:hAnsiTheme="majorBidi" w:cstheme="majorBidi"/>
          <w:sz w:val="24"/>
          <w:szCs w:val="24"/>
          <w:lang w:val="en-US"/>
        </w:rPr>
        <w:t>s</w:t>
      </w:r>
      <w:r w:rsidRPr="00AB09D4">
        <w:rPr>
          <w:rFonts w:asciiTheme="majorBidi" w:hAnsiTheme="majorBidi" w:cstheme="majorBidi"/>
          <w:sz w:val="24"/>
          <w:szCs w:val="24"/>
          <w:lang w:val="en-US"/>
        </w:rPr>
        <w:t>es writing as an interaction between context, process, and input, emphasizing the role of scaffolding and multiple sources of support</w:t>
      </w:r>
      <w:r w:rsidR="003C7843" w:rsidRPr="00AB09D4">
        <w:rPr>
          <w:rFonts w:asciiTheme="majorBidi" w:hAnsiTheme="majorBidi" w:cstheme="majorBidi"/>
          <w:sz w:val="24"/>
          <w:szCs w:val="24"/>
          <w:lang w:val="en-US"/>
        </w:rPr>
        <w:t xml:space="preserve"> (see figure 1)</w:t>
      </w:r>
      <w:r w:rsidRPr="00AB09D4">
        <w:rPr>
          <w:rFonts w:asciiTheme="majorBidi" w:hAnsiTheme="majorBidi" w:cstheme="majorBidi"/>
          <w:sz w:val="24"/>
          <w:szCs w:val="24"/>
          <w:lang w:val="en-US"/>
        </w:rPr>
        <w:t>. In contrast, Yan’s revised model operationalizes these principles into structured instructional stages, including preparation, modeling, joint construction, independent writing, and revision</w:t>
      </w:r>
      <w:r w:rsidR="003C7843" w:rsidRPr="00AB09D4">
        <w:rPr>
          <w:rFonts w:asciiTheme="majorBidi" w:hAnsiTheme="majorBidi" w:cstheme="majorBidi"/>
          <w:sz w:val="24"/>
          <w:szCs w:val="24"/>
          <w:lang w:val="en-US"/>
        </w:rPr>
        <w:t xml:space="preserve"> (see Figure 2)</w:t>
      </w:r>
      <w:r w:rsidRPr="00AB09D4">
        <w:rPr>
          <w:rFonts w:asciiTheme="majorBidi" w:hAnsiTheme="majorBidi" w:cstheme="majorBidi"/>
          <w:sz w:val="24"/>
          <w:szCs w:val="24"/>
          <w:lang w:val="en-US"/>
        </w:rPr>
        <w:t>. While the former provides a theoretical framework, the latter offers practical classroom implementation.</w:t>
      </w:r>
    </w:p>
    <w:p w14:paraId="71C1E928" w14:textId="77777777" w:rsidR="004A2867" w:rsidRDefault="004A2867" w:rsidP="00525509">
      <w:pPr>
        <w:spacing w:line="240" w:lineRule="auto"/>
        <w:contextualSpacing/>
        <w:jc w:val="both"/>
        <w:rPr>
          <w:rFonts w:asciiTheme="majorBidi" w:hAnsiTheme="majorBidi" w:cstheme="majorBidi"/>
          <w:b/>
          <w:bCs/>
          <w:sz w:val="24"/>
          <w:szCs w:val="24"/>
          <w:lang w:val="en-US"/>
        </w:rPr>
      </w:pPr>
    </w:p>
    <w:p w14:paraId="4A19F44A" w14:textId="1D2D667F" w:rsidR="003C7843" w:rsidRDefault="003C7843"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Figure 1</w:t>
      </w:r>
    </w:p>
    <w:p w14:paraId="461486D0" w14:textId="77777777" w:rsidR="005A0A96" w:rsidRPr="00AB09D4" w:rsidRDefault="005A0A96" w:rsidP="00525509">
      <w:pPr>
        <w:spacing w:line="240" w:lineRule="auto"/>
        <w:contextualSpacing/>
        <w:jc w:val="both"/>
        <w:rPr>
          <w:rFonts w:asciiTheme="majorBidi" w:hAnsiTheme="majorBidi" w:cstheme="majorBidi"/>
          <w:b/>
          <w:bCs/>
          <w:sz w:val="24"/>
          <w:szCs w:val="24"/>
          <w:lang w:val="en-US"/>
        </w:rPr>
      </w:pPr>
    </w:p>
    <w:p w14:paraId="59AFE877" w14:textId="48A701BF" w:rsidR="00CC254E" w:rsidRPr="00304F89" w:rsidRDefault="003C7843" w:rsidP="00304F89">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noProof/>
          <w:sz w:val="24"/>
          <w:szCs w:val="24"/>
          <w:lang w:val="en-US"/>
        </w:rPr>
        <w:drawing>
          <wp:anchor distT="0" distB="0" distL="114300" distR="114300" simplePos="0" relativeHeight="251658240" behindDoc="1" locked="0" layoutInCell="1" allowOverlap="1" wp14:anchorId="32B64605" wp14:editId="38570751">
            <wp:simplePos x="0" y="0"/>
            <wp:positionH relativeFrom="column">
              <wp:posOffset>90805</wp:posOffset>
            </wp:positionH>
            <wp:positionV relativeFrom="paragraph">
              <wp:posOffset>379095</wp:posOffset>
            </wp:positionV>
            <wp:extent cx="5372100" cy="2333625"/>
            <wp:effectExtent l="0" t="0" r="0" b="9525"/>
            <wp:wrapTopAndBottom/>
            <wp:docPr id="248381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81041" name=""/>
                    <pic:cNvPicPr/>
                  </pic:nvPicPr>
                  <pic:blipFill>
                    <a:blip r:embed="rId5">
                      <a:extLst>
                        <a:ext uri="{28A0092B-C50C-407E-A947-70E740481C1C}">
                          <a14:useLocalDpi xmlns:a14="http://schemas.microsoft.com/office/drawing/2010/main" val="0"/>
                        </a:ext>
                      </a:extLst>
                    </a:blip>
                    <a:stretch>
                      <a:fillRect/>
                    </a:stretch>
                  </pic:blipFill>
                  <pic:spPr>
                    <a:xfrm>
                      <a:off x="0" y="0"/>
                      <a:ext cx="5372100" cy="2333625"/>
                    </a:xfrm>
                    <a:prstGeom prst="rect">
                      <a:avLst/>
                    </a:prstGeom>
                  </pic:spPr>
                </pic:pic>
              </a:graphicData>
            </a:graphic>
            <wp14:sizeRelH relativeFrom="margin">
              <wp14:pctWidth>0</wp14:pctWidth>
            </wp14:sizeRelH>
          </wp:anchor>
        </w:drawing>
      </w:r>
      <w:r w:rsidRPr="00AB09D4">
        <w:rPr>
          <w:rFonts w:asciiTheme="majorBidi" w:hAnsiTheme="majorBidi" w:cstheme="majorBidi"/>
          <w:i/>
          <w:iCs/>
          <w:sz w:val="24"/>
          <w:szCs w:val="24"/>
          <w:lang w:val="en-US"/>
        </w:rPr>
        <w:t>Badger and White’s Process-Genre Approach (Badger &amp; White, 2000, p.159)</w:t>
      </w:r>
    </w:p>
    <w:p w14:paraId="5B5A403A" w14:textId="3DF4EF4B" w:rsidR="003C7843" w:rsidRPr="00AB09D4" w:rsidRDefault="003C7843"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In contrast, Yan’s revised model </w:t>
      </w:r>
      <w:r w:rsidR="00D83A58" w:rsidRPr="00AB09D4">
        <w:rPr>
          <w:rFonts w:asciiTheme="majorBidi" w:hAnsiTheme="majorBidi" w:cstheme="majorBidi"/>
          <w:sz w:val="24"/>
          <w:szCs w:val="24"/>
          <w:lang w:val="en-US"/>
        </w:rPr>
        <w:t xml:space="preserve">provides a pedagogical framework for teaching writing as it is built on a sequence of well-structured and organized </w:t>
      </w:r>
      <w:r w:rsidRPr="00AB09D4">
        <w:rPr>
          <w:rFonts w:asciiTheme="majorBidi" w:hAnsiTheme="majorBidi" w:cstheme="majorBidi"/>
          <w:sz w:val="24"/>
          <w:szCs w:val="24"/>
          <w:lang w:val="en-US"/>
        </w:rPr>
        <w:t>stages</w:t>
      </w:r>
      <w:r w:rsidR="00D83A58" w:rsidRPr="00AB09D4">
        <w:rPr>
          <w:rFonts w:asciiTheme="majorBidi" w:hAnsiTheme="majorBidi" w:cstheme="majorBidi"/>
          <w:sz w:val="24"/>
          <w:szCs w:val="24"/>
          <w:lang w:val="en-US"/>
        </w:rPr>
        <w:t xml:space="preserve"> such as p</w:t>
      </w:r>
      <w:r w:rsidRPr="00AB09D4">
        <w:rPr>
          <w:rFonts w:asciiTheme="majorBidi" w:hAnsiTheme="majorBidi" w:cstheme="majorBidi"/>
          <w:sz w:val="24"/>
          <w:szCs w:val="24"/>
          <w:lang w:val="en-US"/>
        </w:rPr>
        <w:t xml:space="preserve">reparation, modeling, joint </w:t>
      </w:r>
      <w:r w:rsidRPr="00AB09D4">
        <w:rPr>
          <w:rFonts w:asciiTheme="majorBidi" w:hAnsiTheme="majorBidi" w:cstheme="majorBidi"/>
          <w:sz w:val="24"/>
          <w:szCs w:val="24"/>
          <w:lang w:val="en-US"/>
        </w:rPr>
        <w:lastRenderedPageBreak/>
        <w:t>construction, independent writing, and revision (see Figure 2). While the former provides a theoretical framework, the latter offers practical classroom implementation.</w:t>
      </w:r>
    </w:p>
    <w:p w14:paraId="674BDFE9" w14:textId="77777777" w:rsidR="00CC254E" w:rsidRPr="00AB09D4" w:rsidRDefault="00CC254E" w:rsidP="00525509">
      <w:pPr>
        <w:spacing w:line="240" w:lineRule="auto"/>
        <w:contextualSpacing/>
        <w:jc w:val="both"/>
        <w:rPr>
          <w:rFonts w:asciiTheme="majorBidi" w:hAnsiTheme="majorBidi" w:cstheme="majorBidi"/>
          <w:sz w:val="24"/>
          <w:szCs w:val="24"/>
          <w:lang w:val="en-US"/>
        </w:rPr>
      </w:pPr>
    </w:p>
    <w:p w14:paraId="095326C8" w14:textId="139E203F" w:rsidR="003C7843" w:rsidRPr="00AB09D4" w:rsidRDefault="003C7843"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Figure 2</w:t>
      </w:r>
    </w:p>
    <w:p w14:paraId="042F7973" w14:textId="77777777" w:rsidR="00CC254E" w:rsidRPr="00AB09D4" w:rsidRDefault="00CC254E" w:rsidP="00525509">
      <w:pPr>
        <w:spacing w:line="240" w:lineRule="auto"/>
        <w:contextualSpacing/>
        <w:jc w:val="both"/>
        <w:rPr>
          <w:rFonts w:asciiTheme="majorBidi" w:hAnsiTheme="majorBidi" w:cstheme="majorBidi"/>
          <w:b/>
          <w:bCs/>
          <w:sz w:val="24"/>
          <w:szCs w:val="24"/>
          <w:lang w:val="en-US"/>
        </w:rPr>
      </w:pPr>
    </w:p>
    <w:p w14:paraId="4227DFBB" w14:textId="142F0AAD" w:rsidR="003C7843" w:rsidRPr="00AB09D4" w:rsidRDefault="00B0003D" w:rsidP="00525509">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noProof/>
          <w:sz w:val="24"/>
          <w:szCs w:val="24"/>
          <w:lang w:val="en-US"/>
        </w:rPr>
        <w:drawing>
          <wp:anchor distT="0" distB="0" distL="114300" distR="114300" simplePos="0" relativeHeight="251659264" behindDoc="0" locked="0" layoutInCell="1" allowOverlap="1" wp14:anchorId="3469BE11" wp14:editId="2B4E4E14">
            <wp:simplePos x="0" y="0"/>
            <wp:positionH relativeFrom="column">
              <wp:posOffset>99060</wp:posOffset>
            </wp:positionH>
            <wp:positionV relativeFrom="paragraph">
              <wp:posOffset>290830</wp:posOffset>
            </wp:positionV>
            <wp:extent cx="5518150" cy="2306955"/>
            <wp:effectExtent l="0" t="0" r="6350" b="0"/>
            <wp:wrapTopAndBottom/>
            <wp:docPr id="26093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36931" name=""/>
                    <pic:cNvPicPr/>
                  </pic:nvPicPr>
                  <pic:blipFill>
                    <a:blip r:embed="rId6">
                      <a:extLst>
                        <a:ext uri="{28A0092B-C50C-407E-A947-70E740481C1C}">
                          <a14:useLocalDpi xmlns:a14="http://schemas.microsoft.com/office/drawing/2010/main" val="0"/>
                        </a:ext>
                      </a:extLst>
                    </a:blip>
                    <a:stretch>
                      <a:fillRect/>
                    </a:stretch>
                  </pic:blipFill>
                  <pic:spPr>
                    <a:xfrm>
                      <a:off x="0" y="0"/>
                      <a:ext cx="5518150" cy="2306955"/>
                    </a:xfrm>
                    <a:prstGeom prst="rect">
                      <a:avLst/>
                    </a:prstGeom>
                  </pic:spPr>
                </pic:pic>
              </a:graphicData>
            </a:graphic>
            <wp14:sizeRelH relativeFrom="margin">
              <wp14:pctWidth>0</wp14:pctWidth>
            </wp14:sizeRelH>
            <wp14:sizeRelV relativeFrom="margin">
              <wp14:pctHeight>0</wp14:pctHeight>
            </wp14:sizeRelV>
          </wp:anchor>
        </w:drawing>
      </w:r>
      <w:r w:rsidR="003C7843" w:rsidRPr="00AB09D4">
        <w:rPr>
          <w:rFonts w:asciiTheme="majorBidi" w:hAnsiTheme="majorBidi" w:cstheme="majorBidi"/>
          <w:i/>
          <w:iCs/>
          <w:sz w:val="24"/>
          <w:szCs w:val="24"/>
          <w:lang w:val="en-US"/>
        </w:rPr>
        <w:t>Yan’s Revised Model of the Recursive Process-Genre Approach (Yan, 2005, p.25)</w:t>
      </w:r>
    </w:p>
    <w:p w14:paraId="2B6A3681" w14:textId="77777777" w:rsidR="005A0A96" w:rsidRDefault="005A0A96" w:rsidP="00525509">
      <w:pPr>
        <w:spacing w:line="240" w:lineRule="auto"/>
        <w:contextualSpacing/>
        <w:jc w:val="both"/>
        <w:rPr>
          <w:rFonts w:asciiTheme="majorBidi" w:hAnsiTheme="majorBidi" w:cstheme="majorBidi"/>
          <w:sz w:val="24"/>
          <w:szCs w:val="24"/>
          <w:lang w:val="en-US"/>
        </w:rPr>
      </w:pPr>
    </w:p>
    <w:p w14:paraId="12A9D81B" w14:textId="1C84BD98" w:rsidR="00BA4FA6" w:rsidRPr="00AB09D4" w:rsidRDefault="00BA4FA6"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Despite its effectiveness, </w:t>
      </w:r>
      <w:r w:rsidR="00D83A58" w:rsidRPr="00AB09D4">
        <w:rPr>
          <w:rFonts w:asciiTheme="majorBidi" w:hAnsiTheme="majorBidi" w:cstheme="majorBidi"/>
          <w:sz w:val="24"/>
          <w:szCs w:val="24"/>
          <w:lang w:val="en-US"/>
        </w:rPr>
        <w:t xml:space="preserve">its implementation </w:t>
      </w:r>
      <w:r w:rsidRPr="00AB09D4">
        <w:rPr>
          <w:rFonts w:asciiTheme="majorBidi" w:hAnsiTheme="majorBidi" w:cstheme="majorBidi"/>
          <w:sz w:val="24"/>
          <w:szCs w:val="24"/>
          <w:lang w:val="en-US"/>
        </w:rPr>
        <w:t>in traditional classroom</w:t>
      </w:r>
      <w:r w:rsidR="00D83A58" w:rsidRPr="00AB09D4">
        <w:rPr>
          <w:rFonts w:asciiTheme="majorBidi" w:hAnsiTheme="majorBidi" w:cstheme="majorBidi"/>
          <w:sz w:val="24"/>
          <w:szCs w:val="24"/>
          <w:lang w:val="en-US"/>
        </w:rPr>
        <w:t xml:space="preserve">s is often faced with time constraints, which </w:t>
      </w:r>
      <w:r w:rsidRPr="00AB09D4">
        <w:rPr>
          <w:rFonts w:asciiTheme="majorBidi" w:hAnsiTheme="majorBidi" w:cstheme="majorBidi"/>
          <w:sz w:val="24"/>
          <w:szCs w:val="24"/>
          <w:lang w:val="en-US"/>
        </w:rPr>
        <w:t>limit</w:t>
      </w:r>
      <w:r w:rsidR="00D83A58" w:rsidRPr="00AB09D4">
        <w:rPr>
          <w:rFonts w:asciiTheme="majorBidi" w:hAnsiTheme="majorBidi" w:cstheme="majorBidi"/>
          <w:sz w:val="24"/>
          <w:szCs w:val="24"/>
          <w:lang w:val="en-US"/>
        </w:rPr>
        <w:t>s</w:t>
      </w:r>
      <w:r w:rsidRPr="00AB09D4">
        <w:rPr>
          <w:rFonts w:asciiTheme="majorBidi" w:hAnsiTheme="majorBidi" w:cstheme="majorBidi"/>
          <w:sz w:val="24"/>
          <w:szCs w:val="24"/>
          <w:lang w:val="en-US"/>
        </w:rPr>
        <w:t xml:space="preserve"> opportunities for guided practice, feedback, and revision. </w:t>
      </w:r>
      <w:r w:rsidR="009E79F9" w:rsidRPr="00AB09D4">
        <w:rPr>
          <w:rFonts w:asciiTheme="majorBidi" w:hAnsiTheme="majorBidi" w:cstheme="majorBidi"/>
          <w:sz w:val="24"/>
          <w:szCs w:val="24"/>
          <w:lang w:val="en-US"/>
        </w:rPr>
        <w:t xml:space="preserve">Therefore, a new instructional strategy is needed to </w:t>
      </w:r>
      <w:r w:rsidRPr="00AB09D4">
        <w:rPr>
          <w:rFonts w:asciiTheme="majorBidi" w:hAnsiTheme="majorBidi" w:cstheme="majorBidi"/>
          <w:sz w:val="24"/>
          <w:szCs w:val="24"/>
          <w:lang w:val="en-US"/>
        </w:rPr>
        <w:t xml:space="preserve">support the recursive and </w:t>
      </w:r>
      <w:r w:rsidR="00DF65CF" w:rsidRPr="00AB09D4">
        <w:rPr>
          <w:rFonts w:asciiTheme="majorBidi" w:hAnsiTheme="majorBidi" w:cstheme="majorBidi"/>
          <w:sz w:val="24"/>
          <w:szCs w:val="24"/>
          <w:lang w:val="en-US"/>
        </w:rPr>
        <w:t>communicative</w:t>
      </w:r>
      <w:r w:rsidRPr="00AB09D4">
        <w:rPr>
          <w:rFonts w:asciiTheme="majorBidi" w:hAnsiTheme="majorBidi" w:cstheme="majorBidi"/>
          <w:sz w:val="24"/>
          <w:szCs w:val="24"/>
          <w:lang w:val="en-US"/>
        </w:rPr>
        <w:t xml:space="preserve"> nature of writing.</w:t>
      </w:r>
    </w:p>
    <w:p w14:paraId="035CD031"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217EF001" w14:textId="5D524E2C" w:rsidR="00BA4FA6" w:rsidRPr="00AB09D4"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Flipped Learning</w:t>
      </w:r>
      <w:r w:rsidR="00792CC8">
        <w:rPr>
          <w:rFonts w:asciiTheme="majorBidi" w:hAnsiTheme="majorBidi" w:cstheme="majorBidi"/>
          <w:b/>
          <w:bCs/>
          <w:sz w:val="24"/>
          <w:szCs w:val="24"/>
          <w:lang w:val="en-US"/>
        </w:rPr>
        <w:t xml:space="preserve"> </w:t>
      </w:r>
      <w:r w:rsidRPr="00AB09D4">
        <w:rPr>
          <w:rFonts w:asciiTheme="majorBidi" w:hAnsiTheme="majorBidi" w:cstheme="majorBidi"/>
          <w:b/>
          <w:bCs/>
          <w:sz w:val="24"/>
          <w:szCs w:val="24"/>
          <w:lang w:val="en-US"/>
        </w:rPr>
        <w:t>in EFL Education</w:t>
      </w:r>
    </w:p>
    <w:p w14:paraId="454B3AA3" w14:textId="77777777" w:rsidR="005A0A96" w:rsidRDefault="005A0A96" w:rsidP="00FB2D97">
      <w:pPr>
        <w:spacing w:line="240" w:lineRule="auto"/>
        <w:contextualSpacing/>
        <w:jc w:val="both"/>
        <w:rPr>
          <w:rFonts w:asciiTheme="majorBidi" w:hAnsiTheme="majorBidi" w:cstheme="majorBidi"/>
          <w:sz w:val="24"/>
          <w:szCs w:val="24"/>
          <w:lang w:val="en-US"/>
        </w:rPr>
      </w:pPr>
    </w:p>
    <w:p w14:paraId="080EFA27" w14:textId="58AFDA47" w:rsidR="006C2FC6" w:rsidRPr="00AB09D4" w:rsidRDefault="00A92241" w:rsidP="00DD5CEC">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Flipped learning</w:t>
      </w:r>
      <w:r w:rsidR="00792CC8">
        <w:rPr>
          <w:rFonts w:asciiTheme="majorBidi" w:hAnsiTheme="majorBidi" w:cstheme="majorBidi"/>
          <w:sz w:val="24"/>
          <w:szCs w:val="24"/>
          <w:lang w:val="en-US"/>
        </w:rPr>
        <w:t xml:space="preserve"> (FL)</w:t>
      </w:r>
      <w:r w:rsidR="00BA4FA6" w:rsidRPr="00AB09D4">
        <w:rPr>
          <w:rFonts w:asciiTheme="majorBidi" w:hAnsiTheme="majorBidi" w:cstheme="majorBidi"/>
          <w:sz w:val="24"/>
          <w:szCs w:val="24"/>
          <w:lang w:val="en-US"/>
        </w:rPr>
        <w:t xml:space="preserve"> represents a shift from teacher-centered to learner-centered instruction by </w:t>
      </w:r>
      <w:r w:rsidRPr="00AB09D4">
        <w:rPr>
          <w:rFonts w:asciiTheme="majorBidi" w:hAnsiTheme="majorBidi" w:cstheme="majorBidi"/>
          <w:sz w:val="24"/>
          <w:szCs w:val="24"/>
          <w:lang w:val="en-US"/>
        </w:rPr>
        <w:t xml:space="preserve">enabling the learner to study the content before class and during </w:t>
      </w:r>
      <w:r w:rsidR="00BA4FA6" w:rsidRPr="00AB09D4">
        <w:rPr>
          <w:rFonts w:asciiTheme="majorBidi" w:hAnsiTheme="majorBidi" w:cstheme="majorBidi"/>
          <w:sz w:val="24"/>
          <w:szCs w:val="24"/>
          <w:lang w:val="en-US"/>
        </w:rPr>
        <w:t>class time</w:t>
      </w:r>
      <w:r w:rsidRPr="00AB09D4">
        <w:rPr>
          <w:rFonts w:asciiTheme="majorBidi" w:hAnsiTheme="majorBidi" w:cstheme="majorBidi"/>
          <w:sz w:val="24"/>
          <w:szCs w:val="24"/>
          <w:lang w:val="en-US"/>
        </w:rPr>
        <w:t xml:space="preserve"> they are engaged in </w:t>
      </w:r>
      <w:r w:rsidR="00BA4FA6" w:rsidRPr="00AB09D4">
        <w:rPr>
          <w:rFonts w:asciiTheme="majorBidi" w:hAnsiTheme="majorBidi" w:cstheme="majorBidi"/>
          <w:sz w:val="24"/>
          <w:szCs w:val="24"/>
          <w:lang w:val="en-US"/>
        </w:rPr>
        <w:t xml:space="preserve"> active learning</w:t>
      </w:r>
      <w:r w:rsidR="00FB2D97" w:rsidRPr="00AB09D4">
        <w:rPr>
          <w:rFonts w:asciiTheme="majorBidi" w:hAnsiTheme="majorBidi" w:cstheme="majorBidi"/>
          <w:sz w:val="24"/>
          <w:szCs w:val="24"/>
          <w:lang w:val="en-US"/>
        </w:rPr>
        <w:t xml:space="preserve"> (</w:t>
      </w:r>
      <w:r w:rsidR="00792CC8">
        <w:rPr>
          <w:rFonts w:asciiTheme="majorBidi" w:hAnsiTheme="majorBidi" w:cstheme="majorBidi"/>
          <w:sz w:val="24"/>
          <w:szCs w:val="24"/>
          <w:lang w:val="en-US"/>
        </w:rPr>
        <w:t xml:space="preserve">Bergman &amp; Sams, 2012; </w:t>
      </w:r>
      <w:r w:rsidR="00FB2D97" w:rsidRPr="00AB09D4">
        <w:rPr>
          <w:rFonts w:asciiTheme="majorBidi" w:hAnsiTheme="majorBidi" w:cstheme="majorBidi"/>
          <w:sz w:val="24"/>
          <w:szCs w:val="24"/>
          <w:lang w:val="en-US"/>
        </w:rPr>
        <w:t xml:space="preserve">Sengul et al., 2022) </w:t>
      </w:r>
      <w:r w:rsidR="00BA4FA6" w:rsidRPr="00AB09D4">
        <w:rPr>
          <w:rFonts w:asciiTheme="majorBidi" w:hAnsiTheme="majorBidi" w:cstheme="majorBidi"/>
          <w:sz w:val="24"/>
          <w:szCs w:val="24"/>
          <w:lang w:val="en-US"/>
        </w:rPr>
        <w:t>.</w:t>
      </w:r>
      <w:r w:rsidR="006C2FC6" w:rsidRPr="00AB09D4">
        <w:rPr>
          <w:rFonts w:asciiTheme="majorBidi" w:hAnsiTheme="majorBidi" w:cstheme="majorBidi"/>
          <w:sz w:val="24"/>
          <w:szCs w:val="24"/>
          <w:lang w:val="en-US"/>
        </w:rPr>
        <w:t xml:space="preserve"> The most pertinent description of FL is the one provided by “Flipped learning Network (FLN)” (2014) that considers the FL as “ a pedagogical approach in which direct instruction moves from the group learning space to the individual learning space, and the resulting group space is transformed into a dynamic, interactive learning environment where the educator guides students as they apply concepts and engage creatively in the subject matter.”</w:t>
      </w:r>
      <w:r w:rsidR="00792CC8">
        <w:rPr>
          <w:rFonts w:asciiTheme="majorBidi" w:hAnsiTheme="majorBidi" w:cstheme="majorBidi"/>
          <w:sz w:val="24"/>
          <w:szCs w:val="24"/>
          <w:lang w:val="en-US"/>
        </w:rPr>
        <w:t xml:space="preserve"> </w:t>
      </w:r>
      <w:r w:rsidR="00792CC8" w:rsidRPr="00AB09D4">
        <w:rPr>
          <w:rFonts w:asciiTheme="majorBidi" w:hAnsiTheme="majorBidi" w:cstheme="majorBidi"/>
          <w:sz w:val="24"/>
          <w:szCs w:val="24"/>
          <w:lang w:val="en-US"/>
        </w:rPr>
        <w:t xml:space="preserve">In this model, students engage with instructional materials independently before class and apply their knowledge through collaborative activities during class, which renders the learning process more learner centered as students work together and share their learning experience to </w:t>
      </w:r>
      <w:r w:rsidR="00DD5CEC">
        <w:rPr>
          <w:rFonts w:asciiTheme="majorBidi" w:hAnsiTheme="majorBidi" w:cstheme="majorBidi"/>
          <w:sz w:val="24"/>
          <w:szCs w:val="24"/>
          <w:lang w:val="en-US"/>
        </w:rPr>
        <w:t>maximise</w:t>
      </w:r>
      <w:r w:rsidR="00792CC8" w:rsidRPr="00AB09D4">
        <w:rPr>
          <w:rFonts w:asciiTheme="majorBidi" w:hAnsiTheme="majorBidi" w:cstheme="majorBidi"/>
          <w:sz w:val="24"/>
          <w:szCs w:val="24"/>
          <w:lang w:val="en-US"/>
        </w:rPr>
        <w:t xml:space="preserve"> learning (Hao, 2016; Karimi &amp; Hamzavi, 2017;</w:t>
      </w:r>
      <w:r w:rsidR="00DD5CEC">
        <w:rPr>
          <w:rFonts w:asciiTheme="majorBidi" w:hAnsiTheme="majorBidi" w:cstheme="majorBidi"/>
          <w:sz w:val="24"/>
          <w:szCs w:val="24"/>
          <w:lang w:val="en-US"/>
        </w:rPr>
        <w:t xml:space="preserve"> </w:t>
      </w:r>
      <w:r w:rsidR="00DD5CEC" w:rsidRPr="00DD5CEC">
        <w:rPr>
          <w:rFonts w:asciiTheme="majorBidi" w:hAnsiTheme="majorBidi" w:cstheme="majorBidi"/>
          <w:sz w:val="24"/>
          <w:szCs w:val="24"/>
          <w:lang w:val="en-US"/>
        </w:rPr>
        <w:t>Samaila et al., 202</w:t>
      </w:r>
      <w:r w:rsidR="00DD5CEC">
        <w:rPr>
          <w:rFonts w:asciiTheme="majorBidi" w:hAnsiTheme="majorBidi" w:cstheme="majorBidi"/>
          <w:sz w:val="24"/>
          <w:szCs w:val="24"/>
          <w:lang w:val="en-US"/>
        </w:rPr>
        <w:t>4</w:t>
      </w:r>
      <w:r w:rsidR="00792CC8" w:rsidRPr="00AB09D4">
        <w:rPr>
          <w:rFonts w:asciiTheme="majorBidi" w:hAnsiTheme="majorBidi" w:cstheme="majorBidi"/>
          <w:sz w:val="24"/>
          <w:szCs w:val="24"/>
          <w:lang w:val="en-US"/>
        </w:rPr>
        <w:t xml:space="preserve"> </w:t>
      </w:r>
      <w:r w:rsidR="00DD5CEC">
        <w:rPr>
          <w:rFonts w:asciiTheme="majorBidi" w:hAnsiTheme="majorBidi" w:cstheme="majorBidi"/>
          <w:sz w:val="24"/>
          <w:szCs w:val="24"/>
          <w:lang w:val="en-US"/>
        </w:rPr>
        <w:t>;</w:t>
      </w:r>
      <w:r w:rsidR="006902F9">
        <w:rPr>
          <w:rFonts w:asciiTheme="majorBidi" w:hAnsiTheme="majorBidi" w:cstheme="majorBidi"/>
          <w:sz w:val="24"/>
          <w:szCs w:val="24"/>
          <w:lang w:val="en-US"/>
        </w:rPr>
        <w:t xml:space="preserve"> </w:t>
      </w:r>
      <w:r w:rsidR="00792CC8" w:rsidRPr="00AB09D4">
        <w:rPr>
          <w:rFonts w:asciiTheme="majorBidi" w:hAnsiTheme="majorBidi" w:cstheme="majorBidi"/>
          <w:sz w:val="24"/>
          <w:szCs w:val="24"/>
          <w:lang w:val="en-US"/>
        </w:rPr>
        <w:t>Tutancu &amp; Aksu, 2018)</w:t>
      </w:r>
    </w:p>
    <w:p w14:paraId="2C297F9F" w14:textId="77777777" w:rsidR="005A0A96" w:rsidRDefault="005A0A96" w:rsidP="00525509">
      <w:pPr>
        <w:spacing w:line="240" w:lineRule="auto"/>
        <w:contextualSpacing/>
        <w:jc w:val="both"/>
        <w:rPr>
          <w:rFonts w:asciiTheme="majorBidi" w:hAnsiTheme="majorBidi" w:cstheme="majorBidi"/>
          <w:sz w:val="24"/>
          <w:szCs w:val="24"/>
          <w:lang w:val="en-US"/>
        </w:rPr>
      </w:pPr>
    </w:p>
    <w:p w14:paraId="6B164CB5" w14:textId="7C986B1C" w:rsidR="00BA4FA6" w:rsidRPr="00AB09D4" w:rsidRDefault="00BA4FA6"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theoretical foundations of flipped learning are closely aligned with constructivis</w:t>
      </w:r>
      <w:r w:rsidR="006902F9">
        <w:rPr>
          <w:rFonts w:asciiTheme="majorBidi" w:hAnsiTheme="majorBidi" w:cstheme="majorBidi"/>
          <w:sz w:val="24"/>
          <w:szCs w:val="24"/>
          <w:lang w:val="en-US"/>
        </w:rPr>
        <w:t>m</w:t>
      </w:r>
      <w:r w:rsidR="00A605DC">
        <w:rPr>
          <w:rFonts w:asciiTheme="majorBidi" w:hAnsiTheme="majorBidi" w:cstheme="majorBidi"/>
          <w:sz w:val="24"/>
          <w:szCs w:val="24"/>
          <w:lang w:val="en-US"/>
        </w:rPr>
        <w:t>. For instance,</w:t>
      </w:r>
      <w:r w:rsidRPr="00AB09D4">
        <w:rPr>
          <w:rFonts w:asciiTheme="majorBidi" w:hAnsiTheme="majorBidi" w:cstheme="majorBidi"/>
          <w:sz w:val="24"/>
          <w:szCs w:val="24"/>
          <w:lang w:val="en-US"/>
        </w:rPr>
        <w:t xml:space="preserve"> </w:t>
      </w:r>
      <w:r w:rsidR="00A605DC">
        <w:rPr>
          <w:rFonts w:asciiTheme="majorBidi" w:hAnsiTheme="majorBidi" w:cstheme="majorBidi"/>
          <w:sz w:val="24"/>
          <w:szCs w:val="24"/>
          <w:lang w:val="en-US"/>
        </w:rPr>
        <w:t>f</w:t>
      </w:r>
      <w:r w:rsidRPr="00AB09D4">
        <w:rPr>
          <w:rFonts w:asciiTheme="majorBidi" w:hAnsiTheme="majorBidi" w:cstheme="majorBidi"/>
          <w:sz w:val="24"/>
          <w:szCs w:val="24"/>
          <w:lang w:val="en-US"/>
        </w:rPr>
        <w:t>rom a cognitive constructivist perspective,</w:t>
      </w:r>
      <w:r w:rsidR="006C2FC6" w:rsidRPr="00AB09D4">
        <w:rPr>
          <w:rFonts w:asciiTheme="majorBidi" w:hAnsiTheme="majorBidi" w:cstheme="majorBidi"/>
          <w:sz w:val="24"/>
          <w:szCs w:val="24"/>
          <w:lang w:val="en-US"/>
        </w:rPr>
        <w:t xml:space="preserve"> people create new meanings individually through building upon their past experiences (Piaget, 1953)</w:t>
      </w:r>
      <w:r w:rsidRPr="00AB09D4">
        <w:rPr>
          <w:rFonts w:asciiTheme="majorBidi" w:hAnsiTheme="majorBidi" w:cstheme="majorBidi"/>
          <w:sz w:val="24"/>
          <w:szCs w:val="24"/>
          <w:lang w:val="en-US"/>
        </w:rPr>
        <w:t xml:space="preserve">, </w:t>
      </w:r>
      <w:r w:rsidR="00A605DC" w:rsidRPr="00AB09D4">
        <w:rPr>
          <w:rFonts w:asciiTheme="majorBidi" w:hAnsiTheme="majorBidi" w:cstheme="majorBidi"/>
          <w:sz w:val="24"/>
          <w:szCs w:val="24"/>
          <w:lang w:val="en-US"/>
        </w:rPr>
        <w:t>while</w:t>
      </w:r>
      <w:r w:rsidRPr="00AB09D4">
        <w:rPr>
          <w:rFonts w:asciiTheme="majorBidi" w:hAnsiTheme="majorBidi" w:cstheme="majorBidi"/>
          <w:sz w:val="24"/>
          <w:szCs w:val="24"/>
          <w:lang w:val="en-US"/>
        </w:rPr>
        <w:t xml:space="preserve"> </w:t>
      </w:r>
      <w:r w:rsidR="006C2FC6" w:rsidRPr="00AB09D4">
        <w:rPr>
          <w:rFonts w:asciiTheme="majorBidi" w:hAnsiTheme="majorBidi" w:cstheme="majorBidi"/>
          <w:sz w:val="24"/>
          <w:szCs w:val="24"/>
          <w:lang w:val="en-US"/>
        </w:rPr>
        <w:t>social constructivism holds that the construction of knowledge results</w:t>
      </w:r>
      <w:r w:rsidR="004A2867">
        <w:rPr>
          <w:rFonts w:asciiTheme="majorBidi" w:hAnsiTheme="majorBidi" w:cstheme="majorBidi"/>
          <w:sz w:val="24"/>
          <w:szCs w:val="24"/>
          <w:lang w:val="en-US"/>
        </w:rPr>
        <w:t xml:space="preserve"> </w:t>
      </w:r>
      <w:r w:rsidR="006C2FC6" w:rsidRPr="00AB09D4">
        <w:rPr>
          <w:rFonts w:asciiTheme="majorBidi" w:hAnsiTheme="majorBidi" w:cstheme="majorBidi"/>
          <w:sz w:val="24"/>
          <w:szCs w:val="24"/>
          <w:lang w:val="en-US"/>
        </w:rPr>
        <w:t>from social interaction and collaboration (Vygotsky, 1978)</w:t>
      </w:r>
      <w:r w:rsidRPr="00AB09D4">
        <w:rPr>
          <w:rFonts w:asciiTheme="majorBidi" w:hAnsiTheme="majorBidi" w:cstheme="majorBidi"/>
          <w:sz w:val="24"/>
          <w:szCs w:val="24"/>
          <w:lang w:val="en-US"/>
        </w:rPr>
        <w:t>. Concepts such as the Zone of Proximal Development and scaffolding are particularly relevant, as they underscore the importance of guided support in skill development.</w:t>
      </w:r>
    </w:p>
    <w:p w14:paraId="60D2B57E" w14:textId="77777777" w:rsidR="00C37D2A" w:rsidRDefault="00C37D2A" w:rsidP="00EE32BB">
      <w:pPr>
        <w:spacing w:line="240" w:lineRule="auto"/>
        <w:contextualSpacing/>
        <w:jc w:val="both"/>
        <w:rPr>
          <w:rFonts w:asciiTheme="majorBidi" w:hAnsiTheme="majorBidi" w:cstheme="majorBidi"/>
          <w:sz w:val="24"/>
          <w:szCs w:val="24"/>
          <w:lang w:val="en-US"/>
        </w:rPr>
      </w:pPr>
    </w:p>
    <w:p w14:paraId="76773867" w14:textId="2E9F33F8" w:rsidR="005A0A96" w:rsidRDefault="006C2FC6" w:rsidP="00EE32B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In the constructivist classroom, Amineh and Asl (2015) emphasised that teachers need to “consider what students know and allow their students to put their knowledge into practice” to </w:t>
      </w:r>
      <w:r w:rsidRPr="00AB09D4">
        <w:rPr>
          <w:rFonts w:asciiTheme="majorBidi" w:hAnsiTheme="majorBidi" w:cstheme="majorBidi"/>
          <w:sz w:val="24"/>
          <w:szCs w:val="24"/>
          <w:lang w:val="en-US"/>
        </w:rPr>
        <w:lastRenderedPageBreak/>
        <w:t>help them become autonomous learners. Hence, students actively work</w:t>
      </w:r>
      <w:r w:rsidR="00C37D2A">
        <w:rPr>
          <w:rFonts w:asciiTheme="majorBidi" w:hAnsiTheme="majorBidi" w:cstheme="majorBidi"/>
          <w:sz w:val="24"/>
          <w:szCs w:val="24"/>
          <w:lang w:val="en-US"/>
        </w:rPr>
        <w:t>ed</w:t>
      </w:r>
      <w:r w:rsidRPr="00AB09D4">
        <w:rPr>
          <w:rFonts w:asciiTheme="majorBidi" w:hAnsiTheme="majorBidi" w:cstheme="majorBidi"/>
          <w:sz w:val="24"/>
          <w:szCs w:val="24"/>
          <w:lang w:val="en-US"/>
        </w:rPr>
        <w:t xml:space="preserve"> in groups and participate</w:t>
      </w:r>
      <w:r w:rsidR="00C37D2A">
        <w:rPr>
          <w:rFonts w:asciiTheme="majorBidi" w:hAnsiTheme="majorBidi" w:cstheme="majorBidi"/>
          <w:sz w:val="24"/>
          <w:szCs w:val="24"/>
          <w:lang w:val="en-US"/>
        </w:rPr>
        <w:t>d</w:t>
      </w:r>
      <w:r w:rsidRPr="00AB09D4">
        <w:rPr>
          <w:rFonts w:asciiTheme="majorBidi" w:hAnsiTheme="majorBidi" w:cstheme="majorBidi"/>
          <w:sz w:val="24"/>
          <w:szCs w:val="24"/>
          <w:lang w:val="en-US"/>
        </w:rPr>
        <w:t xml:space="preserve"> in the construction of knowledge to attain the learning objectives (Ekmekci, 2017; Sherralyn &amp; Pudin, 2017</w:t>
      </w:r>
      <w:r w:rsidR="008E4556" w:rsidRPr="00AB09D4">
        <w:rPr>
          <w:rFonts w:asciiTheme="majorBidi" w:hAnsiTheme="majorBidi" w:cstheme="majorBidi"/>
          <w:sz w:val="24"/>
          <w:szCs w:val="24"/>
          <w:lang w:val="en-US"/>
        </w:rPr>
        <w:t>; Sukerti, Rudiastari, &amp; Susana, 2020; Putra,2021</w:t>
      </w:r>
      <w:r w:rsidRPr="00AB09D4">
        <w:rPr>
          <w:rFonts w:asciiTheme="majorBidi" w:hAnsiTheme="majorBidi" w:cstheme="majorBidi"/>
          <w:sz w:val="24"/>
          <w:szCs w:val="24"/>
          <w:lang w:val="en-US"/>
        </w:rPr>
        <w:t>). Similarly, Alnuhayt (2018) pointed out that “the flipped classroom is pedagogically convincing because it supports the principles of personalized- differentiated learning, student- centered instruction, and constructivism”.</w:t>
      </w:r>
      <w:r w:rsidR="00DD5CEC">
        <w:rPr>
          <w:rFonts w:asciiTheme="majorBidi" w:hAnsiTheme="majorBidi" w:cstheme="majorBidi"/>
          <w:sz w:val="24"/>
          <w:szCs w:val="24"/>
          <w:lang w:val="en-US"/>
        </w:rPr>
        <w:t xml:space="preserve"> </w:t>
      </w:r>
      <w:r w:rsidR="00C37D2A">
        <w:rPr>
          <w:rFonts w:asciiTheme="majorBidi" w:hAnsiTheme="majorBidi" w:cstheme="majorBidi"/>
          <w:sz w:val="24"/>
          <w:szCs w:val="24"/>
          <w:lang w:val="en-US"/>
        </w:rPr>
        <w:t xml:space="preserve">In line with this perspective, </w:t>
      </w:r>
      <w:r w:rsidR="00DD5CEC" w:rsidRPr="003967C1">
        <w:rPr>
          <w:rFonts w:asciiTheme="majorBidi" w:hAnsiTheme="majorBidi" w:cstheme="majorBidi"/>
          <w:sz w:val="24"/>
          <w:szCs w:val="24"/>
          <w:lang w:val="en-US"/>
        </w:rPr>
        <w:t xml:space="preserve">Samaila et al. (2024) </w:t>
      </w:r>
      <w:r w:rsidR="003967C1" w:rsidRPr="003967C1">
        <w:rPr>
          <w:rFonts w:asciiTheme="majorBidi" w:hAnsiTheme="majorBidi" w:cstheme="majorBidi"/>
          <w:sz w:val="24"/>
          <w:szCs w:val="24"/>
          <w:lang w:val="en-US"/>
        </w:rPr>
        <w:t xml:space="preserve">found that integrating TPS (think, pair, </w:t>
      </w:r>
      <w:r w:rsidR="003967C1">
        <w:rPr>
          <w:rFonts w:asciiTheme="majorBidi" w:hAnsiTheme="majorBidi" w:cstheme="majorBidi"/>
          <w:sz w:val="24"/>
          <w:szCs w:val="24"/>
          <w:lang w:val="en-US"/>
        </w:rPr>
        <w:t>share) strategy in</w:t>
      </w:r>
      <w:r w:rsidR="00C37D2A">
        <w:rPr>
          <w:rFonts w:asciiTheme="majorBidi" w:hAnsiTheme="majorBidi" w:cstheme="majorBidi"/>
          <w:sz w:val="24"/>
          <w:szCs w:val="24"/>
          <w:lang w:val="en-US"/>
        </w:rPr>
        <w:t>to</w:t>
      </w:r>
      <w:r w:rsidR="003967C1">
        <w:rPr>
          <w:rFonts w:asciiTheme="majorBidi" w:hAnsiTheme="majorBidi" w:cstheme="majorBidi"/>
          <w:sz w:val="24"/>
          <w:szCs w:val="24"/>
          <w:lang w:val="en-US"/>
        </w:rPr>
        <w:t xml:space="preserve"> the guided </w:t>
      </w:r>
      <w:r w:rsidR="003967C1" w:rsidRPr="003967C1">
        <w:rPr>
          <w:rFonts w:asciiTheme="majorBidi" w:hAnsiTheme="majorBidi" w:cstheme="majorBidi"/>
          <w:sz w:val="24"/>
          <w:szCs w:val="24"/>
          <w:lang w:val="en-US"/>
        </w:rPr>
        <w:t xml:space="preserve">flipped </w:t>
      </w:r>
      <w:r w:rsidR="003967C1">
        <w:rPr>
          <w:rFonts w:asciiTheme="majorBidi" w:hAnsiTheme="majorBidi" w:cstheme="majorBidi"/>
          <w:sz w:val="24"/>
          <w:szCs w:val="24"/>
          <w:lang w:val="en-US"/>
        </w:rPr>
        <w:t xml:space="preserve">learning model as part of in-class writing activities </w:t>
      </w:r>
      <w:r w:rsidR="0070375F">
        <w:rPr>
          <w:rFonts w:asciiTheme="majorBidi" w:hAnsiTheme="majorBidi" w:cstheme="majorBidi"/>
          <w:sz w:val="24"/>
          <w:szCs w:val="24"/>
          <w:lang w:val="en-US"/>
        </w:rPr>
        <w:t>enhanced students engagement and</w:t>
      </w:r>
      <w:r w:rsidR="0070375F" w:rsidRPr="003967C1">
        <w:rPr>
          <w:rFonts w:asciiTheme="majorBidi" w:hAnsiTheme="majorBidi" w:cstheme="majorBidi"/>
          <w:sz w:val="24"/>
          <w:szCs w:val="24"/>
          <w:lang w:val="en-US"/>
        </w:rPr>
        <w:t xml:space="preserve"> </w:t>
      </w:r>
      <w:r w:rsidR="00C37D2A">
        <w:rPr>
          <w:rFonts w:asciiTheme="majorBidi" w:hAnsiTheme="majorBidi" w:cstheme="majorBidi"/>
          <w:sz w:val="24"/>
          <w:szCs w:val="24"/>
          <w:lang w:val="en-US"/>
        </w:rPr>
        <w:t>resulted in better</w:t>
      </w:r>
      <w:r w:rsidR="003967C1">
        <w:rPr>
          <w:rFonts w:asciiTheme="majorBidi" w:hAnsiTheme="majorBidi" w:cstheme="majorBidi"/>
          <w:sz w:val="24"/>
          <w:szCs w:val="24"/>
          <w:lang w:val="en-US"/>
        </w:rPr>
        <w:t xml:space="preserve"> learning outcomes</w:t>
      </w:r>
      <w:r w:rsidR="0070375F">
        <w:rPr>
          <w:rFonts w:asciiTheme="majorBidi" w:hAnsiTheme="majorBidi" w:cstheme="majorBidi"/>
          <w:sz w:val="24"/>
          <w:szCs w:val="24"/>
          <w:lang w:val="en-US"/>
        </w:rPr>
        <w:t>.</w:t>
      </w:r>
      <w:r w:rsidR="00F127CD">
        <w:rPr>
          <w:rFonts w:asciiTheme="majorBidi" w:hAnsiTheme="majorBidi" w:cstheme="majorBidi"/>
          <w:sz w:val="24"/>
          <w:szCs w:val="24"/>
          <w:lang w:val="en-US"/>
        </w:rPr>
        <w:t xml:space="preserve"> </w:t>
      </w:r>
      <w:r w:rsidR="00C37D2A">
        <w:rPr>
          <w:rFonts w:asciiTheme="majorBidi" w:hAnsiTheme="majorBidi" w:cstheme="majorBidi"/>
          <w:sz w:val="24"/>
          <w:szCs w:val="24"/>
          <w:lang w:val="en-US"/>
        </w:rPr>
        <w:t xml:space="preserve">Similarly, </w:t>
      </w:r>
      <w:r w:rsidR="00F127CD" w:rsidRPr="00EE32BB">
        <w:rPr>
          <w:rFonts w:asciiTheme="majorBidi" w:hAnsiTheme="majorBidi" w:cstheme="majorBidi"/>
          <w:sz w:val="24"/>
          <w:szCs w:val="24"/>
          <w:lang w:val="en-US"/>
        </w:rPr>
        <w:t xml:space="preserve">Subramaniam &amp; Muniandy (2019) </w:t>
      </w:r>
      <w:r w:rsidR="00EE32BB" w:rsidRPr="00EE32BB">
        <w:rPr>
          <w:rFonts w:asciiTheme="majorBidi" w:hAnsiTheme="majorBidi" w:cstheme="majorBidi"/>
          <w:sz w:val="24"/>
          <w:szCs w:val="24"/>
          <w:lang w:val="en-US"/>
        </w:rPr>
        <w:t>reported that experimental s</w:t>
      </w:r>
      <w:r w:rsidR="00EE32BB">
        <w:rPr>
          <w:rFonts w:asciiTheme="majorBidi" w:hAnsiTheme="majorBidi" w:cstheme="majorBidi"/>
          <w:sz w:val="24"/>
          <w:szCs w:val="24"/>
          <w:lang w:val="en-US"/>
        </w:rPr>
        <w:t xml:space="preserve">tudents </w:t>
      </w:r>
      <w:r w:rsidR="00C37D2A">
        <w:rPr>
          <w:rFonts w:asciiTheme="majorBidi" w:hAnsiTheme="majorBidi" w:cstheme="majorBidi"/>
          <w:sz w:val="24"/>
          <w:szCs w:val="24"/>
          <w:lang w:val="en-US"/>
        </w:rPr>
        <w:t xml:space="preserve">taught through the flipped </w:t>
      </w:r>
      <w:r w:rsidR="004A2867">
        <w:rPr>
          <w:rFonts w:asciiTheme="majorBidi" w:hAnsiTheme="majorBidi" w:cstheme="majorBidi"/>
          <w:sz w:val="24"/>
          <w:szCs w:val="24"/>
          <w:lang w:val="en-US"/>
        </w:rPr>
        <w:t>classroom</w:t>
      </w:r>
      <w:r w:rsidR="00C37D2A">
        <w:rPr>
          <w:rFonts w:asciiTheme="majorBidi" w:hAnsiTheme="majorBidi" w:cstheme="majorBidi"/>
          <w:sz w:val="24"/>
          <w:szCs w:val="24"/>
          <w:lang w:val="en-US"/>
        </w:rPr>
        <w:t xml:space="preserve"> </w:t>
      </w:r>
      <w:r w:rsidR="00F127CD" w:rsidRPr="00EE32BB">
        <w:rPr>
          <w:rFonts w:asciiTheme="majorBidi" w:hAnsiTheme="majorBidi" w:cstheme="majorBidi"/>
          <w:sz w:val="24"/>
          <w:szCs w:val="24"/>
          <w:lang w:val="en-US"/>
        </w:rPr>
        <w:t xml:space="preserve">demonstrated </w:t>
      </w:r>
      <w:r w:rsidR="00EE32BB">
        <w:rPr>
          <w:rFonts w:asciiTheme="majorBidi" w:hAnsiTheme="majorBidi" w:cstheme="majorBidi"/>
          <w:sz w:val="24"/>
          <w:szCs w:val="24"/>
          <w:lang w:val="en-US"/>
        </w:rPr>
        <w:t xml:space="preserve">high </w:t>
      </w:r>
      <w:r w:rsidR="00C37D2A">
        <w:rPr>
          <w:rFonts w:asciiTheme="majorBidi" w:hAnsiTheme="majorBidi" w:cstheme="majorBidi"/>
          <w:sz w:val="24"/>
          <w:szCs w:val="24"/>
          <w:lang w:val="en-US"/>
        </w:rPr>
        <w:t xml:space="preserve">levels of engagement. </w:t>
      </w:r>
    </w:p>
    <w:p w14:paraId="4C029EC2" w14:textId="77777777" w:rsidR="00C37D2A" w:rsidRDefault="00C37D2A" w:rsidP="0070375F">
      <w:pPr>
        <w:spacing w:line="240" w:lineRule="auto"/>
        <w:contextualSpacing/>
        <w:jc w:val="both"/>
        <w:rPr>
          <w:rFonts w:asciiTheme="majorBidi" w:hAnsiTheme="majorBidi" w:cstheme="majorBidi"/>
          <w:sz w:val="24"/>
          <w:szCs w:val="24"/>
          <w:lang w:val="en-US"/>
        </w:rPr>
      </w:pPr>
    </w:p>
    <w:p w14:paraId="51899FEF" w14:textId="18914067" w:rsidR="00BA4FA6" w:rsidRPr="00AB09D4" w:rsidRDefault="00DF6757" w:rsidP="0070375F">
      <w:pPr>
        <w:spacing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I</w:t>
      </w:r>
      <w:r w:rsidR="00BA4FA6" w:rsidRPr="00AB09D4">
        <w:rPr>
          <w:rFonts w:asciiTheme="majorBidi" w:hAnsiTheme="majorBidi" w:cstheme="majorBidi"/>
          <w:sz w:val="24"/>
          <w:szCs w:val="24"/>
          <w:lang w:val="en-US"/>
        </w:rPr>
        <w:t>ntegrat</w:t>
      </w:r>
      <w:r>
        <w:rPr>
          <w:rFonts w:asciiTheme="majorBidi" w:hAnsiTheme="majorBidi" w:cstheme="majorBidi"/>
          <w:sz w:val="24"/>
          <w:szCs w:val="24"/>
          <w:lang w:val="en-US"/>
        </w:rPr>
        <w:t>ing</w:t>
      </w:r>
      <w:r w:rsidR="00BA4FA6" w:rsidRPr="00AB09D4">
        <w:rPr>
          <w:rFonts w:asciiTheme="majorBidi" w:hAnsiTheme="majorBidi" w:cstheme="majorBidi"/>
          <w:sz w:val="24"/>
          <w:szCs w:val="24"/>
          <w:lang w:val="en-US"/>
        </w:rPr>
        <w:t xml:space="preserve"> formative assessment </w:t>
      </w:r>
      <w:r>
        <w:rPr>
          <w:rFonts w:asciiTheme="majorBidi" w:hAnsiTheme="majorBidi" w:cstheme="majorBidi"/>
          <w:sz w:val="24"/>
          <w:szCs w:val="24"/>
          <w:lang w:val="en-US"/>
        </w:rPr>
        <w:t>into flipped classroom is crucial for</w:t>
      </w:r>
      <w:r w:rsidR="00BA4FA6" w:rsidRPr="00AB09D4">
        <w:rPr>
          <w:rFonts w:asciiTheme="majorBidi" w:hAnsiTheme="majorBidi" w:cstheme="majorBidi"/>
          <w:sz w:val="24"/>
          <w:szCs w:val="24"/>
          <w:lang w:val="en-US"/>
        </w:rPr>
        <w:t xml:space="preserve"> enhanc</w:t>
      </w:r>
      <w:r>
        <w:rPr>
          <w:rFonts w:asciiTheme="majorBidi" w:hAnsiTheme="majorBidi" w:cstheme="majorBidi"/>
          <w:sz w:val="24"/>
          <w:szCs w:val="24"/>
          <w:lang w:val="en-US"/>
        </w:rPr>
        <w:t>ing</w:t>
      </w:r>
      <w:r w:rsidR="00BA4FA6" w:rsidRPr="00AB09D4">
        <w:rPr>
          <w:rFonts w:asciiTheme="majorBidi" w:hAnsiTheme="majorBidi" w:cstheme="majorBidi"/>
          <w:sz w:val="24"/>
          <w:szCs w:val="24"/>
          <w:lang w:val="en-US"/>
        </w:rPr>
        <w:t xml:space="preserve"> student engagement and performance. </w:t>
      </w:r>
      <w:r w:rsidR="006C2FC6" w:rsidRPr="00AB09D4">
        <w:rPr>
          <w:rFonts w:asciiTheme="majorBidi" w:hAnsiTheme="majorBidi" w:cstheme="majorBidi"/>
          <w:sz w:val="24"/>
          <w:szCs w:val="24"/>
          <w:lang w:val="en-US"/>
        </w:rPr>
        <w:t>Black and Wil</w:t>
      </w:r>
      <w:r w:rsidR="00172AC9" w:rsidRPr="00AB09D4">
        <w:rPr>
          <w:rFonts w:asciiTheme="majorBidi" w:hAnsiTheme="majorBidi" w:cstheme="majorBidi"/>
          <w:sz w:val="24"/>
          <w:szCs w:val="24"/>
          <w:lang w:val="en-US"/>
        </w:rPr>
        <w:t>i</w:t>
      </w:r>
      <w:r w:rsidR="006C2FC6" w:rsidRPr="00AB09D4">
        <w:rPr>
          <w:rFonts w:asciiTheme="majorBidi" w:hAnsiTheme="majorBidi" w:cstheme="majorBidi"/>
          <w:sz w:val="24"/>
          <w:szCs w:val="24"/>
          <w:lang w:val="en-US"/>
        </w:rPr>
        <w:t xml:space="preserve">am (2009) </w:t>
      </w:r>
      <w:r>
        <w:rPr>
          <w:rFonts w:asciiTheme="majorBidi" w:hAnsiTheme="majorBidi" w:cstheme="majorBidi"/>
          <w:sz w:val="24"/>
          <w:szCs w:val="24"/>
          <w:lang w:val="en-US"/>
        </w:rPr>
        <w:t>argued</w:t>
      </w:r>
      <w:r w:rsidR="006C2FC6" w:rsidRPr="00AB09D4">
        <w:rPr>
          <w:rFonts w:asciiTheme="majorBidi" w:hAnsiTheme="majorBidi" w:cstheme="majorBidi"/>
          <w:sz w:val="24"/>
          <w:szCs w:val="24"/>
          <w:lang w:val="en-US"/>
        </w:rPr>
        <w:t xml:space="preserve"> that formative assessment </w:t>
      </w:r>
      <w:r>
        <w:rPr>
          <w:rFonts w:asciiTheme="majorBidi" w:hAnsiTheme="majorBidi" w:cstheme="majorBidi"/>
          <w:sz w:val="24"/>
          <w:szCs w:val="24"/>
          <w:lang w:val="en-US"/>
        </w:rPr>
        <w:t xml:space="preserve">is considered </w:t>
      </w:r>
      <w:r w:rsidR="006C2FC6" w:rsidRPr="00AB09D4">
        <w:rPr>
          <w:rFonts w:asciiTheme="majorBidi" w:hAnsiTheme="majorBidi" w:cstheme="majorBidi"/>
          <w:sz w:val="24"/>
          <w:szCs w:val="24"/>
          <w:lang w:val="en-US"/>
        </w:rPr>
        <w:t>an essential component of classroom practice</w:t>
      </w:r>
      <w:r w:rsidR="006A171E" w:rsidRPr="00AB09D4">
        <w:rPr>
          <w:rFonts w:asciiTheme="majorBidi" w:hAnsiTheme="majorBidi" w:cstheme="majorBidi"/>
          <w:sz w:val="24"/>
          <w:szCs w:val="24"/>
          <w:lang w:val="en-US"/>
        </w:rPr>
        <w:t xml:space="preserve"> </w:t>
      </w:r>
      <w:r w:rsidR="0070375F" w:rsidRPr="00AB09D4">
        <w:rPr>
          <w:rFonts w:asciiTheme="majorBidi" w:hAnsiTheme="majorBidi" w:cstheme="majorBidi"/>
          <w:sz w:val="24"/>
          <w:szCs w:val="24"/>
          <w:lang w:val="en-US"/>
        </w:rPr>
        <w:t>to</w:t>
      </w:r>
      <w:r w:rsidR="006C2FC6" w:rsidRPr="00AB09D4">
        <w:rPr>
          <w:rFonts w:asciiTheme="majorBidi" w:hAnsiTheme="majorBidi" w:cstheme="majorBidi"/>
          <w:sz w:val="24"/>
          <w:szCs w:val="24"/>
          <w:lang w:val="en-US"/>
        </w:rPr>
        <w:t xml:space="preserve"> get more evidence about students’ performance and progress.</w:t>
      </w:r>
      <w:r w:rsidR="0070375F">
        <w:rPr>
          <w:rFonts w:asciiTheme="majorBidi" w:hAnsiTheme="majorBidi" w:cstheme="majorBidi"/>
          <w:sz w:val="24"/>
          <w:szCs w:val="24"/>
          <w:lang w:val="en-US"/>
        </w:rPr>
        <w:t xml:space="preserve"> In the same vein,</w:t>
      </w:r>
      <w:r w:rsidR="00F362AF" w:rsidRPr="00AB09D4">
        <w:rPr>
          <w:rFonts w:asciiTheme="majorBidi" w:hAnsiTheme="majorBidi" w:cstheme="majorBidi"/>
          <w:sz w:val="24"/>
          <w:szCs w:val="24"/>
          <w:lang w:val="en-US"/>
        </w:rPr>
        <w:t xml:space="preserve"> Bergmann and Sams (2012) proposed that teachers use technology in flipped learning classrooms to assess students’ learning progress to attain the learning objectives. </w:t>
      </w:r>
      <w:r>
        <w:rPr>
          <w:rFonts w:asciiTheme="majorBidi" w:hAnsiTheme="majorBidi" w:cstheme="majorBidi"/>
          <w:sz w:val="24"/>
          <w:szCs w:val="24"/>
          <w:lang w:val="en-US"/>
        </w:rPr>
        <w:t xml:space="preserve">Several empirical studies support this view. For instance,  </w:t>
      </w:r>
      <w:r w:rsidRPr="00AB09D4">
        <w:rPr>
          <w:rFonts w:asciiTheme="majorBidi" w:hAnsiTheme="majorBidi" w:cstheme="majorBidi"/>
          <w:sz w:val="24"/>
          <w:szCs w:val="24"/>
          <w:lang w:val="en-US"/>
        </w:rPr>
        <w:t>Onodipe and Ayadi (2020)</w:t>
      </w:r>
      <w:r>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 </w:t>
      </w:r>
      <w:r w:rsidR="001B12AF">
        <w:rPr>
          <w:rFonts w:asciiTheme="majorBidi" w:hAnsiTheme="majorBidi" w:cstheme="majorBidi"/>
          <w:sz w:val="24"/>
          <w:szCs w:val="24"/>
          <w:lang w:val="en-US"/>
        </w:rPr>
        <w:t>i</w:t>
      </w:r>
      <w:r w:rsidR="00F362AF" w:rsidRPr="00AB09D4">
        <w:rPr>
          <w:rFonts w:asciiTheme="majorBidi" w:hAnsiTheme="majorBidi" w:cstheme="majorBidi"/>
          <w:sz w:val="24"/>
          <w:szCs w:val="24"/>
          <w:lang w:val="en-US"/>
        </w:rPr>
        <w:t>n their study “Using smartphones for formative assessment in the flipped classroom”</w:t>
      </w:r>
      <w:r>
        <w:rPr>
          <w:rFonts w:asciiTheme="majorBidi" w:hAnsiTheme="majorBidi" w:cstheme="majorBidi"/>
          <w:sz w:val="24"/>
          <w:szCs w:val="24"/>
          <w:lang w:val="en-US"/>
        </w:rPr>
        <w:t xml:space="preserve">, </w:t>
      </w:r>
      <w:r w:rsidR="00F362AF" w:rsidRPr="00AB09D4">
        <w:rPr>
          <w:rFonts w:asciiTheme="majorBidi" w:hAnsiTheme="majorBidi" w:cstheme="majorBidi"/>
          <w:sz w:val="24"/>
          <w:szCs w:val="24"/>
          <w:lang w:val="en-US"/>
        </w:rPr>
        <w:t xml:space="preserve"> found that the use of Socrative app as an assessment tool encouraged students</w:t>
      </w:r>
      <w:r>
        <w:rPr>
          <w:rFonts w:asciiTheme="majorBidi" w:hAnsiTheme="majorBidi" w:cstheme="majorBidi"/>
          <w:sz w:val="24"/>
          <w:szCs w:val="24"/>
          <w:lang w:val="en-US"/>
        </w:rPr>
        <w:t xml:space="preserve"> </w:t>
      </w:r>
      <w:r w:rsidR="00F362AF" w:rsidRPr="00AB09D4">
        <w:rPr>
          <w:rFonts w:asciiTheme="majorBidi" w:hAnsiTheme="majorBidi" w:cstheme="majorBidi"/>
          <w:sz w:val="24"/>
          <w:szCs w:val="24"/>
          <w:lang w:val="en-US"/>
        </w:rPr>
        <w:t xml:space="preserve">to engage in the learning activities and increased their interactivity with the content. The findings also revealed that using smartphones for assessment purposes in the flipped classroom increased students’ discussion and yielded positive learning outcomes. Similarly, Evseeva and Solozhenko (2015) integrated technology using the Moodle platform to help students peer assess each other and monitor their understanding of the material while working on tasks together. The results of the survey depicted that students achieved better thanks to the assessment strategies and active learning activities that were implemented in the flipped learning environment. </w:t>
      </w:r>
      <w:r>
        <w:rPr>
          <w:rFonts w:asciiTheme="majorBidi" w:hAnsiTheme="majorBidi" w:cstheme="majorBidi"/>
          <w:sz w:val="24"/>
          <w:szCs w:val="24"/>
          <w:lang w:val="en-US"/>
        </w:rPr>
        <w:t>These studies confirm that e</w:t>
      </w:r>
      <w:r w:rsidR="00F362AF" w:rsidRPr="00AB09D4">
        <w:rPr>
          <w:rFonts w:asciiTheme="majorBidi" w:hAnsiTheme="majorBidi" w:cstheme="majorBidi"/>
          <w:sz w:val="24"/>
          <w:szCs w:val="24"/>
          <w:lang w:val="en-US"/>
        </w:rPr>
        <w:t>ffective use of different formative assessment tools in flipped classroom</w:t>
      </w:r>
      <w:r>
        <w:rPr>
          <w:rFonts w:asciiTheme="majorBidi" w:hAnsiTheme="majorBidi" w:cstheme="majorBidi"/>
          <w:sz w:val="24"/>
          <w:szCs w:val="24"/>
          <w:lang w:val="en-US"/>
        </w:rPr>
        <w:t>s</w:t>
      </w:r>
      <w:r w:rsidR="00F362AF" w:rsidRPr="00AB09D4">
        <w:rPr>
          <w:rFonts w:asciiTheme="majorBidi" w:hAnsiTheme="majorBidi" w:cstheme="majorBidi"/>
          <w:sz w:val="24"/>
          <w:szCs w:val="24"/>
          <w:lang w:val="en-US"/>
        </w:rPr>
        <w:t xml:space="preserve"> can help the instructor identify students’ weaknesses and design an intervention to enhance students’ learning to achieve the learning goals.</w:t>
      </w:r>
    </w:p>
    <w:p w14:paraId="7542DDE4"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0C6D8D72" w14:textId="39267350" w:rsidR="00BA4FA6" w:rsidRPr="00AB09D4"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Integrating Flipped Learning with the Process-Genre Approach</w:t>
      </w:r>
    </w:p>
    <w:p w14:paraId="49D9EFA8" w14:textId="77777777" w:rsidR="005A0A96" w:rsidRDefault="005A0A96" w:rsidP="00525509">
      <w:pPr>
        <w:spacing w:line="240" w:lineRule="auto"/>
        <w:contextualSpacing/>
        <w:jc w:val="both"/>
        <w:rPr>
          <w:rFonts w:asciiTheme="majorBidi" w:hAnsiTheme="majorBidi" w:cstheme="majorBidi"/>
          <w:sz w:val="24"/>
          <w:szCs w:val="24"/>
          <w:lang w:val="en-US"/>
        </w:rPr>
      </w:pPr>
    </w:p>
    <w:p w14:paraId="61D800FD" w14:textId="78964C41" w:rsidR="00BA4FA6"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Despite the complementary nature of flipped learning and the process-genre approach, their integration has received limited attention in</w:t>
      </w:r>
      <w:r w:rsidR="004A2867">
        <w:rPr>
          <w:rFonts w:asciiTheme="majorBidi" w:hAnsiTheme="majorBidi" w:cstheme="majorBidi"/>
          <w:sz w:val="24"/>
          <w:szCs w:val="24"/>
          <w:lang w:val="en-US"/>
        </w:rPr>
        <w:t xml:space="preserve"> the</w:t>
      </w:r>
      <w:r w:rsidRPr="00AB09D4">
        <w:rPr>
          <w:rFonts w:asciiTheme="majorBidi" w:hAnsiTheme="majorBidi" w:cstheme="majorBidi"/>
          <w:sz w:val="24"/>
          <w:szCs w:val="24"/>
          <w:lang w:val="en-US"/>
        </w:rPr>
        <w:t xml:space="preserve"> </w:t>
      </w:r>
      <w:r w:rsidR="00DA455A" w:rsidRPr="00AB09D4">
        <w:rPr>
          <w:rFonts w:asciiTheme="majorBidi" w:hAnsiTheme="majorBidi" w:cstheme="majorBidi"/>
          <w:sz w:val="24"/>
          <w:szCs w:val="24"/>
          <w:lang w:val="en-US"/>
        </w:rPr>
        <w:t>literature</w:t>
      </w:r>
      <w:r w:rsidRPr="00AB09D4">
        <w:rPr>
          <w:rFonts w:asciiTheme="majorBidi" w:hAnsiTheme="majorBidi" w:cstheme="majorBidi"/>
          <w:sz w:val="24"/>
          <w:szCs w:val="24"/>
          <w:lang w:val="en-US"/>
        </w:rPr>
        <w:t>. The flipped model has the potential to address key limitations of traditional process-genre instruction by reallocating instructional time and enhancing opportunities for practice and feedback.</w:t>
      </w:r>
    </w:p>
    <w:p w14:paraId="2BDC6A31" w14:textId="77777777" w:rsidR="004A2867" w:rsidRPr="00AB09D4" w:rsidRDefault="004A2867" w:rsidP="005A0A96">
      <w:pPr>
        <w:spacing w:line="240" w:lineRule="auto"/>
        <w:ind w:firstLine="360"/>
        <w:contextualSpacing/>
        <w:jc w:val="both"/>
        <w:rPr>
          <w:rFonts w:asciiTheme="majorBidi" w:hAnsiTheme="majorBidi" w:cstheme="majorBidi"/>
          <w:sz w:val="24"/>
          <w:szCs w:val="24"/>
          <w:lang w:val="en-US"/>
        </w:rPr>
      </w:pPr>
    </w:p>
    <w:p w14:paraId="21EF75A9" w14:textId="6F09E02E" w:rsidR="00BA4FA6" w:rsidRPr="00AB09D4" w:rsidRDefault="00BA4FA6" w:rsidP="004A2867">
      <w:pPr>
        <w:spacing w:line="240" w:lineRule="auto"/>
        <w:ind w:firstLine="360"/>
        <w:contextualSpacing/>
        <w:jc w:val="both"/>
        <w:rPr>
          <w:rFonts w:asciiTheme="majorBidi" w:hAnsiTheme="majorBidi" w:cstheme="majorBidi"/>
          <w:color w:val="000000" w:themeColor="text1"/>
          <w:sz w:val="24"/>
          <w:szCs w:val="24"/>
          <w:lang w:val="en-US"/>
        </w:rPr>
      </w:pPr>
      <w:r w:rsidRPr="00AB09D4">
        <w:rPr>
          <w:rFonts w:asciiTheme="majorBidi" w:hAnsiTheme="majorBidi" w:cstheme="majorBidi"/>
          <w:sz w:val="24"/>
          <w:szCs w:val="24"/>
          <w:lang w:val="en-US"/>
        </w:rPr>
        <w:t>In a flipped process-genre framework, lower-order activities such as exposure to model texts and genre analysis can be shifted to the pre-class phase, allowing classroom time to focus on higher-order processes such as drafting, collaboration, and revision. This alignment with Bloom’s taxonomy supports more effective use of instructional time and promotes deeper engagement with writing tasks.</w:t>
      </w:r>
      <w:r w:rsidR="00B75112" w:rsidRPr="00AB09D4">
        <w:rPr>
          <w:rFonts w:asciiTheme="majorBidi" w:hAnsiTheme="majorBidi" w:cstheme="majorBidi"/>
          <w:sz w:val="24"/>
          <w:szCs w:val="24"/>
          <w:lang w:val="en-US"/>
        </w:rPr>
        <w:t xml:space="preserve"> Ther</w:t>
      </w:r>
      <w:r w:rsidR="001353EE" w:rsidRPr="00AB09D4">
        <w:rPr>
          <w:rFonts w:asciiTheme="majorBidi" w:hAnsiTheme="majorBidi" w:cstheme="majorBidi"/>
          <w:sz w:val="24"/>
          <w:szCs w:val="24"/>
          <w:lang w:val="en-US"/>
        </w:rPr>
        <w:t>e</w:t>
      </w:r>
      <w:r w:rsidR="00B75112" w:rsidRPr="00AB09D4">
        <w:rPr>
          <w:rFonts w:asciiTheme="majorBidi" w:hAnsiTheme="majorBidi" w:cstheme="majorBidi"/>
          <w:sz w:val="24"/>
          <w:szCs w:val="24"/>
          <w:lang w:val="en-US"/>
        </w:rPr>
        <w:t>fore, t</w:t>
      </w:r>
      <w:r w:rsidRPr="00AB09D4">
        <w:rPr>
          <w:rFonts w:asciiTheme="majorBidi" w:hAnsiTheme="majorBidi" w:cstheme="majorBidi"/>
          <w:color w:val="000000" w:themeColor="text1"/>
          <w:sz w:val="24"/>
          <w:szCs w:val="24"/>
          <w:lang w:val="en-US"/>
        </w:rPr>
        <w:t xml:space="preserve">he present study responds to this need by investigating the effectiveness of a Flipped Process-Genre Writing Model </w:t>
      </w:r>
      <w:r w:rsidR="0070375F">
        <w:rPr>
          <w:rFonts w:asciiTheme="majorBidi" w:hAnsiTheme="majorBidi" w:cstheme="majorBidi"/>
          <w:color w:val="000000" w:themeColor="text1"/>
          <w:sz w:val="24"/>
          <w:szCs w:val="24"/>
          <w:lang w:val="en-US"/>
        </w:rPr>
        <w:t xml:space="preserve">(FPGWM) </w:t>
      </w:r>
      <w:r w:rsidRPr="00AB09D4">
        <w:rPr>
          <w:rFonts w:asciiTheme="majorBidi" w:hAnsiTheme="majorBidi" w:cstheme="majorBidi"/>
          <w:color w:val="000000" w:themeColor="text1"/>
          <w:sz w:val="24"/>
          <w:szCs w:val="24"/>
          <w:lang w:val="en-US"/>
        </w:rPr>
        <w:t>in Moroccan secondary school context</w:t>
      </w:r>
      <w:r w:rsidR="00D976AC" w:rsidRPr="00AB09D4">
        <w:rPr>
          <w:rFonts w:asciiTheme="majorBidi" w:hAnsiTheme="majorBidi" w:cstheme="majorBidi"/>
          <w:color w:val="000000" w:themeColor="text1"/>
          <w:sz w:val="24"/>
          <w:szCs w:val="24"/>
          <w:lang w:val="en-US"/>
        </w:rPr>
        <w:t xml:space="preserve"> as proposed by </w:t>
      </w:r>
      <w:r w:rsidR="00680772" w:rsidRPr="00AB09D4">
        <w:rPr>
          <w:rFonts w:asciiTheme="majorBidi" w:hAnsiTheme="majorBidi" w:cstheme="majorBidi"/>
          <w:color w:val="000000" w:themeColor="text1"/>
          <w:sz w:val="24"/>
          <w:szCs w:val="24"/>
          <w:lang w:val="en-US"/>
        </w:rPr>
        <w:t>Eladraoui</w:t>
      </w:r>
      <w:r w:rsidR="00D976AC" w:rsidRPr="00AB09D4">
        <w:rPr>
          <w:rFonts w:asciiTheme="majorBidi" w:hAnsiTheme="majorBidi" w:cstheme="majorBidi"/>
          <w:color w:val="000000" w:themeColor="text1"/>
          <w:sz w:val="24"/>
          <w:szCs w:val="24"/>
          <w:lang w:val="en-US"/>
        </w:rPr>
        <w:t xml:space="preserve"> and Sakale (2025) (see Figure 3)</w:t>
      </w:r>
    </w:p>
    <w:p w14:paraId="78AB454C" w14:textId="77777777" w:rsidR="001353EE" w:rsidRPr="00AB09D4" w:rsidRDefault="001353EE" w:rsidP="00525509">
      <w:pPr>
        <w:spacing w:line="240" w:lineRule="auto"/>
        <w:contextualSpacing/>
        <w:jc w:val="both"/>
        <w:rPr>
          <w:rFonts w:asciiTheme="majorBidi" w:hAnsiTheme="majorBidi" w:cstheme="majorBidi"/>
          <w:b/>
          <w:bCs/>
          <w:sz w:val="24"/>
          <w:szCs w:val="24"/>
          <w:lang w:val="en-US"/>
        </w:rPr>
      </w:pPr>
    </w:p>
    <w:p w14:paraId="3829F309" w14:textId="77777777" w:rsidR="00304F89" w:rsidRDefault="00304F89" w:rsidP="00525509">
      <w:pPr>
        <w:spacing w:line="240" w:lineRule="auto"/>
        <w:contextualSpacing/>
        <w:jc w:val="both"/>
        <w:rPr>
          <w:rFonts w:asciiTheme="majorBidi" w:hAnsiTheme="majorBidi" w:cstheme="majorBidi"/>
          <w:b/>
          <w:bCs/>
          <w:sz w:val="24"/>
          <w:szCs w:val="24"/>
          <w:lang w:val="en-US"/>
        </w:rPr>
      </w:pPr>
    </w:p>
    <w:p w14:paraId="66D7F039" w14:textId="77777777" w:rsidR="00304F89" w:rsidRDefault="00304F89" w:rsidP="00525509">
      <w:pPr>
        <w:spacing w:line="240" w:lineRule="auto"/>
        <w:contextualSpacing/>
        <w:jc w:val="both"/>
        <w:rPr>
          <w:rFonts w:asciiTheme="majorBidi" w:hAnsiTheme="majorBidi" w:cstheme="majorBidi"/>
          <w:b/>
          <w:bCs/>
          <w:sz w:val="24"/>
          <w:szCs w:val="24"/>
          <w:lang w:val="en-US"/>
        </w:rPr>
      </w:pPr>
    </w:p>
    <w:p w14:paraId="5FAA94C8" w14:textId="77777777" w:rsidR="00304F89" w:rsidRDefault="00304F89" w:rsidP="00525509">
      <w:pPr>
        <w:spacing w:line="240" w:lineRule="auto"/>
        <w:contextualSpacing/>
        <w:jc w:val="both"/>
        <w:rPr>
          <w:rFonts w:asciiTheme="majorBidi" w:hAnsiTheme="majorBidi" w:cstheme="majorBidi"/>
          <w:b/>
          <w:bCs/>
          <w:sz w:val="24"/>
          <w:szCs w:val="24"/>
          <w:lang w:val="en-US"/>
        </w:rPr>
      </w:pPr>
    </w:p>
    <w:p w14:paraId="47CD9104" w14:textId="0527B72B" w:rsidR="00D976AC" w:rsidRPr="00AB09D4" w:rsidRDefault="00D976AC"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Figure 3</w:t>
      </w:r>
    </w:p>
    <w:p w14:paraId="3E49541E" w14:textId="77777777" w:rsidR="001353EE" w:rsidRPr="00AB09D4" w:rsidRDefault="001353EE" w:rsidP="00525509">
      <w:pPr>
        <w:spacing w:line="240" w:lineRule="auto"/>
        <w:contextualSpacing/>
        <w:jc w:val="both"/>
        <w:rPr>
          <w:rFonts w:asciiTheme="majorBidi" w:hAnsiTheme="majorBidi" w:cstheme="majorBidi"/>
          <w:i/>
          <w:iCs/>
          <w:sz w:val="24"/>
          <w:szCs w:val="24"/>
          <w:lang w:val="en-US"/>
        </w:rPr>
      </w:pPr>
    </w:p>
    <w:p w14:paraId="5B63558C" w14:textId="5D8E7C74" w:rsidR="00D976AC" w:rsidRPr="00AB09D4" w:rsidRDefault="00D976AC" w:rsidP="00525509">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lastRenderedPageBreak/>
        <w:t xml:space="preserve">The Conceptual Framework of a Flipped Process-Genre </w:t>
      </w:r>
      <w:r w:rsidR="00045C8B" w:rsidRPr="00AB09D4">
        <w:rPr>
          <w:rFonts w:asciiTheme="majorBidi" w:hAnsiTheme="majorBidi" w:cstheme="majorBidi"/>
          <w:i/>
          <w:iCs/>
          <w:sz w:val="24"/>
          <w:szCs w:val="24"/>
          <w:lang w:val="en-US"/>
        </w:rPr>
        <w:t xml:space="preserve">Writing </w:t>
      </w:r>
      <w:r w:rsidRPr="00AB09D4">
        <w:rPr>
          <w:rFonts w:asciiTheme="majorBidi" w:hAnsiTheme="majorBidi" w:cstheme="majorBidi"/>
          <w:i/>
          <w:iCs/>
          <w:sz w:val="24"/>
          <w:szCs w:val="24"/>
          <w:lang w:val="en-US"/>
        </w:rPr>
        <w:t>Model</w:t>
      </w:r>
    </w:p>
    <w:p w14:paraId="65CF557B" w14:textId="3083D1C2" w:rsidR="001353EE" w:rsidRPr="00AB09D4" w:rsidRDefault="001353EE"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i/>
          <w:noProof/>
          <w:sz w:val="24"/>
          <w:szCs w:val="24"/>
        </w:rPr>
        <w:drawing>
          <wp:anchor distT="0" distB="0" distL="0" distR="0" simplePos="0" relativeHeight="251661312" behindDoc="1" locked="0" layoutInCell="1" allowOverlap="1" wp14:anchorId="7A35F626" wp14:editId="66BC6454">
            <wp:simplePos x="0" y="0"/>
            <wp:positionH relativeFrom="page">
              <wp:posOffset>895350</wp:posOffset>
            </wp:positionH>
            <wp:positionV relativeFrom="paragraph">
              <wp:posOffset>174625</wp:posOffset>
            </wp:positionV>
            <wp:extent cx="5572125" cy="4274185"/>
            <wp:effectExtent l="0" t="0" r="9525" b="0"/>
            <wp:wrapTopAndBottom/>
            <wp:docPr id="26" name="Image 26" descr="Une image contenant texte, diagramme, capture d’écran, Plan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Une image contenant texte, diagramme, capture d’écran, Plan  Le contenu généré par l’IA peut être incorrect."/>
                    <pic:cNvPicPr/>
                  </pic:nvPicPr>
                  <pic:blipFill>
                    <a:blip r:embed="rId7" cstate="print"/>
                    <a:stretch>
                      <a:fillRect/>
                    </a:stretch>
                  </pic:blipFill>
                  <pic:spPr>
                    <a:xfrm>
                      <a:off x="0" y="0"/>
                      <a:ext cx="5572125" cy="4274185"/>
                    </a:xfrm>
                    <a:prstGeom prst="rect">
                      <a:avLst/>
                    </a:prstGeom>
                  </pic:spPr>
                </pic:pic>
              </a:graphicData>
            </a:graphic>
            <wp14:sizeRelH relativeFrom="margin">
              <wp14:pctWidth>0</wp14:pctWidth>
            </wp14:sizeRelH>
          </wp:anchor>
        </w:drawing>
      </w:r>
    </w:p>
    <w:p w14:paraId="1BFF5131" w14:textId="22C94BDB" w:rsidR="00D976AC" w:rsidRPr="00AB09D4" w:rsidRDefault="002A2AEA"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As can be noticed, </w:t>
      </w:r>
      <w:r w:rsidR="00B75112" w:rsidRPr="00AB09D4">
        <w:rPr>
          <w:rFonts w:asciiTheme="majorBidi" w:hAnsiTheme="majorBidi" w:cstheme="majorBidi"/>
          <w:sz w:val="24"/>
          <w:szCs w:val="24"/>
          <w:lang w:val="en-US"/>
        </w:rPr>
        <w:t>t</w:t>
      </w:r>
      <w:r w:rsidRPr="00AB09D4">
        <w:rPr>
          <w:rFonts w:asciiTheme="majorBidi" w:hAnsiTheme="majorBidi" w:cstheme="majorBidi"/>
          <w:sz w:val="24"/>
          <w:szCs w:val="24"/>
          <w:lang w:val="en-US"/>
        </w:rPr>
        <w:t xml:space="preserve">he input students get outside the classroom is based on Revised Bloom’s taxonomy, which included remembering and understanding as lower-order thinking skills (LOTS). The content is introduced to students via interactive videos and assignments on </w:t>
      </w:r>
      <w:r w:rsidR="00585A23">
        <w:rPr>
          <w:rFonts w:asciiTheme="majorBidi" w:hAnsiTheme="majorBidi" w:cstheme="majorBidi"/>
          <w:sz w:val="24"/>
          <w:szCs w:val="24"/>
          <w:lang w:val="en-US"/>
        </w:rPr>
        <w:t xml:space="preserve">TopWorksheets </w:t>
      </w:r>
      <w:r w:rsidRPr="00AB09D4">
        <w:rPr>
          <w:rFonts w:asciiTheme="majorBidi" w:hAnsiTheme="majorBidi" w:cstheme="majorBidi"/>
          <w:sz w:val="24"/>
          <w:szCs w:val="24"/>
          <w:lang w:val="en-US"/>
        </w:rPr>
        <w:t xml:space="preserve">website. After the pre-class activities that target the LOTS are done outside the classroom, the students with different learning abilities proceed to engage with the learning materials in class under the guidance of their instructor. Mastery learning </w:t>
      </w:r>
      <w:r w:rsidR="00680772" w:rsidRPr="00AB09D4">
        <w:rPr>
          <w:rFonts w:asciiTheme="majorBidi" w:hAnsiTheme="majorBidi" w:cstheme="majorBidi"/>
          <w:sz w:val="24"/>
          <w:szCs w:val="24"/>
          <w:lang w:val="en-US"/>
        </w:rPr>
        <w:t xml:space="preserve">can be </w:t>
      </w:r>
      <w:r w:rsidRPr="00AB09D4">
        <w:rPr>
          <w:rFonts w:asciiTheme="majorBidi" w:hAnsiTheme="majorBidi" w:cstheme="majorBidi"/>
          <w:sz w:val="24"/>
          <w:szCs w:val="24"/>
          <w:lang w:val="en-US"/>
        </w:rPr>
        <w:t>considered a</w:t>
      </w:r>
      <w:r w:rsidR="00680772" w:rsidRPr="00AB09D4">
        <w:rPr>
          <w:rFonts w:asciiTheme="majorBidi" w:hAnsiTheme="majorBidi" w:cstheme="majorBidi"/>
          <w:sz w:val="24"/>
          <w:szCs w:val="24"/>
          <w:lang w:val="en-US"/>
        </w:rPr>
        <w:t>n</w:t>
      </w:r>
      <w:r w:rsidRPr="00AB09D4">
        <w:rPr>
          <w:rFonts w:asciiTheme="majorBidi" w:hAnsiTheme="majorBidi" w:cstheme="majorBidi"/>
          <w:sz w:val="24"/>
          <w:szCs w:val="24"/>
          <w:lang w:val="en-US"/>
        </w:rPr>
        <w:t xml:space="preserve"> </w:t>
      </w:r>
      <w:r w:rsidR="00680772" w:rsidRPr="00AB09D4">
        <w:rPr>
          <w:rFonts w:asciiTheme="majorBidi" w:hAnsiTheme="majorBidi" w:cstheme="majorBidi"/>
          <w:sz w:val="24"/>
          <w:szCs w:val="24"/>
          <w:lang w:val="en-US"/>
        </w:rPr>
        <w:t xml:space="preserve">effective </w:t>
      </w:r>
      <w:r w:rsidRPr="00AB09D4">
        <w:rPr>
          <w:rFonts w:asciiTheme="majorBidi" w:hAnsiTheme="majorBidi" w:cstheme="majorBidi"/>
          <w:sz w:val="24"/>
          <w:szCs w:val="24"/>
          <w:lang w:val="en-US"/>
        </w:rPr>
        <w:t>solution to these mixed-ability classes that are characterized by achievement gaps among learners</w:t>
      </w:r>
      <w:r w:rsidR="00680772" w:rsidRPr="00AB09D4">
        <w:rPr>
          <w:rFonts w:asciiTheme="majorBidi" w:hAnsiTheme="majorBidi" w:cstheme="majorBidi"/>
          <w:sz w:val="24"/>
          <w:szCs w:val="24"/>
          <w:lang w:val="en-US"/>
        </w:rPr>
        <w:t xml:space="preserve"> </w:t>
      </w:r>
      <w:r w:rsidR="0081507E" w:rsidRPr="00AB09D4">
        <w:rPr>
          <w:rFonts w:asciiTheme="majorBidi" w:hAnsiTheme="majorBidi" w:cstheme="majorBidi"/>
          <w:sz w:val="24"/>
          <w:szCs w:val="24"/>
          <w:lang w:val="en-US"/>
        </w:rPr>
        <w:t>( Alghasab, 2020; El Garras, 2021)</w:t>
      </w:r>
      <w:r w:rsidRPr="00AB09D4">
        <w:rPr>
          <w:rFonts w:asciiTheme="majorBidi" w:hAnsiTheme="majorBidi" w:cstheme="majorBidi"/>
          <w:sz w:val="24"/>
          <w:szCs w:val="24"/>
          <w:lang w:val="en-US"/>
        </w:rPr>
        <w:t>. Therefore, a student is required to reach a level of mastery or competence of a skill before progressing to learn a new skill or concept (Bloom</w:t>
      </w:r>
      <w:r w:rsidR="00B75112"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1968). Also, some assessment tools should be designed to identify the gaps in students’ understanding of the content and skills they have been introduced to outside the classroom.</w:t>
      </w:r>
    </w:p>
    <w:p w14:paraId="07656E28" w14:textId="244DC315" w:rsidR="002F3C6A" w:rsidRPr="00AB09D4" w:rsidRDefault="002F3C6A"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This framework also highlights different types of knowledge that teachers should hold to enhance their teaching performance and improve students’ learning outcomes. These include pedagogical content knowledge (PCK), technological content knowledge (TCK) and technological pedagogical knowledge (PTK) which are based on the TPACK framework</w:t>
      </w:r>
      <w:r w:rsidR="00B75112" w:rsidRPr="00AB09D4">
        <w:rPr>
          <w:rFonts w:asciiTheme="majorBidi" w:hAnsiTheme="majorBidi" w:cstheme="majorBidi"/>
          <w:sz w:val="24"/>
          <w:szCs w:val="24"/>
          <w:lang w:val="en-US"/>
        </w:rPr>
        <w:t xml:space="preserve"> (Koehler </w:t>
      </w:r>
      <w:r w:rsidR="00172AC9" w:rsidRPr="00AB09D4">
        <w:rPr>
          <w:rFonts w:asciiTheme="majorBidi" w:hAnsiTheme="majorBidi" w:cstheme="majorBidi"/>
          <w:sz w:val="24"/>
          <w:szCs w:val="24"/>
          <w:lang w:val="en-US"/>
        </w:rPr>
        <w:t>&amp;</w:t>
      </w:r>
      <w:r w:rsidR="00B75112" w:rsidRPr="00AB09D4">
        <w:rPr>
          <w:rFonts w:asciiTheme="majorBidi" w:hAnsiTheme="majorBidi" w:cstheme="majorBidi"/>
          <w:sz w:val="24"/>
          <w:szCs w:val="24"/>
          <w:lang w:val="en-US"/>
        </w:rPr>
        <w:t xml:space="preserve"> Mishra, 2009; Shulman, 1986)</w:t>
      </w:r>
      <w:r w:rsidRPr="00AB09D4">
        <w:rPr>
          <w:rFonts w:asciiTheme="majorBidi" w:hAnsiTheme="majorBidi" w:cstheme="majorBidi"/>
          <w:sz w:val="24"/>
          <w:szCs w:val="24"/>
          <w:lang w:val="en-US"/>
        </w:rPr>
        <w:t>.</w:t>
      </w:r>
    </w:p>
    <w:p w14:paraId="54FBF282" w14:textId="77777777" w:rsidR="005A0A96" w:rsidRDefault="005A0A96" w:rsidP="005A0A96">
      <w:pPr>
        <w:spacing w:line="240" w:lineRule="auto"/>
        <w:contextualSpacing/>
        <w:jc w:val="center"/>
        <w:rPr>
          <w:rFonts w:asciiTheme="majorBidi" w:hAnsiTheme="majorBidi" w:cstheme="majorBidi"/>
          <w:b/>
          <w:bCs/>
          <w:sz w:val="24"/>
          <w:szCs w:val="24"/>
          <w:lang w:val="en-US"/>
        </w:rPr>
      </w:pPr>
    </w:p>
    <w:p w14:paraId="4F1D4003" w14:textId="77777777" w:rsidR="00304F89" w:rsidRDefault="00304F89" w:rsidP="005A0A96">
      <w:pPr>
        <w:spacing w:line="240" w:lineRule="auto"/>
        <w:contextualSpacing/>
        <w:jc w:val="center"/>
        <w:rPr>
          <w:rFonts w:asciiTheme="majorBidi" w:hAnsiTheme="majorBidi" w:cstheme="majorBidi"/>
          <w:b/>
          <w:bCs/>
          <w:sz w:val="24"/>
          <w:szCs w:val="24"/>
          <w:lang w:val="en-US"/>
        </w:rPr>
      </w:pPr>
    </w:p>
    <w:p w14:paraId="5FCC0963" w14:textId="77777777" w:rsidR="00304F89" w:rsidRDefault="00304F89" w:rsidP="005A0A96">
      <w:pPr>
        <w:spacing w:line="240" w:lineRule="auto"/>
        <w:contextualSpacing/>
        <w:jc w:val="center"/>
        <w:rPr>
          <w:rFonts w:asciiTheme="majorBidi" w:hAnsiTheme="majorBidi" w:cstheme="majorBidi"/>
          <w:b/>
          <w:bCs/>
          <w:sz w:val="24"/>
          <w:szCs w:val="24"/>
          <w:lang w:val="en-US"/>
        </w:rPr>
      </w:pPr>
    </w:p>
    <w:p w14:paraId="2550A35E" w14:textId="77777777" w:rsidR="00304F89" w:rsidRDefault="00304F89" w:rsidP="005A0A96">
      <w:pPr>
        <w:spacing w:line="240" w:lineRule="auto"/>
        <w:contextualSpacing/>
        <w:jc w:val="center"/>
        <w:rPr>
          <w:rFonts w:asciiTheme="majorBidi" w:hAnsiTheme="majorBidi" w:cstheme="majorBidi"/>
          <w:b/>
          <w:bCs/>
          <w:sz w:val="24"/>
          <w:szCs w:val="24"/>
          <w:lang w:val="en-US"/>
        </w:rPr>
      </w:pPr>
    </w:p>
    <w:p w14:paraId="605400AC" w14:textId="77777777" w:rsidR="00304F89" w:rsidRDefault="00304F89" w:rsidP="005A0A96">
      <w:pPr>
        <w:spacing w:line="240" w:lineRule="auto"/>
        <w:contextualSpacing/>
        <w:jc w:val="center"/>
        <w:rPr>
          <w:rFonts w:asciiTheme="majorBidi" w:hAnsiTheme="majorBidi" w:cstheme="majorBidi"/>
          <w:b/>
          <w:bCs/>
          <w:sz w:val="24"/>
          <w:szCs w:val="24"/>
          <w:lang w:val="en-US"/>
        </w:rPr>
      </w:pPr>
    </w:p>
    <w:p w14:paraId="3F0FF154" w14:textId="21980712" w:rsidR="00BA4FA6" w:rsidRDefault="00BA4FA6" w:rsidP="005A0A96">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Method</w:t>
      </w:r>
      <w:r w:rsidR="005A0A96">
        <w:rPr>
          <w:rFonts w:asciiTheme="majorBidi" w:hAnsiTheme="majorBidi" w:cstheme="majorBidi"/>
          <w:b/>
          <w:bCs/>
          <w:sz w:val="24"/>
          <w:szCs w:val="24"/>
          <w:lang w:val="en-US"/>
        </w:rPr>
        <w:t>ology</w:t>
      </w:r>
    </w:p>
    <w:p w14:paraId="0CBBF748" w14:textId="77777777" w:rsidR="005A0A96" w:rsidRPr="00AB09D4" w:rsidRDefault="005A0A96" w:rsidP="005A0A96">
      <w:pPr>
        <w:spacing w:line="240" w:lineRule="auto"/>
        <w:contextualSpacing/>
        <w:jc w:val="center"/>
        <w:rPr>
          <w:rFonts w:asciiTheme="majorBidi" w:hAnsiTheme="majorBidi" w:cstheme="majorBidi"/>
          <w:b/>
          <w:bCs/>
          <w:sz w:val="24"/>
          <w:szCs w:val="24"/>
          <w:lang w:val="en-US"/>
        </w:rPr>
      </w:pPr>
    </w:p>
    <w:p w14:paraId="61AA09F1" w14:textId="171FC775" w:rsidR="00BA4FA6"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lastRenderedPageBreak/>
        <w:t>Research Design</w:t>
      </w:r>
    </w:p>
    <w:p w14:paraId="7D64EDEF" w14:textId="77777777" w:rsidR="005A0A96" w:rsidRPr="00AB09D4" w:rsidRDefault="005A0A96" w:rsidP="00525509">
      <w:pPr>
        <w:spacing w:line="240" w:lineRule="auto"/>
        <w:contextualSpacing/>
        <w:jc w:val="both"/>
        <w:rPr>
          <w:rFonts w:asciiTheme="majorBidi" w:hAnsiTheme="majorBidi" w:cstheme="majorBidi"/>
          <w:b/>
          <w:bCs/>
          <w:sz w:val="24"/>
          <w:szCs w:val="24"/>
          <w:lang w:val="en-US"/>
        </w:rPr>
      </w:pPr>
    </w:p>
    <w:p w14:paraId="307325F5" w14:textId="1E6892C3" w:rsidR="00BA4FA6" w:rsidRPr="00AB09D4"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This study adopted a quasi-experimental pretest</w:t>
      </w:r>
      <w:r w:rsidR="004A2867">
        <w:rPr>
          <w:rFonts w:asciiTheme="majorBidi" w:hAnsiTheme="majorBidi" w:cstheme="majorBidi"/>
          <w:sz w:val="24"/>
          <w:szCs w:val="24"/>
          <w:lang w:val="en-US"/>
        </w:rPr>
        <w:t>-</w:t>
      </w:r>
      <w:r w:rsidRPr="00AB09D4">
        <w:rPr>
          <w:rFonts w:asciiTheme="majorBidi" w:hAnsiTheme="majorBidi" w:cstheme="majorBidi"/>
          <w:sz w:val="24"/>
          <w:szCs w:val="24"/>
          <w:lang w:val="en-US"/>
        </w:rPr>
        <w:t>posttest</w:t>
      </w:r>
      <w:r w:rsidR="006A1A24" w:rsidRPr="00AB09D4">
        <w:rPr>
          <w:rFonts w:asciiTheme="majorBidi" w:hAnsiTheme="majorBidi" w:cstheme="majorBidi"/>
          <w:sz w:val="24"/>
          <w:szCs w:val="24"/>
          <w:lang w:val="en-US"/>
        </w:rPr>
        <w:t xml:space="preserve"> design supplemented by a descriptive survey design.</w:t>
      </w:r>
      <w:r w:rsidRPr="00AB09D4">
        <w:rPr>
          <w:rFonts w:asciiTheme="majorBidi" w:hAnsiTheme="majorBidi" w:cstheme="majorBidi"/>
          <w:sz w:val="24"/>
          <w:szCs w:val="24"/>
          <w:lang w:val="en-US"/>
        </w:rPr>
        <w:t xml:space="preserve"> Quantitative data </w:t>
      </w:r>
      <w:r w:rsidR="00597BBE" w:rsidRPr="00AB09D4">
        <w:rPr>
          <w:rFonts w:asciiTheme="majorBidi" w:hAnsiTheme="majorBidi" w:cstheme="majorBidi"/>
          <w:sz w:val="24"/>
          <w:szCs w:val="24"/>
          <w:lang w:val="en-US"/>
        </w:rPr>
        <w:t xml:space="preserve">from writing tests </w:t>
      </w:r>
      <w:r w:rsidRPr="00AB09D4">
        <w:rPr>
          <w:rFonts w:asciiTheme="majorBidi" w:hAnsiTheme="majorBidi" w:cstheme="majorBidi"/>
          <w:sz w:val="24"/>
          <w:szCs w:val="24"/>
          <w:lang w:val="en-US"/>
        </w:rPr>
        <w:t>were collected and analyzed first to examine the effect of the intervention on students’ writing performance</w:t>
      </w:r>
      <w:r w:rsidR="00597BBE" w:rsidRPr="00AB09D4">
        <w:rPr>
          <w:rFonts w:asciiTheme="majorBidi" w:hAnsiTheme="majorBidi" w:cstheme="majorBidi"/>
          <w:sz w:val="24"/>
          <w:szCs w:val="24"/>
          <w:lang w:val="en-US"/>
        </w:rPr>
        <w:t xml:space="preserve">. Additionally, questionnaire data were collected from the experimental group to </w:t>
      </w:r>
      <w:r w:rsidR="00552255" w:rsidRPr="00AB09D4">
        <w:rPr>
          <w:rFonts w:asciiTheme="majorBidi" w:hAnsiTheme="majorBidi" w:cstheme="majorBidi"/>
          <w:sz w:val="24"/>
          <w:szCs w:val="24"/>
          <w:lang w:val="en-US"/>
        </w:rPr>
        <w:t>explore participants’ perceptions of a flipped process-genre writing model</w:t>
      </w:r>
      <w:r w:rsidR="00A477E0" w:rsidRPr="00AB09D4">
        <w:rPr>
          <w:rFonts w:asciiTheme="majorBidi" w:hAnsiTheme="majorBidi" w:cstheme="majorBidi"/>
          <w:sz w:val="24"/>
          <w:szCs w:val="24"/>
          <w:lang w:val="en-US"/>
        </w:rPr>
        <w:t>.</w:t>
      </w:r>
    </w:p>
    <w:p w14:paraId="500F8458"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4C83E871" w14:textId="60D7491E" w:rsidR="00BA4FA6" w:rsidRPr="00AB09D4"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Context and Participants</w:t>
      </w:r>
    </w:p>
    <w:p w14:paraId="1F0C8F31" w14:textId="77777777" w:rsidR="005A0A96" w:rsidRDefault="005A0A96" w:rsidP="00525509">
      <w:pPr>
        <w:spacing w:line="240" w:lineRule="auto"/>
        <w:contextualSpacing/>
        <w:jc w:val="both"/>
        <w:rPr>
          <w:rFonts w:asciiTheme="majorBidi" w:hAnsiTheme="majorBidi" w:cstheme="majorBidi"/>
          <w:sz w:val="24"/>
          <w:szCs w:val="24"/>
          <w:lang w:val="en-US"/>
        </w:rPr>
      </w:pPr>
    </w:p>
    <w:p w14:paraId="7B7918FB" w14:textId="7E550778" w:rsidR="00BA4FA6" w:rsidRPr="00AB09D4" w:rsidRDefault="00BA4FA6" w:rsidP="005A0A96">
      <w:pPr>
        <w:spacing w:line="240" w:lineRule="auto"/>
        <w:ind w:firstLine="45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study was conducted at Al Mansour Eddahbi High School in Sidi Kacem, Morocco, during the second semester of the 2024–2025 academic year. The sample consisted of 156 </w:t>
      </w:r>
      <w:r w:rsidR="00597BBE" w:rsidRPr="00AB09D4">
        <w:rPr>
          <w:rFonts w:asciiTheme="majorBidi" w:hAnsiTheme="majorBidi" w:cstheme="majorBidi"/>
          <w:sz w:val="24"/>
          <w:szCs w:val="24"/>
          <w:lang w:val="en-US"/>
        </w:rPr>
        <w:t xml:space="preserve">twelfth  grade </w:t>
      </w:r>
      <w:r w:rsidRPr="00AB09D4">
        <w:rPr>
          <w:rFonts w:asciiTheme="majorBidi" w:hAnsiTheme="majorBidi" w:cstheme="majorBidi"/>
          <w:sz w:val="24"/>
          <w:szCs w:val="24"/>
          <w:lang w:val="en-US"/>
        </w:rPr>
        <w:t xml:space="preserve"> EFL students (aged 17–19) from four intact classes.</w:t>
      </w:r>
    </w:p>
    <w:p w14:paraId="6FC03E88" w14:textId="77777777" w:rsidR="00BA4FA6" w:rsidRPr="00AB09D4" w:rsidRDefault="00BA4FA6"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Due to administrative constraints, convenience sampling was employed. Two classes were randomly assigned to the experimental group (n = 78), and two to the control group (n = 78). To ensure instructional consistency, the same teacher (the researcher) taught both groups.</w:t>
      </w:r>
    </w:p>
    <w:p w14:paraId="54E045C4" w14:textId="2F24512E" w:rsidR="00BA4FA6" w:rsidRPr="00AB09D4" w:rsidRDefault="00BA4FA6"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Ethical approval was obtained from the school administration, and participants provided informed consent. Participation was voluntary, and confidentiality was ensured.</w:t>
      </w:r>
    </w:p>
    <w:p w14:paraId="57F30CD3"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3AE16458" w14:textId="4EDFC08D" w:rsidR="00BA4FA6" w:rsidRPr="00AB09D4"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Instructional Design</w:t>
      </w:r>
    </w:p>
    <w:p w14:paraId="05DEB66A" w14:textId="77777777" w:rsidR="005A0A96" w:rsidRDefault="005A0A96" w:rsidP="00525509">
      <w:pPr>
        <w:spacing w:line="240" w:lineRule="auto"/>
        <w:contextualSpacing/>
        <w:jc w:val="both"/>
        <w:rPr>
          <w:rFonts w:asciiTheme="majorBidi" w:hAnsiTheme="majorBidi" w:cstheme="majorBidi"/>
          <w:sz w:val="24"/>
          <w:szCs w:val="24"/>
          <w:lang w:val="en-US"/>
        </w:rPr>
      </w:pPr>
    </w:p>
    <w:p w14:paraId="73D34C46" w14:textId="2B4D54F1" w:rsidR="00BA4FA6" w:rsidRPr="00AB09D4"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intervention</w:t>
      </w:r>
      <w:r w:rsidR="0095180F">
        <w:rPr>
          <w:rFonts w:asciiTheme="majorBidi" w:hAnsiTheme="majorBidi" w:cstheme="majorBidi"/>
          <w:sz w:val="24"/>
          <w:szCs w:val="24"/>
          <w:lang w:val="en-US"/>
        </w:rPr>
        <w:t xml:space="preserve"> was carried out in the second semester of the 2024-2025</w:t>
      </w:r>
      <w:r w:rsidRPr="00AB09D4">
        <w:rPr>
          <w:rFonts w:asciiTheme="majorBidi" w:hAnsiTheme="majorBidi" w:cstheme="majorBidi"/>
          <w:sz w:val="24"/>
          <w:szCs w:val="24"/>
          <w:lang w:val="en-US"/>
        </w:rPr>
        <w:t xml:space="preserve"> </w:t>
      </w:r>
      <w:r w:rsidR="0095180F">
        <w:rPr>
          <w:rFonts w:asciiTheme="majorBidi" w:hAnsiTheme="majorBidi" w:cstheme="majorBidi"/>
          <w:sz w:val="24"/>
          <w:szCs w:val="24"/>
          <w:lang w:val="en-US"/>
        </w:rPr>
        <w:t>academic year</w:t>
      </w:r>
      <w:r w:rsidR="0095180F">
        <w:rPr>
          <w:rFonts w:asciiTheme="majorBidi" w:hAnsiTheme="majorBidi" w:cstheme="majorBidi"/>
          <w:sz w:val="24"/>
          <w:szCs w:val="24"/>
          <w:lang w:val="en-US"/>
        </w:rPr>
        <w:t xml:space="preserve"> over a period of </w:t>
      </w:r>
      <w:r w:rsidR="00D059D6" w:rsidRPr="00AB09D4">
        <w:rPr>
          <w:rFonts w:asciiTheme="majorBidi" w:hAnsiTheme="majorBidi" w:cstheme="majorBidi"/>
          <w:sz w:val="24"/>
          <w:szCs w:val="24"/>
          <w:lang w:val="en-US"/>
        </w:rPr>
        <w:t>four weeks</w:t>
      </w:r>
      <w:r w:rsidR="00597BBE" w:rsidRPr="00AB09D4">
        <w:rPr>
          <w:rFonts w:asciiTheme="majorBidi" w:hAnsiTheme="majorBidi" w:cstheme="majorBidi"/>
          <w:sz w:val="24"/>
          <w:szCs w:val="24"/>
          <w:lang w:val="en-US"/>
        </w:rPr>
        <w:t xml:space="preserve">, with both groups receiving one hour writing session per week, </w:t>
      </w:r>
      <w:r w:rsidRPr="00AB09D4">
        <w:rPr>
          <w:rFonts w:asciiTheme="majorBidi" w:hAnsiTheme="majorBidi" w:cstheme="majorBidi"/>
          <w:sz w:val="24"/>
          <w:szCs w:val="24"/>
          <w:lang w:val="en-US"/>
        </w:rPr>
        <w:t xml:space="preserve">and targeted </w:t>
      </w:r>
      <w:r w:rsidR="002F3C6A" w:rsidRPr="00AB09D4">
        <w:rPr>
          <w:rFonts w:asciiTheme="majorBidi" w:hAnsiTheme="majorBidi" w:cstheme="majorBidi"/>
          <w:sz w:val="24"/>
          <w:szCs w:val="24"/>
          <w:lang w:val="en-US"/>
        </w:rPr>
        <w:t xml:space="preserve">one </w:t>
      </w:r>
      <w:r w:rsidRPr="00AB09D4">
        <w:rPr>
          <w:rFonts w:asciiTheme="majorBidi" w:hAnsiTheme="majorBidi" w:cstheme="majorBidi"/>
          <w:sz w:val="24"/>
          <w:szCs w:val="24"/>
          <w:lang w:val="en-US"/>
        </w:rPr>
        <w:t>writing genre:</w:t>
      </w:r>
      <w:r w:rsidR="002F3C6A" w:rsidRPr="00AB09D4">
        <w:rPr>
          <w:rFonts w:asciiTheme="majorBidi" w:hAnsiTheme="majorBidi" w:cstheme="majorBidi"/>
          <w:sz w:val="24"/>
          <w:szCs w:val="24"/>
          <w:lang w:val="en-US"/>
        </w:rPr>
        <w:t xml:space="preserve"> </w:t>
      </w:r>
      <w:r w:rsidR="007978F9">
        <w:rPr>
          <w:rFonts w:asciiTheme="majorBidi" w:hAnsiTheme="majorBidi" w:cstheme="majorBidi"/>
          <w:sz w:val="24"/>
          <w:szCs w:val="24"/>
          <w:lang w:val="en-US"/>
        </w:rPr>
        <w:t xml:space="preserve">report genre </w:t>
      </w:r>
      <w:r w:rsidRPr="00AB09D4">
        <w:rPr>
          <w:rFonts w:asciiTheme="majorBidi" w:hAnsiTheme="majorBidi" w:cstheme="majorBidi"/>
          <w:sz w:val="24"/>
          <w:szCs w:val="24"/>
          <w:lang w:val="en-US"/>
        </w:rPr>
        <w:t>writing, selected from the national textbook</w:t>
      </w:r>
      <w:r w:rsidR="00552255" w:rsidRPr="00AB09D4">
        <w:rPr>
          <w:rFonts w:asciiTheme="majorBidi" w:hAnsiTheme="majorBidi" w:cstheme="majorBidi"/>
          <w:sz w:val="24"/>
          <w:szCs w:val="24"/>
          <w:lang w:val="en-US"/>
        </w:rPr>
        <w:t>, “Ticket 2 To English”</w:t>
      </w:r>
      <w:r w:rsidRPr="00AB09D4">
        <w:rPr>
          <w:rFonts w:asciiTheme="majorBidi" w:hAnsiTheme="majorBidi" w:cstheme="majorBidi"/>
          <w:sz w:val="24"/>
          <w:szCs w:val="24"/>
          <w:lang w:val="en-US"/>
        </w:rPr>
        <w:t>.</w:t>
      </w:r>
      <w:r w:rsidR="00552255" w:rsidRPr="00AB09D4">
        <w:rPr>
          <w:rFonts w:asciiTheme="majorBidi" w:hAnsiTheme="majorBidi" w:cstheme="majorBidi"/>
          <w:sz w:val="24"/>
          <w:szCs w:val="24"/>
          <w:lang w:val="en-US"/>
        </w:rPr>
        <w:t xml:space="preserve"> The design was based on the flipped process-genre writing model</w:t>
      </w:r>
      <w:r w:rsidR="005C07BA">
        <w:rPr>
          <w:rFonts w:asciiTheme="majorBidi" w:hAnsiTheme="majorBidi" w:cstheme="majorBidi"/>
          <w:sz w:val="24"/>
          <w:szCs w:val="24"/>
          <w:lang w:val="en-US"/>
        </w:rPr>
        <w:t xml:space="preserve"> proposed by Eladraoui and Sakale (2025) (see Figure 3)</w:t>
      </w:r>
      <w:r w:rsidR="00552255" w:rsidRPr="00AB09D4">
        <w:rPr>
          <w:rFonts w:asciiTheme="majorBidi" w:hAnsiTheme="majorBidi" w:cstheme="majorBidi"/>
          <w:sz w:val="24"/>
          <w:szCs w:val="24"/>
          <w:lang w:val="en-US"/>
        </w:rPr>
        <w:t>.</w:t>
      </w:r>
    </w:p>
    <w:p w14:paraId="0E7A7B44"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0C21FE23" w14:textId="6BC73B90" w:rsidR="00BA4FA6" w:rsidRPr="000C2568" w:rsidRDefault="00BA4FA6" w:rsidP="00525509">
      <w:pPr>
        <w:spacing w:line="240" w:lineRule="auto"/>
        <w:contextualSpacing/>
        <w:jc w:val="both"/>
        <w:rPr>
          <w:rFonts w:asciiTheme="majorBidi" w:hAnsiTheme="majorBidi" w:cstheme="majorBidi"/>
          <w:b/>
          <w:bCs/>
          <w:i/>
          <w:iCs/>
          <w:sz w:val="24"/>
          <w:szCs w:val="24"/>
          <w:lang w:val="en-US"/>
        </w:rPr>
      </w:pPr>
      <w:r w:rsidRPr="000C2568">
        <w:rPr>
          <w:rFonts w:asciiTheme="majorBidi" w:hAnsiTheme="majorBidi" w:cstheme="majorBidi"/>
          <w:b/>
          <w:bCs/>
          <w:i/>
          <w:iCs/>
          <w:sz w:val="24"/>
          <w:szCs w:val="24"/>
          <w:lang w:val="en-US"/>
        </w:rPr>
        <w:t>Flipped Process-Genre Writing Model (FPGWM)</w:t>
      </w:r>
    </w:p>
    <w:p w14:paraId="6B3E3A76" w14:textId="77777777" w:rsidR="005A0A96" w:rsidRDefault="005A0A96" w:rsidP="00525509">
      <w:pPr>
        <w:spacing w:line="240" w:lineRule="auto"/>
        <w:contextualSpacing/>
        <w:jc w:val="both"/>
        <w:rPr>
          <w:rFonts w:asciiTheme="majorBidi" w:hAnsiTheme="majorBidi" w:cstheme="majorBidi"/>
          <w:sz w:val="24"/>
          <w:szCs w:val="24"/>
          <w:lang w:val="en-US"/>
        </w:rPr>
      </w:pPr>
    </w:p>
    <w:p w14:paraId="0F1F3CFD" w14:textId="2201A9DD" w:rsidR="00BA4FA6" w:rsidRDefault="00BA4FA6" w:rsidP="00487453">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experimental group was taught using a Flipped Process-Genre Writing Model (FPGWM)</w:t>
      </w:r>
      <w:r w:rsidR="00487453">
        <w:rPr>
          <w:rFonts w:asciiTheme="majorBidi" w:hAnsiTheme="majorBidi" w:cstheme="majorBidi"/>
          <w:sz w:val="24"/>
          <w:szCs w:val="24"/>
          <w:lang w:val="en-US"/>
        </w:rPr>
        <w:t>:</w:t>
      </w:r>
    </w:p>
    <w:p w14:paraId="3E798F29" w14:textId="77777777" w:rsidR="005A0A96" w:rsidRPr="00AB09D4" w:rsidRDefault="005A0A96" w:rsidP="005A0A96">
      <w:pPr>
        <w:spacing w:line="240" w:lineRule="auto"/>
        <w:ind w:firstLine="360"/>
        <w:contextualSpacing/>
        <w:jc w:val="both"/>
        <w:rPr>
          <w:rFonts w:asciiTheme="majorBidi" w:hAnsiTheme="majorBidi" w:cstheme="majorBidi"/>
          <w:sz w:val="24"/>
          <w:szCs w:val="24"/>
          <w:lang w:val="en-US"/>
        </w:rPr>
      </w:pPr>
    </w:p>
    <w:p w14:paraId="3F549024" w14:textId="1B2FD7EA" w:rsidR="005A0A96" w:rsidRPr="00AB09D4" w:rsidRDefault="000C2568" w:rsidP="000C2568">
      <w:pPr>
        <w:spacing w:line="240" w:lineRule="auto"/>
        <w:contextualSpacing/>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BA4FA6" w:rsidRPr="000C2568">
        <w:rPr>
          <w:rFonts w:asciiTheme="majorBidi" w:hAnsiTheme="majorBidi" w:cstheme="majorBidi"/>
          <w:b/>
          <w:bCs/>
          <w:i/>
          <w:iCs/>
          <w:sz w:val="24"/>
          <w:szCs w:val="24"/>
          <w:lang w:val="en-US"/>
        </w:rPr>
        <w:t>Pre-class</w:t>
      </w:r>
      <w:r w:rsidR="006F7852" w:rsidRPr="000C2568">
        <w:rPr>
          <w:rFonts w:asciiTheme="majorBidi" w:hAnsiTheme="majorBidi" w:cstheme="majorBidi"/>
          <w:b/>
          <w:bCs/>
          <w:i/>
          <w:iCs/>
          <w:sz w:val="24"/>
          <w:szCs w:val="24"/>
          <w:lang w:val="en-US"/>
        </w:rPr>
        <w:t xml:space="preserve"> phase</w:t>
      </w:r>
      <w:r w:rsidR="00910A7D" w:rsidRPr="000C2568">
        <w:rPr>
          <w:rFonts w:asciiTheme="majorBidi" w:hAnsiTheme="majorBidi" w:cstheme="majorBidi"/>
          <w:b/>
          <w:bCs/>
          <w:i/>
          <w:iCs/>
          <w:sz w:val="24"/>
          <w:szCs w:val="24"/>
          <w:lang w:val="en-US"/>
        </w:rPr>
        <w:t>:</w:t>
      </w:r>
    </w:p>
    <w:p w14:paraId="7526A988" w14:textId="7881A55A" w:rsidR="00BA4FA6" w:rsidRPr="00AB09D4" w:rsidRDefault="00BA4FA6">
      <w:pPr>
        <w:numPr>
          <w:ilvl w:val="0"/>
          <w:numId w:val="1"/>
        </w:num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Students engaged with interactive instructional videos (10 minutes</w:t>
      </w:r>
      <w:r w:rsidR="002F3C6A" w:rsidRPr="00AB09D4">
        <w:rPr>
          <w:rFonts w:asciiTheme="majorBidi" w:hAnsiTheme="majorBidi" w:cstheme="majorBidi"/>
          <w:sz w:val="24"/>
          <w:szCs w:val="24"/>
          <w:lang w:val="en-US"/>
        </w:rPr>
        <w:t xml:space="preserve"> </w:t>
      </w:r>
      <w:r w:rsidR="00552255" w:rsidRPr="00AB09D4">
        <w:rPr>
          <w:rFonts w:asciiTheme="majorBidi" w:hAnsiTheme="majorBidi" w:cstheme="majorBidi"/>
          <w:sz w:val="24"/>
          <w:szCs w:val="24"/>
          <w:lang w:val="en-US"/>
        </w:rPr>
        <w:t>maximum</w:t>
      </w:r>
      <w:r w:rsidRPr="00AB09D4">
        <w:rPr>
          <w:rFonts w:asciiTheme="majorBidi" w:hAnsiTheme="majorBidi" w:cstheme="majorBidi"/>
          <w:sz w:val="24"/>
          <w:szCs w:val="24"/>
          <w:lang w:val="en-US"/>
        </w:rPr>
        <w:t xml:space="preserve">) delivered via Edpuzzle. </w:t>
      </w:r>
      <w:r w:rsidR="00910A7D" w:rsidRPr="00AB09D4">
        <w:rPr>
          <w:rFonts w:asciiTheme="majorBidi" w:hAnsiTheme="majorBidi" w:cstheme="majorBidi"/>
          <w:sz w:val="24"/>
          <w:szCs w:val="24"/>
          <w:lang w:val="en-US"/>
        </w:rPr>
        <w:t xml:space="preserve">The </w:t>
      </w:r>
      <w:r w:rsidR="009C7446" w:rsidRPr="00AB09D4">
        <w:rPr>
          <w:rFonts w:asciiTheme="majorBidi" w:hAnsiTheme="majorBidi" w:cstheme="majorBidi"/>
          <w:sz w:val="24"/>
          <w:szCs w:val="24"/>
          <w:lang w:val="en-US"/>
        </w:rPr>
        <w:t>v</w:t>
      </w:r>
      <w:r w:rsidRPr="00AB09D4">
        <w:rPr>
          <w:rFonts w:asciiTheme="majorBidi" w:hAnsiTheme="majorBidi" w:cstheme="majorBidi"/>
          <w:sz w:val="24"/>
          <w:szCs w:val="24"/>
          <w:lang w:val="en-US"/>
        </w:rPr>
        <w:t xml:space="preserve">ideos incorporated embedded questions and immediate feedback to promote engagement and self-regulation. </w:t>
      </w:r>
    </w:p>
    <w:p w14:paraId="6742BD51" w14:textId="5D8528D3" w:rsidR="00BA4FA6" w:rsidRPr="00AB09D4" w:rsidRDefault="00BA4FA6">
      <w:pPr>
        <w:numPr>
          <w:ilvl w:val="0"/>
          <w:numId w:val="1"/>
        </w:num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Supplementary interactive tasks (</w:t>
      </w:r>
      <w:r w:rsidR="00585A23">
        <w:rPr>
          <w:rFonts w:asciiTheme="majorBidi" w:hAnsiTheme="majorBidi" w:cstheme="majorBidi"/>
          <w:sz w:val="24"/>
          <w:szCs w:val="24"/>
          <w:lang w:val="en-US"/>
        </w:rPr>
        <w:t>Top</w:t>
      </w:r>
      <w:r w:rsidRPr="00AB09D4">
        <w:rPr>
          <w:rFonts w:asciiTheme="majorBidi" w:hAnsiTheme="majorBidi" w:cstheme="majorBidi"/>
          <w:sz w:val="24"/>
          <w:szCs w:val="24"/>
          <w:lang w:val="en-US"/>
        </w:rPr>
        <w:t xml:space="preserve">Worksheets) supported differentiation and practice. </w:t>
      </w:r>
    </w:p>
    <w:p w14:paraId="0665B075" w14:textId="0426BB51" w:rsidR="00BA4FA6" w:rsidRPr="00AB09D4" w:rsidRDefault="00BA4FA6">
      <w:pPr>
        <w:numPr>
          <w:ilvl w:val="0"/>
          <w:numId w:val="1"/>
        </w:num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teacher monitored student progress</w:t>
      </w:r>
      <w:r w:rsidR="00910A7D" w:rsidRPr="00AB09D4">
        <w:rPr>
          <w:rFonts w:asciiTheme="majorBidi" w:hAnsiTheme="majorBidi" w:cstheme="majorBidi"/>
          <w:sz w:val="24"/>
          <w:szCs w:val="24"/>
          <w:lang w:val="en-US"/>
        </w:rPr>
        <w:t xml:space="preserve"> through Edpuzzle</w:t>
      </w:r>
      <w:r w:rsidRPr="00AB09D4">
        <w:rPr>
          <w:rFonts w:asciiTheme="majorBidi" w:hAnsiTheme="majorBidi" w:cstheme="majorBidi"/>
          <w:sz w:val="24"/>
          <w:szCs w:val="24"/>
          <w:lang w:val="en-US"/>
        </w:rPr>
        <w:t xml:space="preserve"> </w:t>
      </w:r>
      <w:r w:rsidR="005A5C79">
        <w:rPr>
          <w:rFonts w:asciiTheme="majorBidi" w:hAnsiTheme="majorBidi" w:cstheme="majorBidi"/>
          <w:sz w:val="24"/>
          <w:szCs w:val="24"/>
          <w:lang w:val="en-US"/>
        </w:rPr>
        <w:t xml:space="preserve">and TopWorkshets </w:t>
      </w:r>
      <w:r w:rsidRPr="00AB09D4">
        <w:rPr>
          <w:rFonts w:asciiTheme="majorBidi" w:hAnsiTheme="majorBidi" w:cstheme="majorBidi"/>
          <w:sz w:val="24"/>
          <w:szCs w:val="24"/>
          <w:lang w:val="en-US"/>
        </w:rPr>
        <w:t xml:space="preserve">and provided targeted support when necessary. </w:t>
      </w:r>
    </w:p>
    <w:p w14:paraId="3F5D4C29" w14:textId="77777777" w:rsidR="005A0A96" w:rsidRDefault="005A0A96" w:rsidP="00525509">
      <w:pPr>
        <w:spacing w:line="240" w:lineRule="auto"/>
        <w:contextualSpacing/>
        <w:jc w:val="both"/>
        <w:rPr>
          <w:rFonts w:asciiTheme="majorBidi" w:hAnsiTheme="majorBidi" w:cstheme="majorBidi"/>
          <w:sz w:val="24"/>
          <w:szCs w:val="24"/>
          <w:lang w:val="en-US"/>
        </w:rPr>
      </w:pPr>
    </w:p>
    <w:p w14:paraId="062F3ECA" w14:textId="5CECBC9C" w:rsidR="00BA4FA6" w:rsidRPr="00AB09D4" w:rsidRDefault="00BA4FA6" w:rsidP="00525509">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pre-class phase focused on lower-order cognitive processes </w:t>
      </w:r>
      <w:r w:rsidR="00597BBE" w:rsidRPr="00AB09D4">
        <w:rPr>
          <w:rFonts w:asciiTheme="majorBidi" w:hAnsiTheme="majorBidi" w:cstheme="majorBidi"/>
          <w:sz w:val="24"/>
          <w:szCs w:val="24"/>
          <w:lang w:val="en-US"/>
        </w:rPr>
        <w:t>in Bloom’s revised taxonomy,</w:t>
      </w:r>
      <w:r w:rsidR="00910A7D" w:rsidRPr="00AB09D4">
        <w:rPr>
          <w:rFonts w:asciiTheme="majorBidi" w:hAnsiTheme="majorBidi" w:cstheme="majorBidi"/>
          <w:sz w:val="24"/>
          <w:szCs w:val="24"/>
          <w:lang w:val="en-US"/>
        </w:rPr>
        <w:t xml:space="preserve"> such as </w:t>
      </w:r>
      <w:r w:rsidRPr="00AB09D4">
        <w:rPr>
          <w:rFonts w:asciiTheme="majorBidi" w:hAnsiTheme="majorBidi" w:cstheme="majorBidi"/>
          <w:sz w:val="24"/>
          <w:szCs w:val="24"/>
          <w:lang w:val="en-US"/>
        </w:rPr>
        <w:t xml:space="preserve">understanding </w:t>
      </w:r>
      <w:r w:rsidR="00487453">
        <w:rPr>
          <w:rFonts w:asciiTheme="majorBidi" w:hAnsiTheme="majorBidi" w:cstheme="majorBidi"/>
          <w:sz w:val="24"/>
          <w:szCs w:val="24"/>
          <w:lang w:val="en-US"/>
        </w:rPr>
        <w:t xml:space="preserve">report </w:t>
      </w:r>
      <w:r w:rsidRPr="00AB09D4">
        <w:rPr>
          <w:rFonts w:asciiTheme="majorBidi" w:hAnsiTheme="majorBidi" w:cstheme="majorBidi"/>
          <w:sz w:val="24"/>
          <w:szCs w:val="24"/>
          <w:lang w:val="en-US"/>
        </w:rPr>
        <w:t xml:space="preserve">genre </w:t>
      </w:r>
      <w:r w:rsidR="00487453">
        <w:rPr>
          <w:rFonts w:asciiTheme="majorBidi" w:hAnsiTheme="majorBidi" w:cstheme="majorBidi"/>
          <w:sz w:val="24"/>
          <w:szCs w:val="24"/>
          <w:lang w:val="en-US"/>
        </w:rPr>
        <w:t>conventions</w:t>
      </w:r>
      <w:r w:rsidRPr="00AB09D4">
        <w:rPr>
          <w:rFonts w:asciiTheme="majorBidi" w:hAnsiTheme="majorBidi" w:cstheme="majorBidi"/>
          <w:sz w:val="24"/>
          <w:szCs w:val="24"/>
          <w:lang w:val="en-US"/>
        </w:rPr>
        <w:t xml:space="preserve">, vocabulary, and </w:t>
      </w:r>
      <w:r w:rsidR="00597BBE" w:rsidRPr="00AB09D4">
        <w:rPr>
          <w:rFonts w:asciiTheme="majorBidi" w:hAnsiTheme="majorBidi" w:cstheme="majorBidi"/>
          <w:sz w:val="24"/>
          <w:szCs w:val="24"/>
          <w:lang w:val="en-US"/>
        </w:rPr>
        <w:t xml:space="preserve">text </w:t>
      </w:r>
      <w:r w:rsidR="00487453">
        <w:rPr>
          <w:rFonts w:asciiTheme="majorBidi" w:hAnsiTheme="majorBidi" w:cstheme="majorBidi"/>
          <w:sz w:val="24"/>
          <w:szCs w:val="24"/>
          <w:lang w:val="en-US"/>
        </w:rPr>
        <w:t>organization</w:t>
      </w:r>
      <w:r w:rsidRPr="00AB09D4">
        <w:rPr>
          <w:rFonts w:asciiTheme="majorBidi" w:hAnsiTheme="majorBidi" w:cstheme="majorBidi"/>
          <w:sz w:val="24"/>
          <w:szCs w:val="24"/>
          <w:lang w:val="en-US"/>
        </w:rPr>
        <w:t>.</w:t>
      </w:r>
    </w:p>
    <w:p w14:paraId="19E05BCC" w14:textId="77777777" w:rsidR="005A0A96" w:rsidRPr="00792CC8" w:rsidRDefault="005A0A96" w:rsidP="00525509">
      <w:pPr>
        <w:spacing w:line="240" w:lineRule="auto"/>
        <w:contextualSpacing/>
        <w:jc w:val="both"/>
        <w:rPr>
          <w:rFonts w:asciiTheme="majorBidi" w:hAnsiTheme="majorBidi" w:cstheme="majorBidi"/>
          <w:b/>
          <w:bCs/>
          <w:sz w:val="24"/>
          <w:szCs w:val="24"/>
          <w:lang w:val="en-US"/>
        </w:rPr>
      </w:pPr>
    </w:p>
    <w:p w14:paraId="5D888D65" w14:textId="430A07B2" w:rsidR="00BA4FA6" w:rsidRPr="000C2568" w:rsidRDefault="001353EE" w:rsidP="00525509">
      <w:pPr>
        <w:spacing w:line="240" w:lineRule="auto"/>
        <w:contextualSpacing/>
        <w:jc w:val="both"/>
        <w:rPr>
          <w:rFonts w:asciiTheme="majorBidi" w:hAnsiTheme="majorBidi" w:cstheme="majorBidi"/>
          <w:b/>
          <w:bCs/>
          <w:i/>
          <w:iCs/>
          <w:sz w:val="24"/>
          <w:szCs w:val="24"/>
        </w:rPr>
      </w:pPr>
      <w:r w:rsidRPr="000C2568">
        <w:rPr>
          <w:rFonts w:asciiTheme="majorBidi" w:hAnsiTheme="majorBidi" w:cstheme="majorBidi"/>
          <w:b/>
          <w:bCs/>
          <w:i/>
          <w:iCs/>
          <w:sz w:val="24"/>
          <w:szCs w:val="24"/>
        </w:rPr>
        <w:t xml:space="preserve">- </w:t>
      </w:r>
      <w:r w:rsidR="00BA4FA6" w:rsidRPr="000C2568">
        <w:rPr>
          <w:rFonts w:asciiTheme="majorBidi" w:hAnsiTheme="majorBidi" w:cstheme="majorBidi"/>
          <w:b/>
          <w:bCs/>
          <w:i/>
          <w:iCs/>
          <w:sz w:val="24"/>
          <w:szCs w:val="24"/>
        </w:rPr>
        <w:t>In-class</w:t>
      </w:r>
      <w:r w:rsidRPr="000C2568">
        <w:rPr>
          <w:rFonts w:asciiTheme="majorBidi" w:hAnsiTheme="majorBidi" w:cstheme="majorBidi"/>
          <w:b/>
          <w:bCs/>
          <w:i/>
          <w:iCs/>
          <w:sz w:val="24"/>
          <w:szCs w:val="24"/>
        </w:rPr>
        <w:t xml:space="preserve"> </w:t>
      </w:r>
      <w:r w:rsidR="000C2568" w:rsidRPr="000C2568">
        <w:rPr>
          <w:rFonts w:asciiTheme="majorBidi" w:hAnsiTheme="majorBidi" w:cstheme="majorBidi"/>
          <w:b/>
          <w:bCs/>
          <w:i/>
          <w:iCs/>
          <w:sz w:val="24"/>
          <w:szCs w:val="24"/>
        </w:rPr>
        <w:t>phase :</w:t>
      </w:r>
    </w:p>
    <w:p w14:paraId="40C8C0A5" w14:textId="77777777" w:rsidR="005A0A96" w:rsidRPr="00AB09D4" w:rsidRDefault="005A0A96" w:rsidP="00525509">
      <w:pPr>
        <w:spacing w:line="240" w:lineRule="auto"/>
        <w:contextualSpacing/>
        <w:jc w:val="both"/>
        <w:rPr>
          <w:rFonts w:asciiTheme="majorBidi" w:hAnsiTheme="majorBidi" w:cstheme="majorBidi"/>
          <w:sz w:val="24"/>
          <w:szCs w:val="24"/>
        </w:rPr>
      </w:pPr>
    </w:p>
    <w:p w14:paraId="5AA53681" w14:textId="1AC630F5" w:rsidR="00BA4FA6" w:rsidRPr="00AB09D4" w:rsidRDefault="00BA4FA6">
      <w:pPr>
        <w:numPr>
          <w:ilvl w:val="0"/>
          <w:numId w:val="2"/>
        </w:num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Classroom time was dedicated to process-genre writing stages, including planning, drafting, joint construction, revision, and editing</w:t>
      </w:r>
      <w:r w:rsidR="0075468A">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 </w:t>
      </w:r>
    </w:p>
    <w:p w14:paraId="0F28D266" w14:textId="2BA09979" w:rsidR="00BA4FA6" w:rsidRPr="00AB09D4" w:rsidRDefault="00BA4FA6">
      <w:pPr>
        <w:numPr>
          <w:ilvl w:val="0"/>
          <w:numId w:val="2"/>
        </w:num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Instruction emphasized</w:t>
      </w:r>
      <w:r w:rsidR="00231F21">
        <w:rPr>
          <w:rFonts w:asciiTheme="majorBidi" w:hAnsiTheme="majorBidi" w:cstheme="majorBidi"/>
          <w:sz w:val="24"/>
          <w:szCs w:val="24"/>
          <w:lang w:val="en-US"/>
        </w:rPr>
        <w:t xml:space="preserve"> formative assessment,</w:t>
      </w:r>
      <w:r w:rsidRPr="00AB09D4">
        <w:rPr>
          <w:rFonts w:asciiTheme="majorBidi" w:hAnsiTheme="majorBidi" w:cstheme="majorBidi"/>
          <w:sz w:val="24"/>
          <w:szCs w:val="24"/>
          <w:lang w:val="en-US"/>
        </w:rPr>
        <w:t xml:space="preserve"> collaborative </w:t>
      </w:r>
      <w:r w:rsidR="00231F21">
        <w:rPr>
          <w:rFonts w:asciiTheme="majorBidi" w:hAnsiTheme="majorBidi" w:cstheme="majorBidi"/>
          <w:sz w:val="24"/>
          <w:szCs w:val="24"/>
          <w:lang w:val="en-US"/>
        </w:rPr>
        <w:t>writing</w:t>
      </w:r>
      <w:r w:rsidRPr="00AB09D4">
        <w:rPr>
          <w:rFonts w:asciiTheme="majorBidi" w:hAnsiTheme="majorBidi" w:cstheme="majorBidi"/>
          <w:sz w:val="24"/>
          <w:szCs w:val="24"/>
          <w:lang w:val="en-US"/>
        </w:rPr>
        <w:t xml:space="preserve">, peer interaction, and teacher scaffolding. </w:t>
      </w:r>
    </w:p>
    <w:p w14:paraId="37523CA9" w14:textId="10FEFB19" w:rsidR="00910A7D" w:rsidRPr="00AB09D4" w:rsidRDefault="00BA4FA6">
      <w:pPr>
        <w:numPr>
          <w:ilvl w:val="0"/>
          <w:numId w:val="2"/>
        </w:num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sz w:val="24"/>
          <w:szCs w:val="24"/>
          <w:lang w:val="en-US"/>
        </w:rPr>
        <w:lastRenderedPageBreak/>
        <w:t>Formative assessment techniques were used to diagnose</w:t>
      </w:r>
      <w:r w:rsidR="005D134C">
        <w:rPr>
          <w:rFonts w:asciiTheme="majorBidi" w:hAnsiTheme="majorBidi" w:cstheme="majorBidi"/>
          <w:sz w:val="24"/>
          <w:szCs w:val="24"/>
          <w:lang w:val="en-US"/>
        </w:rPr>
        <w:t xml:space="preserve"> students writing </w:t>
      </w:r>
      <w:r w:rsidRPr="00AB09D4">
        <w:rPr>
          <w:rFonts w:asciiTheme="majorBidi" w:hAnsiTheme="majorBidi" w:cstheme="majorBidi"/>
          <w:sz w:val="24"/>
          <w:szCs w:val="24"/>
          <w:lang w:val="en-US"/>
        </w:rPr>
        <w:t xml:space="preserve">needs and </w:t>
      </w:r>
      <w:r w:rsidR="005D134C">
        <w:rPr>
          <w:rFonts w:asciiTheme="majorBidi" w:hAnsiTheme="majorBidi" w:cstheme="majorBidi"/>
          <w:sz w:val="24"/>
          <w:szCs w:val="24"/>
          <w:lang w:val="en-US"/>
        </w:rPr>
        <w:t xml:space="preserve">provide feedback and </w:t>
      </w:r>
      <w:r w:rsidRPr="00AB09D4">
        <w:rPr>
          <w:rFonts w:asciiTheme="majorBidi" w:hAnsiTheme="majorBidi" w:cstheme="majorBidi"/>
          <w:sz w:val="24"/>
          <w:szCs w:val="24"/>
          <w:lang w:val="en-US"/>
        </w:rPr>
        <w:t>adjust instruction in real time</w:t>
      </w:r>
      <w:r w:rsidR="0075468A">
        <w:rPr>
          <w:rFonts w:asciiTheme="majorBidi" w:hAnsiTheme="majorBidi" w:cstheme="majorBidi"/>
          <w:sz w:val="24"/>
          <w:szCs w:val="24"/>
          <w:lang w:val="en-US"/>
        </w:rPr>
        <w:t xml:space="preserve"> </w:t>
      </w:r>
      <w:r w:rsidR="00487453">
        <w:rPr>
          <w:rFonts w:asciiTheme="majorBidi" w:hAnsiTheme="majorBidi" w:cstheme="majorBidi"/>
          <w:sz w:val="24"/>
          <w:szCs w:val="24"/>
          <w:lang w:val="en-US"/>
        </w:rPr>
        <w:t>(see Figure 3)</w:t>
      </w:r>
      <w:r w:rsidRPr="00AB09D4">
        <w:rPr>
          <w:rFonts w:asciiTheme="majorBidi" w:hAnsiTheme="majorBidi" w:cstheme="majorBidi"/>
          <w:sz w:val="24"/>
          <w:szCs w:val="24"/>
          <w:lang w:val="en-US"/>
        </w:rPr>
        <w:t>.</w:t>
      </w:r>
    </w:p>
    <w:p w14:paraId="5F91AADC"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06D0916C" w14:textId="47872423" w:rsidR="00891630" w:rsidRDefault="00891630" w:rsidP="00891630">
      <w:pPr>
        <w:spacing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This instructional procedure followed the recursive process-genre writing cycle</w:t>
      </w:r>
      <w:r w:rsidR="00FA17F8">
        <w:rPr>
          <w:rFonts w:asciiTheme="majorBidi" w:hAnsiTheme="majorBidi" w:cstheme="majorBidi"/>
          <w:sz w:val="24"/>
          <w:szCs w:val="24"/>
          <w:lang w:val="en-US"/>
        </w:rPr>
        <w:t>:</w:t>
      </w:r>
      <w:r>
        <w:rPr>
          <w:rFonts w:asciiTheme="majorBidi" w:hAnsiTheme="majorBidi" w:cstheme="majorBidi"/>
          <w:sz w:val="24"/>
          <w:szCs w:val="24"/>
          <w:lang w:val="en-US"/>
        </w:rPr>
        <w:t xml:space="preserve"> preparation, modelling, joint construction, independent construction, revision and publishing. </w:t>
      </w:r>
    </w:p>
    <w:p w14:paraId="62DE457B" w14:textId="77777777" w:rsidR="00891630" w:rsidRPr="00891630" w:rsidRDefault="00891630" w:rsidP="00891630">
      <w:pPr>
        <w:spacing w:line="240" w:lineRule="auto"/>
        <w:contextualSpacing/>
        <w:jc w:val="both"/>
        <w:rPr>
          <w:rFonts w:asciiTheme="majorBidi" w:hAnsiTheme="majorBidi" w:cstheme="majorBidi"/>
          <w:sz w:val="24"/>
          <w:szCs w:val="24"/>
          <w:lang w:val="en-US"/>
        </w:rPr>
      </w:pPr>
    </w:p>
    <w:p w14:paraId="523991AF" w14:textId="34DE4346" w:rsidR="00910A7D" w:rsidRPr="000C2568" w:rsidRDefault="00BA4FA6" w:rsidP="00525509">
      <w:pPr>
        <w:spacing w:line="240" w:lineRule="auto"/>
        <w:contextualSpacing/>
        <w:jc w:val="both"/>
        <w:rPr>
          <w:rFonts w:asciiTheme="majorBidi" w:hAnsiTheme="majorBidi" w:cstheme="majorBidi"/>
          <w:b/>
          <w:bCs/>
          <w:i/>
          <w:iCs/>
          <w:sz w:val="24"/>
          <w:szCs w:val="24"/>
          <w:lang w:val="en-US"/>
        </w:rPr>
      </w:pPr>
      <w:r w:rsidRPr="000C2568">
        <w:rPr>
          <w:rFonts w:asciiTheme="majorBidi" w:hAnsiTheme="majorBidi" w:cstheme="majorBidi"/>
          <w:b/>
          <w:bCs/>
          <w:i/>
          <w:iCs/>
          <w:sz w:val="24"/>
          <w:szCs w:val="24"/>
          <w:lang w:val="en-US"/>
        </w:rPr>
        <w:t xml:space="preserve">Non-Flipped </w:t>
      </w:r>
      <w:r w:rsidR="00D435A9" w:rsidRPr="000C2568">
        <w:rPr>
          <w:rFonts w:asciiTheme="majorBidi" w:hAnsiTheme="majorBidi" w:cstheme="majorBidi"/>
          <w:b/>
          <w:bCs/>
          <w:i/>
          <w:iCs/>
          <w:sz w:val="24"/>
          <w:szCs w:val="24"/>
          <w:lang w:val="en-US"/>
        </w:rPr>
        <w:t>P</w:t>
      </w:r>
      <w:r w:rsidR="00910A7D" w:rsidRPr="000C2568">
        <w:rPr>
          <w:rFonts w:asciiTheme="majorBidi" w:hAnsiTheme="majorBidi" w:cstheme="majorBidi"/>
          <w:b/>
          <w:bCs/>
          <w:i/>
          <w:iCs/>
          <w:sz w:val="24"/>
          <w:szCs w:val="24"/>
          <w:lang w:val="en-US"/>
        </w:rPr>
        <w:t>rocess-</w:t>
      </w:r>
      <w:r w:rsidR="00D435A9" w:rsidRPr="000C2568">
        <w:rPr>
          <w:rFonts w:asciiTheme="majorBidi" w:hAnsiTheme="majorBidi" w:cstheme="majorBidi"/>
          <w:b/>
          <w:bCs/>
          <w:i/>
          <w:iCs/>
          <w:sz w:val="24"/>
          <w:szCs w:val="24"/>
          <w:lang w:val="en-US"/>
        </w:rPr>
        <w:t>G</w:t>
      </w:r>
      <w:r w:rsidR="00910A7D" w:rsidRPr="000C2568">
        <w:rPr>
          <w:rFonts w:asciiTheme="majorBidi" w:hAnsiTheme="majorBidi" w:cstheme="majorBidi"/>
          <w:b/>
          <w:bCs/>
          <w:i/>
          <w:iCs/>
          <w:sz w:val="24"/>
          <w:szCs w:val="24"/>
          <w:lang w:val="en-US"/>
        </w:rPr>
        <w:t xml:space="preserve">enre </w:t>
      </w:r>
      <w:r w:rsidR="00D435A9" w:rsidRPr="000C2568">
        <w:rPr>
          <w:rFonts w:asciiTheme="majorBidi" w:hAnsiTheme="majorBidi" w:cstheme="majorBidi"/>
          <w:b/>
          <w:bCs/>
          <w:i/>
          <w:iCs/>
          <w:sz w:val="24"/>
          <w:szCs w:val="24"/>
          <w:lang w:val="en-US"/>
        </w:rPr>
        <w:t>W</w:t>
      </w:r>
      <w:r w:rsidR="00910A7D" w:rsidRPr="000C2568">
        <w:rPr>
          <w:rFonts w:asciiTheme="majorBidi" w:hAnsiTheme="majorBidi" w:cstheme="majorBidi"/>
          <w:b/>
          <w:bCs/>
          <w:i/>
          <w:iCs/>
          <w:sz w:val="24"/>
          <w:szCs w:val="24"/>
          <w:lang w:val="en-US"/>
        </w:rPr>
        <w:t xml:space="preserve">riting </w:t>
      </w:r>
    </w:p>
    <w:p w14:paraId="3541C8A5" w14:textId="77777777" w:rsidR="005A0A96" w:rsidRDefault="005A0A96" w:rsidP="00525509">
      <w:pPr>
        <w:spacing w:line="240" w:lineRule="auto"/>
        <w:contextualSpacing/>
        <w:jc w:val="both"/>
        <w:rPr>
          <w:rFonts w:asciiTheme="majorBidi" w:hAnsiTheme="majorBidi" w:cstheme="majorBidi"/>
          <w:sz w:val="24"/>
          <w:szCs w:val="24"/>
          <w:lang w:val="en-US"/>
        </w:rPr>
      </w:pPr>
    </w:p>
    <w:p w14:paraId="333FC9B2" w14:textId="7254AB6F" w:rsidR="00BA4FA6" w:rsidRPr="00AB09D4" w:rsidRDefault="00BA4FA6"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control group received non-flipped</w:t>
      </w:r>
      <w:r w:rsidR="00E1016D" w:rsidRPr="00AB09D4">
        <w:rPr>
          <w:rFonts w:asciiTheme="majorBidi" w:hAnsiTheme="majorBidi" w:cstheme="majorBidi"/>
          <w:sz w:val="24"/>
          <w:szCs w:val="24"/>
          <w:lang w:val="en-US"/>
        </w:rPr>
        <w:t xml:space="preserve"> process-genre writing</w:t>
      </w:r>
      <w:r w:rsidRPr="00AB09D4">
        <w:rPr>
          <w:rFonts w:asciiTheme="majorBidi" w:hAnsiTheme="majorBidi" w:cstheme="majorBidi"/>
          <w:sz w:val="24"/>
          <w:szCs w:val="24"/>
          <w:lang w:val="en-US"/>
        </w:rPr>
        <w:t xml:space="preserve"> instruction, </w:t>
      </w:r>
      <w:r w:rsidR="00217A20" w:rsidRPr="00AB09D4">
        <w:rPr>
          <w:rFonts w:asciiTheme="majorBidi" w:hAnsiTheme="majorBidi" w:cstheme="majorBidi"/>
          <w:sz w:val="24"/>
          <w:szCs w:val="24"/>
          <w:lang w:val="en-US"/>
        </w:rPr>
        <w:t>in which</w:t>
      </w:r>
      <w:r w:rsidRPr="00AB09D4">
        <w:rPr>
          <w:rFonts w:asciiTheme="majorBidi" w:hAnsiTheme="majorBidi" w:cstheme="majorBidi"/>
          <w:sz w:val="24"/>
          <w:szCs w:val="24"/>
          <w:lang w:val="en-US"/>
        </w:rPr>
        <w:t xml:space="preserve"> content was introduced </w:t>
      </w:r>
      <w:r w:rsidR="00217A20" w:rsidRPr="00AB09D4">
        <w:rPr>
          <w:rFonts w:asciiTheme="majorBidi" w:hAnsiTheme="majorBidi" w:cstheme="majorBidi"/>
          <w:sz w:val="24"/>
          <w:szCs w:val="24"/>
          <w:lang w:val="en-US"/>
        </w:rPr>
        <w:t>exclusively</w:t>
      </w:r>
      <w:r w:rsidR="00E1016D"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during class time. </w:t>
      </w:r>
      <w:r w:rsidR="00E1016D" w:rsidRPr="00AB09D4">
        <w:rPr>
          <w:rFonts w:asciiTheme="majorBidi" w:hAnsiTheme="majorBidi" w:cstheme="majorBidi"/>
          <w:sz w:val="24"/>
          <w:szCs w:val="24"/>
          <w:lang w:val="en-US"/>
        </w:rPr>
        <w:t>T</w:t>
      </w:r>
      <w:r w:rsidRPr="00AB09D4">
        <w:rPr>
          <w:rFonts w:asciiTheme="majorBidi" w:hAnsiTheme="majorBidi" w:cstheme="majorBidi"/>
          <w:sz w:val="24"/>
          <w:szCs w:val="24"/>
          <w:lang w:val="en-US"/>
        </w:rPr>
        <w:t xml:space="preserve">he </w:t>
      </w:r>
      <w:r w:rsidR="00217A20" w:rsidRPr="00AB09D4">
        <w:rPr>
          <w:rFonts w:asciiTheme="majorBidi" w:hAnsiTheme="majorBidi" w:cstheme="majorBidi"/>
          <w:sz w:val="24"/>
          <w:szCs w:val="24"/>
          <w:lang w:val="en-US"/>
        </w:rPr>
        <w:t>principal distinction</w:t>
      </w:r>
      <w:r w:rsidR="00E1016D" w:rsidRPr="00AB09D4">
        <w:rPr>
          <w:rFonts w:asciiTheme="majorBidi" w:hAnsiTheme="majorBidi" w:cstheme="majorBidi"/>
          <w:sz w:val="24"/>
          <w:szCs w:val="24"/>
          <w:lang w:val="en-US"/>
        </w:rPr>
        <w:t xml:space="preserve"> between the flipped and non-flipped process-genre writing c</w:t>
      </w:r>
      <w:r w:rsidR="00217A20" w:rsidRPr="00AB09D4">
        <w:rPr>
          <w:rFonts w:asciiTheme="majorBidi" w:hAnsiTheme="majorBidi" w:cstheme="majorBidi"/>
          <w:sz w:val="24"/>
          <w:szCs w:val="24"/>
          <w:lang w:val="en-US"/>
        </w:rPr>
        <w:t>onditions</w:t>
      </w:r>
      <w:r w:rsidR="001C44E0" w:rsidRPr="00AB09D4">
        <w:rPr>
          <w:rFonts w:asciiTheme="majorBidi" w:hAnsiTheme="majorBidi" w:cstheme="majorBidi"/>
          <w:sz w:val="24"/>
          <w:szCs w:val="24"/>
          <w:lang w:val="en-US"/>
        </w:rPr>
        <w:t xml:space="preserve"> in this </w:t>
      </w:r>
      <w:r w:rsidR="00217A20" w:rsidRPr="00AB09D4">
        <w:rPr>
          <w:rFonts w:asciiTheme="majorBidi" w:hAnsiTheme="majorBidi" w:cstheme="majorBidi"/>
          <w:sz w:val="24"/>
          <w:szCs w:val="24"/>
          <w:lang w:val="en-US"/>
        </w:rPr>
        <w:t>study</w:t>
      </w:r>
      <w:r w:rsidR="00E1016D" w:rsidRPr="00AB09D4">
        <w:rPr>
          <w:rFonts w:asciiTheme="majorBidi" w:hAnsiTheme="majorBidi" w:cstheme="majorBidi"/>
          <w:sz w:val="24"/>
          <w:szCs w:val="24"/>
          <w:lang w:val="en-US"/>
        </w:rPr>
        <w:t xml:space="preserve"> </w:t>
      </w:r>
      <w:r w:rsidR="00217A20" w:rsidRPr="00AB09D4">
        <w:rPr>
          <w:rFonts w:asciiTheme="majorBidi" w:hAnsiTheme="majorBidi" w:cstheme="majorBidi"/>
          <w:sz w:val="24"/>
          <w:szCs w:val="24"/>
          <w:lang w:val="en-US"/>
        </w:rPr>
        <w:t xml:space="preserve">was the inclusion of </w:t>
      </w:r>
      <w:r w:rsidR="00E1016D" w:rsidRPr="00AB09D4">
        <w:rPr>
          <w:rFonts w:asciiTheme="majorBidi" w:hAnsiTheme="majorBidi" w:cstheme="majorBidi"/>
          <w:sz w:val="24"/>
          <w:szCs w:val="24"/>
          <w:lang w:val="en-US"/>
        </w:rPr>
        <w:t>pre-class preparation</w:t>
      </w:r>
      <w:r w:rsidR="00217A20" w:rsidRPr="00AB09D4">
        <w:rPr>
          <w:rFonts w:asciiTheme="majorBidi" w:hAnsiTheme="majorBidi" w:cstheme="majorBidi"/>
          <w:sz w:val="24"/>
          <w:szCs w:val="24"/>
          <w:lang w:val="en-US"/>
        </w:rPr>
        <w:t xml:space="preserve"> in the flipped model. This design was intended to </w:t>
      </w:r>
      <w:r w:rsidR="00E1016D" w:rsidRPr="00AB09D4">
        <w:rPr>
          <w:rFonts w:asciiTheme="majorBidi" w:hAnsiTheme="majorBidi" w:cstheme="majorBidi"/>
          <w:sz w:val="24"/>
          <w:szCs w:val="24"/>
          <w:lang w:val="en-US"/>
        </w:rPr>
        <w:t xml:space="preserve">isolate </w:t>
      </w:r>
      <w:r w:rsidR="00820737" w:rsidRPr="00AB09D4">
        <w:rPr>
          <w:rFonts w:asciiTheme="majorBidi" w:hAnsiTheme="majorBidi" w:cstheme="majorBidi"/>
          <w:sz w:val="24"/>
          <w:szCs w:val="24"/>
          <w:lang w:val="en-US"/>
        </w:rPr>
        <w:t xml:space="preserve"> the </w:t>
      </w:r>
      <w:r w:rsidR="00E1016D" w:rsidRPr="00AB09D4">
        <w:rPr>
          <w:rFonts w:asciiTheme="majorBidi" w:hAnsiTheme="majorBidi" w:cstheme="majorBidi"/>
          <w:sz w:val="24"/>
          <w:szCs w:val="24"/>
          <w:lang w:val="en-US"/>
        </w:rPr>
        <w:t xml:space="preserve">specific </w:t>
      </w:r>
      <w:r w:rsidR="00820737" w:rsidRPr="00AB09D4">
        <w:rPr>
          <w:rFonts w:asciiTheme="majorBidi" w:hAnsiTheme="majorBidi" w:cstheme="majorBidi"/>
          <w:sz w:val="24"/>
          <w:szCs w:val="24"/>
          <w:lang w:val="en-US"/>
        </w:rPr>
        <w:t xml:space="preserve">effect of </w:t>
      </w:r>
      <w:r w:rsidR="00E1016D" w:rsidRPr="00AB09D4">
        <w:rPr>
          <w:rFonts w:asciiTheme="majorBidi" w:hAnsiTheme="majorBidi" w:cstheme="majorBidi"/>
          <w:sz w:val="24"/>
          <w:szCs w:val="24"/>
          <w:lang w:val="en-US"/>
        </w:rPr>
        <w:t>flipped</w:t>
      </w:r>
      <w:r w:rsidR="00820737" w:rsidRPr="00AB09D4">
        <w:rPr>
          <w:rFonts w:asciiTheme="majorBidi" w:hAnsiTheme="majorBidi" w:cstheme="majorBidi"/>
          <w:sz w:val="24"/>
          <w:szCs w:val="24"/>
          <w:lang w:val="en-US"/>
        </w:rPr>
        <w:t xml:space="preserve"> </w:t>
      </w:r>
      <w:r w:rsidR="00E1016D" w:rsidRPr="00AB09D4">
        <w:rPr>
          <w:rFonts w:asciiTheme="majorBidi" w:hAnsiTheme="majorBidi" w:cstheme="majorBidi"/>
          <w:sz w:val="24"/>
          <w:szCs w:val="24"/>
          <w:lang w:val="en-US"/>
        </w:rPr>
        <w:t>pre-class instruction</w:t>
      </w:r>
      <w:r w:rsidR="00217A20" w:rsidRPr="00AB09D4">
        <w:rPr>
          <w:rFonts w:asciiTheme="majorBidi" w:hAnsiTheme="majorBidi" w:cstheme="majorBidi"/>
          <w:sz w:val="24"/>
          <w:szCs w:val="24"/>
          <w:lang w:val="en-US"/>
        </w:rPr>
        <w:t>, while keeping the comparable instructional practices across both grou</w:t>
      </w:r>
      <w:r w:rsidR="00E0586B" w:rsidRPr="00AB09D4">
        <w:rPr>
          <w:rFonts w:asciiTheme="majorBidi" w:hAnsiTheme="majorBidi" w:cstheme="majorBidi"/>
          <w:sz w:val="24"/>
          <w:szCs w:val="24"/>
          <w:lang w:val="en-US"/>
        </w:rPr>
        <w:t>ps. U</w:t>
      </w:r>
      <w:r w:rsidR="00217A20" w:rsidRPr="00AB09D4">
        <w:rPr>
          <w:rFonts w:asciiTheme="majorBidi" w:hAnsiTheme="majorBidi" w:cstheme="majorBidi"/>
          <w:sz w:val="24"/>
          <w:szCs w:val="24"/>
          <w:lang w:val="en-US"/>
        </w:rPr>
        <w:t>n</w:t>
      </w:r>
      <w:r w:rsidR="001C44E0" w:rsidRPr="00AB09D4">
        <w:rPr>
          <w:rFonts w:asciiTheme="majorBidi" w:hAnsiTheme="majorBidi" w:cstheme="majorBidi"/>
          <w:sz w:val="24"/>
          <w:szCs w:val="24"/>
          <w:lang w:val="en-US"/>
        </w:rPr>
        <w:t xml:space="preserve">like studies that </w:t>
      </w:r>
      <w:r w:rsidR="00E0586B" w:rsidRPr="00AB09D4">
        <w:rPr>
          <w:rFonts w:asciiTheme="majorBidi" w:hAnsiTheme="majorBidi" w:cstheme="majorBidi"/>
          <w:sz w:val="24"/>
          <w:szCs w:val="24"/>
          <w:lang w:val="en-US"/>
        </w:rPr>
        <w:t>compare flipped instruction with predominantly passive traditional classrooms, the present study ensured that both conditions remained interactive and pedagogically comparable, thereby strengthening the validity of the comparison.</w:t>
      </w:r>
      <w:r w:rsidR="001C44E0" w:rsidRPr="00AB09D4">
        <w:rPr>
          <w:rFonts w:asciiTheme="majorBidi" w:hAnsiTheme="majorBidi" w:cstheme="majorBidi"/>
          <w:sz w:val="24"/>
          <w:szCs w:val="24"/>
          <w:lang w:val="en-US"/>
        </w:rPr>
        <w:t xml:space="preserve"> </w:t>
      </w:r>
    </w:p>
    <w:p w14:paraId="07D061E7"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261BDA54" w14:textId="6B053F28" w:rsidR="00BA4FA6" w:rsidRPr="00AB09D4" w:rsidRDefault="00BA4FA6"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Instruments</w:t>
      </w:r>
    </w:p>
    <w:p w14:paraId="580D6713" w14:textId="77777777" w:rsidR="005A0A96" w:rsidRDefault="005A0A96" w:rsidP="00525509">
      <w:pPr>
        <w:spacing w:line="240" w:lineRule="auto"/>
        <w:contextualSpacing/>
        <w:jc w:val="both"/>
        <w:rPr>
          <w:rFonts w:asciiTheme="majorBidi" w:hAnsiTheme="majorBidi" w:cstheme="majorBidi"/>
          <w:sz w:val="24"/>
          <w:szCs w:val="24"/>
          <w:lang w:val="en-US"/>
        </w:rPr>
      </w:pPr>
    </w:p>
    <w:p w14:paraId="15939A44" w14:textId="4C824A19" w:rsidR="00BA4FA6" w:rsidRPr="00AB09D4" w:rsidRDefault="00050710" w:rsidP="00525509">
      <w:pPr>
        <w:spacing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Two</w:t>
      </w:r>
      <w:r w:rsidR="00BA4FA6" w:rsidRPr="00AB09D4">
        <w:rPr>
          <w:rFonts w:asciiTheme="majorBidi" w:hAnsiTheme="majorBidi" w:cstheme="majorBidi"/>
          <w:sz w:val="24"/>
          <w:szCs w:val="24"/>
          <w:lang w:val="en-US"/>
        </w:rPr>
        <w:t xml:space="preserve"> instruments were used to collect data:</w:t>
      </w:r>
    </w:p>
    <w:p w14:paraId="23E85E90"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5A91DCB2" w14:textId="1D364EE2" w:rsidR="00BA4FA6" w:rsidRPr="00040918" w:rsidRDefault="00040918" w:rsidP="00525509">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 xml:space="preserve">- </w:t>
      </w:r>
      <w:r w:rsidR="00BA4FA6" w:rsidRPr="00040918">
        <w:rPr>
          <w:rFonts w:asciiTheme="majorBidi" w:hAnsiTheme="majorBidi" w:cstheme="majorBidi"/>
          <w:b/>
          <w:bCs/>
          <w:i/>
          <w:iCs/>
          <w:sz w:val="24"/>
          <w:szCs w:val="24"/>
          <w:lang w:val="en-US"/>
        </w:rPr>
        <w:t>Writing Tests</w:t>
      </w:r>
    </w:p>
    <w:p w14:paraId="6E11EF47" w14:textId="77777777" w:rsidR="005A0A96" w:rsidRDefault="005A0A96" w:rsidP="00820737">
      <w:pPr>
        <w:spacing w:line="240" w:lineRule="auto"/>
        <w:contextualSpacing/>
        <w:jc w:val="both"/>
        <w:rPr>
          <w:rFonts w:asciiTheme="majorBidi" w:hAnsiTheme="majorBidi" w:cstheme="majorBidi"/>
          <w:sz w:val="24"/>
          <w:szCs w:val="24"/>
          <w:lang w:val="en-US"/>
        </w:rPr>
      </w:pPr>
    </w:p>
    <w:p w14:paraId="2BADC274" w14:textId="26823FF6" w:rsidR="00BA4FA6" w:rsidRPr="009F68C9" w:rsidRDefault="00BA4FA6" w:rsidP="009F68C9">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Pretest and posttest</w:t>
      </w:r>
      <w:r w:rsidR="00891630">
        <w:rPr>
          <w:rFonts w:asciiTheme="majorBidi" w:hAnsiTheme="majorBidi" w:cstheme="majorBidi"/>
          <w:sz w:val="24"/>
          <w:szCs w:val="24"/>
          <w:lang w:val="en-US"/>
        </w:rPr>
        <w:t xml:space="preserve"> report-genre</w:t>
      </w:r>
      <w:r w:rsidRPr="00AB09D4">
        <w:rPr>
          <w:rFonts w:asciiTheme="majorBidi" w:hAnsiTheme="majorBidi" w:cstheme="majorBidi"/>
          <w:sz w:val="24"/>
          <w:szCs w:val="24"/>
          <w:lang w:val="en-US"/>
        </w:rPr>
        <w:t xml:space="preserve"> writing tasks</w:t>
      </w:r>
      <w:r w:rsidR="00891630">
        <w:rPr>
          <w:rFonts w:asciiTheme="majorBidi" w:hAnsiTheme="majorBidi" w:cstheme="majorBidi"/>
          <w:sz w:val="24"/>
          <w:szCs w:val="24"/>
          <w:lang w:val="en-US"/>
        </w:rPr>
        <w:t xml:space="preserve"> (see Table 5)</w:t>
      </w:r>
      <w:r w:rsidRPr="00AB09D4">
        <w:rPr>
          <w:rFonts w:asciiTheme="majorBidi" w:hAnsiTheme="majorBidi" w:cstheme="majorBidi"/>
          <w:sz w:val="24"/>
          <w:szCs w:val="24"/>
          <w:lang w:val="en-US"/>
        </w:rPr>
        <w:t xml:space="preserve"> assessed students’ </w:t>
      </w:r>
      <w:r w:rsidR="00820737" w:rsidRPr="00AB09D4">
        <w:rPr>
          <w:rFonts w:asciiTheme="majorBidi" w:hAnsiTheme="majorBidi" w:cstheme="majorBidi"/>
          <w:sz w:val="24"/>
          <w:szCs w:val="24"/>
          <w:lang w:val="en-US"/>
        </w:rPr>
        <w:t xml:space="preserve">writing </w:t>
      </w:r>
      <w:r w:rsidRPr="00AB09D4">
        <w:rPr>
          <w:rFonts w:asciiTheme="majorBidi" w:hAnsiTheme="majorBidi" w:cstheme="majorBidi"/>
          <w:sz w:val="24"/>
          <w:szCs w:val="24"/>
          <w:lang w:val="en-US"/>
        </w:rPr>
        <w:t>performance in</w:t>
      </w:r>
      <w:r w:rsidR="00820737" w:rsidRPr="00AB09D4">
        <w:rPr>
          <w:rFonts w:asciiTheme="majorBidi" w:hAnsiTheme="majorBidi" w:cstheme="majorBidi"/>
          <w:sz w:val="24"/>
          <w:szCs w:val="24"/>
          <w:lang w:val="en-US"/>
        </w:rPr>
        <w:t xml:space="preserve"> using a</w:t>
      </w:r>
      <w:r w:rsidRPr="00AB09D4">
        <w:rPr>
          <w:rFonts w:asciiTheme="majorBidi" w:hAnsiTheme="majorBidi" w:cstheme="majorBidi"/>
          <w:sz w:val="24"/>
          <w:szCs w:val="24"/>
          <w:lang w:val="en-US"/>
        </w:rPr>
        <w:t>n analytic genre-specific rubric</w:t>
      </w:r>
      <w:r w:rsidR="00846219" w:rsidRPr="00AB09D4">
        <w:rPr>
          <w:rFonts w:asciiTheme="majorBidi" w:hAnsiTheme="majorBidi" w:cstheme="majorBidi"/>
          <w:sz w:val="24"/>
          <w:szCs w:val="24"/>
          <w:lang w:val="en-US"/>
        </w:rPr>
        <w:t xml:space="preserve"> </w:t>
      </w:r>
      <w:r w:rsidR="00820737" w:rsidRPr="00AB09D4">
        <w:rPr>
          <w:rFonts w:asciiTheme="majorBidi" w:hAnsiTheme="majorBidi" w:cstheme="majorBidi"/>
          <w:sz w:val="24"/>
          <w:szCs w:val="24"/>
          <w:lang w:val="en-US"/>
        </w:rPr>
        <w:t xml:space="preserve">that </w:t>
      </w:r>
      <w:r w:rsidRPr="00AB09D4">
        <w:rPr>
          <w:rFonts w:asciiTheme="majorBidi" w:hAnsiTheme="majorBidi" w:cstheme="majorBidi"/>
          <w:sz w:val="24"/>
          <w:szCs w:val="24"/>
          <w:lang w:val="en-US"/>
        </w:rPr>
        <w:t xml:space="preserve">evaluated </w:t>
      </w:r>
      <w:r w:rsidR="00910A7D" w:rsidRPr="00AB09D4">
        <w:rPr>
          <w:rFonts w:asciiTheme="majorBidi" w:hAnsiTheme="majorBidi" w:cstheme="majorBidi"/>
          <w:sz w:val="24"/>
          <w:szCs w:val="24"/>
          <w:lang w:val="en-US"/>
        </w:rPr>
        <w:t>four elements,</w:t>
      </w:r>
      <w:r w:rsidRPr="00AB09D4">
        <w:rPr>
          <w:rFonts w:asciiTheme="majorBidi" w:hAnsiTheme="majorBidi" w:cstheme="majorBidi"/>
          <w:sz w:val="24"/>
          <w:szCs w:val="24"/>
          <w:lang w:val="en-US"/>
        </w:rPr>
        <w:t xml:space="preserve"> content</w:t>
      </w:r>
      <w:r w:rsidR="00891630">
        <w:rPr>
          <w:rFonts w:asciiTheme="majorBidi" w:hAnsiTheme="majorBidi" w:cstheme="majorBidi"/>
          <w:sz w:val="24"/>
          <w:szCs w:val="24"/>
          <w:lang w:val="en-US"/>
        </w:rPr>
        <w:t xml:space="preserve"> development</w:t>
      </w:r>
      <w:r w:rsidRPr="00AB09D4">
        <w:rPr>
          <w:rFonts w:asciiTheme="majorBidi" w:hAnsiTheme="majorBidi" w:cstheme="majorBidi"/>
          <w:sz w:val="24"/>
          <w:szCs w:val="24"/>
          <w:lang w:val="en-US"/>
        </w:rPr>
        <w:t xml:space="preserve">, organization, </w:t>
      </w:r>
      <w:r w:rsidR="002F3C6A" w:rsidRPr="00AB09D4">
        <w:rPr>
          <w:rFonts w:asciiTheme="majorBidi" w:hAnsiTheme="majorBidi" w:cstheme="majorBidi"/>
          <w:sz w:val="24"/>
          <w:szCs w:val="24"/>
          <w:lang w:val="en-US"/>
        </w:rPr>
        <w:t>coherence and cohesion</w:t>
      </w:r>
      <w:r w:rsidRPr="00AB09D4">
        <w:rPr>
          <w:rFonts w:asciiTheme="majorBidi" w:hAnsiTheme="majorBidi" w:cstheme="majorBidi"/>
          <w:sz w:val="24"/>
          <w:szCs w:val="24"/>
          <w:lang w:val="en-US"/>
        </w:rPr>
        <w:t xml:space="preserve">, </w:t>
      </w:r>
      <w:r w:rsidR="00910A7D" w:rsidRPr="00AB09D4">
        <w:rPr>
          <w:rFonts w:asciiTheme="majorBidi" w:hAnsiTheme="majorBidi" w:cstheme="majorBidi"/>
          <w:sz w:val="24"/>
          <w:szCs w:val="24"/>
          <w:lang w:val="en-US"/>
        </w:rPr>
        <w:t xml:space="preserve">and </w:t>
      </w:r>
      <w:r w:rsidR="002F3C6A" w:rsidRPr="00AB09D4">
        <w:rPr>
          <w:rFonts w:asciiTheme="majorBidi" w:hAnsiTheme="majorBidi" w:cstheme="majorBidi"/>
          <w:sz w:val="24"/>
          <w:szCs w:val="24"/>
          <w:lang w:val="en-US"/>
        </w:rPr>
        <w:t xml:space="preserve">grammar </w:t>
      </w:r>
      <w:r w:rsidRPr="00AB09D4">
        <w:rPr>
          <w:rFonts w:asciiTheme="majorBidi" w:hAnsiTheme="majorBidi" w:cstheme="majorBidi"/>
          <w:sz w:val="24"/>
          <w:szCs w:val="24"/>
          <w:lang w:val="en-US"/>
        </w:rPr>
        <w:t>and mechanics. To en</w:t>
      </w:r>
      <w:r w:rsidR="00820737" w:rsidRPr="00AB09D4">
        <w:rPr>
          <w:rFonts w:asciiTheme="majorBidi" w:hAnsiTheme="majorBidi" w:cstheme="majorBidi"/>
          <w:sz w:val="24"/>
          <w:szCs w:val="24"/>
          <w:lang w:val="en-US"/>
        </w:rPr>
        <w:t>sure</w:t>
      </w:r>
      <w:r w:rsidRPr="00AB09D4">
        <w:rPr>
          <w:rFonts w:asciiTheme="majorBidi" w:hAnsiTheme="majorBidi" w:cstheme="majorBidi"/>
          <w:sz w:val="24"/>
          <w:szCs w:val="24"/>
          <w:lang w:val="en-US"/>
        </w:rPr>
        <w:t xml:space="preserve"> </w:t>
      </w:r>
      <w:r w:rsidR="00820737" w:rsidRPr="00AB09D4">
        <w:rPr>
          <w:rFonts w:asciiTheme="majorBidi" w:hAnsiTheme="majorBidi" w:cstheme="majorBidi"/>
          <w:sz w:val="24"/>
          <w:szCs w:val="24"/>
          <w:lang w:val="en-US"/>
        </w:rPr>
        <w:t>reliability</w:t>
      </w:r>
      <w:r w:rsidRPr="00AB09D4">
        <w:rPr>
          <w:rFonts w:asciiTheme="majorBidi" w:hAnsiTheme="majorBidi" w:cstheme="majorBidi"/>
          <w:sz w:val="24"/>
          <w:szCs w:val="24"/>
          <w:lang w:val="en-US"/>
        </w:rPr>
        <w:t xml:space="preserve">, </w:t>
      </w:r>
      <w:r w:rsidR="00820737" w:rsidRPr="00AB09D4">
        <w:rPr>
          <w:rFonts w:asciiTheme="majorBidi" w:hAnsiTheme="majorBidi" w:cstheme="majorBidi"/>
          <w:sz w:val="24"/>
          <w:szCs w:val="24"/>
          <w:lang w:val="en-US"/>
        </w:rPr>
        <w:t>written texts</w:t>
      </w:r>
      <w:r w:rsidRPr="00AB09D4">
        <w:rPr>
          <w:rFonts w:asciiTheme="majorBidi" w:hAnsiTheme="majorBidi" w:cstheme="majorBidi"/>
          <w:sz w:val="24"/>
          <w:szCs w:val="24"/>
          <w:lang w:val="en-US"/>
        </w:rPr>
        <w:t xml:space="preserve"> were scored independently by two raters, and final scores were averaged.</w:t>
      </w:r>
      <w:r w:rsidR="009F68C9">
        <w:rPr>
          <w:rFonts w:asciiTheme="majorBidi" w:hAnsiTheme="majorBidi" w:cstheme="majorBidi"/>
          <w:sz w:val="24"/>
          <w:szCs w:val="24"/>
          <w:lang w:val="en-US"/>
        </w:rPr>
        <w:t xml:space="preserve"> The test time was 35 minutes that was determined after p</w:t>
      </w:r>
      <w:r w:rsidR="009F68C9" w:rsidRPr="009F68C9">
        <w:rPr>
          <w:rFonts w:asciiTheme="majorBidi" w:hAnsiTheme="majorBidi" w:cstheme="majorBidi"/>
          <w:sz w:val="24"/>
          <w:szCs w:val="24"/>
          <w:lang w:val="en-US"/>
        </w:rPr>
        <w:t>iloting the writing pre-tests and post-tests</w:t>
      </w:r>
      <w:r w:rsidR="009F68C9">
        <w:rPr>
          <w:rFonts w:asciiTheme="majorBidi" w:hAnsiTheme="majorBidi" w:cstheme="majorBidi"/>
          <w:sz w:val="24"/>
          <w:szCs w:val="24"/>
          <w:lang w:val="en-US"/>
        </w:rPr>
        <w:t xml:space="preserve">. </w:t>
      </w:r>
    </w:p>
    <w:p w14:paraId="01F016C5" w14:textId="77777777" w:rsidR="00891630" w:rsidRDefault="00891630" w:rsidP="005A0A96">
      <w:pPr>
        <w:spacing w:line="240" w:lineRule="auto"/>
        <w:ind w:firstLine="360"/>
        <w:contextualSpacing/>
        <w:jc w:val="both"/>
        <w:rPr>
          <w:rFonts w:asciiTheme="majorBidi" w:hAnsiTheme="majorBidi" w:cstheme="majorBidi"/>
          <w:sz w:val="24"/>
          <w:szCs w:val="24"/>
          <w:lang w:val="en-US"/>
        </w:rPr>
      </w:pPr>
    </w:p>
    <w:p w14:paraId="6D60F541" w14:textId="34F328DE" w:rsidR="00891630" w:rsidRPr="006D6BEE" w:rsidRDefault="00891630" w:rsidP="00891630">
      <w:pPr>
        <w:spacing w:line="240" w:lineRule="auto"/>
        <w:contextualSpacing/>
        <w:jc w:val="both"/>
        <w:rPr>
          <w:rFonts w:asciiTheme="majorBidi" w:hAnsiTheme="majorBidi" w:cstheme="majorBidi"/>
          <w:b/>
          <w:bCs/>
          <w:sz w:val="24"/>
          <w:szCs w:val="24"/>
          <w:lang w:val="en-US"/>
        </w:rPr>
      </w:pPr>
      <w:r w:rsidRPr="006D6BEE">
        <w:rPr>
          <w:rFonts w:asciiTheme="majorBidi" w:hAnsiTheme="majorBidi" w:cstheme="majorBidi"/>
          <w:b/>
          <w:bCs/>
          <w:sz w:val="24"/>
          <w:szCs w:val="24"/>
          <w:lang w:val="en-US"/>
        </w:rPr>
        <w:t>Table 5</w:t>
      </w:r>
    </w:p>
    <w:p w14:paraId="42E5445F" w14:textId="4E01B532" w:rsidR="00891630" w:rsidRPr="006D6BEE" w:rsidRDefault="006D6BEE" w:rsidP="00891630">
      <w:pPr>
        <w:spacing w:line="240" w:lineRule="auto"/>
        <w:contextualSpacing/>
        <w:jc w:val="both"/>
        <w:rPr>
          <w:rFonts w:asciiTheme="majorBidi" w:hAnsiTheme="majorBidi" w:cstheme="majorBidi"/>
          <w:i/>
          <w:iCs/>
          <w:sz w:val="24"/>
          <w:szCs w:val="24"/>
          <w:lang w:val="en-US"/>
        </w:rPr>
      </w:pPr>
      <w:r w:rsidRPr="006D6BEE">
        <w:rPr>
          <w:rFonts w:asciiTheme="majorBidi" w:hAnsiTheme="majorBidi" w:cstheme="majorBidi"/>
          <w:i/>
          <w:iCs/>
          <w:sz w:val="24"/>
          <w:szCs w:val="24"/>
          <w:lang w:val="en-US"/>
        </w:rPr>
        <w:t xml:space="preserve">Description of the Pretest and </w:t>
      </w:r>
      <w:r w:rsidR="00FA17F8">
        <w:rPr>
          <w:rFonts w:asciiTheme="majorBidi" w:hAnsiTheme="majorBidi" w:cstheme="majorBidi"/>
          <w:i/>
          <w:iCs/>
          <w:sz w:val="24"/>
          <w:szCs w:val="24"/>
          <w:lang w:val="en-US"/>
        </w:rPr>
        <w:t>P</w:t>
      </w:r>
      <w:r w:rsidRPr="006D6BEE">
        <w:rPr>
          <w:rFonts w:asciiTheme="majorBidi" w:hAnsiTheme="majorBidi" w:cstheme="majorBidi"/>
          <w:i/>
          <w:iCs/>
          <w:sz w:val="24"/>
          <w:szCs w:val="24"/>
          <w:lang w:val="en-US"/>
        </w:rPr>
        <w:t>osttest Report Writing Tasks</w:t>
      </w:r>
    </w:p>
    <w:p w14:paraId="74CD22FD" w14:textId="77777777" w:rsidR="006D6BEE" w:rsidRDefault="006D6BEE" w:rsidP="00891630">
      <w:pPr>
        <w:spacing w:line="240" w:lineRule="auto"/>
        <w:contextualSpacing/>
        <w:jc w:val="both"/>
        <w:rPr>
          <w:rFonts w:asciiTheme="majorBidi" w:hAnsiTheme="majorBidi" w:cstheme="majorBidi"/>
          <w:sz w:val="24"/>
          <w:szCs w:val="24"/>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15"/>
        <w:gridCol w:w="7441"/>
      </w:tblGrid>
      <w:tr w:rsidR="009F68C9" w14:paraId="6E1394A1" w14:textId="77777777" w:rsidTr="00924B98">
        <w:tc>
          <w:tcPr>
            <w:tcW w:w="1615" w:type="dxa"/>
            <w:tcBorders>
              <w:top w:val="single" w:sz="4" w:space="0" w:color="auto"/>
              <w:bottom w:val="single" w:sz="4" w:space="0" w:color="auto"/>
            </w:tcBorders>
          </w:tcPr>
          <w:p w14:paraId="60132012" w14:textId="64E0643A" w:rsidR="009F68C9" w:rsidRDefault="009F68C9" w:rsidP="009F68C9">
            <w:pPr>
              <w:contextualSpacing/>
              <w:jc w:val="center"/>
              <w:rPr>
                <w:rFonts w:asciiTheme="majorBidi" w:hAnsiTheme="majorBidi" w:cstheme="majorBidi"/>
                <w:sz w:val="24"/>
                <w:szCs w:val="24"/>
                <w:lang w:val="en-US"/>
              </w:rPr>
            </w:pPr>
            <w:r>
              <w:rPr>
                <w:rFonts w:asciiTheme="majorBidi" w:hAnsiTheme="majorBidi" w:cstheme="majorBidi"/>
                <w:sz w:val="24"/>
                <w:szCs w:val="24"/>
                <w:lang w:val="en-US"/>
              </w:rPr>
              <w:t>Writing task</w:t>
            </w:r>
          </w:p>
        </w:tc>
        <w:tc>
          <w:tcPr>
            <w:tcW w:w="7441" w:type="dxa"/>
            <w:tcBorders>
              <w:top w:val="single" w:sz="4" w:space="0" w:color="auto"/>
              <w:bottom w:val="single" w:sz="4" w:space="0" w:color="auto"/>
            </w:tcBorders>
          </w:tcPr>
          <w:p w14:paraId="2D248BCA" w14:textId="40C01FE4" w:rsidR="009F68C9" w:rsidRDefault="009F68C9" w:rsidP="009F68C9">
            <w:pPr>
              <w:contextualSpacing/>
              <w:jc w:val="center"/>
              <w:rPr>
                <w:rFonts w:asciiTheme="majorBidi" w:hAnsiTheme="majorBidi" w:cstheme="majorBidi"/>
                <w:sz w:val="24"/>
                <w:szCs w:val="24"/>
                <w:lang w:val="en-US"/>
              </w:rPr>
            </w:pPr>
            <w:r>
              <w:rPr>
                <w:rFonts w:asciiTheme="majorBidi" w:hAnsiTheme="majorBidi" w:cstheme="majorBidi"/>
                <w:sz w:val="24"/>
                <w:szCs w:val="24"/>
                <w:lang w:val="en-US"/>
              </w:rPr>
              <w:t>Prompt question</w:t>
            </w:r>
          </w:p>
        </w:tc>
      </w:tr>
      <w:tr w:rsidR="009F68C9" w14:paraId="2AC29D2C" w14:textId="77777777" w:rsidTr="00924B98">
        <w:tc>
          <w:tcPr>
            <w:tcW w:w="1615" w:type="dxa"/>
            <w:tcBorders>
              <w:top w:val="single" w:sz="4" w:space="0" w:color="auto"/>
            </w:tcBorders>
          </w:tcPr>
          <w:p w14:paraId="0039D2F0" w14:textId="5D3C2CA9" w:rsidR="009F68C9" w:rsidRDefault="009F68C9" w:rsidP="00891630">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Report writing (pretest)</w:t>
            </w:r>
          </w:p>
        </w:tc>
        <w:tc>
          <w:tcPr>
            <w:tcW w:w="7441" w:type="dxa"/>
            <w:tcBorders>
              <w:top w:val="single" w:sz="4" w:space="0" w:color="auto"/>
            </w:tcBorders>
          </w:tcPr>
          <w:p w14:paraId="266B9567" w14:textId="77777777" w:rsidR="009F68C9" w:rsidRDefault="009F68C9" w:rsidP="00891630">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Write a report based on the chart given.</w:t>
            </w:r>
          </w:p>
          <w:p w14:paraId="3F048081" w14:textId="6F2D16DD" w:rsidR="009F68C9" w:rsidRDefault="009F68C9" w:rsidP="00891630">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Your school organized an event on the dangers of sharing personal information online.</w:t>
            </w:r>
            <w:r w:rsidRPr="009F68C9">
              <w:rPr>
                <w:lang w:val="en-US"/>
              </w:rPr>
              <w:t xml:space="preserve"> </w:t>
            </w:r>
            <w:r>
              <w:rPr>
                <w:lang w:val="en-US"/>
              </w:rPr>
              <w:t>T</w:t>
            </w:r>
            <w:r w:rsidRPr="009F68C9">
              <w:rPr>
                <w:rFonts w:asciiTheme="majorBidi" w:hAnsiTheme="majorBidi" w:cstheme="majorBidi"/>
                <w:sz w:val="24"/>
                <w:szCs w:val="24"/>
                <w:lang w:val="en-US"/>
              </w:rPr>
              <w:t xml:space="preserve">he chart includes organisers, topic, date, place, participants, attendance, activities, main ideas, and evaluation. Your task is to transform this information into a coherent </w:t>
            </w:r>
            <w:r>
              <w:rPr>
                <w:rFonts w:asciiTheme="majorBidi" w:hAnsiTheme="majorBidi" w:cstheme="majorBidi"/>
                <w:sz w:val="24"/>
                <w:szCs w:val="24"/>
                <w:lang w:val="en-US"/>
              </w:rPr>
              <w:t>text</w:t>
            </w:r>
            <w:r w:rsidRPr="009F68C9">
              <w:rPr>
                <w:rFonts w:asciiTheme="majorBidi" w:hAnsiTheme="majorBidi" w:cstheme="majorBidi"/>
                <w:sz w:val="24"/>
                <w:szCs w:val="24"/>
                <w:lang w:val="en-US"/>
              </w:rPr>
              <w:t xml:space="preserve"> of </w:t>
            </w:r>
            <w:r w:rsidRPr="009F68C9">
              <w:rPr>
                <w:rFonts w:asciiTheme="majorBidi" w:hAnsiTheme="majorBidi" w:cstheme="majorBidi"/>
                <w:b/>
                <w:bCs/>
                <w:sz w:val="24"/>
                <w:szCs w:val="24"/>
                <w:lang w:val="en-US"/>
              </w:rPr>
              <w:t>150–200 words</w:t>
            </w:r>
            <w:r w:rsidRPr="009F68C9">
              <w:rPr>
                <w:rFonts w:asciiTheme="majorBidi" w:hAnsiTheme="majorBidi" w:cstheme="majorBidi"/>
                <w:sz w:val="24"/>
                <w:szCs w:val="24"/>
                <w:lang w:val="en-US"/>
              </w:rPr>
              <w:t>, following the conventions of report</w:t>
            </w:r>
            <w:r w:rsidRPr="009F68C9">
              <w:rPr>
                <w:rFonts w:asciiTheme="majorBidi" w:hAnsiTheme="majorBidi" w:cstheme="majorBidi"/>
                <w:sz w:val="24"/>
                <w:szCs w:val="24"/>
                <w:lang w:val="en-US"/>
              </w:rPr>
              <w:noBreakHyphen/>
              <w:t>genre writing (introduction, body, conclusion)</w:t>
            </w:r>
          </w:p>
        </w:tc>
      </w:tr>
      <w:tr w:rsidR="009F68C9" w14:paraId="5F0A7F4E" w14:textId="77777777" w:rsidTr="00924B98">
        <w:tc>
          <w:tcPr>
            <w:tcW w:w="1615" w:type="dxa"/>
          </w:tcPr>
          <w:p w14:paraId="07145F54" w14:textId="0F060F33" w:rsidR="009F68C9" w:rsidRDefault="009F68C9" w:rsidP="00891630">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Report writing (posttest)</w:t>
            </w:r>
          </w:p>
        </w:tc>
        <w:tc>
          <w:tcPr>
            <w:tcW w:w="7441" w:type="dxa"/>
          </w:tcPr>
          <w:p w14:paraId="7182BBEA" w14:textId="77777777" w:rsidR="009F68C9" w:rsidRDefault="009F68C9" w:rsidP="00891630">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Write a report based on the chart given.</w:t>
            </w:r>
          </w:p>
          <w:p w14:paraId="2F11F5AB" w14:textId="0C21B28D" w:rsidR="009F68C9" w:rsidRDefault="009F68C9" w:rsidP="00891630">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Your school organized an even on the benefits of volunteering for high school students. The chart includes </w:t>
            </w:r>
            <w:r w:rsidRPr="009F68C9">
              <w:rPr>
                <w:rFonts w:asciiTheme="majorBidi" w:hAnsiTheme="majorBidi" w:cstheme="majorBidi"/>
                <w:sz w:val="24"/>
                <w:szCs w:val="24"/>
                <w:lang w:val="en-US"/>
              </w:rPr>
              <w:t xml:space="preserve">organisers, topic, date, place, participants, attendance, activities, main ideas, and evaluation. Your task is to transform this information into a coherent </w:t>
            </w:r>
            <w:r>
              <w:rPr>
                <w:rFonts w:asciiTheme="majorBidi" w:hAnsiTheme="majorBidi" w:cstheme="majorBidi"/>
                <w:sz w:val="24"/>
                <w:szCs w:val="24"/>
                <w:lang w:val="en-US"/>
              </w:rPr>
              <w:t>text</w:t>
            </w:r>
            <w:r w:rsidRPr="009F68C9">
              <w:rPr>
                <w:rFonts w:asciiTheme="majorBidi" w:hAnsiTheme="majorBidi" w:cstheme="majorBidi"/>
                <w:sz w:val="24"/>
                <w:szCs w:val="24"/>
                <w:lang w:val="en-US"/>
              </w:rPr>
              <w:t xml:space="preserve"> of </w:t>
            </w:r>
            <w:r w:rsidRPr="009F68C9">
              <w:rPr>
                <w:rFonts w:asciiTheme="majorBidi" w:hAnsiTheme="majorBidi" w:cstheme="majorBidi"/>
                <w:b/>
                <w:bCs/>
                <w:sz w:val="24"/>
                <w:szCs w:val="24"/>
                <w:lang w:val="en-US"/>
              </w:rPr>
              <w:t>150–200 words</w:t>
            </w:r>
            <w:r w:rsidRPr="009F68C9">
              <w:rPr>
                <w:rFonts w:asciiTheme="majorBidi" w:hAnsiTheme="majorBidi" w:cstheme="majorBidi"/>
                <w:sz w:val="24"/>
                <w:szCs w:val="24"/>
                <w:lang w:val="en-US"/>
              </w:rPr>
              <w:t>, following the conventions of report</w:t>
            </w:r>
            <w:r w:rsidRPr="009F68C9">
              <w:rPr>
                <w:rFonts w:asciiTheme="majorBidi" w:hAnsiTheme="majorBidi" w:cstheme="majorBidi"/>
                <w:sz w:val="24"/>
                <w:szCs w:val="24"/>
                <w:lang w:val="en-US"/>
              </w:rPr>
              <w:noBreakHyphen/>
              <w:t>genre writing (introduction, body, conclusion)</w:t>
            </w:r>
          </w:p>
        </w:tc>
      </w:tr>
    </w:tbl>
    <w:p w14:paraId="3F6881E1" w14:textId="2DCA64A5" w:rsidR="00891630" w:rsidRPr="00ED5914" w:rsidRDefault="00ED5914" w:rsidP="00891630">
      <w:pPr>
        <w:spacing w:line="240" w:lineRule="auto"/>
        <w:contextualSpacing/>
        <w:jc w:val="both"/>
        <w:rPr>
          <w:rFonts w:asciiTheme="majorBidi" w:hAnsiTheme="majorBidi" w:cstheme="majorBidi"/>
          <w:b/>
          <w:bCs/>
          <w:i/>
          <w:iCs/>
          <w:sz w:val="24"/>
          <w:szCs w:val="24"/>
          <w:lang w:val="en-US"/>
        </w:rPr>
      </w:pPr>
      <w:r w:rsidRPr="00ED5914">
        <w:rPr>
          <w:rFonts w:asciiTheme="majorBidi" w:hAnsiTheme="majorBidi" w:cstheme="majorBidi"/>
          <w:b/>
          <w:bCs/>
          <w:i/>
          <w:iCs/>
          <w:sz w:val="24"/>
          <w:szCs w:val="24"/>
          <w:lang w:val="en-US"/>
        </w:rPr>
        <w:t>Analytic Scoring Rubric Development</w:t>
      </w:r>
    </w:p>
    <w:p w14:paraId="357D8A2A" w14:textId="77777777" w:rsidR="00ED5914" w:rsidRDefault="00ED5914" w:rsidP="00ED5914">
      <w:pPr>
        <w:spacing w:line="240" w:lineRule="auto"/>
        <w:contextualSpacing/>
        <w:jc w:val="both"/>
        <w:rPr>
          <w:rFonts w:asciiTheme="majorBidi" w:hAnsiTheme="majorBidi" w:cstheme="majorBidi"/>
          <w:sz w:val="24"/>
          <w:szCs w:val="24"/>
          <w:lang w:val="en-US"/>
        </w:rPr>
      </w:pPr>
    </w:p>
    <w:p w14:paraId="0B5272F0" w14:textId="0232A40E" w:rsidR="00ED5914" w:rsidRPr="00ED5914" w:rsidRDefault="00ED5914" w:rsidP="00ED5914">
      <w:pPr>
        <w:spacing w:line="24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The researcher developed an </w:t>
      </w:r>
      <w:r w:rsidRPr="00ED5914">
        <w:rPr>
          <w:rFonts w:asciiTheme="majorBidi" w:hAnsiTheme="majorBidi" w:cstheme="majorBidi"/>
          <w:sz w:val="24"/>
          <w:szCs w:val="24"/>
          <w:lang w:val="en-US"/>
        </w:rPr>
        <w:t xml:space="preserve">analytic scoring rubric </w:t>
      </w:r>
      <w:r>
        <w:rPr>
          <w:rFonts w:asciiTheme="majorBidi" w:hAnsiTheme="majorBidi" w:cstheme="majorBidi"/>
          <w:sz w:val="24"/>
          <w:szCs w:val="24"/>
          <w:lang w:val="en-US"/>
        </w:rPr>
        <w:t>t</w:t>
      </w:r>
      <w:r w:rsidRPr="00ED5914">
        <w:rPr>
          <w:rFonts w:asciiTheme="majorBidi" w:hAnsiTheme="majorBidi" w:cstheme="majorBidi"/>
          <w:sz w:val="24"/>
          <w:szCs w:val="24"/>
          <w:lang w:val="en-US"/>
        </w:rPr>
        <w:t>o achieve an objective evaluation of students’ writing performance</w:t>
      </w:r>
      <w:r>
        <w:rPr>
          <w:rFonts w:asciiTheme="majorBidi" w:hAnsiTheme="majorBidi" w:cstheme="majorBidi"/>
          <w:sz w:val="24"/>
          <w:szCs w:val="24"/>
          <w:lang w:val="en-US"/>
        </w:rPr>
        <w:t xml:space="preserve">. </w:t>
      </w:r>
      <w:r w:rsidRPr="00ED5914">
        <w:rPr>
          <w:rFonts w:asciiTheme="majorBidi" w:hAnsiTheme="majorBidi" w:cstheme="majorBidi"/>
          <w:sz w:val="24"/>
          <w:szCs w:val="24"/>
          <w:lang w:val="en-US"/>
        </w:rPr>
        <w:t>The rubric showed the criteria used to measure students’ performance</w:t>
      </w:r>
      <w:r>
        <w:rPr>
          <w:rFonts w:asciiTheme="majorBidi" w:hAnsiTheme="majorBidi" w:cstheme="majorBidi"/>
          <w:sz w:val="24"/>
          <w:szCs w:val="24"/>
          <w:lang w:val="en-US"/>
        </w:rPr>
        <w:t xml:space="preserve"> such as </w:t>
      </w:r>
      <w:r w:rsidRPr="00ED5914">
        <w:rPr>
          <w:rFonts w:asciiTheme="majorBidi" w:hAnsiTheme="majorBidi" w:cstheme="majorBidi"/>
          <w:sz w:val="24"/>
          <w:szCs w:val="24"/>
          <w:lang w:val="en-US"/>
        </w:rPr>
        <w:t>Content</w:t>
      </w:r>
      <w:r>
        <w:rPr>
          <w:rFonts w:asciiTheme="majorBidi" w:hAnsiTheme="majorBidi" w:cstheme="majorBidi"/>
          <w:sz w:val="24"/>
          <w:szCs w:val="24"/>
          <w:lang w:val="en-US"/>
        </w:rPr>
        <w:t xml:space="preserve"> development</w:t>
      </w:r>
      <w:r w:rsidRPr="00ED591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Coherence and Cohesion, </w:t>
      </w:r>
      <w:r w:rsidRPr="00ED5914">
        <w:rPr>
          <w:rFonts w:asciiTheme="majorBidi" w:hAnsiTheme="majorBidi" w:cstheme="majorBidi"/>
          <w:sz w:val="24"/>
          <w:szCs w:val="24"/>
          <w:lang w:val="en-US"/>
        </w:rPr>
        <w:t xml:space="preserve">Organization and </w:t>
      </w:r>
      <w:r>
        <w:rPr>
          <w:rFonts w:asciiTheme="majorBidi" w:hAnsiTheme="majorBidi" w:cstheme="majorBidi"/>
          <w:sz w:val="24"/>
          <w:szCs w:val="24"/>
          <w:lang w:val="en-US"/>
        </w:rPr>
        <w:t>G</w:t>
      </w:r>
      <w:r w:rsidRPr="00ED5914">
        <w:rPr>
          <w:rFonts w:asciiTheme="majorBidi" w:hAnsiTheme="majorBidi" w:cstheme="majorBidi"/>
          <w:sz w:val="24"/>
          <w:szCs w:val="24"/>
          <w:lang w:val="en-US"/>
        </w:rPr>
        <w:t xml:space="preserve">rammar and </w:t>
      </w:r>
      <w:r>
        <w:rPr>
          <w:rFonts w:asciiTheme="majorBidi" w:hAnsiTheme="majorBidi" w:cstheme="majorBidi"/>
          <w:sz w:val="24"/>
          <w:szCs w:val="24"/>
          <w:lang w:val="en-US"/>
        </w:rPr>
        <w:t>M</w:t>
      </w:r>
      <w:r w:rsidRPr="00ED5914">
        <w:rPr>
          <w:rFonts w:asciiTheme="majorBidi" w:hAnsiTheme="majorBidi" w:cstheme="majorBidi"/>
          <w:sz w:val="24"/>
          <w:szCs w:val="24"/>
          <w:lang w:val="en-US"/>
        </w:rPr>
        <w:t xml:space="preserve">echanics for </w:t>
      </w:r>
      <w:r>
        <w:rPr>
          <w:rFonts w:asciiTheme="majorBidi" w:hAnsiTheme="majorBidi" w:cstheme="majorBidi"/>
          <w:sz w:val="24"/>
          <w:szCs w:val="24"/>
          <w:lang w:val="en-US"/>
        </w:rPr>
        <w:t>report genre</w:t>
      </w:r>
      <w:r w:rsidRPr="00ED5914">
        <w:rPr>
          <w:rFonts w:asciiTheme="majorBidi" w:hAnsiTheme="majorBidi" w:cstheme="majorBidi"/>
          <w:sz w:val="24"/>
          <w:szCs w:val="24"/>
          <w:lang w:val="en-US"/>
        </w:rPr>
        <w:t xml:space="preserve"> writing</w:t>
      </w:r>
      <w:r>
        <w:rPr>
          <w:rFonts w:asciiTheme="majorBidi" w:hAnsiTheme="majorBidi" w:cstheme="majorBidi"/>
          <w:sz w:val="24"/>
          <w:szCs w:val="24"/>
          <w:lang w:val="en-US"/>
        </w:rPr>
        <w:t>.</w:t>
      </w:r>
      <w:r w:rsidRPr="00ED5914">
        <w:rPr>
          <w:lang w:val="en-US"/>
        </w:rPr>
        <w:t xml:space="preserve"> </w:t>
      </w:r>
      <w:r w:rsidRPr="00ED5914">
        <w:rPr>
          <w:rFonts w:asciiTheme="majorBidi" w:hAnsiTheme="majorBidi" w:cstheme="majorBidi"/>
          <w:sz w:val="24"/>
          <w:szCs w:val="24"/>
          <w:lang w:val="en-US"/>
        </w:rPr>
        <w:t xml:space="preserve">Two ELT supervisors participated in </w:t>
      </w:r>
      <w:r>
        <w:rPr>
          <w:rFonts w:asciiTheme="majorBidi" w:hAnsiTheme="majorBidi" w:cstheme="majorBidi"/>
          <w:sz w:val="24"/>
          <w:szCs w:val="24"/>
          <w:lang w:val="en-US"/>
        </w:rPr>
        <w:t xml:space="preserve">validating </w:t>
      </w:r>
      <w:r w:rsidRPr="00ED5914">
        <w:rPr>
          <w:rFonts w:asciiTheme="majorBidi" w:hAnsiTheme="majorBidi" w:cstheme="majorBidi"/>
          <w:sz w:val="24"/>
          <w:szCs w:val="24"/>
          <w:lang w:val="en-US"/>
        </w:rPr>
        <w:t xml:space="preserve"> the descriptors and verifying their relevance to the writing tasks</w:t>
      </w:r>
      <w:r>
        <w:rPr>
          <w:rFonts w:asciiTheme="majorBidi" w:hAnsiTheme="majorBidi" w:cstheme="majorBidi"/>
          <w:sz w:val="24"/>
          <w:szCs w:val="24"/>
          <w:lang w:val="en-US"/>
        </w:rPr>
        <w:t>.</w:t>
      </w:r>
    </w:p>
    <w:p w14:paraId="1CFAE65A" w14:textId="77777777" w:rsidR="005A0A96" w:rsidRDefault="005A0A96" w:rsidP="00525509">
      <w:pPr>
        <w:spacing w:line="240" w:lineRule="auto"/>
        <w:contextualSpacing/>
        <w:jc w:val="both"/>
        <w:rPr>
          <w:rFonts w:asciiTheme="majorBidi" w:hAnsiTheme="majorBidi" w:cstheme="majorBidi"/>
          <w:b/>
          <w:bCs/>
          <w:sz w:val="24"/>
          <w:szCs w:val="24"/>
          <w:lang w:val="en-US"/>
        </w:rPr>
      </w:pPr>
    </w:p>
    <w:p w14:paraId="4409A02D" w14:textId="0BBB8047" w:rsidR="00BA4FA6" w:rsidRPr="00040918" w:rsidRDefault="00040918" w:rsidP="00525509">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 xml:space="preserve">- </w:t>
      </w:r>
      <w:r w:rsidR="00274E3B" w:rsidRPr="00040918">
        <w:rPr>
          <w:rFonts w:asciiTheme="majorBidi" w:hAnsiTheme="majorBidi" w:cstheme="majorBidi"/>
          <w:b/>
          <w:bCs/>
          <w:i/>
          <w:iCs/>
          <w:sz w:val="24"/>
          <w:szCs w:val="24"/>
          <w:lang w:val="en-US"/>
        </w:rPr>
        <w:t xml:space="preserve">Survey </w:t>
      </w:r>
      <w:r w:rsidR="00BA4FA6" w:rsidRPr="00040918">
        <w:rPr>
          <w:rFonts w:asciiTheme="majorBidi" w:hAnsiTheme="majorBidi" w:cstheme="majorBidi"/>
          <w:b/>
          <w:bCs/>
          <w:i/>
          <w:iCs/>
          <w:sz w:val="24"/>
          <w:szCs w:val="24"/>
          <w:lang w:val="en-US"/>
        </w:rPr>
        <w:t>Questionnaire</w:t>
      </w:r>
    </w:p>
    <w:p w14:paraId="7104474E" w14:textId="77777777" w:rsidR="005A0A96" w:rsidRDefault="005A0A96" w:rsidP="00A477E0">
      <w:pPr>
        <w:spacing w:line="240" w:lineRule="auto"/>
        <w:contextualSpacing/>
        <w:jc w:val="both"/>
        <w:rPr>
          <w:rFonts w:asciiTheme="majorBidi" w:hAnsiTheme="majorBidi" w:cstheme="majorBidi"/>
          <w:sz w:val="24"/>
          <w:szCs w:val="24"/>
          <w:lang w:val="en-US"/>
        </w:rPr>
      </w:pPr>
    </w:p>
    <w:p w14:paraId="1AC564F7" w14:textId="6063D58C" w:rsidR="003072E8" w:rsidRDefault="00274E3B"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closed-ended questionnaire aimed at exploring experimental groups students’ perceptions of the flipped writing classroom model (n</w:t>
      </w:r>
      <w:r w:rsidR="000B0177"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78). It was administered after the intervention to gain insight into students’ experiences with different components of the flipped </w:t>
      </w:r>
      <w:r w:rsidR="00D435A9"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writing model. The questionnaire consisted of 37 items grouped under four main constructs:</w:t>
      </w:r>
      <w:r w:rsidR="003072E8" w:rsidRPr="00AB09D4">
        <w:rPr>
          <w:rFonts w:asciiTheme="majorBidi" w:hAnsiTheme="majorBidi" w:cstheme="majorBidi"/>
          <w:sz w:val="24"/>
          <w:szCs w:val="24"/>
          <w:lang w:val="en-US"/>
        </w:rPr>
        <w:t xml:space="preserve"> Pre</w:t>
      </w:r>
      <w:r w:rsidR="003072E8" w:rsidRPr="00AB09D4">
        <w:rPr>
          <w:rFonts w:asciiTheme="majorBidi" w:hAnsiTheme="majorBidi" w:cstheme="majorBidi"/>
          <w:sz w:val="24"/>
          <w:szCs w:val="24"/>
          <w:lang w:val="en-US"/>
        </w:rPr>
        <w:noBreakHyphen/>
        <w:t>Class Writing Activities (5 items), Flipped Interactive Videos (9 items), In</w:t>
      </w:r>
      <w:r w:rsidR="003072E8" w:rsidRPr="00AB09D4">
        <w:rPr>
          <w:rFonts w:asciiTheme="majorBidi" w:hAnsiTheme="majorBidi" w:cstheme="majorBidi"/>
          <w:sz w:val="24"/>
          <w:szCs w:val="24"/>
          <w:lang w:val="en-US"/>
        </w:rPr>
        <w:noBreakHyphen/>
        <w:t xml:space="preserve">Class Writing Activities (14 items), and Flipped Classroom Technologies (11 items). Content validity was ensured through expert review in terms of clarity, relevance, and alignment with the study’s objectives. Based </w:t>
      </w:r>
      <w:r w:rsidRPr="00AB09D4">
        <w:rPr>
          <w:rFonts w:asciiTheme="majorBidi" w:hAnsiTheme="majorBidi" w:cstheme="majorBidi"/>
          <w:sz w:val="24"/>
          <w:szCs w:val="24"/>
          <w:lang w:val="en-US"/>
        </w:rPr>
        <w:t xml:space="preserve">on their feedback, modifications were made to improve wording, remove ambiguity, and ensure contextual suitability for Moroccan EFL learners. </w:t>
      </w:r>
      <w:r w:rsidR="003072E8" w:rsidRPr="00AB09D4">
        <w:rPr>
          <w:rFonts w:asciiTheme="majorBidi" w:hAnsiTheme="majorBidi" w:cstheme="majorBidi"/>
          <w:sz w:val="24"/>
          <w:szCs w:val="24"/>
          <w:lang w:val="en-US"/>
        </w:rPr>
        <w:t>I</w:t>
      </w:r>
      <w:r w:rsidRPr="00AB09D4">
        <w:rPr>
          <w:rFonts w:asciiTheme="majorBidi" w:hAnsiTheme="majorBidi" w:cstheme="majorBidi"/>
          <w:sz w:val="24"/>
          <w:szCs w:val="24"/>
          <w:lang w:val="en-US"/>
        </w:rPr>
        <w:t>nternal consistency reliability</w:t>
      </w:r>
      <w:r w:rsidR="003072E8" w:rsidRPr="00AB09D4">
        <w:rPr>
          <w:rFonts w:asciiTheme="majorBidi" w:hAnsiTheme="majorBidi" w:cstheme="majorBidi"/>
          <w:sz w:val="24"/>
          <w:szCs w:val="24"/>
          <w:lang w:val="en-US"/>
        </w:rPr>
        <w:t xml:space="preserve"> for </w:t>
      </w:r>
      <w:r w:rsidRPr="00AB09D4">
        <w:rPr>
          <w:rFonts w:asciiTheme="majorBidi" w:hAnsiTheme="majorBidi" w:cstheme="majorBidi"/>
          <w:sz w:val="24"/>
          <w:szCs w:val="24"/>
          <w:lang w:val="en-US"/>
        </w:rPr>
        <w:t xml:space="preserve">the four constructs were analyzed using Cronbach’s alpha, </w:t>
      </w:r>
      <w:r w:rsidR="00B047AF" w:rsidRPr="00AB09D4">
        <w:rPr>
          <w:rFonts w:asciiTheme="majorBidi" w:hAnsiTheme="majorBidi" w:cstheme="majorBidi"/>
          <w:sz w:val="24"/>
          <w:szCs w:val="24"/>
          <w:lang w:val="en-US"/>
        </w:rPr>
        <w:t>with values of .70 or higher considered acceptable (Cohen et al., 2007).</w:t>
      </w:r>
      <w:r w:rsidRPr="00AB09D4">
        <w:rPr>
          <w:rFonts w:asciiTheme="majorBidi" w:hAnsiTheme="majorBidi" w:cstheme="majorBidi"/>
          <w:sz w:val="24"/>
          <w:szCs w:val="24"/>
          <w:lang w:val="en-US"/>
        </w:rPr>
        <w:t xml:space="preserve"> </w:t>
      </w:r>
    </w:p>
    <w:p w14:paraId="6870F4D8" w14:textId="77777777" w:rsidR="001B12AF" w:rsidRPr="00AB09D4" w:rsidRDefault="001B12AF" w:rsidP="005A0A96">
      <w:pPr>
        <w:spacing w:line="240" w:lineRule="auto"/>
        <w:ind w:firstLine="360"/>
        <w:contextualSpacing/>
        <w:jc w:val="both"/>
        <w:rPr>
          <w:rFonts w:asciiTheme="majorBidi" w:hAnsiTheme="majorBidi" w:cstheme="majorBidi"/>
          <w:sz w:val="24"/>
          <w:szCs w:val="24"/>
          <w:lang w:val="en-US"/>
        </w:rPr>
      </w:pPr>
    </w:p>
    <w:p w14:paraId="2F74634E" w14:textId="3334DE50" w:rsidR="0010223B" w:rsidRPr="00AB09D4" w:rsidRDefault="0010223B" w:rsidP="0052550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Pilot study</w:t>
      </w:r>
    </w:p>
    <w:p w14:paraId="66B57709" w14:textId="77777777" w:rsidR="005A0A96" w:rsidRDefault="005A0A96" w:rsidP="00702E92">
      <w:pPr>
        <w:spacing w:line="240" w:lineRule="auto"/>
        <w:contextualSpacing/>
        <w:jc w:val="both"/>
        <w:rPr>
          <w:rFonts w:asciiTheme="majorBidi" w:hAnsiTheme="majorBidi" w:cstheme="majorBidi"/>
          <w:sz w:val="24"/>
          <w:szCs w:val="24"/>
          <w:lang w:val="en-US"/>
        </w:rPr>
      </w:pPr>
    </w:p>
    <w:p w14:paraId="35BFF8ED" w14:textId="1EBC9AA1" w:rsidR="0010223B" w:rsidRPr="00AB09D4" w:rsidRDefault="00702E92"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Prior to the main study, the </w:t>
      </w:r>
      <w:r w:rsidR="001353EE" w:rsidRPr="00AB09D4">
        <w:rPr>
          <w:rFonts w:asciiTheme="majorBidi" w:hAnsiTheme="majorBidi" w:cstheme="majorBidi"/>
          <w:sz w:val="24"/>
          <w:szCs w:val="24"/>
          <w:lang w:val="en-US"/>
        </w:rPr>
        <w:t>two</w:t>
      </w:r>
      <w:r w:rsidRPr="00AB09D4">
        <w:rPr>
          <w:rFonts w:asciiTheme="majorBidi" w:hAnsiTheme="majorBidi" w:cstheme="majorBidi"/>
          <w:sz w:val="24"/>
          <w:szCs w:val="24"/>
          <w:lang w:val="en-US"/>
        </w:rPr>
        <w:t xml:space="preserve"> instruments were piloted with 30 twelfth</w:t>
      </w:r>
      <w:r w:rsidRPr="00AB09D4">
        <w:rPr>
          <w:rFonts w:asciiTheme="majorBidi" w:hAnsiTheme="majorBidi" w:cstheme="majorBidi"/>
          <w:sz w:val="24"/>
          <w:szCs w:val="24"/>
          <w:lang w:val="en-US"/>
        </w:rPr>
        <w:noBreakHyphen/>
        <w:t>grade EFL students over three weeks. The pre-post writing task</w:t>
      </w:r>
      <w:r w:rsidR="001353EE" w:rsidRPr="00AB09D4">
        <w:rPr>
          <w:rFonts w:asciiTheme="majorBidi" w:hAnsiTheme="majorBidi" w:cstheme="majorBidi"/>
          <w:sz w:val="24"/>
          <w:szCs w:val="24"/>
          <w:lang w:val="en-US"/>
        </w:rPr>
        <w:t>s were used</w:t>
      </w:r>
      <w:r w:rsidRPr="00AB09D4">
        <w:rPr>
          <w:rFonts w:asciiTheme="majorBidi" w:hAnsiTheme="majorBidi" w:cstheme="majorBidi"/>
          <w:sz w:val="24"/>
          <w:szCs w:val="24"/>
          <w:lang w:val="en-US"/>
        </w:rPr>
        <w:t xml:space="preserve"> to </w:t>
      </w:r>
      <w:r w:rsidR="007978F9">
        <w:rPr>
          <w:rFonts w:asciiTheme="majorBidi" w:hAnsiTheme="majorBidi" w:cstheme="majorBidi"/>
          <w:sz w:val="24"/>
          <w:szCs w:val="24"/>
          <w:lang w:val="en-US"/>
        </w:rPr>
        <w:t>produce</w:t>
      </w:r>
      <w:r w:rsidRPr="00AB09D4">
        <w:rPr>
          <w:rFonts w:asciiTheme="majorBidi" w:hAnsiTheme="majorBidi" w:cstheme="majorBidi"/>
          <w:sz w:val="24"/>
          <w:szCs w:val="24"/>
          <w:lang w:val="en-US"/>
        </w:rPr>
        <w:t xml:space="preserve"> a </w:t>
      </w:r>
      <w:r w:rsidR="007978F9">
        <w:rPr>
          <w:rFonts w:asciiTheme="majorBidi" w:hAnsiTheme="majorBidi" w:cstheme="majorBidi"/>
          <w:sz w:val="24"/>
          <w:szCs w:val="24"/>
          <w:lang w:val="en-US"/>
        </w:rPr>
        <w:t>report genre text</w:t>
      </w:r>
      <w:r w:rsidR="00A477E0" w:rsidRPr="00AB09D4">
        <w:rPr>
          <w:rFonts w:asciiTheme="majorBidi" w:hAnsiTheme="majorBidi" w:cstheme="majorBidi"/>
          <w:sz w:val="24"/>
          <w:szCs w:val="24"/>
          <w:lang w:val="en-US"/>
        </w:rPr>
        <w:t xml:space="preserve"> and</w:t>
      </w:r>
      <w:r w:rsidRPr="00AB09D4">
        <w:rPr>
          <w:rFonts w:asciiTheme="majorBidi" w:hAnsiTheme="majorBidi" w:cstheme="majorBidi"/>
          <w:sz w:val="24"/>
          <w:szCs w:val="24"/>
          <w:lang w:val="en-US"/>
        </w:rPr>
        <w:t xml:space="preserve"> </w:t>
      </w:r>
      <w:r w:rsidR="00031E53" w:rsidRPr="00AB09D4">
        <w:rPr>
          <w:rFonts w:asciiTheme="majorBidi" w:hAnsiTheme="majorBidi" w:cstheme="majorBidi"/>
          <w:sz w:val="24"/>
          <w:szCs w:val="24"/>
          <w:lang w:val="en-US"/>
        </w:rPr>
        <w:t xml:space="preserve">the survey </w:t>
      </w:r>
      <w:r w:rsidRPr="00AB09D4">
        <w:rPr>
          <w:rFonts w:asciiTheme="majorBidi" w:hAnsiTheme="majorBidi" w:cstheme="majorBidi"/>
          <w:sz w:val="24"/>
          <w:szCs w:val="24"/>
          <w:lang w:val="en-US"/>
        </w:rPr>
        <w:t>questionnaire</w:t>
      </w:r>
      <w:r w:rsidR="001353EE" w:rsidRPr="00AB09D4">
        <w:rPr>
          <w:rFonts w:asciiTheme="majorBidi" w:hAnsiTheme="majorBidi" w:cstheme="majorBidi"/>
          <w:sz w:val="24"/>
          <w:szCs w:val="24"/>
          <w:lang w:val="en-US"/>
        </w:rPr>
        <w:t xml:space="preserve"> to measure students’ perceptions of the FPGWM</w:t>
      </w:r>
      <w:r w:rsidRPr="00AB09D4">
        <w:rPr>
          <w:rFonts w:asciiTheme="majorBidi" w:hAnsiTheme="majorBidi" w:cstheme="majorBidi"/>
          <w:sz w:val="24"/>
          <w:szCs w:val="24"/>
          <w:lang w:val="en-US"/>
        </w:rPr>
        <w:t>. Expert review confirmed content validity</w:t>
      </w:r>
      <w:r w:rsidR="001353EE"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and Cronbach’s</w:t>
      </w:r>
      <w:r w:rsidR="001353EE" w:rsidRPr="00AB09D4">
        <w:rPr>
          <w:rFonts w:asciiTheme="majorBidi" w:hAnsiTheme="majorBidi" w:cstheme="majorBidi"/>
          <w:sz w:val="24"/>
          <w:szCs w:val="24"/>
          <w:lang w:val="en-US"/>
        </w:rPr>
        <w:t xml:space="preserve"> alpha</w:t>
      </w:r>
      <w:r w:rsidRPr="00AB09D4">
        <w:rPr>
          <w:rFonts w:asciiTheme="majorBidi" w:hAnsiTheme="majorBidi" w:cstheme="majorBidi"/>
          <w:sz w:val="24"/>
          <w:szCs w:val="24"/>
          <w:lang w:val="en-US"/>
        </w:rPr>
        <w:t xml:space="preserve"> values (.91</w:t>
      </w:r>
      <w:r w:rsidR="00031E53"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.96) indicated strong internal consistency. Minor revisions were made before full implementation.</w:t>
      </w:r>
    </w:p>
    <w:p w14:paraId="1F0CAE80" w14:textId="77777777" w:rsidR="005A0A96" w:rsidRDefault="005A0A96" w:rsidP="00031E53">
      <w:pPr>
        <w:spacing w:line="240" w:lineRule="auto"/>
        <w:contextualSpacing/>
        <w:jc w:val="both"/>
        <w:rPr>
          <w:rFonts w:asciiTheme="majorBidi" w:hAnsiTheme="majorBidi" w:cstheme="majorBidi"/>
          <w:b/>
          <w:bCs/>
          <w:sz w:val="24"/>
          <w:szCs w:val="24"/>
          <w:lang w:val="en-US"/>
        </w:rPr>
      </w:pPr>
    </w:p>
    <w:p w14:paraId="342B32C7" w14:textId="5FBE2815" w:rsidR="00031E53" w:rsidRPr="00AB09D4" w:rsidRDefault="00BA4FA6" w:rsidP="005A0A96">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Data Analysis</w:t>
      </w:r>
    </w:p>
    <w:p w14:paraId="40FF1ED6" w14:textId="77777777" w:rsidR="005A0A96" w:rsidRDefault="005A0A96" w:rsidP="00031E53">
      <w:pPr>
        <w:spacing w:line="240" w:lineRule="auto"/>
        <w:contextualSpacing/>
        <w:jc w:val="both"/>
        <w:rPr>
          <w:rFonts w:asciiTheme="majorBidi" w:hAnsiTheme="majorBidi" w:cstheme="majorBidi"/>
          <w:b/>
          <w:bCs/>
          <w:sz w:val="24"/>
          <w:szCs w:val="24"/>
          <w:lang w:val="en-US"/>
        </w:rPr>
      </w:pPr>
    </w:p>
    <w:p w14:paraId="4C41D81B" w14:textId="21193876" w:rsidR="00DF30A7" w:rsidRPr="00AB09D4" w:rsidRDefault="00DF30A7" w:rsidP="00031E53">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Quantitative data</w:t>
      </w:r>
    </w:p>
    <w:p w14:paraId="697D4AC8" w14:textId="77777777" w:rsidR="005A0A96" w:rsidRDefault="005A0A96" w:rsidP="00031E53">
      <w:pPr>
        <w:spacing w:line="240" w:lineRule="auto"/>
        <w:contextualSpacing/>
        <w:jc w:val="both"/>
        <w:rPr>
          <w:rFonts w:asciiTheme="majorBidi" w:hAnsiTheme="majorBidi" w:cstheme="majorBidi"/>
          <w:b/>
          <w:bCs/>
          <w:sz w:val="24"/>
          <w:szCs w:val="24"/>
          <w:lang w:val="en-US"/>
        </w:rPr>
      </w:pPr>
    </w:p>
    <w:p w14:paraId="317D197A" w14:textId="445E59E6" w:rsidR="00E21FEC" w:rsidRPr="00040918" w:rsidRDefault="00E21FEC" w:rsidP="00031E53">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Pre-</w:t>
      </w:r>
      <w:r w:rsidR="00DF30A7" w:rsidRPr="00040918">
        <w:rPr>
          <w:rFonts w:asciiTheme="majorBidi" w:hAnsiTheme="majorBidi" w:cstheme="majorBidi"/>
          <w:b/>
          <w:bCs/>
          <w:i/>
          <w:iCs/>
          <w:sz w:val="24"/>
          <w:szCs w:val="24"/>
          <w:lang w:val="en-US"/>
        </w:rPr>
        <w:t>P</w:t>
      </w:r>
      <w:r w:rsidRPr="00040918">
        <w:rPr>
          <w:rFonts w:asciiTheme="majorBidi" w:hAnsiTheme="majorBidi" w:cstheme="majorBidi"/>
          <w:b/>
          <w:bCs/>
          <w:i/>
          <w:iCs/>
          <w:sz w:val="24"/>
          <w:szCs w:val="24"/>
          <w:lang w:val="en-US"/>
        </w:rPr>
        <w:t xml:space="preserve">osttest </w:t>
      </w:r>
      <w:r w:rsidR="00DF30A7" w:rsidRPr="00040918">
        <w:rPr>
          <w:rFonts w:asciiTheme="majorBidi" w:hAnsiTheme="majorBidi" w:cstheme="majorBidi"/>
          <w:b/>
          <w:bCs/>
          <w:i/>
          <w:iCs/>
          <w:sz w:val="24"/>
          <w:szCs w:val="24"/>
          <w:lang w:val="en-US"/>
        </w:rPr>
        <w:t>S</w:t>
      </w:r>
      <w:r w:rsidRPr="00040918">
        <w:rPr>
          <w:rFonts w:asciiTheme="majorBidi" w:hAnsiTheme="majorBidi" w:cstheme="majorBidi"/>
          <w:b/>
          <w:bCs/>
          <w:i/>
          <w:iCs/>
          <w:sz w:val="24"/>
          <w:szCs w:val="24"/>
          <w:lang w:val="en-US"/>
        </w:rPr>
        <w:t>cores</w:t>
      </w:r>
    </w:p>
    <w:p w14:paraId="37479C25" w14:textId="77777777" w:rsidR="005A0A96" w:rsidRDefault="005A0A96" w:rsidP="00E21FEC">
      <w:pPr>
        <w:spacing w:line="240" w:lineRule="auto"/>
        <w:contextualSpacing/>
        <w:jc w:val="both"/>
        <w:rPr>
          <w:rFonts w:asciiTheme="majorBidi" w:hAnsiTheme="majorBidi" w:cstheme="majorBidi"/>
          <w:sz w:val="24"/>
          <w:szCs w:val="24"/>
          <w:lang w:val="en-US"/>
        </w:rPr>
      </w:pPr>
    </w:p>
    <w:p w14:paraId="239BD0D3" w14:textId="1D148539" w:rsidR="00E21FEC" w:rsidRPr="00AB09D4" w:rsidRDefault="00E21FEC"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Quantitative data from pretest and posttest scores were analyzed using </w:t>
      </w:r>
      <w:r w:rsidR="003805E0" w:rsidRPr="00AB09D4">
        <w:rPr>
          <w:rFonts w:asciiTheme="majorBidi" w:hAnsiTheme="majorBidi" w:cstheme="majorBidi"/>
          <w:sz w:val="24"/>
          <w:szCs w:val="24"/>
          <w:lang w:val="en-US"/>
        </w:rPr>
        <w:t xml:space="preserve">IBM </w:t>
      </w:r>
      <w:r w:rsidRPr="00AB09D4">
        <w:rPr>
          <w:rFonts w:asciiTheme="majorBidi" w:hAnsiTheme="majorBidi" w:cstheme="majorBidi"/>
          <w:sz w:val="24"/>
          <w:szCs w:val="24"/>
          <w:lang w:val="en-US"/>
        </w:rPr>
        <w:t>SPSS</w:t>
      </w:r>
      <w:r w:rsidR="003805E0" w:rsidRPr="00AB09D4">
        <w:rPr>
          <w:rFonts w:asciiTheme="majorBidi" w:hAnsiTheme="majorBidi" w:cstheme="majorBidi"/>
          <w:sz w:val="24"/>
          <w:szCs w:val="24"/>
          <w:lang w:val="en-US"/>
        </w:rPr>
        <w:t xml:space="preserve"> Statistics version 20</w:t>
      </w:r>
      <w:r w:rsidRPr="00AB09D4">
        <w:rPr>
          <w:rFonts w:asciiTheme="majorBidi" w:hAnsiTheme="majorBidi" w:cstheme="majorBidi"/>
          <w:sz w:val="24"/>
          <w:szCs w:val="24"/>
          <w:lang w:val="en-US"/>
        </w:rPr>
        <w:t xml:space="preserve">. Descriptive statistics, including means and standard deviations, were computed to summarize students’ performance across four writing </w:t>
      </w:r>
      <w:r w:rsidR="00EB37AC" w:rsidRPr="00AB09D4">
        <w:rPr>
          <w:rFonts w:asciiTheme="majorBidi" w:hAnsiTheme="majorBidi" w:cstheme="majorBidi"/>
          <w:sz w:val="24"/>
          <w:szCs w:val="24"/>
          <w:lang w:val="en-US"/>
        </w:rPr>
        <w:t xml:space="preserve">components, </w:t>
      </w:r>
      <w:r w:rsidRPr="00AB09D4">
        <w:rPr>
          <w:rFonts w:asciiTheme="majorBidi" w:hAnsiTheme="majorBidi" w:cstheme="majorBidi"/>
          <w:sz w:val="24"/>
          <w:szCs w:val="24"/>
          <w:lang w:val="en-US"/>
        </w:rPr>
        <w:t>content, coherence and cohesion, organization , and grammar and mechanics, as well as the overall writing scores for both groups.</w:t>
      </w:r>
    </w:p>
    <w:p w14:paraId="410BD4B7" w14:textId="77777777" w:rsidR="005A0A96" w:rsidRDefault="005A0A96" w:rsidP="00E21FEC">
      <w:pPr>
        <w:spacing w:line="240" w:lineRule="auto"/>
        <w:contextualSpacing/>
        <w:jc w:val="both"/>
        <w:rPr>
          <w:rFonts w:asciiTheme="majorBidi" w:hAnsiTheme="majorBidi" w:cstheme="majorBidi"/>
          <w:sz w:val="24"/>
          <w:szCs w:val="24"/>
          <w:lang w:val="en-US"/>
        </w:rPr>
      </w:pPr>
    </w:p>
    <w:p w14:paraId="2BA70220" w14:textId="2E16F042" w:rsidR="00E21FEC" w:rsidRPr="00AB09D4" w:rsidRDefault="00E21FEC" w:rsidP="00E21FEC">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To determine the effect of the intervention on writing performance, a one-way analysis of covariance (ANCOVA) was conducted. This procedure was selected to adjus</w:t>
      </w:r>
      <w:r w:rsidR="00A842FD" w:rsidRPr="00AB09D4">
        <w:rPr>
          <w:rFonts w:asciiTheme="majorBidi" w:hAnsiTheme="majorBidi" w:cstheme="majorBidi"/>
          <w:sz w:val="24"/>
          <w:szCs w:val="24"/>
          <w:lang w:val="en-US"/>
        </w:rPr>
        <w:t>t</w:t>
      </w:r>
      <w:r w:rsidRPr="00AB09D4">
        <w:rPr>
          <w:rFonts w:asciiTheme="majorBidi" w:hAnsiTheme="majorBidi" w:cstheme="majorBidi"/>
          <w:sz w:val="24"/>
          <w:szCs w:val="24"/>
          <w:lang w:val="en-US"/>
        </w:rPr>
        <w:t xml:space="preserve"> posttest scores by statistically controlling for baseline differences</w:t>
      </w:r>
      <w:r w:rsidR="00A842FD" w:rsidRPr="00AB09D4">
        <w:rPr>
          <w:rFonts w:asciiTheme="majorBidi" w:hAnsiTheme="majorBidi" w:cstheme="majorBidi"/>
          <w:sz w:val="24"/>
          <w:szCs w:val="24"/>
          <w:lang w:val="en-US"/>
        </w:rPr>
        <w:t xml:space="preserve"> between groups</w:t>
      </w:r>
      <w:r w:rsidRPr="00AB09D4">
        <w:rPr>
          <w:rFonts w:asciiTheme="majorBidi" w:hAnsiTheme="majorBidi" w:cstheme="majorBidi"/>
          <w:sz w:val="24"/>
          <w:szCs w:val="24"/>
          <w:lang w:val="en-US"/>
        </w:rPr>
        <w:t xml:space="preserve">. In the present study, the independent variable was the flipped process-genre writing model (FPGWM) and the non-flipped process-genre writing model (NFPGWM),the dependent variables were the posttest writing </w:t>
      </w:r>
      <w:r w:rsidR="00737AD0" w:rsidRPr="00AB09D4">
        <w:rPr>
          <w:rFonts w:asciiTheme="majorBidi" w:hAnsiTheme="majorBidi" w:cstheme="majorBidi"/>
          <w:sz w:val="24"/>
          <w:szCs w:val="24"/>
          <w:lang w:val="en-US"/>
        </w:rPr>
        <w:t>scores, whereas</w:t>
      </w:r>
      <w:r w:rsidRPr="00AB09D4">
        <w:rPr>
          <w:rFonts w:asciiTheme="majorBidi" w:hAnsiTheme="majorBidi" w:cstheme="majorBidi"/>
          <w:sz w:val="24"/>
          <w:szCs w:val="24"/>
          <w:lang w:val="en-US"/>
        </w:rPr>
        <w:t xml:space="preserve"> the corresponding pretest scores were treated as covariates.</w:t>
      </w:r>
    </w:p>
    <w:p w14:paraId="41094670" w14:textId="34893DEF" w:rsidR="00E21FEC" w:rsidRPr="00AB09D4" w:rsidRDefault="00EB37AC" w:rsidP="00DF30A7">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Prior to running the ANCOVA, three main assumptions </w:t>
      </w:r>
      <w:r w:rsidR="005A26D2" w:rsidRPr="00AB09D4">
        <w:rPr>
          <w:rFonts w:asciiTheme="majorBidi" w:hAnsiTheme="majorBidi" w:cstheme="majorBidi"/>
          <w:sz w:val="24"/>
          <w:szCs w:val="24"/>
          <w:lang w:val="en-US"/>
        </w:rPr>
        <w:t>were examined</w:t>
      </w:r>
      <w:r w:rsidR="009D3FBF"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 These included homogeneity of regression slopes, linearity, and homogeneity of </w:t>
      </w:r>
      <w:r w:rsidR="00107C2D" w:rsidRPr="00AB09D4">
        <w:rPr>
          <w:rFonts w:asciiTheme="majorBidi" w:hAnsiTheme="majorBidi" w:cstheme="majorBidi"/>
          <w:sz w:val="24"/>
          <w:szCs w:val="24"/>
          <w:lang w:val="en-US"/>
        </w:rPr>
        <w:t>v</w:t>
      </w:r>
      <w:r w:rsidRPr="00AB09D4">
        <w:rPr>
          <w:rFonts w:asciiTheme="majorBidi" w:hAnsiTheme="majorBidi" w:cstheme="majorBidi"/>
          <w:sz w:val="24"/>
          <w:szCs w:val="24"/>
          <w:lang w:val="en-US"/>
        </w:rPr>
        <w:t xml:space="preserve">ariances. </w:t>
      </w:r>
    </w:p>
    <w:p w14:paraId="7A08F21A" w14:textId="72AB966E" w:rsidR="00DF30A7" w:rsidRPr="00040918" w:rsidRDefault="00DF30A7" w:rsidP="00E21FEC">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Survey Questionnaire</w:t>
      </w:r>
    </w:p>
    <w:p w14:paraId="07E7342D" w14:textId="77777777" w:rsidR="0021659B" w:rsidRPr="00AB09D4" w:rsidRDefault="0021659B" w:rsidP="00E21FEC">
      <w:pPr>
        <w:spacing w:line="240" w:lineRule="auto"/>
        <w:contextualSpacing/>
        <w:jc w:val="both"/>
        <w:rPr>
          <w:rFonts w:asciiTheme="majorBidi" w:hAnsiTheme="majorBidi" w:cstheme="majorBidi"/>
          <w:b/>
          <w:bCs/>
          <w:sz w:val="24"/>
          <w:szCs w:val="24"/>
          <w:lang w:val="en-US"/>
        </w:rPr>
      </w:pPr>
    </w:p>
    <w:p w14:paraId="46DA2896" w14:textId="77777777" w:rsidR="00A842FD" w:rsidRPr="00AB09D4" w:rsidRDefault="00375575" w:rsidP="00375575">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lastRenderedPageBreak/>
        <w:t xml:space="preserve">After collecting data from the 78 participants, </w:t>
      </w:r>
      <w:r w:rsidR="00A842FD" w:rsidRPr="00AB09D4">
        <w:rPr>
          <w:rFonts w:asciiTheme="majorBidi" w:hAnsiTheme="majorBidi" w:cstheme="majorBidi"/>
          <w:sz w:val="24"/>
          <w:szCs w:val="24"/>
          <w:lang w:val="en-US"/>
        </w:rPr>
        <w:t>IBM</w:t>
      </w:r>
      <w:r w:rsidRPr="00AB09D4">
        <w:rPr>
          <w:rFonts w:asciiTheme="majorBidi" w:hAnsiTheme="majorBidi" w:cstheme="majorBidi"/>
          <w:sz w:val="24"/>
          <w:szCs w:val="24"/>
          <w:lang w:val="en-US"/>
        </w:rPr>
        <w:t xml:space="preserve"> SPSS </w:t>
      </w:r>
      <w:r w:rsidR="00A842FD" w:rsidRPr="00AB09D4">
        <w:rPr>
          <w:rFonts w:asciiTheme="majorBidi" w:hAnsiTheme="majorBidi" w:cstheme="majorBidi"/>
          <w:sz w:val="24"/>
          <w:szCs w:val="24"/>
          <w:lang w:val="en-US"/>
        </w:rPr>
        <w:t xml:space="preserve">Statistics </w:t>
      </w:r>
      <w:r w:rsidRPr="00AB09D4">
        <w:rPr>
          <w:rFonts w:asciiTheme="majorBidi" w:hAnsiTheme="majorBidi" w:cstheme="majorBidi"/>
          <w:sz w:val="24"/>
          <w:szCs w:val="24"/>
          <w:lang w:val="en-US"/>
        </w:rPr>
        <w:t xml:space="preserve">20 and </w:t>
      </w:r>
      <w:r w:rsidR="00A842FD" w:rsidRPr="00AB09D4">
        <w:rPr>
          <w:rFonts w:asciiTheme="majorBidi" w:hAnsiTheme="majorBidi" w:cstheme="majorBidi"/>
          <w:sz w:val="24"/>
          <w:szCs w:val="24"/>
          <w:lang w:val="en-US"/>
        </w:rPr>
        <w:t xml:space="preserve">Microsoft </w:t>
      </w:r>
      <w:r w:rsidRPr="00AB09D4">
        <w:rPr>
          <w:rFonts w:asciiTheme="majorBidi" w:hAnsiTheme="majorBidi" w:cstheme="majorBidi"/>
          <w:sz w:val="24"/>
          <w:szCs w:val="24"/>
          <w:lang w:val="en-US"/>
        </w:rPr>
        <w:t xml:space="preserve">Excel were employed to provide a descriptive analysis of the participants’ responses to the 37 questionnaire items that were classified into four constructs: Students’ Perceptions of </w:t>
      </w:r>
      <w:r w:rsidR="00A842FD"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Pre-Class Writing Activities, Students’ Perceptions of Using Flipped Interactive Videos as a Learning Tool, Students’ Perceptions of In-Class Writing Activities (ICA), and Students’ Perceptions of Using Flipped Classroom Technologies. </w:t>
      </w:r>
    </w:p>
    <w:p w14:paraId="256B7F14" w14:textId="2BC99764" w:rsidR="00DF30A7" w:rsidRPr="00AB09D4" w:rsidRDefault="00A842FD" w:rsidP="00375575">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Given the ordinal nature of the Likert scale questionnaire items, item-level descriptive statistics were </w:t>
      </w:r>
      <w:r w:rsidR="007978F9" w:rsidRPr="00AB09D4">
        <w:rPr>
          <w:rFonts w:asciiTheme="majorBidi" w:hAnsiTheme="majorBidi" w:cstheme="majorBidi"/>
          <w:sz w:val="24"/>
          <w:szCs w:val="24"/>
          <w:lang w:val="en-US"/>
        </w:rPr>
        <w:t>utili</w:t>
      </w:r>
      <w:r w:rsidR="007978F9">
        <w:rPr>
          <w:rFonts w:asciiTheme="majorBidi" w:hAnsiTheme="majorBidi" w:cstheme="majorBidi"/>
          <w:sz w:val="24"/>
          <w:szCs w:val="24"/>
          <w:lang w:val="en-US"/>
        </w:rPr>
        <w:t>s</w:t>
      </w:r>
      <w:r w:rsidR="007978F9" w:rsidRPr="00AB09D4">
        <w:rPr>
          <w:rFonts w:asciiTheme="majorBidi" w:hAnsiTheme="majorBidi" w:cstheme="majorBidi"/>
          <w:sz w:val="24"/>
          <w:szCs w:val="24"/>
          <w:lang w:val="en-US"/>
        </w:rPr>
        <w:t>ed</w:t>
      </w:r>
      <w:r w:rsidRPr="00AB09D4">
        <w:rPr>
          <w:rFonts w:asciiTheme="majorBidi" w:hAnsiTheme="majorBidi" w:cstheme="majorBidi"/>
          <w:sz w:val="24"/>
          <w:szCs w:val="24"/>
          <w:lang w:val="en-US"/>
        </w:rPr>
        <w:t>. These included frequencies, percentages, medians, modes , and interquart</w:t>
      </w:r>
      <w:r w:rsidR="007978F9">
        <w:rPr>
          <w:rFonts w:asciiTheme="majorBidi" w:hAnsiTheme="majorBidi" w:cstheme="majorBidi"/>
          <w:sz w:val="24"/>
          <w:szCs w:val="24"/>
          <w:lang w:val="en-US"/>
        </w:rPr>
        <w:t>i</w:t>
      </w:r>
      <w:r w:rsidRPr="00AB09D4">
        <w:rPr>
          <w:rFonts w:asciiTheme="majorBidi" w:hAnsiTheme="majorBidi" w:cstheme="majorBidi"/>
          <w:sz w:val="24"/>
          <w:szCs w:val="24"/>
          <w:lang w:val="en-US"/>
        </w:rPr>
        <w:t>le ranges (IQRs) to students’ perceptions across the four constructs. In addition, Cronbach’s alpha reliability coefficients were computed to assess the internal consistency of each construct. Spearman’s rank- order correlation analysis was also conducted to explore the relationships among the four constructs.</w:t>
      </w:r>
    </w:p>
    <w:p w14:paraId="081358A0" w14:textId="77777777" w:rsidR="0021659B" w:rsidRPr="00AB09D4" w:rsidRDefault="0021659B" w:rsidP="00375575">
      <w:pPr>
        <w:spacing w:line="240" w:lineRule="auto"/>
        <w:contextualSpacing/>
        <w:jc w:val="both"/>
        <w:rPr>
          <w:rFonts w:asciiTheme="majorBidi" w:hAnsiTheme="majorBidi" w:cstheme="majorBidi"/>
          <w:sz w:val="24"/>
          <w:szCs w:val="24"/>
          <w:lang w:val="en-US"/>
        </w:rPr>
      </w:pPr>
    </w:p>
    <w:p w14:paraId="3FB1AA44" w14:textId="50498841" w:rsidR="00815841" w:rsidRPr="00AB09D4" w:rsidRDefault="00815841" w:rsidP="00040918">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Results</w:t>
      </w:r>
    </w:p>
    <w:p w14:paraId="0494580F" w14:textId="77777777" w:rsidR="008764A2" w:rsidRPr="00AB09D4" w:rsidRDefault="008764A2" w:rsidP="00031E53">
      <w:pPr>
        <w:spacing w:line="240" w:lineRule="auto"/>
        <w:contextualSpacing/>
        <w:jc w:val="both"/>
        <w:rPr>
          <w:rFonts w:asciiTheme="majorBidi" w:hAnsiTheme="majorBidi" w:cstheme="majorBidi"/>
          <w:b/>
          <w:bCs/>
          <w:sz w:val="24"/>
          <w:szCs w:val="24"/>
          <w:lang w:val="en-US"/>
        </w:rPr>
      </w:pPr>
    </w:p>
    <w:p w14:paraId="7B31D955" w14:textId="6E3960F9" w:rsidR="008764A2" w:rsidRPr="00AB09D4" w:rsidRDefault="008764A2" w:rsidP="008764A2">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Writing Performance</w:t>
      </w:r>
    </w:p>
    <w:p w14:paraId="426B9920" w14:textId="77777777" w:rsidR="008764A2" w:rsidRPr="00AB09D4" w:rsidRDefault="008764A2" w:rsidP="008764A2">
      <w:pPr>
        <w:spacing w:line="240" w:lineRule="auto"/>
        <w:contextualSpacing/>
        <w:jc w:val="both"/>
        <w:rPr>
          <w:rFonts w:asciiTheme="majorBidi" w:hAnsiTheme="majorBidi" w:cstheme="majorBidi"/>
          <w:sz w:val="24"/>
          <w:szCs w:val="24"/>
          <w:lang w:val="en-US"/>
        </w:rPr>
      </w:pPr>
    </w:p>
    <w:p w14:paraId="34DE3538" w14:textId="47A73EB3" w:rsidR="008764A2" w:rsidRPr="00040918" w:rsidRDefault="00040918" w:rsidP="008764A2">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D</w:t>
      </w:r>
      <w:r w:rsidR="008764A2" w:rsidRPr="00040918">
        <w:rPr>
          <w:rFonts w:asciiTheme="majorBidi" w:hAnsiTheme="majorBidi" w:cstheme="majorBidi"/>
          <w:b/>
          <w:bCs/>
          <w:i/>
          <w:iCs/>
          <w:sz w:val="24"/>
          <w:szCs w:val="24"/>
          <w:lang w:val="en-US"/>
        </w:rPr>
        <w:t>escriptive Statistics</w:t>
      </w:r>
    </w:p>
    <w:p w14:paraId="4BAC81F4" w14:textId="7A2B9343" w:rsidR="008764A2" w:rsidRPr="00AB09D4" w:rsidRDefault="008764A2" w:rsidP="00040918">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As shown in Table 5, both groups improved from pretest to posttest across all four writing elements. The experimental group consistently achieved higher posttest means, particularly in Content</w:t>
      </w:r>
      <w:r w:rsidR="00946D7E">
        <w:rPr>
          <w:rFonts w:asciiTheme="majorBidi" w:hAnsiTheme="majorBidi" w:cstheme="majorBidi"/>
          <w:sz w:val="24"/>
          <w:szCs w:val="24"/>
          <w:lang w:val="en-US"/>
        </w:rPr>
        <w:t xml:space="preserve"> development</w:t>
      </w:r>
      <w:r w:rsidRPr="00AB09D4">
        <w:rPr>
          <w:rFonts w:asciiTheme="majorBidi" w:hAnsiTheme="majorBidi" w:cstheme="majorBidi"/>
          <w:sz w:val="24"/>
          <w:szCs w:val="24"/>
          <w:lang w:val="en-US"/>
        </w:rPr>
        <w:t xml:space="preserve"> (M = 3.</w:t>
      </w:r>
      <w:r w:rsidR="00946D7E">
        <w:rPr>
          <w:rFonts w:asciiTheme="majorBidi" w:hAnsiTheme="majorBidi" w:cstheme="majorBidi"/>
          <w:sz w:val="24"/>
          <w:szCs w:val="24"/>
          <w:lang w:val="en-US"/>
        </w:rPr>
        <w:t>72</w:t>
      </w:r>
      <w:r w:rsidRPr="00AB09D4">
        <w:rPr>
          <w:rFonts w:asciiTheme="majorBidi" w:hAnsiTheme="majorBidi" w:cstheme="majorBidi"/>
          <w:sz w:val="24"/>
          <w:szCs w:val="24"/>
          <w:lang w:val="en-US"/>
        </w:rPr>
        <w:t>, SD = .</w:t>
      </w:r>
      <w:r w:rsidR="001305AC">
        <w:rPr>
          <w:rFonts w:asciiTheme="majorBidi" w:hAnsiTheme="majorBidi" w:cstheme="majorBidi"/>
          <w:sz w:val="24"/>
          <w:szCs w:val="24"/>
          <w:lang w:val="en-US"/>
        </w:rPr>
        <w:t>48</w:t>
      </w:r>
      <w:r w:rsidRPr="00AB09D4">
        <w:rPr>
          <w:rFonts w:asciiTheme="majorBidi" w:hAnsiTheme="majorBidi" w:cstheme="majorBidi"/>
          <w:sz w:val="24"/>
          <w:szCs w:val="24"/>
          <w:lang w:val="en-US"/>
        </w:rPr>
        <w:t>) and Coherence &amp; Cohesion (M = 3.4</w:t>
      </w:r>
      <w:r w:rsidR="00946D7E">
        <w:rPr>
          <w:rFonts w:asciiTheme="majorBidi" w:hAnsiTheme="majorBidi" w:cstheme="majorBidi"/>
          <w:sz w:val="24"/>
          <w:szCs w:val="24"/>
          <w:lang w:val="en-US"/>
        </w:rPr>
        <w:t>1</w:t>
      </w:r>
      <w:r w:rsidRPr="00AB09D4">
        <w:rPr>
          <w:rFonts w:asciiTheme="majorBidi" w:hAnsiTheme="majorBidi" w:cstheme="majorBidi"/>
          <w:sz w:val="24"/>
          <w:szCs w:val="24"/>
          <w:lang w:val="en-US"/>
        </w:rPr>
        <w:t>, SD = .5</w:t>
      </w:r>
      <w:r w:rsidR="00946D7E">
        <w:rPr>
          <w:rFonts w:asciiTheme="majorBidi" w:hAnsiTheme="majorBidi" w:cstheme="majorBidi"/>
          <w:sz w:val="24"/>
          <w:szCs w:val="24"/>
          <w:lang w:val="en-US"/>
        </w:rPr>
        <w:t>4</w:t>
      </w:r>
      <w:r w:rsidRPr="00AB09D4">
        <w:rPr>
          <w:rFonts w:asciiTheme="majorBidi" w:hAnsiTheme="majorBidi" w:cstheme="majorBidi"/>
          <w:sz w:val="24"/>
          <w:szCs w:val="24"/>
          <w:lang w:val="en-US"/>
        </w:rPr>
        <w:t>), compared to the control group (M = 3.</w:t>
      </w:r>
      <w:r w:rsidR="00946D7E">
        <w:rPr>
          <w:rFonts w:asciiTheme="majorBidi" w:hAnsiTheme="majorBidi" w:cstheme="majorBidi"/>
          <w:sz w:val="24"/>
          <w:szCs w:val="24"/>
          <w:lang w:val="en-US"/>
        </w:rPr>
        <w:t>25</w:t>
      </w:r>
      <w:r w:rsidRPr="00AB09D4">
        <w:rPr>
          <w:rFonts w:asciiTheme="majorBidi" w:hAnsiTheme="majorBidi" w:cstheme="majorBidi"/>
          <w:sz w:val="24"/>
          <w:szCs w:val="24"/>
          <w:lang w:val="en-US"/>
        </w:rPr>
        <w:t>, SD = .5</w:t>
      </w:r>
      <w:r w:rsidR="00946D7E">
        <w:rPr>
          <w:rFonts w:asciiTheme="majorBidi" w:hAnsiTheme="majorBidi" w:cstheme="majorBidi"/>
          <w:sz w:val="24"/>
          <w:szCs w:val="24"/>
          <w:lang w:val="en-US"/>
        </w:rPr>
        <w:t>5</w:t>
      </w:r>
      <w:r w:rsidRPr="00AB09D4">
        <w:rPr>
          <w:rFonts w:asciiTheme="majorBidi" w:hAnsiTheme="majorBidi" w:cstheme="majorBidi"/>
          <w:sz w:val="24"/>
          <w:szCs w:val="24"/>
          <w:lang w:val="en-US"/>
        </w:rPr>
        <w:t>; M = 3.</w:t>
      </w:r>
      <w:r w:rsidR="00946D7E">
        <w:rPr>
          <w:rFonts w:asciiTheme="majorBidi" w:hAnsiTheme="majorBidi" w:cstheme="majorBidi"/>
          <w:sz w:val="24"/>
          <w:szCs w:val="24"/>
          <w:lang w:val="en-US"/>
        </w:rPr>
        <w:t>20</w:t>
      </w:r>
      <w:r w:rsidRPr="00AB09D4">
        <w:rPr>
          <w:rFonts w:asciiTheme="majorBidi" w:hAnsiTheme="majorBidi" w:cstheme="majorBidi"/>
          <w:sz w:val="24"/>
          <w:szCs w:val="24"/>
          <w:lang w:val="en-US"/>
        </w:rPr>
        <w:t>, SD = .5</w:t>
      </w:r>
      <w:r w:rsidR="00946D7E">
        <w:rPr>
          <w:rFonts w:asciiTheme="majorBidi" w:hAnsiTheme="majorBidi" w:cstheme="majorBidi"/>
          <w:sz w:val="24"/>
          <w:szCs w:val="24"/>
          <w:lang w:val="en-US"/>
        </w:rPr>
        <w:t>1</w:t>
      </w:r>
      <w:r w:rsidRPr="00AB09D4">
        <w:rPr>
          <w:rFonts w:asciiTheme="majorBidi" w:hAnsiTheme="majorBidi" w:cstheme="majorBidi"/>
          <w:sz w:val="24"/>
          <w:szCs w:val="24"/>
          <w:lang w:val="en-US"/>
        </w:rPr>
        <w:t>). Gains in Grammar &amp; Mechanics were also stronger in the experimental group (M = 3.3</w:t>
      </w:r>
      <w:r w:rsidR="00946D7E">
        <w:rPr>
          <w:rFonts w:asciiTheme="majorBidi" w:hAnsiTheme="majorBidi" w:cstheme="majorBidi"/>
          <w:sz w:val="24"/>
          <w:szCs w:val="24"/>
          <w:lang w:val="en-US"/>
        </w:rPr>
        <w:t>8</w:t>
      </w:r>
      <w:r w:rsidRPr="00AB09D4">
        <w:rPr>
          <w:rFonts w:asciiTheme="majorBidi" w:hAnsiTheme="majorBidi" w:cstheme="majorBidi"/>
          <w:sz w:val="24"/>
          <w:szCs w:val="24"/>
          <w:lang w:val="en-US"/>
        </w:rPr>
        <w:t>, SD = .5</w:t>
      </w:r>
      <w:r w:rsidR="00946D7E">
        <w:rPr>
          <w:rFonts w:asciiTheme="majorBidi" w:hAnsiTheme="majorBidi" w:cstheme="majorBidi"/>
          <w:sz w:val="24"/>
          <w:szCs w:val="24"/>
          <w:lang w:val="en-US"/>
        </w:rPr>
        <w:t>0</w:t>
      </w:r>
      <w:r w:rsidRPr="00AB09D4">
        <w:rPr>
          <w:rFonts w:asciiTheme="majorBidi" w:hAnsiTheme="majorBidi" w:cstheme="majorBidi"/>
          <w:sz w:val="24"/>
          <w:szCs w:val="24"/>
          <w:lang w:val="en-US"/>
        </w:rPr>
        <w:t>) relative to the control group (M = 3.</w:t>
      </w:r>
      <w:r w:rsidR="00946D7E">
        <w:rPr>
          <w:rFonts w:asciiTheme="majorBidi" w:hAnsiTheme="majorBidi" w:cstheme="majorBidi"/>
          <w:sz w:val="24"/>
          <w:szCs w:val="24"/>
          <w:lang w:val="en-US"/>
        </w:rPr>
        <w:t>10</w:t>
      </w:r>
      <w:r w:rsidRPr="00AB09D4">
        <w:rPr>
          <w:rFonts w:asciiTheme="majorBidi" w:hAnsiTheme="majorBidi" w:cstheme="majorBidi"/>
          <w:sz w:val="24"/>
          <w:szCs w:val="24"/>
          <w:lang w:val="en-US"/>
        </w:rPr>
        <w:t>, SD = .</w:t>
      </w:r>
      <w:r w:rsidR="00946D7E">
        <w:rPr>
          <w:rFonts w:asciiTheme="majorBidi" w:hAnsiTheme="majorBidi" w:cstheme="majorBidi"/>
          <w:sz w:val="24"/>
          <w:szCs w:val="24"/>
          <w:lang w:val="en-US"/>
        </w:rPr>
        <w:t>49</w:t>
      </w:r>
      <w:r w:rsidRPr="00AB09D4">
        <w:rPr>
          <w:rFonts w:asciiTheme="majorBidi" w:hAnsiTheme="majorBidi" w:cstheme="majorBidi"/>
          <w:sz w:val="24"/>
          <w:szCs w:val="24"/>
          <w:lang w:val="en-US"/>
        </w:rPr>
        <w:t xml:space="preserve">). </w:t>
      </w:r>
      <w:r w:rsidR="001305AC">
        <w:rPr>
          <w:rFonts w:asciiTheme="majorBidi" w:hAnsiTheme="majorBidi" w:cstheme="majorBidi"/>
          <w:sz w:val="24"/>
          <w:szCs w:val="24"/>
          <w:lang w:val="en-US"/>
        </w:rPr>
        <w:t>Improvements in Organisation were significantly in favour of the experimental group (M=3.38, SD=.57) compared to the control group (M=3.40, SD.53). T</w:t>
      </w:r>
      <w:r w:rsidRPr="00AB09D4">
        <w:rPr>
          <w:rFonts w:asciiTheme="majorBidi" w:hAnsiTheme="majorBidi" w:cstheme="majorBidi"/>
          <w:sz w:val="24"/>
          <w:szCs w:val="24"/>
          <w:lang w:val="en-US"/>
        </w:rPr>
        <w:t xml:space="preserve">he total scores </w:t>
      </w:r>
      <w:r w:rsidR="00C94B6F" w:rsidRPr="00AB09D4">
        <w:rPr>
          <w:rFonts w:asciiTheme="majorBidi" w:hAnsiTheme="majorBidi" w:cstheme="majorBidi"/>
          <w:sz w:val="24"/>
          <w:szCs w:val="24"/>
          <w:lang w:val="en-US"/>
        </w:rPr>
        <w:t xml:space="preserve">demonstrated that the </w:t>
      </w:r>
      <w:r w:rsidRPr="00AB09D4">
        <w:rPr>
          <w:rFonts w:asciiTheme="majorBidi" w:hAnsiTheme="majorBidi" w:cstheme="majorBidi"/>
          <w:sz w:val="24"/>
          <w:szCs w:val="24"/>
          <w:lang w:val="en-US"/>
        </w:rPr>
        <w:t>experimental group</w:t>
      </w:r>
      <w:r w:rsidR="00C94B6F"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 (M = 13.</w:t>
      </w:r>
      <w:r w:rsidR="00946D7E">
        <w:rPr>
          <w:rFonts w:asciiTheme="majorBidi" w:hAnsiTheme="majorBidi" w:cstheme="majorBidi"/>
          <w:sz w:val="24"/>
          <w:szCs w:val="24"/>
          <w:lang w:val="en-US"/>
        </w:rPr>
        <w:t>91</w:t>
      </w:r>
      <w:r w:rsidRPr="00AB09D4">
        <w:rPr>
          <w:rFonts w:asciiTheme="majorBidi" w:hAnsiTheme="majorBidi" w:cstheme="majorBidi"/>
          <w:sz w:val="24"/>
          <w:szCs w:val="24"/>
          <w:lang w:val="en-US"/>
        </w:rPr>
        <w:t>, SD = 1.3</w:t>
      </w:r>
      <w:r w:rsidR="00946D7E">
        <w:rPr>
          <w:rFonts w:asciiTheme="majorBidi" w:hAnsiTheme="majorBidi" w:cstheme="majorBidi"/>
          <w:sz w:val="24"/>
          <w:szCs w:val="24"/>
          <w:lang w:val="en-US"/>
        </w:rPr>
        <w:t>1</w:t>
      </w:r>
      <w:r w:rsidRPr="00AB09D4">
        <w:rPr>
          <w:rFonts w:asciiTheme="majorBidi" w:hAnsiTheme="majorBidi" w:cstheme="majorBidi"/>
          <w:sz w:val="24"/>
          <w:szCs w:val="24"/>
          <w:lang w:val="en-US"/>
        </w:rPr>
        <w:t xml:space="preserve">) </w:t>
      </w:r>
      <w:r w:rsidR="00C94B6F" w:rsidRPr="00AB09D4">
        <w:rPr>
          <w:rFonts w:asciiTheme="majorBidi" w:hAnsiTheme="majorBidi" w:cstheme="majorBidi"/>
          <w:sz w:val="24"/>
          <w:szCs w:val="24"/>
          <w:lang w:val="en-US"/>
        </w:rPr>
        <w:t xml:space="preserve">outperformed </w:t>
      </w:r>
      <w:r w:rsidRPr="00AB09D4">
        <w:rPr>
          <w:rFonts w:asciiTheme="majorBidi" w:hAnsiTheme="majorBidi" w:cstheme="majorBidi"/>
          <w:sz w:val="24"/>
          <w:szCs w:val="24"/>
          <w:lang w:val="en-US"/>
        </w:rPr>
        <w:t>the control group (M = 12.</w:t>
      </w:r>
      <w:r w:rsidR="00946D7E">
        <w:rPr>
          <w:rFonts w:asciiTheme="majorBidi" w:hAnsiTheme="majorBidi" w:cstheme="majorBidi"/>
          <w:sz w:val="24"/>
          <w:szCs w:val="24"/>
          <w:lang w:val="en-US"/>
        </w:rPr>
        <w:t>73</w:t>
      </w:r>
      <w:r w:rsidRPr="00AB09D4">
        <w:rPr>
          <w:rFonts w:asciiTheme="majorBidi" w:hAnsiTheme="majorBidi" w:cstheme="majorBidi"/>
          <w:sz w:val="24"/>
          <w:szCs w:val="24"/>
          <w:lang w:val="en-US"/>
        </w:rPr>
        <w:t>, SD = 1.3</w:t>
      </w:r>
      <w:r w:rsidR="00946D7E">
        <w:rPr>
          <w:rFonts w:asciiTheme="majorBidi" w:hAnsiTheme="majorBidi" w:cstheme="majorBidi"/>
          <w:sz w:val="24"/>
          <w:szCs w:val="24"/>
          <w:lang w:val="en-US"/>
        </w:rPr>
        <w:t>0</w:t>
      </w:r>
      <w:r w:rsidRPr="00AB09D4">
        <w:rPr>
          <w:rFonts w:asciiTheme="majorBidi" w:hAnsiTheme="majorBidi" w:cstheme="majorBidi"/>
          <w:sz w:val="24"/>
          <w:szCs w:val="24"/>
          <w:lang w:val="en-US"/>
        </w:rPr>
        <w:t>)</w:t>
      </w:r>
      <w:r w:rsidR="00C94B6F" w:rsidRPr="00AB09D4">
        <w:rPr>
          <w:rFonts w:asciiTheme="majorBidi" w:hAnsiTheme="majorBidi" w:cstheme="majorBidi"/>
          <w:sz w:val="24"/>
          <w:szCs w:val="24"/>
          <w:lang w:val="en-US"/>
        </w:rPr>
        <w:t xml:space="preserve">, which indicates  </w:t>
      </w:r>
      <w:r w:rsidRPr="00AB09D4">
        <w:rPr>
          <w:rFonts w:asciiTheme="majorBidi" w:hAnsiTheme="majorBidi" w:cstheme="majorBidi"/>
          <w:sz w:val="24"/>
          <w:szCs w:val="24"/>
          <w:lang w:val="en-US"/>
        </w:rPr>
        <w:t>the flipped process</w:t>
      </w:r>
      <w:r w:rsidRPr="00AB09D4">
        <w:rPr>
          <w:rFonts w:asciiTheme="majorBidi" w:hAnsiTheme="majorBidi" w:cstheme="majorBidi"/>
          <w:sz w:val="24"/>
          <w:szCs w:val="24"/>
          <w:lang w:val="en-US"/>
        </w:rPr>
        <w:noBreakHyphen/>
        <w:t>genre model</w:t>
      </w:r>
      <w:r w:rsidR="00C94B6F" w:rsidRPr="00AB09D4">
        <w:rPr>
          <w:rFonts w:asciiTheme="majorBidi" w:hAnsiTheme="majorBidi" w:cstheme="majorBidi"/>
          <w:sz w:val="24"/>
          <w:szCs w:val="24"/>
          <w:lang w:val="en-US"/>
        </w:rPr>
        <w:t xml:space="preserve"> had positive impact on students’ performance in</w:t>
      </w:r>
      <w:r w:rsidR="001305AC">
        <w:rPr>
          <w:rFonts w:asciiTheme="majorBidi" w:hAnsiTheme="majorBidi" w:cstheme="majorBidi"/>
          <w:sz w:val="24"/>
          <w:szCs w:val="24"/>
          <w:lang w:val="en-US"/>
        </w:rPr>
        <w:t xml:space="preserve"> report genre writing</w:t>
      </w:r>
      <w:r w:rsidR="00C94B6F" w:rsidRPr="00AB09D4">
        <w:rPr>
          <w:rFonts w:asciiTheme="majorBidi" w:hAnsiTheme="majorBidi" w:cstheme="majorBidi"/>
          <w:sz w:val="24"/>
          <w:szCs w:val="24"/>
          <w:lang w:val="en-US"/>
        </w:rPr>
        <w:t>.</w:t>
      </w:r>
    </w:p>
    <w:p w14:paraId="34025AF6" w14:textId="1A3B1E6C" w:rsidR="008764A2" w:rsidRPr="00AB09D4" w:rsidRDefault="008764A2" w:rsidP="008764A2">
      <w:pPr>
        <w:spacing w:line="240" w:lineRule="auto"/>
        <w:contextualSpacing/>
        <w:jc w:val="both"/>
        <w:rPr>
          <w:rFonts w:asciiTheme="majorBidi" w:hAnsiTheme="majorBidi" w:cstheme="majorBidi"/>
          <w:sz w:val="24"/>
          <w:szCs w:val="24"/>
          <w:lang w:val="en-US"/>
        </w:rPr>
      </w:pPr>
    </w:p>
    <w:p w14:paraId="596869BB" w14:textId="77777777" w:rsidR="008764A2" w:rsidRPr="00AB09D4" w:rsidRDefault="008764A2" w:rsidP="008764A2">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Table 5</w:t>
      </w:r>
    </w:p>
    <w:p w14:paraId="15AD0706" w14:textId="77777777" w:rsidR="008764A2" w:rsidRPr="00AB09D4" w:rsidRDefault="008764A2" w:rsidP="008764A2">
      <w:pPr>
        <w:spacing w:line="240" w:lineRule="auto"/>
        <w:contextualSpacing/>
        <w:jc w:val="both"/>
        <w:rPr>
          <w:rFonts w:asciiTheme="majorBidi" w:hAnsiTheme="majorBidi" w:cstheme="majorBidi"/>
          <w:b/>
          <w:bCs/>
          <w:sz w:val="24"/>
          <w:szCs w:val="24"/>
          <w:lang w:val="en-US"/>
        </w:rPr>
      </w:pPr>
    </w:p>
    <w:p w14:paraId="29F32DB9" w14:textId="0DD2F4F4" w:rsidR="008764A2" w:rsidRPr="00AB09D4" w:rsidRDefault="008764A2" w:rsidP="008764A2">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i/>
          <w:iCs/>
          <w:sz w:val="24"/>
          <w:szCs w:val="24"/>
          <w:lang w:val="en-US"/>
        </w:rPr>
        <w:t>Descriptive Statistics for Pretest and Posttest Scores</w:t>
      </w:r>
      <w:r w:rsidRPr="00AB09D4">
        <w:rPr>
          <w:rFonts w:asciiTheme="majorBidi" w:hAnsiTheme="majorBidi" w:cstheme="majorBidi"/>
          <w:sz w:val="24"/>
          <w:szCs w:val="24"/>
          <w:lang w:val="en-US"/>
        </w:rPr>
        <w:t xml:space="preserve"> </w:t>
      </w:r>
      <w:r w:rsidR="001B12AF">
        <w:rPr>
          <w:rFonts w:asciiTheme="majorBidi" w:hAnsiTheme="majorBidi" w:cstheme="majorBidi"/>
          <w:sz w:val="24"/>
          <w:szCs w:val="24"/>
          <w:lang w:val="en-US"/>
        </w:rPr>
        <w:t xml:space="preserve"> </w:t>
      </w:r>
      <w:r w:rsidR="001B12AF" w:rsidRPr="001B12AF">
        <w:rPr>
          <w:rFonts w:asciiTheme="majorBidi" w:hAnsiTheme="majorBidi" w:cstheme="majorBidi"/>
          <w:i/>
          <w:iCs/>
          <w:sz w:val="24"/>
          <w:szCs w:val="24"/>
          <w:lang w:val="en-US"/>
        </w:rPr>
        <w:t>for Report Genre Writing</w:t>
      </w:r>
    </w:p>
    <w:p w14:paraId="712DE30D" w14:textId="77777777" w:rsidR="008764A2" w:rsidRPr="00AB09D4" w:rsidRDefault="008764A2" w:rsidP="008764A2">
      <w:pPr>
        <w:spacing w:line="240" w:lineRule="auto"/>
        <w:contextualSpacing/>
        <w:jc w:val="both"/>
        <w:rPr>
          <w:rFonts w:asciiTheme="majorBidi" w:hAnsiTheme="majorBidi" w:cstheme="majorBidi"/>
          <w:sz w:val="24"/>
          <w:szCs w:val="24"/>
          <w:lang w:val="en-US"/>
        </w:rPr>
      </w:pPr>
    </w:p>
    <w:tbl>
      <w:tblPr>
        <w:tblStyle w:val="TableGrid"/>
        <w:tblW w:w="0" w:type="auto"/>
        <w:jc w:val="center"/>
        <w:tblBorders>
          <w:top w:val="none" w:sz="0" w:space="0" w:color="auto"/>
          <w:insideH w:val="none" w:sz="0" w:space="0" w:color="auto"/>
        </w:tblBorders>
        <w:tblLook w:val="04A0" w:firstRow="1" w:lastRow="0" w:firstColumn="1" w:lastColumn="0" w:noHBand="0" w:noVBand="1"/>
      </w:tblPr>
      <w:tblGrid>
        <w:gridCol w:w="2610"/>
        <w:gridCol w:w="2098"/>
        <w:gridCol w:w="2264"/>
        <w:gridCol w:w="1753"/>
      </w:tblGrid>
      <w:tr w:rsidR="008764A2" w:rsidRPr="00AB09D4" w14:paraId="71098FD2" w14:textId="77777777" w:rsidTr="001E7990">
        <w:trPr>
          <w:jc w:val="center"/>
        </w:trPr>
        <w:tc>
          <w:tcPr>
            <w:tcW w:w="2610" w:type="dxa"/>
            <w:tcBorders>
              <w:top w:val="single" w:sz="4" w:space="0" w:color="auto"/>
              <w:left w:val="single" w:sz="4" w:space="0" w:color="auto"/>
              <w:bottom w:val="single" w:sz="4" w:space="0" w:color="auto"/>
            </w:tcBorders>
          </w:tcPr>
          <w:p w14:paraId="086C698E"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Writing element</w:t>
            </w:r>
          </w:p>
        </w:tc>
        <w:tc>
          <w:tcPr>
            <w:tcW w:w="2098" w:type="dxa"/>
            <w:tcBorders>
              <w:top w:val="single" w:sz="4" w:space="0" w:color="auto"/>
              <w:bottom w:val="single" w:sz="4" w:space="0" w:color="auto"/>
            </w:tcBorders>
          </w:tcPr>
          <w:p w14:paraId="421A1B91"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Group</w:t>
            </w:r>
          </w:p>
        </w:tc>
        <w:tc>
          <w:tcPr>
            <w:tcW w:w="2264" w:type="dxa"/>
            <w:tcBorders>
              <w:top w:val="single" w:sz="4" w:space="0" w:color="auto"/>
              <w:bottom w:val="single" w:sz="4" w:space="0" w:color="auto"/>
            </w:tcBorders>
          </w:tcPr>
          <w:p w14:paraId="7EA05F3E"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Pretest M(SD)</w:t>
            </w:r>
          </w:p>
        </w:tc>
        <w:tc>
          <w:tcPr>
            <w:tcW w:w="1753" w:type="dxa"/>
            <w:tcBorders>
              <w:top w:val="single" w:sz="4" w:space="0" w:color="auto"/>
              <w:bottom w:val="single" w:sz="4" w:space="0" w:color="auto"/>
              <w:right w:val="single" w:sz="4" w:space="0" w:color="auto"/>
            </w:tcBorders>
          </w:tcPr>
          <w:p w14:paraId="6972B7FF"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Posttest M(SD)</w:t>
            </w:r>
          </w:p>
        </w:tc>
      </w:tr>
      <w:tr w:rsidR="008764A2" w:rsidRPr="00AB09D4" w14:paraId="33B6D599" w14:textId="77777777" w:rsidTr="001E7990">
        <w:trPr>
          <w:jc w:val="center"/>
        </w:trPr>
        <w:tc>
          <w:tcPr>
            <w:tcW w:w="2610" w:type="dxa"/>
            <w:vMerge w:val="restart"/>
            <w:tcBorders>
              <w:top w:val="single" w:sz="4" w:space="0" w:color="auto"/>
              <w:left w:val="single" w:sz="4" w:space="0" w:color="auto"/>
              <w:bottom w:val="nil"/>
              <w:right w:val="nil"/>
            </w:tcBorders>
          </w:tcPr>
          <w:p w14:paraId="16DF517E" w14:textId="6E9642DF" w:rsidR="008764A2" w:rsidRPr="00AB09D4" w:rsidRDefault="008764A2" w:rsidP="007F2AC6">
            <w:pPr>
              <w:ind w:hanging="22"/>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Content</w:t>
            </w:r>
            <w:r w:rsidR="004D023E">
              <w:rPr>
                <w:rFonts w:asciiTheme="majorBidi" w:hAnsiTheme="majorBidi" w:cstheme="majorBidi"/>
                <w:sz w:val="24"/>
                <w:szCs w:val="24"/>
                <w:lang w:val="en-US"/>
              </w:rPr>
              <w:t xml:space="preserve"> development</w:t>
            </w:r>
          </w:p>
        </w:tc>
        <w:tc>
          <w:tcPr>
            <w:tcW w:w="2098" w:type="dxa"/>
            <w:tcBorders>
              <w:top w:val="single" w:sz="4" w:space="0" w:color="auto"/>
              <w:left w:val="nil"/>
              <w:bottom w:val="nil"/>
              <w:right w:val="nil"/>
            </w:tcBorders>
          </w:tcPr>
          <w:p w14:paraId="10461F53"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Control</w:t>
            </w:r>
          </w:p>
        </w:tc>
        <w:tc>
          <w:tcPr>
            <w:tcW w:w="2264" w:type="dxa"/>
            <w:tcBorders>
              <w:top w:val="single" w:sz="4" w:space="0" w:color="auto"/>
              <w:left w:val="nil"/>
              <w:bottom w:val="nil"/>
              <w:right w:val="nil"/>
            </w:tcBorders>
          </w:tcPr>
          <w:p w14:paraId="6D2C70BE" w14:textId="7565188D"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2.0</w:t>
            </w:r>
            <w:r w:rsidR="00946D7E">
              <w:rPr>
                <w:rFonts w:asciiTheme="majorBidi" w:hAnsiTheme="majorBidi" w:cstheme="majorBidi"/>
                <w:sz w:val="24"/>
                <w:szCs w:val="24"/>
                <w:lang w:val="en-US"/>
              </w:rPr>
              <w:t>5</w:t>
            </w:r>
            <w:r w:rsidRPr="00AB09D4">
              <w:rPr>
                <w:rFonts w:asciiTheme="majorBidi" w:hAnsiTheme="majorBidi" w:cstheme="majorBidi"/>
                <w:sz w:val="24"/>
                <w:szCs w:val="24"/>
                <w:lang w:val="en-US"/>
              </w:rPr>
              <w:t xml:space="preserve"> (.5</w:t>
            </w:r>
            <w:r w:rsidR="00946D7E">
              <w:rPr>
                <w:rFonts w:asciiTheme="majorBidi" w:hAnsiTheme="majorBidi" w:cstheme="majorBidi"/>
                <w:sz w:val="24"/>
                <w:szCs w:val="24"/>
                <w:lang w:val="en-US"/>
              </w:rPr>
              <w:t>5</w:t>
            </w:r>
            <w:r w:rsidRPr="00AB09D4">
              <w:rPr>
                <w:rFonts w:asciiTheme="majorBidi" w:hAnsiTheme="majorBidi" w:cstheme="majorBidi"/>
                <w:sz w:val="24"/>
                <w:szCs w:val="24"/>
                <w:lang w:val="en-US"/>
              </w:rPr>
              <w:t>)</w:t>
            </w:r>
          </w:p>
        </w:tc>
        <w:tc>
          <w:tcPr>
            <w:tcW w:w="1753" w:type="dxa"/>
            <w:tcBorders>
              <w:top w:val="single" w:sz="4" w:space="0" w:color="auto"/>
              <w:left w:val="nil"/>
              <w:bottom w:val="nil"/>
              <w:right w:val="single" w:sz="4" w:space="0" w:color="auto"/>
            </w:tcBorders>
          </w:tcPr>
          <w:p w14:paraId="5CEE0EB3" w14:textId="0F2111A3"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7F2AC6">
              <w:rPr>
                <w:rFonts w:asciiTheme="majorBidi" w:hAnsiTheme="majorBidi" w:cstheme="majorBidi"/>
                <w:sz w:val="24"/>
                <w:szCs w:val="24"/>
                <w:lang w:val="en-US"/>
              </w:rPr>
              <w:t>25</w:t>
            </w:r>
            <w:r w:rsidRPr="00AB09D4">
              <w:rPr>
                <w:rFonts w:asciiTheme="majorBidi" w:hAnsiTheme="majorBidi" w:cstheme="majorBidi"/>
                <w:sz w:val="24"/>
                <w:szCs w:val="24"/>
                <w:lang w:val="en-US"/>
              </w:rPr>
              <w:t xml:space="preserve"> (.5</w:t>
            </w:r>
            <w:r w:rsidR="007F2AC6">
              <w:rPr>
                <w:rFonts w:asciiTheme="majorBidi" w:hAnsiTheme="majorBidi" w:cstheme="majorBidi"/>
                <w:sz w:val="24"/>
                <w:szCs w:val="24"/>
                <w:lang w:val="en-US"/>
              </w:rPr>
              <w:t>5</w:t>
            </w:r>
            <w:r w:rsidRPr="00AB09D4">
              <w:rPr>
                <w:rFonts w:asciiTheme="majorBidi" w:hAnsiTheme="majorBidi" w:cstheme="majorBidi"/>
                <w:sz w:val="24"/>
                <w:szCs w:val="24"/>
                <w:lang w:val="en-US"/>
              </w:rPr>
              <w:t>)</w:t>
            </w:r>
          </w:p>
        </w:tc>
      </w:tr>
      <w:tr w:rsidR="008764A2" w:rsidRPr="00AB09D4" w14:paraId="796ABB23" w14:textId="77777777" w:rsidTr="001E7990">
        <w:trPr>
          <w:jc w:val="center"/>
        </w:trPr>
        <w:tc>
          <w:tcPr>
            <w:tcW w:w="2610" w:type="dxa"/>
            <w:vMerge/>
            <w:tcBorders>
              <w:left w:val="single" w:sz="4" w:space="0" w:color="auto"/>
              <w:bottom w:val="nil"/>
              <w:right w:val="nil"/>
            </w:tcBorders>
          </w:tcPr>
          <w:p w14:paraId="082D2FFE" w14:textId="77777777" w:rsidR="008764A2" w:rsidRPr="00AB09D4" w:rsidRDefault="008764A2" w:rsidP="007F2AC6">
            <w:pPr>
              <w:ind w:hanging="22"/>
              <w:contextualSpacing/>
              <w:jc w:val="both"/>
              <w:rPr>
                <w:rFonts w:asciiTheme="majorBidi" w:hAnsiTheme="majorBidi" w:cstheme="majorBidi"/>
                <w:sz w:val="24"/>
                <w:szCs w:val="24"/>
                <w:lang w:val="en-US"/>
              </w:rPr>
            </w:pPr>
          </w:p>
        </w:tc>
        <w:tc>
          <w:tcPr>
            <w:tcW w:w="2098" w:type="dxa"/>
            <w:tcBorders>
              <w:left w:val="nil"/>
              <w:bottom w:val="nil"/>
              <w:right w:val="nil"/>
            </w:tcBorders>
          </w:tcPr>
          <w:p w14:paraId="4896DBD8"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Experimental</w:t>
            </w:r>
          </w:p>
        </w:tc>
        <w:tc>
          <w:tcPr>
            <w:tcW w:w="2264" w:type="dxa"/>
            <w:tcBorders>
              <w:left w:val="nil"/>
              <w:bottom w:val="nil"/>
              <w:right w:val="nil"/>
            </w:tcBorders>
          </w:tcPr>
          <w:p w14:paraId="5E7CCCA0" w14:textId="76E6CE71"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2.1</w:t>
            </w:r>
            <w:r w:rsidR="00946D7E">
              <w:rPr>
                <w:rFonts w:asciiTheme="majorBidi" w:hAnsiTheme="majorBidi" w:cstheme="majorBidi"/>
                <w:sz w:val="24"/>
                <w:szCs w:val="24"/>
                <w:lang w:val="en-US"/>
              </w:rPr>
              <w:t>4</w:t>
            </w:r>
            <w:r w:rsidRPr="00AB09D4">
              <w:rPr>
                <w:rFonts w:asciiTheme="majorBidi" w:hAnsiTheme="majorBidi" w:cstheme="majorBidi"/>
                <w:sz w:val="24"/>
                <w:szCs w:val="24"/>
                <w:lang w:val="en-US"/>
              </w:rPr>
              <w:t xml:space="preserve"> (.5</w:t>
            </w:r>
            <w:r w:rsidR="007F2AC6">
              <w:rPr>
                <w:rFonts w:asciiTheme="majorBidi" w:hAnsiTheme="majorBidi" w:cstheme="majorBidi"/>
                <w:sz w:val="24"/>
                <w:szCs w:val="24"/>
                <w:lang w:val="en-US"/>
              </w:rPr>
              <w:t>2</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74C30A30" w14:textId="7AEBCE9B"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7F2AC6">
              <w:rPr>
                <w:rFonts w:asciiTheme="majorBidi" w:hAnsiTheme="majorBidi" w:cstheme="majorBidi"/>
                <w:sz w:val="24"/>
                <w:szCs w:val="24"/>
                <w:lang w:val="en-US"/>
              </w:rPr>
              <w:t>72</w:t>
            </w:r>
            <w:r w:rsidRPr="00AB09D4">
              <w:rPr>
                <w:rFonts w:asciiTheme="majorBidi" w:hAnsiTheme="majorBidi" w:cstheme="majorBidi"/>
                <w:sz w:val="24"/>
                <w:szCs w:val="24"/>
                <w:lang w:val="en-US"/>
              </w:rPr>
              <w:t xml:space="preserve"> (.</w:t>
            </w:r>
            <w:r w:rsidR="007F2AC6">
              <w:rPr>
                <w:rFonts w:asciiTheme="majorBidi" w:hAnsiTheme="majorBidi" w:cstheme="majorBidi"/>
                <w:sz w:val="24"/>
                <w:szCs w:val="24"/>
                <w:lang w:val="en-US"/>
              </w:rPr>
              <w:t>48</w:t>
            </w:r>
            <w:r w:rsidRPr="00AB09D4">
              <w:rPr>
                <w:rFonts w:asciiTheme="majorBidi" w:hAnsiTheme="majorBidi" w:cstheme="majorBidi"/>
                <w:sz w:val="24"/>
                <w:szCs w:val="24"/>
                <w:lang w:val="en-US"/>
              </w:rPr>
              <w:t>)</w:t>
            </w:r>
          </w:p>
        </w:tc>
      </w:tr>
      <w:tr w:rsidR="008764A2" w:rsidRPr="00AB09D4" w14:paraId="3ED32DA1" w14:textId="77777777" w:rsidTr="001E7990">
        <w:trPr>
          <w:jc w:val="center"/>
        </w:trPr>
        <w:tc>
          <w:tcPr>
            <w:tcW w:w="2610" w:type="dxa"/>
            <w:vMerge w:val="restart"/>
            <w:tcBorders>
              <w:left w:val="single" w:sz="4" w:space="0" w:color="auto"/>
              <w:bottom w:val="nil"/>
              <w:right w:val="nil"/>
            </w:tcBorders>
          </w:tcPr>
          <w:p w14:paraId="0E9A168B" w14:textId="77777777" w:rsidR="008764A2" w:rsidRPr="00AB09D4" w:rsidRDefault="008764A2" w:rsidP="007F2AC6">
            <w:pPr>
              <w:ind w:hanging="22"/>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Organisation</w:t>
            </w:r>
          </w:p>
        </w:tc>
        <w:tc>
          <w:tcPr>
            <w:tcW w:w="2098" w:type="dxa"/>
            <w:tcBorders>
              <w:left w:val="nil"/>
              <w:bottom w:val="nil"/>
              <w:right w:val="nil"/>
            </w:tcBorders>
          </w:tcPr>
          <w:p w14:paraId="485F8A78"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Control</w:t>
            </w:r>
          </w:p>
        </w:tc>
        <w:tc>
          <w:tcPr>
            <w:tcW w:w="2264" w:type="dxa"/>
            <w:tcBorders>
              <w:left w:val="nil"/>
              <w:bottom w:val="nil"/>
              <w:right w:val="nil"/>
            </w:tcBorders>
          </w:tcPr>
          <w:p w14:paraId="144FEB5F" w14:textId="21F4348A"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2.0</w:t>
            </w:r>
            <w:r w:rsidR="00946D7E">
              <w:rPr>
                <w:rFonts w:asciiTheme="majorBidi" w:hAnsiTheme="majorBidi" w:cstheme="majorBidi"/>
                <w:sz w:val="24"/>
                <w:szCs w:val="24"/>
                <w:lang w:val="en-US"/>
              </w:rPr>
              <w:t>3</w:t>
            </w:r>
            <w:r w:rsidRPr="00AB09D4">
              <w:rPr>
                <w:rFonts w:asciiTheme="majorBidi" w:hAnsiTheme="majorBidi" w:cstheme="majorBidi"/>
                <w:sz w:val="24"/>
                <w:szCs w:val="24"/>
                <w:lang w:val="en-US"/>
              </w:rPr>
              <w:t xml:space="preserve"> (.5</w:t>
            </w:r>
            <w:r w:rsidR="00946D7E">
              <w:rPr>
                <w:rFonts w:asciiTheme="majorBidi" w:hAnsiTheme="majorBidi" w:cstheme="majorBidi"/>
                <w:sz w:val="24"/>
                <w:szCs w:val="24"/>
                <w:lang w:val="en-US"/>
              </w:rPr>
              <w:t>8</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590563D1" w14:textId="23822A60"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3.1</w:t>
            </w:r>
            <w:r w:rsidR="007F2AC6">
              <w:rPr>
                <w:rFonts w:asciiTheme="majorBidi" w:hAnsiTheme="majorBidi" w:cstheme="majorBidi"/>
                <w:sz w:val="24"/>
                <w:szCs w:val="24"/>
                <w:lang w:val="en-US"/>
              </w:rPr>
              <w:t>8</w:t>
            </w:r>
            <w:r w:rsidRPr="00AB09D4">
              <w:rPr>
                <w:rFonts w:asciiTheme="majorBidi" w:hAnsiTheme="majorBidi" w:cstheme="majorBidi"/>
                <w:sz w:val="24"/>
                <w:szCs w:val="24"/>
                <w:lang w:val="en-US"/>
              </w:rPr>
              <w:t xml:space="preserve"> (.53)</w:t>
            </w:r>
          </w:p>
        </w:tc>
      </w:tr>
      <w:tr w:rsidR="008764A2" w:rsidRPr="00AB09D4" w14:paraId="7B7EF9E3" w14:textId="77777777" w:rsidTr="001E7990">
        <w:trPr>
          <w:jc w:val="center"/>
        </w:trPr>
        <w:tc>
          <w:tcPr>
            <w:tcW w:w="2610" w:type="dxa"/>
            <w:vMerge/>
            <w:tcBorders>
              <w:left w:val="single" w:sz="4" w:space="0" w:color="auto"/>
              <w:bottom w:val="nil"/>
              <w:right w:val="nil"/>
            </w:tcBorders>
          </w:tcPr>
          <w:p w14:paraId="468A581F" w14:textId="77777777" w:rsidR="008764A2" w:rsidRPr="00AB09D4" w:rsidRDefault="008764A2" w:rsidP="007F2AC6">
            <w:pPr>
              <w:ind w:hanging="22"/>
              <w:contextualSpacing/>
              <w:jc w:val="both"/>
              <w:rPr>
                <w:rFonts w:asciiTheme="majorBidi" w:hAnsiTheme="majorBidi" w:cstheme="majorBidi"/>
                <w:sz w:val="24"/>
                <w:szCs w:val="24"/>
                <w:lang w:val="en-US"/>
              </w:rPr>
            </w:pPr>
          </w:p>
        </w:tc>
        <w:tc>
          <w:tcPr>
            <w:tcW w:w="2098" w:type="dxa"/>
            <w:tcBorders>
              <w:left w:val="nil"/>
              <w:bottom w:val="nil"/>
              <w:right w:val="nil"/>
            </w:tcBorders>
          </w:tcPr>
          <w:p w14:paraId="446386E9"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Experimental</w:t>
            </w:r>
          </w:p>
        </w:tc>
        <w:tc>
          <w:tcPr>
            <w:tcW w:w="2264" w:type="dxa"/>
            <w:tcBorders>
              <w:left w:val="nil"/>
              <w:bottom w:val="nil"/>
              <w:right w:val="nil"/>
            </w:tcBorders>
          </w:tcPr>
          <w:p w14:paraId="393B76D5" w14:textId="3157126E"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2.</w:t>
            </w:r>
            <w:r w:rsidR="007F2AC6">
              <w:rPr>
                <w:rFonts w:asciiTheme="majorBidi" w:hAnsiTheme="majorBidi" w:cstheme="majorBidi"/>
                <w:sz w:val="24"/>
                <w:szCs w:val="24"/>
                <w:lang w:val="en-US"/>
              </w:rPr>
              <w:t>11</w:t>
            </w:r>
            <w:r w:rsidRPr="00AB09D4">
              <w:rPr>
                <w:rFonts w:asciiTheme="majorBidi" w:hAnsiTheme="majorBidi" w:cstheme="majorBidi"/>
                <w:sz w:val="24"/>
                <w:szCs w:val="24"/>
                <w:lang w:val="en-US"/>
              </w:rPr>
              <w:t xml:space="preserve"> (.5</w:t>
            </w:r>
            <w:r w:rsidR="00946D7E">
              <w:rPr>
                <w:rFonts w:asciiTheme="majorBidi" w:hAnsiTheme="majorBidi" w:cstheme="majorBidi"/>
                <w:sz w:val="24"/>
                <w:szCs w:val="24"/>
                <w:lang w:val="en-US"/>
              </w:rPr>
              <w:t>0</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394A8938" w14:textId="1FA0D70A"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7F2AC6">
              <w:rPr>
                <w:rFonts w:asciiTheme="majorBidi" w:hAnsiTheme="majorBidi" w:cstheme="majorBidi"/>
                <w:sz w:val="24"/>
                <w:szCs w:val="24"/>
                <w:lang w:val="en-US"/>
              </w:rPr>
              <w:t>40</w:t>
            </w:r>
            <w:r w:rsidRPr="00AB09D4">
              <w:rPr>
                <w:rFonts w:asciiTheme="majorBidi" w:hAnsiTheme="majorBidi" w:cstheme="majorBidi"/>
                <w:sz w:val="24"/>
                <w:szCs w:val="24"/>
                <w:lang w:val="en-US"/>
              </w:rPr>
              <w:t xml:space="preserve"> (.5</w:t>
            </w:r>
            <w:r w:rsidR="007F2AC6">
              <w:rPr>
                <w:rFonts w:asciiTheme="majorBidi" w:hAnsiTheme="majorBidi" w:cstheme="majorBidi"/>
                <w:sz w:val="24"/>
                <w:szCs w:val="24"/>
                <w:lang w:val="en-US"/>
              </w:rPr>
              <w:t>7</w:t>
            </w:r>
            <w:r w:rsidRPr="00AB09D4">
              <w:rPr>
                <w:rFonts w:asciiTheme="majorBidi" w:hAnsiTheme="majorBidi" w:cstheme="majorBidi"/>
                <w:sz w:val="24"/>
                <w:szCs w:val="24"/>
                <w:lang w:val="en-US"/>
              </w:rPr>
              <w:t>)</w:t>
            </w:r>
          </w:p>
        </w:tc>
      </w:tr>
      <w:tr w:rsidR="007F2AC6" w:rsidRPr="00AB09D4" w14:paraId="06506345" w14:textId="77777777" w:rsidTr="001E7990">
        <w:trPr>
          <w:jc w:val="center"/>
        </w:trPr>
        <w:tc>
          <w:tcPr>
            <w:tcW w:w="2610" w:type="dxa"/>
            <w:vMerge w:val="restart"/>
            <w:tcBorders>
              <w:left w:val="single" w:sz="4" w:space="0" w:color="auto"/>
              <w:right w:val="nil"/>
            </w:tcBorders>
          </w:tcPr>
          <w:p w14:paraId="514583C8" w14:textId="60BB54DB" w:rsidR="007F2AC6" w:rsidRPr="00AB09D4" w:rsidRDefault="007F2AC6" w:rsidP="007F2AC6">
            <w:pPr>
              <w:ind w:hanging="22"/>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Coherence</w:t>
            </w:r>
            <w:r>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&amp; Cohesion</w:t>
            </w:r>
          </w:p>
        </w:tc>
        <w:tc>
          <w:tcPr>
            <w:tcW w:w="2098" w:type="dxa"/>
            <w:tcBorders>
              <w:left w:val="nil"/>
              <w:bottom w:val="nil"/>
              <w:right w:val="nil"/>
            </w:tcBorders>
          </w:tcPr>
          <w:p w14:paraId="72DD757B" w14:textId="77777777" w:rsidR="007F2AC6" w:rsidRPr="00AB09D4" w:rsidRDefault="007F2AC6"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Control</w:t>
            </w:r>
          </w:p>
        </w:tc>
        <w:tc>
          <w:tcPr>
            <w:tcW w:w="2264" w:type="dxa"/>
            <w:tcBorders>
              <w:left w:val="nil"/>
              <w:bottom w:val="nil"/>
              <w:right w:val="nil"/>
            </w:tcBorders>
          </w:tcPr>
          <w:p w14:paraId="34F0EA1E" w14:textId="0AEE75E5" w:rsidR="007F2AC6" w:rsidRPr="00AB09D4" w:rsidRDefault="007F2AC6"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2.1</w:t>
            </w:r>
            <w:r>
              <w:rPr>
                <w:rFonts w:asciiTheme="majorBidi" w:hAnsiTheme="majorBidi" w:cstheme="majorBidi"/>
                <w:sz w:val="24"/>
                <w:szCs w:val="24"/>
                <w:lang w:val="en-US"/>
              </w:rPr>
              <w:t>2</w:t>
            </w:r>
            <w:r w:rsidRPr="00AB09D4">
              <w:rPr>
                <w:rFonts w:asciiTheme="majorBidi" w:hAnsiTheme="majorBidi" w:cstheme="majorBidi"/>
                <w:sz w:val="24"/>
                <w:szCs w:val="24"/>
                <w:lang w:val="en-US"/>
              </w:rPr>
              <w:t xml:space="preserve"> (.5</w:t>
            </w:r>
            <w:r>
              <w:rPr>
                <w:rFonts w:asciiTheme="majorBidi" w:hAnsiTheme="majorBidi" w:cstheme="majorBidi"/>
                <w:sz w:val="24"/>
                <w:szCs w:val="24"/>
                <w:lang w:val="en-US"/>
              </w:rPr>
              <w:t>2</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1952533F" w14:textId="600DA2BB" w:rsidR="007F2AC6" w:rsidRPr="00AB09D4" w:rsidRDefault="007F2AC6"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Pr>
                <w:rFonts w:asciiTheme="majorBidi" w:hAnsiTheme="majorBidi" w:cstheme="majorBidi"/>
                <w:sz w:val="24"/>
                <w:szCs w:val="24"/>
                <w:lang w:val="en-US"/>
              </w:rPr>
              <w:t>20</w:t>
            </w:r>
            <w:r w:rsidRPr="00AB09D4">
              <w:rPr>
                <w:rFonts w:asciiTheme="majorBidi" w:hAnsiTheme="majorBidi" w:cstheme="majorBidi"/>
                <w:sz w:val="24"/>
                <w:szCs w:val="24"/>
                <w:lang w:val="en-US"/>
              </w:rPr>
              <w:t xml:space="preserve"> (.5</w:t>
            </w:r>
            <w:r>
              <w:rPr>
                <w:rFonts w:asciiTheme="majorBidi" w:hAnsiTheme="majorBidi" w:cstheme="majorBidi"/>
                <w:sz w:val="24"/>
                <w:szCs w:val="24"/>
                <w:lang w:val="en-US"/>
              </w:rPr>
              <w:t>1</w:t>
            </w:r>
            <w:r w:rsidRPr="00AB09D4">
              <w:rPr>
                <w:rFonts w:asciiTheme="majorBidi" w:hAnsiTheme="majorBidi" w:cstheme="majorBidi"/>
                <w:sz w:val="24"/>
                <w:szCs w:val="24"/>
                <w:lang w:val="en-US"/>
              </w:rPr>
              <w:t>)</w:t>
            </w:r>
          </w:p>
        </w:tc>
      </w:tr>
      <w:tr w:rsidR="007F2AC6" w:rsidRPr="00AB09D4" w14:paraId="3AAD6542" w14:textId="77777777" w:rsidTr="001E7990">
        <w:trPr>
          <w:jc w:val="center"/>
        </w:trPr>
        <w:tc>
          <w:tcPr>
            <w:tcW w:w="2610" w:type="dxa"/>
            <w:vMerge/>
            <w:tcBorders>
              <w:left w:val="single" w:sz="4" w:space="0" w:color="auto"/>
              <w:bottom w:val="nil"/>
              <w:right w:val="nil"/>
            </w:tcBorders>
          </w:tcPr>
          <w:p w14:paraId="54FCF733" w14:textId="77777777" w:rsidR="007F2AC6" w:rsidRPr="00AB09D4" w:rsidRDefault="007F2AC6" w:rsidP="007F2AC6">
            <w:pPr>
              <w:ind w:hanging="22"/>
              <w:contextualSpacing/>
              <w:jc w:val="both"/>
              <w:rPr>
                <w:rFonts w:asciiTheme="majorBidi" w:hAnsiTheme="majorBidi" w:cstheme="majorBidi"/>
                <w:sz w:val="24"/>
                <w:szCs w:val="24"/>
                <w:lang w:val="en-US"/>
              </w:rPr>
            </w:pPr>
          </w:p>
        </w:tc>
        <w:tc>
          <w:tcPr>
            <w:tcW w:w="2098" w:type="dxa"/>
            <w:tcBorders>
              <w:left w:val="nil"/>
              <w:bottom w:val="nil"/>
              <w:right w:val="nil"/>
            </w:tcBorders>
          </w:tcPr>
          <w:p w14:paraId="07A45505" w14:textId="77777777" w:rsidR="007F2AC6" w:rsidRPr="00AB09D4" w:rsidRDefault="007F2AC6"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Experimental</w:t>
            </w:r>
          </w:p>
        </w:tc>
        <w:tc>
          <w:tcPr>
            <w:tcW w:w="2264" w:type="dxa"/>
            <w:tcBorders>
              <w:left w:val="nil"/>
              <w:bottom w:val="nil"/>
              <w:right w:val="nil"/>
            </w:tcBorders>
          </w:tcPr>
          <w:p w14:paraId="465E4D19" w14:textId="7F619971" w:rsidR="007F2AC6" w:rsidRPr="00AB09D4" w:rsidRDefault="007F2AC6"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1.9</w:t>
            </w:r>
            <w:r>
              <w:rPr>
                <w:rFonts w:asciiTheme="majorBidi" w:hAnsiTheme="majorBidi" w:cstheme="majorBidi"/>
                <w:sz w:val="24"/>
                <w:szCs w:val="24"/>
                <w:lang w:val="en-US"/>
              </w:rPr>
              <w:t>8</w:t>
            </w:r>
            <w:r w:rsidRPr="00AB09D4">
              <w:rPr>
                <w:rFonts w:asciiTheme="majorBidi" w:hAnsiTheme="majorBidi" w:cstheme="majorBidi"/>
                <w:sz w:val="24"/>
                <w:szCs w:val="24"/>
                <w:lang w:val="en-US"/>
              </w:rPr>
              <w:t xml:space="preserve"> (.5</w:t>
            </w:r>
            <w:r>
              <w:rPr>
                <w:rFonts w:asciiTheme="majorBidi" w:hAnsiTheme="majorBidi" w:cstheme="majorBidi"/>
                <w:sz w:val="24"/>
                <w:szCs w:val="24"/>
                <w:lang w:val="en-US"/>
              </w:rPr>
              <w:t>0</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2AC09F56" w14:textId="3E7AB1F3" w:rsidR="007F2AC6" w:rsidRPr="00AB09D4" w:rsidRDefault="007F2AC6"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Pr>
                <w:rFonts w:asciiTheme="majorBidi" w:hAnsiTheme="majorBidi" w:cstheme="majorBidi"/>
                <w:sz w:val="24"/>
                <w:szCs w:val="24"/>
                <w:lang w:val="en-US"/>
              </w:rPr>
              <w:t>41</w:t>
            </w:r>
            <w:r w:rsidRPr="00AB09D4">
              <w:rPr>
                <w:rFonts w:asciiTheme="majorBidi" w:hAnsiTheme="majorBidi" w:cstheme="majorBidi"/>
                <w:sz w:val="24"/>
                <w:szCs w:val="24"/>
                <w:lang w:val="en-US"/>
              </w:rPr>
              <w:t xml:space="preserve"> (.5</w:t>
            </w:r>
            <w:r>
              <w:rPr>
                <w:rFonts w:asciiTheme="majorBidi" w:hAnsiTheme="majorBidi" w:cstheme="majorBidi"/>
                <w:sz w:val="24"/>
                <w:szCs w:val="24"/>
                <w:lang w:val="en-US"/>
              </w:rPr>
              <w:t>4</w:t>
            </w:r>
            <w:r w:rsidRPr="00AB09D4">
              <w:rPr>
                <w:rFonts w:asciiTheme="majorBidi" w:hAnsiTheme="majorBidi" w:cstheme="majorBidi"/>
                <w:sz w:val="24"/>
                <w:szCs w:val="24"/>
                <w:lang w:val="en-US"/>
              </w:rPr>
              <w:t>)</w:t>
            </w:r>
          </w:p>
        </w:tc>
      </w:tr>
      <w:tr w:rsidR="008764A2" w:rsidRPr="00AB09D4" w14:paraId="3E4F6404" w14:textId="77777777" w:rsidTr="001E7990">
        <w:trPr>
          <w:jc w:val="center"/>
        </w:trPr>
        <w:tc>
          <w:tcPr>
            <w:tcW w:w="2610" w:type="dxa"/>
            <w:tcBorders>
              <w:left w:val="single" w:sz="4" w:space="0" w:color="auto"/>
              <w:bottom w:val="nil"/>
              <w:right w:val="nil"/>
            </w:tcBorders>
          </w:tcPr>
          <w:p w14:paraId="2912659A" w14:textId="3C161668" w:rsidR="008764A2" w:rsidRPr="00AB09D4" w:rsidRDefault="008764A2" w:rsidP="007F2AC6">
            <w:pPr>
              <w:ind w:hanging="22"/>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Grammar</w:t>
            </w:r>
            <w:r w:rsidR="00B7087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&amp; Mechanics</w:t>
            </w:r>
          </w:p>
        </w:tc>
        <w:tc>
          <w:tcPr>
            <w:tcW w:w="2098" w:type="dxa"/>
            <w:tcBorders>
              <w:left w:val="nil"/>
              <w:bottom w:val="nil"/>
              <w:right w:val="nil"/>
            </w:tcBorders>
          </w:tcPr>
          <w:p w14:paraId="41D08981"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Control</w:t>
            </w:r>
          </w:p>
        </w:tc>
        <w:tc>
          <w:tcPr>
            <w:tcW w:w="2264" w:type="dxa"/>
            <w:tcBorders>
              <w:left w:val="nil"/>
              <w:bottom w:val="nil"/>
              <w:right w:val="nil"/>
            </w:tcBorders>
          </w:tcPr>
          <w:p w14:paraId="7837FB6B" w14:textId="09061C93"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1.9</w:t>
            </w:r>
            <w:r w:rsidR="00B70874">
              <w:rPr>
                <w:rFonts w:asciiTheme="majorBidi" w:hAnsiTheme="majorBidi" w:cstheme="majorBidi"/>
                <w:sz w:val="24"/>
                <w:szCs w:val="24"/>
                <w:lang w:val="en-US"/>
              </w:rPr>
              <w:t>9</w:t>
            </w:r>
            <w:r w:rsidRPr="00AB09D4">
              <w:rPr>
                <w:rFonts w:asciiTheme="majorBidi" w:hAnsiTheme="majorBidi" w:cstheme="majorBidi"/>
                <w:sz w:val="24"/>
                <w:szCs w:val="24"/>
                <w:lang w:val="en-US"/>
              </w:rPr>
              <w:t xml:space="preserve"> (.5</w:t>
            </w:r>
            <w:r w:rsidR="00B70874">
              <w:rPr>
                <w:rFonts w:asciiTheme="majorBidi" w:hAnsiTheme="majorBidi" w:cstheme="majorBidi"/>
                <w:sz w:val="24"/>
                <w:szCs w:val="24"/>
                <w:lang w:val="en-US"/>
              </w:rPr>
              <w:t>1</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16B524BF" w14:textId="49F5B6AB"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B70874">
              <w:rPr>
                <w:rFonts w:asciiTheme="majorBidi" w:hAnsiTheme="majorBidi" w:cstheme="majorBidi"/>
                <w:sz w:val="24"/>
                <w:szCs w:val="24"/>
                <w:lang w:val="en-US"/>
              </w:rPr>
              <w:t>10</w:t>
            </w:r>
            <w:r w:rsidRPr="00AB09D4">
              <w:rPr>
                <w:rFonts w:asciiTheme="majorBidi" w:hAnsiTheme="majorBidi" w:cstheme="majorBidi"/>
                <w:sz w:val="24"/>
                <w:szCs w:val="24"/>
                <w:lang w:val="en-US"/>
              </w:rPr>
              <w:t xml:space="preserve"> (.</w:t>
            </w:r>
            <w:r w:rsidR="00B70874">
              <w:rPr>
                <w:rFonts w:asciiTheme="majorBidi" w:hAnsiTheme="majorBidi" w:cstheme="majorBidi"/>
                <w:sz w:val="24"/>
                <w:szCs w:val="24"/>
                <w:lang w:val="en-US"/>
              </w:rPr>
              <w:t>49</w:t>
            </w:r>
            <w:r w:rsidRPr="00AB09D4">
              <w:rPr>
                <w:rFonts w:asciiTheme="majorBidi" w:hAnsiTheme="majorBidi" w:cstheme="majorBidi"/>
                <w:sz w:val="24"/>
                <w:szCs w:val="24"/>
                <w:lang w:val="en-US"/>
              </w:rPr>
              <w:t>)</w:t>
            </w:r>
          </w:p>
        </w:tc>
      </w:tr>
      <w:tr w:rsidR="008764A2" w:rsidRPr="00AB09D4" w14:paraId="24708D29" w14:textId="77777777" w:rsidTr="001E7990">
        <w:trPr>
          <w:jc w:val="center"/>
        </w:trPr>
        <w:tc>
          <w:tcPr>
            <w:tcW w:w="2610" w:type="dxa"/>
            <w:tcBorders>
              <w:left w:val="single" w:sz="4" w:space="0" w:color="auto"/>
              <w:bottom w:val="nil"/>
              <w:right w:val="nil"/>
            </w:tcBorders>
          </w:tcPr>
          <w:p w14:paraId="06BCC2E0" w14:textId="77777777" w:rsidR="008764A2" w:rsidRPr="00AB09D4" w:rsidRDefault="008764A2" w:rsidP="007F2AC6">
            <w:pPr>
              <w:ind w:hanging="22"/>
              <w:contextualSpacing/>
              <w:jc w:val="both"/>
              <w:rPr>
                <w:rFonts w:asciiTheme="majorBidi" w:hAnsiTheme="majorBidi" w:cstheme="majorBidi"/>
                <w:sz w:val="24"/>
                <w:szCs w:val="24"/>
                <w:lang w:val="en-US"/>
              </w:rPr>
            </w:pPr>
          </w:p>
        </w:tc>
        <w:tc>
          <w:tcPr>
            <w:tcW w:w="2098" w:type="dxa"/>
            <w:tcBorders>
              <w:left w:val="nil"/>
              <w:bottom w:val="nil"/>
              <w:right w:val="nil"/>
            </w:tcBorders>
          </w:tcPr>
          <w:p w14:paraId="128CC18D"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Experimental</w:t>
            </w:r>
          </w:p>
        </w:tc>
        <w:tc>
          <w:tcPr>
            <w:tcW w:w="2264" w:type="dxa"/>
            <w:tcBorders>
              <w:left w:val="nil"/>
              <w:bottom w:val="nil"/>
              <w:right w:val="nil"/>
            </w:tcBorders>
          </w:tcPr>
          <w:p w14:paraId="3CE9FE36" w14:textId="734E744F"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1.9</w:t>
            </w:r>
            <w:r w:rsidR="00B70874">
              <w:rPr>
                <w:rFonts w:asciiTheme="majorBidi" w:hAnsiTheme="majorBidi" w:cstheme="majorBidi"/>
                <w:sz w:val="24"/>
                <w:szCs w:val="24"/>
                <w:lang w:val="en-US"/>
              </w:rPr>
              <w:t>7</w:t>
            </w:r>
            <w:r w:rsidRPr="00AB09D4">
              <w:rPr>
                <w:rFonts w:asciiTheme="majorBidi" w:hAnsiTheme="majorBidi" w:cstheme="majorBidi"/>
                <w:sz w:val="24"/>
                <w:szCs w:val="24"/>
                <w:lang w:val="en-US"/>
              </w:rPr>
              <w:t xml:space="preserve"> (.5</w:t>
            </w:r>
            <w:r w:rsidR="00946D7E">
              <w:rPr>
                <w:rFonts w:asciiTheme="majorBidi" w:hAnsiTheme="majorBidi" w:cstheme="majorBidi"/>
                <w:sz w:val="24"/>
                <w:szCs w:val="24"/>
                <w:lang w:val="en-US"/>
              </w:rPr>
              <w:t>2</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77CA3C19" w14:textId="56E527F2"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3.3</w:t>
            </w:r>
            <w:r w:rsidR="00B70874">
              <w:rPr>
                <w:rFonts w:asciiTheme="majorBidi" w:hAnsiTheme="majorBidi" w:cstheme="majorBidi"/>
                <w:sz w:val="24"/>
                <w:szCs w:val="24"/>
                <w:lang w:val="en-US"/>
              </w:rPr>
              <w:t>8</w:t>
            </w:r>
            <w:r w:rsidRPr="00AB09D4">
              <w:rPr>
                <w:rFonts w:asciiTheme="majorBidi" w:hAnsiTheme="majorBidi" w:cstheme="majorBidi"/>
                <w:sz w:val="24"/>
                <w:szCs w:val="24"/>
                <w:lang w:val="en-US"/>
              </w:rPr>
              <w:t xml:space="preserve"> (.5</w:t>
            </w:r>
            <w:r w:rsidR="00B70874">
              <w:rPr>
                <w:rFonts w:asciiTheme="majorBidi" w:hAnsiTheme="majorBidi" w:cstheme="majorBidi"/>
                <w:sz w:val="24"/>
                <w:szCs w:val="24"/>
                <w:lang w:val="en-US"/>
              </w:rPr>
              <w:t>0</w:t>
            </w:r>
            <w:r w:rsidRPr="00AB09D4">
              <w:rPr>
                <w:rFonts w:asciiTheme="majorBidi" w:hAnsiTheme="majorBidi" w:cstheme="majorBidi"/>
                <w:sz w:val="24"/>
                <w:szCs w:val="24"/>
                <w:lang w:val="en-US"/>
              </w:rPr>
              <w:t>)</w:t>
            </w:r>
          </w:p>
        </w:tc>
      </w:tr>
      <w:tr w:rsidR="008764A2" w:rsidRPr="00AB09D4" w14:paraId="06710C40" w14:textId="77777777" w:rsidTr="001E7990">
        <w:trPr>
          <w:jc w:val="center"/>
        </w:trPr>
        <w:tc>
          <w:tcPr>
            <w:tcW w:w="2610" w:type="dxa"/>
            <w:tcBorders>
              <w:left w:val="single" w:sz="4" w:space="0" w:color="auto"/>
              <w:bottom w:val="nil"/>
              <w:right w:val="nil"/>
            </w:tcBorders>
          </w:tcPr>
          <w:p w14:paraId="0CE41DF6" w14:textId="77777777" w:rsidR="008764A2" w:rsidRPr="00AB09D4" w:rsidRDefault="008764A2" w:rsidP="007F2AC6">
            <w:pPr>
              <w:ind w:hanging="22"/>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Total scores</w:t>
            </w:r>
          </w:p>
        </w:tc>
        <w:tc>
          <w:tcPr>
            <w:tcW w:w="2098" w:type="dxa"/>
            <w:tcBorders>
              <w:left w:val="nil"/>
              <w:bottom w:val="nil"/>
              <w:right w:val="nil"/>
            </w:tcBorders>
          </w:tcPr>
          <w:p w14:paraId="265E2575"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Control</w:t>
            </w:r>
          </w:p>
        </w:tc>
        <w:tc>
          <w:tcPr>
            <w:tcW w:w="2264" w:type="dxa"/>
            <w:tcBorders>
              <w:left w:val="nil"/>
              <w:bottom w:val="nil"/>
              <w:right w:val="nil"/>
            </w:tcBorders>
          </w:tcPr>
          <w:p w14:paraId="04CFD119" w14:textId="629DE30B"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8.</w:t>
            </w:r>
            <w:r w:rsidR="00946D7E">
              <w:rPr>
                <w:rFonts w:asciiTheme="majorBidi" w:hAnsiTheme="majorBidi" w:cstheme="majorBidi"/>
                <w:sz w:val="24"/>
                <w:szCs w:val="24"/>
                <w:lang w:val="en-US"/>
              </w:rPr>
              <w:t>19</w:t>
            </w:r>
            <w:r w:rsidRPr="00AB09D4">
              <w:rPr>
                <w:rFonts w:asciiTheme="majorBidi" w:hAnsiTheme="majorBidi" w:cstheme="majorBidi"/>
                <w:sz w:val="24"/>
                <w:szCs w:val="24"/>
                <w:lang w:val="en-US"/>
              </w:rPr>
              <w:t xml:space="preserve"> (1.6</w:t>
            </w:r>
            <w:r w:rsidR="00946D7E">
              <w:rPr>
                <w:rFonts w:asciiTheme="majorBidi" w:hAnsiTheme="majorBidi" w:cstheme="majorBidi"/>
                <w:sz w:val="24"/>
                <w:szCs w:val="24"/>
                <w:lang w:val="en-US"/>
              </w:rPr>
              <w:t>4</w:t>
            </w:r>
            <w:r w:rsidRPr="00AB09D4">
              <w:rPr>
                <w:rFonts w:asciiTheme="majorBidi" w:hAnsiTheme="majorBidi" w:cstheme="majorBidi"/>
                <w:sz w:val="24"/>
                <w:szCs w:val="24"/>
                <w:lang w:val="en-US"/>
              </w:rPr>
              <w:t>)</w:t>
            </w:r>
          </w:p>
        </w:tc>
        <w:tc>
          <w:tcPr>
            <w:tcW w:w="1753" w:type="dxa"/>
            <w:tcBorders>
              <w:left w:val="nil"/>
              <w:bottom w:val="nil"/>
              <w:right w:val="single" w:sz="4" w:space="0" w:color="auto"/>
            </w:tcBorders>
          </w:tcPr>
          <w:p w14:paraId="33956C85" w14:textId="498966D9" w:rsidR="008764A2" w:rsidRPr="00AB09D4" w:rsidRDefault="0064387D"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12</w:t>
            </w:r>
            <w:r w:rsidR="008764A2" w:rsidRPr="00AB09D4">
              <w:rPr>
                <w:rFonts w:asciiTheme="majorBidi" w:hAnsiTheme="majorBidi" w:cstheme="majorBidi"/>
                <w:sz w:val="24"/>
                <w:szCs w:val="24"/>
                <w:lang w:val="en-US"/>
              </w:rPr>
              <w:t>.</w:t>
            </w:r>
            <w:r w:rsidR="00B70874">
              <w:rPr>
                <w:rFonts w:asciiTheme="majorBidi" w:hAnsiTheme="majorBidi" w:cstheme="majorBidi"/>
                <w:sz w:val="24"/>
                <w:szCs w:val="24"/>
                <w:lang w:val="en-US"/>
              </w:rPr>
              <w:t>73</w:t>
            </w:r>
            <w:r w:rsidR="008764A2" w:rsidRPr="00AB09D4">
              <w:rPr>
                <w:rFonts w:asciiTheme="majorBidi" w:hAnsiTheme="majorBidi" w:cstheme="majorBidi"/>
                <w:sz w:val="24"/>
                <w:szCs w:val="24"/>
                <w:lang w:val="en-US"/>
              </w:rPr>
              <w:t xml:space="preserve"> (1.3</w:t>
            </w:r>
            <w:r w:rsidR="00B70874">
              <w:rPr>
                <w:rFonts w:asciiTheme="majorBidi" w:hAnsiTheme="majorBidi" w:cstheme="majorBidi"/>
                <w:sz w:val="24"/>
                <w:szCs w:val="24"/>
                <w:lang w:val="en-US"/>
              </w:rPr>
              <w:t>0</w:t>
            </w:r>
            <w:r w:rsidR="008764A2" w:rsidRPr="00AB09D4">
              <w:rPr>
                <w:rFonts w:asciiTheme="majorBidi" w:hAnsiTheme="majorBidi" w:cstheme="majorBidi"/>
                <w:sz w:val="24"/>
                <w:szCs w:val="24"/>
                <w:lang w:val="en-US"/>
              </w:rPr>
              <w:t>)</w:t>
            </w:r>
          </w:p>
        </w:tc>
      </w:tr>
      <w:tr w:rsidR="008764A2" w:rsidRPr="00AB09D4" w14:paraId="595E6801" w14:textId="77777777" w:rsidTr="001E7990">
        <w:trPr>
          <w:jc w:val="center"/>
        </w:trPr>
        <w:tc>
          <w:tcPr>
            <w:tcW w:w="2610" w:type="dxa"/>
            <w:tcBorders>
              <w:left w:val="single" w:sz="4" w:space="0" w:color="auto"/>
              <w:bottom w:val="single" w:sz="4" w:space="0" w:color="auto"/>
              <w:right w:val="nil"/>
            </w:tcBorders>
          </w:tcPr>
          <w:p w14:paraId="39EFB63D" w14:textId="77777777" w:rsidR="008764A2" w:rsidRPr="00AB09D4" w:rsidRDefault="008764A2" w:rsidP="00602066">
            <w:pPr>
              <w:contextualSpacing/>
              <w:jc w:val="both"/>
              <w:rPr>
                <w:rFonts w:asciiTheme="majorBidi" w:hAnsiTheme="majorBidi" w:cstheme="majorBidi"/>
                <w:sz w:val="24"/>
                <w:szCs w:val="24"/>
                <w:lang w:val="en-US"/>
              </w:rPr>
            </w:pPr>
          </w:p>
        </w:tc>
        <w:tc>
          <w:tcPr>
            <w:tcW w:w="2098" w:type="dxa"/>
            <w:tcBorders>
              <w:left w:val="nil"/>
              <w:bottom w:val="single" w:sz="4" w:space="0" w:color="auto"/>
              <w:right w:val="nil"/>
            </w:tcBorders>
          </w:tcPr>
          <w:p w14:paraId="3C2F0479"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Experimental</w:t>
            </w:r>
          </w:p>
        </w:tc>
        <w:tc>
          <w:tcPr>
            <w:tcW w:w="2264" w:type="dxa"/>
            <w:tcBorders>
              <w:left w:val="nil"/>
              <w:bottom w:val="single" w:sz="4" w:space="0" w:color="auto"/>
              <w:right w:val="nil"/>
            </w:tcBorders>
          </w:tcPr>
          <w:p w14:paraId="72CB6647" w14:textId="54474129"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8.</w:t>
            </w:r>
            <w:r w:rsidR="00946D7E">
              <w:rPr>
                <w:rFonts w:asciiTheme="majorBidi" w:hAnsiTheme="majorBidi" w:cstheme="majorBidi"/>
                <w:sz w:val="24"/>
                <w:szCs w:val="24"/>
                <w:lang w:val="en-US"/>
              </w:rPr>
              <w:t>20</w:t>
            </w:r>
            <w:r w:rsidRPr="00AB09D4">
              <w:rPr>
                <w:rFonts w:asciiTheme="majorBidi" w:hAnsiTheme="majorBidi" w:cstheme="majorBidi"/>
                <w:sz w:val="24"/>
                <w:szCs w:val="24"/>
                <w:lang w:val="en-US"/>
              </w:rPr>
              <w:t xml:space="preserve"> (1.4</w:t>
            </w:r>
            <w:r w:rsidR="00946D7E">
              <w:rPr>
                <w:rFonts w:asciiTheme="majorBidi" w:hAnsiTheme="majorBidi" w:cstheme="majorBidi"/>
                <w:sz w:val="24"/>
                <w:szCs w:val="24"/>
                <w:lang w:val="en-US"/>
              </w:rPr>
              <w:t>7</w:t>
            </w:r>
            <w:r w:rsidRPr="00AB09D4">
              <w:rPr>
                <w:rFonts w:asciiTheme="majorBidi" w:hAnsiTheme="majorBidi" w:cstheme="majorBidi"/>
                <w:sz w:val="24"/>
                <w:szCs w:val="24"/>
                <w:lang w:val="en-US"/>
              </w:rPr>
              <w:t>)</w:t>
            </w:r>
          </w:p>
        </w:tc>
        <w:tc>
          <w:tcPr>
            <w:tcW w:w="1753" w:type="dxa"/>
            <w:tcBorders>
              <w:left w:val="nil"/>
              <w:bottom w:val="single" w:sz="4" w:space="0" w:color="auto"/>
              <w:right w:val="single" w:sz="4" w:space="0" w:color="auto"/>
            </w:tcBorders>
          </w:tcPr>
          <w:p w14:paraId="001FA736" w14:textId="1D353FDD"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13.</w:t>
            </w:r>
            <w:r w:rsidR="00B70874">
              <w:rPr>
                <w:rFonts w:asciiTheme="majorBidi" w:hAnsiTheme="majorBidi" w:cstheme="majorBidi"/>
                <w:sz w:val="24"/>
                <w:szCs w:val="24"/>
                <w:lang w:val="en-US"/>
              </w:rPr>
              <w:t>91</w:t>
            </w:r>
            <w:r w:rsidRPr="00AB09D4">
              <w:rPr>
                <w:rFonts w:asciiTheme="majorBidi" w:hAnsiTheme="majorBidi" w:cstheme="majorBidi"/>
                <w:sz w:val="24"/>
                <w:szCs w:val="24"/>
                <w:lang w:val="en-US"/>
              </w:rPr>
              <w:t xml:space="preserve"> (1.3</w:t>
            </w:r>
            <w:r w:rsidR="00B70874">
              <w:rPr>
                <w:rFonts w:asciiTheme="majorBidi" w:hAnsiTheme="majorBidi" w:cstheme="majorBidi"/>
                <w:sz w:val="24"/>
                <w:szCs w:val="24"/>
                <w:lang w:val="en-US"/>
              </w:rPr>
              <w:t>1</w:t>
            </w:r>
            <w:r w:rsidRPr="00AB09D4">
              <w:rPr>
                <w:rFonts w:asciiTheme="majorBidi" w:hAnsiTheme="majorBidi" w:cstheme="majorBidi"/>
                <w:sz w:val="24"/>
                <w:szCs w:val="24"/>
                <w:lang w:val="en-US"/>
              </w:rPr>
              <w:t>)</w:t>
            </w:r>
          </w:p>
        </w:tc>
      </w:tr>
    </w:tbl>
    <w:p w14:paraId="6D2D4B1E" w14:textId="77777777" w:rsidR="008764A2" w:rsidRPr="00AB09D4" w:rsidRDefault="008764A2" w:rsidP="008764A2">
      <w:pPr>
        <w:spacing w:line="240" w:lineRule="auto"/>
        <w:contextualSpacing/>
        <w:jc w:val="both"/>
        <w:rPr>
          <w:rFonts w:asciiTheme="majorBidi" w:hAnsiTheme="majorBidi" w:cstheme="majorBidi"/>
          <w:b/>
          <w:bCs/>
          <w:sz w:val="24"/>
          <w:szCs w:val="24"/>
          <w:lang w:val="en-US"/>
        </w:rPr>
      </w:pPr>
    </w:p>
    <w:p w14:paraId="7DA7A1ED" w14:textId="13A4CFD2" w:rsidR="008764A2" w:rsidRPr="00040918" w:rsidRDefault="008764A2" w:rsidP="008764A2">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Assumption Checks</w:t>
      </w:r>
    </w:p>
    <w:p w14:paraId="22FBEDD2" w14:textId="77777777" w:rsidR="008764A2" w:rsidRPr="00AB09D4" w:rsidRDefault="008764A2" w:rsidP="008764A2">
      <w:pPr>
        <w:spacing w:line="240" w:lineRule="auto"/>
        <w:contextualSpacing/>
        <w:jc w:val="both"/>
        <w:rPr>
          <w:rFonts w:asciiTheme="majorBidi" w:hAnsiTheme="majorBidi" w:cstheme="majorBidi"/>
          <w:b/>
          <w:bCs/>
          <w:sz w:val="24"/>
          <w:szCs w:val="24"/>
          <w:lang w:val="en-US"/>
        </w:rPr>
      </w:pPr>
    </w:p>
    <w:p w14:paraId="23E0738D" w14:textId="6794E432" w:rsidR="00A842FD" w:rsidRPr="00AB09D4" w:rsidRDefault="008764A2" w:rsidP="008764A2">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Normality was assessed through visual inspection of both histograms and Q-Q plots and statistical tests such as the Shapiro-Wilk and Kolmogorov-Smirnov tests. All p-values exceeded .05, confirming approximate normality. </w:t>
      </w:r>
    </w:p>
    <w:p w14:paraId="40DFC3D6" w14:textId="56033F7C" w:rsidR="008764A2" w:rsidRPr="005A5C79" w:rsidRDefault="00A842FD" w:rsidP="001E7990">
      <w:pPr>
        <w:spacing w:line="240" w:lineRule="auto"/>
        <w:contextualSpacing/>
        <w:jc w:val="both"/>
        <w:rPr>
          <w:rFonts w:asciiTheme="majorBidi" w:hAnsiTheme="majorBidi" w:cstheme="majorBidi"/>
          <w:lang w:val="en-US"/>
        </w:rPr>
      </w:pPr>
      <w:r w:rsidRPr="00AB09D4">
        <w:rPr>
          <w:rFonts w:asciiTheme="majorBidi" w:hAnsiTheme="majorBidi" w:cstheme="majorBidi"/>
          <w:sz w:val="24"/>
          <w:szCs w:val="24"/>
          <w:lang w:val="en-US"/>
        </w:rPr>
        <w:lastRenderedPageBreak/>
        <w:t>Moreover, t</w:t>
      </w:r>
      <w:r w:rsidR="008764A2" w:rsidRPr="00AB09D4">
        <w:rPr>
          <w:rFonts w:asciiTheme="majorBidi" w:hAnsiTheme="majorBidi" w:cstheme="majorBidi"/>
          <w:sz w:val="24"/>
          <w:szCs w:val="24"/>
          <w:lang w:val="en-US"/>
        </w:rPr>
        <w:t>he</w:t>
      </w:r>
      <w:r w:rsidRPr="00AB09D4">
        <w:rPr>
          <w:rFonts w:asciiTheme="majorBidi" w:hAnsiTheme="majorBidi" w:cstheme="majorBidi"/>
          <w:sz w:val="24"/>
          <w:szCs w:val="24"/>
          <w:lang w:val="en-US"/>
        </w:rPr>
        <w:t xml:space="preserve"> assumptions for </w:t>
      </w:r>
      <w:r w:rsidR="008764A2" w:rsidRPr="00AB09D4">
        <w:rPr>
          <w:rFonts w:asciiTheme="majorBidi" w:hAnsiTheme="majorBidi" w:cstheme="majorBidi"/>
          <w:sz w:val="24"/>
          <w:szCs w:val="24"/>
          <w:lang w:val="en-US"/>
        </w:rPr>
        <w:t>ANCOVA were satisfied</w:t>
      </w:r>
      <w:r w:rsidR="00641720" w:rsidRPr="00AB09D4">
        <w:rPr>
          <w:rFonts w:asciiTheme="majorBidi" w:hAnsiTheme="majorBidi" w:cstheme="majorBidi"/>
          <w:sz w:val="24"/>
          <w:szCs w:val="24"/>
          <w:lang w:val="en-US"/>
        </w:rPr>
        <w:t xml:space="preserve">. The </w:t>
      </w:r>
      <w:r w:rsidR="008764A2" w:rsidRPr="00AB09D4">
        <w:rPr>
          <w:rFonts w:asciiTheme="majorBidi" w:hAnsiTheme="majorBidi" w:cstheme="majorBidi"/>
          <w:sz w:val="24"/>
          <w:szCs w:val="24"/>
          <w:lang w:val="en-US"/>
        </w:rPr>
        <w:t xml:space="preserve">homogeneity of regression slopes </w:t>
      </w:r>
      <w:r w:rsidR="00641720" w:rsidRPr="00AB09D4">
        <w:rPr>
          <w:rFonts w:asciiTheme="majorBidi" w:hAnsiTheme="majorBidi" w:cstheme="majorBidi"/>
          <w:sz w:val="24"/>
          <w:szCs w:val="24"/>
          <w:lang w:val="en-US"/>
        </w:rPr>
        <w:t>(</w:t>
      </w:r>
      <w:r w:rsidR="008764A2" w:rsidRPr="00AB09D4">
        <w:rPr>
          <w:rFonts w:asciiTheme="majorBidi" w:hAnsiTheme="majorBidi" w:cstheme="majorBidi"/>
          <w:sz w:val="24"/>
          <w:szCs w:val="24"/>
          <w:lang w:val="en-US"/>
        </w:rPr>
        <w:t>p</w:t>
      </w:r>
      <w:r w:rsidR="00375A94" w:rsidRPr="00AB09D4">
        <w:rPr>
          <w:rFonts w:asciiTheme="majorBidi" w:hAnsiTheme="majorBidi" w:cstheme="majorBidi"/>
          <w:sz w:val="24"/>
          <w:szCs w:val="24"/>
          <w:lang w:val="en-US"/>
        </w:rPr>
        <w:t>&gt;</w:t>
      </w:r>
      <w:r w:rsidR="008764A2" w:rsidRPr="00AB09D4">
        <w:rPr>
          <w:rFonts w:asciiTheme="majorBidi" w:hAnsiTheme="majorBidi" w:cstheme="majorBidi"/>
          <w:sz w:val="24"/>
          <w:szCs w:val="24"/>
          <w:lang w:val="en-US"/>
        </w:rPr>
        <w:t>.05), linearity</w:t>
      </w:r>
      <w:r w:rsidR="00641720" w:rsidRPr="00AB09D4">
        <w:rPr>
          <w:rFonts w:asciiTheme="majorBidi" w:hAnsiTheme="majorBidi" w:cstheme="majorBidi"/>
          <w:sz w:val="24"/>
          <w:szCs w:val="24"/>
          <w:lang w:val="en-US"/>
        </w:rPr>
        <w:t xml:space="preserve"> between covariates and dependent variables</w:t>
      </w:r>
      <w:r w:rsidR="008764A2" w:rsidRPr="00AB09D4">
        <w:rPr>
          <w:rFonts w:asciiTheme="majorBidi" w:hAnsiTheme="majorBidi" w:cstheme="majorBidi"/>
          <w:sz w:val="24"/>
          <w:szCs w:val="24"/>
          <w:lang w:val="en-US"/>
        </w:rPr>
        <w:t>, and equality of error variances (Levene’s test, p&gt;.05)</w:t>
      </w:r>
      <w:r w:rsidR="00641720" w:rsidRPr="00AB09D4">
        <w:rPr>
          <w:rFonts w:asciiTheme="majorBidi" w:hAnsiTheme="majorBidi" w:cstheme="majorBidi"/>
          <w:sz w:val="24"/>
          <w:szCs w:val="24"/>
          <w:lang w:val="en-US"/>
        </w:rPr>
        <w:t xml:space="preserve"> were met. </w:t>
      </w:r>
      <w:r w:rsidR="008764A2" w:rsidRPr="00AB09D4">
        <w:rPr>
          <w:rFonts w:asciiTheme="majorBidi" w:hAnsiTheme="majorBidi" w:cstheme="majorBidi"/>
          <w:sz w:val="24"/>
          <w:szCs w:val="24"/>
          <w:lang w:val="en-US"/>
        </w:rPr>
        <w:t>These results</w:t>
      </w:r>
      <w:r w:rsidR="008764A2" w:rsidRPr="00AB09D4">
        <w:rPr>
          <w:rFonts w:asciiTheme="majorBidi" w:hAnsiTheme="majorBidi" w:cstheme="majorBidi"/>
          <w:spacing w:val="-13"/>
          <w:sz w:val="24"/>
          <w:szCs w:val="24"/>
          <w:lang w:val="en-US"/>
        </w:rPr>
        <w:t xml:space="preserve"> validated the use of </w:t>
      </w:r>
      <w:r w:rsidR="008764A2" w:rsidRPr="00AB09D4">
        <w:rPr>
          <w:rFonts w:asciiTheme="majorBidi" w:hAnsiTheme="majorBidi" w:cstheme="majorBidi"/>
          <w:sz w:val="24"/>
          <w:szCs w:val="24"/>
          <w:lang w:val="en-US"/>
        </w:rPr>
        <w:t xml:space="preserve"> ANCOVA for th</w:t>
      </w:r>
      <w:r w:rsidR="00375A94" w:rsidRPr="00AB09D4">
        <w:rPr>
          <w:rFonts w:asciiTheme="majorBidi" w:hAnsiTheme="majorBidi" w:cstheme="majorBidi"/>
          <w:sz w:val="24"/>
          <w:szCs w:val="24"/>
          <w:lang w:val="en-US"/>
        </w:rPr>
        <w:t>e</w:t>
      </w:r>
      <w:r w:rsidR="00641720" w:rsidRPr="00AB09D4">
        <w:rPr>
          <w:rFonts w:asciiTheme="majorBidi" w:hAnsiTheme="majorBidi" w:cstheme="majorBidi"/>
          <w:sz w:val="24"/>
          <w:szCs w:val="24"/>
          <w:lang w:val="en-US"/>
        </w:rPr>
        <w:t xml:space="preserve"> present</w:t>
      </w:r>
      <w:r w:rsidR="008764A2" w:rsidRPr="00AB09D4">
        <w:rPr>
          <w:rFonts w:asciiTheme="majorBidi" w:hAnsiTheme="majorBidi" w:cstheme="majorBidi"/>
          <w:sz w:val="24"/>
          <w:szCs w:val="24"/>
          <w:lang w:val="en-US"/>
        </w:rPr>
        <w:t xml:space="preserve"> dataset.</w:t>
      </w:r>
    </w:p>
    <w:p w14:paraId="6368BB3D" w14:textId="77777777" w:rsidR="008764A2" w:rsidRPr="00AB09D4" w:rsidRDefault="008764A2" w:rsidP="008764A2">
      <w:pPr>
        <w:spacing w:line="240" w:lineRule="auto"/>
        <w:contextualSpacing/>
        <w:rPr>
          <w:rFonts w:asciiTheme="majorBidi" w:hAnsiTheme="majorBidi" w:cstheme="majorBidi"/>
          <w:sz w:val="24"/>
          <w:szCs w:val="24"/>
          <w:lang w:val="en-US"/>
        </w:rPr>
      </w:pPr>
    </w:p>
    <w:p w14:paraId="43E3EC7A" w14:textId="3224EE96" w:rsidR="008764A2" w:rsidRPr="00040918" w:rsidRDefault="00040918" w:rsidP="001A43A2">
      <w:pPr>
        <w:tabs>
          <w:tab w:val="left" w:pos="2944"/>
        </w:tabs>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 xml:space="preserve">ANCOVA </w:t>
      </w:r>
      <w:r>
        <w:rPr>
          <w:rFonts w:asciiTheme="majorBidi" w:hAnsiTheme="majorBidi" w:cstheme="majorBidi"/>
          <w:b/>
          <w:bCs/>
          <w:i/>
          <w:iCs/>
          <w:sz w:val="24"/>
          <w:szCs w:val="24"/>
          <w:lang w:val="en-US"/>
        </w:rPr>
        <w:t>Results</w:t>
      </w:r>
      <w:r w:rsidR="001A43A2" w:rsidRPr="00040918">
        <w:rPr>
          <w:rFonts w:asciiTheme="majorBidi" w:hAnsiTheme="majorBidi" w:cstheme="majorBidi"/>
          <w:b/>
          <w:bCs/>
          <w:i/>
          <w:iCs/>
          <w:sz w:val="24"/>
          <w:szCs w:val="24"/>
          <w:lang w:val="en-US"/>
        </w:rPr>
        <w:tab/>
      </w:r>
    </w:p>
    <w:p w14:paraId="6C900199" w14:textId="77777777" w:rsidR="005A0A96" w:rsidRDefault="005A0A96" w:rsidP="00543392">
      <w:pPr>
        <w:spacing w:line="240" w:lineRule="auto"/>
        <w:contextualSpacing/>
        <w:jc w:val="both"/>
        <w:rPr>
          <w:rFonts w:asciiTheme="majorBidi" w:hAnsiTheme="majorBidi" w:cstheme="majorBidi"/>
          <w:sz w:val="24"/>
          <w:szCs w:val="24"/>
          <w:lang w:val="en-US"/>
        </w:rPr>
      </w:pPr>
    </w:p>
    <w:p w14:paraId="19F3CB94" w14:textId="29EEEF02" w:rsidR="008764A2" w:rsidRPr="00AB09D4" w:rsidRDefault="008764A2"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Table 7 presents the ANCOVA results for posttest scores after controlling for pretest performance. The flipped classroom group significantly outperformed the control group in Content (F(1,153) = 37.65, p &lt; .00</w:t>
      </w:r>
      <w:r w:rsidR="005A26D2" w:rsidRPr="00AB09D4">
        <w:rPr>
          <w:rFonts w:asciiTheme="majorBidi" w:hAnsiTheme="majorBidi" w:cstheme="majorBidi"/>
          <w:sz w:val="24"/>
          <w:szCs w:val="24"/>
          <w:lang w:val="en-US"/>
        </w:rPr>
        <w:t>1</w:t>
      </w:r>
      <w:r w:rsidRPr="00AB09D4">
        <w:rPr>
          <w:rFonts w:asciiTheme="majorBidi" w:hAnsiTheme="majorBidi" w:cstheme="majorBidi"/>
          <w:sz w:val="24"/>
          <w:szCs w:val="24"/>
          <w:lang w:val="en-US"/>
        </w:rPr>
        <w:t xml:space="preserve">, </w:t>
      </w:r>
      <w:r w:rsidRPr="00AB09D4">
        <w:rPr>
          <w:rFonts w:asciiTheme="majorBidi" w:hAnsiTheme="majorBidi" w:cstheme="majorBidi"/>
          <w:sz w:val="24"/>
          <w:szCs w:val="24"/>
        </w:rPr>
        <w:t>η</w:t>
      </w:r>
      <w:r w:rsidRPr="00AB09D4">
        <w:rPr>
          <w:rFonts w:asciiTheme="majorBidi" w:hAnsiTheme="majorBidi" w:cstheme="majorBidi"/>
          <w:sz w:val="24"/>
          <w:szCs w:val="24"/>
          <w:lang w:val="en-US"/>
        </w:rPr>
        <w:t xml:space="preserve">² = .19), </w:t>
      </w:r>
      <w:r w:rsidR="001378F6">
        <w:rPr>
          <w:rFonts w:asciiTheme="majorBidi" w:hAnsiTheme="majorBidi" w:cstheme="majorBidi"/>
          <w:sz w:val="24"/>
          <w:szCs w:val="24"/>
          <w:lang w:val="en-US"/>
        </w:rPr>
        <w:t xml:space="preserve">Organisation (F(153) = 10.24, p=.002, </w:t>
      </w:r>
      <w:r w:rsidR="001378F6" w:rsidRPr="00AB09D4">
        <w:rPr>
          <w:rFonts w:asciiTheme="majorBidi" w:hAnsiTheme="majorBidi" w:cstheme="majorBidi"/>
          <w:sz w:val="24"/>
          <w:szCs w:val="24"/>
        </w:rPr>
        <w:t>η</w:t>
      </w:r>
      <w:r w:rsidR="001378F6" w:rsidRPr="00AB09D4">
        <w:rPr>
          <w:rFonts w:asciiTheme="majorBidi" w:hAnsiTheme="majorBidi" w:cstheme="majorBidi"/>
          <w:sz w:val="24"/>
          <w:szCs w:val="24"/>
          <w:lang w:val="en-US"/>
        </w:rPr>
        <w:t>²</w:t>
      </w:r>
      <w:r w:rsidR="001378F6">
        <w:rPr>
          <w:rFonts w:asciiTheme="majorBidi" w:hAnsiTheme="majorBidi" w:cstheme="majorBidi"/>
          <w:sz w:val="24"/>
          <w:szCs w:val="24"/>
          <w:lang w:val="en-US"/>
        </w:rPr>
        <w:t>=.06 ,</w:t>
      </w:r>
      <w:r w:rsidRPr="00AB09D4">
        <w:rPr>
          <w:rFonts w:asciiTheme="majorBidi" w:hAnsiTheme="majorBidi" w:cstheme="majorBidi"/>
          <w:sz w:val="24"/>
          <w:szCs w:val="24"/>
          <w:lang w:val="en-US"/>
        </w:rPr>
        <w:t>Coherence and Cohesion (F(1,153) = 1</w:t>
      </w:r>
      <w:r w:rsidR="001378F6">
        <w:rPr>
          <w:rFonts w:asciiTheme="majorBidi" w:hAnsiTheme="majorBidi" w:cstheme="majorBidi"/>
          <w:sz w:val="24"/>
          <w:szCs w:val="24"/>
          <w:lang w:val="en-US"/>
        </w:rPr>
        <w:t>5</w:t>
      </w:r>
      <w:r w:rsidRPr="00AB09D4">
        <w:rPr>
          <w:rFonts w:asciiTheme="majorBidi" w:hAnsiTheme="majorBidi" w:cstheme="majorBidi"/>
          <w:sz w:val="24"/>
          <w:szCs w:val="24"/>
          <w:lang w:val="en-US"/>
        </w:rPr>
        <w:t>.</w:t>
      </w:r>
      <w:r w:rsidR="001378F6">
        <w:rPr>
          <w:rFonts w:asciiTheme="majorBidi" w:hAnsiTheme="majorBidi" w:cstheme="majorBidi"/>
          <w:sz w:val="24"/>
          <w:szCs w:val="24"/>
          <w:lang w:val="en-US"/>
        </w:rPr>
        <w:t>12</w:t>
      </w:r>
      <w:r w:rsidRPr="00AB09D4">
        <w:rPr>
          <w:rFonts w:asciiTheme="majorBidi" w:hAnsiTheme="majorBidi" w:cstheme="majorBidi"/>
          <w:sz w:val="24"/>
          <w:szCs w:val="24"/>
          <w:lang w:val="en-US"/>
        </w:rPr>
        <w:t>, p &lt; .00</w:t>
      </w:r>
      <w:r w:rsidR="005A26D2" w:rsidRPr="00AB09D4">
        <w:rPr>
          <w:rFonts w:asciiTheme="majorBidi" w:hAnsiTheme="majorBidi" w:cstheme="majorBidi"/>
          <w:sz w:val="24"/>
          <w:szCs w:val="24"/>
          <w:lang w:val="en-US"/>
        </w:rPr>
        <w:t>1</w:t>
      </w:r>
      <w:r w:rsidRPr="00AB09D4">
        <w:rPr>
          <w:rFonts w:asciiTheme="majorBidi" w:hAnsiTheme="majorBidi" w:cstheme="majorBidi"/>
          <w:sz w:val="24"/>
          <w:szCs w:val="24"/>
          <w:lang w:val="en-US"/>
        </w:rPr>
        <w:t xml:space="preserve">, </w:t>
      </w:r>
      <w:r w:rsidRPr="00AB09D4">
        <w:rPr>
          <w:rFonts w:asciiTheme="majorBidi" w:hAnsiTheme="majorBidi" w:cstheme="majorBidi"/>
          <w:sz w:val="24"/>
          <w:szCs w:val="24"/>
        </w:rPr>
        <w:t>η</w:t>
      </w:r>
      <w:r w:rsidRPr="00AB09D4">
        <w:rPr>
          <w:rFonts w:asciiTheme="majorBidi" w:hAnsiTheme="majorBidi" w:cstheme="majorBidi"/>
          <w:sz w:val="24"/>
          <w:szCs w:val="24"/>
          <w:lang w:val="en-US"/>
        </w:rPr>
        <w:t>² = .0</w:t>
      </w:r>
      <w:r w:rsidR="001378F6">
        <w:rPr>
          <w:rFonts w:asciiTheme="majorBidi" w:hAnsiTheme="majorBidi" w:cstheme="majorBidi"/>
          <w:sz w:val="24"/>
          <w:szCs w:val="24"/>
          <w:lang w:val="en-US"/>
        </w:rPr>
        <w:t>9</w:t>
      </w:r>
      <w:r w:rsidRPr="00AB09D4">
        <w:rPr>
          <w:rFonts w:asciiTheme="majorBidi" w:hAnsiTheme="majorBidi" w:cstheme="majorBidi"/>
          <w:sz w:val="24"/>
          <w:szCs w:val="24"/>
          <w:lang w:val="en-US"/>
        </w:rPr>
        <w:t xml:space="preserve">), Grammar </w:t>
      </w:r>
      <w:r w:rsidR="00AA4EE3" w:rsidRPr="00AB09D4">
        <w:rPr>
          <w:rFonts w:asciiTheme="majorBidi" w:hAnsiTheme="majorBidi" w:cstheme="majorBidi"/>
          <w:sz w:val="24"/>
          <w:szCs w:val="24"/>
          <w:lang w:val="en-US"/>
        </w:rPr>
        <w:t>and</w:t>
      </w:r>
      <w:r w:rsidRPr="00AB09D4">
        <w:rPr>
          <w:rFonts w:asciiTheme="majorBidi" w:hAnsiTheme="majorBidi" w:cstheme="majorBidi"/>
          <w:sz w:val="24"/>
          <w:szCs w:val="24"/>
          <w:lang w:val="en-US"/>
        </w:rPr>
        <w:t xml:space="preserve"> Mechanics (F(1,153) = </w:t>
      </w:r>
      <w:r w:rsidR="001378F6">
        <w:rPr>
          <w:rFonts w:asciiTheme="majorBidi" w:hAnsiTheme="majorBidi" w:cstheme="majorBidi"/>
          <w:sz w:val="24"/>
          <w:szCs w:val="24"/>
          <w:lang w:val="en-US"/>
        </w:rPr>
        <w:t xml:space="preserve">13.45, </w:t>
      </w:r>
      <w:r w:rsidRPr="00AB09D4">
        <w:rPr>
          <w:rFonts w:asciiTheme="majorBidi" w:hAnsiTheme="majorBidi" w:cstheme="majorBidi"/>
          <w:sz w:val="24"/>
          <w:szCs w:val="24"/>
          <w:lang w:val="en-US"/>
        </w:rPr>
        <w:t>p &lt; .00</w:t>
      </w:r>
      <w:r w:rsidR="005A26D2" w:rsidRPr="00AB09D4">
        <w:rPr>
          <w:rFonts w:asciiTheme="majorBidi" w:hAnsiTheme="majorBidi" w:cstheme="majorBidi"/>
          <w:sz w:val="24"/>
          <w:szCs w:val="24"/>
          <w:lang w:val="en-US"/>
        </w:rPr>
        <w:t>1</w:t>
      </w:r>
      <w:r w:rsidRPr="00AB09D4">
        <w:rPr>
          <w:rFonts w:asciiTheme="majorBidi" w:hAnsiTheme="majorBidi" w:cstheme="majorBidi"/>
          <w:sz w:val="24"/>
          <w:szCs w:val="24"/>
          <w:lang w:val="en-US"/>
        </w:rPr>
        <w:t xml:space="preserve">, </w:t>
      </w:r>
      <w:r w:rsidRPr="00AB09D4">
        <w:rPr>
          <w:rFonts w:asciiTheme="majorBidi" w:hAnsiTheme="majorBidi" w:cstheme="majorBidi"/>
          <w:sz w:val="24"/>
          <w:szCs w:val="24"/>
        </w:rPr>
        <w:t>η</w:t>
      </w:r>
      <w:r w:rsidRPr="00AB09D4">
        <w:rPr>
          <w:rFonts w:asciiTheme="majorBidi" w:hAnsiTheme="majorBidi" w:cstheme="majorBidi"/>
          <w:sz w:val="24"/>
          <w:szCs w:val="24"/>
          <w:lang w:val="en-US"/>
        </w:rPr>
        <w:t>² = .0</w:t>
      </w:r>
      <w:r w:rsidR="001378F6">
        <w:rPr>
          <w:rFonts w:asciiTheme="majorBidi" w:hAnsiTheme="majorBidi" w:cstheme="majorBidi"/>
          <w:sz w:val="24"/>
          <w:szCs w:val="24"/>
          <w:lang w:val="en-US"/>
        </w:rPr>
        <w:t>8</w:t>
      </w:r>
      <w:r w:rsidRPr="00AB09D4">
        <w:rPr>
          <w:rFonts w:asciiTheme="majorBidi" w:hAnsiTheme="majorBidi" w:cstheme="majorBidi"/>
          <w:sz w:val="24"/>
          <w:szCs w:val="24"/>
          <w:lang w:val="en-US"/>
        </w:rPr>
        <w:t xml:space="preserve">), and the </w:t>
      </w:r>
      <w:r w:rsidR="00F36D51" w:rsidRPr="00AB09D4">
        <w:rPr>
          <w:rFonts w:asciiTheme="majorBidi" w:hAnsiTheme="majorBidi" w:cstheme="majorBidi"/>
          <w:sz w:val="24"/>
          <w:szCs w:val="24"/>
          <w:lang w:val="en-US"/>
        </w:rPr>
        <w:t>T</w:t>
      </w:r>
      <w:r w:rsidRPr="00AB09D4">
        <w:rPr>
          <w:rFonts w:asciiTheme="majorBidi" w:hAnsiTheme="majorBidi" w:cstheme="majorBidi"/>
          <w:sz w:val="24"/>
          <w:szCs w:val="24"/>
          <w:lang w:val="en-US"/>
        </w:rPr>
        <w:t>otal score (F(1,153) = 4</w:t>
      </w:r>
      <w:r w:rsidR="001378F6">
        <w:rPr>
          <w:rFonts w:asciiTheme="majorBidi" w:hAnsiTheme="majorBidi" w:cstheme="majorBidi"/>
          <w:sz w:val="24"/>
          <w:szCs w:val="24"/>
          <w:lang w:val="en-US"/>
        </w:rPr>
        <w:t>8</w:t>
      </w:r>
      <w:r w:rsidRPr="00AB09D4">
        <w:rPr>
          <w:rFonts w:asciiTheme="majorBidi" w:hAnsiTheme="majorBidi" w:cstheme="majorBidi"/>
          <w:sz w:val="24"/>
          <w:szCs w:val="24"/>
          <w:lang w:val="en-US"/>
        </w:rPr>
        <w:t>.</w:t>
      </w:r>
      <w:r w:rsidR="001378F6">
        <w:rPr>
          <w:rFonts w:asciiTheme="majorBidi" w:hAnsiTheme="majorBidi" w:cstheme="majorBidi"/>
          <w:sz w:val="24"/>
          <w:szCs w:val="24"/>
          <w:lang w:val="en-US"/>
        </w:rPr>
        <w:t>1</w:t>
      </w:r>
      <w:r w:rsidRPr="00AB09D4">
        <w:rPr>
          <w:rFonts w:asciiTheme="majorBidi" w:hAnsiTheme="majorBidi" w:cstheme="majorBidi"/>
          <w:sz w:val="24"/>
          <w:szCs w:val="24"/>
          <w:lang w:val="en-US"/>
        </w:rPr>
        <w:t>0, p &lt; .00</w:t>
      </w:r>
      <w:r w:rsidR="005A26D2" w:rsidRPr="00AB09D4">
        <w:rPr>
          <w:rFonts w:asciiTheme="majorBidi" w:hAnsiTheme="majorBidi" w:cstheme="majorBidi"/>
          <w:sz w:val="24"/>
          <w:szCs w:val="24"/>
          <w:lang w:val="en-US"/>
        </w:rPr>
        <w:t>1</w:t>
      </w:r>
      <w:r w:rsidRPr="00AB09D4">
        <w:rPr>
          <w:rFonts w:asciiTheme="majorBidi" w:hAnsiTheme="majorBidi" w:cstheme="majorBidi"/>
          <w:sz w:val="24"/>
          <w:szCs w:val="24"/>
          <w:lang w:val="en-US"/>
        </w:rPr>
        <w:t xml:space="preserve">, </w:t>
      </w:r>
      <w:r w:rsidRPr="00AB09D4">
        <w:rPr>
          <w:rFonts w:asciiTheme="majorBidi" w:hAnsiTheme="majorBidi" w:cstheme="majorBidi"/>
          <w:sz w:val="24"/>
          <w:szCs w:val="24"/>
        </w:rPr>
        <w:t>η</w:t>
      </w:r>
      <w:r w:rsidRPr="00AB09D4">
        <w:rPr>
          <w:rFonts w:asciiTheme="majorBidi" w:hAnsiTheme="majorBidi" w:cstheme="majorBidi"/>
          <w:sz w:val="24"/>
          <w:szCs w:val="24"/>
          <w:lang w:val="en-US"/>
        </w:rPr>
        <w:t>² = .2</w:t>
      </w:r>
      <w:r w:rsidR="001378F6">
        <w:rPr>
          <w:rFonts w:asciiTheme="majorBidi" w:hAnsiTheme="majorBidi" w:cstheme="majorBidi"/>
          <w:sz w:val="24"/>
          <w:szCs w:val="24"/>
          <w:lang w:val="en-US"/>
        </w:rPr>
        <w:t>4</w:t>
      </w:r>
      <w:r w:rsidRPr="00AB09D4">
        <w:rPr>
          <w:rFonts w:asciiTheme="majorBidi" w:hAnsiTheme="majorBidi" w:cstheme="majorBidi"/>
          <w:sz w:val="24"/>
          <w:szCs w:val="24"/>
          <w:lang w:val="en-US"/>
        </w:rPr>
        <w:t xml:space="preserve">). These </w:t>
      </w:r>
      <w:r w:rsidR="009C7446" w:rsidRPr="00AB09D4">
        <w:rPr>
          <w:rFonts w:asciiTheme="majorBidi" w:hAnsiTheme="majorBidi" w:cstheme="majorBidi"/>
          <w:sz w:val="24"/>
          <w:szCs w:val="24"/>
          <w:lang w:val="en-US"/>
        </w:rPr>
        <w:t>findings</w:t>
      </w:r>
      <w:r w:rsidRPr="00AB09D4">
        <w:rPr>
          <w:rFonts w:asciiTheme="majorBidi" w:hAnsiTheme="majorBidi" w:cstheme="majorBidi"/>
          <w:sz w:val="24"/>
          <w:szCs w:val="24"/>
          <w:lang w:val="en-US"/>
        </w:rPr>
        <w:t xml:space="preserve"> </w:t>
      </w:r>
      <w:r w:rsidR="00F36D51" w:rsidRPr="00AB09D4">
        <w:rPr>
          <w:rFonts w:asciiTheme="majorBidi" w:hAnsiTheme="majorBidi" w:cstheme="majorBidi"/>
          <w:sz w:val="24"/>
          <w:szCs w:val="24"/>
          <w:lang w:val="en-US"/>
        </w:rPr>
        <w:t>are statistically significant</w:t>
      </w:r>
      <w:r w:rsidR="00543392" w:rsidRPr="00AB09D4">
        <w:rPr>
          <w:rFonts w:asciiTheme="majorBidi" w:hAnsiTheme="majorBidi" w:cstheme="majorBidi"/>
          <w:sz w:val="24"/>
          <w:szCs w:val="24"/>
          <w:lang w:val="en-US"/>
        </w:rPr>
        <w:t xml:space="preserve"> and </w:t>
      </w:r>
      <w:r w:rsidR="001378F6">
        <w:rPr>
          <w:rFonts w:asciiTheme="majorBidi" w:hAnsiTheme="majorBidi" w:cstheme="majorBidi"/>
          <w:sz w:val="24"/>
          <w:szCs w:val="24"/>
          <w:lang w:val="en-US"/>
        </w:rPr>
        <w:t xml:space="preserve">consistently </w:t>
      </w:r>
      <w:r w:rsidR="006C0A16" w:rsidRPr="00AB09D4">
        <w:rPr>
          <w:rFonts w:asciiTheme="majorBidi" w:hAnsiTheme="majorBidi" w:cstheme="majorBidi"/>
          <w:sz w:val="24"/>
          <w:szCs w:val="24"/>
          <w:lang w:val="en-US"/>
        </w:rPr>
        <w:t>favour</w:t>
      </w:r>
      <w:r w:rsidR="00F36D51" w:rsidRPr="00AB09D4">
        <w:rPr>
          <w:rFonts w:asciiTheme="majorBidi" w:hAnsiTheme="majorBidi" w:cstheme="majorBidi"/>
          <w:sz w:val="24"/>
          <w:szCs w:val="24"/>
          <w:lang w:val="en-US"/>
        </w:rPr>
        <w:t xml:space="preserve"> </w:t>
      </w:r>
      <w:r w:rsidR="005A26D2" w:rsidRPr="00AB09D4">
        <w:rPr>
          <w:rFonts w:asciiTheme="majorBidi" w:hAnsiTheme="majorBidi" w:cstheme="majorBidi"/>
          <w:sz w:val="24"/>
          <w:szCs w:val="24"/>
          <w:lang w:val="en-US"/>
        </w:rPr>
        <w:t>the experimental group</w:t>
      </w:r>
      <w:r w:rsidRPr="00AB09D4">
        <w:rPr>
          <w:rFonts w:asciiTheme="majorBidi" w:hAnsiTheme="majorBidi" w:cstheme="majorBidi"/>
          <w:sz w:val="24"/>
          <w:szCs w:val="24"/>
          <w:lang w:val="en-US"/>
        </w:rPr>
        <w:t>.</w:t>
      </w:r>
      <w:r w:rsidR="00F36D51" w:rsidRPr="00AB09D4">
        <w:rPr>
          <w:rFonts w:asciiTheme="majorBidi" w:hAnsiTheme="majorBidi" w:cstheme="majorBidi"/>
          <w:sz w:val="24"/>
          <w:szCs w:val="24"/>
          <w:lang w:val="en-US"/>
        </w:rPr>
        <w:t xml:space="preserve"> In general, </w:t>
      </w:r>
      <w:r w:rsidRPr="00AB09D4">
        <w:rPr>
          <w:rFonts w:asciiTheme="majorBidi" w:hAnsiTheme="majorBidi" w:cstheme="majorBidi"/>
          <w:sz w:val="24"/>
          <w:szCs w:val="24"/>
          <w:lang w:val="en-US"/>
        </w:rPr>
        <w:t xml:space="preserve">the </w:t>
      </w:r>
      <w:r w:rsidR="00641720" w:rsidRPr="00AB09D4">
        <w:rPr>
          <w:rFonts w:asciiTheme="majorBidi" w:hAnsiTheme="majorBidi" w:cstheme="majorBidi"/>
          <w:sz w:val="24"/>
          <w:szCs w:val="24"/>
          <w:lang w:val="en-US"/>
        </w:rPr>
        <w:t xml:space="preserve">ANCOVA results </w:t>
      </w:r>
      <w:r w:rsidR="00AA4EE3" w:rsidRPr="00AB09D4">
        <w:rPr>
          <w:rFonts w:asciiTheme="majorBidi" w:hAnsiTheme="majorBidi" w:cstheme="majorBidi"/>
          <w:sz w:val="24"/>
          <w:szCs w:val="24"/>
          <w:lang w:val="en-US"/>
        </w:rPr>
        <w:t>showed</w:t>
      </w:r>
      <w:r w:rsidR="00F36D51" w:rsidRPr="00AB09D4">
        <w:rPr>
          <w:rFonts w:asciiTheme="majorBidi" w:hAnsiTheme="majorBidi" w:cstheme="majorBidi"/>
          <w:sz w:val="24"/>
          <w:szCs w:val="24"/>
          <w:lang w:val="en-US"/>
        </w:rPr>
        <w:t xml:space="preserve"> that </w:t>
      </w:r>
      <w:r w:rsidRPr="00AB09D4">
        <w:rPr>
          <w:rFonts w:asciiTheme="majorBidi" w:hAnsiTheme="majorBidi" w:cstheme="majorBidi"/>
          <w:sz w:val="24"/>
          <w:szCs w:val="24"/>
          <w:lang w:val="en-US"/>
        </w:rPr>
        <w:t>the flipped process</w:t>
      </w:r>
      <w:r w:rsidRPr="00AB09D4">
        <w:rPr>
          <w:rFonts w:asciiTheme="majorBidi" w:hAnsiTheme="majorBidi" w:cstheme="majorBidi"/>
          <w:sz w:val="24"/>
          <w:szCs w:val="24"/>
          <w:lang w:val="en-US"/>
        </w:rPr>
        <w:noBreakHyphen/>
        <w:t xml:space="preserve">genre model </w:t>
      </w:r>
      <w:r w:rsidR="006C0A16" w:rsidRPr="00AB09D4">
        <w:rPr>
          <w:rFonts w:asciiTheme="majorBidi" w:hAnsiTheme="majorBidi" w:cstheme="majorBidi"/>
          <w:sz w:val="24"/>
          <w:szCs w:val="24"/>
          <w:lang w:val="en-US"/>
        </w:rPr>
        <w:t xml:space="preserve">enhanced </w:t>
      </w:r>
      <w:r w:rsidR="00F36D51" w:rsidRPr="00AB09D4">
        <w:rPr>
          <w:rFonts w:asciiTheme="majorBidi" w:hAnsiTheme="majorBidi" w:cstheme="majorBidi"/>
          <w:sz w:val="24"/>
          <w:szCs w:val="24"/>
          <w:lang w:val="en-US"/>
        </w:rPr>
        <w:t>the</w:t>
      </w:r>
      <w:r w:rsidR="000E707C" w:rsidRPr="00AB09D4">
        <w:rPr>
          <w:rFonts w:asciiTheme="majorBidi" w:hAnsiTheme="majorBidi" w:cstheme="majorBidi"/>
          <w:sz w:val="24"/>
          <w:szCs w:val="24"/>
          <w:lang w:val="en-US"/>
        </w:rPr>
        <w:t xml:space="preserve"> writing quality</w:t>
      </w:r>
      <w:r w:rsidR="00F36D51" w:rsidRPr="00AB09D4">
        <w:rPr>
          <w:rFonts w:asciiTheme="majorBidi" w:hAnsiTheme="majorBidi" w:cstheme="majorBidi"/>
          <w:sz w:val="24"/>
          <w:szCs w:val="24"/>
          <w:lang w:val="en-US"/>
        </w:rPr>
        <w:t xml:space="preserve"> </w:t>
      </w:r>
      <w:r w:rsidR="000E707C" w:rsidRPr="00AB09D4">
        <w:rPr>
          <w:rFonts w:asciiTheme="majorBidi" w:hAnsiTheme="majorBidi" w:cstheme="majorBidi"/>
          <w:sz w:val="24"/>
          <w:szCs w:val="24"/>
          <w:lang w:val="en-US"/>
        </w:rPr>
        <w:t xml:space="preserve">of the </w:t>
      </w:r>
      <w:r w:rsidR="00F36D51" w:rsidRPr="00AB09D4">
        <w:rPr>
          <w:rFonts w:asciiTheme="majorBidi" w:hAnsiTheme="majorBidi" w:cstheme="majorBidi"/>
          <w:sz w:val="24"/>
          <w:szCs w:val="24"/>
          <w:lang w:val="en-US"/>
        </w:rPr>
        <w:t>experimental group</w:t>
      </w:r>
      <w:r w:rsidR="001378F6">
        <w:rPr>
          <w:rFonts w:asciiTheme="majorBidi" w:hAnsiTheme="majorBidi" w:cstheme="majorBidi"/>
          <w:sz w:val="24"/>
          <w:szCs w:val="24"/>
          <w:lang w:val="en-US"/>
        </w:rPr>
        <w:t xml:space="preserve"> across all measured elements</w:t>
      </w:r>
      <w:r w:rsidRPr="00AB09D4">
        <w:rPr>
          <w:rFonts w:asciiTheme="majorBidi" w:hAnsiTheme="majorBidi" w:cstheme="majorBidi"/>
          <w:sz w:val="24"/>
          <w:szCs w:val="24"/>
          <w:lang w:val="en-US"/>
        </w:rPr>
        <w:t>.</w:t>
      </w:r>
    </w:p>
    <w:p w14:paraId="134A9F9D" w14:textId="77777777" w:rsidR="006210F1" w:rsidRPr="00AB09D4" w:rsidRDefault="006210F1" w:rsidP="008764A2">
      <w:pPr>
        <w:spacing w:line="240" w:lineRule="auto"/>
        <w:contextualSpacing/>
        <w:jc w:val="both"/>
        <w:rPr>
          <w:rFonts w:asciiTheme="majorBidi" w:hAnsiTheme="majorBidi" w:cstheme="majorBidi"/>
          <w:b/>
          <w:bCs/>
          <w:sz w:val="24"/>
          <w:szCs w:val="24"/>
          <w:lang w:val="en-US"/>
        </w:rPr>
      </w:pPr>
    </w:p>
    <w:p w14:paraId="7AB2AB2D" w14:textId="1C3E0B77" w:rsidR="008764A2" w:rsidRPr="00AB09D4" w:rsidRDefault="008764A2" w:rsidP="008764A2">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Table 7</w:t>
      </w:r>
    </w:p>
    <w:p w14:paraId="335DE81E" w14:textId="77777777" w:rsidR="008764A2" w:rsidRPr="00AB09D4" w:rsidRDefault="008764A2" w:rsidP="008764A2">
      <w:pPr>
        <w:spacing w:line="240" w:lineRule="auto"/>
        <w:contextualSpacing/>
        <w:jc w:val="both"/>
        <w:rPr>
          <w:rFonts w:asciiTheme="majorBidi" w:hAnsiTheme="majorBidi" w:cstheme="majorBidi"/>
          <w:b/>
          <w:bCs/>
          <w:sz w:val="24"/>
          <w:szCs w:val="24"/>
          <w:lang w:val="en-US"/>
        </w:rPr>
      </w:pPr>
    </w:p>
    <w:p w14:paraId="349E89A9" w14:textId="77777777" w:rsidR="008764A2" w:rsidRPr="00AB09D4" w:rsidRDefault="008764A2" w:rsidP="008764A2">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Summary of ANCOVA Results for Writing Elements</w:t>
      </w:r>
    </w:p>
    <w:p w14:paraId="4113EC2A" w14:textId="77777777" w:rsidR="008764A2" w:rsidRPr="00AB09D4" w:rsidRDefault="008764A2" w:rsidP="008764A2">
      <w:pPr>
        <w:spacing w:line="240" w:lineRule="auto"/>
        <w:contextualSpacing/>
        <w:jc w:val="both"/>
        <w:rPr>
          <w:rFonts w:asciiTheme="majorBidi" w:hAnsiTheme="majorBidi" w:cstheme="majorBidi"/>
          <w:b/>
          <w:bCs/>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050"/>
        <w:gridCol w:w="816"/>
        <w:gridCol w:w="900"/>
        <w:gridCol w:w="1530"/>
        <w:gridCol w:w="1876"/>
        <w:gridCol w:w="1203"/>
      </w:tblGrid>
      <w:tr w:rsidR="008764A2" w:rsidRPr="00AB09D4" w14:paraId="65BA6955" w14:textId="77777777" w:rsidTr="00C54EDE">
        <w:tc>
          <w:tcPr>
            <w:tcW w:w="2065" w:type="dxa"/>
            <w:tcBorders>
              <w:top w:val="single" w:sz="4" w:space="0" w:color="auto"/>
              <w:bottom w:val="single" w:sz="4" w:space="0" w:color="auto"/>
            </w:tcBorders>
          </w:tcPr>
          <w:p w14:paraId="3457E3F2"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Writing element</w:t>
            </w:r>
          </w:p>
        </w:tc>
        <w:tc>
          <w:tcPr>
            <w:tcW w:w="900" w:type="dxa"/>
            <w:tcBorders>
              <w:top w:val="single" w:sz="4" w:space="0" w:color="auto"/>
              <w:bottom w:val="single" w:sz="4" w:space="0" w:color="auto"/>
            </w:tcBorders>
          </w:tcPr>
          <w:p w14:paraId="2AD088D7" w14:textId="1A5907F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F(1,15</w:t>
            </w:r>
            <w:r w:rsidR="0064387D" w:rsidRPr="00AB09D4">
              <w:rPr>
                <w:rFonts w:asciiTheme="majorBidi" w:hAnsiTheme="majorBidi" w:cstheme="majorBidi"/>
                <w:sz w:val="24"/>
                <w:szCs w:val="24"/>
                <w:lang w:val="en-US"/>
              </w:rPr>
              <w:t>3</w:t>
            </w:r>
            <w:r w:rsidRPr="00AB09D4">
              <w:rPr>
                <w:rFonts w:asciiTheme="majorBidi" w:hAnsiTheme="majorBidi" w:cstheme="majorBidi"/>
                <w:sz w:val="24"/>
                <w:szCs w:val="24"/>
                <w:lang w:val="en-US"/>
              </w:rPr>
              <w:t>)</w:t>
            </w:r>
          </w:p>
        </w:tc>
        <w:tc>
          <w:tcPr>
            <w:tcW w:w="900" w:type="dxa"/>
            <w:tcBorders>
              <w:top w:val="single" w:sz="4" w:space="0" w:color="auto"/>
              <w:bottom w:val="single" w:sz="4" w:space="0" w:color="auto"/>
            </w:tcBorders>
          </w:tcPr>
          <w:p w14:paraId="1D1E765A"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P-Value</w:t>
            </w:r>
          </w:p>
        </w:tc>
        <w:tc>
          <w:tcPr>
            <w:tcW w:w="990" w:type="dxa"/>
            <w:tcBorders>
              <w:top w:val="single" w:sz="4" w:space="0" w:color="auto"/>
              <w:bottom w:val="single" w:sz="4" w:space="0" w:color="auto"/>
            </w:tcBorders>
          </w:tcPr>
          <w:p w14:paraId="34AF10CB"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Partial </w:t>
            </w:r>
            <w:r w:rsidRPr="00AB09D4">
              <w:rPr>
                <w:rFonts w:asciiTheme="majorBidi" w:hAnsiTheme="majorBidi" w:cstheme="majorBidi"/>
                <w:sz w:val="24"/>
                <w:szCs w:val="24"/>
              </w:rPr>
              <w:t>η</w:t>
            </w:r>
            <w:r w:rsidRPr="00AB09D4">
              <w:rPr>
                <w:rFonts w:asciiTheme="majorBidi" w:hAnsiTheme="majorBidi" w:cstheme="majorBidi"/>
                <w:sz w:val="24"/>
                <w:szCs w:val="24"/>
                <w:lang w:val="en-US"/>
              </w:rPr>
              <w:t>²</w:t>
            </w:r>
          </w:p>
        </w:tc>
        <w:tc>
          <w:tcPr>
            <w:tcW w:w="1350" w:type="dxa"/>
            <w:tcBorders>
              <w:top w:val="single" w:sz="4" w:space="0" w:color="auto"/>
              <w:bottom w:val="single" w:sz="4" w:space="0" w:color="auto"/>
            </w:tcBorders>
          </w:tcPr>
          <w:p w14:paraId="3B241B21"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Exp.Adjusted mean</w:t>
            </w:r>
          </w:p>
        </w:tc>
        <w:tc>
          <w:tcPr>
            <w:tcW w:w="1620" w:type="dxa"/>
            <w:tcBorders>
              <w:top w:val="single" w:sz="4" w:space="0" w:color="auto"/>
              <w:bottom w:val="single" w:sz="4" w:space="0" w:color="auto"/>
            </w:tcBorders>
          </w:tcPr>
          <w:p w14:paraId="7331A397"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Control.Adjusted mean</w:t>
            </w:r>
          </w:p>
        </w:tc>
        <w:tc>
          <w:tcPr>
            <w:tcW w:w="1231" w:type="dxa"/>
            <w:tcBorders>
              <w:top w:val="single" w:sz="4" w:space="0" w:color="auto"/>
              <w:bottom w:val="single" w:sz="4" w:space="0" w:color="auto"/>
            </w:tcBorders>
          </w:tcPr>
          <w:p w14:paraId="525DD98E"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Mean </w:t>
            </w:r>
          </w:p>
          <w:p w14:paraId="7570069B"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difference</w:t>
            </w:r>
          </w:p>
        </w:tc>
      </w:tr>
      <w:tr w:rsidR="008764A2" w:rsidRPr="00AB09D4" w14:paraId="051D4070" w14:textId="77777777" w:rsidTr="00C54EDE">
        <w:tc>
          <w:tcPr>
            <w:tcW w:w="2065" w:type="dxa"/>
            <w:tcBorders>
              <w:top w:val="single" w:sz="4" w:space="0" w:color="auto"/>
            </w:tcBorders>
          </w:tcPr>
          <w:p w14:paraId="3B67D9FD"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Content</w:t>
            </w:r>
          </w:p>
        </w:tc>
        <w:tc>
          <w:tcPr>
            <w:tcW w:w="900" w:type="dxa"/>
            <w:tcBorders>
              <w:top w:val="single" w:sz="4" w:space="0" w:color="auto"/>
            </w:tcBorders>
          </w:tcPr>
          <w:p w14:paraId="1A229F45" w14:textId="25A3F40D"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1378F6">
              <w:rPr>
                <w:rFonts w:asciiTheme="majorBidi" w:hAnsiTheme="majorBidi" w:cstheme="majorBidi"/>
                <w:sz w:val="24"/>
                <w:szCs w:val="24"/>
                <w:lang w:val="en-US"/>
              </w:rPr>
              <w:t>6</w:t>
            </w:r>
            <w:r w:rsidRPr="00AB09D4">
              <w:rPr>
                <w:rFonts w:asciiTheme="majorBidi" w:hAnsiTheme="majorBidi" w:cstheme="majorBidi"/>
                <w:sz w:val="24"/>
                <w:szCs w:val="24"/>
                <w:lang w:val="en-US"/>
              </w:rPr>
              <w:t>.</w:t>
            </w:r>
            <w:r w:rsidR="001378F6">
              <w:rPr>
                <w:rFonts w:asciiTheme="majorBidi" w:hAnsiTheme="majorBidi" w:cstheme="majorBidi"/>
                <w:sz w:val="24"/>
                <w:szCs w:val="24"/>
                <w:lang w:val="en-US"/>
              </w:rPr>
              <w:t>82</w:t>
            </w:r>
          </w:p>
        </w:tc>
        <w:tc>
          <w:tcPr>
            <w:tcW w:w="900" w:type="dxa"/>
            <w:tcBorders>
              <w:top w:val="single" w:sz="4" w:space="0" w:color="auto"/>
            </w:tcBorders>
          </w:tcPr>
          <w:p w14:paraId="3D44E42C" w14:textId="0B97B96B"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0.00</w:t>
            </w:r>
            <w:r w:rsidR="00A06843" w:rsidRPr="00AB09D4">
              <w:rPr>
                <w:rFonts w:asciiTheme="majorBidi" w:hAnsiTheme="majorBidi" w:cstheme="majorBidi"/>
                <w:sz w:val="24"/>
                <w:szCs w:val="24"/>
                <w:lang w:val="en-US"/>
              </w:rPr>
              <w:t>1</w:t>
            </w:r>
          </w:p>
        </w:tc>
        <w:tc>
          <w:tcPr>
            <w:tcW w:w="990" w:type="dxa"/>
            <w:tcBorders>
              <w:top w:val="single" w:sz="4" w:space="0" w:color="auto"/>
            </w:tcBorders>
          </w:tcPr>
          <w:p w14:paraId="16F2381D" w14:textId="4F10E5FF"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.19</w:t>
            </w:r>
          </w:p>
        </w:tc>
        <w:tc>
          <w:tcPr>
            <w:tcW w:w="1350" w:type="dxa"/>
            <w:tcBorders>
              <w:top w:val="single" w:sz="4" w:space="0" w:color="auto"/>
            </w:tcBorders>
          </w:tcPr>
          <w:p w14:paraId="655F78FD" w14:textId="44ED615E"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1378F6">
              <w:rPr>
                <w:rFonts w:asciiTheme="majorBidi" w:hAnsiTheme="majorBidi" w:cstheme="majorBidi"/>
                <w:sz w:val="24"/>
                <w:szCs w:val="24"/>
                <w:lang w:val="en-US"/>
              </w:rPr>
              <w:t>72</w:t>
            </w:r>
          </w:p>
        </w:tc>
        <w:tc>
          <w:tcPr>
            <w:tcW w:w="1620" w:type="dxa"/>
            <w:tcBorders>
              <w:top w:val="single" w:sz="4" w:space="0" w:color="auto"/>
            </w:tcBorders>
          </w:tcPr>
          <w:p w14:paraId="1AB1748E" w14:textId="03B79D8E"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3.2</w:t>
            </w:r>
            <w:r w:rsidR="00DC0B61">
              <w:rPr>
                <w:rFonts w:asciiTheme="majorBidi" w:hAnsiTheme="majorBidi" w:cstheme="majorBidi"/>
                <w:sz w:val="24"/>
                <w:szCs w:val="24"/>
                <w:lang w:val="en-US"/>
              </w:rPr>
              <w:t>5</w:t>
            </w:r>
          </w:p>
        </w:tc>
        <w:tc>
          <w:tcPr>
            <w:tcW w:w="1231" w:type="dxa"/>
            <w:tcBorders>
              <w:top w:val="single" w:sz="4" w:space="0" w:color="auto"/>
            </w:tcBorders>
          </w:tcPr>
          <w:p w14:paraId="24D11B9E" w14:textId="3B861951"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0.4</w:t>
            </w:r>
            <w:r w:rsidR="00DC0B61">
              <w:rPr>
                <w:rFonts w:asciiTheme="majorBidi" w:hAnsiTheme="majorBidi" w:cstheme="majorBidi"/>
                <w:sz w:val="24"/>
                <w:szCs w:val="24"/>
                <w:lang w:val="en-US"/>
              </w:rPr>
              <w:t>7</w:t>
            </w:r>
          </w:p>
        </w:tc>
      </w:tr>
      <w:tr w:rsidR="008764A2" w:rsidRPr="00AB09D4" w14:paraId="12E3015E" w14:textId="77777777" w:rsidTr="00C54EDE">
        <w:tc>
          <w:tcPr>
            <w:tcW w:w="2065" w:type="dxa"/>
          </w:tcPr>
          <w:p w14:paraId="4E3DB977"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Organisation</w:t>
            </w:r>
          </w:p>
        </w:tc>
        <w:tc>
          <w:tcPr>
            <w:tcW w:w="900" w:type="dxa"/>
          </w:tcPr>
          <w:p w14:paraId="3100ED96" w14:textId="5E209C21" w:rsidR="008764A2" w:rsidRPr="00AB09D4" w:rsidRDefault="001378F6" w:rsidP="00602066">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10.24</w:t>
            </w:r>
          </w:p>
        </w:tc>
        <w:tc>
          <w:tcPr>
            <w:tcW w:w="900" w:type="dxa"/>
          </w:tcPr>
          <w:p w14:paraId="0BA767CA" w14:textId="50B4BCEB"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0.0</w:t>
            </w:r>
            <w:r w:rsidR="001378F6">
              <w:rPr>
                <w:rFonts w:asciiTheme="majorBidi" w:hAnsiTheme="majorBidi" w:cstheme="majorBidi"/>
                <w:sz w:val="24"/>
                <w:szCs w:val="24"/>
                <w:lang w:val="en-US"/>
              </w:rPr>
              <w:t>02</w:t>
            </w:r>
          </w:p>
        </w:tc>
        <w:tc>
          <w:tcPr>
            <w:tcW w:w="990" w:type="dxa"/>
          </w:tcPr>
          <w:p w14:paraId="3045711F" w14:textId="30657F8A"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w:t>
            </w:r>
            <w:r w:rsidR="001378F6">
              <w:rPr>
                <w:rFonts w:asciiTheme="majorBidi" w:hAnsiTheme="majorBidi" w:cstheme="majorBidi"/>
                <w:sz w:val="24"/>
                <w:szCs w:val="24"/>
                <w:lang w:val="en-US"/>
              </w:rPr>
              <w:t>6</w:t>
            </w:r>
          </w:p>
        </w:tc>
        <w:tc>
          <w:tcPr>
            <w:tcW w:w="1350" w:type="dxa"/>
          </w:tcPr>
          <w:p w14:paraId="731189B3" w14:textId="02900D6E"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1378F6">
              <w:rPr>
                <w:rFonts w:asciiTheme="majorBidi" w:hAnsiTheme="majorBidi" w:cstheme="majorBidi"/>
                <w:sz w:val="24"/>
                <w:szCs w:val="24"/>
                <w:lang w:val="en-US"/>
              </w:rPr>
              <w:t>40</w:t>
            </w:r>
          </w:p>
        </w:tc>
        <w:tc>
          <w:tcPr>
            <w:tcW w:w="1620" w:type="dxa"/>
          </w:tcPr>
          <w:p w14:paraId="02DC9742" w14:textId="213DAEA6"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3.1</w:t>
            </w:r>
            <w:r w:rsidR="00DC0B61">
              <w:rPr>
                <w:rFonts w:asciiTheme="majorBidi" w:hAnsiTheme="majorBidi" w:cstheme="majorBidi"/>
                <w:sz w:val="24"/>
                <w:szCs w:val="24"/>
                <w:lang w:val="en-US"/>
              </w:rPr>
              <w:t>8</w:t>
            </w:r>
          </w:p>
        </w:tc>
        <w:tc>
          <w:tcPr>
            <w:tcW w:w="1231" w:type="dxa"/>
          </w:tcPr>
          <w:p w14:paraId="63A382EF" w14:textId="71425B30"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w:t>
            </w:r>
            <w:r w:rsidR="00DC0B61">
              <w:rPr>
                <w:rFonts w:asciiTheme="majorBidi" w:hAnsiTheme="majorBidi" w:cstheme="majorBidi"/>
                <w:sz w:val="24"/>
                <w:szCs w:val="24"/>
                <w:lang w:val="en-US"/>
              </w:rPr>
              <w:t>22</w:t>
            </w:r>
          </w:p>
        </w:tc>
      </w:tr>
      <w:tr w:rsidR="008764A2" w:rsidRPr="00AB09D4" w14:paraId="4B8E2F4D" w14:textId="77777777" w:rsidTr="00C54EDE">
        <w:tc>
          <w:tcPr>
            <w:tcW w:w="2065" w:type="dxa"/>
          </w:tcPr>
          <w:p w14:paraId="29B824E7"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Coherence &amp; Cohesion</w:t>
            </w:r>
          </w:p>
        </w:tc>
        <w:tc>
          <w:tcPr>
            <w:tcW w:w="900" w:type="dxa"/>
          </w:tcPr>
          <w:p w14:paraId="186C7CC6" w14:textId="52581A07" w:rsidR="008764A2" w:rsidRPr="00AB09D4" w:rsidRDefault="001378F6" w:rsidP="00602066">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15.12</w:t>
            </w:r>
          </w:p>
        </w:tc>
        <w:tc>
          <w:tcPr>
            <w:tcW w:w="900" w:type="dxa"/>
          </w:tcPr>
          <w:p w14:paraId="14FB7D04" w14:textId="5F8359D8"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0.00</w:t>
            </w:r>
            <w:r w:rsidR="00A06843" w:rsidRPr="00AB09D4">
              <w:rPr>
                <w:rFonts w:asciiTheme="majorBidi" w:hAnsiTheme="majorBidi" w:cstheme="majorBidi"/>
                <w:sz w:val="24"/>
                <w:szCs w:val="24"/>
                <w:lang w:val="en-US"/>
              </w:rPr>
              <w:t>1</w:t>
            </w:r>
          </w:p>
        </w:tc>
        <w:tc>
          <w:tcPr>
            <w:tcW w:w="990" w:type="dxa"/>
          </w:tcPr>
          <w:p w14:paraId="0EF7C811" w14:textId="1C7CAB0F"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w:t>
            </w:r>
            <w:r w:rsidR="001378F6">
              <w:rPr>
                <w:rFonts w:asciiTheme="majorBidi" w:hAnsiTheme="majorBidi" w:cstheme="majorBidi"/>
                <w:sz w:val="24"/>
                <w:szCs w:val="24"/>
                <w:lang w:val="en-US"/>
              </w:rPr>
              <w:t>9</w:t>
            </w:r>
          </w:p>
        </w:tc>
        <w:tc>
          <w:tcPr>
            <w:tcW w:w="1350" w:type="dxa"/>
          </w:tcPr>
          <w:p w14:paraId="52C2DDD6" w14:textId="59514818"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1378F6">
              <w:rPr>
                <w:rFonts w:asciiTheme="majorBidi" w:hAnsiTheme="majorBidi" w:cstheme="majorBidi"/>
                <w:sz w:val="24"/>
                <w:szCs w:val="24"/>
                <w:lang w:val="en-US"/>
              </w:rPr>
              <w:t>41</w:t>
            </w:r>
          </w:p>
        </w:tc>
        <w:tc>
          <w:tcPr>
            <w:tcW w:w="1620" w:type="dxa"/>
          </w:tcPr>
          <w:p w14:paraId="18C53449" w14:textId="53A3BFF4"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DC0B61">
              <w:rPr>
                <w:rFonts w:asciiTheme="majorBidi" w:hAnsiTheme="majorBidi" w:cstheme="majorBidi"/>
                <w:sz w:val="24"/>
                <w:szCs w:val="24"/>
                <w:lang w:val="en-US"/>
              </w:rPr>
              <w:t>20</w:t>
            </w:r>
          </w:p>
        </w:tc>
        <w:tc>
          <w:tcPr>
            <w:tcW w:w="1231" w:type="dxa"/>
          </w:tcPr>
          <w:p w14:paraId="60738A51" w14:textId="7E18EB82"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0.2</w:t>
            </w:r>
            <w:r w:rsidR="00DC0B61">
              <w:rPr>
                <w:rFonts w:asciiTheme="majorBidi" w:hAnsiTheme="majorBidi" w:cstheme="majorBidi"/>
                <w:sz w:val="24"/>
                <w:szCs w:val="24"/>
                <w:lang w:val="en-US"/>
              </w:rPr>
              <w:t>1</w:t>
            </w:r>
          </w:p>
        </w:tc>
      </w:tr>
      <w:tr w:rsidR="008764A2" w:rsidRPr="00AB09D4" w14:paraId="3EE86972" w14:textId="77777777" w:rsidTr="00C54EDE">
        <w:tc>
          <w:tcPr>
            <w:tcW w:w="2065" w:type="dxa"/>
          </w:tcPr>
          <w:p w14:paraId="28B969B3" w14:textId="77777777" w:rsidR="008764A2" w:rsidRPr="00AB09D4" w:rsidRDefault="008764A2" w:rsidP="00602066">
            <w:pPr>
              <w:contextualSpacing/>
              <w:rPr>
                <w:rFonts w:asciiTheme="majorBidi" w:hAnsiTheme="majorBidi" w:cstheme="majorBidi"/>
                <w:sz w:val="24"/>
                <w:szCs w:val="24"/>
                <w:lang w:val="en-US"/>
              </w:rPr>
            </w:pPr>
            <w:r w:rsidRPr="00AB09D4">
              <w:rPr>
                <w:rFonts w:asciiTheme="majorBidi" w:hAnsiTheme="majorBidi" w:cstheme="majorBidi"/>
                <w:sz w:val="24"/>
                <w:szCs w:val="24"/>
                <w:lang w:val="en-US"/>
              </w:rPr>
              <w:t>Grammar&amp; Mechanics</w:t>
            </w:r>
          </w:p>
        </w:tc>
        <w:tc>
          <w:tcPr>
            <w:tcW w:w="900" w:type="dxa"/>
          </w:tcPr>
          <w:p w14:paraId="6C18D1DD" w14:textId="783B4401" w:rsidR="008764A2" w:rsidRPr="00AB09D4" w:rsidRDefault="001378F6" w:rsidP="00602066">
            <w:pPr>
              <w:contextualSpacing/>
              <w:jc w:val="both"/>
              <w:rPr>
                <w:rFonts w:asciiTheme="majorBidi" w:hAnsiTheme="majorBidi" w:cstheme="majorBidi"/>
                <w:sz w:val="24"/>
                <w:szCs w:val="24"/>
                <w:lang w:val="en-US"/>
              </w:rPr>
            </w:pPr>
            <w:r>
              <w:rPr>
                <w:rFonts w:asciiTheme="majorBidi" w:hAnsiTheme="majorBidi" w:cstheme="majorBidi"/>
                <w:sz w:val="24"/>
                <w:szCs w:val="24"/>
                <w:lang w:val="en-US"/>
              </w:rPr>
              <w:t>13.45</w:t>
            </w:r>
          </w:p>
        </w:tc>
        <w:tc>
          <w:tcPr>
            <w:tcW w:w="900" w:type="dxa"/>
          </w:tcPr>
          <w:p w14:paraId="0F380353" w14:textId="112444EC"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0.00</w:t>
            </w:r>
            <w:r w:rsidR="00A06843" w:rsidRPr="00AB09D4">
              <w:rPr>
                <w:rFonts w:asciiTheme="majorBidi" w:hAnsiTheme="majorBidi" w:cstheme="majorBidi"/>
                <w:sz w:val="24"/>
                <w:szCs w:val="24"/>
                <w:lang w:val="en-US"/>
              </w:rPr>
              <w:t>1</w:t>
            </w:r>
          </w:p>
        </w:tc>
        <w:tc>
          <w:tcPr>
            <w:tcW w:w="990" w:type="dxa"/>
          </w:tcPr>
          <w:p w14:paraId="72E43A53" w14:textId="2685CD6F"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w:t>
            </w:r>
            <w:r w:rsidR="001378F6">
              <w:rPr>
                <w:rFonts w:asciiTheme="majorBidi" w:hAnsiTheme="majorBidi" w:cstheme="majorBidi"/>
                <w:sz w:val="24"/>
                <w:szCs w:val="24"/>
                <w:lang w:val="en-US"/>
              </w:rPr>
              <w:t>8</w:t>
            </w:r>
          </w:p>
        </w:tc>
        <w:tc>
          <w:tcPr>
            <w:tcW w:w="1350" w:type="dxa"/>
          </w:tcPr>
          <w:p w14:paraId="389E84AE" w14:textId="3BC1F478"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3.3</w:t>
            </w:r>
            <w:r w:rsidR="001378F6">
              <w:rPr>
                <w:rFonts w:asciiTheme="majorBidi" w:hAnsiTheme="majorBidi" w:cstheme="majorBidi"/>
                <w:sz w:val="24"/>
                <w:szCs w:val="24"/>
                <w:lang w:val="en-US"/>
              </w:rPr>
              <w:t>8</w:t>
            </w:r>
          </w:p>
        </w:tc>
        <w:tc>
          <w:tcPr>
            <w:tcW w:w="1620" w:type="dxa"/>
          </w:tcPr>
          <w:p w14:paraId="3454CADF" w14:textId="0863D0B0"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3.</w:t>
            </w:r>
            <w:r w:rsidR="00DC0B61">
              <w:rPr>
                <w:rFonts w:asciiTheme="majorBidi" w:hAnsiTheme="majorBidi" w:cstheme="majorBidi"/>
                <w:sz w:val="24"/>
                <w:szCs w:val="24"/>
                <w:lang w:val="en-US"/>
              </w:rPr>
              <w:t>10</w:t>
            </w:r>
          </w:p>
        </w:tc>
        <w:tc>
          <w:tcPr>
            <w:tcW w:w="1231" w:type="dxa"/>
          </w:tcPr>
          <w:p w14:paraId="33F7A7AD"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0.28</w:t>
            </w:r>
          </w:p>
        </w:tc>
      </w:tr>
      <w:tr w:rsidR="008764A2" w:rsidRPr="00AB09D4" w14:paraId="44D24942" w14:textId="77777777" w:rsidTr="00C54EDE">
        <w:tc>
          <w:tcPr>
            <w:tcW w:w="2065" w:type="dxa"/>
          </w:tcPr>
          <w:p w14:paraId="75220CD5" w14:textId="77777777"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Total score</w:t>
            </w:r>
          </w:p>
        </w:tc>
        <w:tc>
          <w:tcPr>
            <w:tcW w:w="900" w:type="dxa"/>
          </w:tcPr>
          <w:p w14:paraId="36534017" w14:textId="7E5921D4"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4</w:t>
            </w:r>
            <w:r w:rsidR="001378F6">
              <w:rPr>
                <w:rFonts w:asciiTheme="majorBidi" w:hAnsiTheme="majorBidi" w:cstheme="majorBidi"/>
                <w:sz w:val="24"/>
                <w:szCs w:val="24"/>
                <w:lang w:val="en-US"/>
              </w:rPr>
              <w:t>8.10</w:t>
            </w:r>
          </w:p>
        </w:tc>
        <w:tc>
          <w:tcPr>
            <w:tcW w:w="900" w:type="dxa"/>
          </w:tcPr>
          <w:p w14:paraId="32CE7DCF" w14:textId="17C9A2C1"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0.00</w:t>
            </w:r>
            <w:r w:rsidR="00A06843" w:rsidRPr="00AB09D4">
              <w:rPr>
                <w:rFonts w:asciiTheme="majorBidi" w:hAnsiTheme="majorBidi" w:cstheme="majorBidi"/>
                <w:sz w:val="24"/>
                <w:szCs w:val="24"/>
                <w:lang w:val="en-US"/>
              </w:rPr>
              <w:t>1</w:t>
            </w:r>
          </w:p>
        </w:tc>
        <w:tc>
          <w:tcPr>
            <w:tcW w:w="990" w:type="dxa"/>
          </w:tcPr>
          <w:p w14:paraId="36BD44AB" w14:textId="4B5F4E8E"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.2</w:t>
            </w:r>
            <w:r w:rsidR="001378F6">
              <w:rPr>
                <w:rFonts w:asciiTheme="majorBidi" w:hAnsiTheme="majorBidi" w:cstheme="majorBidi"/>
                <w:sz w:val="24"/>
                <w:szCs w:val="24"/>
                <w:lang w:val="en-US"/>
              </w:rPr>
              <w:t>4</w:t>
            </w:r>
          </w:p>
        </w:tc>
        <w:tc>
          <w:tcPr>
            <w:tcW w:w="1350" w:type="dxa"/>
          </w:tcPr>
          <w:p w14:paraId="16001F21" w14:textId="53CE8B1E"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13.</w:t>
            </w:r>
            <w:r w:rsidR="00DC0B61">
              <w:rPr>
                <w:rFonts w:asciiTheme="majorBidi" w:hAnsiTheme="majorBidi" w:cstheme="majorBidi"/>
                <w:sz w:val="24"/>
                <w:szCs w:val="24"/>
                <w:lang w:val="en-US"/>
              </w:rPr>
              <w:t>91</w:t>
            </w:r>
          </w:p>
        </w:tc>
        <w:tc>
          <w:tcPr>
            <w:tcW w:w="1620" w:type="dxa"/>
          </w:tcPr>
          <w:p w14:paraId="1DB6E1A6" w14:textId="4D228B03"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12.</w:t>
            </w:r>
            <w:r w:rsidR="00DC0B61">
              <w:rPr>
                <w:rFonts w:asciiTheme="majorBidi" w:hAnsiTheme="majorBidi" w:cstheme="majorBidi"/>
                <w:sz w:val="24"/>
                <w:szCs w:val="24"/>
                <w:lang w:val="en-US"/>
              </w:rPr>
              <w:t>73</w:t>
            </w:r>
          </w:p>
        </w:tc>
        <w:tc>
          <w:tcPr>
            <w:tcW w:w="1231" w:type="dxa"/>
          </w:tcPr>
          <w:p w14:paraId="0BFB5AAD" w14:textId="4D9D7361" w:rsidR="008764A2" w:rsidRPr="00AB09D4" w:rsidRDefault="008764A2"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1.</w:t>
            </w:r>
            <w:r w:rsidR="00DC0B61">
              <w:rPr>
                <w:rFonts w:asciiTheme="majorBidi" w:hAnsiTheme="majorBidi" w:cstheme="majorBidi"/>
                <w:sz w:val="24"/>
                <w:szCs w:val="24"/>
                <w:lang w:val="en-US"/>
              </w:rPr>
              <w:t>18</w:t>
            </w:r>
          </w:p>
        </w:tc>
      </w:tr>
    </w:tbl>
    <w:p w14:paraId="1DFC043C" w14:textId="77777777" w:rsidR="007632ED" w:rsidRPr="00AB09D4" w:rsidRDefault="007632ED" w:rsidP="009E09FA">
      <w:pPr>
        <w:spacing w:line="240" w:lineRule="auto"/>
        <w:contextualSpacing/>
        <w:jc w:val="both"/>
        <w:rPr>
          <w:rFonts w:asciiTheme="majorBidi" w:hAnsiTheme="majorBidi" w:cstheme="majorBidi"/>
          <w:b/>
          <w:bCs/>
          <w:sz w:val="24"/>
          <w:szCs w:val="24"/>
          <w:lang w:val="en-US"/>
        </w:rPr>
      </w:pPr>
    </w:p>
    <w:p w14:paraId="6E7ADEB7" w14:textId="070FC7DB" w:rsidR="009E09FA" w:rsidRPr="00AB09D4" w:rsidRDefault="00641720" w:rsidP="009E09FA">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 xml:space="preserve">Results of </w:t>
      </w:r>
      <w:r w:rsidR="009E09FA" w:rsidRPr="00AB09D4">
        <w:rPr>
          <w:rFonts w:asciiTheme="majorBidi" w:hAnsiTheme="majorBidi" w:cstheme="majorBidi"/>
          <w:b/>
          <w:bCs/>
          <w:sz w:val="24"/>
          <w:szCs w:val="24"/>
          <w:lang w:val="en-US"/>
        </w:rPr>
        <w:t>Questionnaire Analysis</w:t>
      </w:r>
    </w:p>
    <w:p w14:paraId="395A9902" w14:textId="77777777" w:rsidR="00B83D36" w:rsidRPr="00AB09D4" w:rsidRDefault="00B83D36" w:rsidP="009E09FA">
      <w:pPr>
        <w:spacing w:line="240" w:lineRule="auto"/>
        <w:contextualSpacing/>
        <w:jc w:val="both"/>
        <w:rPr>
          <w:rFonts w:asciiTheme="majorBidi" w:hAnsiTheme="majorBidi" w:cstheme="majorBidi"/>
          <w:b/>
          <w:bCs/>
          <w:sz w:val="24"/>
          <w:szCs w:val="24"/>
          <w:lang w:val="en-US"/>
        </w:rPr>
      </w:pPr>
    </w:p>
    <w:p w14:paraId="7ABF0E69" w14:textId="03578388" w:rsidR="009E09FA" w:rsidRPr="00040918" w:rsidRDefault="009E09FA" w:rsidP="009E09FA">
      <w:pPr>
        <w:spacing w:line="240" w:lineRule="auto"/>
        <w:contextualSpacing/>
        <w:jc w:val="both"/>
        <w:rPr>
          <w:rFonts w:asciiTheme="majorBidi" w:hAnsiTheme="majorBidi" w:cstheme="majorBidi"/>
          <w:b/>
          <w:bCs/>
          <w:i/>
          <w:iCs/>
          <w:sz w:val="24"/>
          <w:szCs w:val="24"/>
          <w:lang w:val="en-US"/>
        </w:rPr>
      </w:pPr>
      <w:r w:rsidRPr="00040918">
        <w:rPr>
          <w:rFonts w:asciiTheme="majorBidi" w:hAnsiTheme="majorBidi" w:cstheme="majorBidi"/>
          <w:b/>
          <w:bCs/>
          <w:i/>
          <w:iCs/>
          <w:sz w:val="24"/>
          <w:szCs w:val="24"/>
          <w:lang w:val="en-US"/>
        </w:rPr>
        <w:t>Descriptive Statistics</w:t>
      </w:r>
      <w:r w:rsidR="007632ED" w:rsidRPr="00040918">
        <w:rPr>
          <w:rFonts w:asciiTheme="majorBidi" w:hAnsiTheme="majorBidi" w:cstheme="majorBidi"/>
          <w:b/>
          <w:bCs/>
          <w:i/>
          <w:iCs/>
          <w:sz w:val="24"/>
          <w:szCs w:val="24"/>
          <w:lang w:val="en-US"/>
        </w:rPr>
        <w:t xml:space="preserve"> of Questionnaire Constructs</w:t>
      </w:r>
    </w:p>
    <w:p w14:paraId="127D57FC" w14:textId="77777777" w:rsidR="00B83D36" w:rsidRPr="00AB09D4" w:rsidRDefault="00B83D36" w:rsidP="009E09FA">
      <w:pPr>
        <w:spacing w:line="240" w:lineRule="auto"/>
        <w:contextualSpacing/>
        <w:jc w:val="both"/>
        <w:rPr>
          <w:rFonts w:asciiTheme="majorBidi" w:hAnsiTheme="majorBidi" w:cstheme="majorBidi"/>
          <w:b/>
          <w:bCs/>
          <w:sz w:val="24"/>
          <w:szCs w:val="24"/>
          <w:lang w:val="en-US"/>
        </w:rPr>
      </w:pPr>
    </w:p>
    <w:p w14:paraId="68B8411F" w14:textId="6FB2E8DB" w:rsidR="002B1E1D" w:rsidRPr="00AB09D4" w:rsidRDefault="009E09FA"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w:t>
      </w:r>
      <w:r w:rsidR="00641720" w:rsidRPr="00AB09D4">
        <w:rPr>
          <w:rFonts w:asciiTheme="majorBidi" w:hAnsiTheme="majorBidi" w:cstheme="majorBidi"/>
          <w:sz w:val="24"/>
          <w:szCs w:val="24"/>
          <w:lang w:val="en-US"/>
        </w:rPr>
        <w:t xml:space="preserve">frequency distribution </w:t>
      </w:r>
      <w:r w:rsidRPr="00AB09D4">
        <w:rPr>
          <w:rFonts w:asciiTheme="majorBidi" w:hAnsiTheme="majorBidi" w:cstheme="majorBidi"/>
          <w:sz w:val="24"/>
          <w:szCs w:val="24"/>
          <w:lang w:val="en-US"/>
        </w:rPr>
        <w:t xml:space="preserve">revealed consistently positive perceptions across all four </w:t>
      </w:r>
      <w:r w:rsidR="00641720" w:rsidRPr="00AB09D4">
        <w:rPr>
          <w:rFonts w:asciiTheme="majorBidi" w:hAnsiTheme="majorBidi" w:cstheme="majorBidi"/>
          <w:sz w:val="24"/>
          <w:szCs w:val="24"/>
          <w:lang w:val="en-US"/>
        </w:rPr>
        <w:t>constructs</w:t>
      </w:r>
      <w:r w:rsidRPr="00AB09D4">
        <w:rPr>
          <w:rFonts w:asciiTheme="majorBidi" w:hAnsiTheme="majorBidi" w:cstheme="majorBidi"/>
          <w:sz w:val="24"/>
          <w:szCs w:val="24"/>
          <w:lang w:val="en-US"/>
        </w:rPr>
        <w:t xml:space="preserve"> of the flipped </w:t>
      </w:r>
      <w:r w:rsidR="008650C8"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 xml:space="preserve">writing classroom model. As shown in Tables </w:t>
      </w:r>
      <w:r w:rsidR="008650C8" w:rsidRPr="00AB09D4">
        <w:rPr>
          <w:rFonts w:asciiTheme="majorBidi" w:hAnsiTheme="majorBidi" w:cstheme="majorBidi"/>
          <w:sz w:val="24"/>
          <w:szCs w:val="24"/>
          <w:lang w:val="en-US"/>
        </w:rPr>
        <w:t>1</w:t>
      </w:r>
      <w:r w:rsidR="001A43A2" w:rsidRPr="00AB09D4">
        <w:rPr>
          <w:rFonts w:asciiTheme="majorBidi" w:hAnsiTheme="majorBidi" w:cstheme="majorBidi"/>
          <w:sz w:val="24"/>
          <w:szCs w:val="24"/>
          <w:lang w:val="en-US"/>
        </w:rPr>
        <w:t xml:space="preserve"> and </w:t>
      </w:r>
      <w:r w:rsidRPr="00AB09D4">
        <w:rPr>
          <w:rFonts w:asciiTheme="majorBidi" w:hAnsiTheme="majorBidi" w:cstheme="majorBidi"/>
          <w:sz w:val="24"/>
          <w:szCs w:val="24"/>
          <w:lang w:val="en-US"/>
        </w:rPr>
        <w:t>2</w:t>
      </w:r>
      <w:r w:rsidR="008650C8"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 the majority of responses clustered in the Agree and Strongly Agree categories, with minimal disagreement and relatively few neutral responses.</w:t>
      </w:r>
      <w:r w:rsidR="00CA094D" w:rsidRPr="00AB09D4">
        <w:rPr>
          <w:rFonts w:asciiTheme="majorBidi" w:hAnsiTheme="majorBidi" w:cstheme="majorBidi"/>
          <w:sz w:val="24"/>
          <w:szCs w:val="24"/>
          <w:lang w:val="en-US"/>
        </w:rPr>
        <w:t xml:space="preserve"> For instance, Pr</w:t>
      </w:r>
      <w:r w:rsidR="008650C8" w:rsidRPr="00AB09D4">
        <w:rPr>
          <w:rFonts w:asciiTheme="majorBidi" w:hAnsiTheme="majorBidi" w:cstheme="majorBidi"/>
          <w:sz w:val="24"/>
          <w:szCs w:val="24"/>
          <w:lang w:val="en-US"/>
        </w:rPr>
        <w:t>e</w:t>
      </w:r>
      <w:r w:rsidR="008650C8" w:rsidRPr="00AB09D4">
        <w:rPr>
          <w:rFonts w:asciiTheme="majorBidi" w:hAnsiTheme="majorBidi" w:cstheme="majorBidi"/>
          <w:sz w:val="24"/>
          <w:szCs w:val="24"/>
          <w:lang w:val="en-US"/>
        </w:rPr>
        <w:noBreakHyphen/>
        <w:t xml:space="preserve">Class Activities (PCA) </w:t>
      </w:r>
      <w:r w:rsidR="00E159CD" w:rsidRPr="00AB09D4">
        <w:rPr>
          <w:rFonts w:asciiTheme="majorBidi" w:hAnsiTheme="majorBidi" w:cstheme="majorBidi"/>
          <w:sz w:val="24"/>
          <w:szCs w:val="24"/>
          <w:lang w:val="en-US"/>
        </w:rPr>
        <w:t xml:space="preserve">showed </w:t>
      </w:r>
      <w:r w:rsidR="00CA094D" w:rsidRPr="00AB09D4">
        <w:rPr>
          <w:rFonts w:asciiTheme="majorBidi" w:hAnsiTheme="majorBidi" w:cstheme="majorBidi"/>
          <w:sz w:val="24"/>
          <w:szCs w:val="24"/>
          <w:lang w:val="en-US"/>
        </w:rPr>
        <w:t xml:space="preserve">the </w:t>
      </w:r>
      <w:r w:rsidR="00E159CD" w:rsidRPr="00AB09D4">
        <w:rPr>
          <w:rFonts w:asciiTheme="majorBidi" w:hAnsiTheme="majorBidi" w:cstheme="majorBidi"/>
          <w:sz w:val="24"/>
          <w:szCs w:val="24"/>
          <w:lang w:val="en-US"/>
        </w:rPr>
        <w:t>high</w:t>
      </w:r>
      <w:r w:rsidR="00CA094D" w:rsidRPr="00AB09D4">
        <w:rPr>
          <w:rFonts w:asciiTheme="majorBidi" w:hAnsiTheme="majorBidi" w:cstheme="majorBidi"/>
          <w:sz w:val="24"/>
          <w:szCs w:val="24"/>
          <w:lang w:val="en-US"/>
        </w:rPr>
        <w:t xml:space="preserve">est combined positive responses </w:t>
      </w:r>
      <w:r w:rsidR="00CE5102" w:rsidRPr="00AB09D4">
        <w:rPr>
          <w:rFonts w:asciiTheme="majorBidi" w:hAnsiTheme="majorBidi" w:cstheme="majorBidi"/>
          <w:sz w:val="24"/>
          <w:szCs w:val="24"/>
          <w:lang w:val="en-US"/>
        </w:rPr>
        <w:t xml:space="preserve">with </w:t>
      </w:r>
      <w:r w:rsidR="00CA094D" w:rsidRPr="00AB09D4">
        <w:rPr>
          <w:rFonts w:asciiTheme="majorBidi" w:hAnsiTheme="majorBidi" w:cstheme="majorBidi"/>
          <w:sz w:val="24"/>
          <w:szCs w:val="24"/>
          <w:lang w:val="en-US"/>
        </w:rPr>
        <w:t xml:space="preserve">85.7% </w:t>
      </w:r>
      <w:r w:rsidR="00CE5102" w:rsidRPr="00AB09D4">
        <w:rPr>
          <w:rFonts w:asciiTheme="majorBidi" w:hAnsiTheme="majorBidi" w:cstheme="majorBidi"/>
          <w:sz w:val="24"/>
          <w:szCs w:val="24"/>
          <w:lang w:val="en-US"/>
        </w:rPr>
        <w:t xml:space="preserve">of the participants agreed and strongly agreed. Similarly, Flipped Interactive Videos (FIV) showed 85.8% positive responses, which indicates favourable perceptions towards the use of interactive videos as a learning tool. In-Class Activities (ICA) also received highly positive responses  with 78.6% of respondents either agreed or strongly agreed, which reflects their satisfaction with the collaborative and interactive tasks in class. </w:t>
      </w:r>
      <w:r w:rsidR="008650C8" w:rsidRPr="00AB09D4">
        <w:rPr>
          <w:rFonts w:asciiTheme="majorBidi" w:hAnsiTheme="majorBidi" w:cstheme="majorBidi"/>
          <w:sz w:val="24"/>
          <w:szCs w:val="24"/>
          <w:lang w:val="en-US"/>
        </w:rPr>
        <w:t xml:space="preserve"> </w:t>
      </w:r>
      <w:r w:rsidR="00CE5102" w:rsidRPr="00AB09D4">
        <w:rPr>
          <w:rFonts w:asciiTheme="majorBidi" w:hAnsiTheme="majorBidi" w:cstheme="majorBidi"/>
          <w:sz w:val="24"/>
          <w:szCs w:val="24"/>
          <w:lang w:val="en-US"/>
        </w:rPr>
        <w:t>Likewise, Flipped Classroom Technologies (FCT) demonstrated highly positive perceptions with 86.3% of partic</w:t>
      </w:r>
      <w:r w:rsidR="002B1E1D" w:rsidRPr="00AB09D4">
        <w:rPr>
          <w:rFonts w:asciiTheme="majorBidi" w:hAnsiTheme="majorBidi" w:cstheme="majorBidi"/>
          <w:sz w:val="24"/>
          <w:szCs w:val="24"/>
          <w:lang w:val="en-US"/>
        </w:rPr>
        <w:t>i</w:t>
      </w:r>
      <w:r w:rsidR="00CE5102" w:rsidRPr="00AB09D4">
        <w:rPr>
          <w:rFonts w:asciiTheme="majorBidi" w:hAnsiTheme="majorBidi" w:cstheme="majorBidi"/>
          <w:sz w:val="24"/>
          <w:szCs w:val="24"/>
          <w:lang w:val="en-US"/>
        </w:rPr>
        <w:t xml:space="preserve">pants </w:t>
      </w:r>
      <w:r w:rsidR="002B1E1D" w:rsidRPr="00AB09D4">
        <w:rPr>
          <w:rFonts w:asciiTheme="majorBidi" w:hAnsiTheme="majorBidi" w:cstheme="majorBidi"/>
          <w:sz w:val="24"/>
          <w:szCs w:val="24"/>
          <w:lang w:val="en-US"/>
        </w:rPr>
        <w:t xml:space="preserve">agreed and strongly agreed that the technology used in the flipped writing classroom </w:t>
      </w:r>
      <w:r w:rsidR="00BF01F0" w:rsidRPr="00AB09D4">
        <w:rPr>
          <w:rFonts w:asciiTheme="majorBidi" w:hAnsiTheme="majorBidi" w:cstheme="majorBidi"/>
          <w:sz w:val="24"/>
          <w:szCs w:val="24"/>
          <w:lang w:val="en-US"/>
        </w:rPr>
        <w:t xml:space="preserve">was </w:t>
      </w:r>
      <w:r w:rsidR="002B1E1D" w:rsidRPr="00AB09D4">
        <w:rPr>
          <w:rFonts w:asciiTheme="majorBidi" w:hAnsiTheme="majorBidi" w:cstheme="majorBidi"/>
          <w:sz w:val="24"/>
          <w:szCs w:val="24"/>
          <w:lang w:val="en-US"/>
        </w:rPr>
        <w:t>effective, useful, and easy to access.</w:t>
      </w:r>
      <w:r w:rsidR="00D10C0B">
        <w:rPr>
          <w:rFonts w:asciiTheme="majorBidi" w:hAnsiTheme="majorBidi" w:cstheme="majorBidi"/>
          <w:sz w:val="24"/>
          <w:szCs w:val="24"/>
          <w:lang w:val="en-US"/>
        </w:rPr>
        <w:t xml:space="preserve">6 </w:t>
      </w:r>
    </w:p>
    <w:p w14:paraId="63971158" w14:textId="614C5509" w:rsidR="002B1E1D" w:rsidRPr="00AB09D4" w:rsidRDefault="002B1E1D" w:rsidP="002B1E1D">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These results reveal that there </w:t>
      </w:r>
      <w:r w:rsidR="002B252C" w:rsidRPr="00AB09D4">
        <w:rPr>
          <w:rFonts w:asciiTheme="majorBidi" w:hAnsiTheme="majorBidi" w:cstheme="majorBidi"/>
          <w:sz w:val="24"/>
          <w:szCs w:val="24"/>
          <w:lang w:val="en-US"/>
        </w:rPr>
        <w:t>is</w:t>
      </w:r>
      <w:r w:rsidRPr="00AB09D4">
        <w:rPr>
          <w:rFonts w:asciiTheme="majorBidi" w:hAnsiTheme="majorBidi" w:cstheme="majorBidi"/>
          <w:sz w:val="24"/>
          <w:szCs w:val="24"/>
          <w:lang w:val="en-US"/>
        </w:rPr>
        <w:t xml:space="preserve"> strong </w:t>
      </w:r>
      <w:r w:rsidR="002B252C" w:rsidRPr="00AB09D4">
        <w:rPr>
          <w:rFonts w:asciiTheme="majorBidi" w:hAnsiTheme="majorBidi" w:cstheme="majorBidi"/>
          <w:sz w:val="24"/>
          <w:szCs w:val="24"/>
          <w:lang w:val="en-US"/>
        </w:rPr>
        <w:t>positive agreement</w:t>
      </w:r>
      <w:r w:rsidRPr="00AB09D4">
        <w:rPr>
          <w:rFonts w:asciiTheme="majorBidi" w:hAnsiTheme="majorBidi" w:cstheme="majorBidi"/>
          <w:sz w:val="24"/>
          <w:szCs w:val="24"/>
          <w:lang w:val="en-US"/>
        </w:rPr>
        <w:t xml:space="preserve"> in respondents’ perceptions towards the four constructs.</w:t>
      </w:r>
    </w:p>
    <w:p w14:paraId="4C56954E" w14:textId="00BDD208" w:rsidR="001353EE" w:rsidRPr="00AB09D4" w:rsidRDefault="001353EE" w:rsidP="002B1E1D">
      <w:pPr>
        <w:spacing w:line="240" w:lineRule="auto"/>
        <w:contextualSpacing/>
        <w:jc w:val="both"/>
        <w:rPr>
          <w:rFonts w:asciiTheme="majorBidi" w:hAnsiTheme="majorBidi" w:cstheme="majorBidi"/>
          <w:sz w:val="24"/>
          <w:szCs w:val="24"/>
          <w:lang w:val="en-US"/>
        </w:rPr>
      </w:pPr>
    </w:p>
    <w:p w14:paraId="5D8C6058" w14:textId="30AAC22E" w:rsidR="00C628AF" w:rsidRPr="00AB09D4" w:rsidRDefault="00C628AF" w:rsidP="00C628AF">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Table 1</w:t>
      </w:r>
    </w:p>
    <w:p w14:paraId="6D58F738" w14:textId="77777777" w:rsidR="00C628AF" w:rsidRPr="00AB09D4" w:rsidRDefault="00C628AF" w:rsidP="00C628AF">
      <w:pPr>
        <w:spacing w:line="240" w:lineRule="auto"/>
        <w:contextualSpacing/>
        <w:jc w:val="both"/>
        <w:rPr>
          <w:rFonts w:asciiTheme="majorBidi" w:hAnsiTheme="majorBidi" w:cstheme="majorBidi"/>
          <w:b/>
          <w:bCs/>
          <w:sz w:val="24"/>
          <w:szCs w:val="24"/>
          <w:lang w:val="en-US"/>
        </w:rPr>
      </w:pPr>
    </w:p>
    <w:p w14:paraId="091104BA" w14:textId="77777777" w:rsidR="00C628AF" w:rsidRPr="00AB09D4" w:rsidRDefault="00C628AF" w:rsidP="00C628AF">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Frequency and Percentage Distributions Across the Four Constructs</w:t>
      </w:r>
    </w:p>
    <w:p w14:paraId="6CEEFDE7" w14:textId="77777777" w:rsidR="00C628AF" w:rsidRPr="00AB09D4" w:rsidRDefault="00C628AF" w:rsidP="00C628AF">
      <w:pPr>
        <w:spacing w:line="240" w:lineRule="auto"/>
        <w:contextualSpacing/>
        <w:jc w:val="both"/>
        <w:rPr>
          <w:rFonts w:asciiTheme="majorBidi" w:hAnsiTheme="majorBidi" w:cstheme="majorBidi"/>
          <w:i/>
          <w:iCs/>
          <w:sz w:val="24"/>
          <w:szCs w:val="24"/>
          <w:lang w:val="en-US"/>
        </w:rPr>
      </w:pPr>
    </w:p>
    <w:tbl>
      <w:tblPr>
        <w:tblStyle w:val="TableGrid"/>
        <w:tblW w:w="86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530"/>
        <w:gridCol w:w="1530"/>
        <w:gridCol w:w="1530"/>
        <w:gridCol w:w="1610"/>
      </w:tblGrid>
      <w:tr w:rsidR="00C628AF" w:rsidRPr="00AB09D4" w14:paraId="163CF114" w14:textId="77777777" w:rsidTr="004D5BCE">
        <w:trPr>
          <w:jc w:val="center"/>
        </w:trPr>
        <w:tc>
          <w:tcPr>
            <w:tcW w:w="2430" w:type="dxa"/>
            <w:tcBorders>
              <w:top w:val="single" w:sz="4" w:space="0" w:color="auto"/>
              <w:bottom w:val="single" w:sz="4" w:space="0" w:color="auto"/>
            </w:tcBorders>
            <w:vAlign w:val="center"/>
          </w:tcPr>
          <w:p w14:paraId="278F78D0" w14:textId="77777777" w:rsidR="00C628AF" w:rsidRPr="00AB09D4" w:rsidRDefault="00C628AF" w:rsidP="00602066">
            <w:pPr>
              <w:contextualSpacing/>
              <w:jc w:val="both"/>
              <w:rPr>
                <w:rFonts w:asciiTheme="majorBidi" w:hAnsiTheme="majorBidi" w:cstheme="majorBidi"/>
                <w:sz w:val="24"/>
                <w:szCs w:val="24"/>
                <w:highlight w:val="yellow"/>
                <w:lang w:val="en-US"/>
              </w:rPr>
            </w:pPr>
            <w:r w:rsidRPr="00AB09D4">
              <w:rPr>
                <w:rFonts w:asciiTheme="majorBidi" w:hAnsiTheme="majorBidi" w:cstheme="majorBidi"/>
                <w:sz w:val="24"/>
                <w:szCs w:val="24"/>
              </w:rPr>
              <w:t>Response Category</w:t>
            </w:r>
          </w:p>
        </w:tc>
        <w:tc>
          <w:tcPr>
            <w:tcW w:w="1530" w:type="dxa"/>
            <w:tcBorders>
              <w:top w:val="single" w:sz="4" w:space="0" w:color="auto"/>
              <w:bottom w:val="single" w:sz="4" w:space="0" w:color="auto"/>
            </w:tcBorders>
            <w:vAlign w:val="center"/>
          </w:tcPr>
          <w:p w14:paraId="461A7AA2"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PCA (n=392)</w:t>
            </w:r>
          </w:p>
        </w:tc>
        <w:tc>
          <w:tcPr>
            <w:tcW w:w="1530" w:type="dxa"/>
            <w:tcBorders>
              <w:top w:val="single" w:sz="4" w:space="0" w:color="auto"/>
              <w:bottom w:val="single" w:sz="4" w:space="0" w:color="auto"/>
            </w:tcBorders>
            <w:vAlign w:val="center"/>
          </w:tcPr>
          <w:p w14:paraId="00DF861A"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FIV (n=619)</w:t>
            </w:r>
          </w:p>
        </w:tc>
        <w:tc>
          <w:tcPr>
            <w:tcW w:w="1530" w:type="dxa"/>
            <w:tcBorders>
              <w:top w:val="single" w:sz="4" w:space="0" w:color="auto"/>
              <w:bottom w:val="single" w:sz="4" w:space="0" w:color="auto"/>
            </w:tcBorders>
            <w:vAlign w:val="center"/>
          </w:tcPr>
          <w:p w14:paraId="1A28407B"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ICA (n=537)</w:t>
            </w:r>
          </w:p>
        </w:tc>
        <w:tc>
          <w:tcPr>
            <w:tcW w:w="1610" w:type="dxa"/>
            <w:tcBorders>
              <w:top w:val="single" w:sz="4" w:space="0" w:color="auto"/>
              <w:bottom w:val="single" w:sz="4" w:space="0" w:color="auto"/>
            </w:tcBorders>
            <w:vAlign w:val="center"/>
          </w:tcPr>
          <w:p w14:paraId="153E6888"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FCT (n=600)</w:t>
            </w:r>
          </w:p>
        </w:tc>
      </w:tr>
      <w:tr w:rsidR="00C628AF" w:rsidRPr="00AB09D4" w14:paraId="78A4AC31" w14:textId="77777777" w:rsidTr="004D5BCE">
        <w:trPr>
          <w:jc w:val="center"/>
        </w:trPr>
        <w:tc>
          <w:tcPr>
            <w:tcW w:w="2430" w:type="dxa"/>
            <w:tcBorders>
              <w:top w:val="single" w:sz="4" w:space="0" w:color="auto"/>
            </w:tcBorders>
            <w:vAlign w:val="center"/>
          </w:tcPr>
          <w:p w14:paraId="3AF948EC" w14:textId="77777777" w:rsidR="00C628AF" w:rsidRPr="00AB09D4" w:rsidRDefault="00C628AF" w:rsidP="00602066">
            <w:pPr>
              <w:contextualSpacing/>
              <w:jc w:val="both"/>
              <w:rPr>
                <w:rFonts w:asciiTheme="majorBidi" w:hAnsiTheme="majorBidi" w:cstheme="majorBidi"/>
                <w:sz w:val="24"/>
                <w:szCs w:val="24"/>
                <w:highlight w:val="yellow"/>
                <w:lang w:val="en-US"/>
              </w:rPr>
            </w:pPr>
            <w:r w:rsidRPr="00AB09D4">
              <w:rPr>
                <w:rFonts w:asciiTheme="majorBidi" w:hAnsiTheme="majorBidi" w:cstheme="majorBidi"/>
                <w:sz w:val="24"/>
                <w:szCs w:val="24"/>
              </w:rPr>
              <w:t>Strongly Disagree (1)</w:t>
            </w:r>
          </w:p>
        </w:tc>
        <w:tc>
          <w:tcPr>
            <w:tcW w:w="1530" w:type="dxa"/>
            <w:tcBorders>
              <w:top w:val="single" w:sz="4" w:space="0" w:color="auto"/>
            </w:tcBorders>
            <w:vAlign w:val="center"/>
          </w:tcPr>
          <w:p w14:paraId="086F4DDB"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6 (3.1%)</w:t>
            </w:r>
          </w:p>
        </w:tc>
        <w:tc>
          <w:tcPr>
            <w:tcW w:w="1530" w:type="dxa"/>
            <w:tcBorders>
              <w:top w:val="single" w:sz="4" w:space="0" w:color="auto"/>
            </w:tcBorders>
            <w:vAlign w:val="center"/>
          </w:tcPr>
          <w:p w14:paraId="310A8AB3"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9 (2.9%)</w:t>
            </w:r>
          </w:p>
        </w:tc>
        <w:tc>
          <w:tcPr>
            <w:tcW w:w="1530" w:type="dxa"/>
            <w:tcBorders>
              <w:top w:val="single" w:sz="4" w:space="0" w:color="auto"/>
            </w:tcBorders>
            <w:vAlign w:val="center"/>
          </w:tcPr>
          <w:p w14:paraId="7C77BB15"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14 (2.6%)</w:t>
            </w:r>
          </w:p>
        </w:tc>
        <w:tc>
          <w:tcPr>
            <w:tcW w:w="1610" w:type="dxa"/>
            <w:tcBorders>
              <w:top w:val="single" w:sz="4" w:space="0" w:color="auto"/>
            </w:tcBorders>
            <w:vAlign w:val="center"/>
          </w:tcPr>
          <w:p w14:paraId="18510E77"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6 (2.0%)</w:t>
            </w:r>
          </w:p>
        </w:tc>
      </w:tr>
      <w:tr w:rsidR="00C628AF" w:rsidRPr="00AB09D4" w14:paraId="7CBB6275" w14:textId="77777777" w:rsidTr="004D5BCE">
        <w:trPr>
          <w:jc w:val="center"/>
        </w:trPr>
        <w:tc>
          <w:tcPr>
            <w:tcW w:w="2430" w:type="dxa"/>
            <w:vAlign w:val="center"/>
          </w:tcPr>
          <w:p w14:paraId="606EC025" w14:textId="77777777" w:rsidR="00C628AF" w:rsidRPr="00AB09D4" w:rsidRDefault="00C628AF" w:rsidP="00602066">
            <w:pPr>
              <w:contextualSpacing/>
              <w:jc w:val="both"/>
              <w:rPr>
                <w:rFonts w:asciiTheme="majorBidi" w:hAnsiTheme="majorBidi" w:cstheme="majorBidi"/>
                <w:sz w:val="24"/>
                <w:szCs w:val="24"/>
                <w:highlight w:val="yellow"/>
                <w:lang w:val="en-US"/>
              </w:rPr>
            </w:pPr>
            <w:r w:rsidRPr="00AB09D4">
              <w:rPr>
                <w:rFonts w:asciiTheme="majorBidi" w:hAnsiTheme="majorBidi" w:cstheme="majorBidi"/>
                <w:sz w:val="24"/>
                <w:szCs w:val="24"/>
              </w:rPr>
              <w:t>Disagree (2)</w:t>
            </w:r>
          </w:p>
        </w:tc>
        <w:tc>
          <w:tcPr>
            <w:tcW w:w="1530" w:type="dxa"/>
            <w:vAlign w:val="center"/>
          </w:tcPr>
          <w:p w14:paraId="13CE3E76"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18 (9.2%)</w:t>
            </w:r>
          </w:p>
        </w:tc>
        <w:tc>
          <w:tcPr>
            <w:tcW w:w="1530" w:type="dxa"/>
            <w:vAlign w:val="center"/>
          </w:tcPr>
          <w:p w14:paraId="6A3EE15F"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43 (13.9%)</w:t>
            </w:r>
          </w:p>
        </w:tc>
        <w:tc>
          <w:tcPr>
            <w:tcW w:w="1530" w:type="dxa"/>
            <w:vAlign w:val="center"/>
          </w:tcPr>
          <w:p w14:paraId="0958F5AC"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36 (6.7%)</w:t>
            </w:r>
          </w:p>
        </w:tc>
        <w:tc>
          <w:tcPr>
            <w:tcW w:w="1610" w:type="dxa"/>
            <w:vAlign w:val="center"/>
          </w:tcPr>
          <w:p w14:paraId="34D57A23"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39 (13.0%)</w:t>
            </w:r>
          </w:p>
        </w:tc>
      </w:tr>
      <w:tr w:rsidR="00C628AF" w:rsidRPr="00AB09D4" w14:paraId="44FA6E2B" w14:textId="77777777" w:rsidTr="004D5BCE">
        <w:trPr>
          <w:jc w:val="center"/>
        </w:trPr>
        <w:tc>
          <w:tcPr>
            <w:tcW w:w="2430" w:type="dxa"/>
            <w:vAlign w:val="center"/>
          </w:tcPr>
          <w:p w14:paraId="3BBD293A" w14:textId="77777777" w:rsidR="00C628AF" w:rsidRPr="00AB09D4" w:rsidRDefault="00C628AF" w:rsidP="00602066">
            <w:pPr>
              <w:contextualSpacing/>
              <w:jc w:val="both"/>
              <w:rPr>
                <w:rFonts w:asciiTheme="majorBidi" w:hAnsiTheme="majorBidi" w:cstheme="majorBidi"/>
                <w:sz w:val="24"/>
                <w:szCs w:val="24"/>
                <w:highlight w:val="yellow"/>
                <w:lang w:val="en-US"/>
              </w:rPr>
            </w:pPr>
            <w:r w:rsidRPr="00AB09D4">
              <w:rPr>
                <w:rFonts w:asciiTheme="majorBidi" w:hAnsiTheme="majorBidi" w:cstheme="majorBidi"/>
                <w:sz w:val="24"/>
                <w:szCs w:val="24"/>
              </w:rPr>
              <w:t>Neutral (3)</w:t>
            </w:r>
          </w:p>
        </w:tc>
        <w:tc>
          <w:tcPr>
            <w:tcW w:w="1530" w:type="dxa"/>
            <w:vAlign w:val="center"/>
          </w:tcPr>
          <w:p w14:paraId="62E36053"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32 (16.3%)</w:t>
            </w:r>
          </w:p>
        </w:tc>
        <w:tc>
          <w:tcPr>
            <w:tcW w:w="1530" w:type="dxa"/>
            <w:vAlign w:val="center"/>
          </w:tcPr>
          <w:p w14:paraId="47F32A37"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36 (11.6%)</w:t>
            </w:r>
          </w:p>
        </w:tc>
        <w:tc>
          <w:tcPr>
            <w:tcW w:w="1530" w:type="dxa"/>
            <w:vAlign w:val="center"/>
          </w:tcPr>
          <w:p w14:paraId="56A7668E"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65 (12.1%)</w:t>
            </w:r>
          </w:p>
        </w:tc>
        <w:tc>
          <w:tcPr>
            <w:tcW w:w="1610" w:type="dxa"/>
            <w:vAlign w:val="center"/>
          </w:tcPr>
          <w:p w14:paraId="6F1648F9"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37 (12.3%)</w:t>
            </w:r>
          </w:p>
        </w:tc>
      </w:tr>
      <w:tr w:rsidR="00C628AF" w:rsidRPr="00AB09D4" w14:paraId="2D72B7ED" w14:textId="77777777" w:rsidTr="004D5BCE">
        <w:trPr>
          <w:jc w:val="center"/>
        </w:trPr>
        <w:tc>
          <w:tcPr>
            <w:tcW w:w="2430" w:type="dxa"/>
            <w:vAlign w:val="center"/>
          </w:tcPr>
          <w:p w14:paraId="56614F3F" w14:textId="77777777" w:rsidR="00C628AF" w:rsidRPr="00AB09D4" w:rsidRDefault="00C628AF" w:rsidP="00602066">
            <w:pPr>
              <w:contextualSpacing/>
              <w:jc w:val="both"/>
              <w:rPr>
                <w:rFonts w:asciiTheme="majorBidi" w:hAnsiTheme="majorBidi" w:cstheme="majorBidi"/>
                <w:sz w:val="24"/>
                <w:szCs w:val="24"/>
                <w:highlight w:val="yellow"/>
                <w:lang w:val="en-US"/>
              </w:rPr>
            </w:pPr>
            <w:r w:rsidRPr="00AB09D4">
              <w:rPr>
                <w:rFonts w:asciiTheme="majorBidi" w:hAnsiTheme="majorBidi" w:cstheme="majorBidi"/>
                <w:sz w:val="24"/>
                <w:szCs w:val="24"/>
              </w:rPr>
              <w:t>Agree (4)</w:t>
            </w:r>
          </w:p>
        </w:tc>
        <w:tc>
          <w:tcPr>
            <w:tcW w:w="1530" w:type="dxa"/>
            <w:vAlign w:val="center"/>
          </w:tcPr>
          <w:p w14:paraId="6E2A05BE"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176 (44.9%)</w:t>
            </w:r>
          </w:p>
        </w:tc>
        <w:tc>
          <w:tcPr>
            <w:tcW w:w="1530" w:type="dxa"/>
            <w:vAlign w:val="center"/>
          </w:tcPr>
          <w:p w14:paraId="5D2B2C67"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338 (54.6%)</w:t>
            </w:r>
          </w:p>
        </w:tc>
        <w:tc>
          <w:tcPr>
            <w:tcW w:w="1530" w:type="dxa"/>
            <w:vAlign w:val="center"/>
          </w:tcPr>
          <w:p w14:paraId="5C53584A"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386 (71.9%)</w:t>
            </w:r>
          </w:p>
        </w:tc>
        <w:tc>
          <w:tcPr>
            <w:tcW w:w="1610" w:type="dxa"/>
            <w:vAlign w:val="center"/>
          </w:tcPr>
          <w:p w14:paraId="046EE5CE"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290 (48.3%)</w:t>
            </w:r>
          </w:p>
        </w:tc>
      </w:tr>
      <w:tr w:rsidR="00C628AF" w:rsidRPr="00AB09D4" w14:paraId="7EF70394" w14:textId="77777777" w:rsidTr="004D5BCE">
        <w:trPr>
          <w:jc w:val="center"/>
        </w:trPr>
        <w:tc>
          <w:tcPr>
            <w:tcW w:w="2430" w:type="dxa"/>
            <w:vAlign w:val="center"/>
          </w:tcPr>
          <w:p w14:paraId="2506B965" w14:textId="77777777" w:rsidR="00C628AF" w:rsidRPr="00AB09D4" w:rsidRDefault="00C628AF" w:rsidP="00602066">
            <w:pPr>
              <w:contextualSpacing/>
              <w:jc w:val="both"/>
              <w:rPr>
                <w:rFonts w:asciiTheme="majorBidi" w:hAnsiTheme="majorBidi" w:cstheme="majorBidi"/>
                <w:sz w:val="24"/>
                <w:szCs w:val="24"/>
                <w:highlight w:val="yellow"/>
                <w:lang w:val="en-US"/>
              </w:rPr>
            </w:pPr>
            <w:r w:rsidRPr="00AB09D4">
              <w:rPr>
                <w:rFonts w:asciiTheme="majorBidi" w:hAnsiTheme="majorBidi" w:cstheme="majorBidi"/>
                <w:sz w:val="24"/>
                <w:szCs w:val="24"/>
              </w:rPr>
              <w:t>Strongly Agree (5)</w:t>
            </w:r>
          </w:p>
        </w:tc>
        <w:tc>
          <w:tcPr>
            <w:tcW w:w="1530" w:type="dxa"/>
            <w:vAlign w:val="center"/>
          </w:tcPr>
          <w:p w14:paraId="0E03174F"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160 (40.8%)</w:t>
            </w:r>
          </w:p>
        </w:tc>
        <w:tc>
          <w:tcPr>
            <w:tcW w:w="1530" w:type="dxa"/>
            <w:vAlign w:val="center"/>
          </w:tcPr>
          <w:p w14:paraId="27A1ED58"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193 (17.0%)</w:t>
            </w:r>
          </w:p>
        </w:tc>
        <w:tc>
          <w:tcPr>
            <w:tcW w:w="1530" w:type="dxa"/>
            <w:vAlign w:val="center"/>
          </w:tcPr>
          <w:p w14:paraId="0A1B12ED"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36 (6.7%)</w:t>
            </w:r>
          </w:p>
        </w:tc>
        <w:tc>
          <w:tcPr>
            <w:tcW w:w="1610" w:type="dxa"/>
            <w:vAlign w:val="center"/>
          </w:tcPr>
          <w:p w14:paraId="4BB1CC4A" w14:textId="77777777" w:rsidR="00C628AF" w:rsidRPr="00AB09D4" w:rsidRDefault="00C628AF" w:rsidP="00602066">
            <w:pPr>
              <w:contextualSpacing/>
              <w:jc w:val="center"/>
              <w:rPr>
                <w:rFonts w:asciiTheme="majorBidi" w:hAnsiTheme="majorBidi" w:cstheme="majorBidi"/>
                <w:sz w:val="24"/>
                <w:szCs w:val="24"/>
                <w:highlight w:val="yellow"/>
                <w:lang w:val="en-US"/>
              </w:rPr>
            </w:pPr>
            <w:r w:rsidRPr="00AB09D4">
              <w:rPr>
                <w:rFonts w:asciiTheme="majorBidi" w:hAnsiTheme="majorBidi" w:cstheme="majorBidi"/>
                <w:sz w:val="24"/>
                <w:szCs w:val="24"/>
              </w:rPr>
              <w:t>228 (24.4%)</w:t>
            </w:r>
          </w:p>
        </w:tc>
      </w:tr>
      <w:tr w:rsidR="00C628AF" w:rsidRPr="00AB09D4" w14:paraId="090FD741" w14:textId="77777777" w:rsidTr="004D5BCE">
        <w:trPr>
          <w:jc w:val="center"/>
        </w:trPr>
        <w:tc>
          <w:tcPr>
            <w:tcW w:w="2430" w:type="dxa"/>
            <w:vAlign w:val="center"/>
          </w:tcPr>
          <w:p w14:paraId="655136A8" w14:textId="77777777" w:rsidR="00C628AF" w:rsidRPr="00AB09D4" w:rsidRDefault="00C628AF" w:rsidP="00602066">
            <w:pPr>
              <w:contextualSpacing/>
              <w:jc w:val="both"/>
              <w:rPr>
                <w:rFonts w:asciiTheme="majorBidi" w:hAnsiTheme="majorBidi" w:cstheme="majorBidi"/>
                <w:sz w:val="24"/>
                <w:szCs w:val="24"/>
              </w:rPr>
            </w:pPr>
            <w:r w:rsidRPr="00AB09D4">
              <w:rPr>
                <w:rFonts w:asciiTheme="majorBidi" w:hAnsiTheme="majorBidi" w:cstheme="majorBidi"/>
                <w:sz w:val="24"/>
                <w:szCs w:val="24"/>
              </w:rPr>
              <w:t>Total</w:t>
            </w:r>
          </w:p>
        </w:tc>
        <w:tc>
          <w:tcPr>
            <w:tcW w:w="1530" w:type="dxa"/>
            <w:vAlign w:val="center"/>
          </w:tcPr>
          <w:p w14:paraId="77AAA877" w14:textId="77777777" w:rsidR="00C628AF" w:rsidRPr="00AB09D4" w:rsidRDefault="00C628AF" w:rsidP="00602066">
            <w:pPr>
              <w:contextualSpacing/>
              <w:jc w:val="center"/>
              <w:rPr>
                <w:rFonts w:asciiTheme="majorBidi" w:hAnsiTheme="majorBidi" w:cstheme="majorBidi"/>
                <w:sz w:val="24"/>
                <w:szCs w:val="24"/>
              </w:rPr>
            </w:pPr>
            <w:r w:rsidRPr="00AB09D4">
              <w:rPr>
                <w:rFonts w:asciiTheme="majorBidi" w:hAnsiTheme="majorBidi" w:cstheme="majorBidi"/>
                <w:sz w:val="24"/>
                <w:szCs w:val="24"/>
              </w:rPr>
              <w:t>392 (100%)</w:t>
            </w:r>
          </w:p>
        </w:tc>
        <w:tc>
          <w:tcPr>
            <w:tcW w:w="1530" w:type="dxa"/>
            <w:vAlign w:val="center"/>
          </w:tcPr>
          <w:p w14:paraId="690DCA79" w14:textId="77777777" w:rsidR="00C628AF" w:rsidRPr="00AB09D4" w:rsidRDefault="00C628AF" w:rsidP="00602066">
            <w:pPr>
              <w:contextualSpacing/>
              <w:jc w:val="center"/>
              <w:rPr>
                <w:rFonts w:asciiTheme="majorBidi" w:hAnsiTheme="majorBidi" w:cstheme="majorBidi"/>
                <w:sz w:val="24"/>
                <w:szCs w:val="24"/>
              </w:rPr>
            </w:pPr>
            <w:r w:rsidRPr="00AB09D4">
              <w:rPr>
                <w:rFonts w:asciiTheme="majorBidi" w:hAnsiTheme="majorBidi" w:cstheme="majorBidi"/>
                <w:sz w:val="24"/>
                <w:szCs w:val="24"/>
              </w:rPr>
              <w:t>619 (100%)</w:t>
            </w:r>
          </w:p>
        </w:tc>
        <w:tc>
          <w:tcPr>
            <w:tcW w:w="1530" w:type="dxa"/>
            <w:vAlign w:val="center"/>
          </w:tcPr>
          <w:p w14:paraId="511D7DDD" w14:textId="77777777" w:rsidR="00C628AF" w:rsidRPr="00AB09D4" w:rsidRDefault="00C628AF" w:rsidP="00602066">
            <w:pPr>
              <w:contextualSpacing/>
              <w:jc w:val="center"/>
              <w:rPr>
                <w:rFonts w:asciiTheme="majorBidi" w:hAnsiTheme="majorBidi" w:cstheme="majorBidi"/>
                <w:sz w:val="24"/>
                <w:szCs w:val="24"/>
              </w:rPr>
            </w:pPr>
            <w:r w:rsidRPr="00AB09D4">
              <w:rPr>
                <w:rFonts w:asciiTheme="majorBidi" w:hAnsiTheme="majorBidi" w:cstheme="majorBidi"/>
                <w:sz w:val="24"/>
                <w:szCs w:val="24"/>
              </w:rPr>
              <w:t>537 (100%)</w:t>
            </w:r>
          </w:p>
        </w:tc>
        <w:tc>
          <w:tcPr>
            <w:tcW w:w="1610" w:type="dxa"/>
            <w:vAlign w:val="center"/>
          </w:tcPr>
          <w:p w14:paraId="7372756D" w14:textId="77777777" w:rsidR="00C628AF" w:rsidRPr="00AB09D4" w:rsidRDefault="00C628AF" w:rsidP="00602066">
            <w:pPr>
              <w:contextualSpacing/>
              <w:jc w:val="center"/>
              <w:rPr>
                <w:rFonts w:asciiTheme="majorBidi" w:hAnsiTheme="majorBidi" w:cstheme="majorBidi"/>
                <w:sz w:val="24"/>
                <w:szCs w:val="24"/>
              </w:rPr>
            </w:pPr>
            <w:r w:rsidRPr="00AB09D4">
              <w:rPr>
                <w:rFonts w:asciiTheme="majorBidi" w:hAnsiTheme="majorBidi" w:cstheme="majorBidi"/>
                <w:sz w:val="24"/>
                <w:szCs w:val="24"/>
              </w:rPr>
              <w:t>600 (100%)</w:t>
            </w:r>
          </w:p>
        </w:tc>
      </w:tr>
    </w:tbl>
    <w:p w14:paraId="3FC18772" w14:textId="77777777" w:rsidR="00C628AF" w:rsidRPr="00AB09D4" w:rsidRDefault="00C628AF" w:rsidP="00C628AF">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 xml:space="preserve">      Note. n = number of valid responses per construct.</w:t>
      </w:r>
    </w:p>
    <w:p w14:paraId="54B9234F" w14:textId="77777777" w:rsidR="00C628AF" w:rsidRPr="00AB09D4" w:rsidRDefault="00C628AF" w:rsidP="00C35369">
      <w:pPr>
        <w:spacing w:line="240" w:lineRule="auto"/>
        <w:contextualSpacing/>
        <w:jc w:val="both"/>
        <w:rPr>
          <w:rFonts w:asciiTheme="majorBidi" w:hAnsiTheme="majorBidi" w:cstheme="majorBidi"/>
          <w:b/>
          <w:bCs/>
          <w:sz w:val="24"/>
          <w:szCs w:val="24"/>
          <w:lang w:val="en-US"/>
        </w:rPr>
      </w:pPr>
    </w:p>
    <w:p w14:paraId="14CC6732" w14:textId="68D13EFF" w:rsidR="00C628AF" w:rsidRPr="002A3960" w:rsidRDefault="007B3745" w:rsidP="00C628AF">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Construct-Level Descriptive Statistics</w:t>
      </w:r>
    </w:p>
    <w:p w14:paraId="4DCD792F" w14:textId="77777777" w:rsidR="00C46096" w:rsidRPr="00AB09D4" w:rsidRDefault="00C46096" w:rsidP="00C628AF">
      <w:pPr>
        <w:spacing w:line="240" w:lineRule="auto"/>
        <w:contextualSpacing/>
        <w:jc w:val="both"/>
        <w:rPr>
          <w:rFonts w:asciiTheme="majorBidi" w:hAnsiTheme="majorBidi" w:cstheme="majorBidi"/>
          <w:b/>
          <w:bCs/>
          <w:sz w:val="24"/>
          <w:szCs w:val="24"/>
          <w:lang w:val="en-US"/>
        </w:rPr>
      </w:pPr>
    </w:p>
    <w:p w14:paraId="009FA9C2" w14:textId="1DDFF854" w:rsidR="00C628AF" w:rsidRPr="00AB09D4" w:rsidRDefault="00C628AF" w:rsidP="00C628AF">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Table 2 presents the </w:t>
      </w:r>
      <w:r w:rsidR="007B3745" w:rsidRPr="00AB09D4">
        <w:rPr>
          <w:rFonts w:asciiTheme="majorBidi" w:hAnsiTheme="majorBidi" w:cstheme="majorBidi"/>
          <w:sz w:val="24"/>
          <w:szCs w:val="24"/>
          <w:lang w:val="en-US"/>
        </w:rPr>
        <w:t xml:space="preserve">construct-level means and standard deviations for the four questionnaire constructs. Mean scores ranged from </w:t>
      </w:r>
      <w:r w:rsidRPr="00AB09D4">
        <w:rPr>
          <w:rFonts w:asciiTheme="majorBidi" w:hAnsiTheme="majorBidi" w:cstheme="majorBidi"/>
          <w:sz w:val="24"/>
          <w:szCs w:val="24"/>
          <w:lang w:val="en-US"/>
        </w:rPr>
        <w:t xml:space="preserve">4.40 and 4.44, indicating </w:t>
      </w:r>
      <w:r w:rsidR="007B3745" w:rsidRPr="00AB09D4">
        <w:rPr>
          <w:rFonts w:asciiTheme="majorBidi" w:hAnsiTheme="majorBidi" w:cstheme="majorBidi"/>
          <w:sz w:val="24"/>
          <w:szCs w:val="24"/>
          <w:lang w:val="en-US"/>
        </w:rPr>
        <w:t xml:space="preserve">high levels of agreement across </w:t>
      </w:r>
      <w:r w:rsidR="00F715D2" w:rsidRPr="00AB09D4">
        <w:rPr>
          <w:rFonts w:asciiTheme="majorBidi" w:hAnsiTheme="majorBidi" w:cstheme="majorBidi"/>
          <w:sz w:val="24"/>
          <w:szCs w:val="24"/>
          <w:lang w:val="en-US"/>
        </w:rPr>
        <w:t xml:space="preserve">all constructs </w:t>
      </w:r>
      <w:r w:rsidR="007B3745" w:rsidRPr="00AB09D4">
        <w:rPr>
          <w:rFonts w:asciiTheme="majorBidi" w:hAnsiTheme="majorBidi" w:cstheme="majorBidi"/>
          <w:sz w:val="24"/>
          <w:szCs w:val="24"/>
          <w:lang w:val="en-US"/>
        </w:rPr>
        <w:t>of the flipped process-genre writing model. The relatively small standard deviation values (.20</w:t>
      </w:r>
      <w:r w:rsidR="00F715D2" w:rsidRPr="00AB09D4">
        <w:rPr>
          <w:rFonts w:asciiTheme="majorBidi" w:hAnsiTheme="majorBidi" w:cstheme="majorBidi"/>
          <w:sz w:val="24"/>
          <w:szCs w:val="24"/>
          <w:lang w:val="en-US"/>
        </w:rPr>
        <w:t xml:space="preserve"> </w:t>
      </w:r>
      <w:r w:rsidR="007B3745" w:rsidRPr="00AB09D4">
        <w:rPr>
          <w:rFonts w:asciiTheme="majorBidi" w:hAnsiTheme="majorBidi" w:cstheme="majorBidi"/>
          <w:sz w:val="24"/>
          <w:szCs w:val="24"/>
          <w:lang w:val="en-US"/>
        </w:rPr>
        <w:t xml:space="preserve">-.23) suggest limited variability and a strong degree of consistency in participants’ responses. </w:t>
      </w:r>
    </w:p>
    <w:p w14:paraId="239CA71F" w14:textId="77777777" w:rsidR="009210B9" w:rsidRPr="00AB09D4" w:rsidRDefault="009210B9" w:rsidP="00C628AF">
      <w:pPr>
        <w:spacing w:line="240" w:lineRule="auto"/>
        <w:contextualSpacing/>
        <w:jc w:val="both"/>
        <w:rPr>
          <w:rFonts w:asciiTheme="majorBidi" w:hAnsiTheme="majorBidi" w:cstheme="majorBidi"/>
          <w:b/>
          <w:bCs/>
          <w:sz w:val="24"/>
          <w:szCs w:val="24"/>
          <w:lang w:val="en-US"/>
        </w:rPr>
      </w:pPr>
    </w:p>
    <w:p w14:paraId="1E4A0082" w14:textId="1BA8539E" w:rsidR="00C628AF" w:rsidRPr="00AB09D4" w:rsidRDefault="00C628AF" w:rsidP="00C628AF">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Table 2</w:t>
      </w:r>
    </w:p>
    <w:p w14:paraId="180249CB" w14:textId="77777777" w:rsidR="00C628AF" w:rsidRPr="00AB09D4" w:rsidRDefault="00C628AF" w:rsidP="00C628AF">
      <w:pPr>
        <w:spacing w:line="240" w:lineRule="auto"/>
        <w:contextualSpacing/>
        <w:jc w:val="both"/>
        <w:rPr>
          <w:rFonts w:asciiTheme="majorBidi" w:hAnsiTheme="majorBidi" w:cstheme="majorBidi"/>
          <w:b/>
          <w:bCs/>
          <w:sz w:val="24"/>
          <w:szCs w:val="24"/>
          <w:lang w:val="en-US"/>
        </w:rPr>
      </w:pPr>
    </w:p>
    <w:p w14:paraId="2AD5A250" w14:textId="4ECB4794" w:rsidR="00C628AF" w:rsidRPr="00AB09D4" w:rsidRDefault="00C628AF" w:rsidP="00C628AF">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Me</w:t>
      </w:r>
      <w:r w:rsidR="007B3745" w:rsidRPr="00AB09D4">
        <w:rPr>
          <w:rFonts w:asciiTheme="majorBidi" w:hAnsiTheme="majorBidi" w:cstheme="majorBidi"/>
          <w:i/>
          <w:iCs/>
          <w:sz w:val="24"/>
          <w:szCs w:val="24"/>
          <w:lang w:val="en-US"/>
        </w:rPr>
        <w:t>an and Standard Deviation</w:t>
      </w:r>
      <w:r w:rsidRPr="00AB09D4">
        <w:rPr>
          <w:rFonts w:asciiTheme="majorBidi" w:hAnsiTheme="majorBidi" w:cstheme="majorBidi"/>
          <w:i/>
          <w:iCs/>
          <w:sz w:val="24"/>
          <w:szCs w:val="24"/>
          <w:lang w:val="en-US"/>
        </w:rPr>
        <w:t xml:space="preserve"> For Each Construct</w:t>
      </w:r>
    </w:p>
    <w:p w14:paraId="60C0A3AD" w14:textId="77777777" w:rsidR="00C628AF" w:rsidRPr="00AB09D4" w:rsidRDefault="00C628AF" w:rsidP="00C628AF">
      <w:pPr>
        <w:spacing w:line="240" w:lineRule="auto"/>
        <w:contextualSpacing/>
        <w:jc w:val="both"/>
        <w:rPr>
          <w:rFonts w:asciiTheme="majorBidi" w:hAnsiTheme="majorBidi" w:cstheme="majorBidi"/>
          <w:sz w:val="24"/>
          <w:szCs w:val="24"/>
          <w:lang w:val="en-US"/>
        </w:rPr>
      </w:pPr>
    </w:p>
    <w:tbl>
      <w:tblPr>
        <w:tblStyle w:val="TableGrid"/>
        <w:tblW w:w="905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800"/>
        <w:gridCol w:w="2039"/>
      </w:tblGrid>
      <w:tr w:rsidR="00C628AF" w:rsidRPr="00AB09D4" w14:paraId="1429FAB8" w14:textId="77777777" w:rsidTr="00C54EDE">
        <w:tc>
          <w:tcPr>
            <w:tcW w:w="5215" w:type="dxa"/>
            <w:tcBorders>
              <w:top w:val="single" w:sz="4" w:space="0" w:color="auto"/>
              <w:bottom w:val="single" w:sz="4" w:space="0" w:color="auto"/>
            </w:tcBorders>
            <w:vAlign w:val="center"/>
          </w:tcPr>
          <w:p w14:paraId="5954066A" w14:textId="77777777" w:rsidR="00C628AF" w:rsidRPr="00AB09D4" w:rsidRDefault="00C628AF" w:rsidP="00602066">
            <w:pPr>
              <w:contextualSpacing/>
              <w:jc w:val="both"/>
              <w:rPr>
                <w:rFonts w:asciiTheme="majorBidi" w:hAnsiTheme="majorBidi" w:cstheme="majorBidi"/>
                <w:sz w:val="24"/>
                <w:szCs w:val="24"/>
                <w:lang w:val="en-US"/>
              </w:rPr>
            </w:pPr>
            <w:r w:rsidRPr="00AB09D4">
              <w:rPr>
                <w:rFonts w:asciiTheme="majorBidi" w:hAnsiTheme="majorBidi" w:cstheme="majorBidi"/>
                <w:sz w:val="24"/>
                <w:szCs w:val="24"/>
              </w:rPr>
              <w:t>Construct</w:t>
            </w:r>
          </w:p>
        </w:tc>
        <w:tc>
          <w:tcPr>
            <w:tcW w:w="1800" w:type="dxa"/>
            <w:tcBorders>
              <w:top w:val="single" w:sz="4" w:space="0" w:color="auto"/>
              <w:bottom w:val="single" w:sz="4" w:space="0" w:color="auto"/>
            </w:tcBorders>
            <w:vAlign w:val="center"/>
          </w:tcPr>
          <w:p w14:paraId="0786FB82" w14:textId="71BBE8E7" w:rsidR="00C628AF" w:rsidRPr="00AB09D4" w:rsidRDefault="007B3745"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Mean</w:t>
            </w:r>
          </w:p>
        </w:tc>
        <w:tc>
          <w:tcPr>
            <w:tcW w:w="2039" w:type="dxa"/>
            <w:tcBorders>
              <w:top w:val="single" w:sz="4" w:space="0" w:color="auto"/>
              <w:bottom w:val="single" w:sz="4" w:space="0" w:color="auto"/>
            </w:tcBorders>
            <w:vAlign w:val="center"/>
          </w:tcPr>
          <w:p w14:paraId="606B6C63" w14:textId="162B4ADF" w:rsidR="00C628AF" w:rsidRPr="00AB09D4" w:rsidRDefault="007B3745"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SD</w:t>
            </w:r>
          </w:p>
        </w:tc>
      </w:tr>
      <w:tr w:rsidR="00C628AF" w:rsidRPr="00AB09D4" w14:paraId="4C351E4F" w14:textId="77777777" w:rsidTr="00C54EDE">
        <w:tc>
          <w:tcPr>
            <w:tcW w:w="5215" w:type="dxa"/>
            <w:tcBorders>
              <w:top w:val="single" w:sz="4" w:space="0" w:color="auto"/>
            </w:tcBorders>
            <w:vAlign w:val="center"/>
          </w:tcPr>
          <w:p w14:paraId="298415C6" w14:textId="77777777" w:rsidR="00C628AF" w:rsidRPr="00AB09D4" w:rsidRDefault="00C628AF" w:rsidP="00C628AF">
            <w:pPr>
              <w:pStyle w:val="ListParagraph"/>
              <w:numPr>
                <w:ilvl w:val="0"/>
                <w:numId w:val="24"/>
              </w:numPr>
              <w:jc w:val="both"/>
              <w:rPr>
                <w:rFonts w:asciiTheme="majorBidi" w:hAnsiTheme="majorBidi" w:cstheme="majorBidi"/>
                <w:sz w:val="24"/>
                <w:szCs w:val="24"/>
                <w:lang w:val="en-US"/>
              </w:rPr>
            </w:pPr>
            <w:r w:rsidRPr="00AB09D4">
              <w:rPr>
                <w:rFonts w:asciiTheme="majorBidi" w:hAnsiTheme="majorBidi" w:cstheme="majorBidi"/>
                <w:sz w:val="24"/>
                <w:szCs w:val="24"/>
              </w:rPr>
              <w:t>Pre</w:t>
            </w:r>
            <w:r w:rsidRPr="00AB09D4">
              <w:rPr>
                <w:rFonts w:asciiTheme="majorBidi" w:hAnsiTheme="majorBidi" w:cstheme="majorBidi"/>
                <w:sz w:val="24"/>
                <w:szCs w:val="24"/>
              </w:rPr>
              <w:noBreakHyphen/>
              <w:t>Class Activities (PCA)</w:t>
            </w:r>
          </w:p>
        </w:tc>
        <w:tc>
          <w:tcPr>
            <w:tcW w:w="1800" w:type="dxa"/>
            <w:tcBorders>
              <w:top w:val="single" w:sz="4" w:space="0" w:color="auto"/>
            </w:tcBorders>
            <w:vAlign w:val="center"/>
          </w:tcPr>
          <w:p w14:paraId="4B4417DC"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4.40</w:t>
            </w:r>
          </w:p>
        </w:tc>
        <w:tc>
          <w:tcPr>
            <w:tcW w:w="2039" w:type="dxa"/>
            <w:tcBorders>
              <w:top w:val="single" w:sz="4" w:space="0" w:color="auto"/>
            </w:tcBorders>
            <w:vAlign w:val="center"/>
          </w:tcPr>
          <w:p w14:paraId="0E541EFA"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0.20</w:t>
            </w:r>
          </w:p>
        </w:tc>
      </w:tr>
      <w:tr w:rsidR="00C628AF" w:rsidRPr="00AB09D4" w14:paraId="583282BF" w14:textId="77777777" w:rsidTr="00C54EDE">
        <w:tc>
          <w:tcPr>
            <w:tcW w:w="5215" w:type="dxa"/>
            <w:vAlign w:val="center"/>
          </w:tcPr>
          <w:p w14:paraId="2CD88D19" w14:textId="77777777" w:rsidR="00C628AF" w:rsidRPr="00AB09D4" w:rsidRDefault="00C628AF" w:rsidP="00C628AF">
            <w:pPr>
              <w:pStyle w:val="ListParagraph"/>
              <w:numPr>
                <w:ilvl w:val="0"/>
                <w:numId w:val="24"/>
              </w:numPr>
              <w:jc w:val="both"/>
              <w:rPr>
                <w:rFonts w:asciiTheme="majorBidi" w:hAnsiTheme="majorBidi" w:cstheme="majorBidi"/>
                <w:sz w:val="24"/>
                <w:szCs w:val="24"/>
                <w:lang w:val="en-US"/>
              </w:rPr>
            </w:pPr>
            <w:r w:rsidRPr="00AB09D4">
              <w:rPr>
                <w:rFonts w:asciiTheme="majorBidi" w:hAnsiTheme="majorBidi" w:cstheme="majorBidi"/>
                <w:sz w:val="24"/>
                <w:szCs w:val="24"/>
              </w:rPr>
              <w:t>Flipped Interactive Videos (FIV)</w:t>
            </w:r>
          </w:p>
        </w:tc>
        <w:tc>
          <w:tcPr>
            <w:tcW w:w="1800" w:type="dxa"/>
            <w:vAlign w:val="center"/>
          </w:tcPr>
          <w:p w14:paraId="0AA9CE1A"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4.42</w:t>
            </w:r>
          </w:p>
        </w:tc>
        <w:tc>
          <w:tcPr>
            <w:tcW w:w="2039" w:type="dxa"/>
            <w:vAlign w:val="center"/>
          </w:tcPr>
          <w:p w14:paraId="2F548301"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0.23</w:t>
            </w:r>
          </w:p>
        </w:tc>
      </w:tr>
      <w:tr w:rsidR="00C628AF" w:rsidRPr="00AB09D4" w14:paraId="4B72006A" w14:textId="77777777" w:rsidTr="00C54EDE">
        <w:tc>
          <w:tcPr>
            <w:tcW w:w="5215" w:type="dxa"/>
            <w:vAlign w:val="center"/>
          </w:tcPr>
          <w:p w14:paraId="24CEBADF" w14:textId="77777777" w:rsidR="00C628AF" w:rsidRPr="00AB09D4" w:rsidRDefault="00C628AF" w:rsidP="00C628AF">
            <w:pPr>
              <w:pStyle w:val="ListParagraph"/>
              <w:numPr>
                <w:ilvl w:val="0"/>
                <w:numId w:val="24"/>
              </w:numPr>
              <w:jc w:val="both"/>
              <w:rPr>
                <w:rFonts w:asciiTheme="majorBidi" w:hAnsiTheme="majorBidi" w:cstheme="majorBidi"/>
                <w:sz w:val="24"/>
                <w:szCs w:val="24"/>
                <w:lang w:val="en-US"/>
              </w:rPr>
            </w:pPr>
            <w:r w:rsidRPr="00AB09D4">
              <w:rPr>
                <w:rFonts w:asciiTheme="majorBidi" w:hAnsiTheme="majorBidi" w:cstheme="majorBidi"/>
                <w:sz w:val="24"/>
                <w:szCs w:val="24"/>
              </w:rPr>
              <w:t>In</w:t>
            </w:r>
            <w:r w:rsidRPr="00AB09D4">
              <w:rPr>
                <w:rFonts w:asciiTheme="majorBidi" w:hAnsiTheme="majorBidi" w:cstheme="majorBidi"/>
                <w:sz w:val="24"/>
                <w:szCs w:val="24"/>
              </w:rPr>
              <w:noBreakHyphen/>
              <w:t>Class Activities (ICA)</w:t>
            </w:r>
          </w:p>
        </w:tc>
        <w:tc>
          <w:tcPr>
            <w:tcW w:w="1800" w:type="dxa"/>
            <w:vAlign w:val="center"/>
          </w:tcPr>
          <w:p w14:paraId="29E3BC8D"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4.41</w:t>
            </w:r>
          </w:p>
        </w:tc>
        <w:tc>
          <w:tcPr>
            <w:tcW w:w="2039" w:type="dxa"/>
            <w:vAlign w:val="center"/>
          </w:tcPr>
          <w:p w14:paraId="20C54843"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0.22</w:t>
            </w:r>
          </w:p>
        </w:tc>
      </w:tr>
      <w:tr w:rsidR="00C628AF" w:rsidRPr="00AB09D4" w14:paraId="7772AD51" w14:textId="77777777" w:rsidTr="00C54EDE">
        <w:tc>
          <w:tcPr>
            <w:tcW w:w="5215" w:type="dxa"/>
          </w:tcPr>
          <w:p w14:paraId="6F86C6AF" w14:textId="77777777" w:rsidR="00C628AF" w:rsidRPr="00AB09D4" w:rsidRDefault="00C628AF" w:rsidP="00C628AF">
            <w:pPr>
              <w:pStyle w:val="ListParagraph"/>
              <w:numPr>
                <w:ilvl w:val="0"/>
                <w:numId w:val="24"/>
              </w:numPr>
              <w:jc w:val="both"/>
              <w:rPr>
                <w:rFonts w:asciiTheme="majorBidi" w:hAnsiTheme="majorBidi" w:cstheme="majorBidi"/>
                <w:sz w:val="24"/>
                <w:szCs w:val="24"/>
                <w:lang w:val="en-US"/>
              </w:rPr>
            </w:pPr>
            <w:r w:rsidRPr="00AB09D4">
              <w:rPr>
                <w:rFonts w:asciiTheme="majorBidi" w:hAnsiTheme="majorBidi" w:cstheme="majorBidi"/>
                <w:sz w:val="24"/>
                <w:szCs w:val="24"/>
              </w:rPr>
              <w:t>Flipped Classroom Technologies (FCT)</w:t>
            </w:r>
          </w:p>
        </w:tc>
        <w:tc>
          <w:tcPr>
            <w:tcW w:w="1800" w:type="dxa"/>
          </w:tcPr>
          <w:p w14:paraId="20812229"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4.44</w:t>
            </w:r>
          </w:p>
        </w:tc>
        <w:tc>
          <w:tcPr>
            <w:tcW w:w="2039" w:type="dxa"/>
          </w:tcPr>
          <w:p w14:paraId="150838AB" w14:textId="77777777" w:rsidR="00C628AF" w:rsidRPr="00AB09D4" w:rsidRDefault="00C628AF" w:rsidP="00602066">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rPr>
              <w:t>0.21</w:t>
            </w:r>
          </w:p>
        </w:tc>
      </w:tr>
    </w:tbl>
    <w:p w14:paraId="1F1A7085" w14:textId="77777777" w:rsidR="009210B9" w:rsidRPr="00AB09D4" w:rsidRDefault="009210B9" w:rsidP="009210B9">
      <w:pPr>
        <w:spacing w:line="240" w:lineRule="auto"/>
        <w:contextualSpacing/>
        <w:jc w:val="both"/>
        <w:rPr>
          <w:rFonts w:asciiTheme="majorBidi" w:hAnsiTheme="majorBidi" w:cstheme="majorBidi"/>
          <w:sz w:val="24"/>
          <w:szCs w:val="24"/>
          <w:lang w:val="en-US"/>
        </w:rPr>
      </w:pPr>
    </w:p>
    <w:p w14:paraId="6E7C5930" w14:textId="752120EB" w:rsidR="009E09FA" w:rsidRPr="002A3960" w:rsidRDefault="009E09FA" w:rsidP="009E09FA">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Reliability Analysis</w:t>
      </w:r>
    </w:p>
    <w:p w14:paraId="08751154" w14:textId="54F04856" w:rsidR="009E09FA" w:rsidRPr="00AB09D4" w:rsidRDefault="009F5999" w:rsidP="005A0A96">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internal consistency of the questionnaire constructs was </w:t>
      </w:r>
      <w:r w:rsidR="00621E1B" w:rsidRPr="00AB09D4">
        <w:rPr>
          <w:rFonts w:asciiTheme="majorBidi" w:hAnsiTheme="majorBidi" w:cstheme="majorBidi"/>
          <w:sz w:val="24"/>
          <w:szCs w:val="24"/>
          <w:lang w:val="en-US"/>
        </w:rPr>
        <w:t>assessed</w:t>
      </w:r>
      <w:r w:rsidRPr="00AB09D4">
        <w:rPr>
          <w:rFonts w:asciiTheme="majorBidi" w:hAnsiTheme="majorBidi" w:cstheme="majorBidi"/>
          <w:sz w:val="24"/>
          <w:szCs w:val="24"/>
          <w:lang w:val="en-US"/>
        </w:rPr>
        <w:t xml:space="preserve"> using Cronbach’s alpha</w:t>
      </w:r>
      <w:r w:rsidR="006E0A21" w:rsidRPr="00AB09D4">
        <w:rPr>
          <w:rFonts w:asciiTheme="majorBidi" w:hAnsiTheme="majorBidi" w:cstheme="majorBidi"/>
          <w:sz w:val="24"/>
          <w:szCs w:val="24"/>
          <w:lang w:val="en-US"/>
        </w:rPr>
        <w:t xml:space="preserve"> (see Table 3)</w:t>
      </w:r>
      <w:r w:rsidRPr="00AB09D4">
        <w:rPr>
          <w:rFonts w:asciiTheme="majorBidi" w:hAnsiTheme="majorBidi" w:cstheme="majorBidi"/>
          <w:sz w:val="24"/>
          <w:szCs w:val="24"/>
          <w:lang w:val="en-US"/>
        </w:rPr>
        <w:t xml:space="preserve">. As shown in Table 3, all </w:t>
      </w:r>
      <w:r w:rsidR="001A43A2" w:rsidRPr="00AB09D4">
        <w:rPr>
          <w:rFonts w:asciiTheme="majorBidi" w:hAnsiTheme="majorBidi" w:cstheme="majorBidi"/>
          <w:sz w:val="24"/>
          <w:szCs w:val="24"/>
          <w:lang w:val="en-US"/>
        </w:rPr>
        <w:t xml:space="preserve">alpha </w:t>
      </w:r>
      <w:r w:rsidRPr="00AB09D4">
        <w:rPr>
          <w:rFonts w:asciiTheme="majorBidi" w:hAnsiTheme="majorBidi" w:cstheme="majorBidi"/>
          <w:sz w:val="24"/>
          <w:szCs w:val="24"/>
          <w:lang w:val="en-US"/>
        </w:rPr>
        <w:t>values ranged between .90 and .96</w:t>
      </w:r>
      <w:r w:rsidR="003E04B1" w:rsidRPr="00AB09D4">
        <w:rPr>
          <w:rFonts w:asciiTheme="majorBidi" w:hAnsiTheme="majorBidi" w:cstheme="majorBidi"/>
          <w:sz w:val="24"/>
          <w:szCs w:val="24"/>
          <w:lang w:val="en-US"/>
        </w:rPr>
        <w:t xml:space="preserve">. These results demonstrated </w:t>
      </w:r>
      <w:r w:rsidRPr="00AB09D4">
        <w:rPr>
          <w:rFonts w:asciiTheme="majorBidi" w:hAnsiTheme="majorBidi" w:cstheme="majorBidi"/>
          <w:sz w:val="24"/>
          <w:szCs w:val="24"/>
          <w:lang w:val="en-US"/>
        </w:rPr>
        <w:t xml:space="preserve"> excellent</w:t>
      </w:r>
      <w:r w:rsidR="003E04B1" w:rsidRPr="00AB09D4">
        <w:rPr>
          <w:rFonts w:asciiTheme="majorBidi" w:hAnsiTheme="majorBidi" w:cstheme="majorBidi"/>
          <w:sz w:val="24"/>
          <w:szCs w:val="24"/>
          <w:lang w:val="en-US"/>
        </w:rPr>
        <w:t xml:space="preserve"> internal consistency</w:t>
      </w:r>
      <w:r w:rsidR="00963C32" w:rsidRPr="00AB09D4">
        <w:rPr>
          <w:rFonts w:asciiTheme="majorBidi" w:hAnsiTheme="majorBidi" w:cstheme="majorBidi"/>
          <w:sz w:val="24"/>
          <w:szCs w:val="24"/>
          <w:lang w:val="en-US"/>
        </w:rPr>
        <w:t xml:space="preserve"> reliability: Pre-Class Activities (</w:t>
      </w:r>
      <w:r w:rsidR="00963C32" w:rsidRPr="00AB09D4">
        <w:rPr>
          <w:rFonts w:asciiTheme="majorBidi" w:hAnsiTheme="majorBidi" w:cstheme="majorBidi"/>
          <w:sz w:val="24"/>
          <w:szCs w:val="24"/>
        </w:rPr>
        <w:t>α</w:t>
      </w:r>
      <w:r w:rsidR="00963C32" w:rsidRPr="00AB09D4">
        <w:rPr>
          <w:rFonts w:asciiTheme="majorBidi" w:hAnsiTheme="majorBidi" w:cstheme="majorBidi"/>
          <w:sz w:val="24"/>
          <w:szCs w:val="24"/>
          <w:lang w:val="en-US"/>
        </w:rPr>
        <w:t xml:space="preserve"> = .90), Flipped Interactive Videos (</w:t>
      </w:r>
      <w:r w:rsidR="00963C32" w:rsidRPr="00AB09D4">
        <w:rPr>
          <w:rFonts w:asciiTheme="majorBidi" w:hAnsiTheme="majorBidi" w:cstheme="majorBidi"/>
          <w:sz w:val="24"/>
          <w:szCs w:val="24"/>
        </w:rPr>
        <w:t>α</w:t>
      </w:r>
      <w:r w:rsidR="00963C32" w:rsidRPr="00AB09D4">
        <w:rPr>
          <w:rFonts w:asciiTheme="majorBidi" w:hAnsiTheme="majorBidi" w:cstheme="majorBidi"/>
          <w:sz w:val="24"/>
          <w:szCs w:val="24"/>
          <w:lang w:val="en-US"/>
        </w:rPr>
        <w:t xml:space="preserve"> = .95), In-Class Activities (</w:t>
      </w:r>
      <w:r w:rsidR="00963C32" w:rsidRPr="00AB09D4">
        <w:rPr>
          <w:rFonts w:asciiTheme="majorBidi" w:hAnsiTheme="majorBidi" w:cstheme="majorBidi"/>
          <w:sz w:val="24"/>
          <w:szCs w:val="24"/>
        </w:rPr>
        <w:t>α</w:t>
      </w:r>
      <w:r w:rsidR="00963C32" w:rsidRPr="00AB09D4">
        <w:rPr>
          <w:rFonts w:asciiTheme="majorBidi" w:hAnsiTheme="majorBidi" w:cstheme="majorBidi"/>
          <w:sz w:val="24"/>
          <w:szCs w:val="24"/>
          <w:lang w:val="en-US"/>
        </w:rPr>
        <w:t xml:space="preserve"> = .96), and Flipped Classroom Technologies (</w:t>
      </w:r>
      <w:r w:rsidR="00963C32" w:rsidRPr="00AB09D4">
        <w:rPr>
          <w:rFonts w:asciiTheme="majorBidi" w:hAnsiTheme="majorBidi" w:cstheme="majorBidi"/>
          <w:sz w:val="24"/>
          <w:szCs w:val="24"/>
        </w:rPr>
        <w:t>α</w:t>
      </w:r>
      <w:r w:rsidR="00963C32" w:rsidRPr="00AB09D4">
        <w:rPr>
          <w:rFonts w:asciiTheme="majorBidi" w:hAnsiTheme="majorBidi" w:cstheme="majorBidi"/>
          <w:sz w:val="24"/>
          <w:szCs w:val="24"/>
          <w:lang w:val="en-US"/>
        </w:rPr>
        <w:t xml:space="preserve"> = .95)</w:t>
      </w:r>
      <w:r w:rsidR="001A43A2" w:rsidRPr="00AB09D4">
        <w:rPr>
          <w:rFonts w:asciiTheme="majorBidi" w:hAnsiTheme="majorBidi" w:cstheme="majorBidi"/>
          <w:sz w:val="24"/>
          <w:szCs w:val="24"/>
          <w:lang w:val="en-US"/>
        </w:rPr>
        <w:t xml:space="preserve">. These </w:t>
      </w:r>
      <w:r w:rsidR="00621E1B" w:rsidRPr="00AB09D4">
        <w:rPr>
          <w:rFonts w:asciiTheme="majorBidi" w:hAnsiTheme="majorBidi" w:cstheme="majorBidi"/>
          <w:sz w:val="24"/>
          <w:szCs w:val="24"/>
          <w:lang w:val="en-US"/>
        </w:rPr>
        <w:t xml:space="preserve">results </w:t>
      </w:r>
      <w:r w:rsidR="001A43A2" w:rsidRPr="00AB09D4">
        <w:rPr>
          <w:rFonts w:asciiTheme="majorBidi" w:hAnsiTheme="majorBidi" w:cstheme="majorBidi"/>
          <w:sz w:val="24"/>
          <w:szCs w:val="24"/>
          <w:lang w:val="en-US"/>
        </w:rPr>
        <w:t xml:space="preserve">confirm that </w:t>
      </w:r>
      <w:r w:rsidR="00600EC9" w:rsidRPr="00AB09D4">
        <w:rPr>
          <w:rFonts w:asciiTheme="majorBidi" w:hAnsiTheme="majorBidi" w:cstheme="majorBidi"/>
          <w:sz w:val="24"/>
          <w:szCs w:val="24"/>
          <w:lang w:val="en-US"/>
        </w:rPr>
        <w:t xml:space="preserve">the </w:t>
      </w:r>
      <w:r w:rsidR="00CC79AA" w:rsidRPr="00AB09D4">
        <w:rPr>
          <w:rFonts w:asciiTheme="majorBidi" w:hAnsiTheme="majorBidi" w:cstheme="majorBidi"/>
          <w:sz w:val="24"/>
          <w:szCs w:val="24"/>
          <w:lang w:val="en-US"/>
        </w:rPr>
        <w:t xml:space="preserve">instrument </w:t>
      </w:r>
      <w:r w:rsidR="00621E1B" w:rsidRPr="00AB09D4">
        <w:rPr>
          <w:rFonts w:asciiTheme="majorBidi" w:hAnsiTheme="majorBidi" w:cstheme="majorBidi"/>
          <w:sz w:val="24"/>
          <w:szCs w:val="24"/>
          <w:lang w:val="en-US"/>
        </w:rPr>
        <w:t>reliably</w:t>
      </w:r>
      <w:r w:rsidR="00600EC9" w:rsidRPr="00AB09D4">
        <w:rPr>
          <w:rFonts w:asciiTheme="majorBidi" w:hAnsiTheme="majorBidi" w:cstheme="majorBidi"/>
          <w:sz w:val="24"/>
          <w:szCs w:val="24"/>
          <w:lang w:val="en-US"/>
        </w:rPr>
        <w:t xml:space="preserve"> measured </w:t>
      </w:r>
      <w:r w:rsidR="00CC79AA" w:rsidRPr="00AB09D4">
        <w:rPr>
          <w:rFonts w:asciiTheme="majorBidi" w:hAnsiTheme="majorBidi" w:cstheme="majorBidi"/>
          <w:sz w:val="24"/>
          <w:szCs w:val="24"/>
          <w:lang w:val="en-US"/>
        </w:rPr>
        <w:t xml:space="preserve">students’ perceptions across the four </w:t>
      </w:r>
      <w:r w:rsidR="00600EC9" w:rsidRPr="00AB09D4">
        <w:rPr>
          <w:rFonts w:asciiTheme="majorBidi" w:hAnsiTheme="majorBidi" w:cstheme="majorBidi"/>
          <w:sz w:val="24"/>
          <w:szCs w:val="24"/>
          <w:lang w:val="en-US"/>
        </w:rPr>
        <w:t xml:space="preserve"> </w:t>
      </w:r>
      <w:r w:rsidR="003E04B1" w:rsidRPr="00AB09D4">
        <w:rPr>
          <w:rFonts w:asciiTheme="majorBidi" w:hAnsiTheme="majorBidi" w:cstheme="majorBidi"/>
          <w:sz w:val="24"/>
          <w:szCs w:val="24"/>
          <w:lang w:val="en-US"/>
        </w:rPr>
        <w:t>constructs</w:t>
      </w:r>
      <w:r w:rsidR="00CC79AA" w:rsidRPr="00AB09D4">
        <w:rPr>
          <w:rFonts w:asciiTheme="majorBidi" w:hAnsiTheme="majorBidi" w:cstheme="majorBidi"/>
          <w:sz w:val="24"/>
          <w:szCs w:val="24"/>
          <w:lang w:val="en-US"/>
        </w:rPr>
        <w:t xml:space="preserve"> of the flipped process-genre writing model</w:t>
      </w:r>
      <w:r w:rsidR="003E04B1" w:rsidRPr="00AB09D4">
        <w:rPr>
          <w:rFonts w:asciiTheme="majorBidi" w:hAnsiTheme="majorBidi" w:cstheme="majorBidi"/>
          <w:sz w:val="24"/>
          <w:szCs w:val="24"/>
          <w:lang w:val="en-US"/>
        </w:rPr>
        <w:t>.</w:t>
      </w:r>
    </w:p>
    <w:p w14:paraId="55CC25DB" w14:textId="77777777" w:rsidR="007632ED" w:rsidRPr="00AB09D4" w:rsidRDefault="007632ED" w:rsidP="009F5999">
      <w:pPr>
        <w:spacing w:line="240" w:lineRule="auto"/>
        <w:contextualSpacing/>
        <w:jc w:val="both"/>
        <w:rPr>
          <w:rFonts w:asciiTheme="majorBidi" w:hAnsiTheme="majorBidi" w:cstheme="majorBidi"/>
          <w:b/>
          <w:bCs/>
          <w:sz w:val="24"/>
          <w:szCs w:val="24"/>
          <w:lang w:val="en-US"/>
        </w:rPr>
      </w:pPr>
    </w:p>
    <w:p w14:paraId="53B8B73B" w14:textId="6E14C3CF" w:rsidR="002E2267" w:rsidRPr="00AB09D4" w:rsidRDefault="002E2267" w:rsidP="009F599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Table 3</w:t>
      </w:r>
    </w:p>
    <w:p w14:paraId="3452AE1C" w14:textId="77777777" w:rsidR="006210F1" w:rsidRPr="00AB09D4" w:rsidRDefault="006210F1" w:rsidP="009F5999">
      <w:pPr>
        <w:spacing w:line="240" w:lineRule="auto"/>
        <w:contextualSpacing/>
        <w:jc w:val="both"/>
        <w:rPr>
          <w:rFonts w:asciiTheme="majorBidi" w:hAnsiTheme="majorBidi" w:cstheme="majorBidi"/>
          <w:b/>
          <w:bCs/>
          <w:sz w:val="24"/>
          <w:szCs w:val="24"/>
          <w:lang w:val="en-US"/>
        </w:rPr>
      </w:pPr>
    </w:p>
    <w:p w14:paraId="6414FE18" w14:textId="1ECE9BAC" w:rsidR="002E2267" w:rsidRPr="00AB09D4" w:rsidRDefault="002E2267" w:rsidP="002E2267">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Reliability Analysis of the Four Constru</w:t>
      </w:r>
      <w:r w:rsidR="00707DFD" w:rsidRPr="00AB09D4">
        <w:rPr>
          <w:rFonts w:asciiTheme="majorBidi" w:hAnsiTheme="majorBidi" w:cstheme="majorBidi"/>
          <w:i/>
          <w:iCs/>
          <w:sz w:val="24"/>
          <w:szCs w:val="24"/>
          <w:lang w:val="en-US"/>
        </w:rPr>
        <w:t>c</w:t>
      </w:r>
      <w:r w:rsidRPr="00AB09D4">
        <w:rPr>
          <w:rFonts w:asciiTheme="majorBidi" w:hAnsiTheme="majorBidi" w:cstheme="majorBidi"/>
          <w:i/>
          <w:iCs/>
          <w:sz w:val="24"/>
          <w:szCs w:val="24"/>
          <w:lang w:val="en-US"/>
        </w:rPr>
        <w:t>ts</w:t>
      </w:r>
    </w:p>
    <w:p w14:paraId="68534B2D" w14:textId="77777777" w:rsidR="006210F1" w:rsidRPr="00AB09D4" w:rsidRDefault="006210F1" w:rsidP="002E2267">
      <w:pPr>
        <w:spacing w:line="240" w:lineRule="auto"/>
        <w:contextualSpacing/>
        <w:jc w:val="both"/>
        <w:rPr>
          <w:rFonts w:asciiTheme="majorBidi" w:hAnsiTheme="majorBidi" w:cstheme="majorBidi"/>
          <w:i/>
          <w:iCs/>
          <w:sz w:val="24"/>
          <w:szCs w:val="24"/>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330"/>
        <w:gridCol w:w="2790"/>
      </w:tblGrid>
      <w:tr w:rsidR="00EB4F51" w:rsidRPr="00AB09D4" w14:paraId="79A05E83" w14:textId="77777777" w:rsidTr="00C54EDE">
        <w:trPr>
          <w:jc w:val="center"/>
        </w:trPr>
        <w:tc>
          <w:tcPr>
            <w:tcW w:w="1705" w:type="dxa"/>
            <w:tcBorders>
              <w:top w:val="single" w:sz="4" w:space="0" w:color="auto"/>
              <w:bottom w:val="single" w:sz="4" w:space="0" w:color="auto"/>
            </w:tcBorders>
          </w:tcPr>
          <w:p w14:paraId="3E860676" w14:textId="2F5AEF7F" w:rsidR="00EB4F51" w:rsidRPr="00AB09D4" w:rsidRDefault="00EB4F51" w:rsidP="00EB4F51">
            <w:pPr>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Construct</w:t>
            </w:r>
          </w:p>
        </w:tc>
        <w:tc>
          <w:tcPr>
            <w:tcW w:w="3330" w:type="dxa"/>
            <w:tcBorders>
              <w:top w:val="single" w:sz="4" w:space="0" w:color="auto"/>
              <w:bottom w:val="single" w:sz="4" w:space="0" w:color="auto"/>
            </w:tcBorders>
          </w:tcPr>
          <w:p w14:paraId="36B2B0DD" w14:textId="46703C73" w:rsidR="00EB4F51" w:rsidRPr="00AB09D4" w:rsidRDefault="00EB4F51" w:rsidP="00EB4F51">
            <w:pPr>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Cronbach’s Alpha</w:t>
            </w:r>
          </w:p>
        </w:tc>
        <w:tc>
          <w:tcPr>
            <w:tcW w:w="2790" w:type="dxa"/>
            <w:tcBorders>
              <w:top w:val="single" w:sz="4" w:space="0" w:color="auto"/>
              <w:bottom w:val="single" w:sz="4" w:space="0" w:color="auto"/>
            </w:tcBorders>
          </w:tcPr>
          <w:p w14:paraId="0037D984" w14:textId="64699174" w:rsidR="00EB4F51" w:rsidRPr="00AB09D4" w:rsidRDefault="00EB4F51" w:rsidP="00EB4F51">
            <w:pPr>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Interpretation</w:t>
            </w:r>
          </w:p>
        </w:tc>
      </w:tr>
      <w:tr w:rsidR="00EB4F51" w:rsidRPr="00AB09D4" w14:paraId="143FCEE2" w14:textId="77777777" w:rsidTr="00C54EDE">
        <w:trPr>
          <w:jc w:val="center"/>
        </w:trPr>
        <w:tc>
          <w:tcPr>
            <w:tcW w:w="1705" w:type="dxa"/>
            <w:tcBorders>
              <w:top w:val="single" w:sz="4" w:space="0" w:color="auto"/>
            </w:tcBorders>
          </w:tcPr>
          <w:p w14:paraId="1856C553" w14:textId="0BFA5486" w:rsidR="00EB4F51" w:rsidRPr="00AB09D4" w:rsidRDefault="00EB4F51" w:rsidP="00EB4F51">
            <w:pPr>
              <w:pStyle w:val="ListParagraph"/>
              <w:numPr>
                <w:ilvl w:val="0"/>
                <w:numId w:val="24"/>
              </w:numPr>
              <w:jc w:val="center"/>
              <w:rPr>
                <w:rFonts w:asciiTheme="majorBidi" w:hAnsiTheme="majorBidi" w:cstheme="majorBidi"/>
                <w:sz w:val="24"/>
                <w:szCs w:val="24"/>
                <w:lang w:val="en-US"/>
              </w:rPr>
            </w:pPr>
            <w:r w:rsidRPr="00AB09D4">
              <w:rPr>
                <w:rFonts w:asciiTheme="majorBidi" w:hAnsiTheme="majorBidi" w:cstheme="majorBidi"/>
                <w:sz w:val="24"/>
                <w:szCs w:val="24"/>
                <w:lang w:val="en-US"/>
              </w:rPr>
              <w:t>PCA</w:t>
            </w:r>
          </w:p>
        </w:tc>
        <w:tc>
          <w:tcPr>
            <w:tcW w:w="3330" w:type="dxa"/>
            <w:tcBorders>
              <w:top w:val="single" w:sz="4" w:space="0" w:color="auto"/>
            </w:tcBorders>
          </w:tcPr>
          <w:p w14:paraId="53DCBB12" w14:textId="191A9B44"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0.90</w:t>
            </w:r>
          </w:p>
        </w:tc>
        <w:tc>
          <w:tcPr>
            <w:tcW w:w="2790" w:type="dxa"/>
            <w:tcBorders>
              <w:top w:val="single" w:sz="4" w:space="0" w:color="auto"/>
            </w:tcBorders>
          </w:tcPr>
          <w:p w14:paraId="56018B09" w14:textId="771A824F"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Excellent</w:t>
            </w:r>
          </w:p>
        </w:tc>
      </w:tr>
      <w:tr w:rsidR="00EB4F51" w:rsidRPr="00AB09D4" w14:paraId="2BC3E920" w14:textId="77777777" w:rsidTr="00C54EDE">
        <w:trPr>
          <w:jc w:val="center"/>
        </w:trPr>
        <w:tc>
          <w:tcPr>
            <w:tcW w:w="1705" w:type="dxa"/>
          </w:tcPr>
          <w:p w14:paraId="6EF07C2E" w14:textId="36B42E84" w:rsidR="00EB4F51" w:rsidRPr="00AB09D4" w:rsidRDefault="00EB4F51" w:rsidP="00EB4F51">
            <w:pPr>
              <w:pStyle w:val="ListParagraph"/>
              <w:numPr>
                <w:ilvl w:val="0"/>
                <w:numId w:val="24"/>
              </w:numPr>
              <w:jc w:val="center"/>
              <w:rPr>
                <w:rFonts w:asciiTheme="majorBidi" w:hAnsiTheme="majorBidi" w:cstheme="majorBidi"/>
                <w:sz w:val="24"/>
                <w:szCs w:val="24"/>
                <w:lang w:val="en-US"/>
              </w:rPr>
            </w:pPr>
            <w:r w:rsidRPr="00AB09D4">
              <w:rPr>
                <w:rFonts w:asciiTheme="majorBidi" w:hAnsiTheme="majorBidi" w:cstheme="majorBidi"/>
                <w:sz w:val="24"/>
                <w:szCs w:val="24"/>
                <w:lang w:val="en-US"/>
              </w:rPr>
              <w:t>FIV</w:t>
            </w:r>
          </w:p>
        </w:tc>
        <w:tc>
          <w:tcPr>
            <w:tcW w:w="3330" w:type="dxa"/>
          </w:tcPr>
          <w:p w14:paraId="1AD8E6E0" w14:textId="5994A61A"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0.95</w:t>
            </w:r>
          </w:p>
        </w:tc>
        <w:tc>
          <w:tcPr>
            <w:tcW w:w="2790" w:type="dxa"/>
          </w:tcPr>
          <w:p w14:paraId="0E1DE416" w14:textId="4208022E"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Excellent</w:t>
            </w:r>
          </w:p>
        </w:tc>
      </w:tr>
      <w:tr w:rsidR="00EB4F51" w:rsidRPr="00AB09D4" w14:paraId="0BDC5D4F" w14:textId="77777777" w:rsidTr="00C54EDE">
        <w:trPr>
          <w:trHeight w:val="175"/>
          <w:jc w:val="center"/>
        </w:trPr>
        <w:tc>
          <w:tcPr>
            <w:tcW w:w="1705" w:type="dxa"/>
          </w:tcPr>
          <w:p w14:paraId="15D32EE5" w14:textId="0BDF0031" w:rsidR="00EB4F51" w:rsidRPr="00AB09D4" w:rsidRDefault="00EB4F51" w:rsidP="00EB4F51">
            <w:pPr>
              <w:pStyle w:val="ListParagraph"/>
              <w:numPr>
                <w:ilvl w:val="0"/>
                <w:numId w:val="24"/>
              </w:numPr>
              <w:jc w:val="center"/>
              <w:rPr>
                <w:rFonts w:asciiTheme="majorBidi" w:hAnsiTheme="majorBidi" w:cstheme="majorBidi"/>
                <w:sz w:val="24"/>
                <w:szCs w:val="24"/>
                <w:lang w:val="en-US"/>
              </w:rPr>
            </w:pPr>
            <w:r w:rsidRPr="00AB09D4">
              <w:rPr>
                <w:rFonts w:asciiTheme="majorBidi" w:hAnsiTheme="majorBidi" w:cstheme="majorBidi"/>
                <w:sz w:val="24"/>
                <w:szCs w:val="24"/>
                <w:lang w:val="en-US"/>
              </w:rPr>
              <w:t>ICA</w:t>
            </w:r>
          </w:p>
        </w:tc>
        <w:tc>
          <w:tcPr>
            <w:tcW w:w="3330" w:type="dxa"/>
          </w:tcPr>
          <w:p w14:paraId="61BAB87E" w14:textId="06D329C1"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0.96</w:t>
            </w:r>
          </w:p>
        </w:tc>
        <w:tc>
          <w:tcPr>
            <w:tcW w:w="2790" w:type="dxa"/>
          </w:tcPr>
          <w:p w14:paraId="5344A78B" w14:textId="306FB1F5"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Excellent</w:t>
            </w:r>
          </w:p>
        </w:tc>
      </w:tr>
      <w:tr w:rsidR="00EB4F51" w:rsidRPr="00AB09D4" w14:paraId="3C376E8A" w14:textId="77777777" w:rsidTr="00C54EDE">
        <w:trPr>
          <w:jc w:val="center"/>
        </w:trPr>
        <w:tc>
          <w:tcPr>
            <w:tcW w:w="1705" w:type="dxa"/>
          </w:tcPr>
          <w:p w14:paraId="1FF46310" w14:textId="3338CA2E" w:rsidR="00EB4F51" w:rsidRPr="00AB09D4" w:rsidRDefault="00EB4F51" w:rsidP="00EB4F51">
            <w:pPr>
              <w:pStyle w:val="ListParagraph"/>
              <w:numPr>
                <w:ilvl w:val="0"/>
                <w:numId w:val="24"/>
              </w:numPr>
              <w:jc w:val="center"/>
              <w:rPr>
                <w:rFonts w:asciiTheme="majorBidi" w:hAnsiTheme="majorBidi" w:cstheme="majorBidi"/>
                <w:sz w:val="24"/>
                <w:szCs w:val="24"/>
                <w:lang w:val="en-US"/>
              </w:rPr>
            </w:pPr>
            <w:r w:rsidRPr="00AB09D4">
              <w:rPr>
                <w:rFonts w:asciiTheme="majorBidi" w:hAnsiTheme="majorBidi" w:cstheme="majorBidi"/>
                <w:sz w:val="24"/>
                <w:szCs w:val="24"/>
                <w:lang w:val="en-US"/>
              </w:rPr>
              <w:t>FCT</w:t>
            </w:r>
          </w:p>
        </w:tc>
        <w:tc>
          <w:tcPr>
            <w:tcW w:w="3330" w:type="dxa"/>
          </w:tcPr>
          <w:p w14:paraId="7D891B99" w14:textId="79D767C8"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0.95</w:t>
            </w:r>
          </w:p>
        </w:tc>
        <w:tc>
          <w:tcPr>
            <w:tcW w:w="2790" w:type="dxa"/>
          </w:tcPr>
          <w:p w14:paraId="0FF4C508" w14:textId="6F83130F" w:rsidR="00EB4F51" w:rsidRPr="00AB09D4" w:rsidRDefault="00EB4F51" w:rsidP="00EB4F51">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Excellent</w:t>
            </w:r>
          </w:p>
        </w:tc>
      </w:tr>
    </w:tbl>
    <w:p w14:paraId="0FFB0A89" w14:textId="76912FAF" w:rsidR="00EB4F51" w:rsidRPr="00AB09D4" w:rsidRDefault="00EB4F51" w:rsidP="009F5999">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 xml:space="preserve">         </w:t>
      </w:r>
      <w:r w:rsidR="009F5999" w:rsidRPr="00AB09D4">
        <w:rPr>
          <w:rFonts w:asciiTheme="majorBidi" w:hAnsiTheme="majorBidi" w:cstheme="majorBidi"/>
          <w:i/>
          <w:iCs/>
          <w:sz w:val="24"/>
          <w:szCs w:val="24"/>
          <w:lang w:val="en-US"/>
        </w:rPr>
        <w:t xml:space="preserve">Note. </w:t>
      </w:r>
      <w:r w:rsidR="009F5999" w:rsidRPr="00AB09D4">
        <w:rPr>
          <w:rFonts w:asciiTheme="majorBidi" w:hAnsiTheme="majorBidi" w:cstheme="majorBidi"/>
          <w:i/>
          <w:iCs/>
          <w:sz w:val="24"/>
          <w:szCs w:val="24"/>
        </w:rPr>
        <w:t>α</w:t>
      </w:r>
      <w:r w:rsidR="009F5999" w:rsidRPr="00AB09D4">
        <w:rPr>
          <w:rFonts w:asciiTheme="majorBidi" w:hAnsiTheme="majorBidi" w:cstheme="majorBidi"/>
          <w:i/>
          <w:iCs/>
          <w:sz w:val="24"/>
          <w:szCs w:val="24"/>
          <w:lang w:val="en-US"/>
        </w:rPr>
        <w:t xml:space="preserve"> = Cronbach’s alpha. All constructs demonstrated excellent internal consistency </w:t>
      </w:r>
    </w:p>
    <w:p w14:paraId="7DF4B178" w14:textId="7192D7F5" w:rsidR="00EB4F51" w:rsidRPr="00AB09D4" w:rsidRDefault="009F5999" w:rsidP="00EB4F51">
      <w:pPr>
        <w:spacing w:line="240" w:lineRule="auto"/>
        <w:ind w:firstLine="630"/>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reliability.</w:t>
      </w:r>
    </w:p>
    <w:p w14:paraId="1CA6B86B" w14:textId="77777777" w:rsidR="00692EFF" w:rsidRPr="00AB09D4" w:rsidRDefault="00692EFF" w:rsidP="00EB4F51">
      <w:pPr>
        <w:spacing w:line="240" w:lineRule="auto"/>
        <w:ind w:firstLine="630"/>
        <w:contextualSpacing/>
        <w:jc w:val="both"/>
        <w:rPr>
          <w:rFonts w:asciiTheme="majorBidi" w:hAnsiTheme="majorBidi" w:cstheme="majorBidi"/>
          <w:i/>
          <w:iCs/>
          <w:sz w:val="24"/>
          <w:szCs w:val="24"/>
          <w:lang w:val="en-US"/>
        </w:rPr>
      </w:pPr>
    </w:p>
    <w:p w14:paraId="0D3C7490" w14:textId="26A6DA05" w:rsidR="009F5999" w:rsidRPr="002A3960" w:rsidRDefault="000E37D3" w:rsidP="009F5999">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 xml:space="preserve">Correlation </w:t>
      </w:r>
      <w:r w:rsidR="00692EFF" w:rsidRPr="002A3960">
        <w:rPr>
          <w:rFonts w:asciiTheme="majorBidi" w:hAnsiTheme="majorBidi" w:cstheme="majorBidi"/>
          <w:b/>
          <w:bCs/>
          <w:i/>
          <w:iCs/>
          <w:sz w:val="24"/>
          <w:szCs w:val="24"/>
          <w:lang w:val="en-US"/>
        </w:rPr>
        <w:t>A</w:t>
      </w:r>
      <w:r w:rsidRPr="002A3960">
        <w:rPr>
          <w:rFonts w:asciiTheme="majorBidi" w:hAnsiTheme="majorBidi" w:cstheme="majorBidi"/>
          <w:b/>
          <w:bCs/>
          <w:i/>
          <w:iCs/>
          <w:sz w:val="24"/>
          <w:szCs w:val="24"/>
          <w:lang w:val="en-US"/>
        </w:rPr>
        <w:t>nalysis</w:t>
      </w:r>
    </w:p>
    <w:p w14:paraId="04180101" w14:textId="77777777" w:rsidR="00EB4F51" w:rsidRPr="00AB09D4" w:rsidRDefault="00EB4F51" w:rsidP="009F5999">
      <w:pPr>
        <w:spacing w:line="240" w:lineRule="auto"/>
        <w:contextualSpacing/>
        <w:jc w:val="both"/>
        <w:rPr>
          <w:rFonts w:asciiTheme="majorBidi" w:hAnsiTheme="majorBidi" w:cstheme="majorBidi"/>
          <w:b/>
          <w:bCs/>
          <w:sz w:val="24"/>
          <w:szCs w:val="24"/>
          <w:lang w:val="en-US"/>
        </w:rPr>
      </w:pPr>
    </w:p>
    <w:p w14:paraId="370062E7" w14:textId="33573BFA" w:rsidR="009013E1" w:rsidRPr="00AB09D4" w:rsidRDefault="000E37D3" w:rsidP="009013E1">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Spearman’s rank</w:t>
      </w:r>
      <w:r w:rsidRPr="00AB09D4">
        <w:rPr>
          <w:rFonts w:asciiTheme="majorBidi" w:hAnsiTheme="majorBidi" w:cstheme="majorBidi"/>
          <w:sz w:val="24"/>
          <w:szCs w:val="24"/>
          <w:lang w:val="en-US"/>
        </w:rPr>
        <w:noBreakHyphen/>
        <w:t xml:space="preserve">order correlations were computed </w:t>
      </w:r>
      <w:r w:rsidR="009013E1" w:rsidRPr="00AB09D4">
        <w:rPr>
          <w:rFonts w:asciiTheme="majorBidi" w:hAnsiTheme="majorBidi" w:cstheme="majorBidi"/>
          <w:sz w:val="24"/>
          <w:szCs w:val="24"/>
          <w:lang w:val="en-US"/>
        </w:rPr>
        <w:t xml:space="preserve"> to examine the </w:t>
      </w:r>
      <w:r w:rsidR="00C41A79" w:rsidRPr="00AB09D4">
        <w:rPr>
          <w:rFonts w:asciiTheme="majorBidi" w:hAnsiTheme="majorBidi" w:cstheme="majorBidi"/>
          <w:sz w:val="24"/>
          <w:szCs w:val="24"/>
          <w:lang w:val="en-US"/>
        </w:rPr>
        <w:t>relationships</w:t>
      </w:r>
      <w:r w:rsidR="009013E1" w:rsidRPr="00AB09D4">
        <w:rPr>
          <w:rFonts w:asciiTheme="majorBidi" w:hAnsiTheme="majorBidi" w:cstheme="majorBidi"/>
          <w:sz w:val="24"/>
          <w:szCs w:val="24"/>
          <w:lang w:val="en-US"/>
        </w:rPr>
        <w:t xml:space="preserve"> among the four constructs of the flipped process-genre writing classroom model </w:t>
      </w:r>
      <w:r w:rsidRPr="00AB09D4">
        <w:rPr>
          <w:rFonts w:asciiTheme="majorBidi" w:hAnsiTheme="majorBidi" w:cstheme="majorBidi"/>
          <w:sz w:val="24"/>
          <w:szCs w:val="24"/>
          <w:lang w:val="en-US"/>
        </w:rPr>
        <w:t>(Table 4).</w:t>
      </w:r>
      <w:r w:rsidR="009013E1" w:rsidRPr="00AB09D4">
        <w:rPr>
          <w:rFonts w:asciiTheme="majorBidi" w:hAnsiTheme="majorBidi" w:cstheme="majorBidi"/>
          <w:sz w:val="24"/>
          <w:szCs w:val="24"/>
          <w:lang w:val="en-US"/>
        </w:rPr>
        <w:t xml:space="preserve"> All correlation coefficients were positive and statistically significant (p&lt;.001), ranging from .25 to .45, indicating moderate positive associations among the constructs.</w:t>
      </w:r>
    </w:p>
    <w:p w14:paraId="5D02F8FA" w14:textId="6A7CD756" w:rsidR="000E37D3" w:rsidRPr="00AB09D4" w:rsidRDefault="000E37D3" w:rsidP="000E707C">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strongest associations</w:t>
      </w:r>
      <w:r w:rsidR="009013E1" w:rsidRPr="00AB09D4">
        <w:rPr>
          <w:rFonts w:asciiTheme="majorBidi" w:hAnsiTheme="majorBidi" w:cstheme="majorBidi"/>
          <w:sz w:val="24"/>
          <w:szCs w:val="24"/>
          <w:lang w:val="en-US"/>
        </w:rPr>
        <w:t xml:space="preserve"> were observed</w:t>
      </w:r>
      <w:r w:rsidRPr="00AB09D4">
        <w:rPr>
          <w:rFonts w:asciiTheme="majorBidi" w:hAnsiTheme="majorBidi" w:cstheme="majorBidi"/>
          <w:sz w:val="24"/>
          <w:szCs w:val="24"/>
          <w:lang w:val="en-US"/>
        </w:rPr>
        <w:t xml:space="preserve"> between Pre</w:t>
      </w:r>
      <w:r w:rsidRPr="00AB09D4">
        <w:rPr>
          <w:rFonts w:asciiTheme="majorBidi" w:hAnsiTheme="majorBidi" w:cstheme="majorBidi"/>
          <w:sz w:val="24"/>
          <w:szCs w:val="24"/>
          <w:lang w:val="en-US"/>
        </w:rPr>
        <w:noBreakHyphen/>
        <w:t>Class Activities (PCA) and In</w:t>
      </w:r>
      <w:r w:rsidRPr="00AB09D4">
        <w:rPr>
          <w:rFonts w:asciiTheme="majorBidi" w:hAnsiTheme="majorBidi" w:cstheme="majorBidi"/>
          <w:sz w:val="24"/>
          <w:szCs w:val="24"/>
          <w:lang w:val="en-US"/>
        </w:rPr>
        <w:noBreakHyphen/>
        <w:t>Class Activities (ICA) (</w:t>
      </w:r>
      <w:r w:rsidRPr="00AB09D4">
        <w:rPr>
          <w:rFonts w:asciiTheme="majorBidi" w:hAnsiTheme="majorBidi" w:cstheme="majorBidi"/>
          <w:sz w:val="24"/>
          <w:szCs w:val="24"/>
        </w:rPr>
        <w:t>ρ</w:t>
      </w:r>
      <w:r w:rsidRPr="00AB09D4">
        <w:rPr>
          <w:rFonts w:asciiTheme="majorBidi" w:hAnsiTheme="majorBidi" w:cstheme="majorBidi"/>
          <w:sz w:val="24"/>
          <w:szCs w:val="24"/>
          <w:lang w:val="en-US"/>
        </w:rPr>
        <w:t xml:space="preserve"> = .45), and between Flipped Interactive Videos (FIV) and In</w:t>
      </w:r>
      <w:r w:rsidRPr="00AB09D4">
        <w:rPr>
          <w:rFonts w:asciiTheme="majorBidi" w:hAnsiTheme="majorBidi" w:cstheme="majorBidi"/>
          <w:sz w:val="24"/>
          <w:szCs w:val="24"/>
          <w:lang w:val="en-US"/>
        </w:rPr>
        <w:noBreakHyphen/>
        <w:t>Class Activities (ICA) (</w:t>
      </w:r>
      <w:r w:rsidRPr="00AB09D4">
        <w:rPr>
          <w:rFonts w:asciiTheme="majorBidi" w:hAnsiTheme="majorBidi" w:cstheme="majorBidi"/>
          <w:sz w:val="24"/>
          <w:szCs w:val="24"/>
        </w:rPr>
        <w:t>ρ</w:t>
      </w:r>
      <w:r w:rsidRPr="00AB09D4">
        <w:rPr>
          <w:rFonts w:asciiTheme="majorBidi" w:hAnsiTheme="majorBidi" w:cstheme="majorBidi"/>
          <w:sz w:val="24"/>
          <w:szCs w:val="24"/>
          <w:lang w:val="en-US"/>
        </w:rPr>
        <w:t xml:space="preserve"> = .43). Moderate correlations were also </w:t>
      </w:r>
      <w:r w:rsidR="009013E1" w:rsidRPr="00AB09D4">
        <w:rPr>
          <w:rFonts w:asciiTheme="majorBidi" w:hAnsiTheme="majorBidi" w:cstheme="majorBidi"/>
          <w:sz w:val="24"/>
          <w:szCs w:val="24"/>
          <w:lang w:val="en-US"/>
        </w:rPr>
        <w:t>depicted</w:t>
      </w:r>
      <w:r w:rsidRPr="00AB09D4">
        <w:rPr>
          <w:rFonts w:asciiTheme="majorBidi" w:hAnsiTheme="majorBidi" w:cstheme="majorBidi"/>
          <w:sz w:val="24"/>
          <w:szCs w:val="24"/>
          <w:lang w:val="en-US"/>
        </w:rPr>
        <w:t xml:space="preserve"> between FIV and Flipped Classroom Technologies (FCT) (</w:t>
      </w:r>
      <w:r w:rsidRPr="00AB09D4">
        <w:rPr>
          <w:rFonts w:asciiTheme="majorBidi" w:hAnsiTheme="majorBidi" w:cstheme="majorBidi"/>
          <w:sz w:val="24"/>
          <w:szCs w:val="24"/>
        </w:rPr>
        <w:t>ρ</w:t>
      </w:r>
      <w:r w:rsidRPr="00AB09D4">
        <w:rPr>
          <w:rFonts w:asciiTheme="majorBidi" w:hAnsiTheme="majorBidi" w:cstheme="majorBidi"/>
          <w:sz w:val="24"/>
          <w:szCs w:val="24"/>
          <w:lang w:val="en-US"/>
        </w:rPr>
        <w:t xml:space="preserve"> = .26), and between PCA and FIV (</w:t>
      </w:r>
      <w:r w:rsidRPr="00AB09D4">
        <w:rPr>
          <w:rFonts w:asciiTheme="majorBidi" w:hAnsiTheme="majorBidi" w:cstheme="majorBidi"/>
          <w:sz w:val="24"/>
          <w:szCs w:val="24"/>
        </w:rPr>
        <w:t>ρ</w:t>
      </w:r>
      <w:r w:rsidRPr="00AB09D4">
        <w:rPr>
          <w:rFonts w:asciiTheme="majorBidi" w:hAnsiTheme="majorBidi" w:cstheme="majorBidi"/>
          <w:sz w:val="24"/>
          <w:szCs w:val="24"/>
          <w:lang w:val="en-US"/>
        </w:rPr>
        <w:t xml:space="preserve"> = .25).</w:t>
      </w:r>
      <w:r w:rsidR="000E707C" w:rsidRPr="00AB09D4">
        <w:rPr>
          <w:rFonts w:asciiTheme="majorBidi" w:hAnsiTheme="majorBidi" w:cstheme="majorBidi"/>
          <w:sz w:val="24"/>
          <w:szCs w:val="24"/>
          <w:lang w:val="en-US"/>
        </w:rPr>
        <w:t xml:space="preserve"> T</w:t>
      </w:r>
      <w:r w:rsidRPr="00AB09D4">
        <w:rPr>
          <w:rFonts w:asciiTheme="majorBidi" w:hAnsiTheme="majorBidi" w:cstheme="majorBidi"/>
          <w:sz w:val="24"/>
          <w:szCs w:val="24"/>
          <w:lang w:val="en-US"/>
        </w:rPr>
        <w:t xml:space="preserve">hese results indicate that students who </w:t>
      </w:r>
      <w:r w:rsidR="000E707C" w:rsidRPr="00AB09D4">
        <w:rPr>
          <w:rFonts w:asciiTheme="majorBidi" w:hAnsiTheme="majorBidi" w:cstheme="majorBidi"/>
          <w:sz w:val="24"/>
          <w:szCs w:val="24"/>
          <w:lang w:val="en-US"/>
        </w:rPr>
        <w:t>held positive views toward</w:t>
      </w:r>
      <w:r w:rsidR="009013E1" w:rsidRPr="00AB09D4">
        <w:rPr>
          <w:rFonts w:asciiTheme="majorBidi" w:hAnsiTheme="majorBidi" w:cstheme="majorBidi"/>
          <w:sz w:val="24"/>
          <w:szCs w:val="24"/>
          <w:lang w:val="en-US"/>
        </w:rPr>
        <w:t xml:space="preserve"> o</w:t>
      </w:r>
      <w:r w:rsidRPr="00AB09D4">
        <w:rPr>
          <w:rFonts w:asciiTheme="majorBidi" w:hAnsiTheme="majorBidi" w:cstheme="majorBidi"/>
          <w:sz w:val="24"/>
          <w:szCs w:val="24"/>
          <w:lang w:val="en-US"/>
        </w:rPr>
        <w:t>ne construct (e.g., pre</w:t>
      </w:r>
      <w:r w:rsidRPr="00AB09D4">
        <w:rPr>
          <w:rFonts w:asciiTheme="majorBidi" w:hAnsiTheme="majorBidi" w:cstheme="majorBidi"/>
          <w:sz w:val="24"/>
          <w:szCs w:val="24"/>
          <w:lang w:val="en-US"/>
        </w:rPr>
        <w:noBreakHyphen/>
        <w:t xml:space="preserve">class preparation) </w:t>
      </w:r>
      <w:r w:rsidR="009013E1" w:rsidRPr="00AB09D4">
        <w:rPr>
          <w:rFonts w:asciiTheme="majorBidi" w:hAnsiTheme="majorBidi" w:cstheme="majorBidi"/>
          <w:sz w:val="24"/>
          <w:szCs w:val="24"/>
          <w:lang w:val="en-US"/>
        </w:rPr>
        <w:t xml:space="preserve">also </w:t>
      </w:r>
      <w:r w:rsidRPr="00AB09D4">
        <w:rPr>
          <w:rFonts w:asciiTheme="majorBidi" w:hAnsiTheme="majorBidi" w:cstheme="majorBidi"/>
          <w:sz w:val="24"/>
          <w:szCs w:val="24"/>
          <w:lang w:val="en-US"/>
        </w:rPr>
        <w:t xml:space="preserve">tended to </w:t>
      </w:r>
      <w:r w:rsidR="000E707C" w:rsidRPr="00AB09D4">
        <w:rPr>
          <w:rFonts w:asciiTheme="majorBidi" w:hAnsiTheme="majorBidi" w:cstheme="majorBidi"/>
          <w:sz w:val="24"/>
          <w:szCs w:val="24"/>
          <w:lang w:val="en-US"/>
        </w:rPr>
        <w:t>value other</w:t>
      </w:r>
      <w:r w:rsidRPr="00AB09D4">
        <w:rPr>
          <w:rFonts w:asciiTheme="majorBidi" w:hAnsiTheme="majorBidi" w:cstheme="majorBidi"/>
          <w:sz w:val="24"/>
          <w:szCs w:val="24"/>
          <w:lang w:val="en-US"/>
        </w:rPr>
        <w:t xml:space="preserve"> related constructs. </w:t>
      </w:r>
      <w:r w:rsidR="000E707C" w:rsidRPr="00AB09D4">
        <w:rPr>
          <w:rFonts w:asciiTheme="majorBidi" w:hAnsiTheme="majorBidi" w:cstheme="majorBidi"/>
          <w:sz w:val="24"/>
          <w:szCs w:val="24"/>
          <w:lang w:val="en-US"/>
        </w:rPr>
        <w:t xml:space="preserve">These positive </w:t>
      </w:r>
      <w:r w:rsidR="000145EA" w:rsidRPr="00AB09D4">
        <w:rPr>
          <w:rFonts w:asciiTheme="majorBidi" w:hAnsiTheme="majorBidi" w:cstheme="majorBidi"/>
          <w:sz w:val="24"/>
          <w:szCs w:val="24"/>
          <w:lang w:val="en-US"/>
        </w:rPr>
        <w:t>correlations</w:t>
      </w:r>
      <w:r w:rsidR="000E707C" w:rsidRPr="00AB09D4">
        <w:rPr>
          <w:rFonts w:asciiTheme="majorBidi" w:hAnsiTheme="majorBidi" w:cstheme="majorBidi"/>
          <w:sz w:val="24"/>
          <w:szCs w:val="24"/>
          <w:lang w:val="en-US"/>
        </w:rPr>
        <w:t xml:space="preserve"> among the four constructs demonstrate that students’ perceptions of the</w:t>
      </w:r>
      <w:r w:rsidRPr="00AB09D4">
        <w:rPr>
          <w:rFonts w:asciiTheme="majorBidi" w:hAnsiTheme="majorBidi" w:cstheme="majorBidi"/>
          <w:sz w:val="24"/>
          <w:szCs w:val="24"/>
          <w:lang w:val="en-US"/>
        </w:rPr>
        <w:t xml:space="preserve"> flipped writing classroom model</w:t>
      </w:r>
      <w:r w:rsidR="000E707C" w:rsidRPr="00AB09D4">
        <w:rPr>
          <w:rFonts w:asciiTheme="majorBidi" w:hAnsiTheme="majorBidi" w:cstheme="majorBidi"/>
          <w:sz w:val="24"/>
          <w:szCs w:val="24"/>
          <w:lang w:val="en-US"/>
        </w:rPr>
        <w:t xml:space="preserve"> </w:t>
      </w:r>
      <w:r w:rsidR="000145EA" w:rsidRPr="00AB09D4">
        <w:rPr>
          <w:rFonts w:asciiTheme="majorBidi" w:hAnsiTheme="majorBidi" w:cstheme="majorBidi"/>
          <w:sz w:val="24"/>
          <w:szCs w:val="24"/>
          <w:lang w:val="en-US"/>
        </w:rPr>
        <w:t>are</w:t>
      </w:r>
      <w:r w:rsidR="000E707C" w:rsidRPr="00AB09D4">
        <w:rPr>
          <w:rFonts w:asciiTheme="majorBidi" w:hAnsiTheme="majorBidi" w:cstheme="majorBidi"/>
          <w:sz w:val="24"/>
          <w:szCs w:val="24"/>
          <w:lang w:val="en-US"/>
        </w:rPr>
        <w:t xml:space="preserve"> </w:t>
      </w:r>
      <w:r w:rsidR="000145EA" w:rsidRPr="00AB09D4">
        <w:rPr>
          <w:rFonts w:asciiTheme="majorBidi" w:hAnsiTheme="majorBidi" w:cstheme="majorBidi"/>
          <w:sz w:val="24"/>
          <w:szCs w:val="24"/>
          <w:lang w:val="en-US"/>
        </w:rPr>
        <w:t xml:space="preserve">generally </w:t>
      </w:r>
      <w:r w:rsidR="000E707C" w:rsidRPr="00AB09D4">
        <w:rPr>
          <w:rFonts w:asciiTheme="majorBidi" w:hAnsiTheme="majorBidi" w:cstheme="majorBidi"/>
          <w:sz w:val="24"/>
          <w:szCs w:val="24"/>
          <w:lang w:val="en-US"/>
        </w:rPr>
        <w:t>coherent</w:t>
      </w:r>
      <w:r w:rsidR="000145EA" w:rsidRPr="00AB09D4">
        <w:rPr>
          <w:rFonts w:asciiTheme="majorBidi" w:hAnsiTheme="majorBidi" w:cstheme="majorBidi"/>
          <w:sz w:val="24"/>
          <w:szCs w:val="24"/>
          <w:lang w:val="en-US"/>
        </w:rPr>
        <w:t>.</w:t>
      </w:r>
    </w:p>
    <w:p w14:paraId="049AAA81" w14:textId="77777777" w:rsidR="006210F1" w:rsidRPr="00AB09D4" w:rsidRDefault="006210F1" w:rsidP="000E37D3">
      <w:pPr>
        <w:spacing w:line="240" w:lineRule="auto"/>
        <w:contextualSpacing/>
        <w:jc w:val="both"/>
        <w:rPr>
          <w:rFonts w:asciiTheme="majorBidi" w:hAnsiTheme="majorBidi" w:cstheme="majorBidi"/>
          <w:b/>
          <w:bCs/>
          <w:sz w:val="24"/>
          <w:szCs w:val="24"/>
          <w:lang w:val="en-US"/>
        </w:rPr>
      </w:pPr>
    </w:p>
    <w:p w14:paraId="36B1AA40" w14:textId="5AC9A3B8" w:rsidR="00EA41E9" w:rsidRPr="00AB09D4" w:rsidRDefault="00EA41E9" w:rsidP="000E37D3">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 xml:space="preserve">Table </w:t>
      </w:r>
      <w:r w:rsidR="002E17C7" w:rsidRPr="00AB09D4">
        <w:rPr>
          <w:rFonts w:asciiTheme="majorBidi" w:hAnsiTheme="majorBidi" w:cstheme="majorBidi"/>
          <w:b/>
          <w:bCs/>
          <w:sz w:val="24"/>
          <w:szCs w:val="24"/>
          <w:lang w:val="en-US"/>
        </w:rPr>
        <w:t>4</w:t>
      </w:r>
    </w:p>
    <w:p w14:paraId="0C1CC36F" w14:textId="77777777" w:rsidR="00EA41E9" w:rsidRPr="00AB09D4" w:rsidRDefault="00EA41E9" w:rsidP="000E37D3">
      <w:pPr>
        <w:spacing w:line="240" w:lineRule="auto"/>
        <w:contextualSpacing/>
        <w:jc w:val="both"/>
        <w:rPr>
          <w:rFonts w:asciiTheme="majorBidi" w:hAnsiTheme="majorBidi" w:cstheme="majorBidi"/>
          <w:b/>
          <w:bCs/>
          <w:sz w:val="24"/>
          <w:szCs w:val="24"/>
          <w:lang w:val="en-US"/>
        </w:rPr>
      </w:pPr>
    </w:p>
    <w:p w14:paraId="4CC3577E" w14:textId="14E7B829" w:rsidR="00EA41E9" w:rsidRPr="00AB09D4" w:rsidRDefault="00EA41E9" w:rsidP="000E37D3">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i/>
          <w:iCs/>
          <w:sz w:val="24"/>
          <w:szCs w:val="24"/>
          <w:lang w:val="en-US"/>
        </w:rPr>
        <w:t>Spearman’s Rank-Order Correlation Matrix for Flipped Writing Classroom Constructs</w:t>
      </w:r>
    </w:p>
    <w:p w14:paraId="039E3F0F" w14:textId="77777777" w:rsidR="00EB4F51" w:rsidRPr="00AB09D4" w:rsidRDefault="00EB4F51" w:rsidP="000E37D3">
      <w:pPr>
        <w:spacing w:line="240" w:lineRule="auto"/>
        <w:contextualSpacing/>
        <w:jc w:val="both"/>
        <w:rPr>
          <w:rFonts w:asciiTheme="majorBidi" w:hAnsiTheme="majorBidi" w:cstheme="majorBidi"/>
          <w:sz w:val="24"/>
          <w:szCs w:val="24"/>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19"/>
        <w:gridCol w:w="1710"/>
        <w:gridCol w:w="1620"/>
        <w:gridCol w:w="1710"/>
      </w:tblGrid>
      <w:tr w:rsidR="00EB4F51" w:rsidRPr="00AB09D4" w14:paraId="2EC6572F" w14:textId="77777777" w:rsidTr="00C54EDE">
        <w:trPr>
          <w:jc w:val="center"/>
        </w:trPr>
        <w:tc>
          <w:tcPr>
            <w:tcW w:w="1326" w:type="dxa"/>
            <w:tcBorders>
              <w:top w:val="single" w:sz="4" w:space="0" w:color="auto"/>
              <w:bottom w:val="single" w:sz="4" w:space="0" w:color="auto"/>
            </w:tcBorders>
          </w:tcPr>
          <w:p w14:paraId="231D1E4E" w14:textId="21445D8A" w:rsidR="00EB4F51" w:rsidRPr="00AB09D4" w:rsidRDefault="00EB4F51" w:rsidP="00C54EDE">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Construct</w:t>
            </w:r>
          </w:p>
        </w:tc>
        <w:tc>
          <w:tcPr>
            <w:tcW w:w="1819" w:type="dxa"/>
            <w:tcBorders>
              <w:top w:val="single" w:sz="4" w:space="0" w:color="auto"/>
              <w:bottom w:val="single" w:sz="4" w:space="0" w:color="auto"/>
            </w:tcBorders>
          </w:tcPr>
          <w:p w14:paraId="2F2063BD" w14:textId="41473A13"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PCA</w:t>
            </w:r>
          </w:p>
        </w:tc>
        <w:tc>
          <w:tcPr>
            <w:tcW w:w="1710" w:type="dxa"/>
            <w:tcBorders>
              <w:top w:val="single" w:sz="4" w:space="0" w:color="auto"/>
              <w:bottom w:val="single" w:sz="4" w:space="0" w:color="auto"/>
            </w:tcBorders>
          </w:tcPr>
          <w:p w14:paraId="089F157E" w14:textId="7F6E1685"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FIV</w:t>
            </w:r>
          </w:p>
        </w:tc>
        <w:tc>
          <w:tcPr>
            <w:tcW w:w="1620" w:type="dxa"/>
            <w:tcBorders>
              <w:top w:val="single" w:sz="4" w:space="0" w:color="auto"/>
              <w:bottom w:val="single" w:sz="4" w:space="0" w:color="auto"/>
            </w:tcBorders>
          </w:tcPr>
          <w:p w14:paraId="5A082F5B" w14:textId="03FE0957"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ICA</w:t>
            </w:r>
          </w:p>
        </w:tc>
        <w:tc>
          <w:tcPr>
            <w:tcW w:w="1710" w:type="dxa"/>
            <w:tcBorders>
              <w:top w:val="single" w:sz="4" w:space="0" w:color="auto"/>
              <w:bottom w:val="single" w:sz="4" w:space="0" w:color="auto"/>
            </w:tcBorders>
          </w:tcPr>
          <w:p w14:paraId="070D92D3" w14:textId="62560FD3"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FCT</w:t>
            </w:r>
          </w:p>
        </w:tc>
      </w:tr>
      <w:tr w:rsidR="00EB4F51" w:rsidRPr="00AB09D4" w14:paraId="3265210E" w14:textId="77777777" w:rsidTr="00C54EDE">
        <w:trPr>
          <w:jc w:val="center"/>
        </w:trPr>
        <w:tc>
          <w:tcPr>
            <w:tcW w:w="1326" w:type="dxa"/>
            <w:tcBorders>
              <w:top w:val="single" w:sz="4" w:space="0" w:color="auto"/>
            </w:tcBorders>
          </w:tcPr>
          <w:p w14:paraId="0A0B7833" w14:textId="5555C919" w:rsidR="00EB4F51" w:rsidRPr="00C54EDE" w:rsidRDefault="00EB4F51" w:rsidP="00C54EDE">
            <w:pPr>
              <w:jc w:val="center"/>
              <w:rPr>
                <w:rFonts w:asciiTheme="majorBidi" w:hAnsiTheme="majorBidi" w:cstheme="majorBidi"/>
                <w:sz w:val="24"/>
                <w:szCs w:val="24"/>
                <w:lang w:val="en-US"/>
              </w:rPr>
            </w:pPr>
            <w:r w:rsidRPr="00C54EDE">
              <w:rPr>
                <w:rFonts w:asciiTheme="majorBidi" w:hAnsiTheme="majorBidi" w:cstheme="majorBidi"/>
                <w:sz w:val="24"/>
                <w:szCs w:val="24"/>
                <w:lang w:val="en-US"/>
              </w:rPr>
              <w:t>PCA</w:t>
            </w:r>
          </w:p>
        </w:tc>
        <w:tc>
          <w:tcPr>
            <w:tcW w:w="1819" w:type="dxa"/>
            <w:tcBorders>
              <w:top w:val="single" w:sz="4" w:space="0" w:color="auto"/>
            </w:tcBorders>
          </w:tcPr>
          <w:p w14:paraId="750EF2FF" w14:textId="00D11C5A"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1.00</w:t>
            </w:r>
          </w:p>
        </w:tc>
        <w:tc>
          <w:tcPr>
            <w:tcW w:w="1710" w:type="dxa"/>
            <w:tcBorders>
              <w:top w:val="single" w:sz="4" w:space="0" w:color="auto"/>
            </w:tcBorders>
          </w:tcPr>
          <w:p w14:paraId="598D22DC" w14:textId="66C2CD43"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0.25</w:t>
            </w:r>
          </w:p>
        </w:tc>
        <w:tc>
          <w:tcPr>
            <w:tcW w:w="1620" w:type="dxa"/>
            <w:tcBorders>
              <w:top w:val="single" w:sz="4" w:space="0" w:color="auto"/>
            </w:tcBorders>
          </w:tcPr>
          <w:p w14:paraId="167F4670" w14:textId="34B29CB5"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0.43</w:t>
            </w:r>
          </w:p>
        </w:tc>
        <w:tc>
          <w:tcPr>
            <w:tcW w:w="1710" w:type="dxa"/>
            <w:tcBorders>
              <w:top w:val="single" w:sz="4" w:space="0" w:color="auto"/>
            </w:tcBorders>
          </w:tcPr>
          <w:p w14:paraId="2BBDFB79" w14:textId="377EF3D0"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0.38</w:t>
            </w:r>
          </w:p>
        </w:tc>
      </w:tr>
      <w:tr w:rsidR="00EB4F51" w:rsidRPr="00AB09D4" w14:paraId="1CAACEBA" w14:textId="77777777" w:rsidTr="00C54EDE">
        <w:trPr>
          <w:jc w:val="center"/>
        </w:trPr>
        <w:tc>
          <w:tcPr>
            <w:tcW w:w="1326" w:type="dxa"/>
          </w:tcPr>
          <w:p w14:paraId="6CB1F697" w14:textId="72DC039D" w:rsidR="00EB4F51" w:rsidRPr="00C54EDE" w:rsidRDefault="00EB4F51" w:rsidP="00C54EDE">
            <w:pPr>
              <w:jc w:val="center"/>
              <w:rPr>
                <w:rFonts w:asciiTheme="majorBidi" w:hAnsiTheme="majorBidi" w:cstheme="majorBidi"/>
                <w:sz w:val="24"/>
                <w:szCs w:val="24"/>
                <w:lang w:val="en-US"/>
              </w:rPr>
            </w:pPr>
            <w:r w:rsidRPr="00C54EDE">
              <w:rPr>
                <w:rFonts w:asciiTheme="majorBidi" w:hAnsiTheme="majorBidi" w:cstheme="majorBidi"/>
                <w:sz w:val="24"/>
                <w:szCs w:val="24"/>
                <w:lang w:val="en-US"/>
              </w:rPr>
              <w:t>FIV</w:t>
            </w:r>
          </w:p>
        </w:tc>
        <w:tc>
          <w:tcPr>
            <w:tcW w:w="1819" w:type="dxa"/>
          </w:tcPr>
          <w:p w14:paraId="024DFD43" w14:textId="72120554"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0.25</w:t>
            </w:r>
          </w:p>
        </w:tc>
        <w:tc>
          <w:tcPr>
            <w:tcW w:w="1710" w:type="dxa"/>
          </w:tcPr>
          <w:p w14:paraId="04F9B74E" w14:textId="5104C9D4"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1.00</w:t>
            </w:r>
          </w:p>
        </w:tc>
        <w:tc>
          <w:tcPr>
            <w:tcW w:w="1620" w:type="dxa"/>
          </w:tcPr>
          <w:p w14:paraId="7AF9D525" w14:textId="036CCD5A"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0.43</w:t>
            </w:r>
          </w:p>
        </w:tc>
        <w:tc>
          <w:tcPr>
            <w:tcW w:w="1710" w:type="dxa"/>
          </w:tcPr>
          <w:p w14:paraId="5D72EAE9" w14:textId="70D8819E"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0.26</w:t>
            </w:r>
          </w:p>
        </w:tc>
      </w:tr>
      <w:tr w:rsidR="00EB4F51" w:rsidRPr="00AB09D4" w14:paraId="0B1BBB59" w14:textId="77777777" w:rsidTr="00C54EDE">
        <w:trPr>
          <w:jc w:val="center"/>
        </w:trPr>
        <w:tc>
          <w:tcPr>
            <w:tcW w:w="1326" w:type="dxa"/>
          </w:tcPr>
          <w:p w14:paraId="5FC9867E" w14:textId="28248FF4" w:rsidR="00EB4F51" w:rsidRPr="00C54EDE" w:rsidRDefault="00EB4F51" w:rsidP="00C54EDE">
            <w:pPr>
              <w:jc w:val="center"/>
              <w:rPr>
                <w:rFonts w:asciiTheme="majorBidi" w:hAnsiTheme="majorBidi" w:cstheme="majorBidi"/>
                <w:sz w:val="24"/>
                <w:szCs w:val="24"/>
                <w:lang w:val="en-US"/>
              </w:rPr>
            </w:pPr>
            <w:r w:rsidRPr="00C54EDE">
              <w:rPr>
                <w:rFonts w:asciiTheme="majorBidi" w:hAnsiTheme="majorBidi" w:cstheme="majorBidi"/>
                <w:sz w:val="24"/>
                <w:szCs w:val="24"/>
                <w:lang w:val="en-US"/>
              </w:rPr>
              <w:t>ICA</w:t>
            </w:r>
          </w:p>
        </w:tc>
        <w:tc>
          <w:tcPr>
            <w:tcW w:w="1819" w:type="dxa"/>
          </w:tcPr>
          <w:p w14:paraId="51397035" w14:textId="2B975608"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0.45</w:t>
            </w:r>
          </w:p>
        </w:tc>
        <w:tc>
          <w:tcPr>
            <w:tcW w:w="1710" w:type="dxa"/>
          </w:tcPr>
          <w:p w14:paraId="23927254" w14:textId="530356A8"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0.43</w:t>
            </w:r>
          </w:p>
        </w:tc>
        <w:tc>
          <w:tcPr>
            <w:tcW w:w="1620" w:type="dxa"/>
          </w:tcPr>
          <w:p w14:paraId="4438C886" w14:textId="3F170E80"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1.00</w:t>
            </w:r>
          </w:p>
        </w:tc>
        <w:tc>
          <w:tcPr>
            <w:tcW w:w="1710" w:type="dxa"/>
          </w:tcPr>
          <w:p w14:paraId="51718582" w14:textId="416330DE"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0.40</w:t>
            </w:r>
          </w:p>
        </w:tc>
      </w:tr>
      <w:tr w:rsidR="00EB4F51" w:rsidRPr="00AB09D4" w14:paraId="16511BA5" w14:textId="77777777" w:rsidTr="00C54EDE">
        <w:trPr>
          <w:jc w:val="center"/>
        </w:trPr>
        <w:tc>
          <w:tcPr>
            <w:tcW w:w="1326" w:type="dxa"/>
          </w:tcPr>
          <w:p w14:paraId="41EF071F" w14:textId="56F20743" w:rsidR="00EB4F51" w:rsidRPr="00C54EDE" w:rsidRDefault="00EB4F51" w:rsidP="00C54EDE">
            <w:pPr>
              <w:jc w:val="center"/>
              <w:rPr>
                <w:rFonts w:asciiTheme="majorBidi" w:hAnsiTheme="majorBidi" w:cstheme="majorBidi"/>
                <w:sz w:val="24"/>
                <w:szCs w:val="24"/>
                <w:lang w:val="en-US"/>
              </w:rPr>
            </w:pPr>
            <w:r w:rsidRPr="00C54EDE">
              <w:rPr>
                <w:rFonts w:asciiTheme="majorBidi" w:hAnsiTheme="majorBidi" w:cstheme="majorBidi"/>
                <w:sz w:val="24"/>
                <w:szCs w:val="24"/>
                <w:lang w:val="en-US"/>
              </w:rPr>
              <w:t>FCT</w:t>
            </w:r>
          </w:p>
        </w:tc>
        <w:tc>
          <w:tcPr>
            <w:tcW w:w="1819" w:type="dxa"/>
          </w:tcPr>
          <w:p w14:paraId="09F0F62C" w14:textId="37E70D39"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0.38</w:t>
            </w:r>
          </w:p>
        </w:tc>
        <w:tc>
          <w:tcPr>
            <w:tcW w:w="1710" w:type="dxa"/>
          </w:tcPr>
          <w:p w14:paraId="7C20BB84" w14:textId="0233C45A"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0.26</w:t>
            </w:r>
          </w:p>
        </w:tc>
        <w:tc>
          <w:tcPr>
            <w:tcW w:w="1620" w:type="dxa"/>
          </w:tcPr>
          <w:p w14:paraId="0EC6A660" w14:textId="5977127D"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0.40</w:t>
            </w:r>
          </w:p>
        </w:tc>
        <w:tc>
          <w:tcPr>
            <w:tcW w:w="1710" w:type="dxa"/>
          </w:tcPr>
          <w:p w14:paraId="75E9683E" w14:textId="66C0F1CD" w:rsidR="00EB4F51" w:rsidRPr="00AB09D4" w:rsidRDefault="00EB4F51" w:rsidP="00EA41E9">
            <w:pPr>
              <w:contextualSpacing/>
              <w:jc w:val="center"/>
              <w:rPr>
                <w:rFonts w:asciiTheme="majorBidi" w:hAnsiTheme="majorBidi" w:cstheme="majorBidi"/>
                <w:sz w:val="24"/>
                <w:szCs w:val="24"/>
                <w:lang w:val="en-US"/>
              </w:rPr>
            </w:pPr>
            <w:r w:rsidRPr="00AB09D4">
              <w:rPr>
                <w:rFonts w:asciiTheme="majorBidi" w:hAnsiTheme="majorBidi" w:cstheme="majorBidi"/>
                <w:sz w:val="24"/>
                <w:szCs w:val="24"/>
                <w:lang w:val="en-US"/>
              </w:rPr>
              <w:t>1.00</w:t>
            </w:r>
          </w:p>
        </w:tc>
      </w:tr>
    </w:tbl>
    <w:p w14:paraId="5629E14D" w14:textId="0B753DA4" w:rsidR="00EB4F51" w:rsidRPr="00AB09D4" w:rsidRDefault="002E17C7" w:rsidP="000E37D3">
      <w:pPr>
        <w:spacing w:line="240" w:lineRule="auto"/>
        <w:contextualSpacing/>
        <w:jc w:val="both"/>
        <w:rPr>
          <w:rFonts w:asciiTheme="majorBidi" w:hAnsiTheme="majorBidi" w:cstheme="majorBidi"/>
          <w:i/>
          <w:iCs/>
          <w:sz w:val="24"/>
          <w:szCs w:val="24"/>
          <w:lang w:val="en-US"/>
        </w:rPr>
      </w:pPr>
      <w:r w:rsidRPr="00AB09D4">
        <w:rPr>
          <w:rFonts w:asciiTheme="majorBidi" w:hAnsiTheme="majorBidi" w:cstheme="majorBidi"/>
          <w:sz w:val="24"/>
          <w:szCs w:val="24"/>
          <w:lang w:val="en-US"/>
        </w:rPr>
        <w:t xml:space="preserve">     </w:t>
      </w:r>
      <w:r w:rsidRPr="00AB09D4">
        <w:rPr>
          <w:rFonts w:asciiTheme="majorBidi" w:hAnsiTheme="majorBidi" w:cstheme="majorBidi"/>
          <w:i/>
          <w:iCs/>
          <w:sz w:val="24"/>
          <w:szCs w:val="24"/>
          <w:lang w:val="en-US"/>
        </w:rPr>
        <w:t xml:space="preserve">  Note. All correlations were positive and statistically significant (p&lt;.001).</w:t>
      </w:r>
    </w:p>
    <w:p w14:paraId="3B7F26A0" w14:textId="77777777" w:rsidR="00E71D35" w:rsidRPr="00AB09D4" w:rsidRDefault="00E71D35" w:rsidP="000E37D3">
      <w:pPr>
        <w:spacing w:line="240" w:lineRule="auto"/>
        <w:contextualSpacing/>
        <w:jc w:val="both"/>
        <w:rPr>
          <w:rFonts w:asciiTheme="majorBidi" w:hAnsiTheme="majorBidi" w:cstheme="majorBidi"/>
          <w:i/>
          <w:iCs/>
          <w:sz w:val="24"/>
          <w:szCs w:val="24"/>
          <w:lang w:val="en-US"/>
        </w:rPr>
      </w:pPr>
    </w:p>
    <w:p w14:paraId="16A171D2" w14:textId="77777777" w:rsidR="002A3960" w:rsidRDefault="002A3960" w:rsidP="002A3960">
      <w:pPr>
        <w:spacing w:line="240" w:lineRule="auto"/>
        <w:contextualSpacing/>
        <w:jc w:val="center"/>
        <w:rPr>
          <w:rFonts w:asciiTheme="majorBidi" w:hAnsiTheme="majorBidi" w:cstheme="majorBidi"/>
          <w:b/>
          <w:bCs/>
          <w:sz w:val="24"/>
          <w:szCs w:val="24"/>
          <w:lang w:val="en-US"/>
        </w:rPr>
      </w:pPr>
    </w:p>
    <w:p w14:paraId="50921D2A" w14:textId="77777777" w:rsidR="002A3960" w:rsidRDefault="002A3960" w:rsidP="002A3960">
      <w:pPr>
        <w:spacing w:line="240" w:lineRule="auto"/>
        <w:contextualSpacing/>
        <w:jc w:val="center"/>
        <w:rPr>
          <w:rFonts w:asciiTheme="majorBidi" w:hAnsiTheme="majorBidi" w:cstheme="majorBidi"/>
          <w:b/>
          <w:bCs/>
          <w:sz w:val="24"/>
          <w:szCs w:val="24"/>
          <w:lang w:val="en-US"/>
        </w:rPr>
      </w:pPr>
    </w:p>
    <w:p w14:paraId="5E3390C6" w14:textId="77777777" w:rsidR="00C54EDE" w:rsidRDefault="00C54EDE" w:rsidP="002A3960">
      <w:pPr>
        <w:spacing w:line="240" w:lineRule="auto"/>
        <w:contextualSpacing/>
        <w:jc w:val="center"/>
        <w:rPr>
          <w:rFonts w:asciiTheme="majorBidi" w:hAnsiTheme="majorBidi" w:cstheme="majorBidi"/>
          <w:b/>
          <w:bCs/>
          <w:sz w:val="24"/>
          <w:szCs w:val="24"/>
          <w:lang w:val="en-US"/>
        </w:rPr>
      </w:pPr>
    </w:p>
    <w:p w14:paraId="42A7E6E9" w14:textId="77777777" w:rsidR="00C54EDE" w:rsidRDefault="00C54EDE" w:rsidP="002A3960">
      <w:pPr>
        <w:spacing w:line="240" w:lineRule="auto"/>
        <w:contextualSpacing/>
        <w:jc w:val="center"/>
        <w:rPr>
          <w:rFonts w:asciiTheme="majorBidi" w:hAnsiTheme="majorBidi" w:cstheme="majorBidi"/>
          <w:b/>
          <w:bCs/>
          <w:sz w:val="24"/>
          <w:szCs w:val="24"/>
          <w:lang w:val="en-US"/>
        </w:rPr>
      </w:pPr>
    </w:p>
    <w:p w14:paraId="74DD4B9E" w14:textId="77777777" w:rsidR="00C54EDE" w:rsidRDefault="00C54EDE" w:rsidP="002A3960">
      <w:pPr>
        <w:spacing w:line="240" w:lineRule="auto"/>
        <w:contextualSpacing/>
        <w:jc w:val="center"/>
        <w:rPr>
          <w:rFonts w:asciiTheme="majorBidi" w:hAnsiTheme="majorBidi" w:cstheme="majorBidi"/>
          <w:b/>
          <w:bCs/>
          <w:sz w:val="24"/>
          <w:szCs w:val="24"/>
          <w:lang w:val="en-US"/>
        </w:rPr>
      </w:pPr>
    </w:p>
    <w:p w14:paraId="07283DCD" w14:textId="3E5242E6" w:rsidR="006660F7" w:rsidRDefault="00BA4FA6" w:rsidP="002A3960">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Discussion</w:t>
      </w:r>
    </w:p>
    <w:p w14:paraId="0BCD5BF8" w14:textId="77777777" w:rsidR="002A3960" w:rsidRPr="00AB09D4" w:rsidRDefault="002A3960" w:rsidP="002A3960">
      <w:pPr>
        <w:spacing w:line="240" w:lineRule="auto"/>
        <w:contextualSpacing/>
        <w:jc w:val="center"/>
        <w:rPr>
          <w:rFonts w:asciiTheme="majorBidi" w:hAnsiTheme="majorBidi" w:cstheme="majorBidi"/>
          <w:b/>
          <w:bCs/>
          <w:sz w:val="24"/>
          <w:szCs w:val="24"/>
          <w:lang w:val="en-US"/>
        </w:rPr>
      </w:pPr>
    </w:p>
    <w:p w14:paraId="1FA530CD" w14:textId="0FC69259" w:rsidR="00D2420C" w:rsidRDefault="00903AFF" w:rsidP="00D2420C">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Writing performance</w:t>
      </w:r>
    </w:p>
    <w:p w14:paraId="2634C8D6" w14:textId="77777777" w:rsidR="002A3960" w:rsidRPr="00AB09D4" w:rsidRDefault="002A3960" w:rsidP="00D2420C">
      <w:pPr>
        <w:spacing w:line="240" w:lineRule="auto"/>
        <w:contextualSpacing/>
        <w:jc w:val="both"/>
        <w:rPr>
          <w:rFonts w:asciiTheme="majorBidi" w:hAnsiTheme="majorBidi" w:cstheme="majorBidi"/>
          <w:b/>
          <w:bCs/>
          <w:sz w:val="24"/>
          <w:szCs w:val="24"/>
          <w:lang w:val="en-US"/>
        </w:rPr>
      </w:pPr>
    </w:p>
    <w:p w14:paraId="0BD63638" w14:textId="19B1D3EA" w:rsidR="00903AFF" w:rsidRDefault="00903AFF" w:rsidP="00903AFF">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b/>
          <w:bCs/>
          <w:sz w:val="24"/>
          <w:szCs w:val="24"/>
          <w:lang w:val="en-US"/>
        </w:rPr>
        <w:t>RQ1:</w:t>
      </w:r>
      <w:r w:rsidRPr="00AB09D4">
        <w:rPr>
          <w:rFonts w:asciiTheme="majorBidi" w:hAnsiTheme="majorBidi" w:cstheme="majorBidi"/>
          <w:sz w:val="24"/>
          <w:szCs w:val="24"/>
          <w:lang w:val="en-US"/>
        </w:rPr>
        <w:t xml:space="preserve"> Does the implementation of a practical flipped process-genre model (FPGWM) have a positive impact on the writing performance of Moroccan EFL high school compared with the non-flipped process-genre writing model (NFPGWM)?</w:t>
      </w:r>
    </w:p>
    <w:p w14:paraId="3EC31A2D" w14:textId="77777777" w:rsidR="002A3960" w:rsidRPr="00AB09D4" w:rsidRDefault="002A3960" w:rsidP="00903AFF">
      <w:pPr>
        <w:spacing w:line="240" w:lineRule="auto"/>
        <w:contextualSpacing/>
        <w:jc w:val="both"/>
        <w:rPr>
          <w:rFonts w:asciiTheme="majorBidi" w:hAnsiTheme="majorBidi" w:cstheme="majorBidi"/>
          <w:b/>
          <w:bCs/>
          <w:sz w:val="24"/>
          <w:szCs w:val="24"/>
          <w:lang w:val="en-US"/>
        </w:rPr>
      </w:pPr>
    </w:p>
    <w:p w14:paraId="7E92A478" w14:textId="6A773F5B" w:rsidR="00BA4FA6" w:rsidRPr="002A3960" w:rsidRDefault="00BA4FA6" w:rsidP="00045C8B">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Overall Effectiveness of the Flipped Writing Classroom Model</w:t>
      </w:r>
    </w:p>
    <w:p w14:paraId="1317CE9C" w14:textId="77777777" w:rsidR="002A3960" w:rsidRPr="00AB09D4" w:rsidRDefault="002A3960" w:rsidP="00045C8B">
      <w:pPr>
        <w:spacing w:line="240" w:lineRule="auto"/>
        <w:contextualSpacing/>
        <w:jc w:val="both"/>
        <w:rPr>
          <w:rFonts w:asciiTheme="majorBidi" w:hAnsiTheme="majorBidi" w:cstheme="majorBidi"/>
          <w:b/>
          <w:bCs/>
          <w:sz w:val="24"/>
          <w:szCs w:val="24"/>
          <w:lang w:val="en-US"/>
        </w:rPr>
      </w:pPr>
    </w:p>
    <w:p w14:paraId="5ABC7951" w14:textId="1887F043" w:rsidR="00BA4FA6" w:rsidRPr="00AB09D4" w:rsidRDefault="00BA4FA6"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findings of this study provide strong empirical evidence that the flipped</w:t>
      </w:r>
      <w:r w:rsidR="004520E0" w:rsidRPr="00AB09D4">
        <w:rPr>
          <w:rFonts w:asciiTheme="majorBidi" w:hAnsiTheme="majorBidi" w:cstheme="majorBidi"/>
          <w:sz w:val="24"/>
          <w:szCs w:val="24"/>
          <w:lang w:val="en-US"/>
        </w:rPr>
        <w:t xml:space="preserve"> process-genre</w:t>
      </w:r>
      <w:r w:rsidRPr="00AB09D4">
        <w:rPr>
          <w:rFonts w:asciiTheme="majorBidi" w:hAnsiTheme="majorBidi" w:cstheme="majorBidi"/>
          <w:sz w:val="24"/>
          <w:szCs w:val="24"/>
          <w:lang w:val="en-US"/>
        </w:rPr>
        <w:t xml:space="preserve"> writing model had a significant positive impact on students’ overall writing performance</w:t>
      </w:r>
      <w:r w:rsidR="008C66FD"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 The ANCOVA results revealed a statistically </w:t>
      </w:r>
      <w:r w:rsidR="00E1086D" w:rsidRPr="00AB09D4">
        <w:rPr>
          <w:rFonts w:asciiTheme="majorBidi" w:hAnsiTheme="majorBidi" w:cstheme="majorBidi"/>
          <w:sz w:val="24"/>
          <w:szCs w:val="24"/>
          <w:lang w:val="en-US"/>
        </w:rPr>
        <w:t>meaningful</w:t>
      </w:r>
      <w:r w:rsidRPr="00AB09D4">
        <w:rPr>
          <w:rFonts w:asciiTheme="majorBidi" w:hAnsiTheme="majorBidi" w:cstheme="majorBidi"/>
          <w:sz w:val="24"/>
          <w:szCs w:val="24"/>
          <w:lang w:val="en-US"/>
        </w:rPr>
        <w:t xml:space="preserve"> difference between the experimental and control groups in </w:t>
      </w:r>
      <w:r w:rsidR="004520E0" w:rsidRPr="00AB09D4">
        <w:rPr>
          <w:rFonts w:asciiTheme="majorBidi" w:hAnsiTheme="majorBidi" w:cstheme="majorBidi"/>
          <w:sz w:val="24"/>
          <w:szCs w:val="24"/>
          <w:lang w:val="en-US"/>
        </w:rPr>
        <w:t>T</w:t>
      </w:r>
      <w:r w:rsidRPr="00AB09D4">
        <w:rPr>
          <w:rFonts w:asciiTheme="majorBidi" w:hAnsiTheme="majorBidi" w:cstheme="majorBidi"/>
          <w:sz w:val="24"/>
          <w:szCs w:val="24"/>
          <w:lang w:val="en-US"/>
        </w:rPr>
        <w:t>otal posttest scores, with a large effect size (</w:t>
      </w:r>
      <w:r w:rsidRPr="00AB09D4">
        <w:rPr>
          <w:rFonts w:asciiTheme="majorBidi" w:hAnsiTheme="majorBidi" w:cstheme="majorBidi"/>
          <w:sz w:val="24"/>
          <w:szCs w:val="24"/>
        </w:rPr>
        <w:t>η</w:t>
      </w:r>
      <w:r w:rsidRPr="00AB09D4">
        <w:rPr>
          <w:rFonts w:asciiTheme="majorBidi" w:hAnsiTheme="majorBidi" w:cstheme="majorBidi"/>
          <w:sz w:val="24"/>
          <w:szCs w:val="24"/>
          <w:lang w:val="en-US"/>
        </w:rPr>
        <w:t xml:space="preserve">² = .23). This indicates that the </w:t>
      </w:r>
      <w:r w:rsidR="004520E0" w:rsidRPr="00AB09D4">
        <w:rPr>
          <w:rFonts w:asciiTheme="majorBidi" w:hAnsiTheme="majorBidi" w:cstheme="majorBidi"/>
          <w:sz w:val="24"/>
          <w:szCs w:val="24"/>
          <w:lang w:val="en-US"/>
        </w:rPr>
        <w:t>FPGWM</w:t>
      </w:r>
      <w:r w:rsidRPr="00AB09D4">
        <w:rPr>
          <w:rFonts w:asciiTheme="majorBidi" w:hAnsiTheme="majorBidi" w:cstheme="majorBidi"/>
          <w:sz w:val="24"/>
          <w:szCs w:val="24"/>
          <w:lang w:val="en-US"/>
        </w:rPr>
        <w:t xml:space="preserve"> was not only effective but also educationally meaningful in improving students’ writing proficiency.</w:t>
      </w:r>
    </w:p>
    <w:p w14:paraId="0B86FDA8" w14:textId="773B285C" w:rsidR="00BA4FA6" w:rsidRPr="00AB09D4" w:rsidRDefault="00BA4FA6" w:rsidP="00DF6757">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From a theoretical standpoint, this finding can be explained through the principles of constructivist learning theory, particularly social constructivism, which emphasizes active </w:t>
      </w:r>
      <w:r w:rsidRPr="00AB09D4">
        <w:rPr>
          <w:rFonts w:asciiTheme="majorBidi" w:hAnsiTheme="majorBidi" w:cstheme="majorBidi"/>
          <w:sz w:val="24"/>
          <w:szCs w:val="24"/>
          <w:lang w:val="en-US"/>
        </w:rPr>
        <w:lastRenderedPageBreak/>
        <w:t>knowledge construction through interaction and collaboration</w:t>
      </w:r>
      <w:r w:rsidR="00446F12" w:rsidRPr="00AB09D4">
        <w:rPr>
          <w:rFonts w:asciiTheme="majorBidi" w:hAnsiTheme="majorBidi" w:cstheme="majorBidi"/>
          <w:sz w:val="24"/>
          <w:szCs w:val="24"/>
          <w:lang w:val="en-US"/>
        </w:rPr>
        <w:t xml:space="preserve"> (</w:t>
      </w:r>
      <w:r w:rsidR="00DF6757" w:rsidRPr="00DF6757">
        <w:rPr>
          <w:rFonts w:asciiTheme="majorBidi" w:hAnsiTheme="majorBidi" w:cstheme="majorBidi"/>
          <w:sz w:val="24"/>
          <w:szCs w:val="24"/>
          <w:lang w:val="en-US"/>
        </w:rPr>
        <w:t>Amineh &amp; Asl, 2015</w:t>
      </w:r>
      <w:r w:rsidR="00446F12"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 In the flipped</w:t>
      </w:r>
      <w:r w:rsidR="004520E0" w:rsidRPr="00AB09D4">
        <w:rPr>
          <w:rFonts w:asciiTheme="majorBidi" w:hAnsiTheme="majorBidi" w:cstheme="majorBidi"/>
          <w:sz w:val="24"/>
          <w:szCs w:val="24"/>
          <w:lang w:val="en-US"/>
        </w:rPr>
        <w:t xml:space="preserve"> process-genre</w:t>
      </w:r>
      <w:r w:rsidRPr="00AB09D4">
        <w:rPr>
          <w:rFonts w:asciiTheme="majorBidi" w:hAnsiTheme="majorBidi" w:cstheme="majorBidi"/>
          <w:sz w:val="24"/>
          <w:szCs w:val="24"/>
          <w:lang w:val="en-US"/>
        </w:rPr>
        <w:t xml:space="preserve"> classroom, students engage with instructional content before class and use in-class time for guided practice, peer interaction, and teacher feedback. This shift from passive reception to active engagement likely facilitated deeper processing of writing skills.</w:t>
      </w:r>
    </w:p>
    <w:p w14:paraId="54BDD8B7" w14:textId="77777777" w:rsidR="00BA4FA6" w:rsidRPr="00AB09D4" w:rsidRDefault="00BA4FA6"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Additionally, the results align with Bloom’s revised taxonomy, where lower-order cognitive tasks (e.g., remembering and understanding) are moved outside the classroom, allowing in-class time to focus on higher-order skills such as applying, analyzing, and creating. Writing, as a complex productive skill, benefits significantly from such higher-order engagement, which explains the superior performance of the experimental group.</w:t>
      </w:r>
    </w:p>
    <w:p w14:paraId="0E543EF2"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729D0B18" w14:textId="0520234F" w:rsidR="004520E0" w:rsidRDefault="00BA4FA6" w:rsidP="004520E0">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Differential Impact Across Writing Elements</w:t>
      </w:r>
    </w:p>
    <w:p w14:paraId="721F48F3" w14:textId="77777777" w:rsidR="002A3960" w:rsidRPr="002A3960" w:rsidRDefault="002A3960" w:rsidP="004520E0">
      <w:pPr>
        <w:spacing w:line="240" w:lineRule="auto"/>
        <w:contextualSpacing/>
        <w:jc w:val="both"/>
        <w:rPr>
          <w:rFonts w:asciiTheme="majorBidi" w:hAnsiTheme="majorBidi" w:cstheme="majorBidi"/>
          <w:b/>
          <w:bCs/>
          <w:i/>
          <w:iCs/>
          <w:sz w:val="24"/>
          <w:szCs w:val="24"/>
          <w:lang w:val="en-US"/>
        </w:rPr>
      </w:pPr>
    </w:p>
    <w:p w14:paraId="63F9A033" w14:textId="4F73B086" w:rsidR="00ED0B55" w:rsidRPr="00AB09D4" w:rsidRDefault="002E2837" w:rsidP="00ED0B55">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While </w:t>
      </w:r>
      <w:r w:rsidR="009D331B" w:rsidRPr="00AB09D4">
        <w:rPr>
          <w:rFonts w:asciiTheme="majorBidi" w:hAnsiTheme="majorBidi" w:cstheme="majorBidi"/>
          <w:sz w:val="24"/>
          <w:szCs w:val="24"/>
          <w:lang w:val="en-US"/>
        </w:rPr>
        <w:t>several</w:t>
      </w:r>
      <w:r w:rsidR="00846219" w:rsidRPr="00AB09D4">
        <w:rPr>
          <w:rFonts w:asciiTheme="majorBidi" w:hAnsiTheme="majorBidi" w:cstheme="majorBidi"/>
          <w:sz w:val="24"/>
          <w:szCs w:val="24"/>
          <w:lang w:val="en-US"/>
        </w:rPr>
        <w:t xml:space="preserve"> previous</w:t>
      </w:r>
      <w:r w:rsidR="009D331B" w:rsidRPr="00AB09D4">
        <w:rPr>
          <w:rFonts w:asciiTheme="majorBidi" w:hAnsiTheme="majorBidi" w:cstheme="majorBidi"/>
          <w:sz w:val="24"/>
          <w:szCs w:val="24"/>
          <w:lang w:val="en-US"/>
        </w:rPr>
        <w:t xml:space="preserve"> </w:t>
      </w:r>
      <w:r w:rsidR="00846219" w:rsidRPr="00AB09D4">
        <w:rPr>
          <w:rFonts w:asciiTheme="majorBidi" w:hAnsiTheme="majorBidi" w:cstheme="majorBidi"/>
          <w:sz w:val="24"/>
          <w:szCs w:val="24"/>
          <w:lang w:val="en-US"/>
        </w:rPr>
        <w:t xml:space="preserve">experimental </w:t>
      </w:r>
      <w:r w:rsidR="009D331B" w:rsidRPr="00AB09D4">
        <w:rPr>
          <w:rFonts w:asciiTheme="majorBidi" w:hAnsiTheme="majorBidi" w:cstheme="majorBidi"/>
          <w:sz w:val="24"/>
          <w:szCs w:val="24"/>
          <w:lang w:val="en-US"/>
        </w:rPr>
        <w:t xml:space="preserve">research </w:t>
      </w:r>
      <w:r w:rsidRPr="00AB09D4">
        <w:rPr>
          <w:rFonts w:asciiTheme="majorBidi" w:hAnsiTheme="majorBidi" w:cstheme="majorBidi"/>
          <w:sz w:val="24"/>
          <w:szCs w:val="24"/>
          <w:lang w:val="en-US"/>
        </w:rPr>
        <w:t xml:space="preserve">studies </w:t>
      </w:r>
      <w:r w:rsidR="00846219" w:rsidRPr="00AB09D4">
        <w:rPr>
          <w:rFonts w:asciiTheme="majorBidi" w:hAnsiTheme="majorBidi" w:cstheme="majorBidi"/>
          <w:sz w:val="24"/>
          <w:szCs w:val="24"/>
          <w:lang w:val="en-US"/>
        </w:rPr>
        <w:t>provided evidence of</w:t>
      </w:r>
      <w:r w:rsidRPr="00AB09D4">
        <w:rPr>
          <w:rFonts w:asciiTheme="majorBidi" w:hAnsiTheme="majorBidi" w:cstheme="majorBidi"/>
          <w:sz w:val="24"/>
          <w:szCs w:val="24"/>
          <w:lang w:val="en-US"/>
        </w:rPr>
        <w:t xml:space="preserve"> the effectiveness of the flipped learning strategy in enhancing students’ writing performance (Sukerti, Rudiastari, &amp; Susana, 2020; Putra,2021; Ekmekci, 2017; Abdelrahman, DeWitt, Alias, &amp; Abdul Rahman, 2017), this study provides more details regarding students’ improvement in different writing elements using analytic rubrics for accurate assessment.</w:t>
      </w:r>
      <w:r w:rsidR="00E95948" w:rsidRPr="00AB09D4">
        <w:rPr>
          <w:rFonts w:asciiTheme="majorBidi" w:hAnsiTheme="majorBidi" w:cstheme="majorBidi"/>
          <w:sz w:val="24"/>
          <w:szCs w:val="24"/>
          <w:lang w:val="en-US"/>
        </w:rPr>
        <w:t xml:space="preserve"> The findings suggest that</w:t>
      </w:r>
      <w:r w:rsidRPr="00AB09D4">
        <w:rPr>
          <w:rFonts w:asciiTheme="majorBidi" w:hAnsiTheme="majorBidi" w:cstheme="majorBidi"/>
          <w:sz w:val="24"/>
          <w:szCs w:val="24"/>
          <w:lang w:val="en-US"/>
        </w:rPr>
        <w:t xml:space="preserve"> </w:t>
      </w:r>
      <w:r w:rsidR="00BA4FA6" w:rsidRPr="00AB09D4">
        <w:rPr>
          <w:rFonts w:asciiTheme="majorBidi" w:hAnsiTheme="majorBidi" w:cstheme="majorBidi"/>
          <w:sz w:val="24"/>
          <w:szCs w:val="24"/>
          <w:lang w:val="en-US"/>
        </w:rPr>
        <w:t xml:space="preserve">the flipped </w:t>
      </w:r>
      <w:r w:rsidRPr="00AB09D4">
        <w:rPr>
          <w:rFonts w:asciiTheme="majorBidi" w:hAnsiTheme="majorBidi" w:cstheme="majorBidi"/>
          <w:sz w:val="24"/>
          <w:szCs w:val="24"/>
          <w:lang w:val="en-US"/>
        </w:rPr>
        <w:t>process-genre</w:t>
      </w:r>
      <w:r w:rsidR="00BA4FA6" w:rsidRPr="00AB09D4">
        <w:rPr>
          <w:rFonts w:asciiTheme="majorBidi" w:hAnsiTheme="majorBidi" w:cstheme="majorBidi"/>
          <w:sz w:val="24"/>
          <w:szCs w:val="24"/>
          <w:lang w:val="en-US"/>
        </w:rPr>
        <w:t xml:space="preserve"> model improved </w:t>
      </w:r>
      <w:r w:rsidR="00E95948" w:rsidRPr="00AB09D4">
        <w:rPr>
          <w:rFonts w:asciiTheme="majorBidi" w:hAnsiTheme="majorBidi" w:cstheme="majorBidi"/>
          <w:sz w:val="24"/>
          <w:szCs w:val="24"/>
          <w:lang w:val="en-US"/>
        </w:rPr>
        <w:t>the majority of</w:t>
      </w:r>
      <w:r w:rsidR="00BA4FA6" w:rsidRPr="00AB09D4">
        <w:rPr>
          <w:rFonts w:asciiTheme="majorBidi" w:hAnsiTheme="majorBidi" w:cstheme="majorBidi"/>
          <w:sz w:val="24"/>
          <w:szCs w:val="24"/>
          <w:lang w:val="en-US"/>
        </w:rPr>
        <w:t xml:space="preserve"> writing elements</w:t>
      </w:r>
      <w:r w:rsidRPr="00AB09D4">
        <w:rPr>
          <w:rFonts w:asciiTheme="majorBidi" w:hAnsiTheme="majorBidi" w:cstheme="majorBidi"/>
          <w:sz w:val="24"/>
          <w:szCs w:val="24"/>
          <w:lang w:val="en-US"/>
        </w:rPr>
        <w:t>. However,</w:t>
      </w:r>
      <w:r w:rsidR="00BA4FA6" w:rsidRPr="00AB09D4">
        <w:rPr>
          <w:rFonts w:asciiTheme="majorBidi" w:hAnsiTheme="majorBidi" w:cstheme="majorBidi"/>
          <w:sz w:val="24"/>
          <w:szCs w:val="24"/>
          <w:lang w:val="en-US"/>
        </w:rPr>
        <w:t xml:space="preserve"> the magnitude of its impact varied across components. This variation provides important insights into how different aspects of writing respond to </w:t>
      </w:r>
      <w:r w:rsidR="004520E0" w:rsidRPr="00AB09D4">
        <w:rPr>
          <w:rFonts w:asciiTheme="majorBidi" w:hAnsiTheme="majorBidi" w:cstheme="majorBidi"/>
          <w:sz w:val="24"/>
          <w:szCs w:val="24"/>
          <w:lang w:val="en-US"/>
        </w:rPr>
        <w:t xml:space="preserve">this </w:t>
      </w:r>
      <w:r w:rsidR="00BA4FA6" w:rsidRPr="00AB09D4">
        <w:rPr>
          <w:rFonts w:asciiTheme="majorBidi" w:hAnsiTheme="majorBidi" w:cstheme="majorBidi"/>
          <w:sz w:val="24"/>
          <w:szCs w:val="24"/>
          <w:lang w:val="en-US"/>
        </w:rPr>
        <w:t>instructional innovation.</w:t>
      </w:r>
      <w:r w:rsidRPr="00AB09D4">
        <w:rPr>
          <w:rFonts w:asciiTheme="majorBidi" w:hAnsiTheme="majorBidi" w:cstheme="majorBidi"/>
          <w:sz w:val="24"/>
          <w:szCs w:val="24"/>
          <w:lang w:val="en-US"/>
        </w:rPr>
        <w:t xml:space="preserve"> These positive results align with </w:t>
      </w:r>
      <w:r w:rsidR="002C1B6D" w:rsidRPr="00AB09D4">
        <w:rPr>
          <w:rFonts w:asciiTheme="majorBidi" w:hAnsiTheme="majorBidi" w:cstheme="majorBidi"/>
          <w:sz w:val="24"/>
          <w:szCs w:val="24"/>
          <w:lang w:val="en-US"/>
        </w:rPr>
        <w:t xml:space="preserve"> El-Fatah and </w:t>
      </w:r>
      <w:r w:rsidRPr="00AB09D4">
        <w:rPr>
          <w:rFonts w:asciiTheme="majorBidi" w:hAnsiTheme="majorBidi" w:cstheme="majorBidi"/>
          <w:sz w:val="24"/>
          <w:szCs w:val="24"/>
          <w:lang w:val="en-US"/>
        </w:rPr>
        <w:t xml:space="preserve">Ahmed’s study (2016), which found that experimental group students taught using the flipped learning approach improved their writing skills, particularly in content, organization, cohesion, sentence structure, and lexical conventions. This is consistent with the findings of Leis et al. (2015), who illustrated that the flipped classroom strategy increased students’ quality of writing and the quantity of words used to develop their content. The positive impact of flipped learning on improving students’ writing skills is also in accordance with Kheryadi, Suseno, and Lustyantie (2024)’s study, which showed significant improvement in grammar, content development and sentence meaning. </w:t>
      </w:r>
      <w:r w:rsidR="00ED0B55" w:rsidRPr="00AB09D4">
        <w:rPr>
          <w:rFonts w:asciiTheme="majorBidi" w:hAnsiTheme="majorBidi" w:cstheme="majorBidi"/>
          <w:sz w:val="24"/>
          <w:szCs w:val="24"/>
          <w:lang w:val="en-US"/>
        </w:rPr>
        <w:t xml:space="preserve">Students’ high performance in each writing element </w:t>
      </w:r>
      <w:r w:rsidRPr="00AB09D4">
        <w:rPr>
          <w:rFonts w:asciiTheme="majorBidi" w:hAnsiTheme="majorBidi" w:cstheme="majorBidi"/>
          <w:sz w:val="24"/>
          <w:szCs w:val="24"/>
          <w:lang w:val="en-US"/>
        </w:rPr>
        <w:t>can be attributed to</w:t>
      </w:r>
      <w:r w:rsidR="00ED0B55" w:rsidRPr="00AB09D4">
        <w:rPr>
          <w:rFonts w:asciiTheme="majorBidi" w:hAnsiTheme="majorBidi" w:cstheme="majorBidi"/>
          <w:sz w:val="24"/>
          <w:szCs w:val="24"/>
          <w:lang w:val="en-US"/>
        </w:rPr>
        <w:t xml:space="preserve"> the way this instructional model was implemented. </w:t>
      </w:r>
    </w:p>
    <w:p w14:paraId="4BCB19ED"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127E085E" w14:textId="3A37D80B" w:rsidR="00BA4FA6" w:rsidRPr="00AB09D4" w:rsidRDefault="00BA4FA6" w:rsidP="002A3960">
      <w:pPr>
        <w:spacing w:line="240" w:lineRule="auto"/>
        <w:contextualSpacing/>
        <w:jc w:val="both"/>
        <w:rPr>
          <w:rFonts w:asciiTheme="majorBidi" w:hAnsiTheme="majorBidi" w:cstheme="majorBidi"/>
          <w:sz w:val="24"/>
          <w:szCs w:val="24"/>
          <w:lang w:val="en-US"/>
        </w:rPr>
      </w:pPr>
      <w:r w:rsidRPr="002A3960">
        <w:rPr>
          <w:rFonts w:asciiTheme="majorBidi" w:hAnsiTheme="majorBidi" w:cstheme="majorBidi"/>
          <w:b/>
          <w:bCs/>
          <w:sz w:val="24"/>
          <w:szCs w:val="24"/>
          <w:lang w:val="en-US"/>
        </w:rPr>
        <w:t>Content Development</w:t>
      </w:r>
      <w:r w:rsidR="002A3960">
        <w:rPr>
          <w:rFonts w:asciiTheme="majorBidi" w:hAnsiTheme="majorBidi" w:cstheme="majorBidi"/>
          <w:b/>
          <w:bCs/>
          <w:sz w:val="24"/>
          <w:szCs w:val="24"/>
          <w:lang w:val="en-US"/>
        </w:rPr>
        <w:t>.</w:t>
      </w:r>
      <w:r w:rsidR="002A3960">
        <w:rPr>
          <w:rFonts w:asciiTheme="majorBidi" w:hAnsiTheme="majorBidi" w:cstheme="majorBidi"/>
          <w:b/>
          <w:bCs/>
          <w:i/>
          <w:iCs/>
          <w:sz w:val="24"/>
          <w:szCs w:val="24"/>
          <w:lang w:val="en-US"/>
        </w:rPr>
        <w:t xml:space="preserve"> </w:t>
      </w:r>
      <w:r w:rsidRPr="00AB09D4">
        <w:rPr>
          <w:rFonts w:asciiTheme="majorBidi" w:hAnsiTheme="majorBidi" w:cstheme="majorBidi"/>
          <w:sz w:val="24"/>
          <w:szCs w:val="24"/>
          <w:lang w:val="en-US"/>
        </w:rPr>
        <w:t>The strongest effect of the flipped model was observed in content development, with a moderate and statistically significant group effect (</w:t>
      </w:r>
      <w:r w:rsidRPr="00AB09D4">
        <w:rPr>
          <w:rFonts w:asciiTheme="majorBidi" w:hAnsiTheme="majorBidi" w:cstheme="majorBidi"/>
          <w:sz w:val="24"/>
          <w:szCs w:val="24"/>
        </w:rPr>
        <w:t>η</w:t>
      </w:r>
      <w:r w:rsidRPr="00AB09D4">
        <w:rPr>
          <w:rFonts w:asciiTheme="majorBidi" w:hAnsiTheme="majorBidi" w:cstheme="majorBidi"/>
          <w:sz w:val="24"/>
          <w:szCs w:val="24"/>
          <w:lang w:val="en-US"/>
        </w:rPr>
        <w:t xml:space="preserve">² = .19). This suggests that the </w:t>
      </w:r>
      <w:r w:rsidR="004520E0" w:rsidRPr="00AB09D4">
        <w:rPr>
          <w:rFonts w:asciiTheme="majorBidi" w:hAnsiTheme="majorBidi" w:cstheme="majorBidi"/>
          <w:sz w:val="24"/>
          <w:szCs w:val="24"/>
          <w:lang w:val="en-US"/>
        </w:rPr>
        <w:t>FPGWM</w:t>
      </w:r>
      <w:r w:rsidRPr="00AB09D4">
        <w:rPr>
          <w:rFonts w:asciiTheme="majorBidi" w:hAnsiTheme="majorBidi" w:cstheme="majorBidi"/>
          <w:sz w:val="24"/>
          <w:szCs w:val="24"/>
          <w:lang w:val="en-US"/>
        </w:rPr>
        <w:t xml:space="preserve"> was particularly effective in enhancing students’ ability to generate, elaborate, and support ideas.</w:t>
      </w:r>
    </w:p>
    <w:p w14:paraId="0813B54D" w14:textId="7F0EA9D1" w:rsidR="00BA4FA6" w:rsidRPr="00AB09D4" w:rsidRDefault="00BA4FA6"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This can be interpreted through the lens of the process-genre approach, which emphasizes idea generation, drafting, and revising within meaningful contexts. The </w:t>
      </w:r>
      <w:r w:rsidR="004520E0" w:rsidRPr="00AB09D4">
        <w:rPr>
          <w:rFonts w:asciiTheme="majorBidi" w:hAnsiTheme="majorBidi" w:cstheme="majorBidi"/>
          <w:sz w:val="24"/>
          <w:szCs w:val="24"/>
          <w:lang w:val="en-US"/>
        </w:rPr>
        <w:t>FPGWM</w:t>
      </w:r>
      <w:r w:rsidRPr="00AB09D4">
        <w:rPr>
          <w:rFonts w:asciiTheme="majorBidi" w:hAnsiTheme="majorBidi" w:cstheme="majorBidi"/>
          <w:sz w:val="24"/>
          <w:szCs w:val="24"/>
          <w:lang w:val="en-US"/>
        </w:rPr>
        <w:t xml:space="preserve"> likely reinforced this approach by giving students more time to explore content before class and refine it during collaborative classroom activities.</w:t>
      </w:r>
    </w:p>
    <w:p w14:paraId="21DB833B"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6DAEAB38" w14:textId="439E776B" w:rsidR="00BA4FA6" w:rsidRPr="00AB09D4" w:rsidRDefault="00BA4FA6" w:rsidP="002A3960">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b/>
          <w:bCs/>
          <w:sz w:val="24"/>
          <w:szCs w:val="24"/>
          <w:lang w:val="en-US"/>
        </w:rPr>
        <w:t>Coherence and Cohesion</w:t>
      </w:r>
      <w:r w:rsidR="002A3960">
        <w:rPr>
          <w:rFonts w:asciiTheme="majorBidi" w:hAnsiTheme="majorBidi" w:cstheme="majorBidi"/>
          <w:b/>
          <w:bCs/>
          <w:sz w:val="24"/>
          <w:szCs w:val="24"/>
          <w:lang w:val="en-US"/>
        </w:rPr>
        <w:t xml:space="preserve">. </w:t>
      </w:r>
      <w:r w:rsidRPr="00AB09D4">
        <w:rPr>
          <w:rFonts w:asciiTheme="majorBidi" w:hAnsiTheme="majorBidi" w:cstheme="majorBidi"/>
          <w:sz w:val="24"/>
          <w:szCs w:val="24"/>
          <w:lang w:val="en-US"/>
        </w:rPr>
        <w:t>The flipped</w:t>
      </w:r>
      <w:r w:rsidR="000E6BD8" w:rsidRPr="00AB09D4">
        <w:rPr>
          <w:rFonts w:asciiTheme="majorBidi" w:hAnsiTheme="majorBidi" w:cstheme="majorBidi"/>
          <w:sz w:val="24"/>
          <w:szCs w:val="24"/>
          <w:lang w:val="en-US"/>
        </w:rPr>
        <w:t xml:space="preserve"> process-genre writing model demonstrated </w:t>
      </w:r>
      <w:r w:rsidRPr="00AB09D4">
        <w:rPr>
          <w:rFonts w:asciiTheme="majorBidi" w:hAnsiTheme="majorBidi" w:cstheme="majorBidi"/>
          <w:sz w:val="24"/>
          <w:szCs w:val="24"/>
          <w:lang w:val="en-US"/>
        </w:rPr>
        <w:t xml:space="preserve"> a moderate</w:t>
      </w:r>
      <w:r w:rsidR="000E6BD8" w:rsidRPr="00AB09D4">
        <w:rPr>
          <w:rFonts w:asciiTheme="majorBidi" w:hAnsiTheme="majorBidi" w:cstheme="majorBidi"/>
          <w:sz w:val="24"/>
          <w:szCs w:val="24"/>
          <w:lang w:val="en-US"/>
        </w:rPr>
        <w:t xml:space="preserve"> effect o</w:t>
      </w:r>
      <w:r w:rsidRPr="00AB09D4">
        <w:rPr>
          <w:rFonts w:asciiTheme="majorBidi" w:hAnsiTheme="majorBidi" w:cstheme="majorBidi"/>
          <w:sz w:val="24"/>
          <w:szCs w:val="24"/>
          <w:lang w:val="en-US"/>
        </w:rPr>
        <w:t xml:space="preserve">n </w:t>
      </w:r>
      <w:r w:rsidR="000E6BD8"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 xml:space="preserve">oherence and </w:t>
      </w:r>
      <w:r w:rsidR="000E6BD8"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ohesion (</w:t>
      </w:r>
      <w:r w:rsidRPr="00AB09D4">
        <w:rPr>
          <w:rFonts w:asciiTheme="majorBidi" w:hAnsiTheme="majorBidi" w:cstheme="majorBidi"/>
          <w:sz w:val="24"/>
          <w:szCs w:val="24"/>
        </w:rPr>
        <w:t>η</w:t>
      </w:r>
      <w:r w:rsidRPr="00AB09D4">
        <w:rPr>
          <w:rFonts w:asciiTheme="majorBidi" w:hAnsiTheme="majorBidi" w:cstheme="majorBidi"/>
          <w:sz w:val="24"/>
          <w:szCs w:val="24"/>
          <w:lang w:val="en-US"/>
        </w:rPr>
        <w:t xml:space="preserve">² = .088). </w:t>
      </w:r>
      <w:r w:rsidR="000E6BD8" w:rsidRPr="00AB09D4">
        <w:rPr>
          <w:rFonts w:asciiTheme="majorBidi" w:hAnsiTheme="majorBidi" w:cstheme="majorBidi"/>
          <w:sz w:val="24"/>
          <w:szCs w:val="24"/>
          <w:lang w:val="en-US"/>
        </w:rPr>
        <w:t xml:space="preserve">This meaningful effect was clearly reflected in students’ ability to produce logically connected and cohesive writing. Additionally, the adjusted mean scores indicated that the experimental group (Adjusted M = 3.393) outperformed the control group (Adjusted M = 3.117). These results highlight the pedagogical value of this flipped model in fostering Coherence and Cohesion in students’ written work. </w:t>
      </w:r>
      <w:r w:rsidRPr="00AB09D4">
        <w:rPr>
          <w:rFonts w:asciiTheme="majorBidi" w:hAnsiTheme="majorBidi" w:cstheme="majorBidi"/>
          <w:sz w:val="24"/>
          <w:szCs w:val="24"/>
          <w:lang w:val="en-US"/>
        </w:rPr>
        <w:t xml:space="preserve">This improvement can be explained by </w:t>
      </w:r>
      <w:r w:rsidR="00BE1C8D" w:rsidRPr="00AB09D4">
        <w:rPr>
          <w:rFonts w:asciiTheme="majorBidi" w:hAnsiTheme="majorBidi" w:cstheme="majorBidi"/>
          <w:sz w:val="24"/>
          <w:szCs w:val="24"/>
          <w:lang w:val="en-US"/>
        </w:rPr>
        <w:t xml:space="preserve">the in-class writing activities that put the learners at the center of the learning process. </w:t>
      </w:r>
      <w:r w:rsidR="00EC5C95" w:rsidRPr="00AB09D4">
        <w:rPr>
          <w:rFonts w:asciiTheme="majorBidi" w:hAnsiTheme="majorBidi" w:cstheme="majorBidi"/>
          <w:sz w:val="24"/>
          <w:szCs w:val="24"/>
          <w:lang w:val="en-US"/>
        </w:rPr>
        <w:t>Students</w:t>
      </w:r>
      <w:r w:rsidR="00BE1C8D" w:rsidRPr="00AB09D4">
        <w:rPr>
          <w:rFonts w:asciiTheme="majorBidi" w:hAnsiTheme="majorBidi" w:cstheme="majorBidi"/>
          <w:sz w:val="24"/>
          <w:szCs w:val="24"/>
          <w:lang w:val="en-US"/>
        </w:rPr>
        <w:t xml:space="preserve"> were supported </w:t>
      </w:r>
      <w:r w:rsidR="00EC5C95" w:rsidRPr="00AB09D4">
        <w:rPr>
          <w:rFonts w:asciiTheme="majorBidi" w:hAnsiTheme="majorBidi" w:cstheme="majorBidi"/>
          <w:sz w:val="24"/>
          <w:szCs w:val="24"/>
          <w:lang w:val="en-US"/>
        </w:rPr>
        <w:t>in</w:t>
      </w:r>
      <w:r w:rsidR="00BE1C8D" w:rsidRPr="00AB09D4">
        <w:rPr>
          <w:rFonts w:asciiTheme="majorBidi" w:hAnsiTheme="majorBidi" w:cstheme="majorBidi"/>
          <w:sz w:val="24"/>
          <w:szCs w:val="24"/>
          <w:lang w:val="en-US"/>
        </w:rPr>
        <w:t xml:space="preserve"> their zone of proximal development and benefited from scaffolding provided by the Knowledgeable other (teacher or peers)</w:t>
      </w:r>
      <w:r w:rsidR="00EC5C95" w:rsidRPr="00AB09D4">
        <w:rPr>
          <w:rFonts w:asciiTheme="majorBidi" w:hAnsiTheme="majorBidi" w:cstheme="majorBidi"/>
          <w:sz w:val="24"/>
          <w:szCs w:val="24"/>
          <w:lang w:val="en-US"/>
        </w:rPr>
        <w:t xml:space="preserve"> (Vygotsky, 1978)</w:t>
      </w:r>
      <w:r w:rsidRPr="00AB09D4">
        <w:rPr>
          <w:rFonts w:asciiTheme="majorBidi" w:hAnsiTheme="majorBidi" w:cstheme="majorBidi"/>
          <w:sz w:val="24"/>
          <w:szCs w:val="24"/>
          <w:lang w:val="en-US"/>
        </w:rPr>
        <w:t>, which helped them</w:t>
      </w:r>
      <w:r w:rsidR="00BE1C8D" w:rsidRPr="00AB09D4">
        <w:rPr>
          <w:rFonts w:asciiTheme="majorBidi" w:hAnsiTheme="majorBidi" w:cstheme="majorBidi"/>
          <w:sz w:val="24"/>
          <w:szCs w:val="24"/>
          <w:lang w:val="en-US"/>
        </w:rPr>
        <w:t xml:space="preserve"> grasp</w:t>
      </w:r>
      <w:r w:rsidRPr="00AB09D4">
        <w:rPr>
          <w:rFonts w:asciiTheme="majorBidi" w:hAnsiTheme="majorBidi" w:cstheme="majorBidi"/>
          <w:sz w:val="24"/>
          <w:szCs w:val="24"/>
          <w:lang w:val="en-US"/>
        </w:rPr>
        <w:t xml:space="preserve"> </w:t>
      </w:r>
      <w:r w:rsidR="002D0AC6">
        <w:rPr>
          <w:rFonts w:asciiTheme="majorBidi" w:hAnsiTheme="majorBidi" w:cstheme="majorBidi"/>
          <w:sz w:val="24"/>
          <w:szCs w:val="24"/>
          <w:lang w:val="en-US"/>
        </w:rPr>
        <w:t xml:space="preserve">report </w:t>
      </w:r>
      <w:r w:rsidR="004520E0" w:rsidRPr="00AB09D4">
        <w:rPr>
          <w:rFonts w:asciiTheme="majorBidi" w:hAnsiTheme="majorBidi" w:cstheme="majorBidi"/>
          <w:sz w:val="24"/>
          <w:szCs w:val="24"/>
          <w:lang w:val="en-US"/>
        </w:rPr>
        <w:t xml:space="preserve">writing conventions </w:t>
      </w:r>
      <w:r w:rsidRPr="00AB09D4">
        <w:rPr>
          <w:rFonts w:asciiTheme="majorBidi" w:hAnsiTheme="majorBidi" w:cstheme="majorBidi"/>
          <w:sz w:val="24"/>
          <w:szCs w:val="24"/>
          <w:lang w:val="en-US"/>
        </w:rPr>
        <w:t xml:space="preserve">such as </w:t>
      </w:r>
      <w:r w:rsidR="004520E0" w:rsidRPr="00AB09D4">
        <w:rPr>
          <w:rFonts w:asciiTheme="majorBidi" w:hAnsiTheme="majorBidi" w:cstheme="majorBidi"/>
          <w:sz w:val="24"/>
          <w:szCs w:val="24"/>
          <w:lang w:val="en-US"/>
        </w:rPr>
        <w:t xml:space="preserve">paragraph structure (topic sentence, supporting </w:t>
      </w:r>
      <w:r w:rsidR="00E95948" w:rsidRPr="00AB09D4">
        <w:rPr>
          <w:rFonts w:asciiTheme="majorBidi" w:hAnsiTheme="majorBidi" w:cstheme="majorBidi"/>
          <w:sz w:val="24"/>
          <w:szCs w:val="24"/>
          <w:lang w:val="en-US"/>
        </w:rPr>
        <w:t>details</w:t>
      </w:r>
      <w:r w:rsidR="004520E0" w:rsidRPr="00AB09D4">
        <w:rPr>
          <w:rFonts w:asciiTheme="majorBidi" w:hAnsiTheme="majorBidi" w:cstheme="majorBidi"/>
          <w:sz w:val="24"/>
          <w:szCs w:val="24"/>
          <w:lang w:val="en-US"/>
        </w:rPr>
        <w:t>, concluding sentence</w:t>
      </w:r>
      <w:r w:rsidR="00E95948" w:rsidRPr="00AB09D4">
        <w:rPr>
          <w:rFonts w:asciiTheme="majorBidi" w:hAnsiTheme="majorBidi" w:cstheme="majorBidi"/>
          <w:sz w:val="24"/>
          <w:szCs w:val="24"/>
          <w:lang w:val="en-US"/>
        </w:rPr>
        <w:t>s</w:t>
      </w:r>
      <w:r w:rsidR="004520E0" w:rsidRPr="00AB09D4">
        <w:rPr>
          <w:rFonts w:asciiTheme="majorBidi" w:hAnsiTheme="majorBidi" w:cstheme="majorBidi"/>
          <w:sz w:val="24"/>
          <w:szCs w:val="24"/>
          <w:lang w:val="en-US"/>
        </w:rPr>
        <w:t>,</w:t>
      </w:r>
      <w:r w:rsidRPr="00AB09D4">
        <w:rPr>
          <w:rFonts w:asciiTheme="majorBidi" w:hAnsiTheme="majorBidi" w:cstheme="majorBidi"/>
          <w:sz w:val="24"/>
          <w:szCs w:val="24"/>
          <w:lang w:val="en-US"/>
        </w:rPr>
        <w:t xml:space="preserve"> </w:t>
      </w:r>
      <w:r w:rsidR="00E95948" w:rsidRPr="00AB09D4">
        <w:rPr>
          <w:rFonts w:asciiTheme="majorBidi" w:hAnsiTheme="majorBidi" w:cstheme="majorBidi"/>
          <w:sz w:val="24"/>
          <w:szCs w:val="24"/>
          <w:lang w:val="en-US"/>
        </w:rPr>
        <w:t xml:space="preserve">and </w:t>
      </w:r>
      <w:r w:rsidR="004520E0" w:rsidRPr="00AB09D4">
        <w:rPr>
          <w:rFonts w:asciiTheme="majorBidi" w:hAnsiTheme="majorBidi" w:cstheme="majorBidi"/>
          <w:sz w:val="24"/>
          <w:szCs w:val="24"/>
          <w:lang w:val="en-US"/>
        </w:rPr>
        <w:t>cohesi</w:t>
      </w:r>
      <w:r w:rsidR="00E95948" w:rsidRPr="00AB09D4">
        <w:rPr>
          <w:rFonts w:asciiTheme="majorBidi" w:hAnsiTheme="majorBidi" w:cstheme="majorBidi"/>
          <w:sz w:val="24"/>
          <w:szCs w:val="24"/>
          <w:lang w:val="en-US"/>
        </w:rPr>
        <w:t>ve devices)</w:t>
      </w:r>
      <w:r w:rsidRPr="00AB09D4">
        <w:rPr>
          <w:rFonts w:asciiTheme="majorBidi" w:hAnsiTheme="majorBidi" w:cstheme="majorBidi"/>
          <w:sz w:val="24"/>
          <w:szCs w:val="24"/>
          <w:lang w:val="en-US"/>
        </w:rPr>
        <w:t xml:space="preserve">. </w:t>
      </w:r>
      <w:r w:rsidR="00BE1C8D" w:rsidRPr="00AB09D4">
        <w:rPr>
          <w:rFonts w:asciiTheme="majorBidi" w:hAnsiTheme="majorBidi" w:cstheme="majorBidi"/>
          <w:sz w:val="24"/>
          <w:szCs w:val="24"/>
          <w:lang w:val="en-US"/>
        </w:rPr>
        <w:t>Additionally, t</w:t>
      </w:r>
      <w:r w:rsidRPr="00AB09D4">
        <w:rPr>
          <w:rFonts w:asciiTheme="majorBidi" w:hAnsiTheme="majorBidi" w:cstheme="majorBidi"/>
          <w:sz w:val="24"/>
          <w:szCs w:val="24"/>
          <w:lang w:val="en-US"/>
        </w:rPr>
        <w:t xml:space="preserve">he </w:t>
      </w:r>
      <w:r w:rsidRPr="00AB09D4">
        <w:rPr>
          <w:rFonts w:asciiTheme="majorBidi" w:hAnsiTheme="majorBidi" w:cstheme="majorBidi"/>
          <w:sz w:val="24"/>
          <w:szCs w:val="24"/>
          <w:lang w:val="en-US"/>
        </w:rPr>
        <w:lastRenderedPageBreak/>
        <w:t xml:space="preserve">interactive nature of </w:t>
      </w:r>
      <w:r w:rsidR="004520E0" w:rsidRPr="00AB09D4">
        <w:rPr>
          <w:rFonts w:asciiTheme="majorBidi" w:hAnsiTheme="majorBidi" w:cstheme="majorBidi"/>
          <w:sz w:val="24"/>
          <w:szCs w:val="24"/>
          <w:lang w:val="en-US"/>
        </w:rPr>
        <w:t>th</w:t>
      </w:r>
      <w:r w:rsidR="00E95948" w:rsidRPr="00AB09D4">
        <w:rPr>
          <w:rFonts w:asciiTheme="majorBidi" w:hAnsiTheme="majorBidi" w:cstheme="majorBidi"/>
          <w:sz w:val="24"/>
          <w:szCs w:val="24"/>
          <w:lang w:val="en-US"/>
        </w:rPr>
        <w:t>e</w:t>
      </w:r>
      <w:r w:rsidR="004520E0" w:rsidRPr="00AB09D4">
        <w:rPr>
          <w:rFonts w:asciiTheme="majorBidi" w:hAnsiTheme="majorBidi" w:cstheme="majorBidi"/>
          <w:sz w:val="24"/>
          <w:szCs w:val="24"/>
          <w:lang w:val="en-US"/>
        </w:rPr>
        <w:t xml:space="preserve"> flipped </w:t>
      </w:r>
      <w:r w:rsidR="00E95948" w:rsidRPr="00AB09D4">
        <w:rPr>
          <w:rFonts w:asciiTheme="majorBidi" w:hAnsiTheme="majorBidi" w:cstheme="majorBidi"/>
          <w:sz w:val="24"/>
          <w:szCs w:val="24"/>
          <w:lang w:val="en-US"/>
        </w:rPr>
        <w:t xml:space="preserve">process-genre </w:t>
      </w:r>
      <w:r w:rsidR="004520E0" w:rsidRPr="00AB09D4">
        <w:rPr>
          <w:rFonts w:asciiTheme="majorBidi" w:hAnsiTheme="majorBidi" w:cstheme="majorBidi"/>
          <w:sz w:val="24"/>
          <w:szCs w:val="24"/>
          <w:lang w:val="en-US"/>
        </w:rPr>
        <w:t xml:space="preserve">writing </w:t>
      </w:r>
      <w:r w:rsidRPr="00AB09D4">
        <w:rPr>
          <w:rFonts w:asciiTheme="majorBidi" w:hAnsiTheme="majorBidi" w:cstheme="majorBidi"/>
          <w:sz w:val="24"/>
          <w:szCs w:val="24"/>
          <w:lang w:val="en-US"/>
        </w:rPr>
        <w:t>classroom</w:t>
      </w:r>
      <w:r w:rsidR="004520E0"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creat</w:t>
      </w:r>
      <w:r w:rsidR="00BE1C8D" w:rsidRPr="00AB09D4">
        <w:rPr>
          <w:rFonts w:asciiTheme="majorBidi" w:hAnsiTheme="majorBidi" w:cstheme="majorBidi"/>
          <w:sz w:val="24"/>
          <w:szCs w:val="24"/>
          <w:lang w:val="en-US"/>
        </w:rPr>
        <w:t>ed</w:t>
      </w:r>
      <w:r w:rsidRPr="00AB09D4">
        <w:rPr>
          <w:rFonts w:asciiTheme="majorBidi" w:hAnsiTheme="majorBidi" w:cstheme="majorBidi"/>
          <w:sz w:val="24"/>
          <w:szCs w:val="24"/>
          <w:lang w:val="en-US"/>
        </w:rPr>
        <w:t xml:space="preserve"> opportunities for negotiation of meaning</w:t>
      </w:r>
      <w:r w:rsidR="00BE1C8D"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and immediate feedback, both of which are critical for developing </w:t>
      </w:r>
      <w:r w:rsidR="00BE1C8D"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oherence</w:t>
      </w:r>
      <w:r w:rsidR="00CD5823" w:rsidRPr="00AB09D4">
        <w:rPr>
          <w:rFonts w:asciiTheme="majorBidi" w:hAnsiTheme="majorBidi" w:cstheme="majorBidi"/>
          <w:sz w:val="24"/>
          <w:szCs w:val="24"/>
          <w:lang w:val="en-US"/>
        </w:rPr>
        <w:t xml:space="preserve"> and Cohesion</w:t>
      </w:r>
      <w:r w:rsidRPr="00AB09D4">
        <w:rPr>
          <w:rFonts w:asciiTheme="majorBidi" w:hAnsiTheme="majorBidi" w:cstheme="majorBidi"/>
          <w:sz w:val="24"/>
          <w:szCs w:val="24"/>
          <w:lang w:val="en-US"/>
        </w:rPr>
        <w:t>.</w:t>
      </w:r>
      <w:r w:rsidR="00EC5C95" w:rsidRPr="00AB09D4">
        <w:rPr>
          <w:rFonts w:asciiTheme="majorBidi" w:hAnsiTheme="majorBidi" w:cstheme="majorBidi"/>
          <w:sz w:val="24"/>
          <w:szCs w:val="24"/>
          <w:lang w:val="en-US"/>
        </w:rPr>
        <w:t xml:space="preserve"> </w:t>
      </w:r>
    </w:p>
    <w:p w14:paraId="0EC2828B"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75F1F771" w14:textId="50A91351" w:rsidR="00BA4FA6" w:rsidRPr="00AB09D4" w:rsidRDefault="00BA4FA6" w:rsidP="002A3960">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b/>
          <w:bCs/>
          <w:sz w:val="24"/>
          <w:szCs w:val="24"/>
          <w:lang w:val="en-US"/>
        </w:rPr>
        <w:t>Grammar and Mechanics</w:t>
      </w:r>
      <w:r w:rsidR="002A3960">
        <w:rPr>
          <w:rFonts w:asciiTheme="majorBidi" w:hAnsiTheme="majorBidi" w:cstheme="majorBidi"/>
          <w:b/>
          <w:bCs/>
          <w:sz w:val="24"/>
          <w:szCs w:val="24"/>
          <w:lang w:val="en-US"/>
        </w:rPr>
        <w:t xml:space="preserve">. </w:t>
      </w:r>
      <w:r w:rsidRPr="00AB09D4">
        <w:rPr>
          <w:rFonts w:asciiTheme="majorBidi" w:hAnsiTheme="majorBidi" w:cstheme="majorBidi"/>
          <w:sz w:val="24"/>
          <w:szCs w:val="24"/>
          <w:lang w:val="en-US"/>
        </w:rPr>
        <w:t xml:space="preserve">The results showed a statistically significant but smaller effect of the flipped </w:t>
      </w:r>
      <w:r w:rsidR="007274A2"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 xml:space="preserve">model on </w:t>
      </w:r>
      <w:r w:rsidR="004520E0" w:rsidRPr="00AB09D4">
        <w:rPr>
          <w:rFonts w:asciiTheme="majorBidi" w:hAnsiTheme="majorBidi" w:cstheme="majorBidi"/>
          <w:sz w:val="24"/>
          <w:szCs w:val="24"/>
          <w:lang w:val="en-US"/>
        </w:rPr>
        <w:t>G</w:t>
      </w:r>
      <w:r w:rsidRPr="00AB09D4">
        <w:rPr>
          <w:rFonts w:asciiTheme="majorBidi" w:hAnsiTheme="majorBidi" w:cstheme="majorBidi"/>
          <w:sz w:val="24"/>
          <w:szCs w:val="24"/>
          <w:lang w:val="en-US"/>
        </w:rPr>
        <w:t xml:space="preserve">rammar and </w:t>
      </w:r>
      <w:r w:rsidR="004520E0" w:rsidRPr="00AB09D4">
        <w:rPr>
          <w:rFonts w:asciiTheme="majorBidi" w:hAnsiTheme="majorBidi" w:cstheme="majorBidi"/>
          <w:sz w:val="24"/>
          <w:szCs w:val="24"/>
          <w:lang w:val="en-US"/>
        </w:rPr>
        <w:t>M</w:t>
      </w:r>
      <w:r w:rsidRPr="00AB09D4">
        <w:rPr>
          <w:rFonts w:asciiTheme="majorBidi" w:hAnsiTheme="majorBidi" w:cstheme="majorBidi"/>
          <w:sz w:val="24"/>
          <w:szCs w:val="24"/>
          <w:lang w:val="en-US"/>
        </w:rPr>
        <w:t xml:space="preserve">echanics. </w:t>
      </w:r>
      <w:r w:rsidR="00CD5823" w:rsidRPr="00AB09D4">
        <w:rPr>
          <w:rFonts w:asciiTheme="majorBidi" w:hAnsiTheme="majorBidi" w:cstheme="majorBidi"/>
          <w:sz w:val="24"/>
          <w:szCs w:val="24"/>
          <w:lang w:val="en-US"/>
        </w:rPr>
        <w:t>Students’ improvement</w:t>
      </w:r>
      <w:r w:rsidR="007274A2" w:rsidRPr="00AB09D4">
        <w:rPr>
          <w:rFonts w:asciiTheme="majorBidi" w:hAnsiTheme="majorBidi" w:cstheme="majorBidi"/>
          <w:sz w:val="24"/>
          <w:szCs w:val="24"/>
          <w:lang w:val="en-US"/>
        </w:rPr>
        <w:t xml:space="preserve"> in </w:t>
      </w:r>
      <w:r w:rsidR="00F737D3" w:rsidRPr="00AB09D4">
        <w:rPr>
          <w:rFonts w:asciiTheme="majorBidi" w:hAnsiTheme="majorBidi" w:cstheme="majorBidi"/>
          <w:sz w:val="24"/>
          <w:szCs w:val="24"/>
          <w:lang w:val="en-US"/>
        </w:rPr>
        <w:t>Grammar and Mechanics</w:t>
      </w:r>
      <w:r w:rsidR="007274A2" w:rsidRPr="00AB09D4">
        <w:rPr>
          <w:rFonts w:asciiTheme="majorBidi" w:hAnsiTheme="majorBidi" w:cstheme="majorBidi"/>
          <w:sz w:val="24"/>
          <w:szCs w:val="24"/>
          <w:lang w:val="en-US"/>
        </w:rPr>
        <w:t xml:space="preserve"> was not </w:t>
      </w:r>
      <w:r w:rsidR="00F737D3" w:rsidRPr="00AB09D4">
        <w:rPr>
          <w:rFonts w:asciiTheme="majorBidi" w:hAnsiTheme="majorBidi" w:cstheme="majorBidi"/>
          <w:sz w:val="24"/>
          <w:szCs w:val="24"/>
          <w:lang w:val="en-US"/>
        </w:rPr>
        <w:t>as significant</w:t>
      </w:r>
      <w:r w:rsidR="007274A2" w:rsidRPr="00AB09D4">
        <w:rPr>
          <w:rFonts w:asciiTheme="majorBidi" w:hAnsiTheme="majorBidi" w:cstheme="majorBidi"/>
          <w:sz w:val="24"/>
          <w:szCs w:val="24"/>
          <w:lang w:val="en-US"/>
        </w:rPr>
        <w:t xml:space="preserve"> as in </w:t>
      </w:r>
      <w:r w:rsidR="004520E0"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 xml:space="preserve">ontent and </w:t>
      </w:r>
      <w:r w:rsidR="004520E0"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oherence</w:t>
      </w:r>
      <w:r w:rsidR="004520E0" w:rsidRPr="00AB09D4">
        <w:rPr>
          <w:rFonts w:asciiTheme="majorBidi" w:hAnsiTheme="majorBidi" w:cstheme="majorBidi"/>
          <w:sz w:val="24"/>
          <w:szCs w:val="24"/>
          <w:lang w:val="en-US"/>
        </w:rPr>
        <w:t xml:space="preserve"> and Cohesion writing elements</w:t>
      </w:r>
      <w:r w:rsidR="00F737D3" w:rsidRPr="00AB09D4">
        <w:rPr>
          <w:rFonts w:asciiTheme="majorBidi" w:hAnsiTheme="majorBidi" w:cstheme="majorBidi"/>
          <w:sz w:val="24"/>
          <w:szCs w:val="24"/>
          <w:lang w:val="en-US"/>
        </w:rPr>
        <w:t xml:space="preserve"> as the effect of the FPGWM was small (</w:t>
      </w:r>
      <w:r w:rsidR="00F737D3" w:rsidRPr="00AB09D4">
        <w:rPr>
          <w:rFonts w:asciiTheme="majorBidi" w:hAnsiTheme="majorBidi" w:cstheme="majorBidi"/>
          <w:sz w:val="24"/>
          <w:szCs w:val="24"/>
        </w:rPr>
        <w:t>η</w:t>
      </w:r>
      <w:r w:rsidR="00F737D3" w:rsidRPr="00AB09D4">
        <w:rPr>
          <w:rFonts w:asciiTheme="majorBidi" w:hAnsiTheme="majorBidi" w:cstheme="majorBidi"/>
          <w:sz w:val="24"/>
          <w:szCs w:val="24"/>
          <w:lang w:val="en-US"/>
        </w:rPr>
        <w:t xml:space="preserve">² = .077), </w:t>
      </w:r>
    </w:p>
    <w:p w14:paraId="5EAEA71B" w14:textId="266A8A77" w:rsidR="00BA4FA6" w:rsidRPr="00AB09D4" w:rsidRDefault="00BA4FA6"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This finding </w:t>
      </w:r>
      <w:r w:rsidR="00F737D3" w:rsidRPr="00AB09D4">
        <w:rPr>
          <w:rFonts w:asciiTheme="majorBidi" w:hAnsiTheme="majorBidi" w:cstheme="majorBidi"/>
          <w:sz w:val="24"/>
          <w:szCs w:val="24"/>
          <w:lang w:val="en-US"/>
        </w:rPr>
        <w:t xml:space="preserve">shows that </w:t>
      </w:r>
      <w:r w:rsidRPr="00AB09D4">
        <w:rPr>
          <w:rFonts w:asciiTheme="majorBidi" w:hAnsiTheme="majorBidi" w:cstheme="majorBidi"/>
          <w:sz w:val="24"/>
          <w:szCs w:val="24"/>
          <w:lang w:val="en-US"/>
        </w:rPr>
        <w:t>lower-order writing skills</w:t>
      </w:r>
      <w:r w:rsidR="00F737D3" w:rsidRPr="00AB09D4">
        <w:rPr>
          <w:rFonts w:asciiTheme="majorBidi" w:hAnsiTheme="majorBidi" w:cstheme="majorBidi"/>
          <w:sz w:val="24"/>
          <w:szCs w:val="24"/>
          <w:lang w:val="en-US"/>
        </w:rPr>
        <w:t xml:space="preserve"> such as</w:t>
      </w:r>
      <w:r w:rsidRPr="00AB09D4">
        <w:rPr>
          <w:rFonts w:asciiTheme="majorBidi" w:hAnsiTheme="majorBidi" w:cstheme="majorBidi"/>
          <w:sz w:val="24"/>
          <w:szCs w:val="24"/>
          <w:lang w:val="en-US"/>
        </w:rPr>
        <w:t xml:space="preserve"> Grammar and </w:t>
      </w:r>
      <w:r w:rsidR="004520E0" w:rsidRPr="00AB09D4">
        <w:rPr>
          <w:rFonts w:asciiTheme="majorBidi" w:hAnsiTheme="majorBidi" w:cstheme="majorBidi"/>
          <w:sz w:val="24"/>
          <w:szCs w:val="24"/>
          <w:lang w:val="en-US"/>
        </w:rPr>
        <w:t>M</w:t>
      </w:r>
      <w:r w:rsidRPr="00AB09D4">
        <w:rPr>
          <w:rFonts w:asciiTheme="majorBidi" w:hAnsiTheme="majorBidi" w:cstheme="majorBidi"/>
          <w:sz w:val="24"/>
          <w:szCs w:val="24"/>
          <w:lang w:val="en-US"/>
        </w:rPr>
        <w:t xml:space="preserve">echanics </w:t>
      </w:r>
      <w:r w:rsidR="00F737D3" w:rsidRPr="00AB09D4">
        <w:rPr>
          <w:rFonts w:asciiTheme="majorBidi" w:hAnsiTheme="majorBidi" w:cstheme="majorBidi"/>
          <w:sz w:val="24"/>
          <w:szCs w:val="24"/>
          <w:lang w:val="en-US"/>
        </w:rPr>
        <w:t xml:space="preserve">should not be ignored in the flipped writing classroom and hence </w:t>
      </w:r>
      <w:r w:rsidRPr="00AB09D4">
        <w:rPr>
          <w:rFonts w:asciiTheme="majorBidi" w:hAnsiTheme="majorBidi" w:cstheme="majorBidi"/>
          <w:sz w:val="24"/>
          <w:szCs w:val="24"/>
          <w:lang w:val="en-US"/>
        </w:rPr>
        <w:t>require repeated practice and explicit instruction</w:t>
      </w:r>
      <w:r w:rsidR="00F737D3" w:rsidRPr="00AB09D4">
        <w:rPr>
          <w:rFonts w:asciiTheme="majorBidi" w:hAnsiTheme="majorBidi" w:cstheme="majorBidi"/>
          <w:sz w:val="24"/>
          <w:szCs w:val="24"/>
          <w:lang w:val="en-US"/>
        </w:rPr>
        <w:t xml:space="preserve"> for students to master them over time</w:t>
      </w:r>
      <w:r w:rsidRPr="00AB09D4">
        <w:rPr>
          <w:rFonts w:asciiTheme="majorBidi" w:hAnsiTheme="majorBidi" w:cstheme="majorBidi"/>
          <w:sz w:val="24"/>
          <w:szCs w:val="24"/>
          <w:lang w:val="en-US"/>
        </w:rPr>
        <w:t xml:space="preserve">. </w:t>
      </w:r>
      <w:r w:rsidR="00F737D3" w:rsidRPr="00AB09D4">
        <w:rPr>
          <w:rFonts w:asciiTheme="majorBidi" w:hAnsiTheme="majorBidi" w:cstheme="majorBidi"/>
          <w:sz w:val="24"/>
          <w:szCs w:val="24"/>
          <w:lang w:val="en-US"/>
        </w:rPr>
        <w:t xml:space="preserve">Focusing on higher-order writing skills in </w:t>
      </w:r>
      <w:r w:rsidRPr="00AB09D4">
        <w:rPr>
          <w:rFonts w:asciiTheme="majorBidi" w:hAnsiTheme="majorBidi" w:cstheme="majorBidi"/>
          <w:sz w:val="24"/>
          <w:szCs w:val="24"/>
          <w:lang w:val="en-US"/>
        </w:rPr>
        <w:t xml:space="preserve"> the flipped </w:t>
      </w:r>
      <w:r w:rsidR="004520E0" w:rsidRPr="00AB09D4">
        <w:rPr>
          <w:rFonts w:asciiTheme="majorBidi" w:hAnsiTheme="majorBidi" w:cstheme="majorBidi"/>
          <w:sz w:val="24"/>
          <w:szCs w:val="24"/>
          <w:lang w:val="en-US"/>
        </w:rPr>
        <w:t xml:space="preserve">process-genre writing </w:t>
      </w:r>
      <w:r w:rsidRPr="00AB09D4">
        <w:rPr>
          <w:rFonts w:asciiTheme="majorBidi" w:hAnsiTheme="majorBidi" w:cstheme="majorBidi"/>
          <w:sz w:val="24"/>
          <w:szCs w:val="24"/>
          <w:lang w:val="en-US"/>
        </w:rPr>
        <w:t>model may not provide sufficient focused attention on form unless explicitly integrated into instructional design.</w:t>
      </w:r>
    </w:p>
    <w:p w14:paraId="1E9E8CA1" w14:textId="77777777" w:rsidR="00F737D3" w:rsidRPr="00AB09D4" w:rsidRDefault="00F737D3" w:rsidP="00045C8B">
      <w:pPr>
        <w:spacing w:line="240" w:lineRule="auto"/>
        <w:contextualSpacing/>
        <w:jc w:val="both"/>
        <w:rPr>
          <w:rFonts w:asciiTheme="majorBidi" w:hAnsiTheme="majorBidi" w:cstheme="majorBidi"/>
          <w:b/>
          <w:bCs/>
          <w:sz w:val="24"/>
          <w:szCs w:val="24"/>
          <w:lang w:val="en-US"/>
        </w:rPr>
      </w:pPr>
    </w:p>
    <w:p w14:paraId="20F66F79" w14:textId="25489EE1" w:rsidR="00BA4FA6" w:rsidRPr="00AB09D4" w:rsidRDefault="00BA4FA6" w:rsidP="002A3960">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b/>
          <w:bCs/>
          <w:sz w:val="24"/>
          <w:szCs w:val="24"/>
          <w:lang w:val="en-US"/>
        </w:rPr>
        <w:t>Organisation</w:t>
      </w:r>
      <w:r w:rsidR="002A3960">
        <w:rPr>
          <w:rFonts w:asciiTheme="majorBidi" w:hAnsiTheme="majorBidi" w:cstheme="majorBidi"/>
          <w:b/>
          <w:bCs/>
          <w:sz w:val="24"/>
          <w:szCs w:val="24"/>
          <w:lang w:val="en-US"/>
        </w:rPr>
        <w:t xml:space="preserve">. </w:t>
      </w:r>
      <w:r w:rsidR="0076627B" w:rsidRPr="00AB09D4">
        <w:rPr>
          <w:rFonts w:asciiTheme="majorBidi" w:hAnsiTheme="majorBidi" w:cstheme="majorBidi"/>
          <w:sz w:val="24"/>
          <w:szCs w:val="24"/>
          <w:lang w:val="en-US"/>
        </w:rPr>
        <w:t>T</w:t>
      </w:r>
      <w:r w:rsidRPr="00AB09D4">
        <w:rPr>
          <w:rFonts w:asciiTheme="majorBidi" w:hAnsiTheme="majorBidi" w:cstheme="majorBidi"/>
          <w:sz w:val="24"/>
          <w:szCs w:val="24"/>
          <w:lang w:val="en-US"/>
        </w:rPr>
        <w:t xml:space="preserve">he effect of the flipped </w:t>
      </w:r>
      <w:r w:rsidR="0025005C"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 xml:space="preserve">classroom on </w:t>
      </w:r>
      <w:r w:rsidR="00FB1E69" w:rsidRPr="00AB09D4">
        <w:rPr>
          <w:rFonts w:asciiTheme="majorBidi" w:hAnsiTheme="majorBidi" w:cstheme="majorBidi"/>
          <w:sz w:val="24"/>
          <w:szCs w:val="24"/>
          <w:lang w:val="en-US"/>
        </w:rPr>
        <w:t>O</w:t>
      </w:r>
      <w:r w:rsidRPr="00AB09D4">
        <w:rPr>
          <w:rFonts w:asciiTheme="majorBidi" w:hAnsiTheme="majorBidi" w:cstheme="majorBidi"/>
          <w:sz w:val="24"/>
          <w:szCs w:val="24"/>
          <w:lang w:val="en-US"/>
        </w:rPr>
        <w:t>rganisation was not statistically significant (</w:t>
      </w:r>
      <w:r w:rsidRPr="00AB09D4">
        <w:rPr>
          <w:rFonts w:asciiTheme="majorBidi" w:hAnsiTheme="majorBidi" w:cstheme="majorBidi"/>
          <w:sz w:val="24"/>
          <w:szCs w:val="24"/>
        </w:rPr>
        <w:t>η</w:t>
      </w:r>
      <w:r w:rsidRPr="00AB09D4">
        <w:rPr>
          <w:rFonts w:asciiTheme="majorBidi" w:hAnsiTheme="majorBidi" w:cstheme="majorBidi"/>
          <w:sz w:val="24"/>
          <w:szCs w:val="24"/>
          <w:lang w:val="en-US"/>
        </w:rPr>
        <w:t>² = .023, p = .061) despite slight improvements in mean scores.</w:t>
      </w:r>
    </w:p>
    <w:p w14:paraId="00452C20" w14:textId="3DC07BA2" w:rsidR="008C2C99" w:rsidRPr="00AB09D4" w:rsidRDefault="00BA4FA6" w:rsidP="00C34D00">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This finding </w:t>
      </w:r>
      <w:r w:rsidR="00FB1E69" w:rsidRPr="00AB09D4">
        <w:rPr>
          <w:rFonts w:asciiTheme="majorBidi" w:hAnsiTheme="majorBidi" w:cstheme="majorBidi"/>
          <w:sz w:val="24"/>
          <w:szCs w:val="24"/>
          <w:lang w:val="en-US"/>
        </w:rPr>
        <w:t>requires</w:t>
      </w:r>
      <w:r w:rsidRPr="00AB09D4">
        <w:rPr>
          <w:rFonts w:asciiTheme="majorBidi" w:hAnsiTheme="majorBidi" w:cstheme="majorBidi"/>
          <w:sz w:val="24"/>
          <w:szCs w:val="24"/>
          <w:lang w:val="en-US"/>
        </w:rPr>
        <w:t xml:space="preserve"> careful interpretation. </w:t>
      </w:r>
      <w:r w:rsidR="0076627B" w:rsidRPr="00AB09D4">
        <w:rPr>
          <w:rFonts w:asciiTheme="majorBidi" w:hAnsiTheme="majorBidi" w:cstheme="majorBidi"/>
          <w:sz w:val="24"/>
          <w:szCs w:val="24"/>
          <w:lang w:val="en-US"/>
        </w:rPr>
        <w:t xml:space="preserve">This means that </w:t>
      </w:r>
      <w:r w:rsidRPr="00AB09D4">
        <w:rPr>
          <w:rFonts w:asciiTheme="majorBidi" w:hAnsiTheme="majorBidi" w:cstheme="majorBidi"/>
          <w:sz w:val="24"/>
          <w:szCs w:val="24"/>
          <w:lang w:val="en-US"/>
        </w:rPr>
        <w:t xml:space="preserve">the flipped model alone may not be sufficient to develop </w:t>
      </w:r>
      <w:r w:rsidR="00A52213" w:rsidRPr="00AB09D4">
        <w:rPr>
          <w:rFonts w:asciiTheme="majorBidi" w:hAnsiTheme="majorBidi" w:cstheme="majorBidi"/>
          <w:sz w:val="24"/>
          <w:szCs w:val="24"/>
          <w:lang w:val="en-US"/>
        </w:rPr>
        <w:t xml:space="preserve">the </w:t>
      </w:r>
      <w:r w:rsidR="00FB1E69" w:rsidRPr="00AB09D4">
        <w:rPr>
          <w:rFonts w:asciiTheme="majorBidi" w:hAnsiTheme="majorBidi" w:cstheme="majorBidi"/>
          <w:sz w:val="24"/>
          <w:szCs w:val="24"/>
          <w:lang w:val="en-US"/>
        </w:rPr>
        <w:t>O</w:t>
      </w:r>
      <w:r w:rsidRPr="00AB09D4">
        <w:rPr>
          <w:rFonts w:asciiTheme="majorBidi" w:hAnsiTheme="majorBidi" w:cstheme="majorBidi"/>
          <w:sz w:val="24"/>
          <w:szCs w:val="24"/>
          <w:lang w:val="en-US"/>
        </w:rPr>
        <w:t>rganisational</w:t>
      </w:r>
      <w:r w:rsidR="00A52213" w:rsidRPr="00AB09D4">
        <w:rPr>
          <w:rFonts w:asciiTheme="majorBidi" w:hAnsiTheme="majorBidi" w:cstheme="majorBidi"/>
          <w:sz w:val="24"/>
          <w:szCs w:val="24"/>
          <w:lang w:val="en-US"/>
        </w:rPr>
        <w:t xml:space="preserve"> writing element</w:t>
      </w:r>
      <w:r w:rsidRPr="00AB09D4">
        <w:rPr>
          <w:rFonts w:asciiTheme="majorBidi" w:hAnsiTheme="majorBidi" w:cstheme="majorBidi"/>
          <w:sz w:val="24"/>
          <w:szCs w:val="24"/>
          <w:lang w:val="en-US"/>
        </w:rPr>
        <w:t xml:space="preserve"> skills unless accompanied by structured scaffolding, such as graphic organizers, outlines, and explicit teaching of text </w:t>
      </w:r>
      <w:r w:rsidR="0076627B" w:rsidRPr="00AB09D4">
        <w:rPr>
          <w:rFonts w:asciiTheme="majorBidi" w:hAnsiTheme="majorBidi" w:cstheme="majorBidi"/>
          <w:sz w:val="24"/>
          <w:szCs w:val="24"/>
          <w:lang w:val="en-US"/>
        </w:rPr>
        <w:t>organisation</w:t>
      </w:r>
      <w:r w:rsidRPr="00AB09D4">
        <w:rPr>
          <w:rFonts w:asciiTheme="majorBidi" w:hAnsiTheme="majorBidi" w:cstheme="majorBidi"/>
          <w:sz w:val="24"/>
          <w:szCs w:val="24"/>
          <w:lang w:val="en-US"/>
        </w:rPr>
        <w:t>.</w:t>
      </w:r>
      <w:r w:rsidR="0076627B" w:rsidRPr="00AB09D4">
        <w:rPr>
          <w:rFonts w:asciiTheme="majorBidi" w:hAnsiTheme="majorBidi" w:cstheme="majorBidi"/>
          <w:sz w:val="24"/>
          <w:szCs w:val="24"/>
          <w:lang w:val="en-US"/>
        </w:rPr>
        <w:t xml:space="preserve"> </w:t>
      </w:r>
      <w:r w:rsidR="00C34D00" w:rsidRPr="00AB09D4">
        <w:rPr>
          <w:rFonts w:asciiTheme="majorBidi" w:hAnsiTheme="majorBidi" w:cstheme="majorBidi"/>
          <w:sz w:val="24"/>
          <w:szCs w:val="24"/>
          <w:lang w:val="en-US"/>
        </w:rPr>
        <w:t xml:space="preserve">This indicates that while the FPGWM may </w:t>
      </w:r>
      <w:r w:rsidRPr="00AB09D4">
        <w:rPr>
          <w:rFonts w:asciiTheme="majorBidi" w:hAnsiTheme="majorBidi" w:cstheme="majorBidi"/>
          <w:sz w:val="24"/>
          <w:szCs w:val="24"/>
          <w:lang w:val="en-US"/>
        </w:rPr>
        <w:t>promote active learning, its effectiveness depends heavily on how instructional content is designed and implemented.</w:t>
      </w:r>
      <w:r w:rsidR="00FB1E69" w:rsidRPr="00AB09D4">
        <w:rPr>
          <w:rFonts w:asciiTheme="majorBidi" w:hAnsiTheme="majorBidi" w:cstheme="majorBidi"/>
          <w:sz w:val="24"/>
          <w:szCs w:val="24"/>
          <w:lang w:val="en-US"/>
        </w:rPr>
        <w:t xml:space="preserve"> The instructional design should be well-balanced in terms of targeting</w:t>
      </w:r>
      <w:r w:rsidR="00E95948" w:rsidRPr="00AB09D4">
        <w:rPr>
          <w:rFonts w:asciiTheme="majorBidi" w:hAnsiTheme="majorBidi" w:cstheme="majorBidi"/>
          <w:sz w:val="24"/>
          <w:szCs w:val="24"/>
          <w:lang w:val="en-US"/>
        </w:rPr>
        <w:t xml:space="preserve"> all</w:t>
      </w:r>
      <w:r w:rsidR="00FB1E69" w:rsidRPr="00AB09D4">
        <w:rPr>
          <w:rFonts w:asciiTheme="majorBidi" w:hAnsiTheme="majorBidi" w:cstheme="majorBidi"/>
          <w:sz w:val="24"/>
          <w:szCs w:val="24"/>
          <w:lang w:val="en-US"/>
        </w:rPr>
        <w:t xml:space="preserve"> the writing elements.</w:t>
      </w:r>
    </w:p>
    <w:p w14:paraId="0AAE511E" w14:textId="77777777" w:rsidR="000B2832" w:rsidRPr="00AB09D4" w:rsidRDefault="000B2832" w:rsidP="00C34D00">
      <w:pPr>
        <w:spacing w:line="240" w:lineRule="auto"/>
        <w:contextualSpacing/>
        <w:jc w:val="both"/>
        <w:rPr>
          <w:rFonts w:asciiTheme="majorBidi" w:hAnsiTheme="majorBidi" w:cstheme="majorBidi"/>
          <w:sz w:val="24"/>
          <w:szCs w:val="24"/>
          <w:lang w:val="en-US"/>
        </w:rPr>
      </w:pPr>
    </w:p>
    <w:p w14:paraId="6668ED27" w14:textId="314B0E9F" w:rsidR="008C2C99" w:rsidRPr="00AB09D4" w:rsidRDefault="008C2C99" w:rsidP="008C2C99">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Students’ Perceptions of the FPGWM</w:t>
      </w:r>
    </w:p>
    <w:p w14:paraId="75216261" w14:textId="77777777" w:rsidR="002A3960" w:rsidRDefault="002A3960" w:rsidP="00A83396">
      <w:pPr>
        <w:spacing w:line="240" w:lineRule="auto"/>
        <w:contextualSpacing/>
        <w:jc w:val="both"/>
        <w:rPr>
          <w:rFonts w:asciiTheme="majorBidi" w:hAnsiTheme="majorBidi" w:cstheme="majorBidi"/>
          <w:b/>
          <w:bCs/>
          <w:sz w:val="24"/>
          <w:szCs w:val="24"/>
          <w:lang w:val="en-US"/>
        </w:rPr>
      </w:pPr>
    </w:p>
    <w:p w14:paraId="3A065C22" w14:textId="277CADB9" w:rsidR="00A83396" w:rsidRPr="00AB09D4" w:rsidRDefault="00A83396" w:rsidP="00A83396">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b/>
          <w:bCs/>
          <w:sz w:val="24"/>
          <w:szCs w:val="24"/>
          <w:lang w:val="en-US"/>
        </w:rPr>
        <w:t>RQ2:</w:t>
      </w:r>
      <w:r w:rsidR="00D2420C" w:rsidRPr="00AB09D4">
        <w:rPr>
          <w:rFonts w:asciiTheme="majorBidi" w:hAnsiTheme="majorBidi" w:cstheme="majorBidi"/>
          <w:sz w:val="24"/>
          <w:szCs w:val="24"/>
          <w:lang w:val="en-US"/>
        </w:rPr>
        <w:t xml:space="preserve"> How do </w:t>
      </w:r>
      <w:r w:rsidRPr="00AB09D4">
        <w:rPr>
          <w:rFonts w:asciiTheme="majorBidi" w:hAnsiTheme="majorBidi" w:cstheme="majorBidi"/>
          <w:sz w:val="24"/>
          <w:szCs w:val="24"/>
          <w:lang w:val="en-US"/>
        </w:rPr>
        <w:t>Moroccan EFL high school students</w:t>
      </w:r>
      <w:r w:rsidR="00D2420C" w:rsidRPr="00AB09D4">
        <w:rPr>
          <w:rFonts w:asciiTheme="majorBidi" w:hAnsiTheme="majorBidi" w:cstheme="majorBidi"/>
          <w:sz w:val="24"/>
          <w:szCs w:val="24"/>
          <w:lang w:val="en-US"/>
        </w:rPr>
        <w:t xml:space="preserve"> perceive </w:t>
      </w:r>
      <w:r w:rsidRPr="00AB09D4">
        <w:rPr>
          <w:rFonts w:asciiTheme="majorBidi" w:hAnsiTheme="majorBidi" w:cstheme="majorBidi"/>
          <w:sz w:val="24"/>
          <w:szCs w:val="24"/>
          <w:lang w:val="en-US"/>
        </w:rPr>
        <w:t xml:space="preserve">this flipped </w:t>
      </w:r>
      <w:r w:rsidR="00D2420C"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writing</w:t>
      </w:r>
      <w:r w:rsidR="00D2420C"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model in terms of Pre-Class Activities, Flipped Interactive Videos, In-Class Activities, and Flipped Classroom Technologies?</w:t>
      </w:r>
    </w:p>
    <w:p w14:paraId="14AE9FB6" w14:textId="6C026EBE" w:rsidR="005C3B69" w:rsidRPr="00AB09D4" w:rsidRDefault="006660F7"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The questionnaire findings reveal</w:t>
      </w:r>
      <w:r w:rsidR="00C864C3" w:rsidRPr="00AB09D4">
        <w:rPr>
          <w:rFonts w:asciiTheme="majorBidi" w:hAnsiTheme="majorBidi" w:cstheme="majorBidi"/>
          <w:sz w:val="24"/>
          <w:szCs w:val="24"/>
          <w:lang w:val="en-US"/>
        </w:rPr>
        <w:t>ed</w:t>
      </w:r>
      <w:r w:rsidRPr="00AB09D4">
        <w:rPr>
          <w:rFonts w:asciiTheme="majorBidi" w:hAnsiTheme="majorBidi" w:cstheme="majorBidi"/>
          <w:sz w:val="24"/>
          <w:szCs w:val="24"/>
          <w:lang w:val="en-US"/>
        </w:rPr>
        <w:t xml:space="preserve"> consistently high me</w:t>
      </w:r>
      <w:r w:rsidR="00934BF2" w:rsidRPr="00AB09D4">
        <w:rPr>
          <w:rFonts w:asciiTheme="majorBidi" w:hAnsiTheme="majorBidi" w:cstheme="majorBidi"/>
          <w:sz w:val="24"/>
          <w:szCs w:val="24"/>
          <w:lang w:val="en-US"/>
        </w:rPr>
        <w:t>an</w:t>
      </w:r>
      <w:r w:rsidRPr="00AB09D4">
        <w:rPr>
          <w:rFonts w:asciiTheme="majorBidi" w:hAnsiTheme="majorBidi" w:cstheme="majorBidi"/>
          <w:sz w:val="24"/>
          <w:szCs w:val="24"/>
          <w:lang w:val="en-US"/>
        </w:rPr>
        <w:t xml:space="preserve"> scores (4.40</w:t>
      </w:r>
      <w:r w:rsidR="00934BF2" w:rsidRPr="00AB09D4">
        <w:rPr>
          <w:rFonts w:asciiTheme="majorBidi" w:hAnsiTheme="majorBidi" w:cstheme="majorBidi"/>
          <w:sz w:val="24"/>
          <w:szCs w:val="24"/>
          <w:lang w:val="en-US"/>
        </w:rPr>
        <w:t xml:space="preserve"> - </w:t>
      </w:r>
      <w:r w:rsidRPr="00AB09D4">
        <w:rPr>
          <w:rFonts w:asciiTheme="majorBidi" w:hAnsiTheme="majorBidi" w:cstheme="majorBidi"/>
          <w:sz w:val="24"/>
          <w:szCs w:val="24"/>
          <w:lang w:val="en-US"/>
        </w:rPr>
        <w:t xml:space="preserve">4.44) across all </w:t>
      </w:r>
    </w:p>
    <w:p w14:paraId="46FB8991" w14:textId="09206137" w:rsidR="006660F7" w:rsidRPr="00AB09D4" w:rsidRDefault="006660F7"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constructs, indicating strong student </w:t>
      </w:r>
      <w:r w:rsidR="00C864C3" w:rsidRPr="00AB09D4">
        <w:rPr>
          <w:rFonts w:asciiTheme="majorBidi" w:hAnsiTheme="majorBidi" w:cstheme="majorBidi"/>
          <w:sz w:val="24"/>
          <w:szCs w:val="24"/>
          <w:lang w:val="en-US"/>
        </w:rPr>
        <w:t>endorsement</w:t>
      </w:r>
      <w:r w:rsidRPr="00AB09D4">
        <w:rPr>
          <w:rFonts w:asciiTheme="majorBidi" w:hAnsiTheme="majorBidi" w:cstheme="majorBidi"/>
          <w:sz w:val="24"/>
          <w:szCs w:val="24"/>
          <w:lang w:val="en-US"/>
        </w:rPr>
        <w:t xml:space="preserve"> of the flipped </w:t>
      </w:r>
      <w:r w:rsidR="00C864C3" w:rsidRPr="00AB09D4">
        <w:rPr>
          <w:rFonts w:asciiTheme="majorBidi" w:hAnsiTheme="majorBidi" w:cstheme="majorBidi"/>
          <w:sz w:val="24"/>
          <w:szCs w:val="24"/>
          <w:lang w:val="en-US"/>
        </w:rPr>
        <w:t xml:space="preserve">process-genre </w:t>
      </w:r>
      <w:r w:rsidRPr="00AB09D4">
        <w:rPr>
          <w:rFonts w:asciiTheme="majorBidi" w:hAnsiTheme="majorBidi" w:cstheme="majorBidi"/>
          <w:sz w:val="24"/>
          <w:szCs w:val="24"/>
          <w:lang w:val="en-US"/>
        </w:rPr>
        <w:t>writing model.</w:t>
      </w:r>
    </w:p>
    <w:p w14:paraId="35E77685" w14:textId="77777777" w:rsidR="00FA621C" w:rsidRPr="00AB09D4" w:rsidRDefault="00FA621C" w:rsidP="00FA621C">
      <w:pPr>
        <w:spacing w:line="240" w:lineRule="auto"/>
        <w:contextualSpacing/>
        <w:jc w:val="both"/>
        <w:rPr>
          <w:rFonts w:asciiTheme="majorBidi" w:hAnsiTheme="majorBidi" w:cstheme="majorBidi"/>
          <w:b/>
          <w:bCs/>
          <w:sz w:val="24"/>
          <w:szCs w:val="24"/>
          <w:lang w:val="en-US"/>
        </w:rPr>
      </w:pPr>
    </w:p>
    <w:p w14:paraId="1A803D82" w14:textId="06801F8A" w:rsidR="00FA621C" w:rsidRPr="002D0AC6" w:rsidRDefault="00FA621C" w:rsidP="002D0AC6">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 xml:space="preserve">Pre-Class Activities </w:t>
      </w:r>
    </w:p>
    <w:p w14:paraId="6D8D1A9B" w14:textId="27A5FF8A" w:rsidR="00446F12" w:rsidRPr="00AB09D4" w:rsidRDefault="00C864C3"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Students’ perceptions of pre-class writing activities were investigated using 5 items. The findings revealed that students responded positively and most of them considered the activities engaging</w:t>
      </w:r>
      <w:r w:rsidR="00446F12"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 xml:space="preserve">For instance, the majority of students agreed and strongly agreed that the pre-class writing activities enhanced their understanding of different writing genres (item 1, 44.9% agreed and 41% strongly agreed), increased their confidence to be an active learner in class (item 3, 50% agreed and 35.9 strongly agreed), and made them devote more time and effort to writing (item 5, 44.9% agreed and 41% strongly agreed). Moreover, most participants found these pre-class activities varied and engaging (item 2, 35.9 % agreed and 50 % strongly agreed) as well as easy to understand (item 4, 50 % agreed and 35.9 strongly agreed). </w:t>
      </w:r>
      <w:r w:rsidR="00446F12" w:rsidRPr="00AB09D4">
        <w:rPr>
          <w:rFonts w:asciiTheme="majorBidi" w:hAnsiTheme="majorBidi" w:cstheme="majorBidi"/>
          <w:sz w:val="24"/>
          <w:szCs w:val="24"/>
          <w:lang w:val="en-US"/>
        </w:rPr>
        <w:t xml:space="preserve">These findings are consistent with Basal’s study (2015), which found that students benefited from the videos that presented the content. Their satisfaction with the pre-recorded videos was due to the opportunity they had to view and review the content multiple times until they fully understood it. Similarly, Zainuddin and Attaran’s study (2016) showed that students considered 282 pre-class activity (the videos) as an advantage because they were able to learn at their own pace. Moreover, Maharani et al. (2020) explored Undergraduate EFL students’ perceptions toward flipped classroom. They found students liked the pre-class writing activities such as the videos and e-materials. These findings generally support the findings of the present study, in which most participants expressed a favourable view toward the pre-class writing activities that were </w:t>
      </w:r>
      <w:r w:rsidR="00446F12" w:rsidRPr="00AB09D4">
        <w:rPr>
          <w:rFonts w:asciiTheme="majorBidi" w:hAnsiTheme="majorBidi" w:cstheme="majorBidi"/>
          <w:sz w:val="24"/>
          <w:szCs w:val="24"/>
          <w:lang w:val="en-US"/>
        </w:rPr>
        <w:lastRenderedPageBreak/>
        <w:t xml:space="preserve">easy to understand, varied and engaging, and increased their confidence to write better texts. However, the findings of Al-Harbi and Alshumaimeri’s study (2016) contradict these results. Their study revealed that more than 50% of participants considered </w:t>
      </w:r>
      <w:r w:rsidR="00AA62A8" w:rsidRPr="00AB09D4">
        <w:rPr>
          <w:rFonts w:asciiTheme="majorBidi" w:hAnsiTheme="majorBidi" w:cstheme="majorBidi"/>
          <w:sz w:val="24"/>
          <w:szCs w:val="24"/>
          <w:lang w:val="en-US"/>
        </w:rPr>
        <w:t>out</w:t>
      </w:r>
      <w:r w:rsidR="00AA62A8">
        <w:rPr>
          <w:rFonts w:asciiTheme="majorBidi" w:hAnsiTheme="majorBidi" w:cstheme="majorBidi"/>
          <w:sz w:val="24"/>
          <w:szCs w:val="24"/>
          <w:lang w:val="en-US"/>
        </w:rPr>
        <w:t>-</w:t>
      </w:r>
      <w:r w:rsidR="00AA62A8" w:rsidRPr="00AB09D4">
        <w:rPr>
          <w:rFonts w:asciiTheme="majorBidi" w:hAnsiTheme="majorBidi" w:cstheme="majorBidi"/>
          <w:sz w:val="24"/>
          <w:szCs w:val="24"/>
          <w:lang w:val="en-US"/>
        </w:rPr>
        <w:t>of</w:t>
      </w:r>
      <w:r w:rsidR="00AA62A8">
        <w:rPr>
          <w:rFonts w:asciiTheme="majorBidi" w:hAnsiTheme="majorBidi" w:cstheme="majorBidi"/>
          <w:sz w:val="24"/>
          <w:szCs w:val="24"/>
          <w:lang w:val="en-US"/>
        </w:rPr>
        <w:t>-</w:t>
      </w:r>
      <w:r w:rsidR="00446F12" w:rsidRPr="00AB09D4">
        <w:rPr>
          <w:rFonts w:asciiTheme="majorBidi" w:hAnsiTheme="majorBidi" w:cstheme="majorBidi"/>
          <w:sz w:val="24"/>
          <w:szCs w:val="24"/>
          <w:lang w:val="en-US"/>
        </w:rPr>
        <w:t>class tasks as a workload, which demotivated them from engaging actively in the learning process. These contradictory findings require more investigation to confirm whether the participants’ reaction toward the pre-class writing activities are affected by academic pressure, learners’ learning style, or the nature of the tasks assigned to students before coming to class.</w:t>
      </w:r>
    </w:p>
    <w:p w14:paraId="7E1113D7" w14:textId="77777777" w:rsidR="002A3960" w:rsidRDefault="002A3960" w:rsidP="00EB774B">
      <w:pPr>
        <w:spacing w:line="240" w:lineRule="auto"/>
        <w:contextualSpacing/>
        <w:jc w:val="both"/>
        <w:rPr>
          <w:rFonts w:asciiTheme="majorBidi" w:hAnsiTheme="majorBidi" w:cstheme="majorBidi"/>
          <w:sz w:val="24"/>
          <w:szCs w:val="24"/>
          <w:lang w:val="en-US"/>
        </w:rPr>
      </w:pPr>
    </w:p>
    <w:p w14:paraId="7CBE8504" w14:textId="7BF84236" w:rsidR="00FA621C" w:rsidRPr="00AB09D4" w:rsidRDefault="00446F12"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In general, </w:t>
      </w:r>
      <w:r w:rsidR="003F575C" w:rsidRPr="00AB09D4">
        <w:rPr>
          <w:rFonts w:asciiTheme="majorBidi" w:hAnsiTheme="majorBidi" w:cstheme="majorBidi"/>
          <w:sz w:val="24"/>
          <w:szCs w:val="24"/>
          <w:lang w:val="en-US"/>
        </w:rPr>
        <w:t>positive</w:t>
      </w:r>
      <w:r w:rsidR="00FA621C" w:rsidRPr="00AB09D4">
        <w:rPr>
          <w:rFonts w:asciiTheme="majorBidi" w:hAnsiTheme="majorBidi" w:cstheme="majorBidi"/>
          <w:sz w:val="24"/>
          <w:szCs w:val="24"/>
          <w:lang w:val="en-US"/>
        </w:rPr>
        <w:t xml:space="preserve"> attitudes toward pre-class activities (PCA) suggest that students valued the preparatory phase of learning. This aligns with both</w:t>
      </w:r>
      <w:r w:rsidR="00EB774B" w:rsidRPr="00AB09D4">
        <w:rPr>
          <w:rFonts w:asciiTheme="majorBidi" w:hAnsiTheme="majorBidi" w:cstheme="majorBidi"/>
          <w:sz w:val="24"/>
          <w:szCs w:val="24"/>
          <w:lang w:val="en-US"/>
        </w:rPr>
        <w:t xml:space="preserve"> s</w:t>
      </w:r>
      <w:r w:rsidR="00FA621C" w:rsidRPr="00AB09D4">
        <w:rPr>
          <w:rFonts w:asciiTheme="majorBidi" w:hAnsiTheme="majorBidi" w:cstheme="majorBidi"/>
          <w:sz w:val="24"/>
          <w:szCs w:val="24"/>
          <w:lang w:val="en-US"/>
        </w:rPr>
        <w:t>elf-</w:t>
      </w:r>
      <w:r w:rsidR="00EB774B" w:rsidRPr="00AB09D4">
        <w:rPr>
          <w:rFonts w:asciiTheme="majorBidi" w:hAnsiTheme="majorBidi" w:cstheme="majorBidi"/>
          <w:sz w:val="24"/>
          <w:szCs w:val="24"/>
          <w:lang w:val="en-US"/>
        </w:rPr>
        <w:t>r</w:t>
      </w:r>
      <w:r w:rsidR="00FA621C" w:rsidRPr="00AB09D4">
        <w:rPr>
          <w:rFonts w:asciiTheme="majorBidi" w:hAnsiTheme="majorBidi" w:cstheme="majorBidi"/>
          <w:sz w:val="24"/>
          <w:szCs w:val="24"/>
          <w:lang w:val="en-US"/>
        </w:rPr>
        <w:t xml:space="preserve">egulated </w:t>
      </w:r>
      <w:r w:rsidR="00EB774B" w:rsidRPr="00AB09D4">
        <w:rPr>
          <w:rFonts w:asciiTheme="majorBidi" w:hAnsiTheme="majorBidi" w:cstheme="majorBidi"/>
          <w:sz w:val="24"/>
          <w:szCs w:val="24"/>
          <w:lang w:val="en-US"/>
        </w:rPr>
        <w:t>l</w:t>
      </w:r>
      <w:r w:rsidR="00FA621C" w:rsidRPr="00AB09D4">
        <w:rPr>
          <w:rFonts w:asciiTheme="majorBidi" w:hAnsiTheme="majorBidi" w:cstheme="majorBidi"/>
          <w:sz w:val="24"/>
          <w:szCs w:val="24"/>
          <w:lang w:val="en-US"/>
        </w:rPr>
        <w:t xml:space="preserve">earning </w:t>
      </w:r>
      <w:r w:rsidR="00EB774B" w:rsidRPr="00AB09D4">
        <w:rPr>
          <w:rFonts w:asciiTheme="majorBidi" w:hAnsiTheme="majorBidi" w:cstheme="majorBidi"/>
          <w:sz w:val="24"/>
          <w:szCs w:val="24"/>
          <w:lang w:val="en-US"/>
        </w:rPr>
        <w:t xml:space="preserve">(SGL), </w:t>
      </w:r>
      <w:r w:rsidR="00FA621C" w:rsidRPr="00AB09D4">
        <w:rPr>
          <w:rFonts w:asciiTheme="majorBidi" w:hAnsiTheme="majorBidi" w:cstheme="majorBidi"/>
          <w:sz w:val="24"/>
          <w:szCs w:val="24"/>
          <w:lang w:val="en-US"/>
        </w:rPr>
        <w:t xml:space="preserve">and </w:t>
      </w:r>
      <w:r w:rsidR="00EB774B" w:rsidRPr="00AB09D4">
        <w:rPr>
          <w:rFonts w:asciiTheme="majorBidi" w:hAnsiTheme="majorBidi" w:cstheme="majorBidi"/>
          <w:sz w:val="24"/>
          <w:szCs w:val="24"/>
          <w:lang w:val="en-US"/>
        </w:rPr>
        <w:t>c</w:t>
      </w:r>
      <w:r w:rsidR="00FA621C" w:rsidRPr="00AB09D4">
        <w:rPr>
          <w:rFonts w:asciiTheme="majorBidi" w:hAnsiTheme="majorBidi" w:cstheme="majorBidi"/>
          <w:sz w:val="24"/>
          <w:szCs w:val="24"/>
          <w:lang w:val="en-US"/>
        </w:rPr>
        <w:t xml:space="preserve">onstructivism (activation of prior knowledge). </w:t>
      </w:r>
    </w:p>
    <w:p w14:paraId="49EFFE08" w14:textId="77777777" w:rsidR="002A3960" w:rsidRDefault="002A3960" w:rsidP="00FA621C">
      <w:pPr>
        <w:spacing w:line="240" w:lineRule="auto"/>
        <w:contextualSpacing/>
        <w:jc w:val="both"/>
        <w:rPr>
          <w:rFonts w:asciiTheme="majorBidi" w:hAnsiTheme="majorBidi" w:cstheme="majorBidi"/>
          <w:sz w:val="24"/>
          <w:szCs w:val="24"/>
          <w:lang w:val="en-US"/>
        </w:rPr>
      </w:pPr>
    </w:p>
    <w:p w14:paraId="3401F020" w14:textId="480D868F" w:rsidR="00FA621C" w:rsidRPr="00AB09D4" w:rsidRDefault="00FA621C"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Students entered the classroom with a foundational understanding, allowing in-class time to be used more efficiently for higher-order tasks such as writing </w:t>
      </w:r>
      <w:r w:rsidR="00446F12" w:rsidRPr="00AB09D4">
        <w:rPr>
          <w:rFonts w:asciiTheme="majorBidi" w:hAnsiTheme="majorBidi" w:cstheme="majorBidi"/>
          <w:sz w:val="24"/>
          <w:szCs w:val="24"/>
          <w:lang w:val="en-US"/>
        </w:rPr>
        <w:t xml:space="preserve">drafts, independent construction, editing, </w:t>
      </w:r>
      <w:r w:rsidRPr="00AB09D4">
        <w:rPr>
          <w:rFonts w:asciiTheme="majorBidi" w:hAnsiTheme="majorBidi" w:cstheme="majorBidi"/>
          <w:sz w:val="24"/>
          <w:szCs w:val="24"/>
          <w:lang w:val="en-US"/>
        </w:rPr>
        <w:t>and collaboration.</w:t>
      </w:r>
    </w:p>
    <w:p w14:paraId="22FA642D"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3AD966DA" w14:textId="04807B91" w:rsidR="006660F7" w:rsidRPr="002A3960" w:rsidRDefault="006660F7" w:rsidP="00045C8B">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Flipped Interactive Videos</w:t>
      </w:r>
      <w:r w:rsidR="00CB4AE2" w:rsidRPr="002A3960">
        <w:rPr>
          <w:rFonts w:asciiTheme="majorBidi" w:hAnsiTheme="majorBidi" w:cstheme="majorBidi"/>
          <w:b/>
          <w:bCs/>
          <w:i/>
          <w:iCs/>
          <w:sz w:val="24"/>
          <w:szCs w:val="24"/>
          <w:lang w:val="en-US"/>
        </w:rPr>
        <w:t xml:space="preserve"> </w:t>
      </w:r>
    </w:p>
    <w:p w14:paraId="44380CC3" w14:textId="77777777" w:rsidR="005C3B69" w:rsidRPr="00AB09D4" w:rsidRDefault="005C3B69" w:rsidP="00045C8B">
      <w:pPr>
        <w:spacing w:line="240" w:lineRule="auto"/>
        <w:contextualSpacing/>
        <w:jc w:val="both"/>
        <w:rPr>
          <w:rFonts w:asciiTheme="majorBidi" w:hAnsiTheme="majorBidi" w:cstheme="majorBidi"/>
          <w:sz w:val="24"/>
          <w:szCs w:val="24"/>
          <w:lang w:val="en-US"/>
        </w:rPr>
      </w:pPr>
    </w:p>
    <w:p w14:paraId="0AC742CA" w14:textId="375DC8A6" w:rsidR="00C30243" w:rsidRPr="00AB09D4" w:rsidRDefault="00C30243" w:rsidP="00C30243">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findings of the 9 items that investigated students’ perceptions of using flipped interactive videos as a learning tool indicated that the majority of students held positive attitudes towards the video-recorded lessons. These findings are consistent with several research studies that investigated students’ perceptions of the flipped videos. For instance, Mason et al. (2013) found that the use of videos in the flipped learning environment was highly appreciated by students. The fact that students can view the videos multiple times at their own pace outside the classroom gave them chance to deepen their understanding through using class time for more interaction with the teacher and their peers (Ali et al., 2017; Enfield, 2013; Love, Hodge, Grandegenett and Swift, 2013; Sams and Bergmann, 2007). The results of this study are also consistent with Zainuddin and Perera (2019)’s study entitled “Exploring students’ competence, autonomy and relatedness in the flipped classroom pedagogical model”. They found out that the flipped classroom videos enabled students to learn the material at their own pace and intrinsically motivated them to improve their mastery of knowledge. Likewise, Enfield (2013) and Huang and Hong (2016) found that flipped videos helped students feel more confident learning on their own and encouraged them to be autonomous learners. This supports students’ reactions in this study to Items 2 and 4 that revealed participants’ increased confidence in doing the tasks independently. In this study, students also expressed their satisfaction with the interactive videos (item 7) created by their own teacher as they aligned with their proficiency level. These results support the findings of Torkelson (2012), who reported that students preferred the videos created by their own teacher. Bergman and Sams (2012) emphasised the importance of producing videos that are useful and aligned with the learning goals in class. Therefore, selecting videos from external sources such as YouTube or other learning platforms may affect students’ motivation and engagement with the material. Additionally, Bergman and Sams (2012) recommended using short videos to keep students focused. Ali et al. (2017) noted that students expressed a favourable view toward 10-minute videos created by their teacher, which increased their engagement and participation in and outside of class. These findings support experimental group students’ positive perceptions of the flipped interactive videos designed to introduce different text types for more interaction and better understanding. In short, although most previous studies have emphasised the advantages of integrating videos in the flipped classroom and their effectiveness in enhancing students’ learning (Ali et al., 2017; Basal, 2015 Bergman and Sams, 2012; Torkelson, 2012), the potential of interactive videos has not been largely explored. The interactive videos created on the Edpuzzle platform require students to </w:t>
      </w:r>
      <w:r w:rsidRPr="00AB09D4">
        <w:rPr>
          <w:rFonts w:asciiTheme="majorBidi" w:hAnsiTheme="majorBidi" w:cstheme="majorBidi"/>
          <w:sz w:val="24"/>
          <w:szCs w:val="24"/>
          <w:lang w:val="en-US"/>
        </w:rPr>
        <w:lastRenderedPageBreak/>
        <w:t>respond to the embedded questions before proceeding, integrate automatic grading, and enable teachers to monitor their students’ progress instantaneously. These features are crucial for enhancing engagement, providing immediate feedback and having positive impact on learning. Therefore, further studies should investigate the usefulness of incorporating interactive videos in the flipped writing classroom to verify its effectiveness and measure students’ perceptions of their effect on motivation and performance.</w:t>
      </w:r>
    </w:p>
    <w:p w14:paraId="2D8F9386" w14:textId="77777777" w:rsidR="00C30243" w:rsidRPr="00AB09D4" w:rsidRDefault="00C30243" w:rsidP="00045C8B">
      <w:pPr>
        <w:spacing w:line="240" w:lineRule="auto"/>
        <w:contextualSpacing/>
        <w:jc w:val="both"/>
        <w:rPr>
          <w:rFonts w:asciiTheme="majorBidi" w:hAnsiTheme="majorBidi" w:cstheme="majorBidi"/>
          <w:sz w:val="24"/>
          <w:szCs w:val="24"/>
          <w:lang w:val="en-US"/>
        </w:rPr>
      </w:pPr>
    </w:p>
    <w:p w14:paraId="414B979B" w14:textId="7AE1D1BC" w:rsidR="006660F7" w:rsidRPr="00AB09D4" w:rsidRDefault="006660F7"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Students’ positive perceptions of flipped interactive videos (FIV) can be interpreted through Self-Regulated Learning. The ability to pause, rewind, and control the pace of learning enhances learners’ autonomy, metacognitive awareness, and responsibility for learning.</w:t>
      </w:r>
    </w:p>
    <w:p w14:paraId="0C03EA0E" w14:textId="01E1B918" w:rsidR="006660F7" w:rsidRPr="00AB09D4" w:rsidRDefault="006660F7" w:rsidP="00045C8B">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Additionally, the high ratings for preparation and motivation suggest that pre-class videos effectively activated prior knowledge, which is a key mechanism in </w:t>
      </w:r>
      <w:r w:rsidR="001B01F7"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onstructivism.</w:t>
      </w:r>
    </w:p>
    <w:p w14:paraId="1C74A0D6"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0D36DF46" w14:textId="09078101" w:rsidR="006660F7" w:rsidRPr="002A3960" w:rsidRDefault="006660F7" w:rsidP="00045C8B">
      <w:pPr>
        <w:spacing w:line="240" w:lineRule="auto"/>
        <w:contextualSpacing/>
        <w:jc w:val="both"/>
        <w:rPr>
          <w:rFonts w:asciiTheme="majorBidi" w:hAnsiTheme="majorBidi" w:cstheme="majorBidi"/>
          <w:b/>
          <w:bCs/>
          <w:i/>
          <w:iCs/>
          <w:sz w:val="24"/>
          <w:szCs w:val="24"/>
          <w:lang w:val="en-US"/>
        </w:rPr>
      </w:pPr>
      <w:r w:rsidRPr="002A3960">
        <w:rPr>
          <w:rFonts w:asciiTheme="majorBidi" w:hAnsiTheme="majorBidi" w:cstheme="majorBidi"/>
          <w:b/>
          <w:bCs/>
          <w:i/>
          <w:iCs/>
          <w:sz w:val="24"/>
          <w:szCs w:val="24"/>
          <w:lang w:val="en-US"/>
        </w:rPr>
        <w:t xml:space="preserve">In-Class Writing Activities </w:t>
      </w:r>
    </w:p>
    <w:p w14:paraId="1748AE30" w14:textId="77777777" w:rsidR="002A3960" w:rsidRDefault="002A3960" w:rsidP="00C30243">
      <w:pPr>
        <w:spacing w:line="240" w:lineRule="auto"/>
        <w:contextualSpacing/>
        <w:jc w:val="both"/>
        <w:rPr>
          <w:rFonts w:asciiTheme="majorBidi" w:hAnsiTheme="majorBidi" w:cstheme="majorBidi"/>
          <w:sz w:val="24"/>
          <w:szCs w:val="24"/>
          <w:lang w:val="en-US"/>
        </w:rPr>
      </w:pPr>
    </w:p>
    <w:p w14:paraId="70E0EBAB" w14:textId="033159A5" w:rsidR="005C3B69" w:rsidRPr="00AB09D4" w:rsidRDefault="00C30243" w:rsidP="00C30243">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Experimental group students seemed to view the in-class activities useful and relevant (item13, 44.9% agreed and 41% strongly agreed) and expressed strong satisfaction with these activities (item 14, 47.4% agreed and 38.5% strongly agreed). These positive opinions are in line with several previous studies. For instance, Ghufron &amp; Nurdianingsih (2019) used a 5 Likert-scale survey questionnaire and focus groups to answer the question of “how flipped teaching with CALL affects learner autonomy in EFL writing class”. They found that varied learning materials and tasks, and learner centred approaches in the class stimulated students to engage actively in the learning activities and achieve the writing learning goals set by the instructors. This is clearly reflected in students’ responses to item 1 “the in-class writing activities were varied and engaging”. Similarly, Santikarn and Wichadee (2018) noted that the flipped classroom helped students become more involved in classroom discussion and engaged in the learning activities. Another study by Maharani et al. (2020) found that students agreed on the effectiveness of the in-class writing activities in enhancing their performance, which supports the results of students’ responses to item 6 regarding the positive impact of the flipped writing classroom on their writing achievement. 279 Overall, the results of students’ perceptions of in-class writing activities were mostly positive, which is consistent with most studies investigating students’ attitudes or perceptions of the activities that take place inside the classroom (Alghasab, 2020; El Garras, 2021; Ali et al., 2017; Ekmekci ,2017).</w:t>
      </w:r>
    </w:p>
    <w:p w14:paraId="2C0F9A69" w14:textId="77777777" w:rsidR="002A3960" w:rsidRDefault="002A3960" w:rsidP="00C30243">
      <w:pPr>
        <w:spacing w:line="240" w:lineRule="auto"/>
        <w:contextualSpacing/>
        <w:jc w:val="both"/>
        <w:rPr>
          <w:rFonts w:asciiTheme="majorBidi" w:hAnsiTheme="majorBidi" w:cstheme="majorBidi"/>
          <w:sz w:val="24"/>
          <w:szCs w:val="24"/>
          <w:lang w:val="en-US"/>
        </w:rPr>
      </w:pPr>
    </w:p>
    <w:p w14:paraId="45E596C1" w14:textId="5A4F3776" w:rsidR="006660F7" w:rsidRPr="00AB09D4" w:rsidRDefault="006660F7"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strong positive perceptions of in-class activities (ICA) reflect the importance of interaction in learning. These findings are well explained by </w:t>
      </w:r>
      <w:r w:rsidR="00C30243" w:rsidRPr="00AB09D4">
        <w:rPr>
          <w:rFonts w:asciiTheme="majorBidi" w:hAnsiTheme="majorBidi" w:cstheme="majorBidi"/>
          <w:sz w:val="24"/>
          <w:szCs w:val="24"/>
          <w:lang w:val="en-US"/>
        </w:rPr>
        <w:t>s</w:t>
      </w:r>
      <w:r w:rsidRPr="00AB09D4">
        <w:rPr>
          <w:rFonts w:asciiTheme="majorBidi" w:hAnsiTheme="majorBidi" w:cstheme="majorBidi"/>
          <w:sz w:val="24"/>
          <w:szCs w:val="24"/>
          <w:lang w:val="en-US"/>
        </w:rPr>
        <w:t xml:space="preserve">ocial </w:t>
      </w:r>
      <w:r w:rsidR="00C30243"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onstructivism, which emphasizes that knowledge is co-constructed through social interaction.</w:t>
      </w:r>
      <w:r w:rsidR="00C30243" w:rsidRPr="00AB09D4">
        <w:rPr>
          <w:rFonts w:asciiTheme="majorBidi" w:hAnsiTheme="majorBidi" w:cstheme="majorBidi"/>
          <w:sz w:val="24"/>
          <w:szCs w:val="24"/>
          <w:lang w:val="en-US"/>
        </w:rPr>
        <w:t xml:space="preserve"> Therefore, c</w:t>
      </w:r>
      <w:r w:rsidRPr="00AB09D4">
        <w:rPr>
          <w:rFonts w:asciiTheme="majorBidi" w:hAnsiTheme="majorBidi" w:cstheme="majorBidi"/>
          <w:sz w:val="24"/>
          <w:szCs w:val="24"/>
          <w:lang w:val="en-US"/>
        </w:rPr>
        <w:t>ollaborative writing, peer feedback, and teacher scaffolding likely enhanced</w:t>
      </w:r>
      <w:r w:rsidR="00C30243" w:rsidRPr="00AB09D4">
        <w:rPr>
          <w:rFonts w:asciiTheme="majorBidi" w:hAnsiTheme="majorBidi" w:cstheme="majorBidi"/>
          <w:sz w:val="24"/>
          <w:szCs w:val="24"/>
          <w:lang w:val="en-US"/>
        </w:rPr>
        <w:t xml:space="preserve"> e</w:t>
      </w:r>
      <w:r w:rsidRPr="00AB09D4">
        <w:rPr>
          <w:rFonts w:asciiTheme="majorBidi" w:hAnsiTheme="majorBidi" w:cstheme="majorBidi"/>
          <w:sz w:val="24"/>
          <w:szCs w:val="24"/>
          <w:lang w:val="en-US"/>
        </w:rPr>
        <w:t xml:space="preserve">ngagement </w:t>
      </w:r>
      <w:r w:rsidR="00C30243" w:rsidRPr="00AB09D4">
        <w:rPr>
          <w:rFonts w:asciiTheme="majorBidi" w:hAnsiTheme="majorBidi" w:cstheme="majorBidi"/>
          <w:sz w:val="24"/>
          <w:szCs w:val="24"/>
          <w:lang w:val="en-US"/>
        </w:rPr>
        <w:t>, c</w:t>
      </w:r>
      <w:r w:rsidRPr="00AB09D4">
        <w:rPr>
          <w:rFonts w:asciiTheme="majorBidi" w:hAnsiTheme="majorBidi" w:cstheme="majorBidi"/>
          <w:sz w:val="24"/>
          <w:szCs w:val="24"/>
          <w:lang w:val="en-US"/>
        </w:rPr>
        <w:t>onfidence</w:t>
      </w:r>
      <w:r w:rsidR="00C30243" w:rsidRPr="00AB09D4">
        <w:rPr>
          <w:rFonts w:asciiTheme="majorBidi" w:hAnsiTheme="majorBidi" w:cstheme="majorBidi"/>
          <w:sz w:val="24"/>
          <w:szCs w:val="24"/>
          <w:lang w:val="en-US"/>
        </w:rPr>
        <w:t>, c</w:t>
      </w:r>
      <w:r w:rsidRPr="00AB09D4">
        <w:rPr>
          <w:rFonts w:asciiTheme="majorBidi" w:hAnsiTheme="majorBidi" w:cstheme="majorBidi"/>
          <w:sz w:val="24"/>
          <w:szCs w:val="24"/>
          <w:lang w:val="en-US"/>
        </w:rPr>
        <w:t>ommunication skills</w:t>
      </w:r>
      <w:r w:rsidR="00C30243" w:rsidRPr="00AB09D4">
        <w:rPr>
          <w:rFonts w:asciiTheme="majorBidi" w:hAnsiTheme="majorBidi" w:cstheme="majorBidi"/>
          <w:sz w:val="24"/>
          <w:szCs w:val="24"/>
          <w:lang w:val="en-US"/>
        </w:rPr>
        <w:t>, and m</w:t>
      </w:r>
      <w:r w:rsidR="001B01F7" w:rsidRPr="00AB09D4">
        <w:rPr>
          <w:rFonts w:asciiTheme="majorBidi" w:hAnsiTheme="majorBidi" w:cstheme="majorBidi"/>
          <w:sz w:val="24"/>
          <w:szCs w:val="24"/>
          <w:lang w:val="en-US"/>
        </w:rPr>
        <w:t>astery of writing skills</w:t>
      </w:r>
      <w:r w:rsidR="00C30243" w:rsidRPr="00AB09D4">
        <w:rPr>
          <w:rFonts w:asciiTheme="majorBidi" w:hAnsiTheme="majorBidi" w:cstheme="majorBidi"/>
          <w:sz w:val="24"/>
          <w:szCs w:val="24"/>
          <w:lang w:val="en-US"/>
        </w:rPr>
        <w:t xml:space="preserve">. </w:t>
      </w:r>
      <w:r w:rsidRPr="00AB09D4">
        <w:rPr>
          <w:rFonts w:asciiTheme="majorBidi" w:hAnsiTheme="majorBidi" w:cstheme="majorBidi"/>
          <w:sz w:val="24"/>
          <w:szCs w:val="24"/>
          <w:lang w:val="en-US"/>
        </w:rPr>
        <w:t>This explains why ICA received some of the highest ratings among all constructs.</w:t>
      </w:r>
    </w:p>
    <w:p w14:paraId="36242E78"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13D53113" w14:textId="27E043C2" w:rsidR="006660F7" w:rsidRPr="00AB09D4" w:rsidRDefault="006660F7" w:rsidP="00045C8B">
      <w:pPr>
        <w:spacing w:line="240" w:lineRule="auto"/>
        <w:contextualSpacing/>
        <w:jc w:val="both"/>
        <w:rPr>
          <w:rFonts w:asciiTheme="majorBidi" w:hAnsiTheme="majorBidi" w:cstheme="majorBidi"/>
          <w:b/>
          <w:bCs/>
          <w:sz w:val="24"/>
          <w:szCs w:val="24"/>
          <w:lang w:val="en-US"/>
        </w:rPr>
      </w:pPr>
      <w:r w:rsidRPr="002A3960">
        <w:rPr>
          <w:rFonts w:asciiTheme="majorBidi" w:hAnsiTheme="majorBidi" w:cstheme="majorBidi"/>
          <w:b/>
          <w:bCs/>
          <w:i/>
          <w:iCs/>
          <w:sz w:val="24"/>
          <w:szCs w:val="24"/>
          <w:lang w:val="en-US"/>
        </w:rPr>
        <w:t>Flipped Classroom</w:t>
      </w:r>
      <w:r w:rsidRPr="00AB09D4">
        <w:rPr>
          <w:rFonts w:asciiTheme="majorBidi" w:hAnsiTheme="majorBidi" w:cstheme="majorBidi"/>
          <w:b/>
          <w:bCs/>
          <w:sz w:val="24"/>
          <w:szCs w:val="24"/>
          <w:lang w:val="en-US"/>
        </w:rPr>
        <w:t xml:space="preserve"> Technologies </w:t>
      </w:r>
    </w:p>
    <w:p w14:paraId="13FF2AFB" w14:textId="77777777" w:rsidR="005C3B69" w:rsidRPr="00AB09D4" w:rsidRDefault="005C3B69" w:rsidP="00045C8B">
      <w:pPr>
        <w:spacing w:line="240" w:lineRule="auto"/>
        <w:contextualSpacing/>
        <w:jc w:val="both"/>
        <w:rPr>
          <w:rFonts w:asciiTheme="majorBidi" w:hAnsiTheme="majorBidi" w:cstheme="majorBidi"/>
          <w:sz w:val="24"/>
          <w:szCs w:val="24"/>
          <w:lang w:val="en-US"/>
        </w:rPr>
      </w:pPr>
    </w:p>
    <w:p w14:paraId="39A56499" w14:textId="1492BDC7" w:rsidR="006523DD" w:rsidRPr="00AB09D4" w:rsidRDefault="006523DD"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Students’ responses to the 9 items were mostly positive. This suggests that students really enjoy using these flipped technologies in the writing classroom. For instance, most respondents agreed and strongly agreed that using flipped classroom technologies for their writing class activities gave them greater control over their work (item 1, 37.2% agreed and 48.7% strongly agreed) and made them enjoy practicing writing (item 2, 47.4% agreed and 38.5 strongly agreed). The majority of students agreed and strongly agreed that they knew how to use flipped classroom technologies to learn English (item 3, 37.2% agreed and 48.7 % strongly agreed), </w:t>
      </w:r>
      <w:r w:rsidRPr="00AB09D4">
        <w:rPr>
          <w:rFonts w:asciiTheme="majorBidi" w:hAnsiTheme="majorBidi" w:cstheme="majorBidi"/>
          <w:sz w:val="24"/>
          <w:szCs w:val="24"/>
          <w:lang w:val="en-US"/>
        </w:rPr>
        <w:lastRenderedPageBreak/>
        <w:t xml:space="preserve">preferred homework assignments that incorporate flipped classroom technologies over those that do not involve technology (item 4, 48.4% agreed and 37.2% strongly agreed), found these  technologies useful in their writing class (item 5, 52.6% agreed and 33.3% strongly agreed). Moreover, a large percentage of students agreed and strongly agreed that using these flipped technologies was necessary to learn writing in English (item 6, 44.9% agreed and 41% strongly agreed), interacting with flipped classroom technologies was easy for them (item 6, 53.8 % agreed and 32.1 % strongly agreed), and using the Edpuzzle and </w:t>
      </w:r>
      <w:r w:rsidR="00585A23">
        <w:rPr>
          <w:rFonts w:asciiTheme="majorBidi" w:hAnsiTheme="majorBidi" w:cstheme="majorBidi"/>
          <w:sz w:val="24"/>
          <w:szCs w:val="24"/>
          <w:lang w:val="en-US"/>
        </w:rPr>
        <w:t>Top</w:t>
      </w:r>
      <w:r w:rsidRPr="00AB09D4">
        <w:rPr>
          <w:rFonts w:asciiTheme="majorBidi" w:hAnsiTheme="majorBidi" w:cstheme="majorBidi"/>
          <w:sz w:val="24"/>
          <w:szCs w:val="24"/>
          <w:lang w:val="en-US"/>
        </w:rPr>
        <w:t xml:space="preserve">Worksheets platforms did not take too much time (item 7, 50% agreed and 35.9 % strongly agreed). These positive responses were further supported by item 9 in which 44.9% and 41% agreed and strongly agreed that they would continue using Edpuzzle and </w:t>
      </w:r>
      <w:r w:rsidR="00585A23">
        <w:rPr>
          <w:rFonts w:asciiTheme="majorBidi" w:hAnsiTheme="majorBidi" w:cstheme="majorBidi"/>
          <w:sz w:val="24"/>
          <w:szCs w:val="24"/>
          <w:lang w:val="en-US"/>
        </w:rPr>
        <w:t>Top</w:t>
      </w:r>
      <w:r w:rsidRPr="00AB09D4">
        <w:rPr>
          <w:rFonts w:asciiTheme="majorBidi" w:hAnsiTheme="majorBidi" w:cstheme="majorBidi"/>
          <w:sz w:val="24"/>
          <w:szCs w:val="24"/>
          <w:lang w:val="en-US"/>
        </w:rPr>
        <w:t>Worksheets platforms for practicing English writing.</w:t>
      </w:r>
    </w:p>
    <w:p w14:paraId="2B45A042" w14:textId="77777777" w:rsidR="002A3960" w:rsidRDefault="002A3960" w:rsidP="00446F12">
      <w:pPr>
        <w:spacing w:line="240" w:lineRule="auto"/>
        <w:contextualSpacing/>
        <w:jc w:val="both"/>
        <w:rPr>
          <w:rFonts w:asciiTheme="majorBidi" w:hAnsiTheme="majorBidi" w:cstheme="majorBidi"/>
          <w:sz w:val="24"/>
          <w:szCs w:val="24"/>
          <w:lang w:val="en-US"/>
        </w:rPr>
      </w:pPr>
    </w:p>
    <w:p w14:paraId="23871DD5" w14:textId="0ADF156D" w:rsidR="00446F12" w:rsidRPr="00AB09D4" w:rsidRDefault="00446F12"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These findings are consistent with a number of studies that investigated students’ perceptions toward the digital tools used in flipped learning. For example, Güvenç (2018) reported that more than half of the participants preferred learning the material through technology over using the traditional methods. This supports students’ positive responses to Item 4, which showed their preference for homework assignments that incorporate flipped classroom technologies over those that do not involve technology (48.4% agreed and 37.2% strongly agreed). Santikarn and Wichadee (2018) also found that students were satisfied with the digital tools used such the Edmodo learning platform and the recorded videos. The participants confirmed their effectiveness in deepening their understanding of the content and encouraging discussion and interaction. These findings align with the current study’s results for items 2 and 9, in which students expressed their enjoyment with the flipped classroom technologies and their intention to continue using these platforms to improve their English writing quality. Likewise, the majority of students considered the use of these technologies easy to use and necessary for effective learning (items 4 and 6). These findings are similar to Al-Harbi and 281 Alshumaimeri’ study (2016), which investigated students’ opinion on the use of the Edmodo platform and other online resources. They reported that </w:t>
      </w:r>
      <w:r w:rsidR="009D0B09" w:rsidRPr="00AB09D4">
        <w:rPr>
          <w:rFonts w:asciiTheme="majorBidi" w:hAnsiTheme="majorBidi" w:cstheme="majorBidi"/>
          <w:sz w:val="24"/>
          <w:szCs w:val="24"/>
          <w:lang w:val="en-US"/>
        </w:rPr>
        <w:t>most</w:t>
      </w:r>
      <w:r w:rsidRPr="00AB09D4">
        <w:rPr>
          <w:rFonts w:asciiTheme="majorBidi" w:hAnsiTheme="majorBidi" w:cstheme="majorBidi"/>
          <w:sz w:val="24"/>
          <w:szCs w:val="24"/>
          <w:lang w:val="en-US"/>
        </w:rPr>
        <w:t xml:space="preserve"> students found learning through these digital tools easy and useful. In short, although previous research studies used different technological tools to introduce content to students, most participants expressed satisfaction and acknowledged their effectiveness in enhancing their learning across different flipped classroom models (Al-Harbi and Alshumaimeri, 2016; Alpat and Görgülü, 2024; Santikarn and Wichadee, 2018). </w:t>
      </w:r>
    </w:p>
    <w:p w14:paraId="7E81DF36" w14:textId="77777777" w:rsidR="002A3960" w:rsidRDefault="002A3960" w:rsidP="00446F12">
      <w:pPr>
        <w:spacing w:line="240" w:lineRule="auto"/>
        <w:contextualSpacing/>
        <w:jc w:val="both"/>
        <w:rPr>
          <w:rFonts w:asciiTheme="majorBidi" w:hAnsiTheme="majorBidi" w:cstheme="majorBidi"/>
          <w:sz w:val="24"/>
          <w:szCs w:val="24"/>
          <w:lang w:val="en-US"/>
        </w:rPr>
      </w:pPr>
    </w:p>
    <w:p w14:paraId="7B9C8B09" w14:textId="1265E5E5" w:rsidR="006660F7" w:rsidRPr="00AB09D4" w:rsidRDefault="00446F12"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In short, s</w:t>
      </w:r>
      <w:r w:rsidR="006660F7" w:rsidRPr="00AB09D4">
        <w:rPr>
          <w:rFonts w:asciiTheme="majorBidi" w:hAnsiTheme="majorBidi" w:cstheme="majorBidi"/>
          <w:sz w:val="24"/>
          <w:szCs w:val="24"/>
          <w:lang w:val="en-US"/>
        </w:rPr>
        <w:t xml:space="preserve">tudents’ favourable perceptions of </w:t>
      </w:r>
      <w:r w:rsidR="00633542" w:rsidRPr="00AB09D4">
        <w:rPr>
          <w:rFonts w:asciiTheme="majorBidi" w:hAnsiTheme="majorBidi" w:cstheme="majorBidi"/>
          <w:sz w:val="24"/>
          <w:szCs w:val="24"/>
          <w:lang w:val="en-US"/>
        </w:rPr>
        <w:t>F</w:t>
      </w:r>
      <w:r w:rsidR="006660F7" w:rsidRPr="00AB09D4">
        <w:rPr>
          <w:rFonts w:asciiTheme="majorBidi" w:hAnsiTheme="majorBidi" w:cstheme="majorBidi"/>
          <w:sz w:val="24"/>
          <w:szCs w:val="24"/>
          <w:lang w:val="en-US"/>
        </w:rPr>
        <w:t xml:space="preserve">lipped </w:t>
      </w:r>
      <w:r w:rsidR="00633542" w:rsidRPr="00AB09D4">
        <w:rPr>
          <w:rFonts w:asciiTheme="majorBidi" w:hAnsiTheme="majorBidi" w:cstheme="majorBidi"/>
          <w:sz w:val="24"/>
          <w:szCs w:val="24"/>
          <w:lang w:val="en-US"/>
        </w:rPr>
        <w:t>C</w:t>
      </w:r>
      <w:r w:rsidR="006660F7" w:rsidRPr="00AB09D4">
        <w:rPr>
          <w:rFonts w:asciiTheme="majorBidi" w:hAnsiTheme="majorBidi" w:cstheme="majorBidi"/>
          <w:sz w:val="24"/>
          <w:szCs w:val="24"/>
          <w:lang w:val="en-US"/>
        </w:rPr>
        <w:t xml:space="preserve">lassroom </w:t>
      </w:r>
      <w:r w:rsidR="00633542" w:rsidRPr="00AB09D4">
        <w:rPr>
          <w:rFonts w:asciiTheme="majorBidi" w:hAnsiTheme="majorBidi" w:cstheme="majorBidi"/>
          <w:sz w:val="24"/>
          <w:szCs w:val="24"/>
          <w:lang w:val="en-US"/>
        </w:rPr>
        <w:t>T</w:t>
      </w:r>
      <w:r w:rsidR="006660F7" w:rsidRPr="00AB09D4">
        <w:rPr>
          <w:rFonts w:asciiTheme="majorBidi" w:hAnsiTheme="majorBidi" w:cstheme="majorBidi"/>
          <w:sz w:val="24"/>
          <w:szCs w:val="24"/>
          <w:lang w:val="en-US"/>
        </w:rPr>
        <w:t xml:space="preserve">echnologies (FCT) indicate that the tools used (e.g., Edpuzzle, </w:t>
      </w:r>
      <w:r w:rsidR="00585A23">
        <w:rPr>
          <w:rFonts w:asciiTheme="majorBidi" w:hAnsiTheme="majorBidi" w:cstheme="majorBidi"/>
          <w:sz w:val="24"/>
          <w:szCs w:val="24"/>
          <w:lang w:val="en-US"/>
        </w:rPr>
        <w:t>TopWorksheets</w:t>
      </w:r>
      <w:r w:rsidR="006660F7" w:rsidRPr="00AB09D4">
        <w:rPr>
          <w:rFonts w:asciiTheme="majorBidi" w:hAnsiTheme="majorBidi" w:cstheme="majorBidi"/>
          <w:sz w:val="24"/>
          <w:szCs w:val="24"/>
          <w:lang w:val="en-US"/>
        </w:rPr>
        <w:t>) were perceived as user-friendly and beneficial.</w:t>
      </w:r>
      <w:r w:rsidR="00633542" w:rsidRPr="00AB09D4">
        <w:rPr>
          <w:rFonts w:asciiTheme="majorBidi" w:hAnsiTheme="majorBidi" w:cstheme="majorBidi"/>
          <w:sz w:val="24"/>
          <w:szCs w:val="24"/>
          <w:lang w:val="en-US"/>
        </w:rPr>
        <w:t xml:space="preserve"> This indicates that</w:t>
      </w:r>
      <w:r w:rsidR="006660F7" w:rsidRPr="00AB09D4">
        <w:rPr>
          <w:rFonts w:asciiTheme="majorBidi" w:hAnsiTheme="majorBidi" w:cstheme="majorBidi"/>
          <w:sz w:val="24"/>
          <w:szCs w:val="24"/>
          <w:lang w:val="en-US"/>
        </w:rPr>
        <w:t xml:space="preserve"> </w:t>
      </w:r>
      <w:r w:rsidR="006E46E0" w:rsidRPr="00AB09D4">
        <w:rPr>
          <w:rFonts w:asciiTheme="majorBidi" w:hAnsiTheme="majorBidi" w:cstheme="majorBidi"/>
          <w:sz w:val="24"/>
          <w:szCs w:val="24"/>
          <w:lang w:val="en-US"/>
        </w:rPr>
        <w:t>technological</w:t>
      </w:r>
      <w:r w:rsidR="006660F7" w:rsidRPr="00AB09D4">
        <w:rPr>
          <w:rFonts w:asciiTheme="majorBidi" w:hAnsiTheme="majorBidi" w:cstheme="majorBidi"/>
          <w:sz w:val="24"/>
          <w:szCs w:val="24"/>
          <w:lang w:val="en-US"/>
        </w:rPr>
        <w:t xml:space="preserve"> tools</w:t>
      </w:r>
      <w:r w:rsidR="006E46E0" w:rsidRPr="00AB09D4">
        <w:rPr>
          <w:rFonts w:asciiTheme="majorBidi" w:hAnsiTheme="majorBidi" w:cstheme="majorBidi"/>
          <w:sz w:val="24"/>
          <w:szCs w:val="24"/>
          <w:lang w:val="en-US"/>
        </w:rPr>
        <w:t>, when pedagogically aligned, can create a stimulating flipped learning environment in tems of organizing and delivering the information in a structured manner that is consistent with the learner-centered pedagogy.</w:t>
      </w:r>
    </w:p>
    <w:p w14:paraId="5531BFD1"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3F8ED8C6" w14:textId="19E32A82" w:rsidR="006660F7" w:rsidRPr="00AB09D4" w:rsidRDefault="006660F7" w:rsidP="00045C8B">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Integrated Interpretation of Findings</w:t>
      </w:r>
    </w:p>
    <w:p w14:paraId="2AEE413E" w14:textId="77777777" w:rsidR="005C3B69" w:rsidRPr="00AB09D4" w:rsidRDefault="005C3B69" w:rsidP="00045C8B">
      <w:pPr>
        <w:spacing w:line="240" w:lineRule="auto"/>
        <w:contextualSpacing/>
        <w:jc w:val="both"/>
        <w:rPr>
          <w:rFonts w:asciiTheme="majorBidi" w:hAnsiTheme="majorBidi" w:cstheme="majorBidi"/>
          <w:sz w:val="24"/>
          <w:szCs w:val="24"/>
          <w:lang w:val="en-US"/>
        </w:rPr>
      </w:pPr>
    </w:p>
    <w:p w14:paraId="4824F775" w14:textId="3462649D" w:rsidR="006660F7" w:rsidRPr="00AB09D4" w:rsidRDefault="006660F7"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When combining performance and perception data, </w:t>
      </w:r>
      <w:r w:rsidR="00C01E9B" w:rsidRPr="00AB09D4">
        <w:rPr>
          <w:rFonts w:asciiTheme="majorBidi" w:hAnsiTheme="majorBidi" w:cstheme="majorBidi"/>
          <w:sz w:val="24"/>
          <w:szCs w:val="24"/>
          <w:lang w:val="en-US"/>
        </w:rPr>
        <w:t>we find that i</w:t>
      </w:r>
      <w:r w:rsidRPr="00AB09D4">
        <w:rPr>
          <w:rFonts w:asciiTheme="majorBidi" w:hAnsiTheme="majorBidi" w:cstheme="majorBidi"/>
          <w:sz w:val="24"/>
          <w:szCs w:val="24"/>
          <w:lang w:val="en-US"/>
        </w:rPr>
        <w:t xml:space="preserve">mproved performance outcomes (especially in </w:t>
      </w:r>
      <w:r w:rsidR="00E1086D"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 xml:space="preserve">ontent, </w:t>
      </w:r>
      <w:r w:rsidR="00E1086D" w:rsidRPr="00AB09D4">
        <w:rPr>
          <w:rFonts w:asciiTheme="majorBidi" w:hAnsiTheme="majorBidi" w:cstheme="majorBidi"/>
          <w:sz w:val="24"/>
          <w:szCs w:val="24"/>
          <w:lang w:val="en-US"/>
        </w:rPr>
        <w:t>C</w:t>
      </w:r>
      <w:r w:rsidRPr="00AB09D4">
        <w:rPr>
          <w:rFonts w:asciiTheme="majorBidi" w:hAnsiTheme="majorBidi" w:cstheme="majorBidi"/>
          <w:sz w:val="24"/>
          <w:szCs w:val="24"/>
          <w:lang w:val="en-US"/>
        </w:rPr>
        <w:t>oherence</w:t>
      </w:r>
      <w:r w:rsidR="00E1086D" w:rsidRPr="00AB09D4">
        <w:rPr>
          <w:rFonts w:asciiTheme="majorBidi" w:hAnsiTheme="majorBidi" w:cstheme="majorBidi"/>
          <w:sz w:val="24"/>
          <w:szCs w:val="24"/>
          <w:lang w:val="en-US"/>
        </w:rPr>
        <w:t xml:space="preserve"> and Cohesion</w:t>
      </w:r>
      <w:r w:rsidRPr="00AB09D4">
        <w:rPr>
          <w:rFonts w:asciiTheme="majorBidi" w:hAnsiTheme="majorBidi" w:cstheme="majorBidi"/>
          <w:sz w:val="24"/>
          <w:szCs w:val="24"/>
          <w:lang w:val="en-US"/>
        </w:rPr>
        <w:t xml:space="preserve">, </w:t>
      </w:r>
      <w:r w:rsidR="00E1086D" w:rsidRPr="00AB09D4">
        <w:rPr>
          <w:rFonts w:asciiTheme="majorBidi" w:hAnsiTheme="majorBidi" w:cstheme="majorBidi"/>
          <w:sz w:val="24"/>
          <w:szCs w:val="24"/>
          <w:lang w:val="en-US"/>
        </w:rPr>
        <w:t>G</w:t>
      </w:r>
      <w:r w:rsidRPr="00AB09D4">
        <w:rPr>
          <w:rFonts w:asciiTheme="majorBidi" w:hAnsiTheme="majorBidi" w:cstheme="majorBidi"/>
          <w:sz w:val="24"/>
          <w:szCs w:val="24"/>
          <w:lang w:val="en-US"/>
        </w:rPr>
        <w:t>rammar</w:t>
      </w:r>
      <w:r w:rsidR="00E1086D" w:rsidRPr="00AB09D4">
        <w:rPr>
          <w:rFonts w:asciiTheme="majorBidi" w:hAnsiTheme="majorBidi" w:cstheme="majorBidi"/>
          <w:sz w:val="24"/>
          <w:szCs w:val="24"/>
          <w:lang w:val="en-US"/>
        </w:rPr>
        <w:t xml:space="preserve"> and Mechanics</w:t>
      </w:r>
      <w:r w:rsidRPr="00AB09D4">
        <w:rPr>
          <w:rFonts w:asciiTheme="majorBidi" w:hAnsiTheme="majorBidi" w:cstheme="majorBidi"/>
          <w:sz w:val="24"/>
          <w:szCs w:val="24"/>
          <w:lang w:val="en-US"/>
        </w:rPr>
        <w:t xml:space="preserve">, and total score) </w:t>
      </w:r>
      <w:r w:rsidR="00C01E9B" w:rsidRPr="00AB09D4">
        <w:rPr>
          <w:rFonts w:asciiTheme="majorBidi" w:hAnsiTheme="majorBidi" w:cstheme="majorBidi"/>
          <w:sz w:val="24"/>
          <w:szCs w:val="24"/>
          <w:lang w:val="en-US"/>
        </w:rPr>
        <w:t>and s</w:t>
      </w:r>
      <w:r w:rsidRPr="00AB09D4">
        <w:rPr>
          <w:rFonts w:asciiTheme="majorBidi" w:hAnsiTheme="majorBidi" w:cstheme="majorBidi"/>
          <w:sz w:val="24"/>
          <w:szCs w:val="24"/>
          <w:lang w:val="en-US"/>
        </w:rPr>
        <w:t xml:space="preserve">trong positive student perceptions across all constructs </w:t>
      </w:r>
      <w:r w:rsidR="00C01E9B" w:rsidRPr="00AB09D4">
        <w:rPr>
          <w:rFonts w:asciiTheme="majorBidi" w:hAnsiTheme="majorBidi" w:cstheme="majorBidi"/>
          <w:sz w:val="24"/>
          <w:szCs w:val="24"/>
          <w:lang w:val="en-US"/>
        </w:rPr>
        <w:t xml:space="preserve">converge, which </w:t>
      </w:r>
      <w:r w:rsidRPr="00AB09D4">
        <w:rPr>
          <w:rFonts w:asciiTheme="majorBidi" w:hAnsiTheme="majorBidi" w:cstheme="majorBidi"/>
          <w:sz w:val="24"/>
          <w:szCs w:val="24"/>
          <w:lang w:val="en-US"/>
        </w:rPr>
        <w:t>supports the theoretical premise that learning effectiveness is maximized when cognitive, social, and motivational dimensions are aligned.</w:t>
      </w:r>
      <w:r w:rsidR="00C01E9B" w:rsidRPr="00AB09D4">
        <w:rPr>
          <w:rFonts w:asciiTheme="majorBidi" w:hAnsiTheme="majorBidi" w:cstheme="majorBidi"/>
          <w:sz w:val="24"/>
          <w:szCs w:val="24"/>
          <w:lang w:val="en-US"/>
        </w:rPr>
        <w:t xml:space="preserve"> T</w:t>
      </w:r>
      <w:r w:rsidRPr="00AB09D4">
        <w:rPr>
          <w:rFonts w:asciiTheme="majorBidi" w:hAnsiTheme="majorBidi" w:cstheme="majorBidi"/>
          <w:sz w:val="24"/>
          <w:szCs w:val="24"/>
          <w:lang w:val="en-US"/>
        </w:rPr>
        <w:t>he flipped writing</w:t>
      </w:r>
      <w:r w:rsidR="00C01E9B" w:rsidRPr="00AB09D4">
        <w:rPr>
          <w:rFonts w:asciiTheme="majorBidi" w:hAnsiTheme="majorBidi" w:cstheme="majorBidi"/>
          <w:sz w:val="24"/>
          <w:szCs w:val="24"/>
          <w:lang w:val="en-US"/>
        </w:rPr>
        <w:t xml:space="preserve"> process-genre writing model</w:t>
      </w:r>
      <w:r w:rsidRPr="00AB09D4">
        <w:rPr>
          <w:rFonts w:asciiTheme="majorBidi" w:hAnsiTheme="majorBidi" w:cstheme="majorBidi"/>
          <w:sz w:val="24"/>
          <w:szCs w:val="24"/>
          <w:lang w:val="en-US"/>
        </w:rPr>
        <w:t xml:space="preserve"> achieves this alignment by</w:t>
      </w:r>
      <w:r w:rsidR="00C01E9B" w:rsidRPr="00AB09D4">
        <w:rPr>
          <w:rFonts w:asciiTheme="majorBidi" w:hAnsiTheme="majorBidi" w:cstheme="majorBidi"/>
          <w:sz w:val="24"/>
          <w:szCs w:val="24"/>
          <w:lang w:val="en-US"/>
        </w:rPr>
        <w:t xml:space="preserve"> d</w:t>
      </w:r>
      <w:r w:rsidRPr="00AB09D4">
        <w:rPr>
          <w:rFonts w:asciiTheme="majorBidi" w:hAnsiTheme="majorBidi" w:cstheme="majorBidi"/>
          <w:sz w:val="24"/>
          <w:szCs w:val="24"/>
          <w:lang w:val="en-US"/>
        </w:rPr>
        <w:t xml:space="preserve">istributing cognitive load </w:t>
      </w:r>
      <w:r w:rsidR="00C01E9B" w:rsidRPr="00AB09D4">
        <w:rPr>
          <w:rFonts w:asciiTheme="majorBidi" w:hAnsiTheme="majorBidi" w:cstheme="majorBidi"/>
          <w:sz w:val="24"/>
          <w:szCs w:val="24"/>
          <w:lang w:val="en-US"/>
        </w:rPr>
        <w:t>across pre-class and in-class phases, p</w:t>
      </w:r>
      <w:r w:rsidRPr="00AB09D4">
        <w:rPr>
          <w:rFonts w:asciiTheme="majorBidi" w:hAnsiTheme="majorBidi" w:cstheme="majorBidi"/>
          <w:sz w:val="24"/>
          <w:szCs w:val="24"/>
          <w:lang w:val="en-US"/>
        </w:rPr>
        <w:t>romoting active knowledge construction</w:t>
      </w:r>
      <w:r w:rsidR="00C01E9B" w:rsidRPr="00AB09D4">
        <w:rPr>
          <w:rFonts w:asciiTheme="majorBidi" w:hAnsiTheme="majorBidi" w:cstheme="majorBidi"/>
          <w:sz w:val="24"/>
          <w:szCs w:val="24"/>
          <w:lang w:val="en-US"/>
        </w:rPr>
        <w:t xml:space="preserve"> through collaboration</w:t>
      </w:r>
      <w:r w:rsidR="007F6B8F" w:rsidRPr="00AB09D4">
        <w:rPr>
          <w:rFonts w:asciiTheme="majorBidi" w:hAnsiTheme="majorBidi" w:cstheme="majorBidi"/>
          <w:sz w:val="24"/>
          <w:szCs w:val="24"/>
          <w:lang w:val="en-US"/>
        </w:rPr>
        <w:t xml:space="preserve"> </w:t>
      </w:r>
      <w:r w:rsidR="00C01E9B" w:rsidRPr="00AB09D4">
        <w:rPr>
          <w:rFonts w:asciiTheme="majorBidi" w:hAnsiTheme="majorBidi" w:cstheme="majorBidi"/>
          <w:sz w:val="24"/>
          <w:szCs w:val="24"/>
          <w:lang w:val="en-US"/>
        </w:rPr>
        <w:t>and joint construction</w:t>
      </w:r>
      <w:r w:rsidR="007F6B8F" w:rsidRPr="00AB09D4">
        <w:rPr>
          <w:rFonts w:asciiTheme="majorBidi" w:hAnsiTheme="majorBidi" w:cstheme="majorBidi"/>
          <w:sz w:val="24"/>
          <w:szCs w:val="24"/>
          <w:lang w:val="en-US"/>
        </w:rPr>
        <w:t>, f</w:t>
      </w:r>
      <w:r w:rsidRPr="00AB09D4">
        <w:rPr>
          <w:rFonts w:asciiTheme="majorBidi" w:hAnsiTheme="majorBidi" w:cstheme="majorBidi"/>
          <w:sz w:val="24"/>
          <w:szCs w:val="24"/>
          <w:lang w:val="en-US"/>
        </w:rPr>
        <w:t xml:space="preserve">acilitating social </w:t>
      </w:r>
      <w:r w:rsidRPr="00AB09D4">
        <w:rPr>
          <w:rFonts w:asciiTheme="majorBidi" w:hAnsiTheme="majorBidi" w:cstheme="majorBidi"/>
          <w:sz w:val="24"/>
          <w:szCs w:val="24"/>
          <w:lang w:val="en-US"/>
        </w:rPr>
        <w:lastRenderedPageBreak/>
        <w:t>interaction</w:t>
      </w:r>
      <w:r w:rsidR="007F6B8F" w:rsidRPr="00AB09D4">
        <w:rPr>
          <w:rFonts w:asciiTheme="majorBidi" w:hAnsiTheme="majorBidi" w:cstheme="majorBidi"/>
          <w:sz w:val="24"/>
          <w:szCs w:val="24"/>
          <w:lang w:val="en-US"/>
        </w:rPr>
        <w:t xml:space="preserve"> between their peers and teacher, and e</w:t>
      </w:r>
      <w:r w:rsidRPr="00AB09D4">
        <w:rPr>
          <w:rFonts w:asciiTheme="majorBidi" w:hAnsiTheme="majorBidi" w:cstheme="majorBidi"/>
          <w:sz w:val="24"/>
          <w:szCs w:val="24"/>
          <w:lang w:val="en-US"/>
        </w:rPr>
        <w:t>nhancing learner autonomy</w:t>
      </w:r>
      <w:r w:rsidR="007F6B8F" w:rsidRPr="00AB09D4">
        <w:rPr>
          <w:rFonts w:asciiTheme="majorBidi" w:hAnsiTheme="majorBidi" w:cstheme="majorBidi"/>
          <w:sz w:val="24"/>
          <w:szCs w:val="24"/>
          <w:lang w:val="en-US"/>
        </w:rPr>
        <w:t xml:space="preserve"> through learning before class.</w:t>
      </w:r>
    </w:p>
    <w:p w14:paraId="53FF304E" w14:textId="77777777" w:rsidR="005C3B69" w:rsidRPr="00AB09D4" w:rsidRDefault="005C3B69" w:rsidP="00045C8B">
      <w:pPr>
        <w:spacing w:line="240" w:lineRule="auto"/>
        <w:contextualSpacing/>
        <w:jc w:val="both"/>
        <w:rPr>
          <w:rFonts w:asciiTheme="majorBidi" w:hAnsiTheme="majorBidi" w:cstheme="majorBidi"/>
          <w:b/>
          <w:bCs/>
          <w:sz w:val="24"/>
          <w:szCs w:val="24"/>
          <w:lang w:val="en-US"/>
        </w:rPr>
      </w:pPr>
    </w:p>
    <w:p w14:paraId="4D361FF8" w14:textId="0ABAA386" w:rsidR="006660F7" w:rsidRPr="00AB09D4" w:rsidRDefault="006660F7" w:rsidP="00045C8B">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 xml:space="preserve">Implications </w:t>
      </w:r>
    </w:p>
    <w:p w14:paraId="2702796A" w14:textId="77777777" w:rsidR="002A3960" w:rsidRDefault="002A3960" w:rsidP="007F6B8F">
      <w:pPr>
        <w:spacing w:line="240" w:lineRule="auto"/>
        <w:contextualSpacing/>
        <w:jc w:val="both"/>
        <w:rPr>
          <w:rFonts w:asciiTheme="majorBidi" w:hAnsiTheme="majorBidi" w:cstheme="majorBidi"/>
          <w:sz w:val="24"/>
          <w:szCs w:val="24"/>
          <w:lang w:val="en-US"/>
        </w:rPr>
      </w:pPr>
    </w:p>
    <w:p w14:paraId="12A0B162" w14:textId="351FFB8F" w:rsidR="00D93CE9" w:rsidRPr="00AB09D4" w:rsidRDefault="006660F7"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findings provide strong empirical support for the integration of the flipped classroom with the </w:t>
      </w:r>
      <w:r w:rsidR="007F6B8F" w:rsidRPr="00AB09D4">
        <w:rPr>
          <w:rFonts w:asciiTheme="majorBidi" w:hAnsiTheme="majorBidi" w:cstheme="majorBidi"/>
          <w:sz w:val="24"/>
          <w:szCs w:val="24"/>
          <w:lang w:val="en-US"/>
        </w:rPr>
        <w:t>p</w:t>
      </w:r>
      <w:r w:rsidRPr="00AB09D4">
        <w:rPr>
          <w:rFonts w:asciiTheme="majorBidi" w:hAnsiTheme="majorBidi" w:cstheme="majorBidi"/>
          <w:sz w:val="24"/>
          <w:szCs w:val="24"/>
          <w:lang w:val="en-US"/>
        </w:rPr>
        <w:t>rocess-</w:t>
      </w:r>
      <w:r w:rsidR="007F6B8F" w:rsidRPr="00AB09D4">
        <w:rPr>
          <w:rFonts w:asciiTheme="majorBidi" w:hAnsiTheme="majorBidi" w:cstheme="majorBidi"/>
          <w:sz w:val="24"/>
          <w:szCs w:val="24"/>
          <w:lang w:val="en-US"/>
        </w:rPr>
        <w:t>g</w:t>
      </w:r>
      <w:r w:rsidRPr="00AB09D4">
        <w:rPr>
          <w:rFonts w:asciiTheme="majorBidi" w:hAnsiTheme="majorBidi" w:cstheme="majorBidi"/>
          <w:sz w:val="24"/>
          <w:szCs w:val="24"/>
          <w:lang w:val="en-US"/>
        </w:rPr>
        <w:t xml:space="preserve">enre </w:t>
      </w:r>
      <w:r w:rsidR="007F6B8F" w:rsidRPr="00AB09D4">
        <w:rPr>
          <w:rFonts w:asciiTheme="majorBidi" w:hAnsiTheme="majorBidi" w:cstheme="majorBidi"/>
          <w:sz w:val="24"/>
          <w:szCs w:val="24"/>
          <w:lang w:val="en-US"/>
        </w:rPr>
        <w:t>a</w:t>
      </w:r>
      <w:r w:rsidRPr="00AB09D4">
        <w:rPr>
          <w:rFonts w:asciiTheme="majorBidi" w:hAnsiTheme="majorBidi" w:cstheme="majorBidi"/>
          <w:sz w:val="24"/>
          <w:szCs w:val="24"/>
          <w:lang w:val="en-US"/>
        </w:rPr>
        <w:t>pproach.</w:t>
      </w:r>
      <w:r w:rsidR="007F6B8F" w:rsidRPr="00AB09D4">
        <w:rPr>
          <w:rFonts w:asciiTheme="majorBidi" w:hAnsiTheme="majorBidi" w:cstheme="majorBidi"/>
          <w:sz w:val="24"/>
          <w:szCs w:val="24"/>
          <w:lang w:val="en-US"/>
        </w:rPr>
        <w:t xml:space="preserve"> </w:t>
      </w:r>
      <w:r w:rsidR="006C445E" w:rsidRPr="00AB09D4">
        <w:rPr>
          <w:rFonts w:asciiTheme="majorBidi" w:hAnsiTheme="majorBidi" w:cstheme="majorBidi"/>
          <w:sz w:val="24"/>
          <w:szCs w:val="24"/>
          <w:lang w:val="en-US"/>
        </w:rPr>
        <w:t xml:space="preserve">First. </w:t>
      </w:r>
      <w:r w:rsidR="00D93CE9" w:rsidRPr="00AB09D4">
        <w:rPr>
          <w:rFonts w:asciiTheme="majorBidi" w:hAnsiTheme="majorBidi" w:cstheme="majorBidi"/>
          <w:sz w:val="24"/>
          <w:szCs w:val="24"/>
          <w:lang w:val="en-US"/>
        </w:rPr>
        <w:t>f</w:t>
      </w:r>
      <w:r w:rsidR="006C445E" w:rsidRPr="00AB09D4">
        <w:rPr>
          <w:rFonts w:asciiTheme="majorBidi" w:hAnsiTheme="majorBidi" w:cstheme="majorBidi"/>
          <w:sz w:val="24"/>
          <w:szCs w:val="24"/>
          <w:lang w:val="en-US"/>
        </w:rPr>
        <w:t xml:space="preserve">lipped process-genre instruction can create a more centred </w:t>
      </w:r>
      <w:r w:rsidR="00D93CE9" w:rsidRPr="00AB09D4">
        <w:rPr>
          <w:rFonts w:asciiTheme="majorBidi" w:hAnsiTheme="majorBidi" w:cstheme="majorBidi"/>
          <w:sz w:val="24"/>
          <w:szCs w:val="24"/>
          <w:lang w:val="en-US"/>
        </w:rPr>
        <w:t xml:space="preserve">writing </w:t>
      </w:r>
      <w:r w:rsidR="006C445E" w:rsidRPr="00AB09D4">
        <w:rPr>
          <w:rFonts w:asciiTheme="majorBidi" w:hAnsiTheme="majorBidi" w:cstheme="majorBidi"/>
          <w:sz w:val="24"/>
          <w:szCs w:val="24"/>
          <w:lang w:val="en-US"/>
        </w:rPr>
        <w:t xml:space="preserve">classroom environment by </w:t>
      </w:r>
      <w:r w:rsidR="00D93CE9" w:rsidRPr="00AB09D4">
        <w:rPr>
          <w:rFonts w:asciiTheme="majorBidi" w:hAnsiTheme="majorBidi" w:cstheme="majorBidi"/>
          <w:sz w:val="24"/>
          <w:szCs w:val="24"/>
          <w:lang w:val="en-US"/>
        </w:rPr>
        <w:t xml:space="preserve">enabling students to </w:t>
      </w:r>
      <w:r w:rsidR="006C445E" w:rsidRPr="00AB09D4">
        <w:rPr>
          <w:rFonts w:asciiTheme="majorBidi" w:hAnsiTheme="majorBidi" w:cstheme="majorBidi"/>
          <w:sz w:val="24"/>
          <w:szCs w:val="24"/>
          <w:lang w:val="en-US"/>
        </w:rPr>
        <w:t>collabora</w:t>
      </w:r>
      <w:r w:rsidR="00D93CE9" w:rsidRPr="00AB09D4">
        <w:rPr>
          <w:rFonts w:asciiTheme="majorBidi" w:hAnsiTheme="majorBidi" w:cstheme="majorBidi"/>
          <w:sz w:val="24"/>
          <w:szCs w:val="24"/>
          <w:lang w:val="en-US"/>
        </w:rPr>
        <w:t xml:space="preserve">te,  do more </w:t>
      </w:r>
      <w:r w:rsidR="006C445E" w:rsidRPr="00AB09D4">
        <w:rPr>
          <w:rFonts w:asciiTheme="majorBidi" w:hAnsiTheme="majorBidi" w:cstheme="majorBidi"/>
          <w:sz w:val="24"/>
          <w:szCs w:val="24"/>
          <w:lang w:val="en-US"/>
        </w:rPr>
        <w:t>practice</w:t>
      </w:r>
      <w:r w:rsidR="00D93CE9" w:rsidRPr="00AB09D4">
        <w:rPr>
          <w:rFonts w:asciiTheme="majorBidi" w:hAnsiTheme="majorBidi" w:cstheme="majorBidi"/>
          <w:sz w:val="24"/>
          <w:szCs w:val="24"/>
          <w:lang w:val="en-US"/>
        </w:rPr>
        <w:t xml:space="preserve"> such as  writing drafts, independent construction, joint construction, and editing)</w:t>
      </w:r>
      <w:r w:rsidR="006C445E" w:rsidRPr="00AB09D4">
        <w:rPr>
          <w:rFonts w:asciiTheme="majorBidi" w:hAnsiTheme="majorBidi" w:cstheme="majorBidi"/>
          <w:sz w:val="24"/>
          <w:szCs w:val="24"/>
          <w:lang w:val="en-US"/>
        </w:rPr>
        <w:t xml:space="preserve">, and </w:t>
      </w:r>
      <w:r w:rsidR="00D93CE9" w:rsidRPr="00AB09D4">
        <w:rPr>
          <w:rFonts w:asciiTheme="majorBidi" w:hAnsiTheme="majorBidi" w:cstheme="majorBidi"/>
          <w:sz w:val="24"/>
          <w:szCs w:val="24"/>
          <w:lang w:val="en-US"/>
        </w:rPr>
        <w:t xml:space="preserve">receive </w:t>
      </w:r>
      <w:r w:rsidR="006C445E" w:rsidRPr="00AB09D4">
        <w:rPr>
          <w:rFonts w:asciiTheme="majorBidi" w:hAnsiTheme="majorBidi" w:cstheme="majorBidi"/>
          <w:sz w:val="24"/>
          <w:szCs w:val="24"/>
          <w:lang w:val="en-US"/>
        </w:rPr>
        <w:t>feedback during classroom sessions.</w:t>
      </w:r>
      <w:r w:rsidR="00D93CE9" w:rsidRPr="00AB09D4">
        <w:rPr>
          <w:rFonts w:asciiTheme="majorBidi" w:hAnsiTheme="majorBidi" w:cstheme="majorBidi"/>
          <w:sz w:val="24"/>
          <w:szCs w:val="24"/>
          <w:lang w:val="en-US"/>
        </w:rPr>
        <w:t xml:space="preserve">  This allows</w:t>
      </w:r>
      <w:r w:rsidR="002A5419" w:rsidRPr="00AB09D4">
        <w:rPr>
          <w:rFonts w:asciiTheme="majorBidi" w:hAnsiTheme="majorBidi" w:cstheme="majorBidi"/>
          <w:sz w:val="24"/>
          <w:szCs w:val="24"/>
          <w:lang w:val="en-US"/>
        </w:rPr>
        <w:t xml:space="preserve"> students</w:t>
      </w:r>
      <w:r w:rsidR="00D93CE9" w:rsidRPr="00AB09D4">
        <w:rPr>
          <w:rFonts w:asciiTheme="majorBidi" w:hAnsiTheme="majorBidi" w:cstheme="majorBidi"/>
          <w:sz w:val="24"/>
          <w:szCs w:val="24"/>
          <w:lang w:val="en-US"/>
        </w:rPr>
        <w:t xml:space="preserve"> to participate  actively  in the writing process rather than passively receiving information</w:t>
      </w:r>
      <w:r w:rsidR="007F6B8F" w:rsidRPr="00AB09D4">
        <w:rPr>
          <w:rFonts w:asciiTheme="majorBidi" w:hAnsiTheme="majorBidi" w:cstheme="majorBidi"/>
          <w:sz w:val="24"/>
          <w:szCs w:val="24"/>
          <w:lang w:val="en-US"/>
        </w:rPr>
        <w:t>.</w:t>
      </w:r>
    </w:p>
    <w:p w14:paraId="03F8058E" w14:textId="77777777" w:rsidR="002A3960" w:rsidRDefault="002A3960" w:rsidP="007F6B8F">
      <w:pPr>
        <w:spacing w:line="240" w:lineRule="auto"/>
        <w:contextualSpacing/>
        <w:jc w:val="both"/>
        <w:rPr>
          <w:rFonts w:asciiTheme="majorBidi" w:hAnsiTheme="majorBidi" w:cstheme="majorBidi"/>
          <w:sz w:val="24"/>
          <w:szCs w:val="24"/>
          <w:lang w:val="en-US"/>
        </w:rPr>
      </w:pPr>
    </w:p>
    <w:p w14:paraId="04CEAD79" w14:textId="2C63992C" w:rsidR="00D93CE9" w:rsidRPr="00AB09D4" w:rsidRDefault="00D93CE9"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Second, the model provided in this study is unique in that it expands TPACK theory and aligns it with the process-genre approach and flipped learning strategy. It demonstrates how flipped technologies function not only as </w:t>
      </w:r>
      <w:r w:rsidR="002A5419" w:rsidRPr="00AB09D4">
        <w:rPr>
          <w:rFonts w:asciiTheme="majorBidi" w:hAnsiTheme="majorBidi" w:cstheme="majorBidi"/>
          <w:sz w:val="24"/>
          <w:szCs w:val="24"/>
          <w:lang w:val="en-US"/>
        </w:rPr>
        <w:t xml:space="preserve">content </w:t>
      </w:r>
      <w:r w:rsidRPr="00AB09D4">
        <w:rPr>
          <w:rFonts w:asciiTheme="majorBidi" w:hAnsiTheme="majorBidi" w:cstheme="majorBidi"/>
          <w:sz w:val="24"/>
          <w:szCs w:val="24"/>
          <w:lang w:val="en-US"/>
        </w:rPr>
        <w:t xml:space="preserve">delivery tools, but also as </w:t>
      </w:r>
      <w:r w:rsidR="002A5419" w:rsidRPr="00AB09D4">
        <w:rPr>
          <w:rFonts w:asciiTheme="majorBidi" w:hAnsiTheme="majorBidi" w:cstheme="majorBidi"/>
          <w:sz w:val="24"/>
          <w:szCs w:val="24"/>
          <w:lang w:val="en-US"/>
        </w:rPr>
        <w:t xml:space="preserve">pedagogical </w:t>
      </w:r>
      <w:r w:rsidRPr="00AB09D4">
        <w:rPr>
          <w:rFonts w:asciiTheme="majorBidi" w:hAnsiTheme="majorBidi" w:cstheme="majorBidi"/>
          <w:sz w:val="24"/>
          <w:szCs w:val="24"/>
          <w:lang w:val="en-US"/>
        </w:rPr>
        <w:t xml:space="preserve">supports that enhance students’ understanding of different types of writing while maintaining the pedagogical organization of the </w:t>
      </w:r>
      <w:r w:rsidR="002A5419" w:rsidRPr="00AB09D4">
        <w:rPr>
          <w:rFonts w:asciiTheme="majorBidi" w:hAnsiTheme="majorBidi" w:cstheme="majorBidi"/>
          <w:sz w:val="24"/>
          <w:szCs w:val="24"/>
          <w:lang w:val="en-US"/>
        </w:rPr>
        <w:t xml:space="preserve">instructional </w:t>
      </w:r>
      <w:r w:rsidRPr="00AB09D4">
        <w:rPr>
          <w:rFonts w:asciiTheme="majorBidi" w:hAnsiTheme="majorBidi" w:cstheme="majorBidi"/>
          <w:sz w:val="24"/>
          <w:szCs w:val="24"/>
          <w:lang w:val="en-US"/>
        </w:rPr>
        <w:t xml:space="preserve">content. </w:t>
      </w:r>
      <w:r w:rsidR="0061103A" w:rsidRPr="00AB09D4">
        <w:rPr>
          <w:rFonts w:asciiTheme="majorBidi" w:hAnsiTheme="majorBidi" w:cstheme="majorBidi"/>
          <w:sz w:val="24"/>
          <w:szCs w:val="24"/>
          <w:lang w:val="en-US"/>
        </w:rPr>
        <w:t xml:space="preserve">Additionally, </w:t>
      </w:r>
      <w:r w:rsidR="002A5419" w:rsidRPr="00AB09D4">
        <w:rPr>
          <w:rFonts w:asciiTheme="majorBidi" w:hAnsiTheme="majorBidi" w:cstheme="majorBidi"/>
          <w:sz w:val="24"/>
          <w:szCs w:val="24"/>
          <w:lang w:val="en-US"/>
        </w:rPr>
        <w:t xml:space="preserve">students’ </w:t>
      </w:r>
      <w:r w:rsidR="0061103A" w:rsidRPr="00AB09D4">
        <w:rPr>
          <w:rFonts w:asciiTheme="majorBidi" w:hAnsiTheme="majorBidi" w:cstheme="majorBidi"/>
          <w:sz w:val="24"/>
          <w:szCs w:val="24"/>
          <w:lang w:val="en-US"/>
        </w:rPr>
        <w:t xml:space="preserve">positive perceptions of flipped classroom technologies </w:t>
      </w:r>
      <w:r w:rsidR="002A5419" w:rsidRPr="00AB09D4">
        <w:rPr>
          <w:rFonts w:asciiTheme="majorBidi" w:hAnsiTheme="majorBidi" w:cstheme="majorBidi"/>
          <w:sz w:val="24"/>
          <w:szCs w:val="24"/>
          <w:lang w:val="en-US"/>
        </w:rPr>
        <w:t>highlight</w:t>
      </w:r>
      <w:r w:rsidR="0061103A" w:rsidRPr="00AB09D4">
        <w:rPr>
          <w:rFonts w:asciiTheme="majorBidi" w:hAnsiTheme="majorBidi" w:cstheme="majorBidi"/>
          <w:sz w:val="24"/>
          <w:szCs w:val="24"/>
          <w:lang w:val="en-US"/>
        </w:rPr>
        <w:t xml:space="preserve"> the importance of using user-friendly digital platforms or applications that support interaction, accessibility, immediate feedback</w:t>
      </w:r>
      <w:r w:rsidR="002A5419" w:rsidRPr="00AB09D4">
        <w:rPr>
          <w:rFonts w:asciiTheme="majorBidi" w:hAnsiTheme="majorBidi" w:cstheme="majorBidi"/>
          <w:sz w:val="24"/>
          <w:szCs w:val="24"/>
          <w:lang w:val="en-US"/>
        </w:rPr>
        <w:t>,</w:t>
      </w:r>
      <w:r w:rsidR="0061103A" w:rsidRPr="00AB09D4">
        <w:rPr>
          <w:rFonts w:asciiTheme="majorBidi" w:hAnsiTheme="majorBidi" w:cstheme="majorBidi"/>
          <w:sz w:val="24"/>
          <w:szCs w:val="24"/>
          <w:lang w:val="en-US"/>
        </w:rPr>
        <w:t xml:space="preserve"> and enhance learner autonomy. Effective technology integration should therefore be pedagogically driven rather than technology driven.</w:t>
      </w:r>
    </w:p>
    <w:p w14:paraId="10CC40CB" w14:textId="77777777" w:rsidR="002A3960" w:rsidRDefault="002A3960" w:rsidP="002A3960">
      <w:pPr>
        <w:spacing w:line="240" w:lineRule="auto"/>
        <w:ind w:firstLine="360"/>
        <w:contextualSpacing/>
        <w:jc w:val="both"/>
        <w:rPr>
          <w:rFonts w:asciiTheme="majorBidi" w:hAnsiTheme="majorBidi" w:cstheme="majorBidi"/>
          <w:sz w:val="24"/>
          <w:szCs w:val="24"/>
          <w:lang w:val="en-US"/>
        </w:rPr>
      </w:pPr>
    </w:p>
    <w:p w14:paraId="599C2702" w14:textId="50881CF8" w:rsidR="0061103A" w:rsidRPr="00AB09D4" w:rsidRDefault="0061103A"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F</w:t>
      </w:r>
      <w:r w:rsidR="002A5419" w:rsidRPr="00AB09D4">
        <w:rPr>
          <w:rFonts w:asciiTheme="majorBidi" w:hAnsiTheme="majorBidi" w:cstheme="majorBidi"/>
          <w:sz w:val="24"/>
          <w:szCs w:val="24"/>
          <w:lang w:val="en-US"/>
        </w:rPr>
        <w:t>urthermore</w:t>
      </w:r>
      <w:r w:rsidR="006660F7" w:rsidRPr="00AB09D4">
        <w:rPr>
          <w:rFonts w:asciiTheme="majorBidi" w:hAnsiTheme="majorBidi" w:cstheme="majorBidi"/>
          <w:sz w:val="24"/>
          <w:szCs w:val="24"/>
          <w:lang w:val="en-US"/>
        </w:rPr>
        <w:t xml:space="preserve">, the </w:t>
      </w:r>
      <w:r w:rsidR="00D93CE9" w:rsidRPr="00AB09D4">
        <w:rPr>
          <w:rFonts w:asciiTheme="majorBidi" w:hAnsiTheme="majorBidi" w:cstheme="majorBidi"/>
          <w:sz w:val="24"/>
          <w:szCs w:val="24"/>
          <w:lang w:val="en-US"/>
        </w:rPr>
        <w:t xml:space="preserve">statistically non-significant result for </w:t>
      </w:r>
      <w:r w:rsidR="006C445E" w:rsidRPr="00AB09D4">
        <w:rPr>
          <w:rFonts w:asciiTheme="majorBidi" w:hAnsiTheme="majorBidi" w:cstheme="majorBidi"/>
          <w:sz w:val="24"/>
          <w:szCs w:val="24"/>
          <w:lang w:val="en-US"/>
        </w:rPr>
        <w:t>the O</w:t>
      </w:r>
      <w:r w:rsidR="006660F7" w:rsidRPr="00AB09D4">
        <w:rPr>
          <w:rFonts w:asciiTheme="majorBidi" w:hAnsiTheme="majorBidi" w:cstheme="majorBidi"/>
          <w:sz w:val="24"/>
          <w:szCs w:val="24"/>
          <w:lang w:val="en-US"/>
        </w:rPr>
        <w:t xml:space="preserve">rganisation </w:t>
      </w:r>
      <w:r w:rsidR="006C445E" w:rsidRPr="00AB09D4">
        <w:rPr>
          <w:rFonts w:asciiTheme="majorBidi" w:hAnsiTheme="majorBidi" w:cstheme="majorBidi"/>
          <w:sz w:val="24"/>
          <w:szCs w:val="24"/>
          <w:lang w:val="en-US"/>
        </w:rPr>
        <w:t xml:space="preserve">writing element </w:t>
      </w:r>
      <w:r w:rsidR="006660F7" w:rsidRPr="00AB09D4">
        <w:rPr>
          <w:rFonts w:asciiTheme="majorBidi" w:hAnsiTheme="majorBidi" w:cstheme="majorBidi"/>
          <w:sz w:val="24"/>
          <w:szCs w:val="24"/>
          <w:lang w:val="en-US"/>
        </w:rPr>
        <w:t>suggests that</w:t>
      </w:r>
      <w:r w:rsidR="007F6B8F" w:rsidRPr="00AB09D4">
        <w:rPr>
          <w:rFonts w:asciiTheme="majorBidi" w:hAnsiTheme="majorBidi" w:cstheme="majorBidi"/>
          <w:sz w:val="24"/>
          <w:szCs w:val="24"/>
          <w:lang w:val="en-US"/>
        </w:rPr>
        <w:t xml:space="preserve"> m</w:t>
      </w:r>
      <w:r w:rsidR="006660F7" w:rsidRPr="00AB09D4">
        <w:rPr>
          <w:rFonts w:asciiTheme="majorBidi" w:hAnsiTheme="majorBidi" w:cstheme="majorBidi"/>
          <w:sz w:val="24"/>
          <w:szCs w:val="24"/>
          <w:lang w:val="en-US"/>
        </w:rPr>
        <w:t>ore explicit scaffolding is needed</w:t>
      </w:r>
      <w:r w:rsidR="007F6B8F" w:rsidRPr="00AB09D4">
        <w:rPr>
          <w:rFonts w:asciiTheme="majorBidi" w:hAnsiTheme="majorBidi" w:cstheme="majorBidi"/>
          <w:sz w:val="24"/>
          <w:szCs w:val="24"/>
          <w:lang w:val="en-US"/>
        </w:rPr>
        <w:t>, l</w:t>
      </w:r>
      <w:r w:rsidR="006660F7" w:rsidRPr="00AB09D4">
        <w:rPr>
          <w:rFonts w:asciiTheme="majorBidi" w:hAnsiTheme="majorBidi" w:cstheme="majorBidi"/>
          <w:sz w:val="24"/>
          <w:szCs w:val="24"/>
          <w:lang w:val="en-US"/>
        </w:rPr>
        <w:t xml:space="preserve">onger intervention periods </w:t>
      </w:r>
      <w:r w:rsidR="007F6B8F" w:rsidRPr="00AB09D4">
        <w:rPr>
          <w:rFonts w:asciiTheme="majorBidi" w:hAnsiTheme="majorBidi" w:cstheme="majorBidi"/>
          <w:sz w:val="24"/>
          <w:szCs w:val="24"/>
          <w:lang w:val="en-US"/>
        </w:rPr>
        <w:t>a</w:t>
      </w:r>
      <w:r w:rsidR="006660F7" w:rsidRPr="00AB09D4">
        <w:rPr>
          <w:rFonts w:asciiTheme="majorBidi" w:hAnsiTheme="majorBidi" w:cstheme="majorBidi"/>
          <w:sz w:val="24"/>
          <w:szCs w:val="24"/>
          <w:lang w:val="en-US"/>
        </w:rPr>
        <w:t>dditional modelling of text structure</w:t>
      </w:r>
      <w:r w:rsidR="006C445E" w:rsidRPr="00AB09D4">
        <w:rPr>
          <w:rFonts w:asciiTheme="majorBidi" w:hAnsiTheme="majorBidi" w:cstheme="majorBidi"/>
          <w:sz w:val="24"/>
          <w:szCs w:val="24"/>
          <w:lang w:val="en-US"/>
        </w:rPr>
        <w:t>, and explicit instruction on paragraph structure</w:t>
      </w:r>
      <w:r w:rsidR="006660F7" w:rsidRPr="00AB09D4">
        <w:rPr>
          <w:rFonts w:asciiTheme="majorBidi" w:hAnsiTheme="majorBidi" w:cstheme="majorBidi"/>
          <w:sz w:val="24"/>
          <w:szCs w:val="24"/>
          <w:lang w:val="en-US"/>
        </w:rPr>
        <w:t xml:space="preserve"> could be</w:t>
      </w:r>
      <w:r w:rsidR="002A5419" w:rsidRPr="00AB09D4">
        <w:rPr>
          <w:rFonts w:asciiTheme="majorBidi" w:hAnsiTheme="majorBidi" w:cstheme="majorBidi"/>
          <w:sz w:val="24"/>
          <w:szCs w:val="24"/>
          <w:lang w:val="en-US"/>
        </w:rPr>
        <w:t xml:space="preserve"> integrated into future implementations of the flipped process-genre model.</w:t>
      </w:r>
    </w:p>
    <w:p w14:paraId="5DE057CF" w14:textId="0466CC99" w:rsidR="007F6B8F" w:rsidRPr="00AB09D4" w:rsidRDefault="0061103A" w:rsidP="007F6B8F">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Overall, these findings </w:t>
      </w:r>
      <w:r w:rsidR="007F6B8F" w:rsidRPr="00AB09D4">
        <w:rPr>
          <w:rFonts w:asciiTheme="majorBidi" w:hAnsiTheme="majorBidi" w:cstheme="majorBidi"/>
          <w:sz w:val="24"/>
          <w:szCs w:val="24"/>
          <w:lang w:val="en-US"/>
        </w:rPr>
        <w:t xml:space="preserve">confirm that the flipped process-genre writing model is </w:t>
      </w:r>
      <w:r w:rsidR="00C4217B" w:rsidRPr="00AB09D4">
        <w:rPr>
          <w:rFonts w:asciiTheme="majorBidi" w:hAnsiTheme="majorBidi" w:cstheme="majorBidi"/>
          <w:sz w:val="24"/>
          <w:szCs w:val="24"/>
          <w:lang w:val="en-US"/>
        </w:rPr>
        <w:t xml:space="preserve">both </w:t>
      </w:r>
      <w:r w:rsidR="007F6B8F" w:rsidRPr="00AB09D4">
        <w:rPr>
          <w:rFonts w:asciiTheme="majorBidi" w:hAnsiTheme="majorBidi" w:cstheme="majorBidi"/>
          <w:sz w:val="24"/>
          <w:szCs w:val="24"/>
          <w:lang w:val="en-US"/>
        </w:rPr>
        <w:t xml:space="preserve">theoretically sound and empirically effective. </w:t>
      </w:r>
      <w:r w:rsidRPr="00AB09D4">
        <w:rPr>
          <w:rFonts w:asciiTheme="majorBidi" w:hAnsiTheme="majorBidi" w:cstheme="majorBidi"/>
          <w:sz w:val="24"/>
          <w:szCs w:val="24"/>
          <w:lang w:val="en-US"/>
        </w:rPr>
        <w:t xml:space="preserve">As a result, it </w:t>
      </w:r>
      <w:r w:rsidR="007F6B8F" w:rsidRPr="00AB09D4">
        <w:rPr>
          <w:rFonts w:asciiTheme="majorBidi" w:hAnsiTheme="majorBidi" w:cstheme="majorBidi"/>
          <w:sz w:val="24"/>
          <w:szCs w:val="24"/>
          <w:lang w:val="en-US"/>
        </w:rPr>
        <w:t xml:space="preserve">can </w:t>
      </w:r>
      <w:r w:rsidR="00C4217B" w:rsidRPr="00AB09D4">
        <w:rPr>
          <w:rFonts w:asciiTheme="majorBidi" w:hAnsiTheme="majorBidi" w:cstheme="majorBidi"/>
          <w:sz w:val="24"/>
          <w:szCs w:val="24"/>
          <w:lang w:val="en-US"/>
        </w:rPr>
        <w:t>serve</w:t>
      </w:r>
      <w:r w:rsidR="007F6B8F" w:rsidRPr="00AB09D4">
        <w:rPr>
          <w:rFonts w:asciiTheme="majorBidi" w:hAnsiTheme="majorBidi" w:cstheme="majorBidi"/>
          <w:sz w:val="24"/>
          <w:szCs w:val="24"/>
          <w:lang w:val="en-US"/>
        </w:rPr>
        <w:t xml:space="preserve"> a practical </w:t>
      </w:r>
      <w:r w:rsidR="00C4217B" w:rsidRPr="00AB09D4">
        <w:rPr>
          <w:rFonts w:asciiTheme="majorBidi" w:hAnsiTheme="majorBidi" w:cstheme="majorBidi"/>
          <w:sz w:val="24"/>
          <w:szCs w:val="24"/>
          <w:lang w:val="en-US"/>
        </w:rPr>
        <w:t xml:space="preserve">instructional </w:t>
      </w:r>
      <w:r w:rsidR="007F6B8F" w:rsidRPr="00AB09D4">
        <w:rPr>
          <w:rFonts w:asciiTheme="majorBidi" w:hAnsiTheme="majorBidi" w:cstheme="majorBidi"/>
          <w:sz w:val="24"/>
          <w:szCs w:val="24"/>
          <w:lang w:val="en-US"/>
        </w:rPr>
        <w:t>guide for teachers and educators</w:t>
      </w:r>
      <w:r w:rsidR="00C4217B" w:rsidRPr="00AB09D4">
        <w:rPr>
          <w:rFonts w:asciiTheme="majorBidi" w:hAnsiTheme="majorBidi" w:cstheme="majorBidi"/>
          <w:sz w:val="24"/>
          <w:szCs w:val="24"/>
          <w:lang w:val="en-US"/>
        </w:rPr>
        <w:t xml:space="preserve"> by</w:t>
      </w:r>
      <w:r w:rsidR="007F6B8F" w:rsidRPr="00AB09D4">
        <w:rPr>
          <w:rFonts w:asciiTheme="majorBidi" w:hAnsiTheme="majorBidi" w:cstheme="majorBidi"/>
          <w:sz w:val="24"/>
          <w:szCs w:val="24"/>
          <w:lang w:val="en-US"/>
        </w:rPr>
        <w:t xml:space="preserve"> provid</w:t>
      </w:r>
      <w:r w:rsidR="00C4217B" w:rsidRPr="00AB09D4">
        <w:rPr>
          <w:rFonts w:asciiTheme="majorBidi" w:hAnsiTheme="majorBidi" w:cstheme="majorBidi"/>
          <w:sz w:val="24"/>
          <w:szCs w:val="24"/>
          <w:lang w:val="en-US"/>
        </w:rPr>
        <w:t>ing</w:t>
      </w:r>
      <w:r w:rsidR="007F6B8F" w:rsidRPr="00AB09D4">
        <w:rPr>
          <w:rFonts w:asciiTheme="majorBidi" w:hAnsiTheme="majorBidi" w:cstheme="majorBidi"/>
          <w:sz w:val="24"/>
          <w:szCs w:val="24"/>
          <w:lang w:val="en-US"/>
        </w:rPr>
        <w:t xml:space="preserve"> a logical sequence of activities that combines the structure of the flipped classroom model with the stages of the process-genre writing approach to deliver </w:t>
      </w:r>
      <w:r w:rsidR="00C4217B" w:rsidRPr="00AB09D4">
        <w:rPr>
          <w:rFonts w:asciiTheme="majorBidi" w:hAnsiTheme="majorBidi" w:cstheme="majorBidi"/>
          <w:sz w:val="24"/>
          <w:szCs w:val="24"/>
          <w:lang w:val="en-US"/>
        </w:rPr>
        <w:t xml:space="preserve">writing instruction </w:t>
      </w:r>
      <w:r w:rsidR="007F6B8F" w:rsidRPr="00AB09D4">
        <w:rPr>
          <w:rFonts w:asciiTheme="majorBidi" w:hAnsiTheme="majorBidi" w:cstheme="majorBidi"/>
          <w:sz w:val="24"/>
          <w:szCs w:val="24"/>
          <w:lang w:val="en-US"/>
        </w:rPr>
        <w:t>in an effective way.</w:t>
      </w:r>
    </w:p>
    <w:p w14:paraId="1FBDB3ED" w14:textId="77777777" w:rsidR="002A3960" w:rsidRDefault="002A3960" w:rsidP="007F6B8F">
      <w:pPr>
        <w:spacing w:line="240" w:lineRule="auto"/>
        <w:contextualSpacing/>
        <w:jc w:val="both"/>
        <w:rPr>
          <w:rFonts w:asciiTheme="majorBidi" w:hAnsiTheme="majorBidi" w:cstheme="majorBidi"/>
          <w:b/>
          <w:bCs/>
          <w:sz w:val="24"/>
          <w:szCs w:val="24"/>
          <w:lang w:val="en-US"/>
        </w:rPr>
      </w:pPr>
    </w:p>
    <w:p w14:paraId="31BCBFE4" w14:textId="06DE7867" w:rsidR="00F44EDE" w:rsidRPr="00AB09D4" w:rsidRDefault="00F44EDE" w:rsidP="007F6B8F">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Recommendations</w:t>
      </w:r>
    </w:p>
    <w:p w14:paraId="2F0DE3D8" w14:textId="77777777" w:rsidR="002A3960" w:rsidRDefault="002A3960" w:rsidP="00F44EDE">
      <w:pPr>
        <w:spacing w:line="240" w:lineRule="auto"/>
        <w:contextualSpacing/>
        <w:jc w:val="both"/>
        <w:rPr>
          <w:rFonts w:asciiTheme="majorBidi" w:hAnsiTheme="majorBidi" w:cstheme="majorBidi"/>
          <w:sz w:val="24"/>
          <w:szCs w:val="24"/>
          <w:lang w:val="en-US"/>
        </w:rPr>
      </w:pPr>
    </w:p>
    <w:p w14:paraId="7F20EBA4" w14:textId="4BAC60E4" w:rsidR="00F021D9" w:rsidRPr="00AB09D4" w:rsidRDefault="00F021D9" w:rsidP="002A3960">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Based on the findings of the current study, several recommendations can be proposed for teachers  and future researchers:</w:t>
      </w:r>
    </w:p>
    <w:p w14:paraId="2B19FA0F" w14:textId="77777777" w:rsidR="007041CC" w:rsidRPr="00AB09D4" w:rsidRDefault="00F021D9" w:rsidP="00F44EDE">
      <w:pPr>
        <w:spacing w:line="240" w:lineRule="auto"/>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First, </w:t>
      </w:r>
      <w:r w:rsidR="007041CC" w:rsidRPr="00AB09D4">
        <w:rPr>
          <w:rFonts w:asciiTheme="majorBidi" w:hAnsiTheme="majorBidi" w:cstheme="majorBidi"/>
          <w:sz w:val="24"/>
          <w:szCs w:val="24"/>
          <w:lang w:val="en-US"/>
        </w:rPr>
        <w:t xml:space="preserve">flipped process-genre writing model should be implemented gradually to help students adapt to the new instructional mode of delivery. </w:t>
      </w:r>
    </w:p>
    <w:p w14:paraId="36963326" w14:textId="77777777" w:rsidR="004C2ADE" w:rsidRDefault="004C2ADE" w:rsidP="00F44EDE">
      <w:pPr>
        <w:spacing w:line="240" w:lineRule="auto"/>
        <w:contextualSpacing/>
        <w:jc w:val="both"/>
        <w:rPr>
          <w:rFonts w:asciiTheme="majorBidi" w:hAnsiTheme="majorBidi" w:cstheme="majorBidi"/>
          <w:sz w:val="24"/>
          <w:szCs w:val="24"/>
          <w:lang w:val="en-US"/>
        </w:rPr>
      </w:pPr>
    </w:p>
    <w:p w14:paraId="316F088D" w14:textId="33D2BC7F" w:rsidR="007041CC" w:rsidRPr="00AB09D4" w:rsidRDefault="007041CC" w:rsidP="004C2ADE">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Second, teachers should choose the digital learning platforms and applications that are user-friendly, easy to access, and pedagogically driven. Integrating technology within a pedagogically meaningful framework such as TPACK may ensure alignment among content knowledge, pedagogy , and technology.</w:t>
      </w:r>
    </w:p>
    <w:p w14:paraId="63753441" w14:textId="77777777" w:rsidR="004C2ADE" w:rsidRDefault="004C2ADE" w:rsidP="004C2ADE">
      <w:pPr>
        <w:spacing w:line="240" w:lineRule="auto"/>
        <w:ind w:firstLine="450"/>
        <w:contextualSpacing/>
        <w:jc w:val="both"/>
        <w:rPr>
          <w:rFonts w:asciiTheme="majorBidi" w:hAnsiTheme="majorBidi" w:cstheme="majorBidi"/>
          <w:sz w:val="24"/>
          <w:szCs w:val="24"/>
          <w:lang w:val="en-US"/>
        </w:rPr>
      </w:pPr>
    </w:p>
    <w:p w14:paraId="33F1DE1B" w14:textId="438F1714" w:rsidR="007041CC" w:rsidRPr="00AB09D4" w:rsidRDefault="007041CC" w:rsidP="004C2ADE">
      <w:pPr>
        <w:spacing w:line="240" w:lineRule="auto"/>
        <w:ind w:firstLine="45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Third, teachers are recommended to create writing tasks that follow a recursive cycle of modeling, joint constructing, and independent constructing combined with the recursive stages of process writing. This would allow the students to plan, draft, revisit, and refine before publishing their final product.</w:t>
      </w:r>
    </w:p>
    <w:p w14:paraId="133D18A7" w14:textId="77777777" w:rsidR="004C2ADE" w:rsidRDefault="004C2ADE" w:rsidP="004C2ADE">
      <w:pPr>
        <w:spacing w:line="240" w:lineRule="auto"/>
        <w:ind w:firstLine="360"/>
        <w:contextualSpacing/>
        <w:jc w:val="both"/>
        <w:rPr>
          <w:rFonts w:asciiTheme="majorBidi" w:hAnsiTheme="majorBidi" w:cstheme="majorBidi"/>
          <w:sz w:val="24"/>
          <w:szCs w:val="24"/>
          <w:lang w:val="en-US"/>
        </w:rPr>
      </w:pPr>
    </w:p>
    <w:p w14:paraId="0D2A1C1C" w14:textId="0009CE54" w:rsidR="007041CC" w:rsidRPr="00AB09D4" w:rsidRDefault="007041CC" w:rsidP="004C2ADE">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lastRenderedPageBreak/>
        <w:t>Fourth, future implementation of the flipped process-genre writing model should create a balanced instructional design that targets all the writing elements equally.</w:t>
      </w:r>
    </w:p>
    <w:p w14:paraId="2EFEB5AD" w14:textId="77777777" w:rsidR="004C2ADE" w:rsidRDefault="004C2ADE" w:rsidP="00F44EDE">
      <w:pPr>
        <w:spacing w:line="240" w:lineRule="auto"/>
        <w:contextualSpacing/>
        <w:jc w:val="both"/>
        <w:rPr>
          <w:rFonts w:asciiTheme="majorBidi" w:hAnsiTheme="majorBidi" w:cstheme="majorBidi"/>
          <w:sz w:val="24"/>
          <w:szCs w:val="24"/>
          <w:lang w:val="en-US"/>
        </w:rPr>
      </w:pPr>
    </w:p>
    <w:p w14:paraId="4276D1B8" w14:textId="29E7719F" w:rsidR="007041CC" w:rsidRPr="00AB09D4" w:rsidRDefault="00CC254E" w:rsidP="004C2ADE">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Finally, future researchers should investigate the long-term implementation of flipped process-genre instruction to determine whether the observed gains can be sustained over time. Also, they can apply the model to different writing genres at different educational levels uusing large sample sizes to validate its degree of effectiveness in enhancing students’ writing skills.</w:t>
      </w:r>
    </w:p>
    <w:p w14:paraId="21B9F5D0" w14:textId="77777777" w:rsidR="004C2ADE" w:rsidRDefault="004C2ADE" w:rsidP="00F44EDE">
      <w:pPr>
        <w:spacing w:line="240" w:lineRule="auto"/>
        <w:contextualSpacing/>
        <w:jc w:val="both"/>
        <w:rPr>
          <w:rFonts w:asciiTheme="majorBidi" w:hAnsiTheme="majorBidi" w:cstheme="majorBidi"/>
          <w:b/>
          <w:bCs/>
          <w:sz w:val="24"/>
          <w:szCs w:val="24"/>
          <w:lang w:val="en-US"/>
        </w:rPr>
      </w:pPr>
    </w:p>
    <w:p w14:paraId="0797617A" w14:textId="4A2FAAD8" w:rsidR="00F44EDE" w:rsidRPr="00AB09D4" w:rsidRDefault="00F44EDE" w:rsidP="00F44EDE">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Limitations</w:t>
      </w:r>
    </w:p>
    <w:p w14:paraId="12169677" w14:textId="77777777" w:rsidR="004C2ADE" w:rsidRDefault="004C2ADE" w:rsidP="00F44EDE">
      <w:pPr>
        <w:spacing w:line="240" w:lineRule="auto"/>
        <w:contextualSpacing/>
        <w:jc w:val="both"/>
        <w:rPr>
          <w:rFonts w:asciiTheme="majorBidi" w:hAnsiTheme="majorBidi" w:cstheme="majorBidi"/>
          <w:sz w:val="24"/>
          <w:szCs w:val="24"/>
          <w:lang w:val="en-US"/>
        </w:rPr>
      </w:pPr>
    </w:p>
    <w:p w14:paraId="55834A41" w14:textId="76180221" w:rsidR="00F44EDE" w:rsidRPr="00AB09D4" w:rsidRDefault="00F44EDE" w:rsidP="004C2ADE">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While the results are promising, several limitations should be acknowledged. First, the sample was limited to four intact classes (divided into two groups, control vs experimental) from a single institution, which may affect the generalizability of the findings. Second, the duration of the intervention was relatively short (</w:t>
      </w:r>
      <w:r w:rsidR="00D059D6" w:rsidRPr="00AB09D4">
        <w:rPr>
          <w:rFonts w:asciiTheme="majorBidi" w:hAnsiTheme="majorBidi" w:cstheme="majorBidi"/>
          <w:sz w:val="24"/>
          <w:szCs w:val="24"/>
          <w:lang w:val="en-US"/>
        </w:rPr>
        <w:t>four</w:t>
      </w:r>
      <w:r w:rsidRPr="00AB09D4">
        <w:rPr>
          <w:rFonts w:asciiTheme="majorBidi" w:hAnsiTheme="majorBidi" w:cstheme="majorBidi"/>
          <w:sz w:val="24"/>
          <w:szCs w:val="24"/>
          <w:lang w:val="en-US"/>
        </w:rPr>
        <w:t xml:space="preserve"> weeks); writing is a skill that develops over time, and longer-term studies could provide deeper insights into the sustained impact of flipped instruction. Third, despite efforts to ensure validity and reliability, data from questionnaires and interviews are subject to social desirability and recall bias. Lastly, while ANCOVA helped control for initial differences, true experimental control was not possible due to the study’s quasi-experimental nature.</w:t>
      </w:r>
    </w:p>
    <w:p w14:paraId="093CDE3F" w14:textId="77777777" w:rsidR="004C2ADE" w:rsidRDefault="004C2ADE" w:rsidP="00934BF2">
      <w:pPr>
        <w:spacing w:line="240" w:lineRule="auto"/>
        <w:contextualSpacing/>
        <w:jc w:val="both"/>
        <w:rPr>
          <w:rFonts w:asciiTheme="majorBidi" w:hAnsiTheme="majorBidi" w:cstheme="majorBidi"/>
          <w:b/>
          <w:bCs/>
          <w:sz w:val="24"/>
          <w:szCs w:val="24"/>
          <w:lang w:val="en-US"/>
        </w:rPr>
      </w:pPr>
    </w:p>
    <w:p w14:paraId="0540B9EE" w14:textId="4B5EA716" w:rsidR="00CB7FD4" w:rsidRPr="00AB09D4" w:rsidRDefault="00034810" w:rsidP="00934BF2">
      <w:pPr>
        <w:spacing w:line="240" w:lineRule="auto"/>
        <w:contextualSpacing/>
        <w:jc w:val="both"/>
        <w:rPr>
          <w:rFonts w:asciiTheme="majorBidi" w:hAnsiTheme="majorBidi" w:cstheme="majorBidi"/>
          <w:b/>
          <w:bCs/>
          <w:sz w:val="24"/>
          <w:szCs w:val="24"/>
          <w:lang w:val="en-US"/>
        </w:rPr>
      </w:pPr>
      <w:r w:rsidRPr="00AB09D4">
        <w:rPr>
          <w:rFonts w:asciiTheme="majorBidi" w:hAnsiTheme="majorBidi" w:cstheme="majorBidi"/>
          <w:b/>
          <w:bCs/>
          <w:sz w:val="24"/>
          <w:szCs w:val="24"/>
          <w:lang w:val="en-US"/>
        </w:rPr>
        <w:t>Conclusion</w:t>
      </w:r>
    </w:p>
    <w:p w14:paraId="0FE8CF8B" w14:textId="77777777" w:rsidR="004C2ADE" w:rsidRDefault="004C2ADE" w:rsidP="00595A4F">
      <w:pPr>
        <w:spacing w:line="240" w:lineRule="auto"/>
        <w:contextualSpacing/>
        <w:jc w:val="both"/>
        <w:rPr>
          <w:rFonts w:asciiTheme="majorBidi" w:hAnsiTheme="majorBidi" w:cstheme="majorBidi"/>
          <w:sz w:val="24"/>
          <w:szCs w:val="24"/>
          <w:lang w:val="en-US"/>
        </w:rPr>
      </w:pPr>
    </w:p>
    <w:p w14:paraId="247A3EFE" w14:textId="7F26D5E6" w:rsidR="00B43046" w:rsidRPr="00AB09D4" w:rsidRDefault="00034810" w:rsidP="004C2ADE">
      <w:pPr>
        <w:spacing w:line="240" w:lineRule="auto"/>
        <w:ind w:firstLine="36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The statistical analyses revealed that students in the experimental group significantly outperformed their peers in the control group in writing. The </w:t>
      </w:r>
      <w:r w:rsidR="00311A47" w:rsidRPr="00AB09D4">
        <w:rPr>
          <w:rFonts w:asciiTheme="majorBidi" w:hAnsiTheme="majorBidi" w:cstheme="majorBidi"/>
          <w:sz w:val="24"/>
          <w:szCs w:val="24"/>
          <w:lang w:val="en-US"/>
        </w:rPr>
        <w:t xml:space="preserve">ANCOVA results </w:t>
      </w:r>
      <w:r w:rsidRPr="00AB09D4">
        <w:rPr>
          <w:rFonts w:asciiTheme="majorBidi" w:hAnsiTheme="majorBidi" w:cstheme="majorBidi"/>
          <w:sz w:val="24"/>
          <w:szCs w:val="24"/>
          <w:lang w:val="en-US"/>
        </w:rPr>
        <w:t xml:space="preserve">confirmed that the differences in posttest means were attributable to the intervention. </w:t>
      </w:r>
      <w:r w:rsidR="00FF3E53" w:rsidRPr="00AB09D4">
        <w:rPr>
          <w:rFonts w:asciiTheme="majorBidi" w:hAnsiTheme="majorBidi" w:cstheme="majorBidi"/>
          <w:sz w:val="24"/>
          <w:szCs w:val="24"/>
          <w:lang w:val="en-US"/>
        </w:rPr>
        <w:t>The flipped group demonstrated statistically significant gains across three dimensions, Content, Coherence and Cohesion, and Grammar and Mechanics. However, the Organisation skill was not</w:t>
      </w:r>
      <w:r w:rsidR="008D3C76" w:rsidRPr="00AB09D4">
        <w:rPr>
          <w:rFonts w:asciiTheme="majorBidi" w:hAnsiTheme="majorBidi" w:cstheme="majorBidi"/>
          <w:sz w:val="24"/>
          <w:szCs w:val="24"/>
          <w:lang w:val="en-US"/>
        </w:rPr>
        <w:t xml:space="preserve"> statistically </w:t>
      </w:r>
      <w:r w:rsidR="00FF3E53" w:rsidRPr="00AB09D4">
        <w:rPr>
          <w:rFonts w:asciiTheme="majorBidi" w:hAnsiTheme="majorBidi" w:cstheme="majorBidi"/>
          <w:sz w:val="24"/>
          <w:szCs w:val="24"/>
          <w:lang w:val="en-US"/>
        </w:rPr>
        <w:t xml:space="preserve"> significant</w:t>
      </w:r>
      <w:r w:rsidR="008D3C76" w:rsidRPr="00AB09D4">
        <w:rPr>
          <w:rFonts w:asciiTheme="majorBidi" w:hAnsiTheme="majorBidi" w:cstheme="majorBidi"/>
          <w:sz w:val="24"/>
          <w:szCs w:val="24"/>
          <w:lang w:val="en-US"/>
        </w:rPr>
        <w:t>. T</w:t>
      </w:r>
      <w:r w:rsidR="00FF3E53" w:rsidRPr="00AB09D4">
        <w:rPr>
          <w:rFonts w:asciiTheme="majorBidi" w:hAnsiTheme="majorBidi" w:cstheme="majorBidi"/>
          <w:sz w:val="24"/>
          <w:szCs w:val="24"/>
          <w:lang w:val="en-US"/>
        </w:rPr>
        <w:t xml:space="preserve">his indicates that </w:t>
      </w:r>
      <w:r w:rsidR="00890C03" w:rsidRPr="00AB09D4">
        <w:rPr>
          <w:rFonts w:asciiTheme="majorBidi" w:hAnsiTheme="majorBidi" w:cstheme="majorBidi"/>
          <w:sz w:val="24"/>
          <w:szCs w:val="24"/>
          <w:lang w:val="en-US"/>
        </w:rPr>
        <w:t>al</w:t>
      </w:r>
      <w:r w:rsidR="00FF3E53" w:rsidRPr="00AB09D4">
        <w:rPr>
          <w:rFonts w:asciiTheme="majorBidi" w:hAnsiTheme="majorBidi" w:cstheme="majorBidi"/>
          <w:sz w:val="24"/>
          <w:szCs w:val="24"/>
          <w:lang w:val="en-US"/>
        </w:rPr>
        <w:t xml:space="preserve">though overall writing performance </w:t>
      </w:r>
      <w:r w:rsidR="00890C03" w:rsidRPr="00AB09D4">
        <w:rPr>
          <w:rFonts w:asciiTheme="majorBidi" w:hAnsiTheme="majorBidi" w:cstheme="majorBidi"/>
          <w:sz w:val="24"/>
          <w:szCs w:val="24"/>
          <w:lang w:val="en-US"/>
        </w:rPr>
        <w:t xml:space="preserve">favoured </w:t>
      </w:r>
      <w:r w:rsidR="00FF3E53" w:rsidRPr="00AB09D4">
        <w:rPr>
          <w:rFonts w:asciiTheme="majorBidi" w:hAnsiTheme="majorBidi" w:cstheme="majorBidi"/>
          <w:sz w:val="24"/>
          <w:szCs w:val="24"/>
          <w:lang w:val="en-US"/>
        </w:rPr>
        <w:t xml:space="preserve">the experimental group, </w:t>
      </w:r>
      <w:r w:rsidR="00890C03" w:rsidRPr="00AB09D4">
        <w:rPr>
          <w:rFonts w:asciiTheme="majorBidi" w:hAnsiTheme="majorBidi" w:cstheme="majorBidi"/>
          <w:sz w:val="24"/>
          <w:szCs w:val="24"/>
          <w:lang w:val="en-US"/>
        </w:rPr>
        <w:t xml:space="preserve">analysis of individual writing elements revealed that </w:t>
      </w:r>
      <w:r w:rsidR="008D3C76" w:rsidRPr="00AB09D4">
        <w:rPr>
          <w:rFonts w:asciiTheme="majorBidi" w:hAnsiTheme="majorBidi" w:cstheme="majorBidi"/>
          <w:sz w:val="24"/>
          <w:szCs w:val="24"/>
          <w:lang w:val="en-US"/>
        </w:rPr>
        <w:t xml:space="preserve">the instructional design may not have provided sufficient explicit scaffolding for organizational development. </w:t>
      </w:r>
      <w:r w:rsidR="00FF3E53" w:rsidRPr="00AB09D4">
        <w:rPr>
          <w:rFonts w:asciiTheme="majorBidi" w:hAnsiTheme="majorBidi" w:cstheme="majorBidi"/>
          <w:sz w:val="24"/>
          <w:szCs w:val="24"/>
          <w:lang w:val="en-US"/>
        </w:rPr>
        <w:t>This seemingly contradictory result does not mean that the flipped process-genre approach is not eff</w:t>
      </w:r>
      <w:r w:rsidR="008D3C76" w:rsidRPr="00AB09D4">
        <w:rPr>
          <w:rFonts w:asciiTheme="majorBidi" w:hAnsiTheme="majorBidi" w:cstheme="majorBidi"/>
          <w:sz w:val="24"/>
          <w:szCs w:val="24"/>
          <w:lang w:val="en-US"/>
        </w:rPr>
        <w:t>e</w:t>
      </w:r>
      <w:r w:rsidR="00FF3E53" w:rsidRPr="00AB09D4">
        <w:rPr>
          <w:rFonts w:asciiTheme="majorBidi" w:hAnsiTheme="majorBidi" w:cstheme="majorBidi"/>
          <w:sz w:val="24"/>
          <w:szCs w:val="24"/>
          <w:lang w:val="en-US"/>
        </w:rPr>
        <w:t>ctive, rather it indicates a different view of writing as composed of different components that require equal attention from the teacher. Overall, the integration of process-genre oriented steps such as brainstorming, drafting, joint construction, independent construction, peer-reviewing, and revising within the flipped learning framework allowed students to master and practice writing strategies with greater success than those taught through the non-flipped process genre writing model. Moreover, t</w:t>
      </w:r>
      <w:r w:rsidR="00311A47" w:rsidRPr="00AB09D4">
        <w:rPr>
          <w:rFonts w:asciiTheme="majorBidi" w:hAnsiTheme="majorBidi" w:cstheme="majorBidi"/>
          <w:sz w:val="24"/>
          <w:szCs w:val="24"/>
          <w:lang w:val="en-US"/>
        </w:rPr>
        <w:t xml:space="preserve">he study </w:t>
      </w:r>
      <w:r w:rsidR="00FF3E53" w:rsidRPr="00AB09D4">
        <w:rPr>
          <w:rFonts w:asciiTheme="majorBidi" w:hAnsiTheme="majorBidi" w:cstheme="majorBidi"/>
          <w:sz w:val="24"/>
          <w:szCs w:val="24"/>
          <w:lang w:val="en-US"/>
        </w:rPr>
        <w:t xml:space="preserve">showed that </w:t>
      </w:r>
      <w:r w:rsidR="00311A47" w:rsidRPr="00AB09D4">
        <w:rPr>
          <w:rFonts w:asciiTheme="majorBidi" w:hAnsiTheme="majorBidi" w:cstheme="majorBidi"/>
          <w:sz w:val="24"/>
          <w:szCs w:val="24"/>
          <w:lang w:val="en-US"/>
        </w:rPr>
        <w:t>students’ perceptions of the flipped process-genre model</w:t>
      </w:r>
      <w:r w:rsidR="00FF3E53" w:rsidRPr="00AB09D4">
        <w:rPr>
          <w:rFonts w:asciiTheme="majorBidi" w:hAnsiTheme="majorBidi" w:cstheme="majorBidi"/>
          <w:sz w:val="24"/>
          <w:szCs w:val="24"/>
          <w:lang w:val="en-US"/>
        </w:rPr>
        <w:t xml:space="preserve"> were </w:t>
      </w:r>
      <w:r w:rsidR="005F7DB7" w:rsidRPr="00AB09D4">
        <w:rPr>
          <w:rFonts w:asciiTheme="majorBidi" w:hAnsiTheme="majorBidi" w:cstheme="majorBidi"/>
          <w:sz w:val="24"/>
          <w:szCs w:val="24"/>
          <w:lang w:val="en-US"/>
        </w:rPr>
        <w:t>predominantly positive towards the four constructs</w:t>
      </w:r>
      <w:r w:rsidR="00311A47" w:rsidRPr="00AB09D4">
        <w:rPr>
          <w:rFonts w:asciiTheme="majorBidi" w:hAnsiTheme="majorBidi" w:cstheme="majorBidi"/>
          <w:sz w:val="24"/>
          <w:szCs w:val="24"/>
          <w:lang w:val="en-US"/>
        </w:rPr>
        <w:t>.</w:t>
      </w:r>
      <w:r w:rsidR="005F7DB7" w:rsidRPr="00AB09D4">
        <w:rPr>
          <w:rFonts w:asciiTheme="majorBidi" w:hAnsiTheme="majorBidi" w:cstheme="majorBidi"/>
          <w:sz w:val="24"/>
          <w:szCs w:val="24"/>
          <w:lang w:val="en-US"/>
        </w:rPr>
        <w:t xml:space="preserve"> Most students agreed or strongly agreed that the flipped classroom approach improved their writing skills, boosted their motivation, and made learning more engaging. </w:t>
      </w:r>
      <w:r w:rsidR="00465FDE" w:rsidRPr="00AB09D4">
        <w:rPr>
          <w:rFonts w:asciiTheme="majorBidi" w:hAnsiTheme="majorBidi" w:cstheme="majorBidi"/>
          <w:sz w:val="24"/>
          <w:szCs w:val="24"/>
          <w:lang w:val="en-US"/>
        </w:rPr>
        <w:t xml:space="preserve"> Undoubtedly, this flipped model gave students chance to develop autonomous skills such as managing their task and time, doing their tasks independently, working at their own pace, taking ownership of their learning, and provide</w:t>
      </w:r>
      <w:r w:rsidR="00595A4F" w:rsidRPr="00AB09D4">
        <w:rPr>
          <w:rFonts w:asciiTheme="majorBidi" w:hAnsiTheme="majorBidi" w:cstheme="majorBidi"/>
          <w:sz w:val="24"/>
          <w:szCs w:val="24"/>
          <w:lang w:val="en-US"/>
        </w:rPr>
        <w:t xml:space="preserve">s </w:t>
      </w:r>
      <w:r w:rsidR="00465FDE" w:rsidRPr="00AB09D4">
        <w:rPr>
          <w:rFonts w:asciiTheme="majorBidi" w:hAnsiTheme="majorBidi" w:cstheme="majorBidi"/>
          <w:sz w:val="24"/>
          <w:szCs w:val="24"/>
          <w:lang w:val="en-US"/>
        </w:rPr>
        <w:t>feedback to their peers during in-class writing activities</w:t>
      </w:r>
      <w:r w:rsidR="005F7DB7" w:rsidRPr="00AB09D4">
        <w:rPr>
          <w:rFonts w:asciiTheme="majorBidi" w:hAnsiTheme="majorBidi" w:cstheme="majorBidi"/>
          <w:sz w:val="24"/>
          <w:szCs w:val="24"/>
          <w:lang w:val="en-US"/>
        </w:rPr>
        <w:t>. These findings resonate with the theoretical underpinnings of flipped learning, particularly its capacity to foster learner-centered environments where students</w:t>
      </w:r>
      <w:r w:rsidR="00595A4F" w:rsidRPr="00AB09D4">
        <w:rPr>
          <w:rFonts w:asciiTheme="majorBidi" w:hAnsiTheme="majorBidi" w:cstheme="majorBidi"/>
          <w:sz w:val="24"/>
          <w:szCs w:val="24"/>
          <w:lang w:val="en-US"/>
        </w:rPr>
        <w:t xml:space="preserve"> are actively engaged in the learning process</w:t>
      </w:r>
      <w:r w:rsidR="005F7DB7" w:rsidRPr="00AB09D4">
        <w:rPr>
          <w:rFonts w:asciiTheme="majorBidi" w:hAnsiTheme="majorBidi" w:cstheme="majorBidi"/>
          <w:sz w:val="24"/>
          <w:szCs w:val="24"/>
          <w:lang w:val="en-US"/>
        </w:rPr>
        <w:t>.</w:t>
      </w:r>
      <w:r w:rsidR="0010767B" w:rsidRPr="00AB09D4">
        <w:rPr>
          <w:rFonts w:asciiTheme="majorBidi" w:hAnsiTheme="majorBidi" w:cstheme="majorBidi"/>
          <w:sz w:val="24"/>
          <w:szCs w:val="24"/>
          <w:lang w:val="en-US"/>
        </w:rPr>
        <w:t xml:space="preserve"> </w:t>
      </w:r>
      <w:r w:rsidR="00595A4F" w:rsidRPr="00AB09D4">
        <w:rPr>
          <w:rFonts w:asciiTheme="majorBidi" w:hAnsiTheme="majorBidi" w:cstheme="majorBidi"/>
          <w:sz w:val="24"/>
          <w:szCs w:val="24"/>
          <w:lang w:val="en-US"/>
        </w:rPr>
        <w:t>Therefore, t</w:t>
      </w:r>
      <w:r w:rsidR="00B43046" w:rsidRPr="00AB09D4">
        <w:rPr>
          <w:rFonts w:asciiTheme="majorBidi" w:hAnsiTheme="majorBidi" w:cstheme="majorBidi"/>
          <w:sz w:val="24"/>
          <w:szCs w:val="24"/>
          <w:lang w:val="en-US"/>
        </w:rPr>
        <w:t>his study</w:t>
      </w:r>
      <w:r w:rsidR="00590FC8" w:rsidRPr="00AB09D4">
        <w:rPr>
          <w:rFonts w:asciiTheme="majorBidi" w:hAnsiTheme="majorBidi" w:cstheme="majorBidi"/>
          <w:sz w:val="24"/>
          <w:szCs w:val="24"/>
          <w:lang w:val="en-US"/>
        </w:rPr>
        <w:t xml:space="preserve"> </w:t>
      </w:r>
      <w:r w:rsidR="00595A4F" w:rsidRPr="00AB09D4">
        <w:rPr>
          <w:rFonts w:asciiTheme="majorBidi" w:hAnsiTheme="majorBidi" w:cstheme="majorBidi"/>
          <w:sz w:val="24"/>
          <w:szCs w:val="24"/>
          <w:lang w:val="en-US"/>
        </w:rPr>
        <w:t xml:space="preserve">can be considered as constructive </w:t>
      </w:r>
      <w:r w:rsidR="00B43046" w:rsidRPr="00AB09D4">
        <w:rPr>
          <w:rFonts w:asciiTheme="majorBidi" w:hAnsiTheme="majorBidi" w:cstheme="majorBidi"/>
          <w:sz w:val="24"/>
          <w:szCs w:val="24"/>
          <w:lang w:val="en-US"/>
        </w:rPr>
        <w:t>contribut</w:t>
      </w:r>
      <w:r w:rsidR="00595A4F" w:rsidRPr="00AB09D4">
        <w:rPr>
          <w:rFonts w:asciiTheme="majorBidi" w:hAnsiTheme="majorBidi" w:cstheme="majorBidi"/>
          <w:sz w:val="24"/>
          <w:szCs w:val="24"/>
          <w:lang w:val="en-US"/>
        </w:rPr>
        <w:t xml:space="preserve">ion to </w:t>
      </w:r>
      <w:r w:rsidR="00B43046" w:rsidRPr="00AB09D4">
        <w:rPr>
          <w:rFonts w:asciiTheme="majorBidi" w:hAnsiTheme="majorBidi" w:cstheme="majorBidi"/>
          <w:sz w:val="24"/>
          <w:szCs w:val="24"/>
          <w:lang w:val="en-US"/>
        </w:rPr>
        <w:t xml:space="preserve">the growing body of research on flipped learning by extending its application to a process-genre-based writing classroom in an EFL secondary school context. </w:t>
      </w:r>
    </w:p>
    <w:p w14:paraId="16C5A9FF" w14:textId="77777777" w:rsidR="00B43046" w:rsidRPr="00AB09D4" w:rsidRDefault="00B43046" w:rsidP="00B43046">
      <w:pPr>
        <w:spacing w:line="240" w:lineRule="auto"/>
        <w:contextualSpacing/>
        <w:jc w:val="both"/>
        <w:rPr>
          <w:rFonts w:asciiTheme="majorBidi" w:hAnsiTheme="majorBidi" w:cstheme="majorBidi"/>
          <w:sz w:val="24"/>
          <w:szCs w:val="24"/>
          <w:lang w:val="en-US"/>
        </w:rPr>
      </w:pPr>
    </w:p>
    <w:p w14:paraId="64028B2E" w14:textId="3C274A7C" w:rsidR="000A4813" w:rsidRPr="00AB09D4" w:rsidRDefault="000A4813" w:rsidP="00EE4472">
      <w:pPr>
        <w:spacing w:line="240" w:lineRule="auto"/>
        <w:contextualSpacing/>
        <w:jc w:val="center"/>
        <w:rPr>
          <w:rFonts w:asciiTheme="majorBidi" w:hAnsiTheme="majorBidi" w:cstheme="majorBidi"/>
          <w:b/>
          <w:bCs/>
          <w:sz w:val="24"/>
          <w:szCs w:val="24"/>
          <w:lang w:val="en-US"/>
        </w:rPr>
      </w:pPr>
      <w:r w:rsidRPr="00AB09D4">
        <w:rPr>
          <w:rFonts w:asciiTheme="majorBidi" w:hAnsiTheme="majorBidi" w:cstheme="majorBidi"/>
          <w:b/>
          <w:bCs/>
          <w:sz w:val="24"/>
          <w:szCs w:val="24"/>
          <w:lang w:val="en-US"/>
        </w:rPr>
        <w:t>References</w:t>
      </w:r>
    </w:p>
    <w:p w14:paraId="2B95124E" w14:textId="77777777" w:rsidR="00EE4472" w:rsidRPr="00AB09D4" w:rsidRDefault="00EE4472" w:rsidP="00EE4472">
      <w:pPr>
        <w:spacing w:line="240" w:lineRule="auto"/>
        <w:contextualSpacing/>
        <w:jc w:val="center"/>
        <w:rPr>
          <w:rFonts w:asciiTheme="majorBidi" w:hAnsiTheme="majorBidi" w:cstheme="majorBidi"/>
          <w:b/>
          <w:bCs/>
          <w:sz w:val="24"/>
          <w:szCs w:val="24"/>
          <w:lang w:val="en-US"/>
        </w:rPr>
      </w:pPr>
    </w:p>
    <w:p w14:paraId="50FE3E8E" w14:textId="77777777" w:rsidR="00C35CE1" w:rsidRPr="00AB09D4" w:rsidRDefault="00C35CE1" w:rsidP="00716042">
      <w:pPr>
        <w:spacing w:line="240" w:lineRule="auto"/>
        <w:ind w:left="540"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Alghasab, M. B. (2020). Flipping the Writing Classroom: Focusing on the Pedagogical Benefits and EFL Learners’ Perceptions. </w:t>
      </w:r>
      <w:r w:rsidRPr="00AB09D4">
        <w:rPr>
          <w:rFonts w:asciiTheme="majorBidi" w:hAnsiTheme="majorBidi" w:cstheme="majorBidi"/>
          <w:i/>
          <w:iCs/>
          <w:sz w:val="24"/>
          <w:szCs w:val="24"/>
          <w:lang w:val="en-US"/>
        </w:rPr>
        <w:t>English Language Teaching, 13</w:t>
      </w:r>
      <w:r w:rsidRPr="00AB09D4">
        <w:rPr>
          <w:rFonts w:asciiTheme="majorBidi" w:hAnsiTheme="majorBidi" w:cstheme="majorBidi"/>
          <w:sz w:val="24"/>
          <w:szCs w:val="24"/>
          <w:lang w:val="en-US"/>
        </w:rPr>
        <w:t xml:space="preserve">(4), 28. </w:t>
      </w:r>
      <w:hyperlink r:id="rId8" w:history="1">
        <w:r w:rsidRPr="00AB09D4">
          <w:rPr>
            <w:rStyle w:val="Hyperlink"/>
            <w:rFonts w:asciiTheme="majorBidi" w:hAnsiTheme="majorBidi" w:cstheme="majorBidi"/>
            <w:sz w:val="24"/>
            <w:szCs w:val="24"/>
            <w:lang w:val="en-US"/>
          </w:rPr>
          <w:t>https://doi.org/10.5539/elt.v13n4p28</w:t>
        </w:r>
      </w:hyperlink>
    </w:p>
    <w:p w14:paraId="44B2A7F3" w14:textId="77777777" w:rsidR="00C35CE1" w:rsidRPr="00AB09D4" w:rsidRDefault="00C35CE1" w:rsidP="00716042">
      <w:pPr>
        <w:spacing w:line="240" w:lineRule="auto"/>
        <w:ind w:left="540" w:right="-2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Alnuhayt, S. S. (2018). Investigating the use of the flipped classroom method in an EFL vocabulary course. </w:t>
      </w:r>
      <w:r w:rsidRPr="00AB09D4">
        <w:rPr>
          <w:rFonts w:asciiTheme="majorBidi" w:hAnsiTheme="majorBidi" w:cstheme="majorBidi"/>
          <w:i/>
          <w:sz w:val="24"/>
          <w:szCs w:val="24"/>
          <w:lang w:val="en-US"/>
        </w:rPr>
        <w:t>Journal of Language Teaching and Research, 9</w:t>
      </w:r>
      <w:r w:rsidRPr="00AB09D4">
        <w:rPr>
          <w:rFonts w:asciiTheme="majorBidi" w:hAnsiTheme="majorBidi" w:cstheme="majorBidi"/>
          <w:sz w:val="24"/>
          <w:szCs w:val="24"/>
          <w:lang w:val="en-US"/>
        </w:rPr>
        <w:t xml:space="preserve">(2), 236-242. </w:t>
      </w:r>
      <w:hyperlink r:id="rId9">
        <w:r w:rsidRPr="00AB09D4">
          <w:rPr>
            <w:rFonts w:asciiTheme="majorBidi" w:hAnsiTheme="majorBidi" w:cstheme="majorBidi"/>
            <w:color w:val="0462C1"/>
            <w:spacing w:val="-2"/>
            <w:sz w:val="24"/>
            <w:szCs w:val="24"/>
            <w:u w:val="single" w:color="0462C1"/>
            <w:lang w:val="en-US"/>
          </w:rPr>
          <w:t>https://doi.org/10.17507/jltr.0902.03</w:t>
        </w:r>
      </w:hyperlink>
    </w:p>
    <w:p w14:paraId="14E1F15E" w14:textId="77777777" w:rsidR="00C35CE1" w:rsidRPr="00AB09D4" w:rsidRDefault="00C35CE1" w:rsidP="00716042">
      <w:pPr>
        <w:pStyle w:val="BodyText"/>
        <w:ind w:left="540" w:right="-24" w:hanging="540"/>
        <w:contextualSpacing/>
        <w:jc w:val="both"/>
        <w:rPr>
          <w:rFonts w:asciiTheme="majorBidi" w:hAnsiTheme="majorBidi" w:cstheme="majorBidi"/>
        </w:rPr>
      </w:pPr>
      <w:r w:rsidRPr="00AB09D4">
        <w:rPr>
          <w:rFonts w:asciiTheme="majorBidi" w:hAnsiTheme="majorBidi" w:cstheme="majorBidi"/>
        </w:rPr>
        <w:t>Alsowat, H. (2016). An EFL flipped classroom teaching model: Effects on English language higher-order</w:t>
      </w:r>
      <w:r w:rsidRPr="00AB09D4">
        <w:rPr>
          <w:rFonts w:asciiTheme="majorBidi" w:hAnsiTheme="majorBidi" w:cstheme="majorBidi"/>
          <w:spacing w:val="-15"/>
        </w:rPr>
        <w:t xml:space="preserve"> </w:t>
      </w:r>
      <w:r w:rsidRPr="00AB09D4">
        <w:rPr>
          <w:rFonts w:asciiTheme="majorBidi" w:hAnsiTheme="majorBidi" w:cstheme="majorBidi"/>
        </w:rPr>
        <w:t>thinking</w:t>
      </w:r>
      <w:r w:rsidRPr="00AB09D4">
        <w:rPr>
          <w:rFonts w:asciiTheme="majorBidi" w:hAnsiTheme="majorBidi" w:cstheme="majorBidi"/>
          <w:spacing w:val="-14"/>
        </w:rPr>
        <w:t xml:space="preserve"> </w:t>
      </w:r>
      <w:r w:rsidRPr="00AB09D4">
        <w:rPr>
          <w:rFonts w:asciiTheme="majorBidi" w:hAnsiTheme="majorBidi" w:cstheme="majorBidi"/>
        </w:rPr>
        <w:t>skills,</w:t>
      </w:r>
      <w:r w:rsidRPr="00AB09D4">
        <w:rPr>
          <w:rFonts w:asciiTheme="majorBidi" w:hAnsiTheme="majorBidi" w:cstheme="majorBidi"/>
          <w:spacing w:val="-13"/>
        </w:rPr>
        <w:t xml:space="preserve"> </w:t>
      </w:r>
      <w:r w:rsidRPr="00AB09D4">
        <w:rPr>
          <w:rFonts w:asciiTheme="majorBidi" w:hAnsiTheme="majorBidi" w:cstheme="majorBidi"/>
        </w:rPr>
        <w:t>student</w:t>
      </w:r>
      <w:r w:rsidRPr="00AB09D4">
        <w:rPr>
          <w:rFonts w:asciiTheme="majorBidi" w:hAnsiTheme="majorBidi" w:cstheme="majorBidi"/>
          <w:spacing w:val="-14"/>
        </w:rPr>
        <w:t xml:space="preserve"> </w:t>
      </w:r>
      <w:r w:rsidRPr="00AB09D4">
        <w:rPr>
          <w:rFonts w:asciiTheme="majorBidi" w:hAnsiTheme="majorBidi" w:cstheme="majorBidi"/>
        </w:rPr>
        <w:t>engagement,</w:t>
      </w:r>
      <w:r w:rsidRPr="00AB09D4">
        <w:rPr>
          <w:rFonts w:asciiTheme="majorBidi" w:hAnsiTheme="majorBidi" w:cstheme="majorBidi"/>
          <w:spacing w:val="-12"/>
        </w:rPr>
        <w:t xml:space="preserve"> </w:t>
      </w:r>
      <w:r w:rsidRPr="00AB09D4">
        <w:rPr>
          <w:rFonts w:asciiTheme="majorBidi" w:hAnsiTheme="majorBidi" w:cstheme="majorBidi"/>
        </w:rPr>
        <w:t>and</w:t>
      </w:r>
      <w:r w:rsidRPr="00AB09D4">
        <w:rPr>
          <w:rFonts w:asciiTheme="majorBidi" w:hAnsiTheme="majorBidi" w:cstheme="majorBidi"/>
          <w:spacing w:val="-14"/>
        </w:rPr>
        <w:t xml:space="preserve"> </w:t>
      </w:r>
      <w:r w:rsidRPr="00AB09D4">
        <w:rPr>
          <w:rFonts w:asciiTheme="majorBidi" w:hAnsiTheme="majorBidi" w:cstheme="majorBidi"/>
        </w:rPr>
        <w:t>satisfaction.</w:t>
      </w:r>
      <w:r w:rsidRPr="00AB09D4">
        <w:rPr>
          <w:rFonts w:asciiTheme="majorBidi" w:hAnsiTheme="majorBidi" w:cstheme="majorBidi"/>
          <w:spacing w:val="-12"/>
        </w:rPr>
        <w:t xml:space="preserve"> </w:t>
      </w:r>
      <w:r w:rsidRPr="00AB09D4">
        <w:rPr>
          <w:rFonts w:asciiTheme="majorBidi" w:hAnsiTheme="majorBidi" w:cstheme="majorBidi"/>
          <w:i/>
        </w:rPr>
        <w:t>Journal</w:t>
      </w:r>
      <w:r w:rsidRPr="00AB09D4">
        <w:rPr>
          <w:rFonts w:asciiTheme="majorBidi" w:hAnsiTheme="majorBidi" w:cstheme="majorBidi"/>
          <w:i/>
          <w:spacing w:val="-14"/>
        </w:rPr>
        <w:t xml:space="preserve"> </w:t>
      </w:r>
      <w:r w:rsidRPr="00AB09D4">
        <w:rPr>
          <w:rFonts w:asciiTheme="majorBidi" w:hAnsiTheme="majorBidi" w:cstheme="majorBidi"/>
          <w:i/>
        </w:rPr>
        <w:t>of</w:t>
      </w:r>
      <w:r w:rsidRPr="00AB09D4">
        <w:rPr>
          <w:rFonts w:asciiTheme="majorBidi" w:hAnsiTheme="majorBidi" w:cstheme="majorBidi"/>
          <w:i/>
          <w:spacing w:val="-14"/>
        </w:rPr>
        <w:t xml:space="preserve"> </w:t>
      </w:r>
      <w:r w:rsidRPr="00AB09D4">
        <w:rPr>
          <w:rFonts w:asciiTheme="majorBidi" w:hAnsiTheme="majorBidi" w:cstheme="majorBidi"/>
          <w:i/>
        </w:rPr>
        <w:t>Education and Practice, 7</w:t>
      </w:r>
      <w:r w:rsidRPr="00AB09D4">
        <w:rPr>
          <w:rFonts w:asciiTheme="majorBidi" w:hAnsiTheme="majorBidi" w:cstheme="majorBidi"/>
        </w:rPr>
        <w:t xml:space="preserve">(9), 108-121. </w:t>
      </w:r>
      <w:hyperlink r:id="rId10">
        <w:r w:rsidRPr="00AB09D4">
          <w:rPr>
            <w:rFonts w:asciiTheme="majorBidi" w:hAnsiTheme="majorBidi" w:cstheme="majorBidi"/>
            <w:color w:val="0462C1"/>
            <w:u w:val="single" w:color="0462C1"/>
          </w:rPr>
          <w:t>https://doi.org/10.5539/elt.v7n9p108</w:t>
        </w:r>
      </w:hyperlink>
    </w:p>
    <w:p w14:paraId="3AF55FB1" w14:textId="77777777" w:rsidR="00C35CE1" w:rsidRPr="00AB09D4" w:rsidRDefault="00C35CE1" w:rsidP="00716042">
      <w:pPr>
        <w:pStyle w:val="BodyText"/>
        <w:spacing w:before="1"/>
        <w:ind w:left="540" w:right="-24" w:hanging="540"/>
        <w:contextualSpacing/>
        <w:jc w:val="both"/>
        <w:rPr>
          <w:rFonts w:asciiTheme="majorBidi" w:hAnsiTheme="majorBidi" w:cstheme="majorBidi"/>
        </w:rPr>
      </w:pPr>
      <w:r w:rsidRPr="00AB09D4">
        <w:rPr>
          <w:rFonts w:asciiTheme="majorBidi" w:hAnsiTheme="majorBidi" w:cstheme="majorBidi"/>
        </w:rPr>
        <w:t xml:space="preserve">Badger, R., &amp; White, G. (2000). A process genre approach to teaching writing. </w:t>
      </w:r>
      <w:r w:rsidRPr="00AB09D4">
        <w:rPr>
          <w:rFonts w:asciiTheme="majorBidi" w:hAnsiTheme="majorBidi" w:cstheme="majorBidi"/>
          <w:i/>
        </w:rPr>
        <w:t>ELT Journal, 54</w:t>
      </w:r>
      <w:r w:rsidRPr="00AB09D4">
        <w:rPr>
          <w:rFonts w:asciiTheme="majorBidi" w:hAnsiTheme="majorBidi" w:cstheme="majorBidi"/>
        </w:rPr>
        <w:t xml:space="preserve">(2), 153-160. </w:t>
      </w:r>
      <w:hyperlink r:id="rId11">
        <w:r w:rsidRPr="00AB09D4">
          <w:rPr>
            <w:rFonts w:asciiTheme="majorBidi" w:hAnsiTheme="majorBidi" w:cstheme="majorBidi"/>
            <w:color w:val="0462C1"/>
            <w:u w:val="single" w:color="0462C1"/>
          </w:rPr>
          <w:t>https://doi.org/10.1093/elt/54.2.153</w:t>
        </w:r>
      </w:hyperlink>
    </w:p>
    <w:p w14:paraId="7264DA25" w14:textId="77777777" w:rsidR="00C35CE1" w:rsidRPr="00AB09D4" w:rsidRDefault="00C35CE1" w:rsidP="00716042">
      <w:pPr>
        <w:spacing w:line="240" w:lineRule="auto"/>
        <w:ind w:left="540" w:right="66"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Başal, A. (2015). The implementation of a flipped classroom in foreign language teaching. </w:t>
      </w:r>
      <w:r w:rsidRPr="00AB09D4">
        <w:rPr>
          <w:rFonts w:asciiTheme="majorBidi" w:hAnsiTheme="majorBidi" w:cstheme="majorBidi"/>
          <w:i/>
          <w:sz w:val="24"/>
          <w:szCs w:val="24"/>
          <w:lang w:val="en-US"/>
        </w:rPr>
        <w:t>Turkish Online Journal of Distance Education, 16</w:t>
      </w:r>
      <w:r w:rsidRPr="00AB09D4">
        <w:rPr>
          <w:rFonts w:asciiTheme="majorBidi" w:hAnsiTheme="majorBidi" w:cstheme="majorBidi"/>
          <w:sz w:val="24"/>
          <w:szCs w:val="24"/>
          <w:lang w:val="en-US"/>
        </w:rPr>
        <w:t xml:space="preserve">(4), 28-37. </w:t>
      </w:r>
      <w:hyperlink r:id="rId12">
        <w:r w:rsidRPr="00AB09D4">
          <w:rPr>
            <w:rFonts w:asciiTheme="majorBidi" w:hAnsiTheme="majorBidi" w:cstheme="majorBidi"/>
            <w:color w:val="0462C1"/>
            <w:spacing w:val="-2"/>
            <w:sz w:val="24"/>
            <w:szCs w:val="24"/>
            <w:u w:val="single" w:color="0462C1"/>
            <w:lang w:val="en-US"/>
          </w:rPr>
          <w:t>https://doi.org/10.17718/tojde.72185</w:t>
        </w:r>
      </w:hyperlink>
    </w:p>
    <w:p w14:paraId="2211BD45" w14:textId="77777777" w:rsidR="00C35CE1" w:rsidRPr="00AB09D4" w:rsidRDefault="00C35CE1" w:rsidP="00716042">
      <w:pPr>
        <w:spacing w:before="1" w:line="240" w:lineRule="auto"/>
        <w:ind w:left="540" w:right="66"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Bergmann, J.,</w:t>
      </w:r>
      <w:r w:rsidRPr="00AB09D4">
        <w:rPr>
          <w:rFonts w:asciiTheme="majorBidi" w:hAnsiTheme="majorBidi" w:cstheme="majorBidi"/>
          <w:spacing w:val="21"/>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21"/>
          <w:sz w:val="24"/>
          <w:szCs w:val="24"/>
          <w:lang w:val="en-US"/>
        </w:rPr>
        <w:t xml:space="preserve"> </w:t>
      </w:r>
      <w:r w:rsidRPr="00AB09D4">
        <w:rPr>
          <w:rFonts w:asciiTheme="majorBidi" w:hAnsiTheme="majorBidi" w:cstheme="majorBidi"/>
          <w:sz w:val="24"/>
          <w:szCs w:val="24"/>
          <w:lang w:val="en-US"/>
        </w:rPr>
        <w:t>Sams,</w:t>
      </w:r>
      <w:r w:rsidRPr="00AB09D4">
        <w:rPr>
          <w:rFonts w:asciiTheme="majorBidi" w:hAnsiTheme="majorBidi" w:cstheme="majorBidi"/>
          <w:spacing w:val="23"/>
          <w:sz w:val="24"/>
          <w:szCs w:val="24"/>
          <w:lang w:val="en-US"/>
        </w:rPr>
        <w:t xml:space="preserve"> </w:t>
      </w:r>
      <w:r w:rsidRPr="00AB09D4">
        <w:rPr>
          <w:rFonts w:asciiTheme="majorBidi" w:hAnsiTheme="majorBidi" w:cstheme="majorBidi"/>
          <w:sz w:val="24"/>
          <w:szCs w:val="24"/>
          <w:lang w:val="en-US"/>
        </w:rPr>
        <w:t>A. (2012).</w:t>
      </w:r>
      <w:r w:rsidRPr="00AB09D4">
        <w:rPr>
          <w:rFonts w:asciiTheme="majorBidi" w:hAnsiTheme="majorBidi" w:cstheme="majorBidi"/>
          <w:spacing w:val="24"/>
          <w:sz w:val="24"/>
          <w:szCs w:val="24"/>
          <w:lang w:val="en-US"/>
        </w:rPr>
        <w:t xml:space="preserve"> </w:t>
      </w:r>
      <w:r w:rsidRPr="00AB09D4">
        <w:rPr>
          <w:rFonts w:asciiTheme="majorBidi" w:hAnsiTheme="majorBidi" w:cstheme="majorBidi"/>
          <w:i/>
          <w:sz w:val="24"/>
          <w:szCs w:val="24"/>
          <w:lang w:val="en-US"/>
        </w:rPr>
        <w:t>Flip</w:t>
      </w:r>
      <w:r w:rsidRPr="00AB09D4">
        <w:rPr>
          <w:rFonts w:asciiTheme="majorBidi" w:hAnsiTheme="majorBidi" w:cstheme="majorBidi"/>
          <w:i/>
          <w:spacing w:val="21"/>
          <w:sz w:val="24"/>
          <w:szCs w:val="24"/>
          <w:lang w:val="en-US"/>
        </w:rPr>
        <w:t xml:space="preserve"> </w:t>
      </w:r>
      <w:r w:rsidRPr="00AB09D4">
        <w:rPr>
          <w:rFonts w:asciiTheme="majorBidi" w:hAnsiTheme="majorBidi" w:cstheme="majorBidi"/>
          <w:i/>
          <w:sz w:val="24"/>
          <w:szCs w:val="24"/>
          <w:lang w:val="en-US"/>
        </w:rPr>
        <w:t>your</w:t>
      </w:r>
      <w:r w:rsidRPr="00AB09D4">
        <w:rPr>
          <w:rFonts w:asciiTheme="majorBidi" w:hAnsiTheme="majorBidi" w:cstheme="majorBidi"/>
          <w:i/>
          <w:spacing w:val="23"/>
          <w:sz w:val="24"/>
          <w:szCs w:val="24"/>
          <w:lang w:val="en-US"/>
        </w:rPr>
        <w:t xml:space="preserve"> </w:t>
      </w:r>
      <w:r w:rsidRPr="00AB09D4">
        <w:rPr>
          <w:rFonts w:asciiTheme="majorBidi" w:hAnsiTheme="majorBidi" w:cstheme="majorBidi"/>
          <w:i/>
          <w:sz w:val="24"/>
          <w:szCs w:val="24"/>
          <w:lang w:val="en-US"/>
        </w:rPr>
        <w:t>classroom: Reach every</w:t>
      </w:r>
      <w:r w:rsidRPr="00AB09D4">
        <w:rPr>
          <w:rFonts w:asciiTheme="majorBidi" w:hAnsiTheme="majorBidi" w:cstheme="majorBidi"/>
          <w:i/>
          <w:spacing w:val="22"/>
          <w:sz w:val="24"/>
          <w:szCs w:val="24"/>
          <w:lang w:val="en-US"/>
        </w:rPr>
        <w:t xml:space="preserve"> </w:t>
      </w:r>
      <w:r w:rsidRPr="00AB09D4">
        <w:rPr>
          <w:rFonts w:asciiTheme="majorBidi" w:hAnsiTheme="majorBidi" w:cstheme="majorBidi"/>
          <w:i/>
          <w:sz w:val="24"/>
          <w:szCs w:val="24"/>
          <w:lang w:val="en-US"/>
        </w:rPr>
        <w:t>student</w:t>
      </w:r>
      <w:r w:rsidRPr="00AB09D4">
        <w:rPr>
          <w:rFonts w:asciiTheme="majorBidi" w:hAnsiTheme="majorBidi" w:cstheme="majorBidi"/>
          <w:i/>
          <w:spacing w:val="21"/>
          <w:sz w:val="24"/>
          <w:szCs w:val="24"/>
          <w:lang w:val="en-US"/>
        </w:rPr>
        <w:t xml:space="preserve"> </w:t>
      </w:r>
      <w:r w:rsidRPr="00AB09D4">
        <w:rPr>
          <w:rFonts w:asciiTheme="majorBidi" w:hAnsiTheme="majorBidi" w:cstheme="majorBidi"/>
          <w:i/>
          <w:sz w:val="24"/>
          <w:szCs w:val="24"/>
          <w:lang w:val="en-US"/>
        </w:rPr>
        <w:t>in</w:t>
      </w:r>
      <w:r w:rsidRPr="00AB09D4">
        <w:rPr>
          <w:rFonts w:asciiTheme="majorBidi" w:hAnsiTheme="majorBidi" w:cstheme="majorBidi"/>
          <w:i/>
          <w:spacing w:val="21"/>
          <w:sz w:val="24"/>
          <w:szCs w:val="24"/>
          <w:lang w:val="en-US"/>
        </w:rPr>
        <w:t xml:space="preserve"> </w:t>
      </w:r>
      <w:r w:rsidRPr="00AB09D4">
        <w:rPr>
          <w:rFonts w:asciiTheme="majorBidi" w:hAnsiTheme="majorBidi" w:cstheme="majorBidi"/>
          <w:i/>
          <w:sz w:val="24"/>
          <w:szCs w:val="24"/>
          <w:lang w:val="en-US"/>
        </w:rPr>
        <w:t>every</w:t>
      </w:r>
      <w:r w:rsidRPr="00AB09D4">
        <w:rPr>
          <w:rFonts w:asciiTheme="majorBidi" w:hAnsiTheme="majorBidi" w:cstheme="majorBidi"/>
          <w:i/>
          <w:spacing w:val="22"/>
          <w:sz w:val="24"/>
          <w:szCs w:val="24"/>
          <w:lang w:val="en-US"/>
        </w:rPr>
        <w:t xml:space="preserve"> </w:t>
      </w:r>
      <w:r w:rsidRPr="00AB09D4">
        <w:rPr>
          <w:rFonts w:asciiTheme="majorBidi" w:hAnsiTheme="majorBidi" w:cstheme="majorBidi"/>
          <w:i/>
          <w:sz w:val="24"/>
          <w:szCs w:val="24"/>
          <w:lang w:val="en-US"/>
        </w:rPr>
        <w:t>class every day</w:t>
      </w:r>
      <w:r w:rsidRPr="00AB09D4">
        <w:rPr>
          <w:rFonts w:asciiTheme="majorBidi" w:hAnsiTheme="majorBidi" w:cstheme="majorBidi"/>
          <w:sz w:val="24"/>
          <w:szCs w:val="24"/>
          <w:lang w:val="en-US"/>
        </w:rPr>
        <w:t>. International Society for Technology in Education.</w:t>
      </w:r>
    </w:p>
    <w:p w14:paraId="1D96D56A" w14:textId="77777777" w:rsidR="00C35CE1" w:rsidRPr="00AB09D4" w:rsidRDefault="00C35CE1" w:rsidP="00716042">
      <w:pPr>
        <w:spacing w:line="240" w:lineRule="auto"/>
        <w:ind w:left="540" w:right="-2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Black, P., &amp; Wiliam, D. (2009). Developing the theory of formative assessment. </w:t>
      </w:r>
      <w:r w:rsidRPr="00AB09D4">
        <w:rPr>
          <w:rFonts w:asciiTheme="majorBidi" w:hAnsiTheme="majorBidi" w:cstheme="majorBidi"/>
          <w:i/>
          <w:sz w:val="24"/>
          <w:szCs w:val="24"/>
          <w:lang w:val="en-US"/>
        </w:rPr>
        <w:t xml:space="preserve">Educational </w:t>
      </w:r>
      <w:r w:rsidRPr="00AB09D4">
        <w:rPr>
          <w:rFonts w:asciiTheme="majorBidi" w:hAnsiTheme="majorBidi" w:cstheme="majorBidi"/>
          <w:i/>
          <w:spacing w:val="-2"/>
          <w:sz w:val="24"/>
          <w:szCs w:val="24"/>
          <w:lang w:val="en-US"/>
        </w:rPr>
        <w:t>Assessment,</w:t>
      </w:r>
      <w:r w:rsidRPr="00AB09D4">
        <w:rPr>
          <w:rFonts w:asciiTheme="majorBidi" w:hAnsiTheme="majorBidi" w:cstheme="majorBidi"/>
          <w:i/>
          <w:sz w:val="24"/>
          <w:szCs w:val="24"/>
          <w:lang w:val="en-US"/>
        </w:rPr>
        <w:tab/>
      </w:r>
      <w:r w:rsidRPr="00AB09D4">
        <w:rPr>
          <w:rFonts w:asciiTheme="majorBidi" w:hAnsiTheme="majorBidi" w:cstheme="majorBidi"/>
          <w:i/>
          <w:spacing w:val="-2"/>
          <w:sz w:val="24"/>
          <w:szCs w:val="24"/>
          <w:lang w:val="en-US"/>
        </w:rPr>
        <w:t>Evaluation</w:t>
      </w:r>
      <w:r w:rsidRPr="00AB09D4">
        <w:rPr>
          <w:rFonts w:asciiTheme="majorBidi" w:hAnsiTheme="majorBidi" w:cstheme="majorBidi"/>
          <w:i/>
          <w:sz w:val="24"/>
          <w:szCs w:val="24"/>
          <w:lang w:val="en-US"/>
        </w:rPr>
        <w:tab/>
      </w:r>
      <w:r w:rsidRPr="00AB09D4">
        <w:rPr>
          <w:rFonts w:asciiTheme="majorBidi" w:hAnsiTheme="majorBidi" w:cstheme="majorBidi"/>
          <w:i/>
          <w:spacing w:val="-4"/>
          <w:sz w:val="24"/>
          <w:szCs w:val="24"/>
          <w:lang w:val="en-US"/>
        </w:rPr>
        <w:t>and</w:t>
      </w:r>
      <w:r w:rsidRPr="00AB09D4">
        <w:rPr>
          <w:rFonts w:asciiTheme="majorBidi" w:hAnsiTheme="majorBidi" w:cstheme="majorBidi"/>
          <w:i/>
          <w:sz w:val="24"/>
          <w:szCs w:val="24"/>
          <w:lang w:val="en-US"/>
        </w:rPr>
        <w:tab/>
      </w:r>
      <w:r w:rsidRPr="00AB09D4">
        <w:rPr>
          <w:rFonts w:asciiTheme="majorBidi" w:hAnsiTheme="majorBidi" w:cstheme="majorBidi"/>
          <w:i/>
          <w:spacing w:val="-2"/>
          <w:sz w:val="24"/>
          <w:szCs w:val="24"/>
          <w:lang w:val="en-US"/>
        </w:rPr>
        <w:t>Accountability,</w:t>
      </w:r>
      <w:r w:rsidRPr="00AB09D4">
        <w:rPr>
          <w:rFonts w:asciiTheme="majorBidi" w:hAnsiTheme="majorBidi" w:cstheme="majorBidi"/>
          <w:i/>
          <w:sz w:val="24"/>
          <w:szCs w:val="24"/>
          <w:lang w:val="en-US"/>
        </w:rPr>
        <w:tab/>
      </w:r>
      <w:r w:rsidRPr="00AB09D4">
        <w:rPr>
          <w:rFonts w:asciiTheme="majorBidi" w:hAnsiTheme="majorBidi" w:cstheme="majorBidi"/>
          <w:i/>
          <w:spacing w:val="-2"/>
          <w:sz w:val="24"/>
          <w:szCs w:val="24"/>
          <w:lang w:val="en-US"/>
        </w:rPr>
        <w:t>21</w:t>
      </w:r>
      <w:r w:rsidRPr="00AB09D4">
        <w:rPr>
          <w:rFonts w:asciiTheme="majorBidi" w:hAnsiTheme="majorBidi" w:cstheme="majorBidi"/>
          <w:spacing w:val="-2"/>
          <w:sz w:val="24"/>
          <w:szCs w:val="24"/>
          <w:lang w:val="en-US"/>
        </w:rPr>
        <w:t>(1),</w:t>
      </w:r>
      <w:r w:rsidRPr="00AB09D4">
        <w:rPr>
          <w:rFonts w:asciiTheme="majorBidi" w:hAnsiTheme="majorBidi" w:cstheme="majorBidi"/>
          <w:sz w:val="24"/>
          <w:szCs w:val="24"/>
          <w:lang w:val="en-US"/>
        </w:rPr>
        <w:tab/>
      </w:r>
      <w:r w:rsidRPr="00AB09D4">
        <w:rPr>
          <w:rFonts w:asciiTheme="majorBidi" w:hAnsiTheme="majorBidi" w:cstheme="majorBidi"/>
          <w:spacing w:val="-2"/>
          <w:sz w:val="24"/>
          <w:szCs w:val="24"/>
          <w:lang w:val="en-US"/>
        </w:rPr>
        <w:t xml:space="preserve">5-31. </w:t>
      </w:r>
      <w:hyperlink r:id="rId13">
        <w:r w:rsidRPr="00AB09D4">
          <w:rPr>
            <w:rFonts w:asciiTheme="majorBidi" w:hAnsiTheme="majorBidi" w:cstheme="majorBidi"/>
            <w:color w:val="0462C1"/>
            <w:spacing w:val="-2"/>
            <w:sz w:val="24"/>
            <w:szCs w:val="24"/>
            <w:u w:val="single" w:color="0462C1"/>
            <w:lang w:val="en-US"/>
          </w:rPr>
          <w:t>https://doi.org/10.1007/s11092-008-9068-5</w:t>
        </w:r>
      </w:hyperlink>
    </w:p>
    <w:p w14:paraId="3E85F2B7" w14:textId="77777777" w:rsidR="00C35CE1" w:rsidRPr="00AB09D4" w:rsidRDefault="00C35CE1" w:rsidP="00716042">
      <w:pPr>
        <w:spacing w:line="240" w:lineRule="auto"/>
        <w:ind w:left="540"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Bloom, B. S. (1968). </w:t>
      </w:r>
      <w:r w:rsidRPr="00AB09D4">
        <w:rPr>
          <w:rFonts w:asciiTheme="majorBidi" w:hAnsiTheme="majorBidi" w:cstheme="majorBidi"/>
          <w:i/>
          <w:sz w:val="24"/>
          <w:szCs w:val="24"/>
          <w:lang w:val="en-US"/>
        </w:rPr>
        <w:t>Learning for mastery</w:t>
      </w:r>
      <w:r w:rsidRPr="00AB09D4">
        <w:rPr>
          <w:rFonts w:asciiTheme="majorBidi" w:hAnsiTheme="majorBidi" w:cstheme="majorBidi"/>
          <w:sz w:val="24"/>
          <w:szCs w:val="24"/>
          <w:lang w:val="en-US"/>
        </w:rPr>
        <w:t>. Instruction and Curriculum. Regional Education Laboratory for the Carolinas and Virginia, Topical Papers and Reprints, Number 1</w:t>
      </w:r>
    </w:p>
    <w:p w14:paraId="33BD1A97" w14:textId="77777777" w:rsidR="00C35CE1" w:rsidRPr="00AB09D4" w:rsidRDefault="00C35CE1" w:rsidP="00716042">
      <w:pPr>
        <w:spacing w:line="240" w:lineRule="auto"/>
        <w:ind w:left="540" w:right="-2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Cabi,</w:t>
      </w:r>
      <w:r w:rsidRPr="00AB09D4">
        <w:rPr>
          <w:rFonts w:asciiTheme="majorBidi" w:hAnsiTheme="majorBidi" w:cstheme="majorBidi"/>
          <w:spacing w:val="-14"/>
          <w:sz w:val="24"/>
          <w:szCs w:val="24"/>
          <w:lang w:val="en-US"/>
        </w:rPr>
        <w:t xml:space="preserve"> </w:t>
      </w:r>
      <w:r w:rsidRPr="00AB09D4">
        <w:rPr>
          <w:rFonts w:asciiTheme="majorBidi" w:hAnsiTheme="majorBidi" w:cstheme="majorBidi"/>
          <w:sz w:val="24"/>
          <w:szCs w:val="24"/>
          <w:lang w:val="en-US"/>
        </w:rPr>
        <w:t>E.</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(2018).</w:t>
      </w:r>
      <w:r w:rsidRPr="00AB09D4">
        <w:rPr>
          <w:rFonts w:asciiTheme="majorBidi" w:hAnsiTheme="majorBidi" w:cstheme="majorBidi"/>
          <w:spacing w:val="-15"/>
          <w:sz w:val="24"/>
          <w:szCs w:val="24"/>
          <w:lang w:val="en-US"/>
        </w:rPr>
        <w:t xml:space="preserve"> </w:t>
      </w:r>
      <w:r w:rsidRPr="00AB09D4">
        <w:rPr>
          <w:rFonts w:asciiTheme="majorBidi" w:hAnsiTheme="majorBidi" w:cstheme="majorBidi"/>
          <w:i/>
          <w:sz w:val="24"/>
          <w:szCs w:val="24"/>
          <w:lang w:val="en-US"/>
        </w:rPr>
        <w:t>The</w:t>
      </w:r>
      <w:r w:rsidRPr="00AB09D4">
        <w:rPr>
          <w:rFonts w:asciiTheme="majorBidi" w:hAnsiTheme="majorBidi" w:cstheme="majorBidi"/>
          <w:i/>
          <w:spacing w:val="-15"/>
          <w:sz w:val="24"/>
          <w:szCs w:val="24"/>
          <w:lang w:val="en-US"/>
        </w:rPr>
        <w:t xml:space="preserve"> </w:t>
      </w:r>
      <w:r w:rsidRPr="00AB09D4">
        <w:rPr>
          <w:rFonts w:asciiTheme="majorBidi" w:hAnsiTheme="majorBidi" w:cstheme="majorBidi"/>
          <w:i/>
          <w:sz w:val="24"/>
          <w:szCs w:val="24"/>
          <w:lang w:val="en-US"/>
        </w:rPr>
        <w:t>impact</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of</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the</w:t>
      </w:r>
      <w:r w:rsidRPr="00AB09D4">
        <w:rPr>
          <w:rFonts w:asciiTheme="majorBidi" w:hAnsiTheme="majorBidi" w:cstheme="majorBidi"/>
          <w:i/>
          <w:spacing w:val="-15"/>
          <w:sz w:val="24"/>
          <w:szCs w:val="24"/>
          <w:lang w:val="en-US"/>
        </w:rPr>
        <w:t xml:space="preserve"> </w:t>
      </w:r>
      <w:r w:rsidRPr="00AB09D4">
        <w:rPr>
          <w:rFonts w:asciiTheme="majorBidi" w:hAnsiTheme="majorBidi" w:cstheme="majorBidi"/>
          <w:i/>
          <w:sz w:val="24"/>
          <w:szCs w:val="24"/>
          <w:lang w:val="en-US"/>
        </w:rPr>
        <w:t>flipped</w:t>
      </w:r>
      <w:r w:rsidRPr="00AB09D4">
        <w:rPr>
          <w:rFonts w:asciiTheme="majorBidi" w:hAnsiTheme="majorBidi" w:cstheme="majorBidi"/>
          <w:i/>
          <w:spacing w:val="-15"/>
          <w:sz w:val="24"/>
          <w:szCs w:val="24"/>
          <w:lang w:val="en-US"/>
        </w:rPr>
        <w:t xml:space="preserve"> </w:t>
      </w:r>
      <w:r w:rsidRPr="00AB09D4">
        <w:rPr>
          <w:rFonts w:asciiTheme="majorBidi" w:hAnsiTheme="majorBidi" w:cstheme="majorBidi"/>
          <w:i/>
          <w:sz w:val="24"/>
          <w:szCs w:val="24"/>
          <w:lang w:val="en-US"/>
        </w:rPr>
        <w:t>classroom</w:t>
      </w:r>
      <w:r w:rsidRPr="00AB09D4">
        <w:rPr>
          <w:rFonts w:asciiTheme="majorBidi" w:hAnsiTheme="majorBidi" w:cstheme="majorBidi"/>
          <w:i/>
          <w:spacing w:val="-15"/>
          <w:sz w:val="24"/>
          <w:szCs w:val="24"/>
          <w:lang w:val="en-US"/>
        </w:rPr>
        <w:t xml:space="preserve"> </w:t>
      </w:r>
      <w:r w:rsidRPr="00AB09D4">
        <w:rPr>
          <w:rFonts w:asciiTheme="majorBidi" w:hAnsiTheme="majorBidi" w:cstheme="majorBidi"/>
          <w:i/>
          <w:sz w:val="24"/>
          <w:szCs w:val="24"/>
          <w:lang w:val="en-US"/>
        </w:rPr>
        <w:t>model</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on</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students’</w:t>
      </w:r>
      <w:r w:rsidRPr="00AB09D4">
        <w:rPr>
          <w:rFonts w:asciiTheme="majorBidi" w:hAnsiTheme="majorBidi" w:cstheme="majorBidi"/>
          <w:i/>
          <w:spacing w:val="-15"/>
          <w:sz w:val="24"/>
          <w:szCs w:val="24"/>
          <w:lang w:val="en-US"/>
        </w:rPr>
        <w:t xml:space="preserve"> </w:t>
      </w:r>
      <w:r w:rsidRPr="00AB09D4">
        <w:rPr>
          <w:rFonts w:asciiTheme="majorBidi" w:hAnsiTheme="majorBidi" w:cstheme="majorBidi"/>
          <w:i/>
          <w:sz w:val="24"/>
          <w:szCs w:val="24"/>
          <w:lang w:val="en-US"/>
        </w:rPr>
        <w:t>academic</w:t>
      </w:r>
      <w:r w:rsidRPr="00AB09D4">
        <w:rPr>
          <w:rFonts w:asciiTheme="majorBidi" w:hAnsiTheme="majorBidi" w:cstheme="majorBidi"/>
          <w:i/>
          <w:spacing w:val="-15"/>
          <w:sz w:val="24"/>
          <w:szCs w:val="24"/>
          <w:lang w:val="en-US"/>
        </w:rPr>
        <w:t xml:space="preserve"> </w:t>
      </w:r>
      <w:r w:rsidRPr="00AB09D4">
        <w:rPr>
          <w:rFonts w:asciiTheme="majorBidi" w:hAnsiTheme="majorBidi" w:cstheme="majorBidi"/>
          <w:i/>
          <w:sz w:val="24"/>
          <w:szCs w:val="24"/>
          <w:lang w:val="en-US"/>
        </w:rPr>
        <w:t>achievement</w:t>
      </w:r>
      <w:r w:rsidRPr="00AB09D4">
        <w:rPr>
          <w:rFonts w:asciiTheme="majorBidi" w:hAnsiTheme="majorBidi" w:cstheme="majorBidi"/>
          <w:sz w:val="24"/>
          <w:szCs w:val="24"/>
          <w:lang w:val="en-US"/>
        </w:rPr>
        <w:t xml:space="preserve">. </w:t>
      </w:r>
      <w:r w:rsidRPr="00AB09D4">
        <w:rPr>
          <w:rFonts w:asciiTheme="majorBidi" w:hAnsiTheme="majorBidi" w:cstheme="majorBidi"/>
          <w:i/>
          <w:sz w:val="24"/>
          <w:szCs w:val="24"/>
          <w:lang w:val="en-US"/>
        </w:rPr>
        <w:t>International Review of Research in Open and Distributed Learning, 19</w:t>
      </w:r>
      <w:r w:rsidRPr="00AB09D4">
        <w:rPr>
          <w:rFonts w:asciiTheme="majorBidi" w:hAnsiTheme="majorBidi" w:cstheme="majorBidi"/>
          <w:sz w:val="24"/>
          <w:szCs w:val="24"/>
          <w:lang w:val="en-US"/>
        </w:rPr>
        <w:t xml:space="preserve">(3). </w:t>
      </w:r>
      <w:hyperlink r:id="rId14">
        <w:r w:rsidRPr="00AB09D4">
          <w:rPr>
            <w:rFonts w:asciiTheme="majorBidi" w:hAnsiTheme="majorBidi" w:cstheme="majorBidi"/>
            <w:color w:val="0462C1"/>
            <w:spacing w:val="-2"/>
            <w:sz w:val="24"/>
            <w:szCs w:val="24"/>
            <w:u w:val="single" w:color="0462C1"/>
            <w:lang w:val="en-US"/>
          </w:rPr>
          <w:t>https://doi.org/10.19173/irrodl.v19i3.3482</w:t>
        </w:r>
      </w:hyperlink>
    </w:p>
    <w:p w14:paraId="5D7612F6" w14:textId="4AB015D7" w:rsidR="00C35CE1" w:rsidRPr="00AB09D4" w:rsidRDefault="00C35CE1" w:rsidP="00716042">
      <w:pPr>
        <w:spacing w:before="1" w:line="240" w:lineRule="auto"/>
        <w:ind w:left="540"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Cohen,</w:t>
      </w:r>
      <w:r w:rsidRPr="00AB09D4">
        <w:rPr>
          <w:rFonts w:asciiTheme="majorBidi" w:hAnsiTheme="majorBidi" w:cstheme="majorBidi"/>
          <w:spacing w:val="38"/>
          <w:sz w:val="24"/>
          <w:szCs w:val="24"/>
          <w:lang w:val="en-US"/>
        </w:rPr>
        <w:t xml:space="preserve"> </w:t>
      </w:r>
      <w:r w:rsidRPr="00AB09D4">
        <w:rPr>
          <w:rFonts w:asciiTheme="majorBidi" w:hAnsiTheme="majorBidi" w:cstheme="majorBidi"/>
          <w:sz w:val="24"/>
          <w:szCs w:val="24"/>
          <w:lang w:val="en-US"/>
        </w:rPr>
        <w:t>L.,</w:t>
      </w:r>
      <w:r w:rsidRPr="00AB09D4">
        <w:rPr>
          <w:rFonts w:asciiTheme="majorBidi" w:hAnsiTheme="majorBidi" w:cstheme="majorBidi"/>
          <w:spacing w:val="41"/>
          <w:sz w:val="24"/>
          <w:szCs w:val="24"/>
          <w:lang w:val="en-US"/>
        </w:rPr>
        <w:t xml:space="preserve"> </w:t>
      </w:r>
      <w:r w:rsidRPr="00AB09D4">
        <w:rPr>
          <w:rFonts w:asciiTheme="majorBidi" w:hAnsiTheme="majorBidi" w:cstheme="majorBidi"/>
          <w:sz w:val="24"/>
          <w:szCs w:val="24"/>
          <w:lang w:val="en-US"/>
        </w:rPr>
        <w:t>Manion,</w:t>
      </w:r>
      <w:r w:rsidRPr="00AB09D4">
        <w:rPr>
          <w:rFonts w:asciiTheme="majorBidi" w:hAnsiTheme="majorBidi" w:cstheme="majorBidi"/>
          <w:spacing w:val="42"/>
          <w:sz w:val="24"/>
          <w:szCs w:val="24"/>
          <w:lang w:val="en-US"/>
        </w:rPr>
        <w:t xml:space="preserve"> </w:t>
      </w:r>
      <w:r w:rsidRPr="00AB09D4">
        <w:rPr>
          <w:rFonts w:asciiTheme="majorBidi" w:hAnsiTheme="majorBidi" w:cstheme="majorBidi"/>
          <w:sz w:val="24"/>
          <w:szCs w:val="24"/>
          <w:lang w:val="en-US"/>
        </w:rPr>
        <w:t>L.,</w:t>
      </w:r>
      <w:r w:rsidRPr="00AB09D4">
        <w:rPr>
          <w:rFonts w:asciiTheme="majorBidi" w:hAnsiTheme="majorBidi" w:cstheme="majorBidi"/>
          <w:spacing w:val="38"/>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42"/>
          <w:sz w:val="24"/>
          <w:szCs w:val="24"/>
          <w:lang w:val="en-US"/>
        </w:rPr>
        <w:t xml:space="preserve"> </w:t>
      </w:r>
      <w:r w:rsidRPr="00AB09D4">
        <w:rPr>
          <w:rFonts w:asciiTheme="majorBidi" w:hAnsiTheme="majorBidi" w:cstheme="majorBidi"/>
          <w:sz w:val="24"/>
          <w:szCs w:val="24"/>
          <w:lang w:val="en-US"/>
        </w:rPr>
        <w:t>Morrison,</w:t>
      </w:r>
      <w:r w:rsidRPr="00AB09D4">
        <w:rPr>
          <w:rFonts w:asciiTheme="majorBidi" w:hAnsiTheme="majorBidi" w:cstheme="majorBidi"/>
          <w:spacing w:val="42"/>
          <w:sz w:val="24"/>
          <w:szCs w:val="24"/>
          <w:lang w:val="en-US"/>
        </w:rPr>
        <w:t xml:space="preserve"> </w:t>
      </w:r>
      <w:r w:rsidRPr="00AB09D4">
        <w:rPr>
          <w:rFonts w:asciiTheme="majorBidi" w:hAnsiTheme="majorBidi" w:cstheme="majorBidi"/>
          <w:sz w:val="24"/>
          <w:szCs w:val="24"/>
          <w:lang w:val="en-US"/>
        </w:rPr>
        <w:t>K.</w:t>
      </w:r>
      <w:r w:rsidRPr="00AB09D4">
        <w:rPr>
          <w:rFonts w:asciiTheme="majorBidi" w:hAnsiTheme="majorBidi" w:cstheme="majorBidi"/>
          <w:spacing w:val="40"/>
          <w:sz w:val="24"/>
          <w:szCs w:val="24"/>
          <w:lang w:val="en-US"/>
        </w:rPr>
        <w:t xml:space="preserve"> </w:t>
      </w:r>
      <w:r w:rsidRPr="00AB09D4">
        <w:rPr>
          <w:rFonts w:asciiTheme="majorBidi" w:hAnsiTheme="majorBidi" w:cstheme="majorBidi"/>
          <w:sz w:val="24"/>
          <w:szCs w:val="24"/>
          <w:lang w:val="en-US"/>
        </w:rPr>
        <w:t>(2018).</w:t>
      </w:r>
      <w:r w:rsidRPr="00AB09D4">
        <w:rPr>
          <w:rFonts w:asciiTheme="majorBidi" w:hAnsiTheme="majorBidi" w:cstheme="majorBidi"/>
          <w:spacing w:val="44"/>
          <w:sz w:val="24"/>
          <w:szCs w:val="24"/>
          <w:lang w:val="en-US"/>
        </w:rPr>
        <w:t xml:space="preserve"> </w:t>
      </w:r>
      <w:r w:rsidRPr="00AB09D4">
        <w:rPr>
          <w:rFonts w:asciiTheme="majorBidi" w:hAnsiTheme="majorBidi" w:cstheme="majorBidi"/>
          <w:i/>
          <w:sz w:val="24"/>
          <w:szCs w:val="24"/>
          <w:lang w:val="en-US"/>
        </w:rPr>
        <w:t>Research</w:t>
      </w:r>
      <w:r w:rsidRPr="00AB09D4">
        <w:rPr>
          <w:rFonts w:asciiTheme="majorBidi" w:hAnsiTheme="majorBidi" w:cstheme="majorBidi"/>
          <w:i/>
          <w:spacing w:val="41"/>
          <w:sz w:val="24"/>
          <w:szCs w:val="24"/>
          <w:lang w:val="en-US"/>
        </w:rPr>
        <w:t xml:space="preserve"> </w:t>
      </w:r>
      <w:r w:rsidRPr="00AB09D4">
        <w:rPr>
          <w:rFonts w:asciiTheme="majorBidi" w:hAnsiTheme="majorBidi" w:cstheme="majorBidi"/>
          <w:i/>
          <w:sz w:val="24"/>
          <w:szCs w:val="24"/>
          <w:lang w:val="en-US"/>
        </w:rPr>
        <w:t>methods</w:t>
      </w:r>
      <w:r w:rsidRPr="00AB09D4">
        <w:rPr>
          <w:rFonts w:asciiTheme="majorBidi" w:hAnsiTheme="majorBidi" w:cstheme="majorBidi"/>
          <w:i/>
          <w:spacing w:val="41"/>
          <w:sz w:val="24"/>
          <w:szCs w:val="24"/>
          <w:lang w:val="en-US"/>
        </w:rPr>
        <w:t xml:space="preserve"> </w:t>
      </w:r>
      <w:r w:rsidRPr="00AB09D4">
        <w:rPr>
          <w:rFonts w:asciiTheme="majorBidi" w:hAnsiTheme="majorBidi" w:cstheme="majorBidi"/>
          <w:i/>
          <w:sz w:val="24"/>
          <w:szCs w:val="24"/>
          <w:lang w:val="en-US"/>
        </w:rPr>
        <w:t>in</w:t>
      </w:r>
      <w:r w:rsidRPr="00AB09D4">
        <w:rPr>
          <w:rFonts w:asciiTheme="majorBidi" w:hAnsiTheme="majorBidi" w:cstheme="majorBidi"/>
          <w:i/>
          <w:spacing w:val="42"/>
          <w:sz w:val="24"/>
          <w:szCs w:val="24"/>
          <w:lang w:val="en-US"/>
        </w:rPr>
        <w:t xml:space="preserve"> </w:t>
      </w:r>
      <w:r w:rsidRPr="00AB09D4">
        <w:rPr>
          <w:rFonts w:asciiTheme="majorBidi" w:hAnsiTheme="majorBidi" w:cstheme="majorBidi"/>
          <w:i/>
          <w:sz w:val="24"/>
          <w:szCs w:val="24"/>
          <w:lang w:val="en-US"/>
        </w:rPr>
        <w:t>education</w:t>
      </w:r>
      <w:r w:rsidRPr="00AB09D4">
        <w:rPr>
          <w:rFonts w:asciiTheme="majorBidi" w:hAnsiTheme="majorBidi" w:cstheme="majorBidi"/>
          <w:i/>
          <w:spacing w:val="43"/>
          <w:sz w:val="24"/>
          <w:szCs w:val="24"/>
          <w:lang w:val="en-US"/>
        </w:rPr>
        <w:t xml:space="preserve"> </w:t>
      </w:r>
      <w:r w:rsidRPr="00AB09D4">
        <w:rPr>
          <w:rFonts w:asciiTheme="majorBidi" w:hAnsiTheme="majorBidi" w:cstheme="majorBidi"/>
          <w:sz w:val="24"/>
          <w:szCs w:val="24"/>
          <w:lang w:val="en-US"/>
        </w:rPr>
        <w:t>(8th</w:t>
      </w:r>
      <w:r w:rsidRPr="00AB09D4">
        <w:rPr>
          <w:rFonts w:asciiTheme="majorBidi" w:hAnsiTheme="majorBidi" w:cstheme="majorBidi"/>
          <w:spacing w:val="41"/>
          <w:sz w:val="24"/>
          <w:szCs w:val="24"/>
          <w:lang w:val="en-US"/>
        </w:rPr>
        <w:t xml:space="preserve"> </w:t>
      </w:r>
      <w:r w:rsidRPr="00AB09D4">
        <w:rPr>
          <w:rFonts w:asciiTheme="majorBidi" w:hAnsiTheme="majorBidi" w:cstheme="majorBidi"/>
          <w:spacing w:val="-2"/>
          <w:sz w:val="24"/>
          <w:szCs w:val="24"/>
          <w:lang w:val="en-US"/>
        </w:rPr>
        <w:t>ed.).</w:t>
      </w:r>
      <w:r w:rsidR="00A14BE3" w:rsidRPr="00AB09D4">
        <w:rPr>
          <w:rFonts w:asciiTheme="majorBidi" w:hAnsiTheme="majorBidi" w:cstheme="majorBidi"/>
          <w:spacing w:val="-2"/>
          <w:sz w:val="24"/>
          <w:szCs w:val="24"/>
          <w:lang w:val="en-US"/>
        </w:rPr>
        <w:t xml:space="preserve"> </w:t>
      </w:r>
      <w:r w:rsidRPr="00AB09D4">
        <w:rPr>
          <w:rFonts w:asciiTheme="majorBidi" w:hAnsiTheme="majorBidi" w:cstheme="majorBidi"/>
          <w:spacing w:val="-2"/>
          <w:sz w:val="24"/>
          <w:szCs w:val="24"/>
          <w:lang w:val="en-US"/>
        </w:rPr>
        <w:t>Routledge.</w:t>
      </w:r>
    </w:p>
    <w:p w14:paraId="15C2627A" w14:textId="77777777" w:rsidR="00C35CE1" w:rsidRPr="00AB09D4" w:rsidRDefault="00C35CE1" w:rsidP="00716042">
      <w:pPr>
        <w:spacing w:line="240" w:lineRule="auto"/>
        <w:ind w:left="540"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Ekmekci, E. (2017). The Flipped Writing Classroom in Turkish EFL Context: A Comparative Study on a New Model. </w:t>
      </w:r>
      <w:r w:rsidRPr="00AB09D4">
        <w:rPr>
          <w:rFonts w:asciiTheme="majorBidi" w:hAnsiTheme="majorBidi" w:cstheme="majorBidi"/>
          <w:i/>
          <w:iCs/>
          <w:sz w:val="24"/>
          <w:szCs w:val="24"/>
          <w:lang w:val="en-US"/>
        </w:rPr>
        <w:t>Turkish Online Journal of Distance Education (TOJDE),1</w:t>
      </w:r>
      <w:r w:rsidRPr="00AB09D4">
        <w:rPr>
          <w:rFonts w:asciiTheme="majorBidi" w:hAnsiTheme="majorBidi" w:cstheme="majorBidi"/>
          <w:sz w:val="24"/>
          <w:szCs w:val="24"/>
          <w:lang w:val="en-US"/>
        </w:rPr>
        <w:t xml:space="preserve"> </w:t>
      </w:r>
      <w:r w:rsidRPr="00AB09D4">
        <w:rPr>
          <w:rFonts w:asciiTheme="majorBidi" w:hAnsiTheme="majorBidi" w:cstheme="majorBidi"/>
          <w:i/>
          <w:iCs/>
          <w:sz w:val="24"/>
          <w:szCs w:val="24"/>
          <w:lang w:val="en-US"/>
        </w:rPr>
        <w:t>8</w:t>
      </w:r>
      <w:r w:rsidRPr="00AB09D4">
        <w:rPr>
          <w:rFonts w:asciiTheme="majorBidi" w:hAnsiTheme="majorBidi" w:cstheme="majorBidi"/>
          <w:sz w:val="24"/>
          <w:szCs w:val="24"/>
          <w:lang w:val="en-US"/>
        </w:rPr>
        <w:t>(2), 193-206.</w:t>
      </w:r>
    </w:p>
    <w:p w14:paraId="5D48A681" w14:textId="77777777" w:rsidR="00C35CE1" w:rsidRPr="00AB09D4" w:rsidRDefault="00C35CE1" w:rsidP="00716042">
      <w:pPr>
        <w:pStyle w:val="BodyText"/>
        <w:spacing w:before="88"/>
        <w:ind w:left="540" w:right="1053" w:hanging="540"/>
        <w:contextualSpacing/>
        <w:jc w:val="both"/>
        <w:rPr>
          <w:rFonts w:asciiTheme="majorBidi" w:hAnsiTheme="majorBidi" w:cstheme="majorBidi"/>
        </w:rPr>
      </w:pPr>
      <w:r w:rsidRPr="00AB09D4">
        <w:rPr>
          <w:rFonts w:asciiTheme="majorBidi" w:hAnsiTheme="majorBidi" w:cstheme="majorBidi"/>
        </w:rPr>
        <w:t>Elfatah,</w:t>
      </w:r>
      <w:r w:rsidRPr="00AB09D4">
        <w:rPr>
          <w:rFonts w:asciiTheme="majorBidi" w:hAnsiTheme="majorBidi" w:cstheme="majorBidi"/>
          <w:spacing w:val="-5"/>
        </w:rPr>
        <w:t xml:space="preserve"> </w:t>
      </w:r>
      <w:r w:rsidRPr="00AB09D4">
        <w:rPr>
          <w:rFonts w:asciiTheme="majorBidi" w:hAnsiTheme="majorBidi" w:cstheme="majorBidi"/>
        </w:rPr>
        <w:t>M.</w:t>
      </w:r>
      <w:r w:rsidRPr="00AB09D4">
        <w:rPr>
          <w:rFonts w:asciiTheme="majorBidi" w:hAnsiTheme="majorBidi" w:cstheme="majorBidi"/>
          <w:spacing w:val="-5"/>
        </w:rPr>
        <w:t xml:space="preserve"> </w:t>
      </w:r>
      <w:r w:rsidRPr="00AB09D4">
        <w:rPr>
          <w:rFonts w:asciiTheme="majorBidi" w:hAnsiTheme="majorBidi" w:cstheme="majorBidi"/>
        </w:rPr>
        <w:t>&amp;</w:t>
      </w:r>
      <w:r w:rsidRPr="00AB09D4">
        <w:rPr>
          <w:rFonts w:asciiTheme="majorBidi" w:hAnsiTheme="majorBidi" w:cstheme="majorBidi"/>
          <w:spacing w:val="-4"/>
        </w:rPr>
        <w:t xml:space="preserve"> </w:t>
      </w:r>
      <w:r w:rsidRPr="00AB09D4">
        <w:rPr>
          <w:rFonts w:asciiTheme="majorBidi" w:hAnsiTheme="majorBidi" w:cstheme="majorBidi"/>
        </w:rPr>
        <w:t>Ahmed,</w:t>
      </w:r>
      <w:r w:rsidRPr="00AB09D4">
        <w:rPr>
          <w:rFonts w:asciiTheme="majorBidi" w:hAnsiTheme="majorBidi" w:cstheme="majorBidi"/>
          <w:spacing w:val="-3"/>
        </w:rPr>
        <w:t xml:space="preserve"> </w:t>
      </w:r>
      <w:r w:rsidRPr="00AB09D4">
        <w:rPr>
          <w:rFonts w:asciiTheme="majorBidi" w:hAnsiTheme="majorBidi" w:cstheme="majorBidi"/>
        </w:rPr>
        <w:t>A.</w:t>
      </w:r>
      <w:r w:rsidRPr="00AB09D4">
        <w:rPr>
          <w:rFonts w:asciiTheme="majorBidi" w:hAnsiTheme="majorBidi" w:cstheme="majorBidi"/>
          <w:spacing w:val="-3"/>
        </w:rPr>
        <w:t xml:space="preserve"> </w:t>
      </w:r>
      <w:r w:rsidRPr="00AB09D4">
        <w:rPr>
          <w:rFonts w:asciiTheme="majorBidi" w:hAnsiTheme="majorBidi" w:cstheme="majorBidi"/>
        </w:rPr>
        <w:t>(2016).</w:t>
      </w:r>
      <w:r w:rsidRPr="00AB09D4">
        <w:rPr>
          <w:rFonts w:asciiTheme="majorBidi" w:hAnsiTheme="majorBidi" w:cstheme="majorBidi"/>
          <w:spacing w:val="-6"/>
        </w:rPr>
        <w:t xml:space="preserve"> </w:t>
      </w:r>
      <w:r w:rsidRPr="00AB09D4">
        <w:rPr>
          <w:rFonts w:asciiTheme="majorBidi" w:hAnsiTheme="majorBidi" w:cstheme="majorBidi"/>
        </w:rPr>
        <w:t>The</w:t>
      </w:r>
      <w:r w:rsidRPr="00AB09D4">
        <w:rPr>
          <w:rFonts w:asciiTheme="majorBidi" w:hAnsiTheme="majorBidi" w:cstheme="majorBidi"/>
          <w:spacing w:val="-4"/>
        </w:rPr>
        <w:t xml:space="preserve"> </w:t>
      </w:r>
      <w:r w:rsidRPr="00AB09D4">
        <w:rPr>
          <w:rFonts w:asciiTheme="majorBidi" w:hAnsiTheme="majorBidi" w:cstheme="majorBidi"/>
        </w:rPr>
        <w:t>effect</w:t>
      </w:r>
      <w:r w:rsidRPr="00AB09D4">
        <w:rPr>
          <w:rFonts w:asciiTheme="majorBidi" w:hAnsiTheme="majorBidi" w:cstheme="majorBidi"/>
          <w:spacing w:val="-4"/>
        </w:rPr>
        <w:t xml:space="preserve"> </w:t>
      </w:r>
      <w:r w:rsidRPr="00AB09D4">
        <w:rPr>
          <w:rFonts w:asciiTheme="majorBidi" w:hAnsiTheme="majorBidi" w:cstheme="majorBidi"/>
        </w:rPr>
        <w:t>of</w:t>
      </w:r>
      <w:r w:rsidRPr="00AB09D4">
        <w:rPr>
          <w:rFonts w:asciiTheme="majorBidi" w:hAnsiTheme="majorBidi" w:cstheme="majorBidi"/>
          <w:spacing w:val="-6"/>
        </w:rPr>
        <w:t xml:space="preserve"> </w:t>
      </w:r>
      <w:r w:rsidRPr="00AB09D4">
        <w:rPr>
          <w:rFonts w:asciiTheme="majorBidi" w:hAnsiTheme="majorBidi" w:cstheme="majorBidi"/>
        </w:rPr>
        <w:t>a</w:t>
      </w:r>
      <w:r w:rsidRPr="00AB09D4">
        <w:rPr>
          <w:rFonts w:asciiTheme="majorBidi" w:hAnsiTheme="majorBidi" w:cstheme="majorBidi"/>
          <w:spacing w:val="-3"/>
        </w:rPr>
        <w:t xml:space="preserve"> </w:t>
      </w:r>
      <w:r w:rsidRPr="00AB09D4">
        <w:rPr>
          <w:rFonts w:asciiTheme="majorBidi" w:hAnsiTheme="majorBidi" w:cstheme="majorBidi"/>
        </w:rPr>
        <w:t>flipping</w:t>
      </w:r>
      <w:r w:rsidRPr="00AB09D4">
        <w:rPr>
          <w:rFonts w:asciiTheme="majorBidi" w:hAnsiTheme="majorBidi" w:cstheme="majorBidi"/>
          <w:spacing w:val="-5"/>
        </w:rPr>
        <w:t xml:space="preserve"> </w:t>
      </w:r>
      <w:r w:rsidRPr="00AB09D4">
        <w:rPr>
          <w:rFonts w:asciiTheme="majorBidi" w:hAnsiTheme="majorBidi" w:cstheme="majorBidi"/>
        </w:rPr>
        <w:t>classroom</w:t>
      </w:r>
      <w:r w:rsidRPr="00AB09D4">
        <w:rPr>
          <w:rFonts w:asciiTheme="majorBidi" w:hAnsiTheme="majorBidi" w:cstheme="majorBidi"/>
          <w:spacing w:val="-4"/>
        </w:rPr>
        <w:t xml:space="preserve"> </w:t>
      </w:r>
      <w:r w:rsidRPr="00AB09D4">
        <w:rPr>
          <w:rFonts w:asciiTheme="majorBidi" w:hAnsiTheme="majorBidi" w:cstheme="majorBidi"/>
        </w:rPr>
        <w:t>on</w:t>
      </w:r>
      <w:r w:rsidRPr="00AB09D4">
        <w:rPr>
          <w:rFonts w:asciiTheme="majorBidi" w:hAnsiTheme="majorBidi" w:cstheme="majorBidi"/>
          <w:spacing w:val="-5"/>
        </w:rPr>
        <w:t xml:space="preserve"> </w:t>
      </w:r>
      <w:r w:rsidRPr="00AB09D4">
        <w:rPr>
          <w:rFonts w:asciiTheme="majorBidi" w:hAnsiTheme="majorBidi" w:cstheme="majorBidi"/>
        </w:rPr>
        <w:t>writing</w:t>
      </w:r>
      <w:r w:rsidRPr="00AB09D4">
        <w:rPr>
          <w:rFonts w:asciiTheme="majorBidi" w:hAnsiTheme="majorBidi" w:cstheme="majorBidi"/>
          <w:spacing w:val="-4"/>
        </w:rPr>
        <w:t xml:space="preserve"> </w:t>
      </w:r>
      <w:r w:rsidRPr="00AB09D4">
        <w:rPr>
          <w:rFonts w:asciiTheme="majorBidi" w:hAnsiTheme="majorBidi" w:cstheme="majorBidi"/>
        </w:rPr>
        <w:t>skill</w:t>
      </w:r>
      <w:r w:rsidRPr="00AB09D4">
        <w:rPr>
          <w:rFonts w:asciiTheme="majorBidi" w:hAnsiTheme="majorBidi" w:cstheme="majorBidi"/>
          <w:spacing w:val="-4"/>
        </w:rPr>
        <w:t xml:space="preserve"> </w:t>
      </w:r>
      <w:r w:rsidRPr="00AB09D4">
        <w:rPr>
          <w:rFonts w:asciiTheme="majorBidi" w:hAnsiTheme="majorBidi" w:cstheme="majorBidi"/>
        </w:rPr>
        <w:t>in</w:t>
      </w:r>
      <w:r w:rsidRPr="00AB09D4">
        <w:rPr>
          <w:rFonts w:asciiTheme="majorBidi" w:hAnsiTheme="majorBidi" w:cstheme="majorBidi"/>
          <w:spacing w:val="-4"/>
        </w:rPr>
        <w:t xml:space="preserve"> </w:t>
      </w:r>
      <w:r w:rsidRPr="00AB09D4">
        <w:rPr>
          <w:rFonts w:asciiTheme="majorBidi" w:hAnsiTheme="majorBidi" w:cstheme="majorBidi"/>
        </w:rPr>
        <w:t xml:space="preserve">English as a foreign language and students’ attitude towards flipping. </w:t>
      </w:r>
      <w:r w:rsidRPr="00AB09D4">
        <w:rPr>
          <w:rFonts w:asciiTheme="majorBidi" w:hAnsiTheme="majorBidi" w:cstheme="majorBidi"/>
          <w:i/>
        </w:rPr>
        <w:t>US-China Foreign Language</w:t>
      </w:r>
      <w:r w:rsidRPr="00AB09D4">
        <w:rPr>
          <w:rFonts w:asciiTheme="majorBidi" w:hAnsiTheme="majorBidi" w:cstheme="majorBidi"/>
        </w:rPr>
        <w:t>, 14 (2), 98-114.</w:t>
      </w:r>
    </w:p>
    <w:p w14:paraId="78C323C3" w14:textId="77777777" w:rsidR="00A14BE3" w:rsidRPr="00AB09D4" w:rsidRDefault="00A14BE3" w:rsidP="00716042">
      <w:pPr>
        <w:spacing w:before="1" w:line="240" w:lineRule="auto"/>
        <w:ind w:left="540" w:right="1007" w:hanging="540"/>
        <w:contextualSpacing/>
        <w:jc w:val="both"/>
        <w:rPr>
          <w:rFonts w:asciiTheme="majorBidi" w:hAnsiTheme="majorBidi" w:cstheme="majorBidi"/>
          <w:sz w:val="24"/>
          <w:szCs w:val="24"/>
        </w:rPr>
      </w:pPr>
      <w:r w:rsidRPr="00AB09D4">
        <w:rPr>
          <w:rFonts w:asciiTheme="majorBidi" w:hAnsiTheme="majorBidi" w:cstheme="majorBidi"/>
          <w:sz w:val="24"/>
          <w:szCs w:val="24"/>
          <w:lang w:val="en-US"/>
        </w:rPr>
        <w:t>El</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Garras,</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H.</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(2021).</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To</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what</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extent</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can</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flipped</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learning</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improve</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EFL</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learners'</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speaking</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 xml:space="preserve">and writing skills in online education? </w:t>
      </w:r>
      <w:r w:rsidRPr="00AB09D4">
        <w:rPr>
          <w:rFonts w:asciiTheme="majorBidi" w:hAnsiTheme="majorBidi" w:cstheme="majorBidi"/>
          <w:i/>
          <w:sz w:val="24"/>
          <w:szCs w:val="24"/>
        </w:rPr>
        <w:t>Revue Linguistique et Référentiels Interculturels, 2</w:t>
      </w:r>
      <w:r w:rsidRPr="00AB09D4">
        <w:rPr>
          <w:rFonts w:asciiTheme="majorBidi" w:hAnsiTheme="majorBidi" w:cstheme="majorBidi"/>
          <w:sz w:val="24"/>
          <w:szCs w:val="24"/>
        </w:rPr>
        <w:t xml:space="preserve">(2), 17 pages. Retrieved from </w:t>
      </w:r>
      <w:hyperlink r:id="rId15">
        <w:r w:rsidRPr="00AB09D4">
          <w:rPr>
            <w:rFonts w:asciiTheme="majorBidi" w:hAnsiTheme="majorBidi" w:cstheme="majorBidi"/>
            <w:color w:val="0462C1"/>
            <w:sz w:val="24"/>
            <w:szCs w:val="24"/>
            <w:u w:val="single" w:color="0462C1"/>
          </w:rPr>
          <w:t>https://revues.imist.ma/index.php/LIRI/article/view/29065</w:t>
        </w:r>
      </w:hyperlink>
    </w:p>
    <w:p w14:paraId="713FF429" w14:textId="77777777" w:rsidR="00A14BE3" w:rsidRPr="00AB09D4" w:rsidRDefault="00A14BE3"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Eliwarti,</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E.,</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Maarof,</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N.</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(2016).</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The</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effects</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types</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writing</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approaches</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on</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EFL</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 xml:space="preserve">students’ writing performance. </w:t>
      </w:r>
      <w:r w:rsidRPr="00AB09D4">
        <w:rPr>
          <w:rFonts w:asciiTheme="majorBidi" w:hAnsiTheme="majorBidi" w:cstheme="majorBidi"/>
          <w:i/>
          <w:sz w:val="24"/>
          <w:szCs w:val="24"/>
          <w:lang w:val="en-US"/>
        </w:rPr>
        <w:t>Studies in English Language and Teaching, 11</w:t>
      </w:r>
      <w:r w:rsidRPr="00AB09D4">
        <w:rPr>
          <w:rFonts w:asciiTheme="majorBidi" w:hAnsiTheme="majorBidi" w:cstheme="majorBidi"/>
          <w:sz w:val="24"/>
          <w:szCs w:val="24"/>
          <w:lang w:val="en-US"/>
        </w:rPr>
        <w:t xml:space="preserve">(June), 112-119. </w:t>
      </w:r>
      <w:hyperlink r:id="rId16">
        <w:r w:rsidRPr="00AB09D4">
          <w:rPr>
            <w:rFonts w:asciiTheme="majorBidi" w:hAnsiTheme="majorBidi" w:cstheme="majorBidi"/>
            <w:color w:val="0462C1"/>
            <w:spacing w:val="-2"/>
            <w:sz w:val="24"/>
            <w:szCs w:val="24"/>
            <w:u w:val="single" w:color="0462C1"/>
            <w:lang w:val="en-US"/>
          </w:rPr>
          <w:t>https://doi.org/10.24071/selt.v11i1.6692</w:t>
        </w:r>
      </w:hyperlink>
    </w:p>
    <w:p w14:paraId="472887F1" w14:textId="77777777" w:rsidR="00C35CE1" w:rsidRPr="00AB09D4" w:rsidRDefault="00C35CE1" w:rsidP="00716042">
      <w:pPr>
        <w:spacing w:line="240" w:lineRule="auto"/>
        <w:ind w:left="540" w:right="1053"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Elkhayma, R. (2020). Moroccan students’ writing difficulties: Problems of cohesion and coherence.</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Kenitra</w:t>
      </w:r>
      <w:r w:rsidRPr="00AB09D4">
        <w:rPr>
          <w:rFonts w:asciiTheme="majorBidi" w:hAnsiTheme="majorBidi" w:cstheme="majorBidi"/>
          <w:spacing w:val="-9"/>
          <w:sz w:val="24"/>
          <w:szCs w:val="24"/>
          <w:lang w:val="en-US"/>
        </w:rPr>
        <w:t xml:space="preserve"> </w:t>
      </w:r>
      <w:r w:rsidRPr="00AB09D4">
        <w:rPr>
          <w:rFonts w:asciiTheme="majorBidi" w:hAnsiTheme="majorBidi" w:cstheme="majorBidi"/>
          <w:sz w:val="24"/>
          <w:szCs w:val="24"/>
          <w:lang w:val="en-US"/>
        </w:rPr>
        <w:t>as</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a</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case</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study.</w:t>
      </w:r>
      <w:r w:rsidRPr="00AB09D4">
        <w:rPr>
          <w:rFonts w:asciiTheme="majorBidi" w:hAnsiTheme="majorBidi" w:cstheme="majorBidi"/>
          <w:spacing w:val="-5"/>
          <w:sz w:val="24"/>
          <w:szCs w:val="24"/>
          <w:lang w:val="en-US"/>
        </w:rPr>
        <w:t xml:space="preserve"> </w:t>
      </w:r>
      <w:r w:rsidRPr="00AB09D4">
        <w:rPr>
          <w:rFonts w:asciiTheme="majorBidi" w:hAnsiTheme="majorBidi" w:cstheme="majorBidi"/>
          <w:i/>
          <w:sz w:val="24"/>
          <w:szCs w:val="24"/>
          <w:lang w:val="en-US"/>
        </w:rPr>
        <w:t>International</w:t>
      </w:r>
      <w:r w:rsidRPr="00AB09D4">
        <w:rPr>
          <w:rFonts w:asciiTheme="majorBidi" w:hAnsiTheme="majorBidi" w:cstheme="majorBidi"/>
          <w:i/>
          <w:spacing w:val="-6"/>
          <w:sz w:val="24"/>
          <w:szCs w:val="24"/>
          <w:lang w:val="en-US"/>
        </w:rPr>
        <w:t xml:space="preserve"> </w:t>
      </w:r>
      <w:r w:rsidRPr="00AB09D4">
        <w:rPr>
          <w:rFonts w:asciiTheme="majorBidi" w:hAnsiTheme="majorBidi" w:cstheme="majorBidi"/>
          <w:i/>
          <w:sz w:val="24"/>
          <w:szCs w:val="24"/>
          <w:lang w:val="en-US"/>
        </w:rPr>
        <w:t>Journal</w:t>
      </w:r>
      <w:r w:rsidRPr="00AB09D4">
        <w:rPr>
          <w:rFonts w:asciiTheme="majorBidi" w:hAnsiTheme="majorBidi" w:cstheme="majorBidi"/>
          <w:i/>
          <w:spacing w:val="-6"/>
          <w:sz w:val="24"/>
          <w:szCs w:val="24"/>
          <w:lang w:val="en-US"/>
        </w:rPr>
        <w:t xml:space="preserve"> </w:t>
      </w:r>
      <w:r w:rsidRPr="00AB09D4">
        <w:rPr>
          <w:rFonts w:asciiTheme="majorBidi" w:hAnsiTheme="majorBidi" w:cstheme="majorBidi"/>
          <w:i/>
          <w:sz w:val="24"/>
          <w:szCs w:val="24"/>
          <w:lang w:val="en-US"/>
        </w:rPr>
        <w:t>for</w:t>
      </w:r>
      <w:r w:rsidRPr="00AB09D4">
        <w:rPr>
          <w:rFonts w:asciiTheme="majorBidi" w:hAnsiTheme="majorBidi" w:cstheme="majorBidi"/>
          <w:i/>
          <w:spacing w:val="-6"/>
          <w:sz w:val="24"/>
          <w:szCs w:val="24"/>
          <w:lang w:val="en-US"/>
        </w:rPr>
        <w:t xml:space="preserve"> </w:t>
      </w:r>
      <w:r w:rsidRPr="00AB09D4">
        <w:rPr>
          <w:rFonts w:asciiTheme="majorBidi" w:hAnsiTheme="majorBidi" w:cstheme="majorBidi"/>
          <w:i/>
          <w:sz w:val="24"/>
          <w:szCs w:val="24"/>
          <w:lang w:val="en-US"/>
        </w:rPr>
        <w:t>Innovation</w:t>
      </w:r>
      <w:r w:rsidRPr="00AB09D4">
        <w:rPr>
          <w:rFonts w:asciiTheme="majorBidi" w:hAnsiTheme="majorBidi" w:cstheme="majorBidi"/>
          <w:i/>
          <w:spacing w:val="-7"/>
          <w:sz w:val="24"/>
          <w:szCs w:val="24"/>
          <w:lang w:val="en-US"/>
        </w:rPr>
        <w:t xml:space="preserve"> </w:t>
      </w:r>
      <w:r w:rsidRPr="00AB09D4">
        <w:rPr>
          <w:rFonts w:asciiTheme="majorBidi" w:hAnsiTheme="majorBidi" w:cstheme="majorBidi"/>
          <w:i/>
          <w:sz w:val="24"/>
          <w:szCs w:val="24"/>
          <w:lang w:val="en-US"/>
        </w:rPr>
        <w:t>Education</w:t>
      </w:r>
      <w:r w:rsidRPr="00AB09D4">
        <w:rPr>
          <w:rFonts w:asciiTheme="majorBidi" w:hAnsiTheme="majorBidi" w:cstheme="majorBidi"/>
          <w:i/>
          <w:spacing w:val="-7"/>
          <w:sz w:val="24"/>
          <w:szCs w:val="24"/>
          <w:lang w:val="en-US"/>
        </w:rPr>
        <w:t xml:space="preserve"> </w:t>
      </w:r>
      <w:r w:rsidRPr="00AB09D4">
        <w:rPr>
          <w:rFonts w:asciiTheme="majorBidi" w:hAnsiTheme="majorBidi" w:cstheme="majorBidi"/>
          <w:i/>
          <w:sz w:val="24"/>
          <w:szCs w:val="24"/>
          <w:lang w:val="en-US"/>
        </w:rPr>
        <w:t>and Research, 8</w:t>
      </w:r>
      <w:r w:rsidRPr="00AB09D4">
        <w:rPr>
          <w:rFonts w:asciiTheme="majorBidi" w:hAnsiTheme="majorBidi" w:cstheme="majorBidi"/>
          <w:sz w:val="24"/>
          <w:szCs w:val="24"/>
          <w:lang w:val="en-US"/>
        </w:rPr>
        <w:t xml:space="preserve">(1), 9-24. </w:t>
      </w:r>
      <w:hyperlink r:id="rId17">
        <w:r w:rsidRPr="00AB09D4">
          <w:rPr>
            <w:rFonts w:asciiTheme="majorBidi" w:hAnsiTheme="majorBidi" w:cstheme="majorBidi"/>
            <w:color w:val="0462C1"/>
            <w:sz w:val="24"/>
            <w:szCs w:val="24"/>
            <w:u w:val="single" w:color="0462C1"/>
            <w:lang w:val="en-US"/>
          </w:rPr>
          <w:t>https://doi.org/10.31686/ijier.vol8.iss1.1537</w:t>
        </w:r>
      </w:hyperlink>
    </w:p>
    <w:p w14:paraId="7E269CD7" w14:textId="77777777" w:rsidR="00A14BE3" w:rsidRPr="00AB09D4" w:rsidRDefault="00A14BE3"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Evseeva, A., &amp; Solozhenko, A. (2015). Use of flipped classroom technology in language learning. </w:t>
      </w:r>
      <w:r w:rsidRPr="00AB09D4">
        <w:rPr>
          <w:rFonts w:asciiTheme="majorBidi" w:hAnsiTheme="majorBidi" w:cstheme="majorBidi"/>
          <w:i/>
          <w:sz w:val="24"/>
          <w:szCs w:val="24"/>
          <w:lang w:val="en-US"/>
        </w:rPr>
        <w:t>Procedia - Social and Behavioral Sciences, 206</w:t>
      </w:r>
      <w:r w:rsidRPr="00AB09D4">
        <w:rPr>
          <w:rFonts w:asciiTheme="majorBidi" w:hAnsiTheme="majorBidi" w:cstheme="majorBidi"/>
          <w:sz w:val="24"/>
          <w:szCs w:val="24"/>
          <w:lang w:val="en-US"/>
        </w:rPr>
        <w:t xml:space="preserve">, 205–209. </w:t>
      </w:r>
      <w:hyperlink r:id="rId18">
        <w:r w:rsidRPr="00AB09D4">
          <w:rPr>
            <w:rFonts w:asciiTheme="majorBidi" w:hAnsiTheme="majorBidi" w:cstheme="majorBidi"/>
            <w:color w:val="0462C1"/>
            <w:spacing w:val="-2"/>
            <w:sz w:val="24"/>
            <w:szCs w:val="24"/>
            <w:u w:val="single" w:color="0462C1"/>
            <w:lang w:val="en-US"/>
          </w:rPr>
          <w:t>https://doi.org/10.1016/j.sbspro.2015.10.006</w:t>
        </w:r>
      </w:hyperlink>
    </w:p>
    <w:p w14:paraId="7D683747" w14:textId="2CA9C239" w:rsidR="00965E56" w:rsidRPr="00AB09D4" w:rsidRDefault="00965E56"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lastRenderedPageBreak/>
        <w:t xml:space="preserve">Fareed, M., Ashraf, A., &amp; Bilal, M. (2016). ESL Learners’ Writing Skills: Problems, Factors and Suggestions. </w:t>
      </w:r>
      <w:r w:rsidRPr="00AB09D4">
        <w:rPr>
          <w:rFonts w:asciiTheme="majorBidi" w:hAnsiTheme="majorBidi" w:cstheme="majorBidi"/>
          <w:i/>
          <w:iCs/>
          <w:sz w:val="24"/>
          <w:szCs w:val="24"/>
          <w:lang w:val="en-US"/>
        </w:rPr>
        <w:t>Journal of Education and Social Sciences, 4</w:t>
      </w:r>
      <w:r w:rsidRPr="00AB09D4">
        <w:rPr>
          <w:rFonts w:asciiTheme="majorBidi" w:hAnsiTheme="majorBidi" w:cstheme="majorBidi"/>
          <w:sz w:val="24"/>
          <w:szCs w:val="24"/>
          <w:lang w:val="en-US"/>
        </w:rPr>
        <w:t>, 81-92.</w:t>
      </w:r>
      <w:r w:rsidRPr="00AB09D4">
        <w:rPr>
          <w:rFonts w:asciiTheme="majorBidi" w:hAnsiTheme="majorBidi" w:cstheme="majorBidi"/>
          <w:sz w:val="24"/>
          <w:szCs w:val="24"/>
          <w:lang w:val="en-US"/>
        </w:rPr>
        <w:br/>
      </w:r>
      <w:hyperlink r:id="rId19" w:history="1">
        <w:r w:rsidRPr="00AB09D4">
          <w:rPr>
            <w:rStyle w:val="Hyperlink"/>
            <w:rFonts w:asciiTheme="majorBidi" w:hAnsiTheme="majorBidi" w:cstheme="majorBidi"/>
            <w:sz w:val="24"/>
            <w:szCs w:val="24"/>
            <w:lang w:val="en-US"/>
          </w:rPr>
          <w:t>https://doi.org/10.20547/jess0421604201</w:t>
        </w:r>
      </w:hyperlink>
      <w:r w:rsidRPr="00AB09D4">
        <w:rPr>
          <w:rFonts w:asciiTheme="majorBidi" w:hAnsiTheme="majorBidi" w:cstheme="majorBidi"/>
          <w:sz w:val="24"/>
          <w:szCs w:val="24"/>
          <w:lang w:val="en-US"/>
        </w:rPr>
        <w:t xml:space="preserve"> </w:t>
      </w:r>
    </w:p>
    <w:p w14:paraId="2A5BCDD5" w14:textId="77777777" w:rsidR="00A14BE3" w:rsidRPr="00AB09D4" w:rsidRDefault="00A14BE3" w:rsidP="00716042">
      <w:pPr>
        <w:spacing w:line="240" w:lineRule="auto"/>
        <w:ind w:left="540" w:right="100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Feez, S. (1999). </w:t>
      </w:r>
      <w:r w:rsidRPr="00AB09D4">
        <w:rPr>
          <w:rFonts w:asciiTheme="majorBidi" w:hAnsiTheme="majorBidi" w:cstheme="majorBidi"/>
          <w:i/>
          <w:sz w:val="24"/>
          <w:szCs w:val="24"/>
          <w:lang w:val="en-US"/>
        </w:rPr>
        <w:t>Text-based syllabus design</w:t>
      </w:r>
      <w:r w:rsidRPr="00AB09D4">
        <w:rPr>
          <w:rFonts w:asciiTheme="majorBidi" w:hAnsiTheme="majorBidi" w:cstheme="majorBidi"/>
          <w:sz w:val="24"/>
          <w:szCs w:val="24"/>
          <w:lang w:val="en-US"/>
        </w:rPr>
        <w:t>. National Centre for English Language Teaching and Research.</w:t>
      </w:r>
    </w:p>
    <w:p w14:paraId="6EFB729E" w14:textId="77777777" w:rsidR="00A14BE3" w:rsidRPr="00AB09D4" w:rsidRDefault="00A14BE3" w:rsidP="00716042">
      <w:pPr>
        <w:spacing w:line="240" w:lineRule="auto"/>
        <w:ind w:left="540" w:right="100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Flipped Learning Network (2014). The four pillars of F-L-I-P. Retrieved from </w:t>
      </w:r>
      <w:hyperlink r:id="rId20" w:history="1">
        <w:r w:rsidRPr="00AB09D4">
          <w:rPr>
            <w:rStyle w:val="Hyperlink"/>
            <w:rFonts w:asciiTheme="majorBidi" w:hAnsiTheme="majorBidi" w:cstheme="majorBidi"/>
            <w:sz w:val="24"/>
            <w:szCs w:val="24"/>
            <w:lang w:val="en-US"/>
          </w:rPr>
          <w:t>http://www.flippedlearning. org/definition</w:t>
        </w:r>
      </w:hyperlink>
      <w:r w:rsidRPr="00AB09D4">
        <w:rPr>
          <w:rFonts w:asciiTheme="majorBidi" w:hAnsiTheme="majorBidi" w:cstheme="majorBidi"/>
          <w:sz w:val="24"/>
          <w:szCs w:val="24"/>
          <w:lang w:val="en-US"/>
        </w:rPr>
        <w:t xml:space="preserve">  </w:t>
      </w:r>
    </w:p>
    <w:p w14:paraId="16F8EA93" w14:textId="759BA44F" w:rsidR="00A14BE3" w:rsidRPr="00AB09D4" w:rsidRDefault="00A14BE3" w:rsidP="00716042">
      <w:pPr>
        <w:spacing w:line="240" w:lineRule="auto"/>
        <w:ind w:left="540" w:right="100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Gupitasari,</w:t>
      </w:r>
      <w:r w:rsidRPr="00AB09D4">
        <w:rPr>
          <w:rFonts w:asciiTheme="majorBidi" w:hAnsiTheme="majorBidi" w:cstheme="majorBidi"/>
          <w:spacing w:val="13"/>
          <w:sz w:val="24"/>
          <w:szCs w:val="24"/>
          <w:lang w:val="en-US"/>
        </w:rPr>
        <w:t xml:space="preserve"> </w:t>
      </w:r>
      <w:r w:rsidRPr="00AB09D4">
        <w:rPr>
          <w:rFonts w:asciiTheme="majorBidi" w:hAnsiTheme="majorBidi" w:cstheme="majorBidi"/>
          <w:sz w:val="24"/>
          <w:szCs w:val="24"/>
          <w:lang w:val="en-US"/>
        </w:rPr>
        <w:t>H.</w:t>
      </w:r>
      <w:r w:rsidRPr="00AB09D4">
        <w:rPr>
          <w:rFonts w:asciiTheme="majorBidi" w:hAnsiTheme="majorBidi" w:cstheme="majorBidi"/>
          <w:spacing w:val="16"/>
          <w:sz w:val="24"/>
          <w:szCs w:val="24"/>
          <w:lang w:val="en-US"/>
        </w:rPr>
        <w:t xml:space="preserve"> </w:t>
      </w:r>
      <w:r w:rsidRPr="00AB09D4">
        <w:rPr>
          <w:rFonts w:asciiTheme="majorBidi" w:hAnsiTheme="majorBidi" w:cstheme="majorBidi"/>
          <w:sz w:val="24"/>
          <w:szCs w:val="24"/>
          <w:lang w:val="en-US"/>
        </w:rPr>
        <w:t>(2014).</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THE</w:t>
      </w:r>
      <w:r w:rsidRPr="00AB09D4">
        <w:rPr>
          <w:rFonts w:asciiTheme="majorBidi" w:hAnsiTheme="majorBidi" w:cstheme="majorBidi"/>
          <w:spacing w:val="17"/>
          <w:sz w:val="24"/>
          <w:szCs w:val="24"/>
          <w:lang w:val="en-US"/>
        </w:rPr>
        <w:t xml:space="preserve"> </w:t>
      </w:r>
      <w:r w:rsidRPr="00AB09D4">
        <w:rPr>
          <w:rFonts w:asciiTheme="majorBidi" w:hAnsiTheme="majorBidi" w:cstheme="majorBidi"/>
          <w:sz w:val="24"/>
          <w:szCs w:val="24"/>
          <w:lang w:val="en-US"/>
        </w:rPr>
        <w:t>IMPLEMENTATION</w:t>
      </w:r>
      <w:r w:rsidRPr="00AB09D4">
        <w:rPr>
          <w:rFonts w:asciiTheme="majorBidi" w:hAnsiTheme="majorBidi" w:cstheme="majorBidi"/>
          <w:spacing w:val="16"/>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PROCESS-GENRE</w:t>
      </w:r>
      <w:r w:rsidRPr="00AB09D4">
        <w:rPr>
          <w:rFonts w:asciiTheme="majorBidi" w:hAnsiTheme="majorBidi" w:cstheme="majorBidi"/>
          <w:spacing w:val="16"/>
          <w:sz w:val="24"/>
          <w:szCs w:val="24"/>
          <w:lang w:val="en-US"/>
        </w:rPr>
        <w:t xml:space="preserve"> </w:t>
      </w:r>
      <w:r w:rsidRPr="00AB09D4">
        <w:rPr>
          <w:rFonts w:asciiTheme="majorBidi" w:hAnsiTheme="majorBidi" w:cstheme="majorBidi"/>
          <w:sz w:val="24"/>
          <w:szCs w:val="24"/>
          <w:lang w:val="en-US"/>
        </w:rPr>
        <w:t>APPROACH</w:t>
      </w:r>
      <w:r w:rsidRPr="00AB09D4">
        <w:rPr>
          <w:rFonts w:asciiTheme="majorBidi" w:hAnsiTheme="majorBidi" w:cstheme="majorBidi"/>
          <w:spacing w:val="16"/>
          <w:sz w:val="24"/>
          <w:szCs w:val="24"/>
          <w:lang w:val="en-US"/>
        </w:rPr>
        <w:t xml:space="preserve"> </w:t>
      </w:r>
      <w:r w:rsidRPr="00AB09D4">
        <w:rPr>
          <w:rFonts w:asciiTheme="majorBidi" w:hAnsiTheme="majorBidi" w:cstheme="majorBidi"/>
          <w:spacing w:val="-5"/>
          <w:sz w:val="24"/>
          <w:szCs w:val="24"/>
          <w:lang w:val="en-US"/>
        </w:rPr>
        <w:t>TO</w:t>
      </w:r>
    </w:p>
    <w:p w14:paraId="0D43C2A7" w14:textId="77777777" w:rsidR="00A14BE3" w:rsidRPr="00AB09D4" w:rsidRDefault="00A14BE3"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TEACHING</w:t>
      </w:r>
      <w:r w:rsidRPr="00AB09D4">
        <w:rPr>
          <w:rFonts w:asciiTheme="majorBidi" w:hAnsiTheme="majorBidi" w:cstheme="majorBidi"/>
          <w:spacing w:val="-13"/>
          <w:sz w:val="24"/>
          <w:szCs w:val="24"/>
          <w:lang w:val="en-US"/>
        </w:rPr>
        <w:t xml:space="preserve"> </w:t>
      </w:r>
      <w:r w:rsidRPr="00AB09D4">
        <w:rPr>
          <w:rFonts w:asciiTheme="majorBidi" w:hAnsiTheme="majorBidi" w:cstheme="majorBidi"/>
          <w:sz w:val="24"/>
          <w:szCs w:val="24"/>
          <w:lang w:val="en-US"/>
        </w:rPr>
        <w:t>WRITING</w:t>
      </w:r>
      <w:r w:rsidRPr="00AB09D4">
        <w:rPr>
          <w:rFonts w:asciiTheme="majorBidi" w:hAnsiTheme="majorBidi" w:cstheme="majorBidi"/>
          <w:spacing w:val="-12"/>
          <w:sz w:val="24"/>
          <w:szCs w:val="24"/>
          <w:lang w:val="en-US"/>
        </w:rPr>
        <w:t xml:space="preserve"> </w:t>
      </w:r>
      <w:r w:rsidRPr="00AB09D4">
        <w:rPr>
          <w:rFonts w:asciiTheme="majorBidi" w:hAnsiTheme="majorBidi" w:cstheme="majorBidi"/>
          <w:sz w:val="24"/>
          <w:szCs w:val="24"/>
          <w:lang w:val="en-US"/>
        </w:rPr>
        <w:t>BUSINESS</w:t>
      </w:r>
      <w:r w:rsidRPr="00AB09D4">
        <w:rPr>
          <w:rFonts w:asciiTheme="majorBidi" w:hAnsiTheme="majorBidi" w:cstheme="majorBidi"/>
          <w:spacing w:val="-13"/>
          <w:sz w:val="24"/>
          <w:szCs w:val="24"/>
          <w:lang w:val="en-US"/>
        </w:rPr>
        <w:t xml:space="preserve"> </w:t>
      </w:r>
      <w:r w:rsidRPr="00AB09D4">
        <w:rPr>
          <w:rFonts w:asciiTheme="majorBidi" w:hAnsiTheme="majorBidi" w:cstheme="majorBidi"/>
          <w:sz w:val="24"/>
          <w:szCs w:val="24"/>
          <w:lang w:val="en-US"/>
        </w:rPr>
        <w:t>LETTER.</w:t>
      </w:r>
      <w:r w:rsidRPr="00AB09D4">
        <w:rPr>
          <w:rFonts w:asciiTheme="majorBidi" w:hAnsiTheme="majorBidi" w:cstheme="majorBidi"/>
          <w:spacing w:val="-2"/>
          <w:sz w:val="24"/>
          <w:szCs w:val="24"/>
          <w:lang w:val="en-US"/>
        </w:rPr>
        <w:t xml:space="preserve"> </w:t>
      </w:r>
      <w:r w:rsidRPr="00AB09D4">
        <w:rPr>
          <w:rFonts w:asciiTheme="majorBidi" w:hAnsiTheme="majorBidi" w:cstheme="majorBidi"/>
          <w:i/>
          <w:sz w:val="24"/>
          <w:szCs w:val="24"/>
          <w:lang w:val="en-US"/>
        </w:rPr>
        <w:t>Journal</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of</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English</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and</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Education,</w:t>
      </w:r>
      <w:r w:rsidRPr="00AB09D4">
        <w:rPr>
          <w:rFonts w:asciiTheme="majorBidi" w:hAnsiTheme="majorBidi" w:cstheme="majorBidi"/>
          <w:i/>
          <w:spacing w:val="-14"/>
          <w:sz w:val="24"/>
          <w:szCs w:val="24"/>
          <w:lang w:val="en-US"/>
        </w:rPr>
        <w:t xml:space="preserve"> </w:t>
      </w:r>
      <w:r w:rsidRPr="00AB09D4">
        <w:rPr>
          <w:rFonts w:asciiTheme="majorBidi" w:hAnsiTheme="majorBidi" w:cstheme="majorBidi"/>
          <w:i/>
          <w:sz w:val="24"/>
          <w:szCs w:val="24"/>
          <w:lang w:val="en-US"/>
        </w:rPr>
        <w:t>1</w:t>
      </w:r>
      <w:r w:rsidRPr="00AB09D4">
        <w:rPr>
          <w:rFonts w:asciiTheme="majorBidi" w:hAnsiTheme="majorBidi" w:cstheme="majorBidi"/>
          <w:sz w:val="24"/>
          <w:szCs w:val="24"/>
          <w:lang w:val="en-US"/>
        </w:rPr>
        <w:t xml:space="preserve">(1), 89-95. Retrieved from </w:t>
      </w:r>
      <w:hyperlink r:id="rId21">
        <w:r w:rsidRPr="00AB09D4">
          <w:rPr>
            <w:rFonts w:asciiTheme="majorBidi" w:hAnsiTheme="majorBidi" w:cstheme="majorBidi"/>
            <w:color w:val="0462C1"/>
            <w:sz w:val="24"/>
            <w:szCs w:val="24"/>
            <w:u w:val="single" w:color="0462C1"/>
            <w:lang w:val="en-US"/>
          </w:rPr>
          <w:t>https://ejournal.upi.edu/index.php/L-E/article/view/332</w:t>
        </w:r>
      </w:hyperlink>
    </w:p>
    <w:p w14:paraId="11AD96D2" w14:textId="31C546E3" w:rsidR="00D83A58" w:rsidRPr="00AB09D4" w:rsidRDefault="00D83A58"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Guo, Y. (2005). A Process-Genre Model for Teaching Writing.Conference Paper. English Teaching Forum, 43, 18-26.</w:t>
      </w:r>
    </w:p>
    <w:p w14:paraId="78F403A9" w14:textId="3ADB61CD" w:rsidR="00C35CE1" w:rsidRPr="00AB09D4" w:rsidRDefault="00C35CE1"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noProof/>
          <w:sz w:val="24"/>
          <w:szCs w:val="24"/>
        </w:rPr>
        <mc:AlternateContent>
          <mc:Choice Requires="wps">
            <w:drawing>
              <wp:anchor distT="0" distB="0" distL="0" distR="0" simplePos="0" relativeHeight="251663360" behindDoc="0" locked="0" layoutInCell="1" allowOverlap="1" wp14:anchorId="5823E013" wp14:editId="735816DC">
                <wp:simplePos x="0" y="0"/>
                <wp:positionH relativeFrom="page">
                  <wp:posOffset>1348994</wp:posOffset>
                </wp:positionH>
                <wp:positionV relativeFrom="paragraph">
                  <wp:posOffset>860413</wp:posOffset>
                </wp:positionV>
                <wp:extent cx="2540000" cy="762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7620"/>
                        </a:xfrm>
                        <a:custGeom>
                          <a:avLst/>
                          <a:gdLst/>
                          <a:ahLst/>
                          <a:cxnLst/>
                          <a:rect l="l" t="t" r="r" b="b"/>
                          <a:pathLst>
                            <a:path w="2540000" h="7620">
                              <a:moveTo>
                                <a:pt x="2539619" y="0"/>
                              </a:moveTo>
                              <a:lnTo>
                                <a:pt x="0" y="0"/>
                              </a:lnTo>
                              <a:lnTo>
                                <a:pt x="0" y="7620"/>
                              </a:lnTo>
                              <a:lnTo>
                                <a:pt x="2539619" y="7620"/>
                              </a:lnTo>
                              <a:lnTo>
                                <a:pt x="2539619"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617BD85C" id="Graphic 206" o:spid="_x0000_s1026" style="position:absolute;margin-left:106.2pt;margin-top:67.75pt;width:200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2540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" path="m2539619,l,,,7620r2539619,l2539619,xe" fillcolor="#0462c1" stroked="f">
                <v:path arrowok="t"/>
                <w10:wrap anchorx="page"/>
              </v:shape>
            </w:pict>
          </mc:Fallback>
        </mc:AlternateContent>
      </w:r>
      <w:r w:rsidRPr="00AB09D4">
        <w:rPr>
          <w:rFonts w:asciiTheme="majorBidi" w:hAnsiTheme="majorBidi" w:cstheme="majorBidi"/>
          <w:sz w:val="24"/>
          <w:szCs w:val="24"/>
          <w:lang w:val="en-US"/>
        </w:rPr>
        <w:t>Hao,</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Y.</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(2016).</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Exploring</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undergraduates’</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perspectives</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and</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flipped</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learning</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readiness</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in</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 xml:space="preserve">their flipped classrooms. </w:t>
      </w:r>
      <w:r w:rsidRPr="00AB09D4">
        <w:rPr>
          <w:rFonts w:asciiTheme="majorBidi" w:hAnsiTheme="majorBidi" w:cstheme="majorBidi"/>
          <w:i/>
          <w:sz w:val="24"/>
          <w:szCs w:val="24"/>
          <w:lang w:val="en-US"/>
        </w:rPr>
        <w:t>Computers in Human Behavior, 59</w:t>
      </w:r>
      <w:r w:rsidRPr="00AB09D4">
        <w:rPr>
          <w:rFonts w:asciiTheme="majorBidi" w:hAnsiTheme="majorBidi" w:cstheme="majorBidi"/>
          <w:sz w:val="24"/>
          <w:szCs w:val="24"/>
          <w:lang w:val="en-US"/>
        </w:rPr>
        <w:t xml:space="preserve">, 82-92. </w:t>
      </w:r>
      <w:hyperlink r:id="rId22">
        <w:r w:rsidRPr="00AB09D4">
          <w:rPr>
            <w:rFonts w:asciiTheme="majorBidi" w:hAnsiTheme="majorBidi" w:cstheme="majorBidi"/>
            <w:color w:val="0462C1"/>
            <w:spacing w:val="-2"/>
            <w:sz w:val="24"/>
            <w:szCs w:val="24"/>
            <w:lang w:val="en-US"/>
          </w:rPr>
          <w:t>https://doi.org/10.1016/j.chb.2016.01.032</w:t>
        </w:r>
      </w:hyperlink>
    </w:p>
    <w:p w14:paraId="4AC41B91" w14:textId="4F127125" w:rsidR="00E732BE" w:rsidRPr="00AB09D4" w:rsidRDefault="00E732BE" w:rsidP="00716042">
      <w:pPr>
        <w:spacing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Herreid, C. F., &amp; Schiller, N. A. (2013). Case Study: Case Studies and the Flipped Classroom. </w:t>
      </w:r>
      <w:r w:rsidRPr="00AB09D4">
        <w:rPr>
          <w:rFonts w:asciiTheme="majorBidi" w:hAnsiTheme="majorBidi" w:cstheme="majorBidi"/>
          <w:i/>
          <w:iCs/>
          <w:sz w:val="24"/>
          <w:szCs w:val="24"/>
          <w:lang w:val="en-US"/>
        </w:rPr>
        <w:t>Journal of College Science Teaching</w:t>
      </w:r>
      <w:r w:rsidRPr="00AB09D4">
        <w:rPr>
          <w:rFonts w:asciiTheme="majorBidi" w:hAnsiTheme="majorBidi" w:cstheme="majorBidi"/>
          <w:sz w:val="24"/>
          <w:szCs w:val="24"/>
          <w:lang w:val="en-US"/>
        </w:rPr>
        <w:t>, </w:t>
      </w:r>
      <w:r w:rsidRPr="00AB09D4">
        <w:rPr>
          <w:rFonts w:asciiTheme="majorBidi" w:hAnsiTheme="majorBidi" w:cstheme="majorBidi"/>
          <w:i/>
          <w:iCs/>
          <w:sz w:val="24"/>
          <w:szCs w:val="24"/>
          <w:lang w:val="en-US"/>
        </w:rPr>
        <w:t>42</w:t>
      </w:r>
      <w:r w:rsidRPr="00AB09D4">
        <w:rPr>
          <w:rFonts w:asciiTheme="majorBidi" w:hAnsiTheme="majorBidi" w:cstheme="majorBidi"/>
          <w:sz w:val="24"/>
          <w:szCs w:val="24"/>
          <w:lang w:val="en-US"/>
        </w:rPr>
        <w:t xml:space="preserve">(5), 62–66. </w:t>
      </w:r>
      <w:hyperlink r:id="rId23" w:history="1">
        <w:r w:rsidRPr="00AB09D4">
          <w:rPr>
            <w:rStyle w:val="Hyperlink"/>
            <w:rFonts w:asciiTheme="majorBidi" w:hAnsiTheme="majorBidi" w:cstheme="majorBidi"/>
            <w:sz w:val="24"/>
            <w:szCs w:val="24"/>
            <w:lang w:val="en-US"/>
          </w:rPr>
          <w:t>https://doi.org/10.2505/4/jcst13_042_05_62</w:t>
        </w:r>
      </w:hyperlink>
      <w:r w:rsidRPr="00AB09D4">
        <w:rPr>
          <w:rFonts w:asciiTheme="majorBidi" w:hAnsiTheme="majorBidi" w:cstheme="majorBidi"/>
          <w:sz w:val="24"/>
          <w:szCs w:val="24"/>
          <w:lang w:val="en-US"/>
        </w:rPr>
        <w:t xml:space="preserve"> </w:t>
      </w:r>
      <w:r w:rsidR="00D203A4" w:rsidRPr="00AB09D4">
        <w:rPr>
          <w:rFonts w:asciiTheme="majorBidi" w:hAnsiTheme="majorBidi" w:cstheme="majorBidi"/>
          <w:sz w:val="24"/>
          <w:szCs w:val="24"/>
          <w:lang w:val="en-US"/>
        </w:rPr>
        <w:t>her</w:t>
      </w:r>
    </w:p>
    <w:p w14:paraId="0405D5E6" w14:textId="77777777" w:rsidR="00A14BE3" w:rsidRPr="00AB09D4" w:rsidRDefault="00C35CE1" w:rsidP="00716042">
      <w:pPr>
        <w:spacing w:line="240" w:lineRule="auto"/>
        <w:ind w:left="540" w:right="100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Hyland,</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K.</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(2007).</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Genre</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pedagogy:</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Language,</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literacy</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and</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L2</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writing</w:t>
      </w:r>
      <w:r w:rsidRPr="00AB09D4">
        <w:rPr>
          <w:rFonts w:asciiTheme="majorBidi" w:hAnsiTheme="majorBidi" w:cstheme="majorBidi"/>
          <w:spacing w:val="-3"/>
          <w:sz w:val="24"/>
          <w:szCs w:val="24"/>
          <w:lang w:val="en-US"/>
        </w:rPr>
        <w:t xml:space="preserve"> </w:t>
      </w:r>
      <w:r w:rsidRPr="00AB09D4">
        <w:rPr>
          <w:rFonts w:asciiTheme="majorBidi" w:hAnsiTheme="majorBidi" w:cstheme="majorBidi"/>
          <w:sz w:val="24"/>
          <w:szCs w:val="24"/>
          <w:lang w:val="en-US"/>
        </w:rPr>
        <w:t xml:space="preserve">instruction. </w:t>
      </w:r>
      <w:r w:rsidRPr="00AB09D4">
        <w:rPr>
          <w:rFonts w:asciiTheme="majorBidi" w:hAnsiTheme="majorBidi" w:cstheme="majorBidi"/>
          <w:i/>
          <w:sz w:val="24"/>
          <w:szCs w:val="24"/>
          <w:lang w:val="en-US"/>
        </w:rPr>
        <w:t>Journal</w:t>
      </w:r>
      <w:r w:rsidRPr="00AB09D4">
        <w:rPr>
          <w:rFonts w:asciiTheme="majorBidi" w:hAnsiTheme="majorBidi" w:cstheme="majorBidi"/>
          <w:i/>
          <w:spacing w:val="-3"/>
          <w:sz w:val="24"/>
          <w:szCs w:val="24"/>
          <w:lang w:val="en-US"/>
        </w:rPr>
        <w:t xml:space="preserve"> </w:t>
      </w:r>
      <w:r w:rsidRPr="00AB09D4">
        <w:rPr>
          <w:rFonts w:asciiTheme="majorBidi" w:hAnsiTheme="majorBidi" w:cstheme="majorBidi"/>
          <w:i/>
          <w:sz w:val="24"/>
          <w:szCs w:val="24"/>
          <w:lang w:val="en-US"/>
        </w:rPr>
        <w:t>of Second Language Writing, 16</w:t>
      </w:r>
      <w:r w:rsidRPr="00AB09D4">
        <w:rPr>
          <w:rFonts w:asciiTheme="majorBidi" w:hAnsiTheme="majorBidi" w:cstheme="majorBidi"/>
          <w:sz w:val="24"/>
          <w:szCs w:val="24"/>
          <w:lang w:val="en-US"/>
        </w:rPr>
        <w:t xml:space="preserve">(3), 148-164. </w:t>
      </w:r>
      <w:hyperlink r:id="rId24">
        <w:r w:rsidRPr="00AB09D4">
          <w:rPr>
            <w:rFonts w:asciiTheme="majorBidi" w:hAnsiTheme="majorBidi" w:cstheme="majorBidi"/>
            <w:color w:val="0462C1"/>
            <w:sz w:val="24"/>
            <w:szCs w:val="24"/>
            <w:u w:val="single" w:color="0462C1"/>
            <w:lang w:val="en-US"/>
          </w:rPr>
          <w:t>https://doi.org/10.1016/j.jslw.2007.07.005</w:t>
        </w:r>
      </w:hyperlink>
    </w:p>
    <w:p w14:paraId="1B054436" w14:textId="7A216E3D" w:rsidR="00BD5CC6" w:rsidRPr="00BD5CC6" w:rsidRDefault="00BD5CC6" w:rsidP="00716042">
      <w:pPr>
        <w:spacing w:line="240" w:lineRule="auto"/>
        <w:ind w:left="540" w:right="1007" w:hanging="540"/>
        <w:contextualSpacing/>
        <w:jc w:val="both"/>
        <w:rPr>
          <w:rFonts w:asciiTheme="majorBidi" w:hAnsiTheme="majorBidi" w:cstheme="majorBidi"/>
          <w:sz w:val="24"/>
          <w:szCs w:val="24"/>
          <w:lang w:val="en-US"/>
        </w:rPr>
      </w:pPr>
      <w:r w:rsidRPr="00BD5CC6">
        <w:rPr>
          <w:rFonts w:asciiTheme="majorBidi" w:hAnsiTheme="majorBidi" w:cstheme="majorBidi"/>
          <w:sz w:val="24"/>
          <w:szCs w:val="24"/>
          <w:lang w:val="en-US"/>
        </w:rPr>
        <w:t xml:space="preserve">Kamaludeen Samaila, Hosam Al-Samarraie, Chau Kien Tsong &amp; Ahmed Ibrahim Alzahrani (2025) A new guided flipped learning model for lifelong learning, </w:t>
      </w:r>
      <w:r w:rsidRPr="00DD5CEC">
        <w:rPr>
          <w:rFonts w:asciiTheme="majorBidi" w:hAnsiTheme="majorBidi" w:cstheme="majorBidi"/>
          <w:i/>
          <w:iCs/>
          <w:sz w:val="24"/>
          <w:szCs w:val="24"/>
          <w:lang w:val="en-US"/>
        </w:rPr>
        <w:t>Interactive Learning Environments, 33</w:t>
      </w:r>
      <w:r w:rsidR="00DD5CEC">
        <w:rPr>
          <w:rFonts w:asciiTheme="majorBidi" w:hAnsiTheme="majorBidi" w:cstheme="majorBidi"/>
          <w:sz w:val="24"/>
          <w:szCs w:val="24"/>
          <w:lang w:val="en-US"/>
        </w:rPr>
        <w:t>(</w:t>
      </w:r>
      <w:r w:rsidRPr="00BD5CC6">
        <w:rPr>
          <w:rFonts w:asciiTheme="majorBidi" w:hAnsiTheme="majorBidi" w:cstheme="majorBidi"/>
          <w:sz w:val="24"/>
          <w:szCs w:val="24"/>
          <w:lang w:val="en-US"/>
        </w:rPr>
        <w:t>3</w:t>
      </w:r>
      <w:r w:rsidR="00DD5CEC">
        <w:rPr>
          <w:rFonts w:asciiTheme="majorBidi" w:hAnsiTheme="majorBidi" w:cstheme="majorBidi"/>
          <w:sz w:val="24"/>
          <w:szCs w:val="24"/>
          <w:lang w:val="en-US"/>
        </w:rPr>
        <w:t>)</w:t>
      </w:r>
      <w:r w:rsidRPr="00BD5CC6">
        <w:rPr>
          <w:rFonts w:asciiTheme="majorBidi" w:hAnsiTheme="majorBidi" w:cstheme="majorBidi"/>
          <w:sz w:val="24"/>
          <w:szCs w:val="24"/>
          <w:lang w:val="en-US"/>
        </w:rPr>
        <w:t xml:space="preserve">, 2509-2523, </w:t>
      </w:r>
      <w:hyperlink r:id="rId25" w:history="1">
        <w:r w:rsidRPr="00DD5CEC">
          <w:rPr>
            <w:rStyle w:val="Hyperlink"/>
            <w:rFonts w:asciiTheme="majorBidi" w:hAnsiTheme="majorBidi" w:cstheme="majorBidi"/>
            <w:sz w:val="24"/>
            <w:szCs w:val="24"/>
            <w:lang w:val="en-US"/>
          </w:rPr>
          <w:t xml:space="preserve">DOI: 10.1080/10494820.2024.2412063 </w:t>
        </w:r>
      </w:hyperlink>
      <w:r>
        <w:rPr>
          <w:rFonts w:asciiTheme="majorBidi" w:hAnsiTheme="majorBidi" w:cstheme="majorBidi"/>
          <w:sz w:val="24"/>
          <w:szCs w:val="24"/>
          <w:lang w:val="en-US"/>
        </w:rPr>
        <w:t xml:space="preserve"> </w:t>
      </w:r>
    </w:p>
    <w:p w14:paraId="76F46298" w14:textId="4F4B68EE" w:rsidR="00A14BE3" w:rsidRPr="00AB09D4" w:rsidRDefault="00C35CE1" w:rsidP="00716042">
      <w:pPr>
        <w:spacing w:line="240" w:lineRule="auto"/>
        <w:ind w:left="540" w:right="100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Karimi,</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M.,</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Hamzavi,</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R.</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(2017).</w:t>
      </w:r>
      <w:r w:rsidRPr="00AB09D4">
        <w:rPr>
          <w:rFonts w:asciiTheme="majorBidi" w:hAnsiTheme="majorBidi" w:cstheme="majorBidi"/>
          <w:spacing w:val="-9"/>
          <w:sz w:val="24"/>
          <w:szCs w:val="24"/>
          <w:lang w:val="en-US"/>
        </w:rPr>
        <w:t xml:space="preserve"> </w:t>
      </w:r>
      <w:r w:rsidRPr="00AB09D4">
        <w:rPr>
          <w:rFonts w:asciiTheme="majorBidi" w:hAnsiTheme="majorBidi" w:cstheme="majorBidi"/>
          <w:sz w:val="24"/>
          <w:szCs w:val="24"/>
          <w:lang w:val="en-US"/>
        </w:rPr>
        <w:t>The</w:t>
      </w:r>
      <w:r w:rsidRPr="00AB09D4">
        <w:rPr>
          <w:rFonts w:asciiTheme="majorBidi" w:hAnsiTheme="majorBidi" w:cstheme="majorBidi"/>
          <w:spacing w:val="-9"/>
          <w:sz w:val="24"/>
          <w:szCs w:val="24"/>
          <w:lang w:val="en-US"/>
        </w:rPr>
        <w:t xml:space="preserve"> </w:t>
      </w:r>
      <w:r w:rsidRPr="00AB09D4">
        <w:rPr>
          <w:rFonts w:asciiTheme="majorBidi" w:hAnsiTheme="majorBidi" w:cstheme="majorBidi"/>
          <w:sz w:val="24"/>
          <w:szCs w:val="24"/>
          <w:lang w:val="en-US"/>
        </w:rPr>
        <w:t>effect</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9"/>
          <w:sz w:val="24"/>
          <w:szCs w:val="24"/>
          <w:lang w:val="en-US"/>
        </w:rPr>
        <w:t xml:space="preserve"> </w:t>
      </w:r>
      <w:r w:rsidRPr="00AB09D4">
        <w:rPr>
          <w:rFonts w:asciiTheme="majorBidi" w:hAnsiTheme="majorBidi" w:cstheme="majorBidi"/>
          <w:sz w:val="24"/>
          <w:szCs w:val="24"/>
          <w:lang w:val="en-US"/>
        </w:rPr>
        <w:t>flipped</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model</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9"/>
          <w:sz w:val="24"/>
          <w:szCs w:val="24"/>
          <w:lang w:val="en-US"/>
        </w:rPr>
        <w:t xml:space="preserve"> </w:t>
      </w:r>
      <w:r w:rsidRPr="00AB09D4">
        <w:rPr>
          <w:rFonts w:asciiTheme="majorBidi" w:hAnsiTheme="majorBidi" w:cstheme="majorBidi"/>
          <w:sz w:val="24"/>
          <w:szCs w:val="24"/>
          <w:lang w:val="en-US"/>
        </w:rPr>
        <w:t>instruction</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on</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EFL</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 xml:space="preserve">learners’ reading comprehension: Learners’ attitudes in focus. </w:t>
      </w:r>
      <w:r w:rsidRPr="00AB09D4">
        <w:rPr>
          <w:rFonts w:asciiTheme="majorBidi" w:hAnsiTheme="majorBidi" w:cstheme="majorBidi"/>
          <w:i/>
          <w:sz w:val="24"/>
          <w:szCs w:val="24"/>
          <w:lang w:val="en-US"/>
        </w:rPr>
        <w:t>Advances in Language and Literary Studies, 8</w:t>
      </w:r>
      <w:r w:rsidRPr="00AB09D4">
        <w:rPr>
          <w:rFonts w:asciiTheme="majorBidi" w:hAnsiTheme="majorBidi" w:cstheme="majorBidi"/>
          <w:sz w:val="24"/>
          <w:szCs w:val="24"/>
          <w:lang w:val="en-US"/>
        </w:rPr>
        <w:t xml:space="preserve">(1), 95-103. </w:t>
      </w:r>
      <w:hyperlink r:id="rId26">
        <w:r w:rsidRPr="00AB09D4">
          <w:rPr>
            <w:rFonts w:asciiTheme="majorBidi" w:hAnsiTheme="majorBidi" w:cstheme="majorBidi"/>
            <w:color w:val="0462C1"/>
            <w:sz w:val="24"/>
            <w:szCs w:val="24"/>
            <w:u w:val="single" w:color="0462C1"/>
            <w:lang w:val="en-US"/>
          </w:rPr>
          <w:t>https://doi.org/10.7575/aiac.alls.v.8n.1p.95</w:t>
        </w:r>
      </w:hyperlink>
    </w:p>
    <w:p w14:paraId="05A9CE6E" w14:textId="185E5BCC" w:rsidR="00C35CE1" w:rsidRPr="00AB09D4" w:rsidRDefault="00C35CE1" w:rsidP="00716042">
      <w:pPr>
        <w:spacing w:line="240" w:lineRule="auto"/>
        <w:ind w:left="540" w:right="100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Khartite, B., Nadif, B., &amp; Benfilali, I. (2021). Investigating the persuasive writing performance of Moroccan advanced EFL students: Is it a problem of “language” or ‘reasoning” acquisition device? International Journal of Linguistics, Literature and Translation, 4(5), 77-82. https://doi.org/10.32996/ijllt.2021.4.5.6</w:t>
      </w:r>
    </w:p>
    <w:p w14:paraId="336B8852" w14:textId="77777777" w:rsidR="00A14BE3" w:rsidRPr="00AB09D4" w:rsidRDefault="00C35CE1" w:rsidP="00716042">
      <w:pPr>
        <w:spacing w:before="1" w:line="240" w:lineRule="auto"/>
        <w:ind w:left="540" w:right="1052"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rPr>
        <w:t>Kheryadi, K.,</w:t>
      </w:r>
      <w:r w:rsidRPr="00AB09D4">
        <w:rPr>
          <w:rFonts w:asciiTheme="majorBidi" w:hAnsiTheme="majorBidi" w:cstheme="majorBidi"/>
          <w:spacing w:val="-4"/>
          <w:sz w:val="24"/>
          <w:szCs w:val="24"/>
        </w:rPr>
        <w:t xml:space="preserve"> </w:t>
      </w:r>
      <w:r w:rsidRPr="00AB09D4">
        <w:rPr>
          <w:rFonts w:asciiTheme="majorBidi" w:hAnsiTheme="majorBidi" w:cstheme="majorBidi"/>
          <w:sz w:val="24"/>
          <w:szCs w:val="24"/>
        </w:rPr>
        <w:t>Suseno,</w:t>
      </w:r>
      <w:r w:rsidRPr="00AB09D4">
        <w:rPr>
          <w:rFonts w:asciiTheme="majorBidi" w:hAnsiTheme="majorBidi" w:cstheme="majorBidi"/>
          <w:spacing w:val="-4"/>
          <w:sz w:val="24"/>
          <w:szCs w:val="24"/>
        </w:rPr>
        <w:t xml:space="preserve"> </w:t>
      </w:r>
      <w:r w:rsidRPr="00AB09D4">
        <w:rPr>
          <w:rFonts w:asciiTheme="majorBidi" w:hAnsiTheme="majorBidi" w:cstheme="majorBidi"/>
          <w:sz w:val="24"/>
          <w:szCs w:val="24"/>
        </w:rPr>
        <w:t>M.,</w:t>
      </w:r>
      <w:r w:rsidRPr="00AB09D4">
        <w:rPr>
          <w:rFonts w:asciiTheme="majorBidi" w:hAnsiTheme="majorBidi" w:cstheme="majorBidi"/>
          <w:spacing w:val="-4"/>
          <w:sz w:val="24"/>
          <w:szCs w:val="24"/>
        </w:rPr>
        <w:t xml:space="preserve"> </w:t>
      </w:r>
      <w:r w:rsidRPr="00AB09D4">
        <w:rPr>
          <w:rFonts w:asciiTheme="majorBidi" w:hAnsiTheme="majorBidi" w:cstheme="majorBidi"/>
          <w:sz w:val="24"/>
          <w:szCs w:val="24"/>
        </w:rPr>
        <w:t>&amp;</w:t>
      </w:r>
      <w:r w:rsidRPr="00AB09D4">
        <w:rPr>
          <w:rFonts w:asciiTheme="majorBidi" w:hAnsiTheme="majorBidi" w:cstheme="majorBidi"/>
          <w:spacing w:val="-2"/>
          <w:sz w:val="24"/>
          <w:szCs w:val="24"/>
        </w:rPr>
        <w:t xml:space="preserve"> </w:t>
      </w:r>
      <w:r w:rsidRPr="00AB09D4">
        <w:rPr>
          <w:rFonts w:asciiTheme="majorBidi" w:hAnsiTheme="majorBidi" w:cstheme="majorBidi"/>
          <w:sz w:val="24"/>
          <w:szCs w:val="24"/>
        </w:rPr>
        <w:t>Lustyantie,</w:t>
      </w:r>
      <w:r w:rsidRPr="00AB09D4">
        <w:rPr>
          <w:rFonts w:asciiTheme="majorBidi" w:hAnsiTheme="majorBidi" w:cstheme="majorBidi"/>
          <w:spacing w:val="-4"/>
          <w:sz w:val="24"/>
          <w:szCs w:val="24"/>
        </w:rPr>
        <w:t xml:space="preserve"> </w:t>
      </w:r>
      <w:r w:rsidRPr="00AB09D4">
        <w:rPr>
          <w:rFonts w:asciiTheme="majorBidi" w:hAnsiTheme="majorBidi" w:cstheme="majorBidi"/>
          <w:sz w:val="24"/>
          <w:szCs w:val="24"/>
        </w:rPr>
        <w:t>N.</w:t>
      </w:r>
      <w:r w:rsidRPr="00AB09D4">
        <w:rPr>
          <w:rFonts w:asciiTheme="majorBidi" w:hAnsiTheme="majorBidi" w:cstheme="majorBidi"/>
          <w:spacing w:val="-4"/>
          <w:sz w:val="24"/>
          <w:szCs w:val="24"/>
        </w:rPr>
        <w:t xml:space="preserve"> </w:t>
      </w:r>
      <w:r w:rsidRPr="00AB09D4">
        <w:rPr>
          <w:rFonts w:asciiTheme="majorBidi" w:hAnsiTheme="majorBidi" w:cstheme="majorBidi"/>
          <w:sz w:val="24"/>
          <w:szCs w:val="24"/>
        </w:rPr>
        <w:t>(2024).</w:t>
      </w:r>
      <w:r w:rsidRPr="00AB09D4">
        <w:rPr>
          <w:rFonts w:asciiTheme="majorBidi" w:hAnsiTheme="majorBidi" w:cstheme="majorBidi"/>
          <w:spacing w:val="-2"/>
          <w:sz w:val="24"/>
          <w:szCs w:val="24"/>
        </w:rPr>
        <w:t xml:space="preserve"> </w:t>
      </w:r>
      <w:r w:rsidRPr="00AB09D4">
        <w:rPr>
          <w:rFonts w:asciiTheme="majorBidi" w:hAnsiTheme="majorBidi" w:cstheme="majorBidi"/>
          <w:sz w:val="24"/>
          <w:szCs w:val="24"/>
          <w:lang w:val="en-US"/>
        </w:rPr>
        <w:t>Flipped</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classroom</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with</w:t>
      </w:r>
      <w:r w:rsidRPr="00AB09D4">
        <w:rPr>
          <w:rFonts w:asciiTheme="majorBidi" w:hAnsiTheme="majorBidi" w:cstheme="majorBidi"/>
          <w:spacing w:val="-4"/>
          <w:sz w:val="24"/>
          <w:szCs w:val="24"/>
          <w:lang w:val="en-US"/>
        </w:rPr>
        <w:t xml:space="preserve"> </w:t>
      </w:r>
      <w:r w:rsidRPr="00AB09D4">
        <w:rPr>
          <w:rFonts w:asciiTheme="majorBidi" w:hAnsiTheme="majorBidi" w:cstheme="majorBidi"/>
          <w:sz w:val="24"/>
          <w:szCs w:val="24"/>
          <w:lang w:val="en-US"/>
        </w:rPr>
        <w:t>collaborative</w:t>
      </w:r>
      <w:r w:rsidRPr="00AB09D4">
        <w:rPr>
          <w:rFonts w:asciiTheme="majorBidi" w:hAnsiTheme="majorBidi" w:cstheme="majorBidi"/>
          <w:spacing w:val="-5"/>
          <w:sz w:val="24"/>
          <w:szCs w:val="24"/>
          <w:lang w:val="en-US"/>
        </w:rPr>
        <w:t xml:space="preserve"> </w:t>
      </w:r>
      <w:r w:rsidRPr="00AB09D4">
        <w:rPr>
          <w:rFonts w:asciiTheme="majorBidi" w:hAnsiTheme="majorBidi" w:cstheme="majorBidi"/>
          <w:sz w:val="24"/>
          <w:szCs w:val="24"/>
          <w:lang w:val="en-US"/>
        </w:rPr>
        <w:t xml:space="preserve">learning approach in enhancing writing skills of Indonesian university students. </w:t>
      </w:r>
      <w:r w:rsidRPr="00AB09D4">
        <w:rPr>
          <w:rFonts w:asciiTheme="majorBidi" w:hAnsiTheme="majorBidi" w:cstheme="majorBidi"/>
          <w:i/>
          <w:sz w:val="24"/>
          <w:szCs w:val="24"/>
          <w:lang w:val="en-US"/>
        </w:rPr>
        <w:t>International Journal of Evaluation and Research in Education (IJERE), 13</w:t>
      </w:r>
      <w:r w:rsidRPr="00AB09D4">
        <w:rPr>
          <w:rFonts w:asciiTheme="majorBidi" w:hAnsiTheme="majorBidi" w:cstheme="majorBidi"/>
          <w:sz w:val="24"/>
          <w:szCs w:val="24"/>
          <w:lang w:val="en-US"/>
        </w:rPr>
        <w:t xml:space="preserve">(1), 407-413. </w:t>
      </w:r>
      <w:hyperlink r:id="rId27">
        <w:r w:rsidRPr="00AB09D4">
          <w:rPr>
            <w:rFonts w:asciiTheme="majorBidi" w:hAnsiTheme="majorBidi" w:cstheme="majorBidi"/>
            <w:color w:val="0462C1"/>
            <w:spacing w:val="-2"/>
            <w:sz w:val="24"/>
            <w:szCs w:val="24"/>
            <w:u w:val="single" w:color="0462C1"/>
            <w:lang w:val="en-US"/>
          </w:rPr>
          <w:t>https://doi.org/10.11591/ijere.v13i1.25269</w:t>
        </w:r>
      </w:hyperlink>
    </w:p>
    <w:p w14:paraId="37205F26" w14:textId="77777777" w:rsidR="00A14BE3" w:rsidRPr="00AB09D4" w:rsidRDefault="00C35CE1" w:rsidP="00716042">
      <w:pPr>
        <w:spacing w:before="1" w:line="240" w:lineRule="auto"/>
        <w:ind w:left="540" w:right="1052"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Kitajroonchai,</w:t>
      </w:r>
      <w:r w:rsidRPr="00AB09D4">
        <w:rPr>
          <w:rFonts w:asciiTheme="majorBidi" w:hAnsiTheme="majorBidi" w:cstheme="majorBidi"/>
          <w:spacing w:val="-11"/>
          <w:sz w:val="24"/>
          <w:szCs w:val="24"/>
          <w:lang w:val="en-US"/>
        </w:rPr>
        <w:t xml:space="preserve"> </w:t>
      </w:r>
      <w:r w:rsidRPr="00AB09D4">
        <w:rPr>
          <w:rFonts w:asciiTheme="majorBidi" w:hAnsiTheme="majorBidi" w:cstheme="majorBidi"/>
          <w:sz w:val="24"/>
          <w:szCs w:val="24"/>
          <w:lang w:val="en-US"/>
        </w:rPr>
        <w:t>N.,</w:t>
      </w:r>
      <w:r w:rsidRPr="00AB09D4">
        <w:rPr>
          <w:rFonts w:asciiTheme="majorBidi" w:hAnsiTheme="majorBidi" w:cstheme="majorBidi"/>
          <w:spacing w:val="-12"/>
          <w:sz w:val="24"/>
          <w:szCs w:val="24"/>
          <w:lang w:val="en-US"/>
        </w:rPr>
        <w:t xml:space="preserve"> </w:t>
      </w:r>
      <w:r w:rsidRPr="00AB09D4">
        <w:rPr>
          <w:rFonts w:asciiTheme="majorBidi" w:hAnsiTheme="majorBidi" w:cstheme="majorBidi"/>
          <w:sz w:val="24"/>
          <w:szCs w:val="24"/>
          <w:lang w:val="en-US"/>
        </w:rPr>
        <w:t>Kitjaroonchai,</w:t>
      </w:r>
      <w:r w:rsidRPr="00AB09D4">
        <w:rPr>
          <w:rFonts w:asciiTheme="majorBidi" w:hAnsiTheme="majorBidi" w:cstheme="majorBidi"/>
          <w:spacing w:val="-11"/>
          <w:sz w:val="24"/>
          <w:szCs w:val="24"/>
          <w:lang w:val="en-US"/>
        </w:rPr>
        <w:t xml:space="preserve"> </w:t>
      </w:r>
      <w:r w:rsidRPr="00AB09D4">
        <w:rPr>
          <w:rFonts w:asciiTheme="majorBidi" w:hAnsiTheme="majorBidi" w:cstheme="majorBidi"/>
          <w:sz w:val="24"/>
          <w:szCs w:val="24"/>
          <w:lang w:val="en-US"/>
        </w:rPr>
        <w:t>T.,</w:t>
      </w:r>
      <w:r w:rsidRPr="00AB09D4">
        <w:rPr>
          <w:rFonts w:asciiTheme="majorBidi" w:hAnsiTheme="majorBidi" w:cstheme="majorBidi"/>
          <w:spacing w:val="-12"/>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11"/>
          <w:sz w:val="24"/>
          <w:szCs w:val="24"/>
          <w:lang w:val="en-US"/>
        </w:rPr>
        <w:t xml:space="preserve"> </w:t>
      </w:r>
      <w:r w:rsidRPr="00AB09D4">
        <w:rPr>
          <w:rFonts w:asciiTheme="majorBidi" w:hAnsiTheme="majorBidi" w:cstheme="majorBidi"/>
          <w:sz w:val="24"/>
          <w:szCs w:val="24"/>
          <w:lang w:val="en-US"/>
        </w:rPr>
        <w:t>Sanitchai,</w:t>
      </w:r>
      <w:r w:rsidRPr="00AB09D4">
        <w:rPr>
          <w:rFonts w:asciiTheme="majorBidi" w:hAnsiTheme="majorBidi" w:cstheme="majorBidi"/>
          <w:spacing w:val="-14"/>
          <w:sz w:val="24"/>
          <w:szCs w:val="24"/>
          <w:lang w:val="en-US"/>
        </w:rPr>
        <w:t xml:space="preserve"> </w:t>
      </w:r>
      <w:r w:rsidRPr="00AB09D4">
        <w:rPr>
          <w:rFonts w:asciiTheme="majorBidi" w:hAnsiTheme="majorBidi" w:cstheme="majorBidi"/>
          <w:sz w:val="24"/>
          <w:szCs w:val="24"/>
          <w:lang w:val="en-US"/>
        </w:rPr>
        <w:t>P.</w:t>
      </w:r>
      <w:r w:rsidRPr="00AB09D4">
        <w:rPr>
          <w:rFonts w:asciiTheme="majorBidi" w:hAnsiTheme="majorBidi" w:cstheme="majorBidi"/>
          <w:spacing w:val="-12"/>
          <w:sz w:val="24"/>
          <w:szCs w:val="24"/>
          <w:lang w:val="en-US"/>
        </w:rPr>
        <w:t xml:space="preserve"> </w:t>
      </w:r>
      <w:r w:rsidRPr="00AB09D4">
        <w:rPr>
          <w:rFonts w:asciiTheme="majorBidi" w:hAnsiTheme="majorBidi" w:cstheme="majorBidi"/>
          <w:sz w:val="24"/>
          <w:szCs w:val="24"/>
          <w:lang w:val="en-US"/>
        </w:rPr>
        <w:t>(2022).</w:t>
      </w:r>
      <w:r w:rsidRPr="00AB09D4">
        <w:rPr>
          <w:rFonts w:asciiTheme="majorBidi" w:hAnsiTheme="majorBidi" w:cstheme="majorBidi"/>
          <w:spacing w:val="-12"/>
          <w:sz w:val="24"/>
          <w:szCs w:val="24"/>
          <w:lang w:val="en-US"/>
        </w:rPr>
        <w:t xml:space="preserve"> </w:t>
      </w:r>
      <w:r w:rsidRPr="00AB09D4">
        <w:rPr>
          <w:rFonts w:asciiTheme="majorBidi" w:hAnsiTheme="majorBidi" w:cstheme="majorBidi"/>
          <w:sz w:val="24"/>
          <w:szCs w:val="24"/>
          <w:lang w:val="en-US"/>
        </w:rPr>
        <w:t>The</w:t>
      </w:r>
      <w:r w:rsidRPr="00AB09D4">
        <w:rPr>
          <w:rFonts w:asciiTheme="majorBidi" w:hAnsiTheme="majorBidi" w:cstheme="majorBidi"/>
          <w:spacing w:val="-13"/>
          <w:sz w:val="24"/>
          <w:szCs w:val="24"/>
          <w:lang w:val="en-US"/>
        </w:rPr>
        <w:t xml:space="preserve"> </w:t>
      </w:r>
      <w:r w:rsidRPr="00AB09D4">
        <w:rPr>
          <w:rFonts w:asciiTheme="majorBidi" w:hAnsiTheme="majorBidi" w:cstheme="majorBidi"/>
          <w:sz w:val="24"/>
          <w:szCs w:val="24"/>
          <w:lang w:val="en-US"/>
        </w:rPr>
        <w:t>effects</w:t>
      </w:r>
      <w:r w:rsidRPr="00AB09D4">
        <w:rPr>
          <w:rFonts w:asciiTheme="majorBidi" w:hAnsiTheme="majorBidi" w:cstheme="majorBidi"/>
          <w:spacing w:val="-11"/>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10"/>
          <w:sz w:val="24"/>
          <w:szCs w:val="24"/>
          <w:lang w:val="en-US"/>
        </w:rPr>
        <w:t xml:space="preserve"> </w:t>
      </w:r>
      <w:r w:rsidRPr="00AB09D4">
        <w:rPr>
          <w:rFonts w:asciiTheme="majorBidi" w:hAnsiTheme="majorBidi" w:cstheme="majorBidi"/>
          <w:sz w:val="24"/>
          <w:szCs w:val="24"/>
          <w:lang w:val="en-US"/>
        </w:rPr>
        <w:t>process</w:t>
      </w:r>
      <w:r w:rsidRPr="00AB09D4">
        <w:rPr>
          <w:rFonts w:asciiTheme="majorBidi" w:hAnsiTheme="majorBidi" w:cstheme="majorBidi"/>
          <w:spacing w:val="-11"/>
          <w:sz w:val="24"/>
          <w:szCs w:val="24"/>
          <w:lang w:val="en-US"/>
        </w:rPr>
        <w:t xml:space="preserve"> </w:t>
      </w:r>
      <w:r w:rsidRPr="00AB09D4">
        <w:rPr>
          <w:rFonts w:asciiTheme="majorBidi" w:hAnsiTheme="majorBidi" w:cstheme="majorBidi"/>
          <w:sz w:val="24"/>
          <w:szCs w:val="24"/>
          <w:lang w:val="en-US"/>
        </w:rPr>
        <w:t xml:space="preserve">genre-based writing and process writing approaches on Asian EFL pre-university students’ writing performance. </w:t>
      </w:r>
      <w:r w:rsidRPr="00AB09D4">
        <w:rPr>
          <w:rFonts w:asciiTheme="majorBidi" w:hAnsiTheme="majorBidi" w:cstheme="majorBidi"/>
          <w:i/>
          <w:sz w:val="24"/>
          <w:szCs w:val="24"/>
          <w:lang w:val="en-US"/>
        </w:rPr>
        <w:t>Journal of Language Teaching and Research, 13</w:t>
      </w:r>
      <w:r w:rsidRPr="00AB09D4">
        <w:rPr>
          <w:rFonts w:asciiTheme="majorBidi" w:hAnsiTheme="majorBidi" w:cstheme="majorBidi"/>
          <w:sz w:val="24"/>
          <w:szCs w:val="24"/>
          <w:lang w:val="en-US"/>
        </w:rPr>
        <w:t xml:space="preserve">(4), 860-871. </w:t>
      </w:r>
      <w:hyperlink r:id="rId28">
        <w:r w:rsidRPr="00AB09D4">
          <w:rPr>
            <w:rFonts w:asciiTheme="majorBidi" w:hAnsiTheme="majorBidi" w:cstheme="majorBidi"/>
            <w:color w:val="0462C1"/>
            <w:spacing w:val="-2"/>
            <w:sz w:val="24"/>
            <w:szCs w:val="24"/>
            <w:u w:val="single" w:color="0462C1"/>
            <w:lang w:val="en-US"/>
          </w:rPr>
          <w:t>https://doi.org/10.17507/jltr.1304.19</w:t>
        </w:r>
      </w:hyperlink>
    </w:p>
    <w:p w14:paraId="71FBAFB2" w14:textId="3EF7652E" w:rsidR="00920487" w:rsidRPr="00AB09D4" w:rsidRDefault="00920487" w:rsidP="00716042">
      <w:pPr>
        <w:spacing w:before="1" w:line="240" w:lineRule="auto"/>
        <w:ind w:left="540" w:right="1052"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Murillo, F. J., &amp; Martínez-Garrido, C. (2012). Homework Influence on academic performance. A study of Iberoamerican students of Primary Education. </w:t>
      </w:r>
      <w:r w:rsidRPr="00AB09D4">
        <w:rPr>
          <w:rFonts w:asciiTheme="majorBidi" w:hAnsiTheme="majorBidi" w:cstheme="majorBidi"/>
          <w:i/>
          <w:iCs/>
          <w:sz w:val="24"/>
          <w:szCs w:val="24"/>
          <w:lang w:val="en-US"/>
        </w:rPr>
        <w:t>Journal of Psychodidactics</w:t>
      </w:r>
      <w:r w:rsidRPr="00AB09D4">
        <w:rPr>
          <w:rFonts w:asciiTheme="majorBidi" w:hAnsiTheme="majorBidi" w:cstheme="majorBidi"/>
          <w:sz w:val="24"/>
          <w:szCs w:val="24"/>
          <w:lang w:val="en-US"/>
        </w:rPr>
        <w:t xml:space="preserve">, </w:t>
      </w:r>
      <w:r w:rsidRPr="00AB09D4">
        <w:rPr>
          <w:rFonts w:asciiTheme="majorBidi" w:hAnsiTheme="majorBidi" w:cstheme="majorBidi"/>
          <w:i/>
          <w:iCs/>
          <w:sz w:val="24"/>
          <w:szCs w:val="24"/>
          <w:lang w:val="en-US"/>
        </w:rPr>
        <w:t>18</w:t>
      </w:r>
      <w:r w:rsidRPr="00AB09D4">
        <w:rPr>
          <w:rFonts w:asciiTheme="majorBidi" w:hAnsiTheme="majorBidi" w:cstheme="majorBidi"/>
          <w:sz w:val="24"/>
          <w:szCs w:val="24"/>
          <w:lang w:val="en-US"/>
        </w:rPr>
        <w:t xml:space="preserve">(1), 157-171. </w:t>
      </w:r>
      <w:hyperlink r:id="rId29" w:tgtFrame="_blank" w:history="1">
        <w:r w:rsidRPr="00AB09D4">
          <w:rPr>
            <w:rStyle w:val="Hyperlink"/>
            <w:rFonts w:asciiTheme="majorBidi" w:hAnsiTheme="majorBidi" w:cstheme="majorBidi"/>
            <w:sz w:val="24"/>
            <w:szCs w:val="24"/>
            <w:lang w:val="en-US"/>
          </w:rPr>
          <w:t>https://doi.org/10.1387/revpsicodidact.6156</w:t>
        </w:r>
      </w:hyperlink>
    </w:p>
    <w:p w14:paraId="1C986A8F" w14:textId="659F9B94" w:rsidR="00C35CE1" w:rsidRPr="00AB09D4" w:rsidRDefault="00C35CE1" w:rsidP="00716042">
      <w:pPr>
        <w:spacing w:before="1" w:line="240" w:lineRule="auto"/>
        <w:ind w:left="540" w:right="1052"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Putra, M. A. (2021). The use of flipped classroom in teaching writing: An experimental study. In </w:t>
      </w:r>
      <w:r w:rsidRPr="00AB09D4">
        <w:rPr>
          <w:rFonts w:asciiTheme="majorBidi" w:hAnsiTheme="majorBidi" w:cstheme="majorBidi"/>
          <w:i/>
          <w:iCs/>
          <w:sz w:val="24"/>
          <w:szCs w:val="24"/>
          <w:lang w:val="en-US"/>
        </w:rPr>
        <w:t xml:space="preserve">Proceedings of the Eighth International Conference on </w:t>
      </w:r>
      <w:r w:rsidRPr="00AB09D4">
        <w:rPr>
          <w:rFonts w:asciiTheme="majorBidi" w:hAnsiTheme="majorBidi" w:cstheme="majorBidi"/>
          <w:i/>
          <w:iCs/>
          <w:sz w:val="24"/>
          <w:szCs w:val="24"/>
          <w:lang w:val="en-US"/>
        </w:rPr>
        <w:lastRenderedPageBreak/>
        <w:t>English Language and Teaching (ICOELT-8 2020)</w:t>
      </w:r>
      <w:r w:rsidRPr="00AB09D4">
        <w:rPr>
          <w:rFonts w:asciiTheme="majorBidi" w:hAnsiTheme="majorBidi" w:cstheme="majorBidi"/>
          <w:sz w:val="24"/>
          <w:szCs w:val="24"/>
          <w:lang w:val="en-US"/>
        </w:rPr>
        <w:t xml:space="preserve"> (pp. 289-294.Doi:</w:t>
      </w:r>
      <w:hyperlink r:id="rId30" w:history="1">
        <w:r w:rsidRPr="00AB09D4">
          <w:rPr>
            <w:rStyle w:val="Hyperlink"/>
            <w:rFonts w:asciiTheme="majorBidi" w:hAnsiTheme="majorBidi" w:cstheme="majorBidi"/>
            <w:sz w:val="24"/>
            <w:szCs w:val="24"/>
            <w:lang w:val="en-US"/>
          </w:rPr>
          <w:t>10.2991/assehr.k.220305.023</w:t>
        </w:r>
      </w:hyperlink>
    </w:p>
    <w:p w14:paraId="6352EAE7" w14:textId="77777777" w:rsidR="00716042" w:rsidRDefault="00FB2D97" w:rsidP="00716042">
      <w:pPr>
        <w:spacing w:before="1" w:line="240" w:lineRule="auto"/>
        <w:ind w:left="540" w:right="1052"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Sengul, F., Bostanci, H. B., &amp; Kurt, M. (2022). Online in-class vs. out-of-class flipped learning models in English as foreign language writing classes. </w:t>
      </w:r>
      <w:r w:rsidRPr="00AB09D4">
        <w:rPr>
          <w:rFonts w:asciiTheme="majorBidi" w:hAnsiTheme="majorBidi" w:cstheme="majorBidi"/>
          <w:i/>
          <w:iCs/>
          <w:sz w:val="24"/>
          <w:szCs w:val="24"/>
          <w:lang w:val="en-US"/>
        </w:rPr>
        <w:t>Frontiers in Psychology</w:t>
      </w:r>
      <w:r w:rsidRPr="00AB09D4">
        <w:rPr>
          <w:rFonts w:asciiTheme="majorBidi" w:hAnsiTheme="majorBidi" w:cstheme="majorBidi"/>
          <w:sz w:val="24"/>
          <w:szCs w:val="24"/>
          <w:lang w:val="en-US"/>
        </w:rPr>
        <w:t>, </w:t>
      </w:r>
      <w:r w:rsidRPr="00AB09D4">
        <w:rPr>
          <w:rFonts w:asciiTheme="majorBidi" w:hAnsiTheme="majorBidi" w:cstheme="majorBidi"/>
          <w:i/>
          <w:iCs/>
          <w:sz w:val="24"/>
          <w:szCs w:val="24"/>
          <w:lang w:val="en-US"/>
        </w:rPr>
        <w:t>13</w:t>
      </w:r>
      <w:r w:rsidRPr="00AB09D4">
        <w:rPr>
          <w:rFonts w:asciiTheme="majorBidi" w:hAnsiTheme="majorBidi" w:cstheme="majorBidi"/>
          <w:sz w:val="24"/>
          <w:szCs w:val="24"/>
          <w:lang w:val="en-US"/>
        </w:rPr>
        <w:t xml:space="preserve">. </w:t>
      </w:r>
      <w:hyperlink r:id="rId31" w:history="1">
        <w:r w:rsidRPr="00AB09D4">
          <w:rPr>
            <w:rStyle w:val="Hyperlink"/>
            <w:rFonts w:asciiTheme="majorBidi" w:hAnsiTheme="majorBidi" w:cstheme="majorBidi"/>
            <w:sz w:val="24"/>
            <w:szCs w:val="24"/>
            <w:lang w:val="en-US"/>
          </w:rPr>
          <w:t>https://doi.org/10.3389/fpsyg.2022.1009800</w:t>
        </w:r>
      </w:hyperlink>
      <w:r w:rsidRPr="00AB09D4">
        <w:rPr>
          <w:rFonts w:asciiTheme="majorBidi" w:hAnsiTheme="majorBidi" w:cstheme="majorBidi"/>
          <w:sz w:val="24"/>
          <w:szCs w:val="24"/>
          <w:lang w:val="en-US"/>
        </w:rPr>
        <w:t xml:space="preserve">  </w:t>
      </w:r>
    </w:p>
    <w:p w14:paraId="0D8F134E" w14:textId="5C08983E" w:rsidR="00716042" w:rsidRDefault="00716042" w:rsidP="00716042">
      <w:pPr>
        <w:spacing w:before="1" w:line="240" w:lineRule="auto"/>
        <w:ind w:left="540" w:right="1052" w:hanging="540"/>
        <w:contextualSpacing/>
        <w:jc w:val="both"/>
        <w:rPr>
          <w:rFonts w:asciiTheme="majorBidi" w:hAnsiTheme="majorBidi" w:cstheme="majorBidi"/>
          <w:lang w:val="en-US"/>
        </w:rPr>
      </w:pPr>
      <w:r w:rsidRPr="00304F89">
        <w:rPr>
          <w:rFonts w:asciiTheme="majorBidi" w:hAnsiTheme="majorBidi" w:cstheme="majorBidi"/>
        </w:rPr>
        <w:t xml:space="preserve">Samaila, K., &amp; Al-Samarraie, H. (2023). </w:t>
      </w:r>
      <w:r w:rsidRPr="00716042">
        <w:rPr>
          <w:rFonts w:asciiTheme="majorBidi" w:hAnsiTheme="majorBidi" w:cstheme="majorBidi"/>
          <w:lang w:val="en-US"/>
        </w:rPr>
        <w:t xml:space="preserve">Reinventing teaching pedagogy: The benefits of quiz-enhanced flipped classroom model on students’ learning outcomes and engagement. Journal of Applied Research in Higher Education, 16(4), 1214–1227. </w:t>
      </w:r>
      <w:hyperlink r:id="rId32" w:history="1">
        <w:r w:rsidRPr="00DC56DF">
          <w:rPr>
            <w:rStyle w:val="Hyperlink"/>
            <w:rFonts w:asciiTheme="majorBidi" w:hAnsiTheme="majorBidi" w:cstheme="majorBidi"/>
            <w:lang w:val="en-US"/>
          </w:rPr>
          <w:t>https://doi.org/10.1108/JARHE-04-2023-0173</w:t>
        </w:r>
      </w:hyperlink>
    </w:p>
    <w:p w14:paraId="1E3CC080" w14:textId="5420E8C8" w:rsidR="00C35CE1" w:rsidRPr="00716042" w:rsidRDefault="00C35CE1" w:rsidP="00716042">
      <w:pPr>
        <w:spacing w:before="1" w:line="240" w:lineRule="auto"/>
        <w:ind w:left="540" w:right="1052" w:hanging="540"/>
        <w:contextualSpacing/>
        <w:jc w:val="both"/>
        <w:rPr>
          <w:rFonts w:asciiTheme="majorBidi" w:hAnsiTheme="majorBidi" w:cstheme="majorBidi"/>
          <w:sz w:val="24"/>
          <w:szCs w:val="24"/>
          <w:lang w:val="en-US"/>
        </w:rPr>
      </w:pPr>
      <w:r w:rsidRPr="00716042">
        <w:rPr>
          <w:rFonts w:asciiTheme="majorBidi" w:hAnsiTheme="majorBidi" w:cstheme="majorBidi"/>
          <w:lang w:val="en-US"/>
        </w:rPr>
        <w:t xml:space="preserve">Smith, T. E., Rama, P. S., &amp; Helms, J. R. (2018). </w:t>
      </w:r>
      <w:r w:rsidRPr="004A2867">
        <w:rPr>
          <w:rFonts w:asciiTheme="majorBidi" w:hAnsiTheme="majorBidi" w:cstheme="majorBidi"/>
          <w:lang w:val="en-US"/>
        </w:rPr>
        <w:t xml:space="preserve">Teaching critical thinking in a GE class: A flipped model. </w:t>
      </w:r>
      <w:r w:rsidRPr="004A2867">
        <w:rPr>
          <w:rFonts w:asciiTheme="majorBidi" w:hAnsiTheme="majorBidi" w:cstheme="majorBidi"/>
          <w:i/>
          <w:lang w:val="en-US"/>
        </w:rPr>
        <w:t>Thinking Skills and Creativity, 28</w:t>
      </w:r>
      <w:r w:rsidRPr="004A2867">
        <w:rPr>
          <w:rFonts w:asciiTheme="majorBidi" w:hAnsiTheme="majorBidi" w:cstheme="majorBidi"/>
          <w:lang w:val="en-US"/>
        </w:rPr>
        <w:t xml:space="preserve">, 73-83. </w:t>
      </w:r>
      <w:hyperlink r:id="rId33">
        <w:r w:rsidRPr="004A2867">
          <w:rPr>
            <w:rFonts w:asciiTheme="majorBidi" w:hAnsiTheme="majorBidi" w:cstheme="majorBidi"/>
            <w:color w:val="0462C1"/>
            <w:spacing w:val="-2"/>
            <w:u w:val="single" w:color="0462C1"/>
            <w:lang w:val="en-US"/>
          </w:rPr>
          <w:t>https://doi.org/10.1016/j.tsc.2018.02.010</w:t>
        </w:r>
      </w:hyperlink>
    </w:p>
    <w:p w14:paraId="1BB1AC18" w14:textId="77777777" w:rsidR="00C35CE1" w:rsidRPr="00AB09D4" w:rsidRDefault="00C35CE1" w:rsidP="00716042">
      <w:pPr>
        <w:spacing w:line="240" w:lineRule="auto"/>
        <w:ind w:left="540" w:right="1055"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Kvashnina,</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O.</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S.,</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Martynko,</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E.</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A.</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(2016).</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Analyzing</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the</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Potential</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of</w:t>
      </w:r>
      <w:r w:rsidRPr="00AB09D4">
        <w:rPr>
          <w:rFonts w:asciiTheme="majorBidi" w:hAnsiTheme="majorBidi" w:cstheme="majorBidi"/>
          <w:spacing w:val="-2"/>
          <w:sz w:val="24"/>
          <w:szCs w:val="24"/>
          <w:lang w:val="en-US"/>
        </w:rPr>
        <w:t xml:space="preserve"> </w:t>
      </w:r>
      <w:r w:rsidRPr="00AB09D4">
        <w:rPr>
          <w:rFonts w:asciiTheme="majorBidi" w:hAnsiTheme="majorBidi" w:cstheme="majorBidi"/>
          <w:sz w:val="24"/>
          <w:szCs w:val="24"/>
          <w:lang w:val="en-US"/>
        </w:rPr>
        <w:t>Flipped</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Classroom</w:t>
      </w:r>
      <w:r w:rsidRPr="00AB09D4">
        <w:rPr>
          <w:rFonts w:asciiTheme="majorBidi" w:hAnsiTheme="majorBidi" w:cstheme="majorBidi"/>
          <w:spacing w:val="-1"/>
          <w:sz w:val="24"/>
          <w:szCs w:val="24"/>
          <w:lang w:val="en-US"/>
        </w:rPr>
        <w:t xml:space="preserve"> </w:t>
      </w:r>
      <w:r w:rsidRPr="00AB09D4">
        <w:rPr>
          <w:rFonts w:asciiTheme="majorBidi" w:hAnsiTheme="majorBidi" w:cstheme="majorBidi"/>
          <w:sz w:val="24"/>
          <w:szCs w:val="24"/>
          <w:lang w:val="en-US"/>
        </w:rPr>
        <w:t>in ESL</w:t>
      </w:r>
      <w:r w:rsidRPr="00AB09D4">
        <w:rPr>
          <w:rFonts w:asciiTheme="majorBidi" w:hAnsiTheme="majorBidi" w:cstheme="majorBidi"/>
          <w:spacing w:val="40"/>
          <w:sz w:val="24"/>
          <w:szCs w:val="24"/>
          <w:lang w:val="en-US"/>
        </w:rPr>
        <w:t xml:space="preserve"> </w:t>
      </w:r>
      <w:r w:rsidRPr="00AB09D4">
        <w:rPr>
          <w:rFonts w:asciiTheme="majorBidi" w:hAnsiTheme="majorBidi" w:cstheme="majorBidi"/>
          <w:sz w:val="24"/>
          <w:szCs w:val="24"/>
          <w:lang w:val="en-US"/>
        </w:rPr>
        <w:t>Teaching.</w:t>
      </w:r>
      <w:r w:rsidRPr="00AB09D4">
        <w:rPr>
          <w:rFonts w:asciiTheme="majorBidi" w:hAnsiTheme="majorBidi" w:cstheme="majorBidi"/>
          <w:spacing w:val="-1"/>
          <w:sz w:val="24"/>
          <w:szCs w:val="24"/>
          <w:lang w:val="en-US"/>
        </w:rPr>
        <w:t xml:space="preserve"> </w:t>
      </w:r>
      <w:r w:rsidRPr="00AB09D4">
        <w:rPr>
          <w:rFonts w:asciiTheme="majorBidi" w:hAnsiTheme="majorBidi" w:cstheme="majorBidi"/>
          <w:i/>
          <w:sz w:val="24"/>
          <w:szCs w:val="24"/>
          <w:lang w:val="en-US"/>
        </w:rPr>
        <w:t>International</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Journal</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of</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Emerging</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Technologies</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in</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Learning</w:t>
      </w:r>
      <w:r w:rsidRPr="00AB09D4">
        <w:rPr>
          <w:rFonts w:asciiTheme="majorBidi" w:hAnsiTheme="majorBidi" w:cstheme="majorBidi"/>
          <w:i/>
          <w:spacing w:val="40"/>
          <w:sz w:val="24"/>
          <w:szCs w:val="24"/>
          <w:lang w:val="en-US"/>
        </w:rPr>
        <w:t xml:space="preserve"> </w:t>
      </w:r>
      <w:r w:rsidRPr="00AB09D4">
        <w:rPr>
          <w:rFonts w:asciiTheme="majorBidi" w:hAnsiTheme="majorBidi" w:cstheme="majorBidi"/>
          <w:i/>
          <w:sz w:val="24"/>
          <w:szCs w:val="24"/>
          <w:lang w:val="en-US"/>
        </w:rPr>
        <w:t>(iJET)</w:t>
      </w:r>
      <w:r w:rsidRPr="00AB09D4">
        <w:rPr>
          <w:rFonts w:asciiTheme="majorBidi" w:hAnsiTheme="majorBidi" w:cstheme="majorBidi"/>
          <w:sz w:val="24"/>
          <w:szCs w:val="24"/>
          <w:lang w:val="en-US"/>
        </w:rPr>
        <w:t xml:space="preserve">, </w:t>
      </w:r>
      <w:r w:rsidRPr="00AB09D4">
        <w:rPr>
          <w:rFonts w:asciiTheme="majorBidi" w:hAnsiTheme="majorBidi" w:cstheme="majorBidi"/>
          <w:i/>
          <w:sz w:val="24"/>
          <w:szCs w:val="24"/>
          <w:lang w:val="en-US"/>
        </w:rPr>
        <w:t>11</w:t>
      </w:r>
      <w:r w:rsidRPr="00AB09D4">
        <w:rPr>
          <w:rFonts w:asciiTheme="majorBidi" w:hAnsiTheme="majorBidi" w:cstheme="majorBidi"/>
          <w:sz w:val="24"/>
          <w:szCs w:val="24"/>
          <w:lang w:val="en-US"/>
        </w:rPr>
        <w:t xml:space="preserve">(03), pp. 71-73. </w:t>
      </w:r>
      <w:hyperlink r:id="rId34">
        <w:r w:rsidRPr="00AB09D4">
          <w:rPr>
            <w:rFonts w:asciiTheme="majorBidi" w:hAnsiTheme="majorBidi" w:cstheme="majorBidi"/>
            <w:color w:val="0462C1"/>
            <w:sz w:val="24"/>
            <w:szCs w:val="24"/>
            <w:u w:val="single" w:color="0462C1"/>
            <w:lang w:val="en-US"/>
          </w:rPr>
          <w:t>https://doi.org/10.3991/ijet.v11i03.5309</w:t>
        </w:r>
      </w:hyperlink>
    </w:p>
    <w:p w14:paraId="0A23D409" w14:textId="77777777" w:rsidR="00C35CE1" w:rsidRPr="00AB09D4" w:rsidRDefault="00C35CE1" w:rsidP="00716042">
      <w:pPr>
        <w:spacing w:line="240" w:lineRule="auto"/>
        <w:ind w:left="540" w:right="1055"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Koehler, M. J., &amp; Mishra, P. (2009). What Is Technological Pedagogical Content Knowledge? Contemporary Issues in Technology and Teacher Education, 9, 60-70. </w:t>
      </w:r>
      <w:hyperlink r:id="rId35" w:history="1">
        <w:r w:rsidRPr="00AB09D4">
          <w:rPr>
            <w:rStyle w:val="Hyperlink"/>
            <w:rFonts w:asciiTheme="majorBidi" w:hAnsiTheme="majorBidi" w:cstheme="majorBidi"/>
            <w:sz w:val="24"/>
            <w:szCs w:val="24"/>
            <w:lang w:val="en-US"/>
          </w:rPr>
          <w:t>https://citejournal.org/volume-9/issue-1-09/general/what-is-technological-pedagogicalcontent-knowledge</w:t>
        </w:r>
      </w:hyperlink>
      <w:r w:rsidRPr="00AB09D4">
        <w:rPr>
          <w:rFonts w:asciiTheme="majorBidi" w:hAnsiTheme="majorBidi" w:cstheme="majorBidi"/>
          <w:sz w:val="24"/>
          <w:szCs w:val="24"/>
          <w:lang w:val="en-US"/>
        </w:rPr>
        <w:t xml:space="preserve"> </w:t>
      </w:r>
    </w:p>
    <w:p w14:paraId="1D7D00DC" w14:textId="399631FF" w:rsidR="00C35CE1" w:rsidRPr="00AB09D4" w:rsidRDefault="00C35CE1" w:rsidP="00716042">
      <w:pPr>
        <w:spacing w:line="240" w:lineRule="auto"/>
        <w:ind w:left="540" w:right="1053"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rPr>
        <w:t>Onodipe,</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rPr>
        <w:t>G.,</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rPr>
        <w:t>&amp;</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rPr>
        <w:t>Ayadi,</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rPr>
        <w:t>M.</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rPr>
        <w:t>F.</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rPr>
        <w:t>(2020).</w:t>
      </w:r>
      <w:r w:rsidRPr="00AB09D4">
        <w:rPr>
          <w:rFonts w:asciiTheme="majorBidi" w:hAnsiTheme="majorBidi" w:cstheme="majorBidi"/>
          <w:spacing w:val="-15"/>
          <w:sz w:val="24"/>
          <w:szCs w:val="24"/>
        </w:rPr>
        <w:t xml:space="preserve"> </w:t>
      </w:r>
      <w:r w:rsidRPr="00AB09D4">
        <w:rPr>
          <w:rFonts w:asciiTheme="majorBidi" w:hAnsiTheme="majorBidi" w:cstheme="majorBidi"/>
          <w:sz w:val="24"/>
          <w:szCs w:val="24"/>
          <w:lang w:val="en-US"/>
        </w:rPr>
        <w:t>Using</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smartphones</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for</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formative</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assessment</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in</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the</w:t>
      </w:r>
      <w:r w:rsidRPr="00AB09D4">
        <w:rPr>
          <w:rFonts w:asciiTheme="majorBidi" w:hAnsiTheme="majorBidi" w:cstheme="majorBidi"/>
          <w:spacing w:val="-15"/>
          <w:sz w:val="24"/>
          <w:szCs w:val="24"/>
          <w:lang w:val="en-US"/>
        </w:rPr>
        <w:t xml:space="preserve"> </w:t>
      </w:r>
      <w:r w:rsidRPr="00AB09D4">
        <w:rPr>
          <w:rFonts w:asciiTheme="majorBidi" w:hAnsiTheme="majorBidi" w:cstheme="majorBidi"/>
          <w:sz w:val="24"/>
          <w:szCs w:val="24"/>
          <w:lang w:val="en-US"/>
        </w:rPr>
        <w:t xml:space="preserve">flipped classroom. </w:t>
      </w:r>
      <w:r w:rsidRPr="00AB09D4">
        <w:rPr>
          <w:rFonts w:asciiTheme="majorBidi" w:hAnsiTheme="majorBidi" w:cstheme="majorBidi"/>
          <w:i/>
          <w:sz w:val="24"/>
          <w:szCs w:val="24"/>
          <w:lang w:val="en-US"/>
        </w:rPr>
        <w:t>Journal of Instructional Pedagogies, 23</w:t>
      </w:r>
      <w:r w:rsidRPr="00AB09D4">
        <w:rPr>
          <w:rFonts w:asciiTheme="majorBidi" w:hAnsiTheme="majorBidi" w:cstheme="majorBidi"/>
          <w:sz w:val="24"/>
          <w:szCs w:val="24"/>
          <w:lang w:val="en-US"/>
        </w:rPr>
        <w:t xml:space="preserve">, Article 23. </w:t>
      </w:r>
      <w:hyperlink r:id="rId36">
        <w:r w:rsidRPr="00AB09D4">
          <w:rPr>
            <w:rFonts w:asciiTheme="majorBidi" w:hAnsiTheme="majorBidi" w:cstheme="majorBidi"/>
            <w:color w:val="0462C1"/>
            <w:spacing w:val="-2"/>
            <w:sz w:val="24"/>
            <w:szCs w:val="24"/>
            <w:u w:val="single" w:color="0462C1"/>
            <w:lang w:val="en-US"/>
          </w:rPr>
          <w:t>https://eric.ed.gov/?id=EJ1241944</w:t>
        </w:r>
      </w:hyperlink>
      <w:r w:rsidR="00ED2C3B" w:rsidRPr="00AB09D4">
        <w:rPr>
          <w:rFonts w:asciiTheme="majorBidi" w:hAnsiTheme="majorBidi" w:cstheme="majorBidi"/>
          <w:sz w:val="24"/>
          <w:szCs w:val="24"/>
          <w:lang w:val="en-US"/>
        </w:rPr>
        <w:t xml:space="preserve"> </w:t>
      </w:r>
    </w:p>
    <w:p w14:paraId="002868EA" w14:textId="77777777" w:rsidR="00ED2C3B" w:rsidRPr="00AB09D4" w:rsidRDefault="00C35CE1" w:rsidP="00716042">
      <w:pPr>
        <w:spacing w:line="240" w:lineRule="auto"/>
        <w:ind w:left="540" w:right="105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Sherralyn, C., &amp; Pudin, J. (2017). Exploring a Flipped Learning Approach in Teaching Grammar for ESL Students. </w:t>
      </w:r>
      <w:r w:rsidRPr="00AB09D4">
        <w:rPr>
          <w:rFonts w:asciiTheme="majorBidi" w:hAnsiTheme="majorBidi" w:cstheme="majorBidi"/>
          <w:i/>
          <w:sz w:val="24"/>
          <w:szCs w:val="24"/>
          <w:lang w:val="en-US"/>
        </w:rPr>
        <w:t>Indonesian Journal of English Language Teaching and Applied Linguistics</w:t>
      </w:r>
      <w:r w:rsidRPr="00AB09D4">
        <w:rPr>
          <w:rFonts w:asciiTheme="majorBidi" w:hAnsiTheme="majorBidi" w:cstheme="majorBidi"/>
          <w:sz w:val="24"/>
          <w:szCs w:val="24"/>
          <w:lang w:val="en-US"/>
        </w:rPr>
        <w:t xml:space="preserve">, 2 (1), 51-64. DOI: 10.21093/ijeltal.v2i1.47  </w:t>
      </w:r>
    </w:p>
    <w:p w14:paraId="339BC9D2" w14:textId="2285C021" w:rsidR="00C35CE1" w:rsidRPr="00AB09D4" w:rsidRDefault="00C35CE1" w:rsidP="00716042">
      <w:pPr>
        <w:spacing w:line="240" w:lineRule="auto"/>
        <w:ind w:left="540" w:right="1057"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Shulman, L. S. (1986). Those who understand: Knowledge growth in teaching. Educational Researcher, 15(2), 4-14. </w:t>
      </w:r>
      <w:hyperlink r:id="rId37" w:history="1">
        <w:r w:rsidRPr="00AB09D4">
          <w:rPr>
            <w:rStyle w:val="Hyperlink"/>
            <w:rFonts w:asciiTheme="majorBidi" w:hAnsiTheme="majorBidi" w:cstheme="majorBidi"/>
            <w:sz w:val="24"/>
            <w:szCs w:val="24"/>
            <w:lang w:val="en-US"/>
          </w:rPr>
          <w:t>https://doi.org/10.2307/1175860</w:t>
        </w:r>
      </w:hyperlink>
      <w:r w:rsidRPr="00AB09D4">
        <w:rPr>
          <w:rFonts w:asciiTheme="majorBidi" w:hAnsiTheme="majorBidi" w:cstheme="majorBidi"/>
          <w:sz w:val="24"/>
          <w:szCs w:val="24"/>
          <w:lang w:val="en-US"/>
        </w:rPr>
        <w:t xml:space="preserve"> </w:t>
      </w:r>
    </w:p>
    <w:p w14:paraId="3307A6A4" w14:textId="77777777" w:rsidR="00ED2C3B" w:rsidRPr="00AB09D4" w:rsidRDefault="00C35CE1" w:rsidP="00716042">
      <w:pPr>
        <w:spacing w:before="88"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Soltanpour,</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F.,</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&amp;</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Valizadeh,</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M.</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(2018).</w:t>
      </w:r>
      <w:r w:rsidRPr="00AB09D4">
        <w:rPr>
          <w:rFonts w:asciiTheme="majorBidi" w:hAnsiTheme="majorBidi" w:cstheme="majorBidi"/>
          <w:spacing w:val="-8"/>
          <w:sz w:val="24"/>
          <w:szCs w:val="24"/>
          <w:lang w:val="en-US"/>
        </w:rPr>
        <w:t xml:space="preserve"> </w:t>
      </w:r>
      <w:r w:rsidRPr="00AB09D4">
        <w:rPr>
          <w:rFonts w:asciiTheme="majorBidi" w:hAnsiTheme="majorBidi" w:cstheme="majorBidi"/>
          <w:sz w:val="24"/>
          <w:szCs w:val="24"/>
          <w:lang w:val="en-US"/>
        </w:rPr>
        <w:t>A</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flipped</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writing</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classroom:</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Effects</w:t>
      </w:r>
      <w:r w:rsidRPr="00AB09D4">
        <w:rPr>
          <w:rFonts w:asciiTheme="majorBidi" w:hAnsiTheme="majorBidi" w:cstheme="majorBidi"/>
          <w:spacing w:val="-6"/>
          <w:sz w:val="24"/>
          <w:szCs w:val="24"/>
          <w:lang w:val="en-US"/>
        </w:rPr>
        <w:t xml:space="preserve"> </w:t>
      </w:r>
      <w:r w:rsidRPr="00AB09D4">
        <w:rPr>
          <w:rFonts w:asciiTheme="majorBidi" w:hAnsiTheme="majorBidi" w:cstheme="majorBidi"/>
          <w:sz w:val="24"/>
          <w:szCs w:val="24"/>
          <w:lang w:val="en-US"/>
        </w:rPr>
        <w:t>on</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EFL</w:t>
      </w:r>
      <w:r w:rsidRPr="00AB09D4">
        <w:rPr>
          <w:rFonts w:asciiTheme="majorBidi" w:hAnsiTheme="majorBidi" w:cstheme="majorBidi"/>
          <w:spacing w:val="-7"/>
          <w:sz w:val="24"/>
          <w:szCs w:val="24"/>
          <w:lang w:val="en-US"/>
        </w:rPr>
        <w:t xml:space="preserve"> </w:t>
      </w:r>
      <w:r w:rsidRPr="00AB09D4">
        <w:rPr>
          <w:rFonts w:asciiTheme="majorBidi" w:hAnsiTheme="majorBidi" w:cstheme="majorBidi"/>
          <w:sz w:val="24"/>
          <w:szCs w:val="24"/>
          <w:lang w:val="en-US"/>
        </w:rPr>
        <w:t xml:space="preserve">learners’ argumentative essays. </w:t>
      </w:r>
      <w:r w:rsidRPr="00AB09D4">
        <w:rPr>
          <w:rFonts w:asciiTheme="majorBidi" w:hAnsiTheme="majorBidi" w:cstheme="majorBidi"/>
          <w:i/>
          <w:sz w:val="24"/>
          <w:szCs w:val="24"/>
          <w:lang w:val="en-US"/>
        </w:rPr>
        <w:t>Advances in Language and Literary Studies, 9</w:t>
      </w:r>
      <w:r w:rsidRPr="00AB09D4">
        <w:rPr>
          <w:rFonts w:asciiTheme="majorBidi" w:hAnsiTheme="majorBidi" w:cstheme="majorBidi"/>
          <w:sz w:val="24"/>
          <w:szCs w:val="24"/>
          <w:lang w:val="en-US"/>
        </w:rPr>
        <w:t xml:space="preserve">(1), 5-13. </w:t>
      </w:r>
      <w:hyperlink r:id="rId38">
        <w:r w:rsidRPr="00AB09D4">
          <w:rPr>
            <w:rFonts w:asciiTheme="majorBidi" w:hAnsiTheme="majorBidi" w:cstheme="majorBidi"/>
            <w:color w:val="0462C1"/>
            <w:spacing w:val="-2"/>
            <w:sz w:val="24"/>
            <w:szCs w:val="24"/>
            <w:u w:val="single" w:color="0462C1"/>
            <w:lang w:val="en-US"/>
          </w:rPr>
          <w:t>https://doi.org/10.7575/aiac.alls.v.9n.1p.5</w:t>
        </w:r>
      </w:hyperlink>
    </w:p>
    <w:p w14:paraId="23FF4EE8" w14:textId="6F0F22B2" w:rsidR="00ED2C3B" w:rsidRPr="00AB09D4" w:rsidRDefault="00F127CD" w:rsidP="00F127CD">
      <w:pPr>
        <w:spacing w:before="88" w:line="240" w:lineRule="auto"/>
        <w:ind w:left="540" w:right="1054" w:hanging="540"/>
        <w:contextualSpacing/>
        <w:jc w:val="both"/>
        <w:rPr>
          <w:rFonts w:asciiTheme="majorBidi" w:hAnsiTheme="majorBidi" w:cstheme="majorBidi"/>
          <w:sz w:val="24"/>
          <w:szCs w:val="24"/>
          <w:lang w:val="en-US"/>
        </w:rPr>
      </w:pPr>
      <w:r w:rsidRPr="00F127CD">
        <w:rPr>
          <w:rFonts w:asciiTheme="majorBidi" w:hAnsiTheme="majorBidi" w:cstheme="majorBidi"/>
          <w:sz w:val="24"/>
          <w:szCs w:val="24"/>
          <w:lang w:val="en-US"/>
        </w:rPr>
        <w:t>Subramaniam, S. R., &amp; Muniandy, B. (2019). The effect of flipped classroom on students’ engagement. Technology, Knowledge and Learning, 24(3), 355–372. https://doi.org/10.1007/s10758-017-9343-y</w:t>
      </w:r>
      <w:r w:rsidR="00C35CE1" w:rsidRPr="00F127CD">
        <w:rPr>
          <w:rFonts w:asciiTheme="majorBidi" w:hAnsiTheme="majorBidi" w:cstheme="majorBidi"/>
          <w:sz w:val="24"/>
          <w:szCs w:val="24"/>
          <w:lang w:val="en-US"/>
        </w:rPr>
        <w:t xml:space="preserve">Sukerti, G. N. A., Rudiastari, E., &amp; Susana, K. Y. (2020). </w:t>
      </w:r>
      <w:r w:rsidR="00C35CE1" w:rsidRPr="00AB09D4">
        <w:rPr>
          <w:rFonts w:asciiTheme="majorBidi" w:hAnsiTheme="majorBidi" w:cstheme="majorBidi"/>
          <w:sz w:val="24"/>
          <w:szCs w:val="24"/>
          <w:lang w:val="en-US"/>
        </w:rPr>
        <w:t xml:space="preserve">The effectiveness of flipped learning in teaching writing. </w:t>
      </w:r>
      <w:r w:rsidR="00C35CE1" w:rsidRPr="00AB09D4">
        <w:rPr>
          <w:rFonts w:asciiTheme="majorBidi" w:hAnsiTheme="majorBidi" w:cstheme="majorBidi"/>
          <w:i/>
          <w:iCs/>
          <w:sz w:val="24"/>
          <w:szCs w:val="24"/>
          <w:lang w:val="en-US"/>
        </w:rPr>
        <w:t>Soshum: Jurnal Sosial dan Humaniora</w:t>
      </w:r>
      <w:r w:rsidR="00C35CE1" w:rsidRPr="00AB09D4">
        <w:rPr>
          <w:rFonts w:asciiTheme="majorBidi" w:hAnsiTheme="majorBidi" w:cstheme="majorBidi"/>
          <w:sz w:val="24"/>
          <w:szCs w:val="24"/>
          <w:lang w:val="en-US"/>
        </w:rPr>
        <w:t xml:space="preserve">, </w:t>
      </w:r>
      <w:r w:rsidR="00C35CE1" w:rsidRPr="00AB09D4">
        <w:rPr>
          <w:rFonts w:asciiTheme="majorBidi" w:hAnsiTheme="majorBidi" w:cstheme="majorBidi"/>
          <w:i/>
          <w:iCs/>
          <w:sz w:val="24"/>
          <w:szCs w:val="24"/>
          <w:lang w:val="en-US"/>
        </w:rPr>
        <w:t>10</w:t>
      </w:r>
      <w:r w:rsidR="00C35CE1" w:rsidRPr="00AB09D4">
        <w:rPr>
          <w:rFonts w:asciiTheme="majorBidi" w:hAnsiTheme="majorBidi" w:cstheme="majorBidi"/>
          <w:sz w:val="24"/>
          <w:szCs w:val="24"/>
          <w:lang w:val="en-US"/>
        </w:rPr>
        <w:t>(1), 78-92.</w:t>
      </w:r>
      <w:r w:rsidR="00C35CE1" w:rsidRPr="00AB09D4">
        <w:rPr>
          <w:rFonts w:asciiTheme="majorBidi" w:hAnsiTheme="majorBidi" w:cstheme="majorBidi"/>
          <w:color w:val="555555"/>
          <w:sz w:val="24"/>
          <w:szCs w:val="24"/>
          <w:shd w:val="clear" w:color="auto" w:fill="FFFFFF"/>
          <w:lang w:val="en-US"/>
        </w:rPr>
        <w:t xml:space="preserve"> </w:t>
      </w:r>
      <w:r w:rsidR="00C35CE1" w:rsidRPr="00AB09D4">
        <w:rPr>
          <w:rFonts w:asciiTheme="majorBidi" w:hAnsiTheme="majorBidi" w:cstheme="majorBidi"/>
          <w:sz w:val="24"/>
          <w:szCs w:val="24"/>
          <w:lang w:val="en-US"/>
        </w:rPr>
        <w:t>DOI:</w:t>
      </w:r>
      <w:hyperlink r:id="rId39" w:tgtFrame="_blank" w:history="1">
        <w:r w:rsidR="00C35CE1" w:rsidRPr="00AB09D4">
          <w:rPr>
            <w:rStyle w:val="Hyperlink"/>
            <w:rFonts w:asciiTheme="majorBidi" w:hAnsiTheme="majorBidi" w:cstheme="majorBidi"/>
            <w:sz w:val="24"/>
            <w:szCs w:val="24"/>
            <w:lang w:val="en-US"/>
          </w:rPr>
          <w:t>10.31940/soshum.v10i1.1634</w:t>
        </w:r>
      </w:hyperlink>
      <w:r w:rsidR="00C35CE1" w:rsidRPr="00AB09D4">
        <w:rPr>
          <w:rFonts w:asciiTheme="majorBidi" w:hAnsiTheme="majorBidi" w:cstheme="majorBidi"/>
          <w:sz w:val="24"/>
          <w:szCs w:val="24"/>
          <w:lang w:val="en-US"/>
        </w:rPr>
        <w:t xml:space="preserve"> </w:t>
      </w:r>
    </w:p>
    <w:p w14:paraId="7382634E" w14:textId="77777777" w:rsidR="00ED2C3B" w:rsidRPr="00AB09D4" w:rsidRDefault="00C35CE1" w:rsidP="00716042">
      <w:pPr>
        <w:spacing w:before="88"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Tutancu, S., &amp; Aksu, M. (2018). The impact of flipped classroom on pre-service teachers’ academic achievement and attitudes toward English language teaching. </w:t>
      </w:r>
    </w:p>
    <w:p w14:paraId="29F553AF" w14:textId="77777777" w:rsidR="00ED2C3B" w:rsidRPr="00AB09D4" w:rsidRDefault="00C35CE1" w:rsidP="00716042">
      <w:pPr>
        <w:spacing w:before="88"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 xml:space="preserve">Journal of Language and Linguistic Studies, 14 (1), 1-16. </w:t>
      </w:r>
      <w:hyperlink r:id="rId40">
        <w:r w:rsidRPr="00AB09D4">
          <w:rPr>
            <w:rFonts w:asciiTheme="majorBidi" w:hAnsiTheme="majorBidi" w:cstheme="majorBidi"/>
            <w:color w:val="0462C1"/>
            <w:spacing w:val="-2"/>
            <w:sz w:val="24"/>
            <w:szCs w:val="24"/>
            <w:u w:val="single" w:color="0462C1"/>
            <w:lang w:val="en-US"/>
          </w:rPr>
          <w:t>https://www.jlls.org/index.php/jlls/article/view/683</w:t>
        </w:r>
      </w:hyperlink>
      <w:r w:rsidR="00ED2C3B" w:rsidRPr="00AB09D4">
        <w:rPr>
          <w:rFonts w:asciiTheme="majorBidi" w:hAnsiTheme="majorBidi" w:cstheme="majorBidi"/>
          <w:sz w:val="24"/>
          <w:szCs w:val="24"/>
          <w:lang w:val="en-US"/>
        </w:rPr>
        <w:t xml:space="preserve"> </w:t>
      </w:r>
    </w:p>
    <w:p w14:paraId="52096218" w14:textId="569840A8" w:rsidR="00C35CE1" w:rsidRPr="00AB09D4" w:rsidRDefault="00C35CE1" w:rsidP="00716042">
      <w:pPr>
        <w:spacing w:before="88" w:line="240" w:lineRule="auto"/>
        <w:ind w:left="540" w:right="1054" w:hanging="540"/>
        <w:contextualSpacing/>
        <w:jc w:val="both"/>
        <w:rPr>
          <w:rFonts w:asciiTheme="majorBidi" w:hAnsiTheme="majorBidi" w:cstheme="majorBidi"/>
          <w:sz w:val="24"/>
          <w:szCs w:val="24"/>
          <w:lang w:val="en-US"/>
        </w:rPr>
      </w:pPr>
      <w:r w:rsidRPr="00AB09D4">
        <w:rPr>
          <w:rFonts w:asciiTheme="majorBidi" w:hAnsiTheme="majorBidi" w:cstheme="majorBidi"/>
          <w:sz w:val="24"/>
          <w:szCs w:val="24"/>
          <w:lang w:val="en-US"/>
        </w:rPr>
        <w:t>Truong H. M. (2022). Impacts of Process-Genre Approach on EFL Sophomores’ Writing Performance, Writing Self-Efficacy, Writing Autonomy.</w:t>
      </w:r>
      <w:r w:rsidRPr="00AB09D4">
        <w:rPr>
          <w:rFonts w:asciiTheme="majorBidi" w:hAnsiTheme="majorBidi" w:cstheme="majorBidi"/>
          <w:spacing w:val="-2"/>
          <w:sz w:val="24"/>
          <w:szCs w:val="24"/>
          <w:lang w:val="en-US"/>
        </w:rPr>
        <w:t xml:space="preserve"> </w:t>
      </w:r>
      <w:r w:rsidRPr="00AB09D4">
        <w:rPr>
          <w:rFonts w:asciiTheme="majorBidi" w:hAnsiTheme="majorBidi" w:cstheme="majorBidi"/>
          <w:i/>
          <w:sz w:val="24"/>
          <w:szCs w:val="24"/>
          <w:lang w:val="en-US"/>
        </w:rPr>
        <w:t>Journal of Language and Education</w:t>
      </w:r>
      <w:r w:rsidRPr="00AB09D4">
        <w:rPr>
          <w:rFonts w:asciiTheme="majorBidi" w:hAnsiTheme="majorBidi" w:cstheme="majorBidi"/>
          <w:sz w:val="24"/>
          <w:szCs w:val="24"/>
          <w:lang w:val="en-US"/>
        </w:rPr>
        <w:t xml:space="preserve">, </w:t>
      </w:r>
      <w:r w:rsidRPr="00AB09D4">
        <w:rPr>
          <w:rFonts w:asciiTheme="majorBidi" w:hAnsiTheme="majorBidi" w:cstheme="majorBidi"/>
          <w:i/>
          <w:sz w:val="24"/>
          <w:szCs w:val="24"/>
          <w:lang w:val="en-US"/>
        </w:rPr>
        <w:t>8</w:t>
      </w:r>
      <w:r w:rsidRPr="00AB09D4">
        <w:rPr>
          <w:rFonts w:asciiTheme="majorBidi" w:hAnsiTheme="majorBidi" w:cstheme="majorBidi"/>
          <w:sz w:val="24"/>
          <w:szCs w:val="24"/>
          <w:lang w:val="en-US"/>
        </w:rPr>
        <w:t xml:space="preserve">(1), 181-195. </w:t>
      </w:r>
      <w:hyperlink r:id="rId41">
        <w:r w:rsidRPr="00AB09D4">
          <w:rPr>
            <w:rFonts w:asciiTheme="majorBidi" w:hAnsiTheme="majorBidi" w:cstheme="majorBidi"/>
            <w:color w:val="0462C1"/>
            <w:sz w:val="24"/>
            <w:szCs w:val="24"/>
            <w:u w:val="single" w:color="0462C1"/>
            <w:lang w:val="en-US"/>
          </w:rPr>
          <w:t>https://doi.org/10.17323/jle.2022.12165</w:t>
        </w:r>
      </w:hyperlink>
    </w:p>
    <w:p w14:paraId="4D051C84" w14:textId="77777777" w:rsidR="00C35CE1" w:rsidRPr="00AB09D4" w:rsidRDefault="00C35CE1" w:rsidP="00716042">
      <w:pPr>
        <w:spacing w:line="240" w:lineRule="auto"/>
        <w:ind w:left="540" w:hanging="540"/>
        <w:contextualSpacing/>
        <w:jc w:val="both"/>
        <w:rPr>
          <w:rFonts w:asciiTheme="majorBidi" w:hAnsiTheme="majorBidi" w:cstheme="majorBidi"/>
          <w:sz w:val="24"/>
          <w:szCs w:val="24"/>
        </w:rPr>
      </w:pPr>
      <w:r w:rsidRPr="00AB09D4">
        <w:rPr>
          <w:rFonts w:asciiTheme="majorBidi" w:hAnsiTheme="majorBidi" w:cstheme="majorBidi"/>
          <w:i/>
          <w:iCs/>
          <w:sz w:val="24"/>
          <w:szCs w:val="24"/>
          <w:lang w:val="en-US"/>
        </w:rPr>
        <w:t xml:space="preserve">Yan, G.  (2005). </w:t>
      </w:r>
      <w:r w:rsidRPr="00AB09D4">
        <w:rPr>
          <w:rFonts w:asciiTheme="majorBidi" w:hAnsiTheme="majorBidi" w:cstheme="majorBidi"/>
          <w:sz w:val="24"/>
          <w:szCs w:val="24"/>
          <w:lang w:val="en-US"/>
        </w:rPr>
        <w:t>A Process genre model for teaching  writing</w:t>
      </w:r>
      <w:r w:rsidRPr="00AB09D4">
        <w:rPr>
          <w:rFonts w:asciiTheme="majorBidi" w:hAnsiTheme="majorBidi" w:cstheme="majorBidi"/>
          <w:i/>
          <w:iCs/>
          <w:sz w:val="24"/>
          <w:szCs w:val="24"/>
          <w:lang w:val="en-US"/>
        </w:rPr>
        <w:t xml:space="preserve">.  </w:t>
      </w:r>
      <w:r w:rsidRPr="00AB09D4">
        <w:rPr>
          <w:rFonts w:asciiTheme="majorBidi" w:hAnsiTheme="majorBidi" w:cstheme="majorBidi"/>
          <w:i/>
          <w:iCs/>
          <w:sz w:val="24"/>
          <w:szCs w:val="24"/>
        </w:rPr>
        <w:t>English  Teaching Forum, 43</w:t>
      </w:r>
      <w:r w:rsidRPr="00AB09D4">
        <w:rPr>
          <w:rFonts w:asciiTheme="majorBidi" w:hAnsiTheme="majorBidi" w:cstheme="majorBidi"/>
          <w:sz w:val="24"/>
          <w:szCs w:val="24"/>
        </w:rPr>
        <w:t>(3), 18-26.</w:t>
      </w:r>
    </w:p>
    <w:p w14:paraId="115AB24C" w14:textId="77777777" w:rsidR="000A4813" w:rsidRPr="00AB09D4" w:rsidRDefault="000A4813" w:rsidP="00716042">
      <w:pPr>
        <w:spacing w:line="240" w:lineRule="auto"/>
        <w:ind w:left="540" w:hanging="540"/>
        <w:contextualSpacing/>
        <w:jc w:val="both"/>
        <w:rPr>
          <w:rFonts w:asciiTheme="majorBidi" w:hAnsiTheme="majorBidi" w:cstheme="majorBidi"/>
          <w:sz w:val="24"/>
          <w:szCs w:val="24"/>
          <w:lang w:val="en-US"/>
        </w:rPr>
      </w:pPr>
    </w:p>
    <w:p w14:paraId="52677D6F" w14:textId="77777777" w:rsidR="00BF15FB" w:rsidRPr="00AB09D4" w:rsidRDefault="00BF15FB" w:rsidP="00716042">
      <w:pPr>
        <w:spacing w:line="240" w:lineRule="auto"/>
        <w:ind w:left="540" w:hanging="540"/>
        <w:contextualSpacing/>
        <w:jc w:val="both"/>
        <w:rPr>
          <w:rFonts w:asciiTheme="majorBidi" w:hAnsiTheme="majorBidi" w:cstheme="majorBidi"/>
          <w:sz w:val="24"/>
          <w:szCs w:val="24"/>
          <w:lang w:val="en-US"/>
        </w:rPr>
      </w:pPr>
    </w:p>
    <w:sectPr w:rsidR="00BF15FB" w:rsidRPr="00AB09D4" w:rsidSect="00816EB0">
      <w:pgSz w:w="11900" w:h="16840"/>
      <w:pgMar w:top="1417" w:right="1417" w:bottom="1417" w:left="1417" w:header="497"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10F"/>
    <w:multiLevelType w:val="multilevel"/>
    <w:tmpl w:val="6FBA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B28"/>
    <w:multiLevelType w:val="multilevel"/>
    <w:tmpl w:val="09FA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77193"/>
    <w:multiLevelType w:val="multilevel"/>
    <w:tmpl w:val="DDB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4352A"/>
    <w:multiLevelType w:val="multilevel"/>
    <w:tmpl w:val="A5D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0695A"/>
    <w:multiLevelType w:val="multilevel"/>
    <w:tmpl w:val="E51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B715F"/>
    <w:multiLevelType w:val="multilevel"/>
    <w:tmpl w:val="439C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84393"/>
    <w:multiLevelType w:val="multilevel"/>
    <w:tmpl w:val="5ED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12570"/>
    <w:multiLevelType w:val="multilevel"/>
    <w:tmpl w:val="02CA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B7F90"/>
    <w:multiLevelType w:val="multilevel"/>
    <w:tmpl w:val="21D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86EB0"/>
    <w:multiLevelType w:val="multilevel"/>
    <w:tmpl w:val="702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467F6"/>
    <w:multiLevelType w:val="multilevel"/>
    <w:tmpl w:val="41E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72D6B"/>
    <w:multiLevelType w:val="multilevel"/>
    <w:tmpl w:val="209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B6C0F"/>
    <w:multiLevelType w:val="multilevel"/>
    <w:tmpl w:val="750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D7749"/>
    <w:multiLevelType w:val="multilevel"/>
    <w:tmpl w:val="D75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A2AB7"/>
    <w:multiLevelType w:val="multilevel"/>
    <w:tmpl w:val="EC6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2653E"/>
    <w:multiLevelType w:val="multilevel"/>
    <w:tmpl w:val="7BAC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303D9"/>
    <w:multiLevelType w:val="multilevel"/>
    <w:tmpl w:val="84C6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1488F"/>
    <w:multiLevelType w:val="multilevel"/>
    <w:tmpl w:val="D18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07E6F"/>
    <w:multiLevelType w:val="multilevel"/>
    <w:tmpl w:val="8CE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B6CEC"/>
    <w:multiLevelType w:val="multilevel"/>
    <w:tmpl w:val="D5D6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55359"/>
    <w:multiLevelType w:val="hybridMultilevel"/>
    <w:tmpl w:val="18A252B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1" w15:restartNumberingAfterBreak="0">
    <w:nsid w:val="63C65DF9"/>
    <w:multiLevelType w:val="multilevel"/>
    <w:tmpl w:val="ADC4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86733"/>
    <w:multiLevelType w:val="multilevel"/>
    <w:tmpl w:val="B2E0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132F4"/>
    <w:multiLevelType w:val="multilevel"/>
    <w:tmpl w:val="EF02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286637">
    <w:abstractNumId w:val="16"/>
  </w:num>
  <w:num w:numId="2" w16cid:durableId="147793906">
    <w:abstractNumId w:val="18"/>
  </w:num>
  <w:num w:numId="3" w16cid:durableId="557979877">
    <w:abstractNumId w:val="11"/>
  </w:num>
  <w:num w:numId="4" w16cid:durableId="175274747">
    <w:abstractNumId w:val="10"/>
  </w:num>
  <w:num w:numId="5" w16cid:durableId="1834026018">
    <w:abstractNumId w:val="15"/>
  </w:num>
  <w:num w:numId="6" w16cid:durableId="1421174085">
    <w:abstractNumId w:val="8"/>
  </w:num>
  <w:num w:numId="7" w16cid:durableId="1764959185">
    <w:abstractNumId w:val="12"/>
  </w:num>
  <w:num w:numId="8" w16cid:durableId="1421294839">
    <w:abstractNumId w:val="13"/>
  </w:num>
  <w:num w:numId="9" w16cid:durableId="676003874">
    <w:abstractNumId w:val="17"/>
  </w:num>
  <w:num w:numId="10" w16cid:durableId="99377795">
    <w:abstractNumId w:val="14"/>
  </w:num>
  <w:num w:numId="11" w16cid:durableId="828133927">
    <w:abstractNumId w:val="0"/>
  </w:num>
  <w:num w:numId="12" w16cid:durableId="1249344831">
    <w:abstractNumId w:val="22"/>
  </w:num>
  <w:num w:numId="13" w16cid:durableId="988827293">
    <w:abstractNumId w:val="4"/>
  </w:num>
  <w:num w:numId="14" w16cid:durableId="43254762">
    <w:abstractNumId w:val="6"/>
  </w:num>
  <w:num w:numId="15" w16cid:durableId="2059628594">
    <w:abstractNumId w:val="19"/>
  </w:num>
  <w:num w:numId="16" w16cid:durableId="2063478340">
    <w:abstractNumId w:val="1"/>
  </w:num>
  <w:num w:numId="17" w16cid:durableId="1871717796">
    <w:abstractNumId w:val="7"/>
  </w:num>
  <w:num w:numId="18" w16cid:durableId="712508151">
    <w:abstractNumId w:val="9"/>
  </w:num>
  <w:num w:numId="19" w16cid:durableId="1839342374">
    <w:abstractNumId w:val="23"/>
  </w:num>
  <w:num w:numId="20" w16cid:durableId="933902561">
    <w:abstractNumId w:val="2"/>
  </w:num>
  <w:num w:numId="21" w16cid:durableId="33775716">
    <w:abstractNumId w:val="5"/>
  </w:num>
  <w:num w:numId="22" w16cid:durableId="1119031590">
    <w:abstractNumId w:val="21"/>
  </w:num>
  <w:num w:numId="23" w16cid:durableId="1660649028">
    <w:abstractNumId w:val="3"/>
  </w:num>
  <w:num w:numId="24" w16cid:durableId="56433475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9D"/>
    <w:rsid w:val="000145EA"/>
    <w:rsid w:val="00020DFE"/>
    <w:rsid w:val="0002178F"/>
    <w:rsid w:val="0003070A"/>
    <w:rsid w:val="00031E53"/>
    <w:rsid w:val="00034810"/>
    <w:rsid w:val="00040918"/>
    <w:rsid w:val="000421A1"/>
    <w:rsid w:val="00045C8B"/>
    <w:rsid w:val="00050710"/>
    <w:rsid w:val="00053DD6"/>
    <w:rsid w:val="00080DA1"/>
    <w:rsid w:val="000919FA"/>
    <w:rsid w:val="0009296C"/>
    <w:rsid w:val="000935EC"/>
    <w:rsid w:val="000A4813"/>
    <w:rsid w:val="000B0177"/>
    <w:rsid w:val="000B2832"/>
    <w:rsid w:val="000C2568"/>
    <w:rsid w:val="000D058B"/>
    <w:rsid w:val="000D08EC"/>
    <w:rsid w:val="000E0E68"/>
    <w:rsid w:val="000E37D3"/>
    <w:rsid w:val="000E6BD8"/>
    <w:rsid w:val="000E707C"/>
    <w:rsid w:val="0010223B"/>
    <w:rsid w:val="0010767B"/>
    <w:rsid w:val="00107C2D"/>
    <w:rsid w:val="001107D7"/>
    <w:rsid w:val="0011381D"/>
    <w:rsid w:val="00126CD7"/>
    <w:rsid w:val="001305AC"/>
    <w:rsid w:val="00130E65"/>
    <w:rsid w:val="001353EE"/>
    <w:rsid w:val="001378F6"/>
    <w:rsid w:val="001508B8"/>
    <w:rsid w:val="00172AC9"/>
    <w:rsid w:val="00180E08"/>
    <w:rsid w:val="0018158E"/>
    <w:rsid w:val="00192BD9"/>
    <w:rsid w:val="001A2F40"/>
    <w:rsid w:val="001A43A2"/>
    <w:rsid w:val="001B01F7"/>
    <w:rsid w:val="001B0668"/>
    <w:rsid w:val="001B1261"/>
    <w:rsid w:val="001B12AF"/>
    <w:rsid w:val="001B56C9"/>
    <w:rsid w:val="001C44E0"/>
    <w:rsid w:val="001D399B"/>
    <w:rsid w:val="001E23E8"/>
    <w:rsid w:val="001E3D5F"/>
    <w:rsid w:val="001E56ED"/>
    <w:rsid w:val="001E6EFE"/>
    <w:rsid w:val="001E7990"/>
    <w:rsid w:val="00200D07"/>
    <w:rsid w:val="00206D9D"/>
    <w:rsid w:val="0021659B"/>
    <w:rsid w:val="00217A20"/>
    <w:rsid w:val="002252F8"/>
    <w:rsid w:val="00231F21"/>
    <w:rsid w:val="0023793D"/>
    <w:rsid w:val="00242D41"/>
    <w:rsid w:val="0025005C"/>
    <w:rsid w:val="002559E3"/>
    <w:rsid w:val="00270699"/>
    <w:rsid w:val="00274E3B"/>
    <w:rsid w:val="00275C9E"/>
    <w:rsid w:val="00281BFD"/>
    <w:rsid w:val="0028544F"/>
    <w:rsid w:val="00294F72"/>
    <w:rsid w:val="002A2AEA"/>
    <w:rsid w:val="002A3960"/>
    <w:rsid w:val="002A5419"/>
    <w:rsid w:val="002A6925"/>
    <w:rsid w:val="002B0983"/>
    <w:rsid w:val="002B1E1D"/>
    <w:rsid w:val="002B252C"/>
    <w:rsid w:val="002B662E"/>
    <w:rsid w:val="002B6F90"/>
    <w:rsid w:val="002C1B6D"/>
    <w:rsid w:val="002C1F90"/>
    <w:rsid w:val="002D0AC6"/>
    <w:rsid w:val="002D7728"/>
    <w:rsid w:val="002E17C7"/>
    <w:rsid w:val="002E2267"/>
    <w:rsid w:val="002E2837"/>
    <w:rsid w:val="002E7C8C"/>
    <w:rsid w:val="002F0FDE"/>
    <w:rsid w:val="002F3394"/>
    <w:rsid w:val="002F3C6A"/>
    <w:rsid w:val="00304F89"/>
    <w:rsid w:val="003072E8"/>
    <w:rsid w:val="00311A47"/>
    <w:rsid w:val="00315BA6"/>
    <w:rsid w:val="00327310"/>
    <w:rsid w:val="003316A8"/>
    <w:rsid w:val="00367140"/>
    <w:rsid w:val="003710B2"/>
    <w:rsid w:val="00375575"/>
    <w:rsid w:val="00375A94"/>
    <w:rsid w:val="003805E0"/>
    <w:rsid w:val="00381021"/>
    <w:rsid w:val="003967C1"/>
    <w:rsid w:val="003A5D92"/>
    <w:rsid w:val="003B5CDE"/>
    <w:rsid w:val="003C7843"/>
    <w:rsid w:val="003C7CFD"/>
    <w:rsid w:val="003D196D"/>
    <w:rsid w:val="003D30B0"/>
    <w:rsid w:val="003D3A0B"/>
    <w:rsid w:val="003D7413"/>
    <w:rsid w:val="003E04B1"/>
    <w:rsid w:val="003E4B92"/>
    <w:rsid w:val="003F1D89"/>
    <w:rsid w:val="003F442D"/>
    <w:rsid w:val="003F575C"/>
    <w:rsid w:val="00415F69"/>
    <w:rsid w:val="004216B2"/>
    <w:rsid w:val="00446F12"/>
    <w:rsid w:val="00451BD4"/>
    <w:rsid w:val="004520E0"/>
    <w:rsid w:val="004623E2"/>
    <w:rsid w:val="004624DE"/>
    <w:rsid w:val="004639D7"/>
    <w:rsid w:val="00465FDE"/>
    <w:rsid w:val="00475247"/>
    <w:rsid w:val="00475AFC"/>
    <w:rsid w:val="0048476A"/>
    <w:rsid w:val="00487453"/>
    <w:rsid w:val="00493267"/>
    <w:rsid w:val="004A2867"/>
    <w:rsid w:val="004B1E80"/>
    <w:rsid w:val="004B502E"/>
    <w:rsid w:val="004B50A7"/>
    <w:rsid w:val="004C2ADE"/>
    <w:rsid w:val="004C352B"/>
    <w:rsid w:val="004D023E"/>
    <w:rsid w:val="004D05B7"/>
    <w:rsid w:val="004D34B8"/>
    <w:rsid w:val="004D5BCE"/>
    <w:rsid w:val="004E1CA7"/>
    <w:rsid w:val="004F176A"/>
    <w:rsid w:val="004F1BE0"/>
    <w:rsid w:val="005045D7"/>
    <w:rsid w:val="005165EA"/>
    <w:rsid w:val="00520AF8"/>
    <w:rsid w:val="00523AC0"/>
    <w:rsid w:val="00523BA4"/>
    <w:rsid w:val="00523D10"/>
    <w:rsid w:val="00525509"/>
    <w:rsid w:val="00543392"/>
    <w:rsid w:val="00545461"/>
    <w:rsid w:val="00552255"/>
    <w:rsid w:val="00552FB0"/>
    <w:rsid w:val="0057157E"/>
    <w:rsid w:val="00585686"/>
    <w:rsid w:val="00585A23"/>
    <w:rsid w:val="00590FC8"/>
    <w:rsid w:val="00595A4F"/>
    <w:rsid w:val="00597BBE"/>
    <w:rsid w:val="005A0A96"/>
    <w:rsid w:val="005A26D2"/>
    <w:rsid w:val="005A5C79"/>
    <w:rsid w:val="005A62F6"/>
    <w:rsid w:val="005A684E"/>
    <w:rsid w:val="005A6F65"/>
    <w:rsid w:val="005B7018"/>
    <w:rsid w:val="005C07BA"/>
    <w:rsid w:val="005C3B69"/>
    <w:rsid w:val="005C4852"/>
    <w:rsid w:val="005C79D5"/>
    <w:rsid w:val="005C7F63"/>
    <w:rsid w:val="005D134C"/>
    <w:rsid w:val="005D5883"/>
    <w:rsid w:val="005E4F9C"/>
    <w:rsid w:val="005F7DB7"/>
    <w:rsid w:val="00600EC9"/>
    <w:rsid w:val="00602066"/>
    <w:rsid w:val="0061103A"/>
    <w:rsid w:val="006210F1"/>
    <w:rsid w:val="00621E1B"/>
    <w:rsid w:val="00633542"/>
    <w:rsid w:val="00641720"/>
    <w:rsid w:val="00641F72"/>
    <w:rsid w:val="0064387D"/>
    <w:rsid w:val="006523DD"/>
    <w:rsid w:val="0065399C"/>
    <w:rsid w:val="00663E5F"/>
    <w:rsid w:val="006660F7"/>
    <w:rsid w:val="00674D40"/>
    <w:rsid w:val="00680772"/>
    <w:rsid w:val="006902F9"/>
    <w:rsid w:val="00690FD1"/>
    <w:rsid w:val="00692EFF"/>
    <w:rsid w:val="00693B68"/>
    <w:rsid w:val="006A0FBB"/>
    <w:rsid w:val="006A171E"/>
    <w:rsid w:val="006A1A24"/>
    <w:rsid w:val="006A48F9"/>
    <w:rsid w:val="006C0A16"/>
    <w:rsid w:val="006C142E"/>
    <w:rsid w:val="006C2FC6"/>
    <w:rsid w:val="006C445E"/>
    <w:rsid w:val="006C7132"/>
    <w:rsid w:val="006D010C"/>
    <w:rsid w:val="006D6BEE"/>
    <w:rsid w:val="006E0A21"/>
    <w:rsid w:val="006E46E0"/>
    <w:rsid w:val="006F105A"/>
    <w:rsid w:val="006F64A3"/>
    <w:rsid w:val="006F7852"/>
    <w:rsid w:val="00702E92"/>
    <w:rsid w:val="0070375F"/>
    <w:rsid w:val="007041CC"/>
    <w:rsid w:val="00707DFD"/>
    <w:rsid w:val="00716042"/>
    <w:rsid w:val="007206B7"/>
    <w:rsid w:val="007274A2"/>
    <w:rsid w:val="00727F38"/>
    <w:rsid w:val="00737AD0"/>
    <w:rsid w:val="00747A1C"/>
    <w:rsid w:val="0075468A"/>
    <w:rsid w:val="0075651F"/>
    <w:rsid w:val="00762881"/>
    <w:rsid w:val="007632ED"/>
    <w:rsid w:val="0076627B"/>
    <w:rsid w:val="00792CC8"/>
    <w:rsid w:val="0079301E"/>
    <w:rsid w:val="007978F9"/>
    <w:rsid w:val="007B07C4"/>
    <w:rsid w:val="007B0C6C"/>
    <w:rsid w:val="007B180A"/>
    <w:rsid w:val="007B3137"/>
    <w:rsid w:val="007B3745"/>
    <w:rsid w:val="007C506C"/>
    <w:rsid w:val="007E26C6"/>
    <w:rsid w:val="007F0FF5"/>
    <w:rsid w:val="007F2AC6"/>
    <w:rsid w:val="007F621A"/>
    <w:rsid w:val="007F6B8F"/>
    <w:rsid w:val="007F73ED"/>
    <w:rsid w:val="00802057"/>
    <w:rsid w:val="0080286D"/>
    <w:rsid w:val="0081507E"/>
    <w:rsid w:val="00815841"/>
    <w:rsid w:val="00816EB0"/>
    <w:rsid w:val="00820737"/>
    <w:rsid w:val="00845292"/>
    <w:rsid w:val="00846219"/>
    <w:rsid w:val="008650C8"/>
    <w:rsid w:val="00870EB9"/>
    <w:rsid w:val="008764A2"/>
    <w:rsid w:val="00884A20"/>
    <w:rsid w:val="008867DF"/>
    <w:rsid w:val="0089049B"/>
    <w:rsid w:val="00890C03"/>
    <w:rsid w:val="00891630"/>
    <w:rsid w:val="00896DD0"/>
    <w:rsid w:val="008B3FC9"/>
    <w:rsid w:val="008C2C99"/>
    <w:rsid w:val="008C66FD"/>
    <w:rsid w:val="008D3C76"/>
    <w:rsid w:val="008E3FEB"/>
    <w:rsid w:val="008E4556"/>
    <w:rsid w:val="008E6510"/>
    <w:rsid w:val="008F01AB"/>
    <w:rsid w:val="008F3A04"/>
    <w:rsid w:val="009013E1"/>
    <w:rsid w:val="00903AFF"/>
    <w:rsid w:val="00910A7D"/>
    <w:rsid w:val="009155E4"/>
    <w:rsid w:val="00920058"/>
    <w:rsid w:val="00920487"/>
    <w:rsid w:val="0092084D"/>
    <w:rsid w:val="009210B9"/>
    <w:rsid w:val="00924B98"/>
    <w:rsid w:val="00926066"/>
    <w:rsid w:val="00930C12"/>
    <w:rsid w:val="00934BF2"/>
    <w:rsid w:val="00945901"/>
    <w:rsid w:val="00946D7E"/>
    <w:rsid w:val="0095180F"/>
    <w:rsid w:val="00963C32"/>
    <w:rsid w:val="00964E5B"/>
    <w:rsid w:val="00965E56"/>
    <w:rsid w:val="00967F7C"/>
    <w:rsid w:val="009703F1"/>
    <w:rsid w:val="009870B8"/>
    <w:rsid w:val="00987624"/>
    <w:rsid w:val="00993FF5"/>
    <w:rsid w:val="009A4004"/>
    <w:rsid w:val="009A5E45"/>
    <w:rsid w:val="009C1065"/>
    <w:rsid w:val="009C5D68"/>
    <w:rsid w:val="009C71B3"/>
    <w:rsid w:val="009C7446"/>
    <w:rsid w:val="009D0B09"/>
    <w:rsid w:val="009D331B"/>
    <w:rsid w:val="009D3A43"/>
    <w:rsid w:val="009D3FBF"/>
    <w:rsid w:val="009E09FA"/>
    <w:rsid w:val="009E79F9"/>
    <w:rsid w:val="009F5999"/>
    <w:rsid w:val="009F68C9"/>
    <w:rsid w:val="00A06843"/>
    <w:rsid w:val="00A10A5B"/>
    <w:rsid w:val="00A14BE3"/>
    <w:rsid w:val="00A17A63"/>
    <w:rsid w:val="00A2217F"/>
    <w:rsid w:val="00A26C51"/>
    <w:rsid w:val="00A279EB"/>
    <w:rsid w:val="00A30A16"/>
    <w:rsid w:val="00A462E4"/>
    <w:rsid w:val="00A477E0"/>
    <w:rsid w:val="00A51079"/>
    <w:rsid w:val="00A52213"/>
    <w:rsid w:val="00A533E0"/>
    <w:rsid w:val="00A605DC"/>
    <w:rsid w:val="00A62A6E"/>
    <w:rsid w:val="00A742CB"/>
    <w:rsid w:val="00A83396"/>
    <w:rsid w:val="00A842FD"/>
    <w:rsid w:val="00A84B13"/>
    <w:rsid w:val="00A92241"/>
    <w:rsid w:val="00AA4EE3"/>
    <w:rsid w:val="00AA62A8"/>
    <w:rsid w:val="00AA76D6"/>
    <w:rsid w:val="00AB09D4"/>
    <w:rsid w:val="00AB3577"/>
    <w:rsid w:val="00AB5126"/>
    <w:rsid w:val="00AB7697"/>
    <w:rsid w:val="00AE074B"/>
    <w:rsid w:val="00AE6191"/>
    <w:rsid w:val="00AE7909"/>
    <w:rsid w:val="00B0003D"/>
    <w:rsid w:val="00B047AF"/>
    <w:rsid w:val="00B12AFD"/>
    <w:rsid w:val="00B22584"/>
    <w:rsid w:val="00B237F6"/>
    <w:rsid w:val="00B319AF"/>
    <w:rsid w:val="00B43046"/>
    <w:rsid w:val="00B51623"/>
    <w:rsid w:val="00B529B2"/>
    <w:rsid w:val="00B67A6F"/>
    <w:rsid w:val="00B70874"/>
    <w:rsid w:val="00B75112"/>
    <w:rsid w:val="00B756C7"/>
    <w:rsid w:val="00B83D36"/>
    <w:rsid w:val="00B92150"/>
    <w:rsid w:val="00BA114A"/>
    <w:rsid w:val="00BA174D"/>
    <w:rsid w:val="00BA3260"/>
    <w:rsid w:val="00BA4FA6"/>
    <w:rsid w:val="00BC5348"/>
    <w:rsid w:val="00BD5CC6"/>
    <w:rsid w:val="00BE1C8D"/>
    <w:rsid w:val="00BF01F0"/>
    <w:rsid w:val="00BF0250"/>
    <w:rsid w:val="00BF02CA"/>
    <w:rsid w:val="00BF15FB"/>
    <w:rsid w:val="00C01E9B"/>
    <w:rsid w:val="00C06F22"/>
    <w:rsid w:val="00C07DA1"/>
    <w:rsid w:val="00C16431"/>
    <w:rsid w:val="00C30243"/>
    <w:rsid w:val="00C31A8E"/>
    <w:rsid w:val="00C31B72"/>
    <w:rsid w:val="00C34D00"/>
    <w:rsid w:val="00C35369"/>
    <w:rsid w:val="00C35CE1"/>
    <w:rsid w:val="00C37D2A"/>
    <w:rsid w:val="00C41A79"/>
    <w:rsid w:val="00C4217B"/>
    <w:rsid w:val="00C46096"/>
    <w:rsid w:val="00C46570"/>
    <w:rsid w:val="00C46F48"/>
    <w:rsid w:val="00C47458"/>
    <w:rsid w:val="00C50324"/>
    <w:rsid w:val="00C54A2F"/>
    <w:rsid w:val="00C54EDE"/>
    <w:rsid w:val="00C628AF"/>
    <w:rsid w:val="00C70591"/>
    <w:rsid w:val="00C70805"/>
    <w:rsid w:val="00C7220B"/>
    <w:rsid w:val="00C7662C"/>
    <w:rsid w:val="00C864C3"/>
    <w:rsid w:val="00C86707"/>
    <w:rsid w:val="00C9497D"/>
    <w:rsid w:val="00C94B6F"/>
    <w:rsid w:val="00CA0588"/>
    <w:rsid w:val="00CA094D"/>
    <w:rsid w:val="00CA2913"/>
    <w:rsid w:val="00CB242E"/>
    <w:rsid w:val="00CB2CA4"/>
    <w:rsid w:val="00CB4AE2"/>
    <w:rsid w:val="00CB7FD4"/>
    <w:rsid w:val="00CC254E"/>
    <w:rsid w:val="00CC39CC"/>
    <w:rsid w:val="00CC5952"/>
    <w:rsid w:val="00CC79AA"/>
    <w:rsid w:val="00CD112C"/>
    <w:rsid w:val="00CD40F5"/>
    <w:rsid w:val="00CD5823"/>
    <w:rsid w:val="00CE24DB"/>
    <w:rsid w:val="00CE5102"/>
    <w:rsid w:val="00CE62E0"/>
    <w:rsid w:val="00CF42BF"/>
    <w:rsid w:val="00D04234"/>
    <w:rsid w:val="00D059D6"/>
    <w:rsid w:val="00D10C0B"/>
    <w:rsid w:val="00D11A15"/>
    <w:rsid w:val="00D203A4"/>
    <w:rsid w:val="00D22842"/>
    <w:rsid w:val="00D2420C"/>
    <w:rsid w:val="00D309A0"/>
    <w:rsid w:val="00D34CF3"/>
    <w:rsid w:val="00D435A9"/>
    <w:rsid w:val="00D43AB2"/>
    <w:rsid w:val="00D44D48"/>
    <w:rsid w:val="00D5631F"/>
    <w:rsid w:val="00D73A23"/>
    <w:rsid w:val="00D7610C"/>
    <w:rsid w:val="00D81200"/>
    <w:rsid w:val="00D83A58"/>
    <w:rsid w:val="00D93CE9"/>
    <w:rsid w:val="00D96950"/>
    <w:rsid w:val="00D96AE7"/>
    <w:rsid w:val="00D976AC"/>
    <w:rsid w:val="00DA40BD"/>
    <w:rsid w:val="00DA455A"/>
    <w:rsid w:val="00DA66E2"/>
    <w:rsid w:val="00DC0B61"/>
    <w:rsid w:val="00DC6B7D"/>
    <w:rsid w:val="00DD5CEC"/>
    <w:rsid w:val="00DF30A7"/>
    <w:rsid w:val="00DF65CF"/>
    <w:rsid w:val="00DF6757"/>
    <w:rsid w:val="00E03F6D"/>
    <w:rsid w:val="00E0586B"/>
    <w:rsid w:val="00E1016D"/>
    <w:rsid w:val="00E1086D"/>
    <w:rsid w:val="00E159CD"/>
    <w:rsid w:val="00E17065"/>
    <w:rsid w:val="00E1733F"/>
    <w:rsid w:val="00E204C6"/>
    <w:rsid w:val="00E21FEC"/>
    <w:rsid w:val="00E31C89"/>
    <w:rsid w:val="00E35801"/>
    <w:rsid w:val="00E53889"/>
    <w:rsid w:val="00E71D35"/>
    <w:rsid w:val="00E732BE"/>
    <w:rsid w:val="00E736B1"/>
    <w:rsid w:val="00E80EDB"/>
    <w:rsid w:val="00E83B52"/>
    <w:rsid w:val="00E87C0E"/>
    <w:rsid w:val="00E95948"/>
    <w:rsid w:val="00E9699B"/>
    <w:rsid w:val="00EA41E9"/>
    <w:rsid w:val="00EB09D6"/>
    <w:rsid w:val="00EB37AC"/>
    <w:rsid w:val="00EB4F51"/>
    <w:rsid w:val="00EB774B"/>
    <w:rsid w:val="00EC5C95"/>
    <w:rsid w:val="00EC5F64"/>
    <w:rsid w:val="00EC6D4D"/>
    <w:rsid w:val="00ED0B55"/>
    <w:rsid w:val="00ED2C3B"/>
    <w:rsid w:val="00ED5914"/>
    <w:rsid w:val="00ED72F2"/>
    <w:rsid w:val="00EE32BB"/>
    <w:rsid w:val="00EE4472"/>
    <w:rsid w:val="00EF3F65"/>
    <w:rsid w:val="00F01326"/>
    <w:rsid w:val="00F021D9"/>
    <w:rsid w:val="00F0376E"/>
    <w:rsid w:val="00F127CD"/>
    <w:rsid w:val="00F13586"/>
    <w:rsid w:val="00F14ED4"/>
    <w:rsid w:val="00F22C86"/>
    <w:rsid w:val="00F31828"/>
    <w:rsid w:val="00F3296E"/>
    <w:rsid w:val="00F3604B"/>
    <w:rsid w:val="00F362AF"/>
    <w:rsid w:val="00F36D51"/>
    <w:rsid w:val="00F4356E"/>
    <w:rsid w:val="00F43858"/>
    <w:rsid w:val="00F44EDE"/>
    <w:rsid w:val="00F715D2"/>
    <w:rsid w:val="00F71CA4"/>
    <w:rsid w:val="00F72E3A"/>
    <w:rsid w:val="00F737D3"/>
    <w:rsid w:val="00F924F8"/>
    <w:rsid w:val="00F972FD"/>
    <w:rsid w:val="00FA17F8"/>
    <w:rsid w:val="00FA2261"/>
    <w:rsid w:val="00FA621C"/>
    <w:rsid w:val="00FB08B7"/>
    <w:rsid w:val="00FB1E69"/>
    <w:rsid w:val="00FB2D97"/>
    <w:rsid w:val="00FC7E4A"/>
    <w:rsid w:val="00FD3F41"/>
    <w:rsid w:val="00FE29EB"/>
    <w:rsid w:val="00FE6C2B"/>
    <w:rsid w:val="00FF374E"/>
    <w:rsid w:val="00FF3E53"/>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D9A4"/>
  <w15:chartTrackingRefBased/>
  <w15:docId w15:val="{A232E396-980E-465D-BFD7-0B4CA6D3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96"/>
  </w:style>
  <w:style w:type="paragraph" w:styleId="Heading1">
    <w:name w:val="heading 1"/>
    <w:basedOn w:val="Normal"/>
    <w:next w:val="Normal"/>
    <w:link w:val="Heading1Char"/>
    <w:uiPriority w:val="9"/>
    <w:qFormat/>
    <w:rsid w:val="00206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6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06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06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6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6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06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06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06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D9D"/>
    <w:rPr>
      <w:rFonts w:eastAsiaTheme="majorEastAsia" w:cstheme="majorBidi"/>
      <w:color w:val="272727" w:themeColor="text1" w:themeTint="D8"/>
    </w:rPr>
  </w:style>
  <w:style w:type="paragraph" w:styleId="Title">
    <w:name w:val="Title"/>
    <w:basedOn w:val="Normal"/>
    <w:next w:val="Normal"/>
    <w:link w:val="TitleChar"/>
    <w:uiPriority w:val="10"/>
    <w:qFormat/>
    <w:rsid w:val="00206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D9D"/>
    <w:pPr>
      <w:spacing w:before="160"/>
      <w:jc w:val="center"/>
    </w:pPr>
    <w:rPr>
      <w:i/>
      <w:iCs/>
      <w:color w:val="404040" w:themeColor="text1" w:themeTint="BF"/>
    </w:rPr>
  </w:style>
  <w:style w:type="character" w:customStyle="1" w:styleId="QuoteChar">
    <w:name w:val="Quote Char"/>
    <w:basedOn w:val="DefaultParagraphFont"/>
    <w:link w:val="Quote"/>
    <w:uiPriority w:val="29"/>
    <w:rsid w:val="00206D9D"/>
    <w:rPr>
      <w:i/>
      <w:iCs/>
      <w:color w:val="404040" w:themeColor="text1" w:themeTint="BF"/>
    </w:rPr>
  </w:style>
  <w:style w:type="paragraph" w:styleId="ListParagraph">
    <w:name w:val="List Paragraph"/>
    <w:basedOn w:val="Normal"/>
    <w:uiPriority w:val="1"/>
    <w:qFormat/>
    <w:rsid w:val="00206D9D"/>
    <w:pPr>
      <w:ind w:left="720"/>
      <w:contextualSpacing/>
    </w:pPr>
  </w:style>
  <w:style w:type="character" w:styleId="IntenseEmphasis">
    <w:name w:val="Intense Emphasis"/>
    <w:basedOn w:val="DefaultParagraphFont"/>
    <w:uiPriority w:val="21"/>
    <w:qFormat/>
    <w:rsid w:val="00206D9D"/>
    <w:rPr>
      <w:i/>
      <w:iCs/>
      <w:color w:val="2F5496" w:themeColor="accent1" w:themeShade="BF"/>
    </w:rPr>
  </w:style>
  <w:style w:type="paragraph" w:styleId="IntenseQuote">
    <w:name w:val="Intense Quote"/>
    <w:basedOn w:val="Normal"/>
    <w:next w:val="Normal"/>
    <w:link w:val="IntenseQuoteChar"/>
    <w:uiPriority w:val="30"/>
    <w:qFormat/>
    <w:rsid w:val="00206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D9D"/>
    <w:rPr>
      <w:i/>
      <w:iCs/>
      <w:color w:val="2F5496" w:themeColor="accent1" w:themeShade="BF"/>
    </w:rPr>
  </w:style>
  <w:style w:type="character" w:styleId="IntenseReference">
    <w:name w:val="Intense Reference"/>
    <w:basedOn w:val="DefaultParagraphFont"/>
    <w:uiPriority w:val="32"/>
    <w:qFormat/>
    <w:rsid w:val="00206D9D"/>
    <w:rPr>
      <w:b/>
      <w:bCs/>
      <w:smallCaps/>
      <w:color w:val="2F5496" w:themeColor="accent1" w:themeShade="BF"/>
      <w:spacing w:val="5"/>
    </w:rPr>
  </w:style>
  <w:style w:type="paragraph" w:styleId="BodyText">
    <w:name w:val="Body Text"/>
    <w:basedOn w:val="Normal"/>
    <w:link w:val="BodyTextChar"/>
    <w:uiPriority w:val="1"/>
    <w:qFormat/>
    <w:rsid w:val="00C7059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70591"/>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7059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TOC1">
    <w:name w:val="toc 1"/>
    <w:basedOn w:val="Normal"/>
    <w:uiPriority w:val="1"/>
    <w:qFormat/>
    <w:rsid w:val="00CF42BF"/>
    <w:pPr>
      <w:widowControl w:val="0"/>
      <w:autoSpaceDE w:val="0"/>
      <w:autoSpaceDN w:val="0"/>
      <w:spacing w:before="99" w:after="0" w:line="240" w:lineRule="auto"/>
      <w:ind w:left="1056"/>
    </w:pPr>
    <w:rPr>
      <w:rFonts w:ascii="Calibri" w:eastAsia="Calibri" w:hAnsi="Calibri" w:cs="Calibri"/>
      <w:kern w:val="0"/>
      <w:sz w:val="20"/>
      <w:szCs w:val="20"/>
      <w:lang w:val="en-US"/>
      <w14:ligatures w14:val="none"/>
    </w:rPr>
  </w:style>
  <w:style w:type="paragraph" w:styleId="TOC2">
    <w:name w:val="toc 2"/>
    <w:basedOn w:val="Normal"/>
    <w:uiPriority w:val="1"/>
    <w:qFormat/>
    <w:rsid w:val="00CF42BF"/>
    <w:pPr>
      <w:widowControl w:val="0"/>
      <w:autoSpaceDE w:val="0"/>
      <w:autoSpaceDN w:val="0"/>
      <w:spacing w:before="99" w:after="0" w:line="240" w:lineRule="auto"/>
      <w:ind w:left="1551" w:hanging="296"/>
    </w:pPr>
    <w:rPr>
      <w:rFonts w:ascii="Calibri" w:eastAsia="Calibri" w:hAnsi="Calibri" w:cs="Calibri"/>
      <w:kern w:val="0"/>
      <w:sz w:val="20"/>
      <w:szCs w:val="20"/>
      <w:lang w:val="en-US"/>
      <w14:ligatures w14:val="none"/>
    </w:rPr>
  </w:style>
  <w:style w:type="paragraph" w:styleId="TOC3">
    <w:name w:val="toc 3"/>
    <w:basedOn w:val="Normal"/>
    <w:uiPriority w:val="1"/>
    <w:qFormat/>
    <w:rsid w:val="00CF42BF"/>
    <w:pPr>
      <w:widowControl w:val="0"/>
      <w:autoSpaceDE w:val="0"/>
      <w:autoSpaceDN w:val="0"/>
      <w:spacing w:before="99" w:after="0" w:line="240" w:lineRule="auto"/>
      <w:ind w:left="1904" w:hanging="447"/>
    </w:pPr>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CF42BF"/>
    <w:rPr>
      <w:color w:val="0563C1" w:themeColor="hyperlink"/>
      <w:u w:val="single"/>
    </w:rPr>
  </w:style>
  <w:style w:type="character" w:styleId="UnresolvedMention">
    <w:name w:val="Unresolved Mention"/>
    <w:basedOn w:val="DefaultParagraphFont"/>
    <w:uiPriority w:val="99"/>
    <w:semiHidden/>
    <w:unhideWhenUsed/>
    <w:rsid w:val="00CF42BF"/>
    <w:rPr>
      <w:color w:val="605E5C"/>
      <w:shd w:val="clear" w:color="auto" w:fill="E1DFDD"/>
    </w:rPr>
  </w:style>
  <w:style w:type="paragraph" w:styleId="Header">
    <w:name w:val="header"/>
    <w:basedOn w:val="Normal"/>
    <w:link w:val="HeaderChar"/>
    <w:uiPriority w:val="99"/>
    <w:unhideWhenUsed/>
    <w:rsid w:val="00CF42BF"/>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CF42B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F42BF"/>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CF42BF"/>
    <w:rPr>
      <w:rFonts w:ascii="Times New Roman" w:eastAsia="Times New Roman" w:hAnsi="Times New Roman" w:cs="Times New Roman"/>
      <w:kern w:val="0"/>
      <w:lang w:val="en-US"/>
      <w14:ligatures w14:val="none"/>
    </w:rPr>
  </w:style>
  <w:style w:type="table" w:styleId="TableGrid">
    <w:name w:val="Table Grid"/>
    <w:basedOn w:val="TableNormal"/>
    <w:uiPriority w:val="39"/>
    <w:rsid w:val="00A10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092-008-9068-5" TargetMode="External"/><Relationship Id="rId18" Type="http://schemas.openxmlformats.org/officeDocument/2006/relationships/hyperlink" Target="https://doi.org/10.1016/j.sbspro.2015.10.006" TargetMode="External"/><Relationship Id="rId26" Type="http://schemas.openxmlformats.org/officeDocument/2006/relationships/hyperlink" Target="https://doi.org/10.7575/aiac.alls.v.8n.1p.95" TargetMode="External"/><Relationship Id="rId39" Type="http://schemas.openxmlformats.org/officeDocument/2006/relationships/hyperlink" Target="https://doi.org/10.31940/soshum.v10i1.1634" TargetMode="External"/><Relationship Id="rId21" Type="http://schemas.openxmlformats.org/officeDocument/2006/relationships/hyperlink" Target="https://ejournal.upi.edu/index.php/L-E/article/view/332" TargetMode="External"/><Relationship Id="rId34" Type="http://schemas.openxmlformats.org/officeDocument/2006/relationships/hyperlink" Target="https://doi.org/10.3991/ijet.v11i03.5309" TargetMode="External"/><Relationship Id="rId42"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oi.org/10.24071/selt.v11i1.6692" TargetMode="External"/><Relationship Id="rId20" Type="http://schemas.openxmlformats.org/officeDocument/2006/relationships/hyperlink" Target="https://flippedlearning.org/wp-content/uploads/2016/07/FLIP_handout_FNL_Web.pdf" TargetMode="External"/><Relationship Id="rId29" Type="http://schemas.openxmlformats.org/officeDocument/2006/relationships/hyperlink" Target="https://www.google.com/search?q=https://doi.org/10.1387/revpsicodidact.6156" TargetMode="External"/><Relationship Id="rId41" Type="http://schemas.openxmlformats.org/officeDocument/2006/relationships/hyperlink" Target="https://doi.org/10.17323/jle.2022.1216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93/elt/54.2.153" TargetMode="External"/><Relationship Id="rId24" Type="http://schemas.openxmlformats.org/officeDocument/2006/relationships/hyperlink" Target="https://doi.org/10.1016/j.jslw.2007.07.005" TargetMode="External"/><Relationship Id="rId32" Type="http://schemas.openxmlformats.org/officeDocument/2006/relationships/hyperlink" Target="https://doi.org/10.1108/JARHE-04-2023-0173" TargetMode="External"/><Relationship Id="rId37" Type="http://schemas.openxmlformats.org/officeDocument/2006/relationships/hyperlink" Target="https://doi.org/10.2307/1175860" TargetMode="External"/><Relationship Id="rId40" Type="http://schemas.openxmlformats.org/officeDocument/2006/relationships/hyperlink" Target="https://www.jlls.org/index.php/jlls/article/view/683" TargetMode="External"/><Relationship Id="rId5" Type="http://schemas.openxmlformats.org/officeDocument/2006/relationships/image" Target="media/image1.png"/><Relationship Id="rId15" Type="http://schemas.openxmlformats.org/officeDocument/2006/relationships/hyperlink" Target="https://revues.imist.ma/index.php/LIRI/article/view/29065" TargetMode="External"/><Relationship Id="rId23" Type="http://schemas.openxmlformats.org/officeDocument/2006/relationships/hyperlink" Target="https://doi.org/10.2505/4/jcst13_042_05_62" TargetMode="External"/><Relationship Id="rId28" Type="http://schemas.openxmlformats.org/officeDocument/2006/relationships/hyperlink" Target="https://doi.org/10.17507/jltr.1304.19" TargetMode="External"/><Relationship Id="rId36" Type="http://schemas.openxmlformats.org/officeDocument/2006/relationships/hyperlink" Target="https://eric.ed.gov/?id=EJ1241944&amp;utm_source=chatgpt.com" TargetMode="External"/><Relationship Id="rId10" Type="http://schemas.openxmlformats.org/officeDocument/2006/relationships/hyperlink" Target="https://doi.org/10.5539/elt.v7n9p108" TargetMode="External"/><Relationship Id="rId19" Type="http://schemas.openxmlformats.org/officeDocument/2006/relationships/hyperlink" Target="https://doi.org/10.20547/jess0421604201" TargetMode="External"/><Relationship Id="rId31" Type="http://schemas.openxmlformats.org/officeDocument/2006/relationships/hyperlink" Target="https://doi.org/10.3389/fpsyg.2022.1009800" TargetMode="External"/><Relationship Id="rId4" Type="http://schemas.openxmlformats.org/officeDocument/2006/relationships/webSettings" Target="webSettings.xml"/><Relationship Id="rId9" Type="http://schemas.openxmlformats.org/officeDocument/2006/relationships/hyperlink" Target="https://doi.org/10.17507/jltr.0902.03" TargetMode="External"/><Relationship Id="rId14" Type="http://schemas.openxmlformats.org/officeDocument/2006/relationships/hyperlink" Target="https://doi.org/10.19173/irrodl.v19i3.3482" TargetMode="External"/><Relationship Id="rId22" Type="http://schemas.openxmlformats.org/officeDocument/2006/relationships/hyperlink" Target="https://doi.org/10.1016/j.chb.2016.01.032" TargetMode="External"/><Relationship Id="rId27" Type="http://schemas.openxmlformats.org/officeDocument/2006/relationships/hyperlink" Target="https://doi.org/10.11591/ijere.v13i1.25269" TargetMode="External"/><Relationship Id="rId30" Type="http://schemas.openxmlformats.org/officeDocument/2006/relationships/hyperlink" Target="https://doi.org/10.2991/assehr.k.220305.023" TargetMode="External"/><Relationship Id="rId35" Type="http://schemas.openxmlformats.org/officeDocument/2006/relationships/hyperlink" Target="https://citejournal.org/volume-9/issue-1-09/general/what-is-technological-pedagogicalcontent-knowledge" TargetMode="External"/><Relationship Id="rId43" Type="http://schemas.openxmlformats.org/officeDocument/2006/relationships/theme" Target="theme/theme1.xml"/><Relationship Id="rId8" Type="http://schemas.openxmlformats.org/officeDocument/2006/relationships/hyperlink" Target="https://doi.org/10.5539/elt.v13n4p28" TargetMode="External"/><Relationship Id="rId3" Type="http://schemas.openxmlformats.org/officeDocument/2006/relationships/settings" Target="settings.xml"/><Relationship Id="rId12" Type="http://schemas.openxmlformats.org/officeDocument/2006/relationships/hyperlink" Target="https://doi.org/10.17718/tojde.72185" TargetMode="External"/><Relationship Id="rId17" Type="http://schemas.openxmlformats.org/officeDocument/2006/relationships/hyperlink" Target="https://doi.org/10.31686/ijier.vol8.iss1.1537" TargetMode="External"/><Relationship Id="rId25" Type="http://schemas.openxmlformats.org/officeDocument/2006/relationships/hyperlink" Target="https://doi.org/10.1080/10494820.2024.2412063" TargetMode="External"/><Relationship Id="rId33" Type="http://schemas.openxmlformats.org/officeDocument/2006/relationships/hyperlink" Target="https://doi.org/10.1016/j.tsc.2018.02.010" TargetMode="External"/><Relationship Id="rId38" Type="http://schemas.openxmlformats.org/officeDocument/2006/relationships/hyperlink" Target="https://doi.org/10.7575/aiac.alls.v.9n.1p.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25</Pages>
  <Words>11967</Words>
  <Characters>65824</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2026-06-23T18:38:00Z</dcterms:created>
  <dcterms:modified xsi:type="dcterms:W3CDTF">2026-06-23T19:14:00Z</dcterms:modified>
</cp:coreProperties>
</file>