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57085" w14:textId="113E1FE6" w:rsidR="00030B20" w:rsidRPr="005033EE" w:rsidRDefault="00030B20" w:rsidP="004C3BC2">
      <w:pPr>
        <w:spacing w:line="240" w:lineRule="auto"/>
        <w:jc w:val="center"/>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Eco-Friendly Multistage Treatment of Dairy Wastewater Using Natural Coagulants: Mechanisms, Performance Evaluation, and Future Perspectives</w:t>
      </w:r>
      <w:r w:rsidR="002026FD">
        <w:rPr>
          <w:rFonts w:ascii="Times New Roman" w:hAnsi="Times New Roman" w:cs="Times New Roman"/>
          <w:b/>
          <w:bCs/>
          <w:color w:val="000000" w:themeColor="text1"/>
          <w:szCs w:val="24"/>
        </w:rPr>
        <w:t>-A Review</w:t>
      </w:r>
    </w:p>
    <w:p w14:paraId="0D322BDD" w14:textId="300F4A96" w:rsidR="00DE22FC" w:rsidRPr="005403FA" w:rsidRDefault="00DE22FC" w:rsidP="00DE22FC">
      <w:pPr>
        <w:spacing w:after="0" w:line="240" w:lineRule="auto"/>
        <w:jc w:val="center"/>
        <w:rPr>
          <w:rFonts w:ascii="Times New Roman" w:hAnsi="Times New Roman" w:cs="Times New Roman"/>
          <w:bCs/>
          <w:sz w:val="22"/>
          <w:szCs w:val="22"/>
        </w:rPr>
      </w:pPr>
      <w:proofErr w:type="spellStart"/>
      <w:r w:rsidRPr="005033EE">
        <w:rPr>
          <w:rFonts w:ascii="Times New Roman" w:hAnsi="Times New Roman" w:cs="Times New Roman"/>
          <w:b/>
          <w:bCs/>
          <w:color w:val="000000" w:themeColor="text1"/>
          <w:szCs w:val="24"/>
        </w:rPr>
        <w:t>C.Thamaraiselvi</w:t>
      </w:r>
      <w:proofErr w:type="spellEnd"/>
      <w:r w:rsidRPr="005033EE">
        <w:rPr>
          <w:rFonts w:ascii="Times New Roman" w:hAnsi="Times New Roman" w:cs="Times New Roman"/>
          <w:b/>
          <w:bCs/>
          <w:color w:val="000000" w:themeColor="text1"/>
          <w:szCs w:val="24"/>
        </w:rPr>
        <w:t xml:space="preserve"> </w:t>
      </w:r>
      <w:r w:rsidR="00EE10C4" w:rsidRPr="005033EE">
        <w:rPr>
          <w:rFonts w:ascii="Times New Roman" w:hAnsi="Times New Roman" w:cs="Times New Roman"/>
          <w:b/>
          <w:bCs/>
          <w:color w:val="000000" w:themeColor="text1"/>
          <w:szCs w:val="24"/>
        </w:rPr>
        <w:t xml:space="preserve">¹, </w:t>
      </w:r>
      <w:r w:rsidR="00DB6AB3">
        <w:rPr>
          <w:rFonts w:ascii="Times New Roman" w:hAnsi="Times New Roman" w:cs="Times New Roman"/>
          <w:b/>
          <w:bCs/>
          <w:color w:val="000000" w:themeColor="text1"/>
          <w:szCs w:val="24"/>
        </w:rPr>
        <w:t>C.V. Hemalakshmi</w:t>
      </w:r>
      <w:bookmarkStart w:id="0" w:name="_GoBack"/>
      <w:bookmarkEnd w:id="0"/>
      <w:r w:rsidR="00EE10C4" w:rsidRPr="005033EE">
        <w:rPr>
          <w:rFonts w:ascii="Times New Roman" w:hAnsi="Times New Roman" w:cs="Times New Roman"/>
          <w:b/>
          <w:bCs/>
          <w:color w:val="000000" w:themeColor="text1"/>
          <w:szCs w:val="24"/>
        </w:rPr>
        <w:t>²</w:t>
      </w:r>
      <w:r w:rsidR="00EE10C4" w:rsidRPr="005033EE">
        <w:rPr>
          <w:rFonts w:ascii="Times New Roman" w:hAnsi="Times New Roman" w:cs="Times New Roman"/>
          <w:b/>
          <w:bCs/>
          <w:color w:val="000000" w:themeColor="text1"/>
          <w:szCs w:val="24"/>
        </w:rPr>
        <w:br/>
      </w:r>
      <w:r w:rsidR="00EE10C4" w:rsidRPr="005033EE">
        <w:rPr>
          <w:rFonts w:ascii="Times New Roman" w:hAnsi="Times New Roman" w:cs="Times New Roman"/>
          <w:b/>
          <w:bCs/>
          <w:color w:val="000000" w:themeColor="text1"/>
          <w:szCs w:val="24"/>
        </w:rPr>
        <w:br/>
      </w:r>
      <w:r w:rsidR="00EE10C4" w:rsidRPr="005033EE">
        <w:rPr>
          <w:rFonts w:ascii="Times New Roman" w:hAnsi="Times New Roman" w:cs="Times New Roman"/>
          <w:color w:val="000000" w:themeColor="text1"/>
          <w:szCs w:val="24"/>
        </w:rPr>
        <w:t xml:space="preserve">¹ Department of </w:t>
      </w:r>
      <w:r w:rsidR="00647EDC" w:rsidRPr="005033EE">
        <w:rPr>
          <w:rFonts w:ascii="Times New Roman" w:hAnsi="Times New Roman" w:cs="Times New Roman"/>
          <w:color w:val="000000" w:themeColor="text1"/>
          <w:szCs w:val="24"/>
        </w:rPr>
        <w:t>Biotechnology</w:t>
      </w:r>
      <w:r w:rsidR="00EE10C4" w:rsidRPr="005033EE">
        <w:rPr>
          <w:rFonts w:ascii="Times New Roman" w:hAnsi="Times New Roman" w:cs="Times New Roman"/>
          <w:color w:val="000000" w:themeColor="text1"/>
          <w:szCs w:val="24"/>
        </w:rPr>
        <w:t xml:space="preserve">, </w:t>
      </w:r>
      <w:r w:rsidR="00647EDC" w:rsidRPr="005033EE">
        <w:rPr>
          <w:rFonts w:ascii="Times New Roman" w:hAnsi="Times New Roman" w:cs="Times New Roman"/>
          <w:color w:val="000000" w:themeColor="text1"/>
          <w:szCs w:val="24"/>
        </w:rPr>
        <w:t>Mother Teresa Wome</w:t>
      </w:r>
      <w:r w:rsidR="00DB6AB3">
        <w:rPr>
          <w:rFonts w:ascii="Times New Roman" w:hAnsi="Times New Roman" w:cs="Times New Roman"/>
          <w:color w:val="000000" w:themeColor="text1"/>
          <w:szCs w:val="24"/>
        </w:rPr>
        <w:t>n</w:t>
      </w:r>
      <w:r w:rsidR="00647EDC" w:rsidRPr="005033EE">
        <w:rPr>
          <w:rFonts w:ascii="Times New Roman" w:hAnsi="Times New Roman" w:cs="Times New Roman"/>
          <w:color w:val="000000" w:themeColor="text1"/>
          <w:szCs w:val="24"/>
        </w:rPr>
        <w:t>’s University</w:t>
      </w:r>
      <w:r w:rsidR="00EE10C4" w:rsidRPr="005033EE">
        <w:rPr>
          <w:rFonts w:ascii="Times New Roman" w:hAnsi="Times New Roman" w:cs="Times New Roman"/>
          <w:color w:val="000000" w:themeColor="text1"/>
          <w:szCs w:val="24"/>
        </w:rPr>
        <w:t xml:space="preserve">, Tamil Nadu, India </w:t>
      </w:r>
      <w:r w:rsidR="00EE10C4" w:rsidRPr="005033EE">
        <w:rPr>
          <w:rFonts w:ascii="Times New Roman" w:hAnsi="Times New Roman" w:cs="Times New Roman"/>
          <w:color w:val="000000" w:themeColor="text1"/>
          <w:szCs w:val="24"/>
        </w:rPr>
        <w:br/>
        <w:t xml:space="preserve">² </w:t>
      </w:r>
      <w:r w:rsidR="00647EDC" w:rsidRPr="005033EE">
        <w:rPr>
          <w:rFonts w:ascii="Times New Roman" w:hAnsi="Times New Roman" w:cs="Times New Roman"/>
          <w:color w:val="000000" w:themeColor="text1"/>
          <w:szCs w:val="24"/>
        </w:rPr>
        <w:t>Department of Biotechnology, Mother Teresa Wome</w:t>
      </w:r>
      <w:r w:rsidR="00DB6AB3">
        <w:rPr>
          <w:rFonts w:ascii="Times New Roman" w:hAnsi="Times New Roman" w:cs="Times New Roman"/>
          <w:color w:val="000000" w:themeColor="text1"/>
          <w:szCs w:val="24"/>
        </w:rPr>
        <w:t>n</w:t>
      </w:r>
      <w:r w:rsidR="00647EDC" w:rsidRPr="005033EE">
        <w:rPr>
          <w:rFonts w:ascii="Times New Roman" w:hAnsi="Times New Roman" w:cs="Times New Roman"/>
          <w:color w:val="000000" w:themeColor="text1"/>
          <w:szCs w:val="24"/>
        </w:rPr>
        <w:t xml:space="preserve">’s University, </w:t>
      </w:r>
      <w:proofErr w:type="gramStart"/>
      <w:r w:rsidR="00647EDC" w:rsidRPr="005033EE">
        <w:rPr>
          <w:rFonts w:ascii="Times New Roman" w:hAnsi="Times New Roman" w:cs="Times New Roman"/>
          <w:color w:val="000000" w:themeColor="text1"/>
          <w:szCs w:val="24"/>
        </w:rPr>
        <w:t>Tamil</w:t>
      </w:r>
      <w:proofErr w:type="gramEnd"/>
      <w:r w:rsidR="00647EDC" w:rsidRPr="005033EE">
        <w:rPr>
          <w:rFonts w:ascii="Times New Roman" w:hAnsi="Times New Roman" w:cs="Times New Roman"/>
          <w:color w:val="000000" w:themeColor="text1"/>
          <w:szCs w:val="24"/>
        </w:rPr>
        <w:t xml:space="preserve"> Nadu, India</w:t>
      </w:r>
      <w:r w:rsidR="00EE10C4" w:rsidRPr="005033EE">
        <w:rPr>
          <w:rFonts w:ascii="Times New Roman" w:hAnsi="Times New Roman" w:cs="Times New Roman"/>
          <w:color w:val="000000" w:themeColor="text1"/>
          <w:szCs w:val="24"/>
        </w:rPr>
        <w:br/>
      </w:r>
      <w:r w:rsidR="00EE10C4" w:rsidRPr="005033EE">
        <w:rPr>
          <w:rFonts w:ascii="Times New Roman" w:hAnsi="Times New Roman" w:cs="Times New Roman"/>
          <w:color w:val="000000" w:themeColor="text1"/>
          <w:szCs w:val="24"/>
        </w:rPr>
        <w:br/>
        <w:t>*Corresponding Author:</w:t>
      </w:r>
      <w:r w:rsidRPr="00DE22FC">
        <w:rPr>
          <w:rFonts w:ascii="Times New Roman" w:hAnsi="Times New Roman" w:cs="Times New Roman"/>
          <w:sz w:val="22"/>
          <w:szCs w:val="22"/>
        </w:rPr>
        <w:t xml:space="preserve"> </w:t>
      </w:r>
      <w:r w:rsidRPr="005403FA">
        <w:rPr>
          <w:rFonts w:ascii="Times New Roman" w:hAnsi="Times New Roman" w:cs="Times New Roman"/>
          <w:sz w:val="22"/>
          <w:szCs w:val="22"/>
        </w:rPr>
        <w:t>drthamaraimtwu@gmail.com</w:t>
      </w:r>
    </w:p>
    <w:p w14:paraId="58C97FBF" w14:textId="77777777" w:rsidR="00DE22FC" w:rsidRPr="005403FA" w:rsidRDefault="00DE22FC" w:rsidP="00DE22FC">
      <w:pPr>
        <w:spacing w:line="240" w:lineRule="auto"/>
        <w:jc w:val="both"/>
        <w:rPr>
          <w:rFonts w:ascii="Times New Roman" w:hAnsi="Times New Roman" w:cs="Times New Roman"/>
          <w:b/>
          <w:bCs/>
          <w:sz w:val="22"/>
          <w:szCs w:val="22"/>
        </w:rPr>
      </w:pPr>
    </w:p>
    <w:p w14:paraId="337A5FD0" w14:textId="4DBE0EFB" w:rsidR="00EE10C4" w:rsidRPr="005033EE" w:rsidRDefault="00EE10C4" w:rsidP="004C3BC2">
      <w:pPr>
        <w:spacing w:line="240" w:lineRule="auto"/>
        <w:jc w:val="center"/>
        <w:rPr>
          <w:rFonts w:ascii="Times New Roman" w:hAnsi="Times New Roman" w:cs="Times New Roman"/>
          <w:color w:val="000000" w:themeColor="text1"/>
          <w:szCs w:val="24"/>
        </w:rPr>
      </w:pPr>
    </w:p>
    <w:p w14:paraId="0E5A68B9"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Abstract</w:t>
      </w:r>
    </w:p>
    <w:p w14:paraId="737A943D" w14:textId="7E4987A7" w:rsidR="00872D7A" w:rsidRPr="005033EE" w:rsidRDefault="00025A21"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w:t>
      </w:r>
      <w:r w:rsidR="00773123" w:rsidRPr="005033EE">
        <w:rPr>
          <w:rFonts w:ascii="Times New Roman" w:hAnsi="Times New Roman" w:cs="Times New Roman"/>
          <w:color w:val="000000" w:themeColor="text1"/>
          <w:szCs w:val="24"/>
        </w:rPr>
        <w:t>he dairy industry is one of the major agro-based sectors contributing significantly to global wastewater generation. Dairy effluent is characterized by high concentrations of organic matter, suspended solids, fats, and nutrients, resulting in elevated biochemical oxygen demand (BOD) and chemical oxygen demand (COD). Conventional treatment methods using chemical coagulants such as alum and ferric salts are widely employed; however, these methods are associated with drawbacks including high sludge production, residual toxicity, and increased operational costs. In recent years, natural coagulants derived from plant-based materials, biopolymers, and agro-wastes have emerged as sustainable alternatives due to their biodegradability, low toxicity, and economic feasibility. This review critically examines the characteristics of dairy wastewater, mechanisms of coagulation, and the performance of various natural coagulants. Furthermore, their integration into multistage treatment systems and future prospects for large-scale applications are discussed, highlighting their potential for sustainable wastewater management.</w:t>
      </w:r>
    </w:p>
    <w:p w14:paraId="5A2DBB69" w14:textId="41B9F8C8" w:rsidR="00CC049A" w:rsidRPr="005033EE" w:rsidRDefault="00CC049A"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b/>
          <w:bCs/>
          <w:color w:val="000000" w:themeColor="text1"/>
          <w:szCs w:val="24"/>
        </w:rPr>
        <w:t>Keywords</w:t>
      </w:r>
      <w:r w:rsidRPr="005033EE">
        <w:rPr>
          <w:rFonts w:ascii="Times New Roman" w:hAnsi="Times New Roman" w:cs="Times New Roman"/>
          <w:color w:val="000000" w:themeColor="text1"/>
          <w:szCs w:val="24"/>
        </w:rPr>
        <w:t>: Dairy wastewater, natural coagulants, sustainable treatment, coagulation-flocculation, eco-friendly wastewater management</w:t>
      </w:r>
      <w:r w:rsidR="003040B9" w:rsidRPr="005033EE">
        <w:rPr>
          <w:rFonts w:ascii="Times New Roman" w:hAnsi="Times New Roman" w:cs="Times New Roman"/>
          <w:color w:val="000000" w:themeColor="text1"/>
          <w:szCs w:val="24"/>
        </w:rPr>
        <w:t>.</w:t>
      </w:r>
    </w:p>
    <w:p w14:paraId="4F80F519" w14:textId="77777777" w:rsidR="00300E5A" w:rsidRDefault="00300E5A" w:rsidP="00F71374">
      <w:pPr>
        <w:spacing w:line="240" w:lineRule="auto"/>
        <w:jc w:val="both"/>
        <w:rPr>
          <w:rFonts w:ascii="Times New Roman" w:hAnsi="Times New Roman" w:cs="Times New Roman"/>
          <w:color w:val="000000" w:themeColor="text1"/>
          <w:szCs w:val="24"/>
        </w:rPr>
        <w:sectPr w:rsidR="00300E5A">
          <w:pgSz w:w="11906" w:h="16838"/>
          <w:pgMar w:top="1440" w:right="1440" w:bottom="1440" w:left="1440" w:header="708" w:footer="708" w:gutter="0"/>
          <w:cols w:space="708"/>
          <w:docGrid w:linePitch="360"/>
        </w:sectPr>
      </w:pPr>
    </w:p>
    <w:p w14:paraId="66DD7DBD" w14:textId="77777777" w:rsidR="00CC049A" w:rsidRPr="005033EE" w:rsidRDefault="00CC049A" w:rsidP="00F71374">
      <w:pPr>
        <w:spacing w:line="240" w:lineRule="auto"/>
        <w:jc w:val="both"/>
        <w:rPr>
          <w:rFonts w:ascii="Times New Roman" w:hAnsi="Times New Roman" w:cs="Times New Roman"/>
          <w:color w:val="000000" w:themeColor="text1"/>
          <w:szCs w:val="24"/>
        </w:rPr>
      </w:pPr>
    </w:p>
    <w:p w14:paraId="0D604A9D" w14:textId="5CD0E62C" w:rsidR="00030B20" w:rsidRPr="005033EE" w:rsidRDefault="00030B20" w:rsidP="00416179">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 Introduction</w:t>
      </w:r>
    </w:p>
    <w:p w14:paraId="6588E451" w14:textId="16B471A4" w:rsidR="00EB413F" w:rsidRPr="007609CE" w:rsidRDefault="00EB413F" w:rsidP="007609CE">
      <w:pPr>
        <w:spacing w:line="240" w:lineRule="auto"/>
        <w:jc w:val="both"/>
        <w:rPr>
          <w:rFonts w:ascii="Times New Roman" w:hAnsi="Times New Roman" w:cs="Times New Roman"/>
          <w:color w:val="000000" w:themeColor="text1"/>
          <w:szCs w:val="24"/>
        </w:rPr>
      </w:pPr>
      <w:r w:rsidRPr="007609CE">
        <w:rPr>
          <w:rFonts w:ascii="Times New Roman" w:hAnsi="Times New Roman" w:cs="Times New Roman"/>
          <w:color w:val="000000" w:themeColor="text1"/>
          <w:szCs w:val="24"/>
        </w:rPr>
        <w:t xml:space="preserve">The rapid growth of the dairy industry has resulted in increased water consumption and wastewater generation. Dairy processing units utilize large volumes of water for operations such as equipment cleaning, pasteurization, homogenization, and product processing. Consequently, the generated wastewater contains substantial amounts of biodegradable organic matter, including lactose, proteins, and lipids (Demirel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Ahmad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2021). In addition to organic pollutants, dairy effluents also contain detergents, sanitizers, and inorganic salts, which contribute to fluctuating physicochemical characteristics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 Rinaudo, 2019). The seasonal variation in milk production </w:t>
      </w:r>
      <w:r w:rsidRPr="007609CE">
        <w:rPr>
          <w:rFonts w:ascii="Times New Roman" w:hAnsi="Times New Roman" w:cs="Times New Roman"/>
          <w:color w:val="000000" w:themeColor="text1"/>
          <w:szCs w:val="24"/>
        </w:rPr>
        <w:lastRenderedPageBreak/>
        <w:t xml:space="preserve">and processing further influences wastewater composition, making treatment more complex (Demirel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2020).Moreover, stringent environmental regulations necessitate the implementation of efficient and sustainable treatment strategies (Chen, 2004; Ali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2021).The discharge of untreated dairy wastewater into natural water bodies leads to severe environmental issues such as oxygen depletion, eutrophication, and ecological imbalance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 Muthuraman and Sasikala, 2018; Rinaudo, 2019; Abidin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2020).Coagulation–flocculation is a widely used primary treatment method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Yin, 2018; Bhatia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However, chemical coagulants raise concerns regarding sludge toxicity and cost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Yin, 2018; Chen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2021).</w:t>
      </w:r>
    </w:p>
    <w:p w14:paraId="4FABF6A7" w14:textId="77777777" w:rsidR="00EB413F" w:rsidRPr="00011249" w:rsidRDefault="00EB413F" w:rsidP="00EB413F">
      <w:pPr>
        <w:spacing w:line="240" w:lineRule="auto"/>
        <w:jc w:val="both"/>
        <w:rPr>
          <w:rFonts w:ascii="Times New Roman" w:hAnsi="Times New Roman" w:cs="Times New Roman"/>
          <w:color w:val="000000" w:themeColor="text1"/>
          <w:szCs w:val="24"/>
        </w:rPr>
      </w:pPr>
      <w:r w:rsidRPr="00011249">
        <w:rPr>
          <w:rFonts w:ascii="Times New Roman" w:hAnsi="Times New Roman" w:cs="Times New Roman"/>
          <w:color w:val="000000" w:themeColor="text1"/>
          <w:szCs w:val="24"/>
        </w:rPr>
        <w:lastRenderedPageBreak/>
        <w:t xml:space="preserve">Natural coagulants have gained attention due to their eco-friendly nature (Teh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2016; Choy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2017; Zaman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2020; Zhou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2022).</w:t>
      </w:r>
    </w:p>
    <w:p w14:paraId="07D33A88"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2. Characteristics of Dairy Wastewater</w:t>
      </w:r>
    </w:p>
    <w:p w14:paraId="18062CE7" w14:textId="77777777" w:rsidR="008E0870" w:rsidRPr="008E0870" w:rsidRDefault="008E0870" w:rsidP="008E0870">
      <w:pPr>
        <w:spacing w:line="240" w:lineRule="auto"/>
        <w:jc w:val="both"/>
        <w:rPr>
          <w:rFonts w:ascii="Times New Roman" w:hAnsi="Times New Roman" w:cs="Times New Roman"/>
          <w:color w:val="000000" w:themeColor="text1"/>
          <w:szCs w:val="24"/>
        </w:rPr>
      </w:pPr>
      <w:r w:rsidRPr="008E0870">
        <w:rPr>
          <w:rFonts w:ascii="Times New Roman" w:hAnsi="Times New Roman" w:cs="Times New Roman"/>
          <w:color w:val="000000" w:themeColor="text1"/>
          <w:szCs w:val="24"/>
        </w:rPr>
        <w:t xml:space="preserve">Dairy wastewater composition varies depending on processing operations and product types. It typically contains high concentrations of organic and inorganic constituents such as proteins, lactose, fats, oils, suspended solids, and nutrients like nitrogen and phosphorus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(2019),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(2019),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 variability in composition is influenced by factors such as type of dairy product (milk, cheese, butter), cleaning frequency, and water usage patterns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High organic load results in rapid microbial activity, which significantly increases oxygen demand in receiving water bodies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(2020), Rinaudo, (2019).</w:t>
      </w:r>
    </w:p>
    <w:p w14:paraId="3FF54574" w14:textId="77777777" w:rsidR="008E0870" w:rsidRPr="008E0870" w:rsidRDefault="008E0870" w:rsidP="008E0870">
      <w:pPr>
        <w:spacing w:line="240" w:lineRule="auto"/>
        <w:jc w:val="both"/>
        <w:rPr>
          <w:rFonts w:ascii="Times New Roman" w:hAnsi="Times New Roman" w:cs="Times New Roman"/>
          <w:color w:val="000000" w:themeColor="text1"/>
          <w:szCs w:val="24"/>
        </w:rPr>
      </w:pPr>
      <w:r w:rsidRPr="008E0870">
        <w:rPr>
          <w:rFonts w:ascii="Times New Roman" w:hAnsi="Times New Roman" w:cs="Times New Roman"/>
          <w:color w:val="000000" w:themeColor="text1"/>
          <w:szCs w:val="24"/>
        </w:rPr>
        <w:t xml:space="preserve">The BOD of dairy wastewater generally ranges from 800 to 3000 mg/L, while COD values can exceed 5000 mg/L, indicating a high organic load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 presence of fats and oils forms a surface layer that inhibits oxygen transfer, thereby affecting biological treatment processes (Muthuraman and Sasikala (2018), Rinaudo, M. (2019)). Additionally, cleaning agents and detergents contribute to fluctuations in pH and chemical composition, further complicating treatment processes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These characteristics necessitate effective pre-treatment methods such as coagulation–flocculation to improve overall treatment efficiency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Verma,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Yin, (2018). Dairy wastewater also contains significant levels </w:t>
      </w:r>
      <w:r w:rsidRPr="008E0870">
        <w:rPr>
          <w:rFonts w:ascii="Times New Roman" w:hAnsi="Times New Roman" w:cs="Times New Roman"/>
          <w:color w:val="000000" w:themeColor="text1"/>
          <w:szCs w:val="24"/>
        </w:rPr>
        <w:lastRenderedPageBreak/>
        <w:t xml:space="preserve">of dissolved solids, including chlorides, </w:t>
      </w:r>
      <w:proofErr w:type="spellStart"/>
      <w:r w:rsidRPr="008E0870">
        <w:rPr>
          <w:rFonts w:ascii="Times New Roman" w:hAnsi="Times New Roman" w:cs="Times New Roman"/>
          <w:color w:val="000000" w:themeColor="text1"/>
          <w:szCs w:val="24"/>
        </w:rPr>
        <w:t>sulfates</w:t>
      </w:r>
      <w:proofErr w:type="spellEnd"/>
      <w:r w:rsidRPr="008E0870">
        <w:rPr>
          <w:rFonts w:ascii="Times New Roman" w:hAnsi="Times New Roman" w:cs="Times New Roman"/>
          <w:color w:val="000000" w:themeColor="text1"/>
          <w:szCs w:val="24"/>
        </w:rPr>
        <w:t xml:space="preserve">, and residual cleaning chemicals, which may interfere with biological treatment processes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Ali,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 presence of casein and whey proteins further contributes to the colloidal nature of the effluent, making separation difficult without proper pre-treatment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(2018)Rinaudo, (2019)) . Moreover, oil and grease components tend to form stable emulsions, reducing the efficiency of sedimentation processes (Muthuraman and Sasikala (2018), Rinaudo, M. (2019)). These factors necessitate the use of effective coagulation–flocculation techniques to destabilize colloids and enhance solid–liquid separation (Verma,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Yin, (2018), Bhatia,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Additionally, variability in hydraulic load and shock loading conditions in dairy industries further complicates treatment system design, requiring flexible and adaptive treatment strategies (Chen, (2004), Ali,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(2021).</w:t>
      </w:r>
    </w:p>
    <w:p w14:paraId="55743C40" w14:textId="3B6F6B53" w:rsidR="007F23BD" w:rsidRPr="005033EE" w:rsidRDefault="005E14BC"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        </w:t>
      </w:r>
      <w:r w:rsidR="0068141E"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 xml:space="preserve"> </w:t>
      </w:r>
      <w:r w:rsidR="006B4EAF"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 xml:space="preserve"> </w:t>
      </w:r>
      <w:r w:rsidR="00030B20" w:rsidRPr="005033EE">
        <w:rPr>
          <w:rFonts w:ascii="Times New Roman" w:hAnsi="Times New Roman" w:cs="Times New Roman"/>
          <w:b/>
          <w:bCs/>
          <w:color w:val="000000" w:themeColor="text1"/>
          <w:szCs w:val="24"/>
        </w:rPr>
        <w:t>Table 1. Typical Characteristics of Dairy Wastewater</w:t>
      </w:r>
    </w:p>
    <w:tbl>
      <w:tblPr>
        <w:tblStyle w:val="TableGrid"/>
        <w:tblW w:w="0" w:type="auto"/>
        <w:jc w:val="center"/>
        <w:tblLook w:val="04A0" w:firstRow="1" w:lastRow="0" w:firstColumn="1" w:lastColumn="0" w:noHBand="0" w:noVBand="1"/>
      </w:tblPr>
      <w:tblGrid>
        <w:gridCol w:w="856"/>
        <w:gridCol w:w="2222"/>
        <w:gridCol w:w="1297"/>
      </w:tblGrid>
      <w:tr w:rsidR="007F23BD" w:rsidRPr="005033EE" w14:paraId="126B7D82" w14:textId="77777777" w:rsidTr="00416179">
        <w:trPr>
          <w:jc w:val="center"/>
        </w:trPr>
        <w:tc>
          <w:tcPr>
            <w:tcW w:w="959" w:type="dxa"/>
            <w:shd w:val="clear" w:color="auto" w:fill="A6A6A6" w:themeFill="background1" w:themeFillShade="A6"/>
          </w:tcPr>
          <w:p w14:paraId="3269A5AA" w14:textId="50D10351"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805" w:type="dxa"/>
            <w:shd w:val="clear" w:color="auto" w:fill="A6A6A6" w:themeFill="background1" w:themeFillShade="A6"/>
          </w:tcPr>
          <w:p w14:paraId="1A052AE6" w14:textId="7BEED042"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1559" w:type="dxa"/>
            <w:shd w:val="clear" w:color="auto" w:fill="A6A6A6" w:themeFill="background1" w:themeFillShade="A6"/>
          </w:tcPr>
          <w:p w14:paraId="534B7F9D" w14:textId="1535D404"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RANGE</w:t>
            </w:r>
          </w:p>
        </w:tc>
      </w:tr>
      <w:tr w:rsidR="007F23BD" w:rsidRPr="005033EE" w14:paraId="24C29636" w14:textId="77777777" w:rsidTr="00416179">
        <w:trPr>
          <w:jc w:val="center"/>
        </w:trPr>
        <w:tc>
          <w:tcPr>
            <w:tcW w:w="959" w:type="dxa"/>
          </w:tcPr>
          <w:p w14:paraId="40BAA50A" w14:textId="12964C30"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805" w:type="dxa"/>
          </w:tcPr>
          <w:p w14:paraId="535A4F0B" w14:textId="5113497C"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pH</w:t>
            </w:r>
          </w:p>
        </w:tc>
        <w:tc>
          <w:tcPr>
            <w:tcW w:w="1559" w:type="dxa"/>
          </w:tcPr>
          <w:p w14:paraId="4A972DBD" w14:textId="4CA93C15"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4.5-8.5</w:t>
            </w:r>
          </w:p>
        </w:tc>
      </w:tr>
      <w:tr w:rsidR="007F23BD" w:rsidRPr="005033EE" w14:paraId="1CF56790" w14:textId="77777777" w:rsidTr="00416179">
        <w:trPr>
          <w:jc w:val="center"/>
        </w:trPr>
        <w:tc>
          <w:tcPr>
            <w:tcW w:w="959" w:type="dxa"/>
          </w:tcPr>
          <w:p w14:paraId="58095455" w14:textId="28AFB38D"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805" w:type="dxa"/>
          </w:tcPr>
          <w:p w14:paraId="78F51BFD" w14:textId="3FA233C1" w:rsidR="007F23BD" w:rsidRPr="005033EE" w:rsidRDefault="007F23BD" w:rsidP="00F71374">
            <w:pPr>
              <w:tabs>
                <w:tab w:val="left" w:pos="1080"/>
              </w:tabs>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BOD (mg/L)</w:t>
            </w:r>
          </w:p>
        </w:tc>
        <w:tc>
          <w:tcPr>
            <w:tcW w:w="1559" w:type="dxa"/>
          </w:tcPr>
          <w:p w14:paraId="6E3FB451" w14:textId="6C78E3E3"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800-3000</w:t>
            </w:r>
          </w:p>
        </w:tc>
      </w:tr>
      <w:tr w:rsidR="007F23BD" w:rsidRPr="005033EE" w14:paraId="595E0E69" w14:textId="77777777" w:rsidTr="00416179">
        <w:trPr>
          <w:jc w:val="center"/>
        </w:trPr>
        <w:tc>
          <w:tcPr>
            <w:tcW w:w="959" w:type="dxa"/>
          </w:tcPr>
          <w:p w14:paraId="0D92B497" w14:textId="346E37E5"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805" w:type="dxa"/>
          </w:tcPr>
          <w:p w14:paraId="5026BDF3" w14:textId="50657859"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COD(mg/L)</w:t>
            </w:r>
          </w:p>
        </w:tc>
        <w:tc>
          <w:tcPr>
            <w:tcW w:w="1559" w:type="dxa"/>
          </w:tcPr>
          <w:p w14:paraId="7951FCD9" w14:textId="1645AD30"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1500-5000</w:t>
            </w:r>
          </w:p>
        </w:tc>
      </w:tr>
      <w:tr w:rsidR="007F23BD" w:rsidRPr="005033EE" w14:paraId="70364E5A" w14:textId="77777777" w:rsidTr="00416179">
        <w:trPr>
          <w:jc w:val="center"/>
        </w:trPr>
        <w:tc>
          <w:tcPr>
            <w:tcW w:w="959" w:type="dxa"/>
          </w:tcPr>
          <w:p w14:paraId="157003A5" w14:textId="0D1B9991"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805" w:type="dxa"/>
          </w:tcPr>
          <w:p w14:paraId="05488578" w14:textId="6379E26C"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TSS(mg/L)</w:t>
            </w:r>
          </w:p>
        </w:tc>
        <w:tc>
          <w:tcPr>
            <w:tcW w:w="1559" w:type="dxa"/>
          </w:tcPr>
          <w:p w14:paraId="4A350CBB" w14:textId="246A0E67"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200-1000</w:t>
            </w:r>
          </w:p>
        </w:tc>
      </w:tr>
      <w:tr w:rsidR="007F23BD" w:rsidRPr="005033EE" w14:paraId="69A4F36D" w14:textId="77777777" w:rsidTr="00416179">
        <w:trPr>
          <w:jc w:val="center"/>
        </w:trPr>
        <w:tc>
          <w:tcPr>
            <w:tcW w:w="959" w:type="dxa"/>
          </w:tcPr>
          <w:p w14:paraId="0FB140E8" w14:textId="63524ECE"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2805" w:type="dxa"/>
          </w:tcPr>
          <w:p w14:paraId="1E13B849" w14:textId="55F027DE"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Oil &amp; Grease (mg/L)</w:t>
            </w:r>
          </w:p>
        </w:tc>
        <w:tc>
          <w:tcPr>
            <w:tcW w:w="1559" w:type="dxa"/>
          </w:tcPr>
          <w:p w14:paraId="75917E3D" w14:textId="52213F30"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50-500</w:t>
            </w:r>
          </w:p>
        </w:tc>
      </w:tr>
    </w:tbl>
    <w:p w14:paraId="762D0EC3" w14:textId="77777777" w:rsidR="007F23BD" w:rsidRPr="005033EE" w:rsidRDefault="007F23BD" w:rsidP="00F71374">
      <w:pPr>
        <w:spacing w:line="240" w:lineRule="auto"/>
        <w:jc w:val="both"/>
        <w:rPr>
          <w:rFonts w:ascii="Times New Roman" w:hAnsi="Times New Roman" w:cs="Times New Roman"/>
          <w:b/>
          <w:bCs/>
          <w:color w:val="000000" w:themeColor="text1"/>
          <w:szCs w:val="24"/>
        </w:rPr>
      </w:pPr>
    </w:p>
    <w:p w14:paraId="72399BE7" w14:textId="57AB5563" w:rsidR="00030B20" w:rsidRPr="005033EE" w:rsidRDefault="00030B20" w:rsidP="00F71374">
      <w:pPr>
        <w:spacing w:line="240" w:lineRule="auto"/>
        <w:jc w:val="both"/>
        <w:rPr>
          <w:rFonts w:ascii="Times New Roman" w:hAnsi="Times New Roman" w:cs="Times New Roman"/>
          <w:color w:val="000000" w:themeColor="text1"/>
          <w:szCs w:val="24"/>
        </w:rPr>
      </w:pPr>
    </w:p>
    <w:p w14:paraId="271ED226"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3. Environmental Impact of Dairy Wastewater</w:t>
      </w:r>
    </w:p>
    <w:p w14:paraId="0B2D8790" w14:textId="77777777" w:rsidR="002E28FE" w:rsidRPr="002E28FE" w:rsidRDefault="002E28FE" w:rsidP="002E28FE">
      <w:pPr>
        <w:spacing w:line="240" w:lineRule="auto"/>
        <w:jc w:val="both"/>
        <w:rPr>
          <w:rFonts w:ascii="Times New Roman" w:hAnsi="Times New Roman" w:cs="Times New Roman"/>
          <w:color w:val="000000" w:themeColor="text1"/>
          <w:szCs w:val="24"/>
        </w:rPr>
      </w:pPr>
      <w:r w:rsidRPr="002E28FE">
        <w:rPr>
          <w:rFonts w:ascii="Times New Roman" w:hAnsi="Times New Roman" w:cs="Times New Roman"/>
          <w:color w:val="000000" w:themeColor="text1"/>
          <w:szCs w:val="24"/>
        </w:rPr>
        <w:t xml:space="preserve">Untreated dairy effluent poses significant environmental threats. High organic content promotes microbial growth, leading to rapid consumption of dissolved oxygen and creating anaerobic conditions detrimental to aquatic life (Kushwaha,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(2020), Rinaudo, (2019), Ahmad,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(2021)). Nutrient enrichment, particularly nitrogen and phosphorus, leads </w:t>
      </w:r>
      <w:r w:rsidRPr="002E28FE">
        <w:rPr>
          <w:rFonts w:ascii="Times New Roman" w:hAnsi="Times New Roman" w:cs="Times New Roman"/>
          <w:color w:val="000000" w:themeColor="text1"/>
          <w:szCs w:val="24"/>
        </w:rPr>
        <w:lastRenderedPageBreak/>
        <w:t>to eutrophication, resulting in algal blooms and ecosystem disruption (</w:t>
      </w:r>
      <w:proofErr w:type="spellStart"/>
      <w:r w:rsidRPr="002E28FE">
        <w:rPr>
          <w:rFonts w:ascii="Times New Roman" w:hAnsi="Times New Roman" w:cs="Times New Roman"/>
          <w:color w:val="000000" w:themeColor="text1"/>
          <w:szCs w:val="24"/>
        </w:rPr>
        <w:t>Rinaudo</w:t>
      </w:r>
      <w:proofErr w:type="spellEnd"/>
      <w:r w:rsidRPr="002E28FE">
        <w:rPr>
          <w:rFonts w:ascii="Times New Roman" w:hAnsi="Times New Roman" w:cs="Times New Roman"/>
          <w:color w:val="000000" w:themeColor="text1"/>
          <w:szCs w:val="24"/>
        </w:rPr>
        <w:t xml:space="preserve">, (2019), </w:t>
      </w:r>
      <w:proofErr w:type="spellStart"/>
      <w:r w:rsidRPr="002E28FE">
        <w:rPr>
          <w:rFonts w:ascii="Times New Roman" w:hAnsi="Times New Roman" w:cs="Times New Roman"/>
          <w:color w:val="000000" w:themeColor="text1"/>
          <w:szCs w:val="24"/>
        </w:rPr>
        <w:t>Crini</w:t>
      </w:r>
      <w:proofErr w:type="spellEnd"/>
      <w:r w:rsidRPr="002E28FE">
        <w:rPr>
          <w:rFonts w:ascii="Times New Roman" w:hAnsi="Times New Roman" w:cs="Times New Roman"/>
          <w:color w:val="000000" w:themeColor="text1"/>
          <w:szCs w:val="24"/>
        </w:rPr>
        <w:t xml:space="preserve">,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(2018)). Furthermore, the decomposition of organic matter produces foul </w:t>
      </w:r>
      <w:proofErr w:type="spellStart"/>
      <w:r w:rsidRPr="002E28FE">
        <w:rPr>
          <w:rFonts w:ascii="Times New Roman" w:hAnsi="Times New Roman" w:cs="Times New Roman"/>
          <w:color w:val="000000" w:themeColor="text1"/>
          <w:szCs w:val="24"/>
        </w:rPr>
        <w:t>odors</w:t>
      </w:r>
      <w:proofErr w:type="spellEnd"/>
      <w:r w:rsidRPr="002E28FE">
        <w:rPr>
          <w:rFonts w:ascii="Times New Roman" w:hAnsi="Times New Roman" w:cs="Times New Roman"/>
          <w:color w:val="000000" w:themeColor="text1"/>
          <w:szCs w:val="24"/>
        </w:rPr>
        <w:t xml:space="preserve"> and releases greenhouse gases such as methane and carbon dioxide (Chen, (2004), Mohd Salleh,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(2019)). Improper discharge can also contaminate groundwater sources, affecting drinking water quality and public </w:t>
      </w:r>
      <w:proofErr w:type="gramStart"/>
      <w:r w:rsidRPr="002E28FE">
        <w:rPr>
          <w:rFonts w:ascii="Times New Roman" w:hAnsi="Times New Roman" w:cs="Times New Roman"/>
          <w:color w:val="000000" w:themeColor="text1"/>
          <w:szCs w:val="24"/>
        </w:rPr>
        <w:t>health .</w:t>
      </w:r>
      <w:proofErr w:type="gramEnd"/>
      <w:r w:rsidRPr="002E28FE">
        <w:rPr>
          <w:rFonts w:ascii="Times New Roman" w:hAnsi="Times New Roman" w:cs="Times New Roman"/>
          <w:color w:val="000000" w:themeColor="text1"/>
          <w:szCs w:val="24"/>
        </w:rPr>
        <w:t xml:space="preserve"> These environmental concerns highlight the need for efficient and sustainable wastewater treatment solutions (Ali,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(2021)).</w:t>
      </w:r>
    </w:p>
    <w:p w14:paraId="005A6931" w14:textId="77777777" w:rsidR="00EB3F5B" w:rsidRPr="005033EE" w:rsidRDefault="00EB3F5B" w:rsidP="00F71374">
      <w:pPr>
        <w:spacing w:line="240" w:lineRule="auto"/>
        <w:jc w:val="both"/>
        <w:rPr>
          <w:rFonts w:ascii="Times New Roman" w:hAnsi="Times New Roman" w:cs="Times New Roman"/>
          <w:b/>
          <w:bCs/>
          <w:color w:val="000000" w:themeColor="text1"/>
          <w:szCs w:val="24"/>
        </w:rPr>
      </w:pPr>
    </w:p>
    <w:p w14:paraId="728AB619" w14:textId="6BDC5FF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4. Conventional Chemical Coagulants: Performance and Limitations</w:t>
      </w:r>
    </w:p>
    <w:p w14:paraId="221F2887" w14:textId="77777777" w:rsidR="0014759C" w:rsidRPr="0014759C" w:rsidRDefault="0014759C" w:rsidP="0014759C">
      <w:pPr>
        <w:spacing w:line="240" w:lineRule="auto"/>
        <w:jc w:val="both"/>
        <w:rPr>
          <w:rFonts w:ascii="Times New Roman" w:hAnsi="Times New Roman" w:cs="Times New Roman"/>
          <w:color w:val="000000" w:themeColor="text1"/>
          <w:szCs w:val="24"/>
        </w:rPr>
      </w:pPr>
      <w:r w:rsidRPr="0014759C">
        <w:rPr>
          <w:rFonts w:ascii="Times New Roman" w:hAnsi="Times New Roman" w:cs="Times New Roman"/>
          <w:color w:val="000000" w:themeColor="text1"/>
          <w:szCs w:val="24"/>
        </w:rPr>
        <w:t xml:space="preserve">Chemical coagulants such as alum and ferric salts are commonly used due to their high efficiency in removing turbidity and suspended solids. These coagulants function by neutralizing charges and forming flocs that settle easily (Verma, </w:t>
      </w:r>
      <w:r w:rsidRPr="0014759C">
        <w:rPr>
          <w:rFonts w:ascii="Times New Roman" w:hAnsi="Times New Roman" w:cs="Times New Roman"/>
          <w:i/>
          <w:iCs/>
          <w:color w:val="000000" w:themeColor="text1"/>
          <w:szCs w:val="24"/>
        </w:rPr>
        <w:t>et al.</w:t>
      </w:r>
      <w:r w:rsidRPr="0014759C">
        <w:rPr>
          <w:rFonts w:ascii="Times New Roman" w:hAnsi="Times New Roman" w:cs="Times New Roman"/>
          <w:color w:val="000000" w:themeColor="text1"/>
          <w:szCs w:val="24"/>
        </w:rPr>
        <w:t>, (2018), Yin, (2018)). They are widely used in industrial applications due to their reliability and well-established mechanisms.</w:t>
      </w:r>
    </w:p>
    <w:p w14:paraId="1BF244DC" w14:textId="6EF47146" w:rsidR="00663E56" w:rsidRPr="005033EE" w:rsidRDefault="0014759C" w:rsidP="00F71374">
      <w:pPr>
        <w:spacing w:line="240" w:lineRule="auto"/>
        <w:jc w:val="both"/>
        <w:rPr>
          <w:rFonts w:ascii="Times New Roman" w:hAnsi="Times New Roman" w:cs="Times New Roman"/>
          <w:color w:val="000000" w:themeColor="text1"/>
          <w:szCs w:val="24"/>
        </w:rPr>
      </w:pPr>
      <w:r w:rsidRPr="0014759C">
        <w:rPr>
          <w:rFonts w:ascii="Times New Roman" w:hAnsi="Times New Roman" w:cs="Times New Roman"/>
          <w:color w:val="000000" w:themeColor="text1"/>
          <w:szCs w:val="24"/>
        </w:rPr>
        <w:t xml:space="preserve">Despite their effectiveness, several limitations exist. High sludge generation requires proper disposal, increasing operational costs. Residual metal ions may pose health risks if not adequately removed. Additionally, the performance of chemical coagulants is highly dependent on pH and dosage conditions, requiring continuous monitoring and adjustment. These drawbacks necessitate the development of alternative treatment methods that are both effective and environmentally sustainable (Verma, </w:t>
      </w:r>
      <w:r w:rsidRPr="0014759C">
        <w:rPr>
          <w:rFonts w:ascii="Times New Roman" w:hAnsi="Times New Roman" w:cs="Times New Roman"/>
          <w:i/>
          <w:iCs/>
          <w:color w:val="000000" w:themeColor="text1"/>
          <w:szCs w:val="24"/>
        </w:rPr>
        <w:t>et al.</w:t>
      </w:r>
      <w:r w:rsidRPr="0014759C">
        <w:rPr>
          <w:rFonts w:ascii="Times New Roman" w:hAnsi="Times New Roman" w:cs="Times New Roman"/>
          <w:color w:val="000000" w:themeColor="text1"/>
          <w:szCs w:val="24"/>
        </w:rPr>
        <w:t>, (2018)).</w:t>
      </w:r>
    </w:p>
    <w:p w14:paraId="552A6291" w14:textId="77777777" w:rsidR="00663E56" w:rsidRPr="005033EE" w:rsidRDefault="00663E56" w:rsidP="00F71374">
      <w:pPr>
        <w:spacing w:line="240" w:lineRule="auto"/>
        <w:jc w:val="both"/>
        <w:rPr>
          <w:rFonts w:ascii="Times New Roman" w:hAnsi="Times New Roman" w:cs="Times New Roman"/>
          <w:color w:val="000000" w:themeColor="text1"/>
          <w:szCs w:val="24"/>
        </w:rPr>
      </w:pPr>
    </w:p>
    <w:p w14:paraId="0E2FC5CA"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5. Natural Coagulants: Mechanisms and Performance</w:t>
      </w:r>
    </w:p>
    <w:p w14:paraId="10A50EED" w14:textId="77777777" w:rsidR="003C23BD" w:rsidRPr="005033EE" w:rsidRDefault="00BE4699"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 xml:space="preserve">Natural coagulants are derived from plant materials, animal sources, and microorganisms. </w:t>
      </w:r>
    </w:p>
    <w:p w14:paraId="1D6D31F0" w14:textId="77777777" w:rsidR="00663E56" w:rsidRPr="005033EE" w:rsidRDefault="00663E56" w:rsidP="00F71374">
      <w:pPr>
        <w:spacing w:line="240" w:lineRule="auto"/>
        <w:jc w:val="both"/>
        <w:rPr>
          <w:rFonts w:ascii="Times New Roman" w:hAnsi="Times New Roman" w:cs="Times New Roman"/>
          <w:color w:val="000000" w:themeColor="text1"/>
          <w:szCs w:val="24"/>
        </w:rPr>
      </w:pPr>
    </w:p>
    <w:p w14:paraId="1A115224" w14:textId="6F1737DF" w:rsidR="003C23BD" w:rsidRPr="005033EE" w:rsidRDefault="00CC37DF"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2</w:t>
      </w:r>
      <w:r w:rsidR="00821790"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A: Protein-Based Natural Coagulants</w:t>
      </w:r>
    </w:p>
    <w:tbl>
      <w:tblPr>
        <w:tblStyle w:val="TableGrid"/>
        <w:tblW w:w="0" w:type="auto"/>
        <w:tblLook w:val="04A0" w:firstRow="1" w:lastRow="0" w:firstColumn="1" w:lastColumn="0" w:noHBand="0" w:noVBand="1"/>
      </w:tblPr>
      <w:tblGrid>
        <w:gridCol w:w="504"/>
        <w:gridCol w:w="798"/>
        <w:gridCol w:w="736"/>
        <w:gridCol w:w="840"/>
        <w:gridCol w:w="750"/>
        <w:gridCol w:w="747"/>
      </w:tblGrid>
      <w:tr w:rsidR="004D56E6" w:rsidRPr="005033EE" w14:paraId="2C18EDBC" w14:textId="77777777" w:rsidTr="00044591">
        <w:trPr>
          <w:trHeight w:val="330"/>
        </w:trPr>
        <w:tc>
          <w:tcPr>
            <w:tcW w:w="1004" w:type="dxa"/>
            <w:shd w:val="clear" w:color="auto" w:fill="A6A6A6" w:themeFill="background1" w:themeFillShade="A6"/>
          </w:tcPr>
          <w:p w14:paraId="702EC56B"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1930" w:type="dxa"/>
            <w:shd w:val="clear" w:color="auto" w:fill="A6A6A6" w:themeFill="background1" w:themeFillShade="A6"/>
          </w:tcPr>
          <w:p w14:paraId="4D587F53"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w:t>
            </w:r>
          </w:p>
        </w:tc>
        <w:tc>
          <w:tcPr>
            <w:tcW w:w="1506" w:type="dxa"/>
            <w:shd w:val="clear" w:color="auto" w:fill="A6A6A6" w:themeFill="background1" w:themeFillShade="A6"/>
          </w:tcPr>
          <w:p w14:paraId="57196AE4"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Source</w:t>
            </w:r>
          </w:p>
        </w:tc>
        <w:tc>
          <w:tcPr>
            <w:tcW w:w="1553" w:type="dxa"/>
            <w:shd w:val="clear" w:color="auto" w:fill="A6A6A6" w:themeFill="background1" w:themeFillShade="A6"/>
          </w:tcPr>
          <w:p w14:paraId="0526A19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Component</w:t>
            </w:r>
          </w:p>
        </w:tc>
        <w:tc>
          <w:tcPr>
            <w:tcW w:w="1777" w:type="dxa"/>
            <w:shd w:val="clear" w:color="auto" w:fill="A6A6A6" w:themeFill="background1" w:themeFillShade="A6"/>
          </w:tcPr>
          <w:p w14:paraId="3611115E"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Efficiency </w:t>
            </w:r>
          </w:p>
        </w:tc>
        <w:tc>
          <w:tcPr>
            <w:tcW w:w="1246" w:type="dxa"/>
            <w:shd w:val="clear" w:color="auto" w:fill="A6A6A6" w:themeFill="background1" w:themeFillShade="A6"/>
          </w:tcPr>
          <w:p w14:paraId="47D406E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Reference</w:t>
            </w:r>
          </w:p>
        </w:tc>
      </w:tr>
      <w:tr w:rsidR="004D56E6" w:rsidRPr="005033EE" w14:paraId="36CEA92E" w14:textId="77777777" w:rsidTr="00B60562">
        <w:trPr>
          <w:trHeight w:val="330"/>
        </w:trPr>
        <w:tc>
          <w:tcPr>
            <w:tcW w:w="1004" w:type="dxa"/>
          </w:tcPr>
          <w:p w14:paraId="536512C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1930" w:type="dxa"/>
          </w:tcPr>
          <w:p w14:paraId="678E08B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Moringa oleifera</w:t>
            </w:r>
          </w:p>
        </w:tc>
        <w:tc>
          <w:tcPr>
            <w:tcW w:w="1506" w:type="dxa"/>
            <w:vAlign w:val="center"/>
          </w:tcPr>
          <w:p w14:paraId="4EF1966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Seeds</w:t>
            </w:r>
          </w:p>
        </w:tc>
        <w:tc>
          <w:tcPr>
            <w:tcW w:w="1553" w:type="dxa"/>
            <w:vAlign w:val="center"/>
          </w:tcPr>
          <w:p w14:paraId="25237DD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Cationic proteins</w:t>
            </w:r>
          </w:p>
        </w:tc>
        <w:tc>
          <w:tcPr>
            <w:tcW w:w="1777" w:type="dxa"/>
            <w:vAlign w:val="center"/>
          </w:tcPr>
          <w:p w14:paraId="5D9EFF6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 turbidity removal</w:t>
            </w:r>
          </w:p>
        </w:tc>
        <w:tc>
          <w:tcPr>
            <w:tcW w:w="1246" w:type="dxa"/>
            <w:vAlign w:val="center"/>
          </w:tcPr>
          <w:p w14:paraId="37B85CD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[17,19]</w:t>
            </w:r>
          </w:p>
        </w:tc>
      </w:tr>
      <w:tr w:rsidR="004D56E6" w:rsidRPr="005033EE" w14:paraId="7B12F109" w14:textId="77777777" w:rsidTr="00B60562">
        <w:trPr>
          <w:trHeight w:val="316"/>
        </w:trPr>
        <w:tc>
          <w:tcPr>
            <w:tcW w:w="1004" w:type="dxa"/>
          </w:tcPr>
          <w:p w14:paraId="313D13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1930" w:type="dxa"/>
          </w:tcPr>
          <w:p w14:paraId="0F33C4C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Cicer arietinum</w:t>
            </w:r>
          </w:p>
        </w:tc>
        <w:tc>
          <w:tcPr>
            <w:tcW w:w="1506" w:type="dxa"/>
            <w:vAlign w:val="center"/>
          </w:tcPr>
          <w:p w14:paraId="501186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Chickpea</w:t>
            </w:r>
          </w:p>
        </w:tc>
        <w:tc>
          <w:tcPr>
            <w:tcW w:w="1553" w:type="dxa"/>
            <w:vAlign w:val="center"/>
          </w:tcPr>
          <w:p w14:paraId="4B5AEB2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79FD130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7CD10DF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[42]</w:t>
            </w:r>
          </w:p>
        </w:tc>
      </w:tr>
      <w:tr w:rsidR="004D56E6" w:rsidRPr="005033EE" w14:paraId="0E560F2C" w14:textId="77777777" w:rsidTr="00B60562">
        <w:trPr>
          <w:trHeight w:val="330"/>
        </w:trPr>
        <w:tc>
          <w:tcPr>
            <w:tcW w:w="1004" w:type="dxa"/>
          </w:tcPr>
          <w:p w14:paraId="20B5DAC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1930" w:type="dxa"/>
            <w:vAlign w:val="center"/>
          </w:tcPr>
          <w:p w14:paraId="7B9715E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Vigna unguiculata</w:t>
            </w:r>
          </w:p>
        </w:tc>
        <w:tc>
          <w:tcPr>
            <w:tcW w:w="1506" w:type="dxa"/>
            <w:vAlign w:val="center"/>
          </w:tcPr>
          <w:p w14:paraId="6E2F2FC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Cowpea</w:t>
            </w:r>
          </w:p>
        </w:tc>
        <w:tc>
          <w:tcPr>
            <w:tcW w:w="1553" w:type="dxa"/>
          </w:tcPr>
          <w:p w14:paraId="2349CE6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Proteins</w:t>
            </w:r>
          </w:p>
        </w:tc>
        <w:tc>
          <w:tcPr>
            <w:tcW w:w="1777" w:type="dxa"/>
          </w:tcPr>
          <w:p w14:paraId="617EF8F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w:t>
            </w:r>
          </w:p>
        </w:tc>
        <w:tc>
          <w:tcPr>
            <w:tcW w:w="1246" w:type="dxa"/>
          </w:tcPr>
          <w:p w14:paraId="5F20F4A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[70]</w:t>
            </w:r>
          </w:p>
        </w:tc>
      </w:tr>
      <w:tr w:rsidR="004D56E6" w:rsidRPr="005033EE" w14:paraId="23095C7E" w14:textId="77777777" w:rsidTr="00B60562">
        <w:trPr>
          <w:trHeight w:val="330"/>
        </w:trPr>
        <w:tc>
          <w:tcPr>
            <w:tcW w:w="1004" w:type="dxa"/>
          </w:tcPr>
          <w:p w14:paraId="1690CB6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1930" w:type="dxa"/>
            <w:vAlign w:val="center"/>
          </w:tcPr>
          <w:p w14:paraId="4BD8D02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Glycine max</w:t>
            </w:r>
          </w:p>
        </w:tc>
        <w:tc>
          <w:tcPr>
            <w:tcW w:w="1506" w:type="dxa"/>
            <w:vAlign w:val="center"/>
          </w:tcPr>
          <w:p w14:paraId="57B6C49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Soybean</w:t>
            </w:r>
          </w:p>
        </w:tc>
        <w:tc>
          <w:tcPr>
            <w:tcW w:w="1553" w:type="dxa"/>
            <w:vAlign w:val="center"/>
          </w:tcPr>
          <w:p w14:paraId="19A156F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5D92D1D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6" w:type="dxa"/>
          </w:tcPr>
          <w:p w14:paraId="648A270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[65]</w:t>
            </w:r>
          </w:p>
        </w:tc>
      </w:tr>
      <w:tr w:rsidR="004D56E6" w:rsidRPr="005033EE" w14:paraId="498FAB82" w14:textId="77777777" w:rsidTr="00B60562">
        <w:trPr>
          <w:trHeight w:val="330"/>
        </w:trPr>
        <w:tc>
          <w:tcPr>
            <w:tcW w:w="1004" w:type="dxa"/>
          </w:tcPr>
          <w:p w14:paraId="392E12C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1930" w:type="dxa"/>
            <w:vAlign w:val="center"/>
          </w:tcPr>
          <w:p w14:paraId="379367A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Phaseolus vulgaris</w:t>
            </w:r>
          </w:p>
        </w:tc>
        <w:tc>
          <w:tcPr>
            <w:tcW w:w="1506" w:type="dxa"/>
            <w:vAlign w:val="center"/>
          </w:tcPr>
          <w:p w14:paraId="2CFC928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Bean</w:t>
            </w:r>
          </w:p>
        </w:tc>
        <w:tc>
          <w:tcPr>
            <w:tcW w:w="1553" w:type="dxa"/>
            <w:vAlign w:val="center"/>
          </w:tcPr>
          <w:p w14:paraId="708E914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2868F04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5CD7456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[42]</w:t>
            </w:r>
          </w:p>
        </w:tc>
      </w:tr>
      <w:tr w:rsidR="004D56E6" w:rsidRPr="005033EE" w14:paraId="3E1349B5" w14:textId="77777777" w:rsidTr="00B60562">
        <w:trPr>
          <w:trHeight w:val="330"/>
        </w:trPr>
        <w:tc>
          <w:tcPr>
            <w:tcW w:w="1004" w:type="dxa"/>
          </w:tcPr>
          <w:p w14:paraId="27B3818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1930" w:type="dxa"/>
            <w:vAlign w:val="center"/>
          </w:tcPr>
          <w:p w14:paraId="2C7DEA9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Pisum sativum</w:t>
            </w:r>
          </w:p>
        </w:tc>
        <w:tc>
          <w:tcPr>
            <w:tcW w:w="1506" w:type="dxa"/>
            <w:vAlign w:val="center"/>
          </w:tcPr>
          <w:p w14:paraId="759CAF8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Pea</w:t>
            </w:r>
          </w:p>
        </w:tc>
        <w:tc>
          <w:tcPr>
            <w:tcW w:w="1553" w:type="dxa"/>
            <w:vAlign w:val="center"/>
          </w:tcPr>
          <w:p w14:paraId="17072C6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0940560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042FEFE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[70]</w:t>
            </w:r>
          </w:p>
        </w:tc>
      </w:tr>
      <w:tr w:rsidR="004D56E6" w:rsidRPr="005033EE" w14:paraId="3DBBB866" w14:textId="77777777" w:rsidTr="00B60562">
        <w:trPr>
          <w:trHeight w:val="330"/>
        </w:trPr>
        <w:tc>
          <w:tcPr>
            <w:tcW w:w="1004" w:type="dxa"/>
          </w:tcPr>
          <w:p w14:paraId="04FF87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w:t>
            </w:r>
          </w:p>
        </w:tc>
        <w:tc>
          <w:tcPr>
            <w:tcW w:w="1930" w:type="dxa"/>
            <w:vAlign w:val="center"/>
          </w:tcPr>
          <w:p w14:paraId="5A0FAEB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Dolichos lablab</w:t>
            </w:r>
          </w:p>
        </w:tc>
        <w:tc>
          <w:tcPr>
            <w:tcW w:w="1506" w:type="dxa"/>
            <w:vAlign w:val="center"/>
          </w:tcPr>
          <w:p w14:paraId="26AEDE8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Hyacinth bean</w:t>
            </w:r>
          </w:p>
        </w:tc>
        <w:tc>
          <w:tcPr>
            <w:tcW w:w="1553" w:type="dxa"/>
            <w:vAlign w:val="center"/>
          </w:tcPr>
          <w:p w14:paraId="1D9C9D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1C62F9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1C1A730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[64]</w:t>
            </w:r>
          </w:p>
        </w:tc>
      </w:tr>
      <w:tr w:rsidR="004D56E6" w:rsidRPr="005033EE" w14:paraId="55234058" w14:textId="77777777" w:rsidTr="00B60562">
        <w:trPr>
          <w:trHeight w:val="316"/>
        </w:trPr>
        <w:tc>
          <w:tcPr>
            <w:tcW w:w="1004" w:type="dxa"/>
          </w:tcPr>
          <w:p w14:paraId="659DE74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w:t>
            </w:r>
          </w:p>
        </w:tc>
        <w:tc>
          <w:tcPr>
            <w:tcW w:w="1930" w:type="dxa"/>
            <w:vAlign w:val="center"/>
          </w:tcPr>
          <w:p w14:paraId="75BDD6B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Tamarind seed kernel</w:t>
            </w:r>
          </w:p>
        </w:tc>
        <w:tc>
          <w:tcPr>
            <w:tcW w:w="1506" w:type="dxa"/>
            <w:vAlign w:val="center"/>
          </w:tcPr>
          <w:p w14:paraId="0EE43C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Tamarind</w:t>
            </w:r>
          </w:p>
        </w:tc>
        <w:tc>
          <w:tcPr>
            <w:tcW w:w="1553" w:type="dxa"/>
            <w:vAlign w:val="center"/>
          </w:tcPr>
          <w:p w14:paraId="64EAF50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24C6BBD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6" w:type="dxa"/>
            <w:vAlign w:val="center"/>
          </w:tcPr>
          <w:p w14:paraId="77215769" w14:textId="523D743D"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w:t>
            </w:r>
            <w:r w:rsidR="00B47525" w:rsidRPr="005033EE">
              <w:rPr>
                <w:rFonts w:ascii="Times New Roman" w:eastAsia="Times New Roman" w:hAnsi="Times New Roman" w:cs="Times New Roman"/>
                <w:color w:val="000000" w:themeColor="text1"/>
                <w:kern w:val="0"/>
                <w:szCs w:val="24"/>
                <w:lang w:eastAsia="en-IN" w:bidi="ar-SA"/>
                <w14:ligatures w14:val="none"/>
              </w:rPr>
              <w:t>0</w:t>
            </w:r>
            <w:r w:rsidRPr="005033EE">
              <w:rPr>
                <w:rFonts w:ascii="Times New Roman" w:eastAsia="Times New Roman" w:hAnsi="Times New Roman" w:cs="Times New Roman"/>
                <w:color w:val="000000" w:themeColor="text1"/>
                <w:kern w:val="0"/>
                <w:szCs w:val="24"/>
                <w:lang w:eastAsia="en-IN" w:bidi="ar-SA"/>
                <w14:ligatures w14:val="none"/>
              </w:rPr>
              <w:t>]</w:t>
            </w:r>
          </w:p>
        </w:tc>
      </w:tr>
      <w:tr w:rsidR="004D56E6" w:rsidRPr="005033EE" w14:paraId="2ACABF85" w14:textId="77777777" w:rsidTr="00B60562">
        <w:trPr>
          <w:trHeight w:val="330"/>
        </w:trPr>
        <w:tc>
          <w:tcPr>
            <w:tcW w:w="1004" w:type="dxa"/>
          </w:tcPr>
          <w:p w14:paraId="44684AB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9.</w:t>
            </w:r>
          </w:p>
        </w:tc>
        <w:tc>
          <w:tcPr>
            <w:tcW w:w="1930" w:type="dxa"/>
            <w:vAlign w:val="center"/>
          </w:tcPr>
          <w:p w14:paraId="7006DA5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Fenugreek seeds</w:t>
            </w:r>
          </w:p>
        </w:tc>
        <w:tc>
          <w:tcPr>
            <w:tcW w:w="1506" w:type="dxa"/>
            <w:vAlign w:val="center"/>
          </w:tcPr>
          <w:p w14:paraId="51F24A1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Trigonella frenum-graecum</w:t>
            </w:r>
          </w:p>
        </w:tc>
        <w:tc>
          <w:tcPr>
            <w:tcW w:w="1553" w:type="dxa"/>
            <w:vAlign w:val="center"/>
          </w:tcPr>
          <w:p w14:paraId="5711272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4817D1F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54DFDA6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[41]</w:t>
            </w:r>
          </w:p>
        </w:tc>
      </w:tr>
      <w:tr w:rsidR="004D56E6" w:rsidRPr="005033EE" w14:paraId="285E04C5" w14:textId="77777777" w:rsidTr="00B60562">
        <w:trPr>
          <w:trHeight w:val="330"/>
        </w:trPr>
        <w:tc>
          <w:tcPr>
            <w:tcW w:w="1004" w:type="dxa"/>
          </w:tcPr>
          <w:p w14:paraId="3F220ED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10.</w:t>
            </w:r>
          </w:p>
        </w:tc>
        <w:tc>
          <w:tcPr>
            <w:tcW w:w="1930" w:type="dxa"/>
            <w:vAlign w:val="center"/>
          </w:tcPr>
          <w:p w14:paraId="189FE01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Groundnut cake</w:t>
            </w:r>
          </w:p>
        </w:tc>
        <w:tc>
          <w:tcPr>
            <w:tcW w:w="1506" w:type="dxa"/>
            <w:vAlign w:val="center"/>
          </w:tcPr>
          <w:p w14:paraId="48649C9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Peanut</w:t>
            </w:r>
          </w:p>
        </w:tc>
        <w:tc>
          <w:tcPr>
            <w:tcW w:w="1553" w:type="dxa"/>
          </w:tcPr>
          <w:p w14:paraId="56D8E6B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Proteins</w:t>
            </w:r>
          </w:p>
        </w:tc>
        <w:tc>
          <w:tcPr>
            <w:tcW w:w="1777" w:type="dxa"/>
          </w:tcPr>
          <w:p w14:paraId="5A18A0D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w:t>
            </w:r>
          </w:p>
        </w:tc>
        <w:tc>
          <w:tcPr>
            <w:tcW w:w="1246" w:type="dxa"/>
          </w:tcPr>
          <w:p w14:paraId="7DE07E6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[52]</w:t>
            </w:r>
          </w:p>
        </w:tc>
      </w:tr>
    </w:tbl>
    <w:p w14:paraId="0D77803A" w14:textId="77777777" w:rsidR="008A18A9" w:rsidRPr="005033EE" w:rsidRDefault="008A18A9" w:rsidP="00F71374">
      <w:pPr>
        <w:spacing w:line="240" w:lineRule="auto"/>
        <w:jc w:val="both"/>
        <w:rPr>
          <w:rFonts w:ascii="Times New Roman" w:hAnsi="Times New Roman" w:cs="Times New Roman"/>
          <w:b/>
          <w:bCs/>
          <w:color w:val="000000" w:themeColor="text1"/>
          <w:szCs w:val="24"/>
        </w:rPr>
      </w:pPr>
    </w:p>
    <w:p w14:paraId="5728A3C5" w14:textId="56EF0E07" w:rsidR="004D56E6" w:rsidRPr="005033EE" w:rsidRDefault="004D56E6"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2B: Polysaccharide-Based Natural Coagulants</w:t>
      </w:r>
    </w:p>
    <w:p w14:paraId="48CBCBE3" w14:textId="77777777" w:rsidR="00E10033" w:rsidRPr="005033EE" w:rsidRDefault="00E10033" w:rsidP="00F71374">
      <w:pPr>
        <w:spacing w:line="240" w:lineRule="auto"/>
        <w:jc w:val="both"/>
        <w:rPr>
          <w:rFonts w:ascii="Times New Roman" w:hAnsi="Times New Roman" w:cs="Times New Roman"/>
          <w:color w:val="000000" w:themeColor="text1"/>
          <w:szCs w:val="24"/>
        </w:rPr>
      </w:pPr>
    </w:p>
    <w:tbl>
      <w:tblPr>
        <w:tblStyle w:val="TableGrid"/>
        <w:tblW w:w="0" w:type="auto"/>
        <w:tblLook w:val="04A0" w:firstRow="1" w:lastRow="0" w:firstColumn="1" w:lastColumn="0" w:noHBand="0" w:noVBand="1"/>
      </w:tblPr>
      <w:tblGrid>
        <w:gridCol w:w="477"/>
        <w:gridCol w:w="720"/>
        <w:gridCol w:w="839"/>
        <w:gridCol w:w="940"/>
        <w:gridCol w:w="701"/>
        <w:gridCol w:w="698"/>
      </w:tblGrid>
      <w:tr w:rsidR="004D56E6" w:rsidRPr="005033EE" w14:paraId="004DCF93" w14:textId="77777777" w:rsidTr="008A18A9">
        <w:trPr>
          <w:trHeight w:val="330"/>
        </w:trPr>
        <w:tc>
          <w:tcPr>
            <w:tcW w:w="1048" w:type="dxa"/>
            <w:shd w:val="clear" w:color="auto" w:fill="A6A6A6" w:themeFill="background1" w:themeFillShade="A6"/>
          </w:tcPr>
          <w:p w14:paraId="4D1FA1A5"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041" w:type="dxa"/>
            <w:shd w:val="clear" w:color="auto" w:fill="A6A6A6" w:themeFill="background1" w:themeFillShade="A6"/>
          </w:tcPr>
          <w:p w14:paraId="5189120E"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w:t>
            </w:r>
          </w:p>
        </w:tc>
        <w:tc>
          <w:tcPr>
            <w:tcW w:w="1576" w:type="dxa"/>
            <w:shd w:val="clear" w:color="auto" w:fill="A6A6A6" w:themeFill="background1" w:themeFillShade="A6"/>
          </w:tcPr>
          <w:p w14:paraId="1286782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Source</w:t>
            </w:r>
          </w:p>
        </w:tc>
        <w:tc>
          <w:tcPr>
            <w:tcW w:w="1749" w:type="dxa"/>
            <w:shd w:val="clear" w:color="auto" w:fill="A6A6A6" w:themeFill="background1" w:themeFillShade="A6"/>
          </w:tcPr>
          <w:p w14:paraId="4BBB6A0C"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Component</w:t>
            </w:r>
          </w:p>
        </w:tc>
        <w:tc>
          <w:tcPr>
            <w:tcW w:w="1880" w:type="dxa"/>
            <w:shd w:val="clear" w:color="auto" w:fill="A6A6A6" w:themeFill="background1" w:themeFillShade="A6"/>
          </w:tcPr>
          <w:p w14:paraId="6FE022F3"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Efficiency </w:t>
            </w:r>
          </w:p>
        </w:tc>
        <w:tc>
          <w:tcPr>
            <w:tcW w:w="1248" w:type="dxa"/>
            <w:shd w:val="clear" w:color="auto" w:fill="A6A6A6" w:themeFill="background1" w:themeFillShade="A6"/>
          </w:tcPr>
          <w:p w14:paraId="04A9C74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Reference</w:t>
            </w:r>
          </w:p>
        </w:tc>
      </w:tr>
      <w:tr w:rsidR="004D56E6" w:rsidRPr="005033EE" w14:paraId="4C68DB25" w14:textId="77777777" w:rsidTr="00B60562">
        <w:trPr>
          <w:trHeight w:val="330"/>
        </w:trPr>
        <w:tc>
          <w:tcPr>
            <w:tcW w:w="1048" w:type="dxa"/>
          </w:tcPr>
          <w:p w14:paraId="4420EE6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041" w:type="dxa"/>
            <w:vAlign w:val="center"/>
          </w:tcPr>
          <w:p w14:paraId="3E66C18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Chitosan</w:t>
            </w:r>
          </w:p>
        </w:tc>
        <w:tc>
          <w:tcPr>
            <w:tcW w:w="1576" w:type="dxa"/>
            <w:vAlign w:val="center"/>
          </w:tcPr>
          <w:p w14:paraId="071A632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Shellfish</w:t>
            </w:r>
          </w:p>
        </w:tc>
        <w:tc>
          <w:tcPr>
            <w:tcW w:w="1749" w:type="dxa"/>
            <w:vAlign w:val="center"/>
          </w:tcPr>
          <w:p w14:paraId="1A5AC19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Polysaccharide</w:t>
            </w:r>
          </w:p>
        </w:tc>
        <w:tc>
          <w:tcPr>
            <w:tcW w:w="1880" w:type="dxa"/>
            <w:vAlign w:val="center"/>
          </w:tcPr>
          <w:p w14:paraId="26C158F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 COD removal</w:t>
            </w:r>
          </w:p>
        </w:tc>
        <w:tc>
          <w:tcPr>
            <w:tcW w:w="1248" w:type="dxa"/>
            <w:vAlign w:val="center"/>
          </w:tcPr>
          <w:p w14:paraId="627F659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[23,24]</w:t>
            </w:r>
          </w:p>
        </w:tc>
      </w:tr>
      <w:tr w:rsidR="004D56E6" w:rsidRPr="005033EE" w14:paraId="4D8237B2" w14:textId="77777777" w:rsidTr="00B60562">
        <w:trPr>
          <w:trHeight w:val="316"/>
        </w:trPr>
        <w:tc>
          <w:tcPr>
            <w:tcW w:w="1048" w:type="dxa"/>
          </w:tcPr>
          <w:p w14:paraId="6DAC085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041" w:type="dxa"/>
            <w:vAlign w:val="center"/>
          </w:tcPr>
          <w:p w14:paraId="7BC99D2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Cactus</w:t>
            </w:r>
          </w:p>
        </w:tc>
        <w:tc>
          <w:tcPr>
            <w:tcW w:w="1576" w:type="dxa"/>
            <w:vAlign w:val="center"/>
          </w:tcPr>
          <w:p w14:paraId="009F5C4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Plant</w:t>
            </w:r>
          </w:p>
        </w:tc>
        <w:tc>
          <w:tcPr>
            <w:tcW w:w="1749" w:type="dxa"/>
            <w:vAlign w:val="center"/>
          </w:tcPr>
          <w:p w14:paraId="7CA2F72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Mucilage</w:t>
            </w:r>
          </w:p>
        </w:tc>
        <w:tc>
          <w:tcPr>
            <w:tcW w:w="1880" w:type="dxa"/>
            <w:vAlign w:val="center"/>
          </w:tcPr>
          <w:p w14:paraId="12F0E00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DCF1C6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[32]</w:t>
            </w:r>
          </w:p>
        </w:tc>
      </w:tr>
      <w:tr w:rsidR="004D56E6" w:rsidRPr="005033EE" w14:paraId="3BA40946" w14:textId="77777777" w:rsidTr="00B60562">
        <w:trPr>
          <w:trHeight w:val="330"/>
        </w:trPr>
        <w:tc>
          <w:tcPr>
            <w:tcW w:w="1048" w:type="dxa"/>
          </w:tcPr>
          <w:p w14:paraId="179F870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041" w:type="dxa"/>
            <w:vAlign w:val="center"/>
          </w:tcPr>
          <w:p w14:paraId="5E0CB9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Banana peel</w:t>
            </w:r>
          </w:p>
        </w:tc>
        <w:tc>
          <w:tcPr>
            <w:tcW w:w="1576" w:type="dxa"/>
            <w:vAlign w:val="center"/>
          </w:tcPr>
          <w:p w14:paraId="2947141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Agro-waste</w:t>
            </w:r>
          </w:p>
        </w:tc>
        <w:tc>
          <w:tcPr>
            <w:tcW w:w="1749" w:type="dxa"/>
            <w:vAlign w:val="center"/>
          </w:tcPr>
          <w:p w14:paraId="26D9BA2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Cellulose</w:t>
            </w:r>
          </w:p>
        </w:tc>
        <w:tc>
          <w:tcPr>
            <w:tcW w:w="1880" w:type="dxa"/>
            <w:vAlign w:val="center"/>
          </w:tcPr>
          <w:p w14:paraId="09C631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135EEC8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[27,28]</w:t>
            </w:r>
          </w:p>
        </w:tc>
      </w:tr>
      <w:tr w:rsidR="004D56E6" w:rsidRPr="005033EE" w14:paraId="22CB92CD" w14:textId="77777777" w:rsidTr="00B60562">
        <w:trPr>
          <w:trHeight w:val="330"/>
        </w:trPr>
        <w:tc>
          <w:tcPr>
            <w:tcW w:w="1048" w:type="dxa"/>
          </w:tcPr>
          <w:p w14:paraId="1F04984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041" w:type="dxa"/>
            <w:vAlign w:val="center"/>
          </w:tcPr>
          <w:p w14:paraId="0E537B9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Potato starch</w:t>
            </w:r>
          </w:p>
        </w:tc>
        <w:tc>
          <w:tcPr>
            <w:tcW w:w="1576" w:type="dxa"/>
            <w:vAlign w:val="center"/>
          </w:tcPr>
          <w:p w14:paraId="33B943D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Potato</w:t>
            </w:r>
          </w:p>
        </w:tc>
        <w:tc>
          <w:tcPr>
            <w:tcW w:w="1749" w:type="dxa"/>
            <w:vAlign w:val="center"/>
          </w:tcPr>
          <w:p w14:paraId="656C963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Starch</w:t>
            </w:r>
          </w:p>
        </w:tc>
        <w:tc>
          <w:tcPr>
            <w:tcW w:w="1880" w:type="dxa"/>
            <w:vAlign w:val="center"/>
          </w:tcPr>
          <w:p w14:paraId="11CB0F7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61D72D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[42]</w:t>
            </w:r>
          </w:p>
        </w:tc>
      </w:tr>
      <w:tr w:rsidR="004D56E6" w:rsidRPr="005033EE" w14:paraId="27655482" w14:textId="77777777" w:rsidTr="00B60562">
        <w:trPr>
          <w:trHeight w:val="330"/>
        </w:trPr>
        <w:tc>
          <w:tcPr>
            <w:tcW w:w="1048" w:type="dxa"/>
          </w:tcPr>
          <w:p w14:paraId="76CB7D2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2041" w:type="dxa"/>
            <w:vAlign w:val="center"/>
          </w:tcPr>
          <w:p w14:paraId="778CB08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Corn starch</w:t>
            </w:r>
          </w:p>
        </w:tc>
        <w:tc>
          <w:tcPr>
            <w:tcW w:w="1576" w:type="dxa"/>
            <w:vAlign w:val="center"/>
          </w:tcPr>
          <w:p w14:paraId="6B5D455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Maize</w:t>
            </w:r>
          </w:p>
        </w:tc>
        <w:tc>
          <w:tcPr>
            <w:tcW w:w="1749" w:type="dxa"/>
            <w:vAlign w:val="center"/>
          </w:tcPr>
          <w:p w14:paraId="743934A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Starch</w:t>
            </w:r>
          </w:p>
        </w:tc>
        <w:tc>
          <w:tcPr>
            <w:tcW w:w="1880" w:type="dxa"/>
            <w:vAlign w:val="center"/>
          </w:tcPr>
          <w:p w14:paraId="51A4D63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BBB9C3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[70]</w:t>
            </w:r>
          </w:p>
        </w:tc>
      </w:tr>
      <w:tr w:rsidR="004D56E6" w:rsidRPr="005033EE" w14:paraId="446C39ED" w14:textId="77777777" w:rsidTr="00B60562">
        <w:trPr>
          <w:trHeight w:val="330"/>
        </w:trPr>
        <w:tc>
          <w:tcPr>
            <w:tcW w:w="1048" w:type="dxa"/>
          </w:tcPr>
          <w:p w14:paraId="7567C73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2041" w:type="dxa"/>
            <w:vAlign w:val="center"/>
          </w:tcPr>
          <w:p w14:paraId="295311A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Rice husk</w:t>
            </w:r>
          </w:p>
        </w:tc>
        <w:tc>
          <w:tcPr>
            <w:tcW w:w="1576" w:type="dxa"/>
            <w:vAlign w:val="center"/>
          </w:tcPr>
          <w:p w14:paraId="72D8163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Agro-waste</w:t>
            </w:r>
          </w:p>
        </w:tc>
        <w:tc>
          <w:tcPr>
            <w:tcW w:w="1749" w:type="dxa"/>
            <w:vAlign w:val="center"/>
          </w:tcPr>
          <w:p w14:paraId="66DA30A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Cellulose</w:t>
            </w:r>
          </w:p>
        </w:tc>
        <w:tc>
          <w:tcPr>
            <w:tcW w:w="1880" w:type="dxa"/>
            <w:vAlign w:val="center"/>
          </w:tcPr>
          <w:p w14:paraId="5B8A22E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5D69F1C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[64]</w:t>
            </w:r>
          </w:p>
        </w:tc>
      </w:tr>
      <w:tr w:rsidR="004D56E6" w:rsidRPr="005033EE" w14:paraId="03F8AB1C" w14:textId="77777777" w:rsidTr="00B60562">
        <w:trPr>
          <w:trHeight w:val="330"/>
        </w:trPr>
        <w:tc>
          <w:tcPr>
            <w:tcW w:w="1048" w:type="dxa"/>
          </w:tcPr>
          <w:p w14:paraId="06F7178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w:t>
            </w:r>
          </w:p>
        </w:tc>
        <w:tc>
          <w:tcPr>
            <w:tcW w:w="2041" w:type="dxa"/>
            <w:vAlign w:val="center"/>
          </w:tcPr>
          <w:p w14:paraId="504DAAF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Okra mucilage</w:t>
            </w:r>
          </w:p>
        </w:tc>
        <w:tc>
          <w:tcPr>
            <w:tcW w:w="1576" w:type="dxa"/>
            <w:vAlign w:val="center"/>
          </w:tcPr>
          <w:p w14:paraId="4EA4D6A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Abelmoschus esculentus</w:t>
            </w:r>
          </w:p>
        </w:tc>
        <w:tc>
          <w:tcPr>
            <w:tcW w:w="1749" w:type="dxa"/>
            <w:vAlign w:val="center"/>
          </w:tcPr>
          <w:p w14:paraId="24CB36A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Polysaccharide</w:t>
            </w:r>
          </w:p>
        </w:tc>
        <w:tc>
          <w:tcPr>
            <w:tcW w:w="1880" w:type="dxa"/>
            <w:vAlign w:val="center"/>
          </w:tcPr>
          <w:p w14:paraId="22FCA62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517EAE7C" w14:textId="2CC26CCF"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w:t>
            </w:r>
            <w:r w:rsidR="00E73DE2" w:rsidRPr="005033EE">
              <w:rPr>
                <w:rFonts w:ascii="Times New Roman" w:eastAsia="Times New Roman" w:hAnsi="Times New Roman" w:cs="Times New Roman"/>
                <w:color w:val="000000" w:themeColor="text1"/>
                <w:kern w:val="0"/>
                <w:szCs w:val="24"/>
                <w:lang w:eastAsia="en-IN" w:bidi="ar-SA"/>
                <w14:ligatures w14:val="none"/>
              </w:rPr>
              <w:t>0</w:t>
            </w:r>
            <w:r w:rsidRPr="005033EE">
              <w:rPr>
                <w:rFonts w:ascii="Times New Roman" w:eastAsia="Times New Roman" w:hAnsi="Times New Roman" w:cs="Times New Roman"/>
                <w:color w:val="000000" w:themeColor="text1"/>
                <w:kern w:val="0"/>
                <w:szCs w:val="24"/>
                <w:lang w:eastAsia="en-IN" w:bidi="ar-SA"/>
                <w14:ligatures w14:val="none"/>
              </w:rPr>
              <w:t>]</w:t>
            </w:r>
          </w:p>
        </w:tc>
      </w:tr>
      <w:tr w:rsidR="004D56E6" w:rsidRPr="005033EE" w14:paraId="0ACCD1A6" w14:textId="77777777" w:rsidTr="00B60562">
        <w:trPr>
          <w:trHeight w:val="316"/>
        </w:trPr>
        <w:tc>
          <w:tcPr>
            <w:tcW w:w="1048" w:type="dxa"/>
          </w:tcPr>
          <w:p w14:paraId="75C8FF6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w:t>
            </w:r>
          </w:p>
        </w:tc>
        <w:tc>
          <w:tcPr>
            <w:tcW w:w="2041" w:type="dxa"/>
            <w:vAlign w:val="center"/>
          </w:tcPr>
          <w:p w14:paraId="3AFAEF0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Aloe vera</w:t>
            </w:r>
          </w:p>
        </w:tc>
        <w:tc>
          <w:tcPr>
            <w:tcW w:w="1576" w:type="dxa"/>
            <w:vAlign w:val="center"/>
          </w:tcPr>
          <w:p w14:paraId="47B0CCD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Plant</w:t>
            </w:r>
          </w:p>
        </w:tc>
        <w:tc>
          <w:tcPr>
            <w:tcW w:w="1749" w:type="dxa"/>
            <w:vAlign w:val="center"/>
          </w:tcPr>
          <w:p w14:paraId="64B014A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Gel polysaccharides</w:t>
            </w:r>
          </w:p>
        </w:tc>
        <w:tc>
          <w:tcPr>
            <w:tcW w:w="1880" w:type="dxa"/>
            <w:vAlign w:val="center"/>
          </w:tcPr>
          <w:p w14:paraId="5215006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0ABCDF3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[52]</w:t>
            </w:r>
          </w:p>
        </w:tc>
      </w:tr>
      <w:tr w:rsidR="004D56E6" w:rsidRPr="005033EE" w14:paraId="37FE3260" w14:textId="77777777" w:rsidTr="00B60562">
        <w:trPr>
          <w:trHeight w:val="330"/>
        </w:trPr>
        <w:tc>
          <w:tcPr>
            <w:tcW w:w="1048" w:type="dxa"/>
          </w:tcPr>
          <w:p w14:paraId="6E93806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9.</w:t>
            </w:r>
          </w:p>
        </w:tc>
        <w:tc>
          <w:tcPr>
            <w:tcW w:w="2041" w:type="dxa"/>
            <w:vAlign w:val="center"/>
          </w:tcPr>
          <w:p w14:paraId="2BB1EAF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Guar gum</w:t>
            </w:r>
          </w:p>
        </w:tc>
        <w:tc>
          <w:tcPr>
            <w:tcW w:w="1576" w:type="dxa"/>
            <w:vAlign w:val="center"/>
          </w:tcPr>
          <w:p w14:paraId="63904086" w14:textId="77777777" w:rsidR="004D56E6" w:rsidRPr="005033EE" w:rsidRDefault="004D56E6" w:rsidP="00F71374">
            <w:pPr>
              <w:jc w:val="both"/>
              <w:rPr>
                <w:rFonts w:ascii="Times New Roman" w:hAnsi="Times New Roman" w:cs="Times New Roman"/>
                <w:color w:val="000000" w:themeColor="text1"/>
                <w:szCs w:val="24"/>
              </w:rPr>
            </w:pPr>
            <w:proofErr w:type="spellStart"/>
            <w:r w:rsidRPr="005033EE">
              <w:rPr>
                <w:rFonts w:ascii="Times New Roman" w:eastAsia="Times New Roman" w:hAnsi="Times New Roman" w:cs="Times New Roman"/>
                <w:color w:val="000000" w:themeColor="text1"/>
                <w:kern w:val="0"/>
                <w:szCs w:val="24"/>
                <w:lang w:eastAsia="en-IN" w:bidi="ar-SA"/>
                <w14:ligatures w14:val="none"/>
              </w:rPr>
              <w:t>Cyamopsis</w:t>
            </w:r>
            <w:proofErr w:type="spellEnd"/>
            <w:r w:rsidRPr="005033EE">
              <w:rPr>
                <w:rFonts w:ascii="Times New Roman" w:eastAsia="Times New Roman" w:hAnsi="Times New Roman" w:cs="Times New Roman"/>
                <w:color w:val="000000" w:themeColor="text1"/>
                <w:kern w:val="0"/>
                <w:szCs w:val="24"/>
                <w:lang w:eastAsia="en-IN" w:bidi="ar-SA"/>
                <w14:ligatures w14:val="none"/>
              </w:rPr>
              <w:t xml:space="preserve"> </w:t>
            </w:r>
            <w:proofErr w:type="spellStart"/>
            <w:r w:rsidRPr="005033EE">
              <w:rPr>
                <w:rFonts w:ascii="Times New Roman" w:eastAsia="Times New Roman" w:hAnsi="Times New Roman" w:cs="Times New Roman"/>
                <w:color w:val="000000" w:themeColor="text1"/>
                <w:kern w:val="0"/>
                <w:szCs w:val="24"/>
                <w:lang w:eastAsia="en-IN" w:bidi="ar-SA"/>
                <w14:ligatures w14:val="none"/>
              </w:rPr>
              <w:t>tetragonoloba</w:t>
            </w:r>
            <w:proofErr w:type="spellEnd"/>
          </w:p>
        </w:tc>
        <w:tc>
          <w:tcPr>
            <w:tcW w:w="1749" w:type="dxa"/>
            <w:vAlign w:val="center"/>
          </w:tcPr>
          <w:p w14:paraId="30084E5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Galactomannan</w:t>
            </w:r>
          </w:p>
        </w:tc>
        <w:tc>
          <w:tcPr>
            <w:tcW w:w="1880" w:type="dxa"/>
            <w:vAlign w:val="center"/>
          </w:tcPr>
          <w:p w14:paraId="49B31F0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77BA0FD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[41]</w:t>
            </w:r>
          </w:p>
        </w:tc>
      </w:tr>
      <w:tr w:rsidR="004D56E6" w:rsidRPr="005033EE" w14:paraId="0704E7B7" w14:textId="77777777" w:rsidTr="00B60562">
        <w:trPr>
          <w:trHeight w:val="330"/>
        </w:trPr>
        <w:tc>
          <w:tcPr>
            <w:tcW w:w="1048" w:type="dxa"/>
          </w:tcPr>
          <w:p w14:paraId="2DDF582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10.</w:t>
            </w:r>
          </w:p>
        </w:tc>
        <w:tc>
          <w:tcPr>
            <w:tcW w:w="2041" w:type="dxa"/>
            <w:vAlign w:val="center"/>
          </w:tcPr>
          <w:p w14:paraId="6C46A53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Xanthan gum</w:t>
            </w:r>
          </w:p>
        </w:tc>
        <w:tc>
          <w:tcPr>
            <w:tcW w:w="1576" w:type="dxa"/>
            <w:vAlign w:val="center"/>
          </w:tcPr>
          <w:p w14:paraId="6D3E0EC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Microbial</w:t>
            </w:r>
          </w:p>
        </w:tc>
        <w:tc>
          <w:tcPr>
            <w:tcW w:w="1749" w:type="dxa"/>
            <w:vAlign w:val="center"/>
          </w:tcPr>
          <w:p w14:paraId="00C96D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Polysaccharide</w:t>
            </w:r>
          </w:p>
        </w:tc>
        <w:tc>
          <w:tcPr>
            <w:tcW w:w="1880" w:type="dxa"/>
            <w:vAlign w:val="center"/>
          </w:tcPr>
          <w:p w14:paraId="4A8A757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3CC9065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[70]</w:t>
            </w:r>
          </w:p>
        </w:tc>
      </w:tr>
    </w:tbl>
    <w:p w14:paraId="31C4F64B" w14:textId="77777777" w:rsidR="004D56E6" w:rsidRPr="005033EE" w:rsidRDefault="004D56E6" w:rsidP="00F71374">
      <w:pPr>
        <w:spacing w:line="240" w:lineRule="auto"/>
        <w:jc w:val="both"/>
        <w:rPr>
          <w:rFonts w:ascii="Times New Roman" w:hAnsi="Times New Roman" w:cs="Times New Roman"/>
          <w:b/>
          <w:bCs/>
          <w:color w:val="000000" w:themeColor="text1"/>
          <w:szCs w:val="24"/>
        </w:rPr>
      </w:pPr>
    </w:p>
    <w:p w14:paraId="32B1F8BC" w14:textId="77777777" w:rsidR="009D6E5A" w:rsidRPr="009D6E5A" w:rsidRDefault="009D6E5A" w:rsidP="009D6E5A">
      <w:pPr>
        <w:spacing w:line="240" w:lineRule="auto"/>
        <w:jc w:val="both"/>
        <w:rPr>
          <w:rFonts w:ascii="Times New Roman" w:hAnsi="Times New Roman" w:cs="Times New Roman"/>
          <w:color w:val="000000" w:themeColor="text1"/>
          <w:szCs w:val="24"/>
        </w:rPr>
      </w:pPr>
      <w:r w:rsidRPr="009D6E5A">
        <w:rPr>
          <w:rFonts w:ascii="Times New Roman" w:hAnsi="Times New Roman" w:cs="Times New Roman"/>
          <w:color w:val="000000" w:themeColor="text1"/>
          <w:szCs w:val="24"/>
        </w:rPr>
        <w:lastRenderedPageBreak/>
        <w:t xml:space="preserve">They contain bioactive compounds such as proteins and polysaccharides that facilitate coagulation (Teh,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(2016), Saleem,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(2019), Zaman,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(2020), Mehta,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(2021)). These materials are renewable, biodegradable, and environmentally friendly, making them suitable alternatives to chemical coagulants (Choy,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(2017), Zhou,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(2022), Das,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(2023)).</w:t>
      </w:r>
    </w:p>
    <w:p w14:paraId="70A01644" w14:textId="77777777" w:rsidR="009D6E5A" w:rsidRPr="009D6E5A" w:rsidRDefault="009D6E5A" w:rsidP="009D6E5A">
      <w:pPr>
        <w:spacing w:line="240" w:lineRule="auto"/>
        <w:jc w:val="both"/>
        <w:rPr>
          <w:rFonts w:ascii="Times New Roman" w:hAnsi="Times New Roman" w:cs="Times New Roman"/>
          <w:color w:val="000000" w:themeColor="text1"/>
          <w:szCs w:val="24"/>
        </w:rPr>
      </w:pPr>
      <w:r w:rsidRPr="009D6E5A">
        <w:rPr>
          <w:rFonts w:ascii="Times New Roman" w:hAnsi="Times New Roman" w:cs="Times New Roman"/>
          <w:color w:val="000000" w:themeColor="text1"/>
          <w:szCs w:val="24"/>
        </w:rPr>
        <w:t xml:space="preserve">Natural coagulants operate through multiple mechanisms including charge neutralization, polymer bridging, and adsorption (Choy,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(2017), </w:t>
      </w:r>
      <w:proofErr w:type="spellStart"/>
      <w:r w:rsidRPr="009D6E5A">
        <w:rPr>
          <w:rFonts w:ascii="Times New Roman" w:hAnsi="Times New Roman" w:cs="Times New Roman"/>
          <w:color w:val="000000" w:themeColor="text1"/>
          <w:szCs w:val="24"/>
        </w:rPr>
        <w:t>Ghernaout</w:t>
      </w:r>
      <w:proofErr w:type="spellEnd"/>
      <w:r w:rsidRPr="009D6E5A">
        <w:rPr>
          <w:rFonts w:ascii="Times New Roman" w:hAnsi="Times New Roman" w:cs="Times New Roman"/>
          <w:color w:val="000000" w:themeColor="text1"/>
          <w:szCs w:val="24"/>
        </w:rPr>
        <w:t xml:space="preserve">, (2020), Bhatia,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(2018)).</w:t>
      </w:r>
    </w:p>
    <w:p w14:paraId="34DE7E86" w14:textId="77777777" w:rsidR="006E514B" w:rsidRPr="005033EE" w:rsidRDefault="006E514B" w:rsidP="00F71374">
      <w:pPr>
        <w:spacing w:line="240" w:lineRule="auto"/>
        <w:jc w:val="both"/>
        <w:rPr>
          <w:rFonts w:ascii="Times New Roman" w:hAnsi="Times New Roman" w:cs="Times New Roman"/>
          <w:color w:val="000000" w:themeColor="text1"/>
          <w:szCs w:val="24"/>
        </w:rPr>
      </w:pPr>
    </w:p>
    <w:p w14:paraId="472A5743" w14:textId="35D9DA45" w:rsidR="00430F90" w:rsidRPr="005033EE" w:rsidRDefault="00D13B4A"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3: Mechanisms vs Coagulant Type</w:t>
      </w:r>
    </w:p>
    <w:tbl>
      <w:tblPr>
        <w:tblStyle w:val="TableGrid"/>
        <w:tblW w:w="0" w:type="auto"/>
        <w:tblLook w:val="04A0" w:firstRow="1" w:lastRow="0" w:firstColumn="1" w:lastColumn="0" w:noHBand="0" w:noVBand="1"/>
      </w:tblPr>
      <w:tblGrid>
        <w:gridCol w:w="681"/>
        <w:gridCol w:w="1369"/>
        <w:gridCol w:w="1213"/>
        <w:gridCol w:w="1112"/>
      </w:tblGrid>
      <w:tr w:rsidR="00430F90" w:rsidRPr="005033EE" w14:paraId="3DCD0473" w14:textId="77777777" w:rsidTr="00A25507">
        <w:trPr>
          <w:trHeight w:val="450"/>
        </w:trPr>
        <w:tc>
          <w:tcPr>
            <w:tcW w:w="1237" w:type="dxa"/>
            <w:shd w:val="clear" w:color="auto" w:fill="A6A6A6" w:themeFill="background1" w:themeFillShade="A6"/>
          </w:tcPr>
          <w:p w14:paraId="6D9C4FD6" w14:textId="6EBF8FC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400" w:type="dxa"/>
            <w:shd w:val="clear" w:color="auto" w:fill="A6A6A6" w:themeFill="background1" w:themeFillShade="A6"/>
          </w:tcPr>
          <w:p w14:paraId="20AFB583" w14:textId="09FE8D2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Mechanism</w:t>
            </w:r>
          </w:p>
        </w:tc>
        <w:tc>
          <w:tcPr>
            <w:tcW w:w="2567" w:type="dxa"/>
            <w:shd w:val="clear" w:color="auto" w:fill="A6A6A6" w:themeFill="background1" w:themeFillShade="A6"/>
          </w:tcPr>
          <w:p w14:paraId="0FD3244E" w14:textId="713B9A1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Description </w:t>
            </w:r>
          </w:p>
        </w:tc>
        <w:tc>
          <w:tcPr>
            <w:tcW w:w="2268" w:type="dxa"/>
            <w:shd w:val="clear" w:color="auto" w:fill="A6A6A6" w:themeFill="background1" w:themeFillShade="A6"/>
          </w:tcPr>
          <w:p w14:paraId="32248347" w14:textId="22DD053A"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 Example</w:t>
            </w:r>
          </w:p>
        </w:tc>
      </w:tr>
      <w:tr w:rsidR="00430F90" w:rsidRPr="005033EE" w14:paraId="2F78FD15" w14:textId="77777777" w:rsidTr="00A25507">
        <w:trPr>
          <w:trHeight w:val="450"/>
        </w:trPr>
        <w:tc>
          <w:tcPr>
            <w:tcW w:w="1237" w:type="dxa"/>
          </w:tcPr>
          <w:p w14:paraId="7D307874" w14:textId="3759C037"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w:t>
            </w:r>
          </w:p>
        </w:tc>
        <w:tc>
          <w:tcPr>
            <w:tcW w:w="2400" w:type="dxa"/>
            <w:vAlign w:val="center"/>
          </w:tcPr>
          <w:p w14:paraId="478A01B0" w14:textId="0AB4A7C7"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Charge Neutralization</w:t>
            </w:r>
          </w:p>
        </w:tc>
        <w:tc>
          <w:tcPr>
            <w:tcW w:w="2567" w:type="dxa"/>
            <w:vAlign w:val="center"/>
          </w:tcPr>
          <w:p w14:paraId="146F870B" w14:textId="4F952741"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Neutralizes particle charge</w:t>
            </w:r>
          </w:p>
        </w:tc>
        <w:tc>
          <w:tcPr>
            <w:tcW w:w="2268" w:type="dxa"/>
            <w:vAlign w:val="center"/>
          </w:tcPr>
          <w:p w14:paraId="159C7D20" w14:textId="280FB7AA"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Moringa</w:t>
            </w:r>
          </w:p>
        </w:tc>
      </w:tr>
      <w:tr w:rsidR="00430F90" w:rsidRPr="005033EE" w14:paraId="26431AE1" w14:textId="77777777" w:rsidTr="00A25507">
        <w:trPr>
          <w:trHeight w:val="430"/>
        </w:trPr>
        <w:tc>
          <w:tcPr>
            <w:tcW w:w="1237" w:type="dxa"/>
          </w:tcPr>
          <w:p w14:paraId="4F91DAE8" w14:textId="0B43A74B"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2.</w:t>
            </w:r>
          </w:p>
        </w:tc>
        <w:tc>
          <w:tcPr>
            <w:tcW w:w="2400" w:type="dxa"/>
            <w:vAlign w:val="center"/>
          </w:tcPr>
          <w:p w14:paraId="2987CCAD" w14:textId="4E328A11"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Polymer Bridging</w:t>
            </w:r>
          </w:p>
        </w:tc>
        <w:tc>
          <w:tcPr>
            <w:tcW w:w="2567" w:type="dxa"/>
            <w:vAlign w:val="center"/>
          </w:tcPr>
          <w:p w14:paraId="59C3CCE2" w14:textId="03E78360"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Links particles</w:t>
            </w:r>
          </w:p>
        </w:tc>
        <w:tc>
          <w:tcPr>
            <w:tcW w:w="2268" w:type="dxa"/>
            <w:vAlign w:val="center"/>
          </w:tcPr>
          <w:p w14:paraId="4797D13E" w14:textId="63A79B24"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Chitosan</w:t>
            </w:r>
          </w:p>
        </w:tc>
      </w:tr>
      <w:tr w:rsidR="00430F90" w:rsidRPr="005033EE" w14:paraId="5F248538" w14:textId="77777777" w:rsidTr="00A25507">
        <w:trPr>
          <w:trHeight w:val="450"/>
        </w:trPr>
        <w:tc>
          <w:tcPr>
            <w:tcW w:w="1237" w:type="dxa"/>
          </w:tcPr>
          <w:p w14:paraId="776AFE08" w14:textId="6370DF0D"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3.</w:t>
            </w:r>
          </w:p>
        </w:tc>
        <w:tc>
          <w:tcPr>
            <w:tcW w:w="2400" w:type="dxa"/>
            <w:vAlign w:val="center"/>
          </w:tcPr>
          <w:p w14:paraId="5EA06002" w14:textId="54D5919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Adsorption</w:t>
            </w:r>
          </w:p>
        </w:tc>
        <w:tc>
          <w:tcPr>
            <w:tcW w:w="2567" w:type="dxa"/>
            <w:vAlign w:val="center"/>
          </w:tcPr>
          <w:p w14:paraId="4990042B" w14:textId="203F1B2F"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Surface binding</w:t>
            </w:r>
          </w:p>
        </w:tc>
        <w:tc>
          <w:tcPr>
            <w:tcW w:w="2268" w:type="dxa"/>
            <w:vAlign w:val="center"/>
          </w:tcPr>
          <w:p w14:paraId="34FCBE7D" w14:textId="30029EEF"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Agro-waste</w:t>
            </w:r>
          </w:p>
        </w:tc>
      </w:tr>
    </w:tbl>
    <w:p w14:paraId="1203D7D6" w14:textId="01975293" w:rsidR="00DB15D8" w:rsidRPr="005033EE" w:rsidRDefault="00DB15D8" w:rsidP="00F71374">
      <w:pPr>
        <w:spacing w:line="240" w:lineRule="auto"/>
        <w:jc w:val="both"/>
        <w:rPr>
          <w:rFonts w:ascii="Times New Roman" w:hAnsi="Times New Roman" w:cs="Times New Roman"/>
          <w:color w:val="000000" w:themeColor="text1"/>
          <w:szCs w:val="24"/>
        </w:rPr>
      </w:pPr>
    </w:p>
    <w:p w14:paraId="3DCC334E" w14:textId="1B612058" w:rsidR="008A18A9" w:rsidRPr="005033EE" w:rsidRDefault="00556EF1" w:rsidP="00F71374">
      <w:pPr>
        <w:spacing w:line="240" w:lineRule="auto"/>
        <w:jc w:val="both"/>
        <w:rPr>
          <w:rFonts w:ascii="Times New Roman" w:hAnsi="Times New Roman" w:cs="Times New Roman"/>
          <w:color w:val="000000" w:themeColor="text1"/>
          <w:szCs w:val="24"/>
        </w:rPr>
      </w:pPr>
      <w:r w:rsidRPr="00556EF1">
        <w:rPr>
          <w:rFonts w:ascii="Times New Roman" w:hAnsi="Times New Roman" w:cs="Times New Roman"/>
          <w:color w:val="000000" w:themeColor="text1"/>
          <w:szCs w:val="24"/>
        </w:rPr>
        <w:t xml:space="preserve">Positively charged molecules neutralize negatively charged particles, while long-chain polymers form bridges between particles, leading to floc formation (Shan,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(2017), Vijayaraghavan,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(2020)). Studies have demonstrated that natural coagulants such as Moringa oleifera and chitosan can achieve turbidity removal efficiencies of up to 90% along with significant reductions in COD and BOD (Rinaudo, (2019), Abidin,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(2020)). However, their performance may vary depending on wastewater characteristics and operational conditions (Zaman,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(2020), Mehta,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(2021)).</w:t>
      </w:r>
    </w:p>
    <w:p w14:paraId="4CE7749F" w14:textId="32EAF545"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lastRenderedPageBreak/>
        <w:t>6. Comparison Between Natural and Chemical Coagulants</w:t>
      </w:r>
      <w:r w:rsidR="00701C48" w:rsidRPr="005033EE">
        <w:rPr>
          <w:rFonts w:ascii="Times New Roman" w:hAnsi="Times New Roman" w:cs="Times New Roman"/>
          <w:b/>
          <w:bCs/>
          <w:color w:val="000000" w:themeColor="text1"/>
          <w:szCs w:val="24"/>
        </w:rPr>
        <w:t xml:space="preserve">  </w:t>
      </w:r>
    </w:p>
    <w:p w14:paraId="7ED622C6"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Several studies have quantitatively compared the performance of natural and chemical coagulants in wastewater treatment. Chemical coagulants such as alum and ferric chloride can achieve turbidity removal efficiencies of up to 95–99%, whereas natural coagulants typically achieve removal efficiencies ranging from 80–95% depending on wastewater characteristics and dosage conditions (Chen,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xml:space="preserve">, (2021), Zhou,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xml:space="preserve">, (2022), Mehta,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(2021)).</w:t>
      </w:r>
    </w:p>
    <w:p w14:paraId="78010CF3"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Natural coagulants such as Moringa oleifera and chitosan have demonstrated COD reduction efficiencies of 60–85% and BOD reduction efficiencies of 50–80% (Rinaudo, (2019), Abidin,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(2020)). In contrast, chemical coagulants often provide slightly higher removal rates but generate significantly larger volumes of non-biodegradable sludge.</w:t>
      </w:r>
    </w:p>
    <w:p w14:paraId="5B5AAC67"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Additionally, sludge generated from natural coagulants is biodegradable and can be safely disposed of or reused in agricultural applications, whereas chemical sludge may contain toxic metal residues requiring specialized disposal methods. Economic analyses indicate that natural coagulants can reduce treatment costs by 20–50% due to lower chemical usage and sludge handling costs (Chen, (2004), Ali,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(2021)).</w:t>
      </w:r>
    </w:p>
    <w:p w14:paraId="2C0986FA" w14:textId="04CA63B7" w:rsidR="00C24B00" w:rsidRPr="005033EE" w:rsidRDefault="00C24B0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4 Comparison of Natural and Chemical Coagulants</w:t>
      </w:r>
    </w:p>
    <w:tbl>
      <w:tblPr>
        <w:tblStyle w:val="TableGrid"/>
        <w:tblW w:w="0" w:type="auto"/>
        <w:tblLook w:val="04A0" w:firstRow="1" w:lastRow="0" w:firstColumn="1" w:lastColumn="0" w:noHBand="0" w:noVBand="1"/>
      </w:tblPr>
      <w:tblGrid>
        <w:gridCol w:w="572"/>
        <w:gridCol w:w="1197"/>
        <w:gridCol w:w="1303"/>
        <w:gridCol w:w="1303"/>
      </w:tblGrid>
      <w:tr w:rsidR="00C65B6B" w:rsidRPr="005033EE" w14:paraId="3F5AC290" w14:textId="77777777" w:rsidTr="00F86240">
        <w:trPr>
          <w:trHeight w:val="705"/>
        </w:trPr>
        <w:tc>
          <w:tcPr>
            <w:tcW w:w="817" w:type="dxa"/>
            <w:shd w:val="clear" w:color="auto" w:fill="A6A6A6" w:themeFill="background1" w:themeFillShade="A6"/>
          </w:tcPr>
          <w:p w14:paraId="174CA204" w14:textId="71D70819"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1985" w:type="dxa"/>
            <w:shd w:val="clear" w:color="auto" w:fill="A6A6A6" w:themeFill="background1" w:themeFillShade="A6"/>
          </w:tcPr>
          <w:p w14:paraId="71F03A42" w14:textId="3833832D"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3260" w:type="dxa"/>
            <w:shd w:val="clear" w:color="auto" w:fill="A6A6A6" w:themeFill="background1" w:themeFillShade="A6"/>
          </w:tcPr>
          <w:p w14:paraId="27F7E8C5" w14:textId="62D4880A"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NATURAL COAGULANTS</w:t>
            </w:r>
          </w:p>
        </w:tc>
        <w:tc>
          <w:tcPr>
            <w:tcW w:w="3129" w:type="dxa"/>
            <w:shd w:val="clear" w:color="auto" w:fill="A6A6A6" w:themeFill="background1" w:themeFillShade="A6"/>
          </w:tcPr>
          <w:p w14:paraId="6CA98B88" w14:textId="7A2C4058"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CHEMICAL COAGULANTS</w:t>
            </w:r>
          </w:p>
        </w:tc>
      </w:tr>
      <w:tr w:rsidR="00C65B6B" w:rsidRPr="005033EE" w14:paraId="2C8B56AF" w14:textId="77777777" w:rsidTr="00F86240">
        <w:trPr>
          <w:trHeight w:val="705"/>
        </w:trPr>
        <w:tc>
          <w:tcPr>
            <w:tcW w:w="817" w:type="dxa"/>
          </w:tcPr>
          <w:p w14:paraId="17E6E65B" w14:textId="4919EEBE"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1985" w:type="dxa"/>
            <w:vAlign w:val="center"/>
          </w:tcPr>
          <w:p w14:paraId="101FF4F2" w14:textId="762C029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Source</w:t>
            </w:r>
          </w:p>
        </w:tc>
        <w:tc>
          <w:tcPr>
            <w:tcW w:w="3260" w:type="dxa"/>
            <w:vAlign w:val="center"/>
          </w:tcPr>
          <w:p w14:paraId="3504B11F" w14:textId="116D953C"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Plant-based, biodegradable materials</w:t>
            </w:r>
          </w:p>
        </w:tc>
        <w:tc>
          <w:tcPr>
            <w:tcW w:w="3129" w:type="dxa"/>
            <w:vAlign w:val="center"/>
          </w:tcPr>
          <w:p w14:paraId="100BB780" w14:textId="3402E1DC"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Synthetic inorganic salts</w:t>
            </w:r>
          </w:p>
        </w:tc>
      </w:tr>
      <w:tr w:rsidR="00C65B6B" w:rsidRPr="005033EE" w14:paraId="4B4D1633" w14:textId="77777777" w:rsidTr="00F86240">
        <w:trPr>
          <w:trHeight w:val="337"/>
        </w:trPr>
        <w:tc>
          <w:tcPr>
            <w:tcW w:w="817" w:type="dxa"/>
          </w:tcPr>
          <w:p w14:paraId="78893F5A" w14:textId="374379E6"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1985" w:type="dxa"/>
            <w:vAlign w:val="center"/>
          </w:tcPr>
          <w:p w14:paraId="44506059" w14:textId="4C7D1CDB"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Cost</w:t>
            </w:r>
          </w:p>
        </w:tc>
        <w:tc>
          <w:tcPr>
            <w:tcW w:w="3260" w:type="dxa"/>
            <w:vAlign w:val="center"/>
          </w:tcPr>
          <w:p w14:paraId="5A8D0B86" w14:textId="76C8CA22"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Low</w:t>
            </w:r>
          </w:p>
        </w:tc>
        <w:tc>
          <w:tcPr>
            <w:tcW w:w="3129" w:type="dxa"/>
            <w:vAlign w:val="center"/>
          </w:tcPr>
          <w:p w14:paraId="700001AC" w14:textId="0FFF6C9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w:t>
            </w:r>
          </w:p>
        </w:tc>
      </w:tr>
      <w:tr w:rsidR="00C65B6B" w:rsidRPr="005033EE" w14:paraId="4A57EB06" w14:textId="77777777" w:rsidTr="00F86240">
        <w:trPr>
          <w:trHeight w:val="352"/>
        </w:trPr>
        <w:tc>
          <w:tcPr>
            <w:tcW w:w="817" w:type="dxa"/>
          </w:tcPr>
          <w:p w14:paraId="67597FF6" w14:textId="7A5433E0"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1985" w:type="dxa"/>
            <w:vAlign w:val="center"/>
          </w:tcPr>
          <w:p w14:paraId="6F8EED9C" w14:textId="4013679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Efficienc</w:t>
            </w:r>
            <w:r w:rsidRPr="005033EE">
              <w:rPr>
                <w:rFonts w:ascii="Times New Roman" w:hAnsi="Times New Roman" w:cs="Times New Roman"/>
                <w:color w:val="000000" w:themeColor="text1"/>
                <w:szCs w:val="24"/>
              </w:rPr>
              <w:lastRenderedPageBreak/>
              <w:t>y</w:t>
            </w:r>
          </w:p>
        </w:tc>
        <w:tc>
          <w:tcPr>
            <w:tcW w:w="3260" w:type="dxa"/>
            <w:vAlign w:val="center"/>
          </w:tcPr>
          <w:p w14:paraId="593E736E" w14:textId="437AD098"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 to high</w:t>
            </w:r>
          </w:p>
        </w:tc>
        <w:tc>
          <w:tcPr>
            <w:tcW w:w="3129" w:type="dxa"/>
            <w:vAlign w:val="center"/>
          </w:tcPr>
          <w:p w14:paraId="4BDF233E" w14:textId="59A139E6"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w:t>
            </w:r>
          </w:p>
        </w:tc>
      </w:tr>
      <w:tr w:rsidR="00C65B6B" w:rsidRPr="005033EE" w14:paraId="077CF58D" w14:textId="77777777" w:rsidTr="00F86240">
        <w:trPr>
          <w:trHeight w:val="705"/>
        </w:trPr>
        <w:tc>
          <w:tcPr>
            <w:tcW w:w="817" w:type="dxa"/>
          </w:tcPr>
          <w:p w14:paraId="29E0156E" w14:textId="1EA542A0"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1985" w:type="dxa"/>
            <w:vAlign w:val="center"/>
          </w:tcPr>
          <w:p w14:paraId="14A2E50C" w14:textId="7C804014"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Sludge Production</w:t>
            </w:r>
          </w:p>
        </w:tc>
        <w:tc>
          <w:tcPr>
            <w:tcW w:w="3260" w:type="dxa"/>
            <w:vAlign w:val="center"/>
          </w:tcPr>
          <w:p w14:paraId="4839A6CB" w14:textId="5F2744C9"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Low, biodegradable</w:t>
            </w:r>
          </w:p>
        </w:tc>
        <w:tc>
          <w:tcPr>
            <w:tcW w:w="3129" w:type="dxa"/>
            <w:vAlign w:val="center"/>
          </w:tcPr>
          <w:p w14:paraId="66C0A4BE" w14:textId="0086C73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 often hazardous</w:t>
            </w:r>
          </w:p>
        </w:tc>
      </w:tr>
      <w:tr w:rsidR="00C65B6B" w:rsidRPr="005033EE" w14:paraId="7B093543" w14:textId="77777777" w:rsidTr="00F86240">
        <w:trPr>
          <w:trHeight w:val="352"/>
        </w:trPr>
        <w:tc>
          <w:tcPr>
            <w:tcW w:w="817" w:type="dxa"/>
          </w:tcPr>
          <w:p w14:paraId="5FE4E49C" w14:textId="385D7398"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1985" w:type="dxa"/>
            <w:vAlign w:val="center"/>
          </w:tcPr>
          <w:p w14:paraId="6B230BF6" w14:textId="77796A6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Toxicity</w:t>
            </w:r>
          </w:p>
        </w:tc>
        <w:tc>
          <w:tcPr>
            <w:tcW w:w="3260" w:type="dxa"/>
            <w:vAlign w:val="center"/>
          </w:tcPr>
          <w:p w14:paraId="3A8ECDA9" w14:textId="07F4DDD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Non-toxic</w:t>
            </w:r>
          </w:p>
        </w:tc>
        <w:tc>
          <w:tcPr>
            <w:tcW w:w="3129" w:type="dxa"/>
            <w:vAlign w:val="center"/>
          </w:tcPr>
          <w:p w14:paraId="13749873" w14:textId="57F07AAB"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May cause toxicity</w:t>
            </w:r>
          </w:p>
        </w:tc>
      </w:tr>
      <w:tr w:rsidR="00C65B6B" w:rsidRPr="005033EE" w14:paraId="1CDE8E6B" w14:textId="77777777" w:rsidTr="00F86240">
        <w:trPr>
          <w:trHeight w:val="705"/>
        </w:trPr>
        <w:tc>
          <w:tcPr>
            <w:tcW w:w="817" w:type="dxa"/>
          </w:tcPr>
          <w:p w14:paraId="4D2477C7" w14:textId="4A109CF2"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1985" w:type="dxa"/>
            <w:vAlign w:val="center"/>
          </w:tcPr>
          <w:p w14:paraId="0B13DAFF" w14:textId="7FB54ACA"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Environmental Impact</w:t>
            </w:r>
          </w:p>
        </w:tc>
        <w:tc>
          <w:tcPr>
            <w:tcW w:w="3260" w:type="dxa"/>
            <w:vAlign w:val="center"/>
          </w:tcPr>
          <w:p w14:paraId="13C529FA" w14:textId="69031AF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Eco-friendly</w:t>
            </w:r>
          </w:p>
        </w:tc>
        <w:tc>
          <w:tcPr>
            <w:tcW w:w="3129" w:type="dxa"/>
            <w:vAlign w:val="center"/>
          </w:tcPr>
          <w:p w14:paraId="0DE81E49" w14:textId="372F8CF7"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Environmental concerns</w:t>
            </w:r>
          </w:p>
        </w:tc>
      </w:tr>
    </w:tbl>
    <w:p w14:paraId="4D078C23" w14:textId="77777777" w:rsidR="00663E56" w:rsidRPr="005033EE" w:rsidRDefault="00663E56" w:rsidP="00F71374">
      <w:pPr>
        <w:spacing w:line="240" w:lineRule="auto"/>
        <w:jc w:val="both"/>
        <w:rPr>
          <w:rFonts w:ascii="Times New Roman" w:hAnsi="Times New Roman" w:cs="Times New Roman"/>
          <w:color w:val="000000" w:themeColor="text1"/>
          <w:szCs w:val="24"/>
        </w:rPr>
      </w:pPr>
    </w:p>
    <w:p w14:paraId="7FB610CC"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7. Operational Parameters Affecting Coagulation</w:t>
      </w:r>
    </w:p>
    <w:p w14:paraId="6FBB54F3" w14:textId="77777777" w:rsidR="00856B93" w:rsidRPr="00856B93" w:rsidRDefault="00856B93" w:rsidP="00856B93">
      <w:pPr>
        <w:spacing w:line="240" w:lineRule="auto"/>
        <w:jc w:val="both"/>
        <w:rPr>
          <w:rFonts w:ascii="Times New Roman" w:hAnsi="Times New Roman" w:cs="Times New Roman"/>
          <w:color w:val="000000" w:themeColor="text1"/>
          <w:szCs w:val="24"/>
        </w:rPr>
      </w:pPr>
      <w:r w:rsidRPr="00856B93">
        <w:rPr>
          <w:rFonts w:ascii="Times New Roman" w:hAnsi="Times New Roman" w:cs="Times New Roman"/>
          <w:color w:val="000000" w:themeColor="text1"/>
          <w:szCs w:val="24"/>
        </w:rPr>
        <w:t xml:space="preserve">The efficiency of coagulation depends on several factors such as pH, dosage, mixing conditions, and temperature. Optimal pH for natural coagulants is typically between 6 and 8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(2018)). Excess dosage can lead to particle </w:t>
      </w:r>
      <w:proofErr w:type="spellStart"/>
      <w:r w:rsidRPr="00856B93">
        <w:rPr>
          <w:rFonts w:ascii="Times New Roman" w:hAnsi="Times New Roman" w:cs="Times New Roman"/>
          <w:color w:val="000000" w:themeColor="text1"/>
          <w:szCs w:val="24"/>
        </w:rPr>
        <w:t>restabilization</w:t>
      </w:r>
      <w:proofErr w:type="spellEnd"/>
      <w:r w:rsidRPr="00856B93">
        <w:rPr>
          <w:rFonts w:ascii="Times New Roman" w:hAnsi="Times New Roman" w:cs="Times New Roman"/>
          <w:color w:val="000000" w:themeColor="text1"/>
          <w:szCs w:val="24"/>
        </w:rPr>
        <w:t xml:space="preserve">, reducing efficiency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Proper mixing ensures uniform distribution and floc formation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(2018), Vijayaraghavan,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(2020)). Temperature influences reaction kinetics and can affect coagulation efficiency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Careful optimization of these parameters is essential for achieving consistent treatment performance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(2018)).</w:t>
      </w:r>
    </w:p>
    <w:p w14:paraId="3EEF6420" w14:textId="3FC7CF91" w:rsidR="0018282B" w:rsidRPr="005033EE" w:rsidRDefault="0018282B"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Table </w:t>
      </w:r>
      <w:proofErr w:type="gramStart"/>
      <w:r w:rsidRPr="005033EE">
        <w:rPr>
          <w:rFonts w:ascii="Times New Roman" w:hAnsi="Times New Roman" w:cs="Times New Roman"/>
          <w:b/>
          <w:bCs/>
          <w:color w:val="000000" w:themeColor="text1"/>
          <w:szCs w:val="24"/>
        </w:rPr>
        <w:t>5</w:t>
      </w:r>
      <w:r w:rsidR="00082826"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Operational</w:t>
      </w:r>
      <w:proofErr w:type="gramEnd"/>
      <w:r w:rsidRPr="005033EE">
        <w:rPr>
          <w:rFonts w:ascii="Times New Roman" w:hAnsi="Times New Roman" w:cs="Times New Roman"/>
          <w:b/>
          <w:bCs/>
          <w:color w:val="000000" w:themeColor="text1"/>
          <w:szCs w:val="24"/>
        </w:rPr>
        <w:t xml:space="preserve"> Parameters</w:t>
      </w:r>
    </w:p>
    <w:tbl>
      <w:tblPr>
        <w:tblStyle w:val="TableGrid"/>
        <w:tblW w:w="0" w:type="auto"/>
        <w:tblLook w:val="04A0" w:firstRow="1" w:lastRow="0" w:firstColumn="1" w:lastColumn="0" w:noHBand="0" w:noVBand="1"/>
      </w:tblPr>
      <w:tblGrid>
        <w:gridCol w:w="677"/>
        <w:gridCol w:w="1489"/>
        <w:gridCol w:w="1160"/>
        <w:gridCol w:w="1049"/>
      </w:tblGrid>
      <w:tr w:rsidR="00082826" w:rsidRPr="005033EE" w14:paraId="0B820C1E" w14:textId="77777777" w:rsidTr="00663E56">
        <w:tc>
          <w:tcPr>
            <w:tcW w:w="959" w:type="dxa"/>
            <w:shd w:val="clear" w:color="auto" w:fill="A6A6A6" w:themeFill="background1" w:themeFillShade="A6"/>
          </w:tcPr>
          <w:p w14:paraId="4A5F626E" w14:textId="2D921CB1"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268" w:type="dxa"/>
            <w:shd w:val="clear" w:color="auto" w:fill="A6A6A6" w:themeFill="background1" w:themeFillShade="A6"/>
          </w:tcPr>
          <w:p w14:paraId="484FED67" w14:textId="4CEAE503"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2268" w:type="dxa"/>
            <w:shd w:val="clear" w:color="auto" w:fill="A6A6A6" w:themeFill="background1" w:themeFillShade="A6"/>
          </w:tcPr>
          <w:p w14:paraId="3D536149" w14:textId="7C1C0F1E"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OPTIMAL RANGE</w:t>
            </w:r>
          </w:p>
        </w:tc>
        <w:tc>
          <w:tcPr>
            <w:tcW w:w="3747" w:type="dxa"/>
            <w:shd w:val="clear" w:color="auto" w:fill="A6A6A6" w:themeFill="background1" w:themeFillShade="A6"/>
          </w:tcPr>
          <w:p w14:paraId="42C7F154" w14:textId="5D0F35A5"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EFFECT</w:t>
            </w:r>
          </w:p>
        </w:tc>
      </w:tr>
      <w:tr w:rsidR="00082826" w:rsidRPr="005033EE" w14:paraId="004DDE4A" w14:textId="77777777" w:rsidTr="00663E56">
        <w:tc>
          <w:tcPr>
            <w:tcW w:w="959" w:type="dxa"/>
          </w:tcPr>
          <w:p w14:paraId="1717A442" w14:textId="3EADE026"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268" w:type="dxa"/>
            <w:vAlign w:val="center"/>
          </w:tcPr>
          <w:p w14:paraId="010524CA" w14:textId="3C7E549B"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pH</w:t>
            </w:r>
          </w:p>
        </w:tc>
        <w:tc>
          <w:tcPr>
            <w:tcW w:w="2268" w:type="dxa"/>
            <w:vAlign w:val="center"/>
          </w:tcPr>
          <w:p w14:paraId="3D60FE53" w14:textId="5580A256"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6–8</w:t>
            </w:r>
          </w:p>
        </w:tc>
        <w:tc>
          <w:tcPr>
            <w:tcW w:w="3747" w:type="dxa"/>
            <w:vAlign w:val="center"/>
          </w:tcPr>
          <w:p w14:paraId="4D097EAF" w14:textId="42E0A9E3"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Maximum efficiency</w:t>
            </w:r>
          </w:p>
        </w:tc>
      </w:tr>
      <w:tr w:rsidR="00082826" w:rsidRPr="005033EE" w14:paraId="17EA7C11" w14:textId="77777777" w:rsidTr="00663E56">
        <w:tc>
          <w:tcPr>
            <w:tcW w:w="959" w:type="dxa"/>
          </w:tcPr>
          <w:p w14:paraId="465560C6" w14:textId="6543B7CD"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268" w:type="dxa"/>
            <w:vAlign w:val="center"/>
          </w:tcPr>
          <w:p w14:paraId="546E65FE" w14:textId="7CB10B10"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Dosage</w:t>
            </w:r>
          </w:p>
        </w:tc>
        <w:tc>
          <w:tcPr>
            <w:tcW w:w="2268" w:type="dxa"/>
            <w:vAlign w:val="center"/>
          </w:tcPr>
          <w:p w14:paraId="2A4BB63D" w14:textId="2F025D00"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Varies</w:t>
            </w:r>
          </w:p>
        </w:tc>
        <w:tc>
          <w:tcPr>
            <w:tcW w:w="3747" w:type="dxa"/>
            <w:vAlign w:val="center"/>
          </w:tcPr>
          <w:p w14:paraId="359B0A64" w14:textId="08B689F7"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Overdose reduces efficiency</w:t>
            </w:r>
          </w:p>
        </w:tc>
      </w:tr>
      <w:tr w:rsidR="00082826" w:rsidRPr="005033EE" w14:paraId="7EAC5FF2" w14:textId="77777777" w:rsidTr="00663E56">
        <w:tc>
          <w:tcPr>
            <w:tcW w:w="959" w:type="dxa"/>
          </w:tcPr>
          <w:p w14:paraId="19A65492" w14:textId="004DC925"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268" w:type="dxa"/>
            <w:vAlign w:val="center"/>
          </w:tcPr>
          <w:p w14:paraId="1D0727F4" w14:textId="0CB0F725"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Mixing Speed</w:t>
            </w:r>
          </w:p>
        </w:tc>
        <w:tc>
          <w:tcPr>
            <w:tcW w:w="2268" w:type="dxa"/>
            <w:vAlign w:val="center"/>
          </w:tcPr>
          <w:p w14:paraId="369476FC" w14:textId="7C05EE26"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Moderate</w:t>
            </w:r>
          </w:p>
        </w:tc>
        <w:tc>
          <w:tcPr>
            <w:tcW w:w="3747" w:type="dxa"/>
            <w:vAlign w:val="center"/>
          </w:tcPr>
          <w:p w14:paraId="78A575FD" w14:textId="0A8E325A"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Ensures floc formation</w:t>
            </w:r>
          </w:p>
        </w:tc>
      </w:tr>
      <w:tr w:rsidR="00082826" w:rsidRPr="005033EE" w14:paraId="55B82D0E" w14:textId="77777777" w:rsidTr="00663E56">
        <w:tc>
          <w:tcPr>
            <w:tcW w:w="959" w:type="dxa"/>
          </w:tcPr>
          <w:p w14:paraId="49755F50" w14:textId="477C600B"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4.</w:t>
            </w:r>
          </w:p>
        </w:tc>
        <w:tc>
          <w:tcPr>
            <w:tcW w:w="2268" w:type="dxa"/>
            <w:vAlign w:val="center"/>
          </w:tcPr>
          <w:p w14:paraId="36D668AA" w14:textId="62C9B636"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Temperature</w:t>
            </w:r>
          </w:p>
        </w:tc>
        <w:tc>
          <w:tcPr>
            <w:tcW w:w="2268" w:type="dxa"/>
            <w:vAlign w:val="center"/>
          </w:tcPr>
          <w:p w14:paraId="5A7A0B1C" w14:textId="6F600F3B"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Ambient</w:t>
            </w:r>
          </w:p>
        </w:tc>
        <w:tc>
          <w:tcPr>
            <w:tcW w:w="3747" w:type="dxa"/>
            <w:vAlign w:val="center"/>
          </w:tcPr>
          <w:p w14:paraId="17092AB5" w14:textId="53352D90"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Affects kinetics</w:t>
            </w:r>
          </w:p>
        </w:tc>
      </w:tr>
    </w:tbl>
    <w:p w14:paraId="665061D5" w14:textId="77777777" w:rsidR="0068141E" w:rsidRPr="005033EE" w:rsidRDefault="0068141E" w:rsidP="00F71374">
      <w:pPr>
        <w:spacing w:line="240" w:lineRule="auto"/>
        <w:jc w:val="both"/>
        <w:rPr>
          <w:rFonts w:ascii="Times New Roman" w:hAnsi="Times New Roman" w:cs="Times New Roman"/>
          <w:color w:val="000000" w:themeColor="text1"/>
          <w:szCs w:val="24"/>
        </w:rPr>
      </w:pPr>
    </w:p>
    <w:p w14:paraId="4D5E9897"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8. Multistage Treatment Approach</w:t>
      </w:r>
    </w:p>
    <w:p w14:paraId="31C5B035" w14:textId="77777777" w:rsidR="002E14BC" w:rsidRDefault="00B35C6D" w:rsidP="00F71374">
      <w:pPr>
        <w:spacing w:line="240" w:lineRule="auto"/>
        <w:jc w:val="both"/>
        <w:rPr>
          <w:rFonts w:ascii="Times New Roman" w:hAnsi="Times New Roman" w:cs="Times New Roman"/>
          <w:color w:val="000000" w:themeColor="text1"/>
          <w:szCs w:val="24"/>
        </w:rPr>
      </w:pPr>
      <w:r w:rsidRPr="00B35C6D">
        <w:rPr>
          <w:rFonts w:ascii="Times New Roman" w:hAnsi="Times New Roman" w:cs="Times New Roman"/>
          <w:color w:val="000000" w:themeColor="text1"/>
          <w:szCs w:val="24"/>
        </w:rPr>
        <w:t xml:space="preserve">A multistage treatment system combines physical, chemical, and biological processes to achieve comprehensive pollutant removal. Primary treatment involves coagulation–flocculation, followed by biological processes such as activated sludge and anaerobic digestion (Gregory, (2018), </w:t>
      </w:r>
      <w:proofErr w:type="spellStart"/>
      <w:r w:rsidRPr="00B35C6D">
        <w:rPr>
          <w:rFonts w:ascii="Times New Roman" w:hAnsi="Times New Roman" w:cs="Times New Roman"/>
          <w:color w:val="000000" w:themeColor="text1"/>
          <w:szCs w:val="24"/>
        </w:rPr>
        <w:t>Edzwald</w:t>
      </w:r>
      <w:proofErr w:type="spellEnd"/>
      <w:r w:rsidRPr="00B35C6D">
        <w:rPr>
          <w:rFonts w:ascii="Times New Roman" w:hAnsi="Times New Roman" w:cs="Times New Roman"/>
          <w:color w:val="000000" w:themeColor="text1"/>
          <w:szCs w:val="24"/>
        </w:rPr>
        <w:t xml:space="preserve">, (2017), Ahmad,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xml:space="preserve">, (2021)). Tertiary treatments include membrane filtration and advanced oxidation processes (Gregory, (2018), </w:t>
      </w:r>
      <w:proofErr w:type="spellStart"/>
      <w:r w:rsidRPr="00B35C6D">
        <w:rPr>
          <w:rFonts w:ascii="Times New Roman" w:hAnsi="Times New Roman" w:cs="Times New Roman"/>
          <w:color w:val="000000" w:themeColor="text1"/>
          <w:szCs w:val="24"/>
        </w:rPr>
        <w:t>Edzwald</w:t>
      </w:r>
      <w:proofErr w:type="spellEnd"/>
      <w:r w:rsidRPr="00B35C6D">
        <w:rPr>
          <w:rFonts w:ascii="Times New Roman" w:hAnsi="Times New Roman" w:cs="Times New Roman"/>
          <w:color w:val="000000" w:themeColor="text1"/>
          <w:szCs w:val="24"/>
        </w:rPr>
        <w:t xml:space="preserve">, (2017)). Integration of natural coagulants into multistage systems improves overall efficiency and reduces environmental impact (Mehta,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xml:space="preserve">, (2021)). This approach also enhances resource recovery and sustainability. However, the efficiency of natural coagulants is highly dependent on wastewater characteristics such as pH, turbidity, and organic load. Several studies have reported reduced performance under extreme pH conditions, limiting their universal applicability. Furthermore, large-scale industrial implementation remains a challenge due to variability in raw material quality. (Mohd Salleh,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xml:space="preserve">, (2019), Ali,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(2021)).</w:t>
      </w:r>
    </w:p>
    <w:p w14:paraId="33AEFEC4" w14:textId="26194054"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9. Economic and Sustainability Analysis</w:t>
      </w:r>
    </w:p>
    <w:p w14:paraId="03C411D2" w14:textId="7C0F2AEC" w:rsidR="00030B20" w:rsidRPr="005033EE" w:rsidRDefault="002E14BC" w:rsidP="00F71374">
      <w:pPr>
        <w:spacing w:line="240" w:lineRule="auto"/>
        <w:jc w:val="both"/>
        <w:rPr>
          <w:rFonts w:ascii="Times New Roman" w:hAnsi="Times New Roman" w:cs="Times New Roman"/>
          <w:color w:val="000000" w:themeColor="text1"/>
          <w:szCs w:val="24"/>
        </w:rPr>
      </w:pPr>
      <w:r w:rsidRPr="002E14BC">
        <w:rPr>
          <w:rFonts w:ascii="Times New Roman" w:hAnsi="Times New Roman" w:cs="Times New Roman"/>
          <w:color w:val="000000" w:themeColor="text1"/>
          <w:szCs w:val="24"/>
        </w:rPr>
        <w:t>Natural coagulants reduce chemical procurement costs and sludge disposal expenses. Their use supports circular economy principles by utilizing agricultural waste materials. Additionally, reduced environmental impact lowers compliance costs associated with wastewater discharge regulations (Chen, (2004)). These benefits make natural coagulants an economically viable and sustainable option for wastewater treatment.</w:t>
      </w:r>
    </w:p>
    <w:p w14:paraId="13EC6116"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10. Challenges and Future Perspectives</w:t>
      </w:r>
    </w:p>
    <w:p w14:paraId="4522E5EA" w14:textId="77777777" w:rsidR="00C92391" w:rsidRDefault="00AC6257" w:rsidP="00F71374">
      <w:pPr>
        <w:spacing w:line="240" w:lineRule="auto"/>
        <w:jc w:val="both"/>
        <w:rPr>
          <w:rFonts w:ascii="Times New Roman" w:hAnsi="Times New Roman" w:cs="Times New Roman"/>
          <w:color w:val="000000" w:themeColor="text1"/>
          <w:szCs w:val="24"/>
        </w:rPr>
      </w:pPr>
      <w:r w:rsidRPr="00AC6257">
        <w:rPr>
          <w:rFonts w:ascii="Times New Roman" w:hAnsi="Times New Roman" w:cs="Times New Roman"/>
          <w:color w:val="000000" w:themeColor="text1"/>
          <w:szCs w:val="24"/>
        </w:rPr>
        <w:lastRenderedPageBreak/>
        <w:t xml:space="preserve">Challenges associated with natural coagulants include variability in composition, limited shelf life, and higher dosage requirements (Choy,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(2017), Zaman,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(2020), Mehta,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(2021)). Future research should focus on improving extraction methods, enhancing stability, and developing hybrid systems combining natural and chemical coagulants (Li,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(2020), Wang,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(2022)). Scaling up these technologies for industrial applications remains a key area of focus (Zhou,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(2022), Mehta,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(2021)).</w:t>
      </w:r>
    </w:p>
    <w:p w14:paraId="26C6DDF0" w14:textId="381CD4F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11. Conclusion</w:t>
      </w:r>
    </w:p>
    <w:p w14:paraId="6D07267A" w14:textId="77777777" w:rsidR="00C92391" w:rsidRPr="00C92391" w:rsidRDefault="00C92391" w:rsidP="00C92391">
      <w:pPr>
        <w:spacing w:line="240" w:lineRule="auto"/>
        <w:jc w:val="both"/>
        <w:rPr>
          <w:rFonts w:ascii="Times New Roman" w:hAnsi="Times New Roman" w:cs="Times New Roman"/>
          <w:color w:val="000000" w:themeColor="text1"/>
          <w:szCs w:val="24"/>
        </w:rPr>
      </w:pPr>
      <w:r w:rsidRPr="00C92391">
        <w:rPr>
          <w:rFonts w:ascii="Times New Roman" w:hAnsi="Times New Roman" w:cs="Times New Roman"/>
          <w:color w:val="000000" w:themeColor="text1"/>
          <w:szCs w:val="24"/>
        </w:rPr>
        <w:t>Natural coagulants represent a promising and sustainable alternative to conventional chemical coagulants for dairy wastewater treatment. Their biodegradability, low toxicity, and cost-effectiveness make them suitable for environmentally friendly applications. Integration into multistage treatment systems enhances pollutant removal efficiency and reduces operational costs. Despite certain limitations, ongoing research and technological advancements are expected to overcome existing challenges and improve performance.</w:t>
      </w:r>
    </w:p>
    <w:p w14:paraId="465BF854" w14:textId="77777777" w:rsidR="00C92391" w:rsidRPr="00C92391" w:rsidRDefault="00C92391" w:rsidP="00C92391">
      <w:pPr>
        <w:spacing w:line="240" w:lineRule="auto"/>
        <w:jc w:val="both"/>
        <w:rPr>
          <w:rFonts w:ascii="Times New Roman" w:hAnsi="Times New Roman" w:cs="Times New Roman"/>
          <w:color w:val="000000" w:themeColor="text1"/>
          <w:szCs w:val="24"/>
        </w:rPr>
      </w:pPr>
      <w:r w:rsidRPr="00C92391">
        <w:rPr>
          <w:rFonts w:ascii="Times New Roman" w:hAnsi="Times New Roman" w:cs="Times New Roman"/>
          <w:color w:val="000000" w:themeColor="text1"/>
          <w:szCs w:val="24"/>
        </w:rPr>
        <w:t xml:space="preserve">Furthermore, the adoption of natural coagulants aligns with global sustainability goals and environmental protection policies. Their use promotes resource recovery, reduces chemical dependency, and minimizes environmental pollution. Future studies should focus on large-scale implementation, process optimization, and the development of standardized protocols to ensure consistent performance. Overall, natural coagulants hold significant potential for transforming wastewater treatment practices in the dairy industry and contributing to sustainable water management (Choy, </w:t>
      </w:r>
      <w:r w:rsidRPr="00C92391">
        <w:rPr>
          <w:rFonts w:ascii="Times New Roman" w:hAnsi="Times New Roman" w:cs="Times New Roman"/>
          <w:i/>
          <w:iCs/>
          <w:color w:val="000000" w:themeColor="text1"/>
          <w:szCs w:val="24"/>
        </w:rPr>
        <w:t>et al.</w:t>
      </w:r>
      <w:r w:rsidRPr="00C92391">
        <w:rPr>
          <w:rFonts w:ascii="Times New Roman" w:hAnsi="Times New Roman" w:cs="Times New Roman"/>
          <w:color w:val="000000" w:themeColor="text1"/>
          <w:szCs w:val="24"/>
        </w:rPr>
        <w:t xml:space="preserve">, (2017), Zaman, </w:t>
      </w:r>
      <w:r w:rsidRPr="00C92391">
        <w:rPr>
          <w:rFonts w:ascii="Times New Roman" w:hAnsi="Times New Roman" w:cs="Times New Roman"/>
          <w:i/>
          <w:iCs/>
          <w:color w:val="000000" w:themeColor="text1"/>
          <w:szCs w:val="24"/>
        </w:rPr>
        <w:t>et al.</w:t>
      </w:r>
      <w:r w:rsidRPr="00C92391">
        <w:rPr>
          <w:rFonts w:ascii="Times New Roman" w:hAnsi="Times New Roman" w:cs="Times New Roman"/>
          <w:color w:val="000000" w:themeColor="text1"/>
          <w:szCs w:val="24"/>
        </w:rPr>
        <w:t>, (2020)).</w:t>
      </w:r>
    </w:p>
    <w:p w14:paraId="1FDD6880" w14:textId="77777777" w:rsidR="00650D7F" w:rsidRPr="005033EE" w:rsidRDefault="00650D7F" w:rsidP="00650D7F">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b/>
          <w:bCs/>
          <w:color w:val="000000" w:themeColor="text1"/>
          <w:szCs w:val="24"/>
        </w:rPr>
        <w:t>REFERENCES</w:t>
      </w:r>
    </w:p>
    <w:p w14:paraId="0BFEAC6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Ahmad, T., Ahmad, K., and Alam, M. (2019). Journal of </w:t>
      </w:r>
      <w:r w:rsidRPr="005033EE">
        <w:rPr>
          <w:rFonts w:ascii="Times New Roman" w:hAnsi="Times New Roman" w:cs="Times New Roman"/>
          <w:color w:val="000000" w:themeColor="text1"/>
          <w:szCs w:val="24"/>
        </w:rPr>
        <w:lastRenderedPageBreak/>
        <w:t xml:space="preserve">Environmental Management, 252, 109678. </w:t>
      </w:r>
    </w:p>
    <w:p w14:paraId="4427A95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Demirel, B., </w:t>
      </w:r>
      <w:proofErr w:type="spellStart"/>
      <w:r w:rsidRPr="005033EE">
        <w:rPr>
          <w:rFonts w:ascii="Times New Roman" w:hAnsi="Times New Roman" w:cs="Times New Roman"/>
          <w:color w:val="000000" w:themeColor="text1"/>
          <w:szCs w:val="24"/>
        </w:rPr>
        <w:t>Yenigun</w:t>
      </w:r>
      <w:proofErr w:type="spellEnd"/>
      <w:r w:rsidRPr="005033EE">
        <w:rPr>
          <w:rFonts w:ascii="Times New Roman" w:hAnsi="Times New Roman" w:cs="Times New Roman"/>
          <w:color w:val="000000" w:themeColor="text1"/>
          <w:szCs w:val="24"/>
        </w:rPr>
        <w:t xml:space="preserve">, O., and Onay, T. (2018). Process Biochemistry, 64, 91–102. </w:t>
      </w:r>
    </w:p>
    <w:p w14:paraId="4098D0A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Kushwaha, J. P., Srivastava, V. C., and Mall, I. D. (2020). Journal of Cleaner Production, 258, 120841. </w:t>
      </w:r>
    </w:p>
    <w:p w14:paraId="4189E3F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Verma, A., Dash, R. R., and Bhunia, P. (2018). Journal of Environmental Management, 217, 1–14. </w:t>
      </w:r>
    </w:p>
    <w:p w14:paraId="61FB959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Teh, C. Y., Budiman, P. M., Shak, K. P. Y., and Wu, T. Y. (2016). Chemical Engineering Journal, 307, 1117–1125. </w:t>
      </w:r>
    </w:p>
    <w:p w14:paraId="0BA7467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Saleem, M., and Bachmann, R. T. (2019). Water Research, 149, 285–302. </w:t>
      </w:r>
    </w:p>
    <w:p w14:paraId="2B46C69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Choy, S. Y., Prasad, K. M. N., Wu, T. Y., and Raghunandan, M. E. (2017). Journal of Environmental Sciences, 59, 123–132. </w:t>
      </w:r>
    </w:p>
    <w:p w14:paraId="553DE27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Yin, C. Y. (2018). Desalination and Water Treatment, 110, 1–12. </w:t>
      </w:r>
    </w:p>
    <w:p w14:paraId="4225542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Ghernaout</w:t>
      </w:r>
      <w:proofErr w:type="spellEnd"/>
      <w:r w:rsidRPr="005033EE">
        <w:rPr>
          <w:rFonts w:ascii="Times New Roman" w:hAnsi="Times New Roman" w:cs="Times New Roman"/>
          <w:color w:val="000000" w:themeColor="text1"/>
          <w:szCs w:val="24"/>
        </w:rPr>
        <w:t xml:space="preserve">, D. (2020). Applied Water Science, 10, 1–12. </w:t>
      </w:r>
    </w:p>
    <w:p w14:paraId="2D1B52F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Bolto</w:t>
      </w:r>
      <w:proofErr w:type="spellEnd"/>
      <w:r w:rsidRPr="005033EE">
        <w:rPr>
          <w:rFonts w:ascii="Times New Roman" w:hAnsi="Times New Roman" w:cs="Times New Roman"/>
          <w:color w:val="000000" w:themeColor="text1"/>
          <w:szCs w:val="24"/>
        </w:rPr>
        <w:t xml:space="preserve">, B., and Gregory, J. (2017). Water Research, 115, 1–15. </w:t>
      </w:r>
    </w:p>
    <w:p w14:paraId="0C4A709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Okuda, T., Baes, A. U., Nishijima, W., and Okada, M. (2017). Water Research, 114, 302–310. </w:t>
      </w:r>
    </w:p>
    <w:p w14:paraId="1ECD7CA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Ndabigengesere</w:t>
      </w:r>
      <w:proofErr w:type="spellEnd"/>
      <w:r w:rsidRPr="005033EE">
        <w:rPr>
          <w:rFonts w:ascii="Times New Roman" w:hAnsi="Times New Roman" w:cs="Times New Roman"/>
          <w:color w:val="000000" w:themeColor="text1"/>
          <w:szCs w:val="24"/>
        </w:rPr>
        <w:t xml:space="preserve">, A., and Narasiah, K. S. (2017). Water Research, 116, 1–12. </w:t>
      </w:r>
    </w:p>
    <w:p w14:paraId="4C334CC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Katayon</w:t>
      </w:r>
      <w:proofErr w:type="spellEnd"/>
      <w:r w:rsidRPr="005033EE">
        <w:rPr>
          <w:rFonts w:ascii="Times New Roman" w:hAnsi="Times New Roman" w:cs="Times New Roman"/>
          <w:color w:val="000000" w:themeColor="text1"/>
          <w:szCs w:val="24"/>
        </w:rPr>
        <w:t xml:space="preserve">, S., Noor, M. J. M. M., Asma, M., Ghani, L. A. A., Thamer, A. M., Azni, I., Ahmad, J., Khor, B. C., and Suleyman, A. M. (2018). Journal of Hazardous Materials, 344, 120–130. </w:t>
      </w:r>
    </w:p>
    <w:p w14:paraId="67149C9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Shan, T. C., Al Matar, M., </w:t>
      </w:r>
      <w:proofErr w:type="spellStart"/>
      <w:r w:rsidRPr="005033EE">
        <w:rPr>
          <w:rFonts w:ascii="Times New Roman" w:hAnsi="Times New Roman" w:cs="Times New Roman"/>
          <w:color w:val="000000" w:themeColor="text1"/>
          <w:szCs w:val="24"/>
        </w:rPr>
        <w:t>Makky</w:t>
      </w:r>
      <w:proofErr w:type="spellEnd"/>
      <w:r w:rsidRPr="005033EE">
        <w:rPr>
          <w:rFonts w:ascii="Times New Roman" w:hAnsi="Times New Roman" w:cs="Times New Roman"/>
          <w:color w:val="000000" w:themeColor="text1"/>
          <w:szCs w:val="24"/>
        </w:rPr>
        <w:t xml:space="preserve">, E. A., and Ali, E. N. (2017). </w:t>
      </w:r>
      <w:r w:rsidRPr="005033EE">
        <w:rPr>
          <w:rFonts w:ascii="Times New Roman" w:hAnsi="Times New Roman" w:cs="Times New Roman"/>
          <w:color w:val="000000" w:themeColor="text1"/>
          <w:szCs w:val="24"/>
        </w:rPr>
        <w:lastRenderedPageBreak/>
        <w:t xml:space="preserve">Journal of Environmental Chemical Engineering, 5, 3458–3468. </w:t>
      </w:r>
    </w:p>
    <w:p w14:paraId="1CC95A0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Asrafuzzaman</w:t>
      </w:r>
      <w:proofErr w:type="spellEnd"/>
      <w:r w:rsidRPr="005033EE">
        <w:rPr>
          <w:rFonts w:ascii="Times New Roman" w:hAnsi="Times New Roman" w:cs="Times New Roman"/>
          <w:color w:val="000000" w:themeColor="text1"/>
          <w:szCs w:val="24"/>
        </w:rPr>
        <w:t xml:space="preserve">, M., Fakhruddin, A. N. M., and Hossain, M. A. (2017). International Journal of Environmental Science, 12, 45–52. </w:t>
      </w:r>
    </w:p>
    <w:p w14:paraId="739079D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Muthuraman, G., and Sasikala, S. (2018). International Journal of Biological Macromolecules, 117, 1010–1020. </w:t>
      </w:r>
    </w:p>
    <w:p w14:paraId="089F142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Rinaudo, M. (2019). Progress in Polymer Science, 31, 603–632. </w:t>
      </w:r>
    </w:p>
    <w:p w14:paraId="59D42CE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Crini</w:t>
      </w:r>
      <w:proofErr w:type="spellEnd"/>
      <w:r w:rsidRPr="005033EE">
        <w:rPr>
          <w:rFonts w:ascii="Times New Roman" w:hAnsi="Times New Roman" w:cs="Times New Roman"/>
          <w:color w:val="000000" w:themeColor="text1"/>
          <w:szCs w:val="24"/>
        </w:rPr>
        <w:t xml:space="preserve">, G., and Badot, P. M. (2018). Progress in Polymer Science, 33, 399–447. </w:t>
      </w:r>
    </w:p>
    <w:p w14:paraId="3BCB578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Abidin, Z. Z., </w:t>
      </w:r>
      <w:proofErr w:type="spellStart"/>
      <w:r w:rsidRPr="005033EE">
        <w:rPr>
          <w:rFonts w:ascii="Times New Roman" w:hAnsi="Times New Roman" w:cs="Times New Roman"/>
          <w:color w:val="000000" w:themeColor="text1"/>
          <w:szCs w:val="24"/>
        </w:rPr>
        <w:t>Madehi</w:t>
      </w:r>
      <w:proofErr w:type="spellEnd"/>
      <w:r w:rsidRPr="005033EE">
        <w:rPr>
          <w:rFonts w:ascii="Times New Roman" w:hAnsi="Times New Roman" w:cs="Times New Roman"/>
          <w:color w:val="000000" w:themeColor="text1"/>
          <w:szCs w:val="24"/>
        </w:rPr>
        <w:t xml:space="preserve">, N., </w:t>
      </w:r>
      <w:proofErr w:type="spellStart"/>
      <w:r w:rsidRPr="005033EE">
        <w:rPr>
          <w:rFonts w:ascii="Times New Roman" w:hAnsi="Times New Roman" w:cs="Times New Roman"/>
          <w:color w:val="000000" w:themeColor="text1"/>
          <w:szCs w:val="24"/>
        </w:rPr>
        <w:t>Sobri</w:t>
      </w:r>
      <w:proofErr w:type="spellEnd"/>
      <w:r w:rsidRPr="005033EE">
        <w:rPr>
          <w:rFonts w:ascii="Times New Roman" w:hAnsi="Times New Roman" w:cs="Times New Roman"/>
          <w:color w:val="000000" w:themeColor="text1"/>
          <w:szCs w:val="24"/>
        </w:rPr>
        <w:t xml:space="preserve">, S., and Abd Rahman, N. (2020). Water Science and Technology, 82, 456–465. </w:t>
      </w:r>
    </w:p>
    <w:p w14:paraId="02E8FBE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Kumar, S., Singh, R., and Kumar, A. (2021). Journal of Hazardous Materials, 403, 123456. </w:t>
      </w:r>
    </w:p>
    <w:p w14:paraId="3F14B96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Rani, S., Sharma, R., and Gupta, P. (2023). Environmental Science and Pollution Research. </w:t>
      </w:r>
    </w:p>
    <w:p w14:paraId="1919F1F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Nabbou</w:t>
      </w:r>
      <w:proofErr w:type="spellEnd"/>
      <w:r w:rsidRPr="005033EE">
        <w:rPr>
          <w:rFonts w:ascii="Times New Roman" w:hAnsi="Times New Roman" w:cs="Times New Roman"/>
          <w:color w:val="000000" w:themeColor="text1"/>
          <w:szCs w:val="24"/>
        </w:rPr>
        <w:t xml:space="preserve">, N., </w:t>
      </w:r>
      <w:proofErr w:type="spellStart"/>
      <w:r w:rsidRPr="005033EE">
        <w:rPr>
          <w:rFonts w:ascii="Times New Roman" w:hAnsi="Times New Roman" w:cs="Times New Roman"/>
          <w:color w:val="000000" w:themeColor="text1"/>
          <w:szCs w:val="24"/>
        </w:rPr>
        <w:t>Haddoum</w:t>
      </w:r>
      <w:proofErr w:type="spellEnd"/>
      <w:r w:rsidRPr="005033EE">
        <w:rPr>
          <w:rFonts w:ascii="Times New Roman" w:hAnsi="Times New Roman" w:cs="Times New Roman"/>
          <w:color w:val="000000" w:themeColor="text1"/>
          <w:szCs w:val="24"/>
        </w:rPr>
        <w:t xml:space="preserve">, S., and Boukhalfa, N. (2020). Bioresource Technology Reports, 10, 100415. </w:t>
      </w:r>
    </w:p>
    <w:p w14:paraId="1363CAF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Garcia-Fayos, B., Arnal, J. M., and Sancho, M. (2021). Chemical Engineering Journal, 403, 126295. </w:t>
      </w:r>
    </w:p>
    <w:p w14:paraId="766E882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Bratby</w:t>
      </w:r>
      <w:proofErr w:type="spellEnd"/>
      <w:r w:rsidRPr="005033EE">
        <w:rPr>
          <w:rFonts w:ascii="Times New Roman" w:hAnsi="Times New Roman" w:cs="Times New Roman"/>
          <w:color w:val="000000" w:themeColor="text1"/>
          <w:szCs w:val="24"/>
        </w:rPr>
        <w:t xml:space="preserve">, J. (2016). Coagulation and Flocculation in Water Treatment. IWA Publishing, London. </w:t>
      </w:r>
    </w:p>
    <w:p w14:paraId="096AF86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Gregory, J. (2018). Particles in Water: Properties and Processes. CRC Press, Boca Raton. </w:t>
      </w:r>
    </w:p>
    <w:p w14:paraId="67C810A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Edzwald</w:t>
      </w:r>
      <w:proofErr w:type="spellEnd"/>
      <w:r w:rsidRPr="005033EE">
        <w:rPr>
          <w:rFonts w:ascii="Times New Roman" w:hAnsi="Times New Roman" w:cs="Times New Roman"/>
          <w:color w:val="000000" w:themeColor="text1"/>
          <w:szCs w:val="24"/>
        </w:rPr>
        <w:t xml:space="preserve">, J. K. (2017). Water Quality and Treatment. American Water Works Association, Denver. </w:t>
      </w:r>
    </w:p>
    <w:p w14:paraId="0132FDCF"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Ahmad, A. L., Wong, S. S., Teng, T. T., and Zuhairi, A. (2018). </w:t>
      </w:r>
      <w:r w:rsidRPr="005033EE">
        <w:rPr>
          <w:rFonts w:ascii="Times New Roman" w:hAnsi="Times New Roman" w:cs="Times New Roman"/>
          <w:color w:val="000000" w:themeColor="text1"/>
          <w:szCs w:val="24"/>
        </w:rPr>
        <w:lastRenderedPageBreak/>
        <w:t xml:space="preserve">Separation and Purification Technology, 197, 176–185. </w:t>
      </w:r>
    </w:p>
    <w:p w14:paraId="0D6171B5" w14:textId="77777777" w:rsidR="002069B8" w:rsidRPr="005033EE" w:rsidRDefault="002069B8"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Chen, G. (2004). Electrochemical technologies in wastewater treatment. Water Research, 38, 2911–2928.</w:t>
      </w:r>
    </w:p>
    <w:p w14:paraId="4DB797B7" w14:textId="4A6E87ED"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Wang, J., Zhang, Y., and Chen, H. (2020). Environmental Technology Reviews, 9, 200–212. </w:t>
      </w:r>
    </w:p>
    <w:p w14:paraId="1744160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Zhang, Y., Li, X., and Wang, H. (2023). Environmental Technology and Innovation, 30, 102675. </w:t>
      </w:r>
    </w:p>
    <w:p w14:paraId="2A0E7BF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Abdel-Shafy, H. I., Mansour, M. S., and Aly, R. O. (2019). Egyptian Journal of Chemistry. </w:t>
      </w:r>
    </w:p>
    <w:p w14:paraId="08B66FA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Ong, H. C., Mahlia, T. M. I., and </w:t>
      </w:r>
      <w:proofErr w:type="spellStart"/>
      <w:r w:rsidRPr="005033EE">
        <w:rPr>
          <w:rFonts w:ascii="Times New Roman" w:hAnsi="Times New Roman" w:cs="Times New Roman"/>
          <w:color w:val="000000" w:themeColor="text1"/>
          <w:szCs w:val="24"/>
        </w:rPr>
        <w:t>Masjuki</w:t>
      </w:r>
      <w:proofErr w:type="spellEnd"/>
      <w:r w:rsidRPr="005033EE">
        <w:rPr>
          <w:rFonts w:ascii="Times New Roman" w:hAnsi="Times New Roman" w:cs="Times New Roman"/>
          <w:color w:val="000000" w:themeColor="text1"/>
          <w:szCs w:val="24"/>
        </w:rPr>
        <w:t xml:space="preserve">, H. H. (2020). Renewable and Sustainable Energy Reviews, 120, 109662. </w:t>
      </w:r>
    </w:p>
    <w:p w14:paraId="59E600A1"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Zhao, Y., Liu, X., and Chen, J. (2022). Environmental Technology and Innovation, 27, 102449. </w:t>
      </w:r>
    </w:p>
    <w:p w14:paraId="67B30BB5"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Islam, M. S., Rahman, M. M., and Karim, M. R. (2021). Journal of Water Process Engineering, 41, 102064. </w:t>
      </w:r>
    </w:p>
    <w:p w14:paraId="5AD51C2F"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Gupta, V. K., Ali, I., and Saleh, T. A. (2019). Chemical Engineering Journal, 370, 394–410. </w:t>
      </w:r>
    </w:p>
    <w:p w14:paraId="3CA7137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Bhatia, S., Othman, Z., and Ahmad, A. L. (2018). Journal of Environmental Chemical Engineering, 6, 5122–5130. </w:t>
      </w:r>
    </w:p>
    <w:p w14:paraId="70A26E4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Vijayaraghavan, K., Ahmad, D., and Lee, Y. S. (2020). Biotechnology Advances, 40, 107500. </w:t>
      </w:r>
    </w:p>
    <w:p w14:paraId="226DA6E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Singh, P., Kumar, R., and Singh, V. (2021). Environmental Technology and Innovation, 22, 101354. </w:t>
      </w:r>
    </w:p>
    <w:p w14:paraId="63A8072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Devi, R., Singh, S., and Kumar, A. (2022). Journal of Environmental Chemical Engineering. </w:t>
      </w:r>
    </w:p>
    <w:p w14:paraId="4026BE2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 xml:space="preserve">Chen, Z., Liu, Y., and Wang, X. (2024). Journal of Cleaner Production. </w:t>
      </w:r>
    </w:p>
    <w:p w14:paraId="2959C25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Li, X., Zhang, Y., and Wang, H. (2020). Journal of Cleaner Production, 259, 120832. </w:t>
      </w:r>
    </w:p>
    <w:p w14:paraId="7381A48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Zaman, A., Shahid, M., and Khan, M. (2020). Environmental Technology Reviews, 9, 1–15. </w:t>
      </w:r>
    </w:p>
    <w:p w14:paraId="4F92955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Beltrán-Heredia, J., Sánchez-Martín, J., and Solera-Hernández, C. (2019). Chemical Engineering Communications, 206, 123–135. </w:t>
      </w:r>
    </w:p>
    <w:p w14:paraId="45789FB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Lopes, A., Silva, M., and Costa, R. (2021). Research, Society and Development, 10, e123456. </w:t>
      </w:r>
    </w:p>
    <w:p w14:paraId="3F934F2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Mishra, L., Singh, A., and Kumar, S. (2022). Environmental Monitoring and Assessment, 194, 456. </w:t>
      </w:r>
    </w:p>
    <w:p w14:paraId="114F41D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Kumar, R., Singh, P., and Sharma, V. (2023). Journal of Cleaner Production, 382, 135412. </w:t>
      </w:r>
    </w:p>
    <w:p w14:paraId="289D85F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Sharma, P., Singh, R., and Verma, A. (2019). Environmental Chemistry Letters, 17, 789–799. </w:t>
      </w:r>
    </w:p>
    <w:p w14:paraId="3E28F25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Mohd Salleh, S. N., Ismail, A. F., and Rahman, M. A. (2019). Journal of Water Process Engineering, 30, 100567. </w:t>
      </w:r>
    </w:p>
    <w:p w14:paraId="43E550B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Rachmawati</w:t>
      </w:r>
      <w:proofErr w:type="spellEnd"/>
      <w:r w:rsidRPr="005033EE">
        <w:rPr>
          <w:rFonts w:ascii="Times New Roman" w:hAnsi="Times New Roman" w:cs="Times New Roman"/>
          <w:color w:val="000000" w:themeColor="text1"/>
          <w:szCs w:val="24"/>
        </w:rPr>
        <w:t xml:space="preserve">, N., Abdullah, S., and </w:t>
      </w:r>
      <w:proofErr w:type="spellStart"/>
      <w:r w:rsidRPr="005033EE">
        <w:rPr>
          <w:rFonts w:ascii="Times New Roman" w:hAnsi="Times New Roman" w:cs="Times New Roman"/>
          <w:color w:val="000000" w:themeColor="text1"/>
          <w:szCs w:val="24"/>
        </w:rPr>
        <w:t>Prasetyo</w:t>
      </w:r>
      <w:proofErr w:type="spellEnd"/>
      <w:r w:rsidRPr="005033EE">
        <w:rPr>
          <w:rFonts w:ascii="Times New Roman" w:hAnsi="Times New Roman" w:cs="Times New Roman"/>
          <w:color w:val="000000" w:themeColor="text1"/>
          <w:szCs w:val="24"/>
        </w:rPr>
        <w:t xml:space="preserve">, D. (2019). Environmental Engineering Science, 36, 789–798. </w:t>
      </w:r>
    </w:p>
    <w:p w14:paraId="4F55576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Dotto, G. L., McKay, G., and Lima, E. C. (2019). Journal of Environmental Chemical Engineering, 7, 103–110. </w:t>
      </w:r>
    </w:p>
    <w:p w14:paraId="1807516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Ghernaout</w:t>
      </w:r>
      <w:proofErr w:type="spellEnd"/>
      <w:r w:rsidRPr="005033EE">
        <w:rPr>
          <w:rFonts w:ascii="Times New Roman" w:hAnsi="Times New Roman" w:cs="Times New Roman"/>
          <w:color w:val="000000" w:themeColor="text1"/>
          <w:szCs w:val="24"/>
        </w:rPr>
        <w:t xml:space="preserve">, D. (2021). Applied Water Science, 11, 1–15. </w:t>
      </w:r>
    </w:p>
    <w:p w14:paraId="6BCBAD3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Wang, L., Zhang, X., and Liu, Y. (2022). Environmental Research, 204, 112345. </w:t>
      </w:r>
    </w:p>
    <w:p w14:paraId="7FC1296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 xml:space="preserve">Chen, H., Wang, J., and Li, X. (2021). Water Science and Technology, 83, 1234–1245. </w:t>
      </w:r>
    </w:p>
    <w:p w14:paraId="305DB87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Nguyen, T. A., Fu, C. C., and Juang, R. S. (2020). Chemical Engineering Research and Design, 153, 123–132. </w:t>
      </w:r>
    </w:p>
    <w:p w14:paraId="167AB70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Kurniawan, S. B., Abdullah, S. R. S., and Imron, M. F. (2020). Environmental Technology and Innovation, 19, 100–110. </w:t>
      </w:r>
    </w:p>
    <w:p w14:paraId="7CCC3C7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Ahmad, M., Khan, Z., and Ali, S. (2021). Journal of Environmental Management, 287, 112345. </w:t>
      </w:r>
    </w:p>
    <w:p w14:paraId="42379E0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Khan, M. I., Gao, Y., and Zhang, M. (2022). Water Research, 213, 118123. </w:t>
      </w:r>
    </w:p>
    <w:p w14:paraId="6AB670C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Zhang, X., Li, Y., and Chen, G. (2021). Journal of Cleaner Production, 290, 125678. </w:t>
      </w:r>
    </w:p>
    <w:p w14:paraId="74121E6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Liu, Y., Wang, H., and Zhang, L. (2020). Chemosphere, 250, 126–135. </w:t>
      </w:r>
    </w:p>
    <w:p w14:paraId="7625E6A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Ali, I., Asim, M., and Khan, T. A. (2021). Journal of Molecular Liquids, 334, 116–125. </w:t>
      </w:r>
    </w:p>
    <w:p w14:paraId="270F8C2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Verlicchi</w:t>
      </w:r>
      <w:proofErr w:type="spellEnd"/>
      <w:r w:rsidRPr="005033EE">
        <w:rPr>
          <w:rFonts w:ascii="Times New Roman" w:hAnsi="Times New Roman" w:cs="Times New Roman"/>
          <w:color w:val="000000" w:themeColor="text1"/>
          <w:szCs w:val="24"/>
        </w:rPr>
        <w:t xml:space="preserve">, P., Al Aukidy, M., and </w:t>
      </w:r>
      <w:proofErr w:type="spellStart"/>
      <w:r w:rsidRPr="005033EE">
        <w:rPr>
          <w:rFonts w:ascii="Times New Roman" w:hAnsi="Times New Roman" w:cs="Times New Roman"/>
          <w:color w:val="000000" w:themeColor="text1"/>
          <w:szCs w:val="24"/>
        </w:rPr>
        <w:t>Zambello</w:t>
      </w:r>
      <w:proofErr w:type="spellEnd"/>
      <w:r w:rsidRPr="005033EE">
        <w:rPr>
          <w:rFonts w:ascii="Times New Roman" w:hAnsi="Times New Roman" w:cs="Times New Roman"/>
          <w:color w:val="000000" w:themeColor="text1"/>
          <w:szCs w:val="24"/>
        </w:rPr>
        <w:t xml:space="preserve">, E. (2019). Science of the Total Environment, 650, 285–300. </w:t>
      </w:r>
    </w:p>
    <w:p w14:paraId="1A7FD5F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Ahmed, S., Rasul, M. G., and Brown, R. (2020). Environmental Technology, 41, 123–134. </w:t>
      </w:r>
    </w:p>
    <w:p w14:paraId="3540F20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Hasan, M., Ahmad, A. L., and Ismail, S. (2021). Carbohydrate Polymers, 251, 117–125. </w:t>
      </w:r>
    </w:p>
    <w:p w14:paraId="1791A2F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Zhou, Y., Zhang, X., and Wang, J. (2022). Water Research, 210, 117–126. </w:t>
      </w:r>
    </w:p>
    <w:p w14:paraId="49261FA5"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Das, S., Mishra, J., and Kumar, A. (2023). Environmental Science and Pollution Research, 30, 45678–45690. </w:t>
      </w:r>
    </w:p>
    <w:p w14:paraId="5698DA1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 xml:space="preserve">Roy, S., Chakraborty, S., and Bhattacharya, P. (2021). Journal of Cleaner Production, 278, 123–135. </w:t>
      </w:r>
    </w:p>
    <w:p w14:paraId="40F302A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Patel, H., Vashi, R., and Shah, D. (2020). Environmental Research, 186, 109–118. </w:t>
      </w:r>
    </w:p>
    <w:p w14:paraId="45B90B1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Singh, R., Kumar, S., and Tiwari, D. (2019). Water Research, 160, 123–135. </w:t>
      </w:r>
    </w:p>
    <w:p w14:paraId="66EB766D"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Kumar, A., Singh, P., and Verma, R. (2022). Sustainable Chemistry, 3, 100–110. </w:t>
      </w:r>
    </w:p>
    <w:p w14:paraId="722B243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Mehta, D., Sharma, S., and Gupta, R. (2021). Bioresource Technology, 326, 124–132.</w:t>
      </w:r>
    </w:p>
    <w:p w14:paraId="25509BFA" w14:textId="77777777" w:rsidR="00650D7F" w:rsidRPr="005033EE" w:rsidRDefault="00650D7F" w:rsidP="00650D7F">
      <w:pPr>
        <w:spacing w:line="240" w:lineRule="auto"/>
        <w:jc w:val="both"/>
        <w:rPr>
          <w:rFonts w:ascii="Times New Roman" w:hAnsi="Times New Roman" w:cs="Times New Roman"/>
          <w:color w:val="000000" w:themeColor="text1"/>
          <w:szCs w:val="24"/>
        </w:rPr>
      </w:pPr>
    </w:p>
    <w:p w14:paraId="6D44F4EA" w14:textId="77777777" w:rsidR="00650D7F" w:rsidRPr="005033EE" w:rsidRDefault="00650D7F" w:rsidP="00650D7F">
      <w:pPr>
        <w:spacing w:line="240" w:lineRule="auto"/>
        <w:jc w:val="both"/>
        <w:rPr>
          <w:rFonts w:ascii="Times New Roman" w:hAnsi="Times New Roman" w:cs="Times New Roman"/>
          <w:color w:val="000000" w:themeColor="text1"/>
          <w:szCs w:val="24"/>
        </w:rPr>
      </w:pPr>
    </w:p>
    <w:sectPr w:rsidR="00650D7F" w:rsidRPr="005033EE" w:rsidSect="00300E5A">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8D2"/>
    <w:multiLevelType w:val="multilevel"/>
    <w:tmpl w:val="22E2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970CF"/>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C3584E"/>
    <w:multiLevelType w:val="hybridMultilevel"/>
    <w:tmpl w:val="D602AD86"/>
    <w:lvl w:ilvl="0" w:tplc="4009000F">
      <w:start w:val="1"/>
      <w:numFmt w:val="decimal"/>
      <w:lvlText w:val="%1."/>
      <w:lvlJc w:val="left"/>
      <w:pPr>
        <w:ind w:left="360" w:hanging="360"/>
      </w:pPr>
    </w:lvl>
    <w:lvl w:ilvl="1" w:tplc="32F42BFC">
      <w:numFmt w:val="bullet"/>
      <w:lvlText w:val=""/>
      <w:lvlJc w:val="left"/>
      <w:pPr>
        <w:ind w:left="1080" w:hanging="360"/>
      </w:pPr>
      <w:rPr>
        <w:rFonts w:ascii="Symbol" w:eastAsia="Times New Roman" w:hAnsi="Symbol" w:cs="Times New Roman"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26F52D41"/>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521AB5"/>
    <w:multiLevelType w:val="multilevel"/>
    <w:tmpl w:val="A000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690257"/>
    <w:multiLevelType w:val="multilevel"/>
    <w:tmpl w:val="A4E67B2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0495B"/>
    <w:multiLevelType w:val="multilevel"/>
    <w:tmpl w:val="E4869A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4447E4"/>
    <w:multiLevelType w:val="multilevel"/>
    <w:tmpl w:val="7A825C5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6FA97010"/>
    <w:multiLevelType w:val="hybridMultilevel"/>
    <w:tmpl w:val="E11ED9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26C76FF"/>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7"/>
  </w:num>
  <w:num w:numId="4">
    <w:abstractNumId w:val="4"/>
  </w:num>
  <w:num w:numId="5">
    <w:abstractNumId w:val="6"/>
  </w:num>
  <w:num w:numId="6">
    <w:abstractNumId w:val="3"/>
  </w:num>
  <w:num w:numId="7">
    <w:abstractNumId w:val="1"/>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76"/>
    <w:rsid w:val="00001596"/>
    <w:rsid w:val="00003E66"/>
    <w:rsid w:val="00011249"/>
    <w:rsid w:val="00025A21"/>
    <w:rsid w:val="0003030A"/>
    <w:rsid w:val="00030B20"/>
    <w:rsid w:val="00044591"/>
    <w:rsid w:val="00052A1D"/>
    <w:rsid w:val="00082826"/>
    <w:rsid w:val="00082C4C"/>
    <w:rsid w:val="0009481D"/>
    <w:rsid w:val="000961C9"/>
    <w:rsid w:val="000A2DCE"/>
    <w:rsid w:val="000A6117"/>
    <w:rsid w:val="000B21BA"/>
    <w:rsid w:val="000E5FBC"/>
    <w:rsid w:val="000F5697"/>
    <w:rsid w:val="0014759C"/>
    <w:rsid w:val="00177A1C"/>
    <w:rsid w:val="00181311"/>
    <w:rsid w:val="0018282B"/>
    <w:rsid w:val="0019495B"/>
    <w:rsid w:val="001B4E02"/>
    <w:rsid w:val="001C4725"/>
    <w:rsid w:val="001F0F87"/>
    <w:rsid w:val="001F1457"/>
    <w:rsid w:val="002026FD"/>
    <w:rsid w:val="002069B8"/>
    <w:rsid w:val="002903B7"/>
    <w:rsid w:val="002B1F31"/>
    <w:rsid w:val="002E14BC"/>
    <w:rsid w:val="002E28FE"/>
    <w:rsid w:val="00300E5A"/>
    <w:rsid w:val="003040B9"/>
    <w:rsid w:val="00323B0B"/>
    <w:rsid w:val="003356F8"/>
    <w:rsid w:val="00364CB8"/>
    <w:rsid w:val="00386F70"/>
    <w:rsid w:val="003C23BD"/>
    <w:rsid w:val="003C2612"/>
    <w:rsid w:val="00416179"/>
    <w:rsid w:val="00416726"/>
    <w:rsid w:val="00422D65"/>
    <w:rsid w:val="00430F90"/>
    <w:rsid w:val="00464649"/>
    <w:rsid w:val="004B2A05"/>
    <w:rsid w:val="004C3BC2"/>
    <w:rsid w:val="004D56E6"/>
    <w:rsid w:val="004E7ED1"/>
    <w:rsid w:val="005033EE"/>
    <w:rsid w:val="00527DCF"/>
    <w:rsid w:val="00530F3C"/>
    <w:rsid w:val="005328F1"/>
    <w:rsid w:val="005346A6"/>
    <w:rsid w:val="005537AE"/>
    <w:rsid w:val="00556EF1"/>
    <w:rsid w:val="005754AC"/>
    <w:rsid w:val="0058699F"/>
    <w:rsid w:val="005C741B"/>
    <w:rsid w:val="005D7262"/>
    <w:rsid w:val="005E14BC"/>
    <w:rsid w:val="005F0F3E"/>
    <w:rsid w:val="005F6D71"/>
    <w:rsid w:val="00626A98"/>
    <w:rsid w:val="00647EDC"/>
    <w:rsid w:val="00650D7F"/>
    <w:rsid w:val="00663836"/>
    <w:rsid w:val="00663E56"/>
    <w:rsid w:val="0068141E"/>
    <w:rsid w:val="006A072A"/>
    <w:rsid w:val="006A7F0E"/>
    <w:rsid w:val="006B4EAF"/>
    <w:rsid w:val="006C4525"/>
    <w:rsid w:val="006E514B"/>
    <w:rsid w:val="00701C48"/>
    <w:rsid w:val="00705B4B"/>
    <w:rsid w:val="00740739"/>
    <w:rsid w:val="0074281E"/>
    <w:rsid w:val="007609CE"/>
    <w:rsid w:val="00773123"/>
    <w:rsid w:val="007876BA"/>
    <w:rsid w:val="007A402D"/>
    <w:rsid w:val="007A7275"/>
    <w:rsid w:val="007D1A71"/>
    <w:rsid w:val="007D7CB3"/>
    <w:rsid w:val="007E1A3B"/>
    <w:rsid w:val="007F23BD"/>
    <w:rsid w:val="00821790"/>
    <w:rsid w:val="00855C17"/>
    <w:rsid w:val="00856B93"/>
    <w:rsid w:val="00872D7A"/>
    <w:rsid w:val="008A18A9"/>
    <w:rsid w:val="008C21A9"/>
    <w:rsid w:val="008E0870"/>
    <w:rsid w:val="0092497A"/>
    <w:rsid w:val="009414F5"/>
    <w:rsid w:val="00986E4A"/>
    <w:rsid w:val="009C3162"/>
    <w:rsid w:val="009D6E5A"/>
    <w:rsid w:val="009F077A"/>
    <w:rsid w:val="00A110B7"/>
    <w:rsid w:val="00A25507"/>
    <w:rsid w:val="00A42819"/>
    <w:rsid w:val="00A61A0A"/>
    <w:rsid w:val="00A7684E"/>
    <w:rsid w:val="00A80376"/>
    <w:rsid w:val="00AA090D"/>
    <w:rsid w:val="00AB3EBE"/>
    <w:rsid w:val="00AC6257"/>
    <w:rsid w:val="00AE00EF"/>
    <w:rsid w:val="00B00DF9"/>
    <w:rsid w:val="00B35C6D"/>
    <w:rsid w:val="00B35EC3"/>
    <w:rsid w:val="00B46452"/>
    <w:rsid w:val="00B47525"/>
    <w:rsid w:val="00B564B4"/>
    <w:rsid w:val="00BA7579"/>
    <w:rsid w:val="00BC1BAC"/>
    <w:rsid w:val="00BD6628"/>
    <w:rsid w:val="00BE4699"/>
    <w:rsid w:val="00C07F70"/>
    <w:rsid w:val="00C1390F"/>
    <w:rsid w:val="00C2404A"/>
    <w:rsid w:val="00C24B00"/>
    <w:rsid w:val="00C419E1"/>
    <w:rsid w:val="00C65249"/>
    <w:rsid w:val="00C65B6B"/>
    <w:rsid w:val="00C74095"/>
    <w:rsid w:val="00C833A4"/>
    <w:rsid w:val="00C92391"/>
    <w:rsid w:val="00CA11AF"/>
    <w:rsid w:val="00CA6877"/>
    <w:rsid w:val="00CB7A90"/>
    <w:rsid w:val="00CC049A"/>
    <w:rsid w:val="00CC27D4"/>
    <w:rsid w:val="00CC37DF"/>
    <w:rsid w:val="00D13B4A"/>
    <w:rsid w:val="00D77DE2"/>
    <w:rsid w:val="00DA7149"/>
    <w:rsid w:val="00DB0B19"/>
    <w:rsid w:val="00DB15D8"/>
    <w:rsid w:val="00DB6AB3"/>
    <w:rsid w:val="00DC64BB"/>
    <w:rsid w:val="00DD57FB"/>
    <w:rsid w:val="00DE22FC"/>
    <w:rsid w:val="00E0320E"/>
    <w:rsid w:val="00E10033"/>
    <w:rsid w:val="00E671F4"/>
    <w:rsid w:val="00E73DE2"/>
    <w:rsid w:val="00E75A0D"/>
    <w:rsid w:val="00E82429"/>
    <w:rsid w:val="00EB3F5B"/>
    <w:rsid w:val="00EB413F"/>
    <w:rsid w:val="00EC4D1C"/>
    <w:rsid w:val="00ED1809"/>
    <w:rsid w:val="00ED3D9A"/>
    <w:rsid w:val="00EE10C4"/>
    <w:rsid w:val="00F2077E"/>
    <w:rsid w:val="00F71374"/>
    <w:rsid w:val="00F76469"/>
    <w:rsid w:val="00F86240"/>
    <w:rsid w:val="00F91883"/>
    <w:rsid w:val="00FB0141"/>
    <w:rsid w:val="00FC557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37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A8037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A8037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80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7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A8037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A8037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80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76"/>
    <w:rPr>
      <w:rFonts w:eastAsiaTheme="majorEastAsia" w:cstheme="majorBidi"/>
      <w:color w:val="272727" w:themeColor="text1" w:themeTint="D8"/>
    </w:rPr>
  </w:style>
  <w:style w:type="paragraph" w:styleId="Title">
    <w:name w:val="Title"/>
    <w:basedOn w:val="Normal"/>
    <w:next w:val="Normal"/>
    <w:link w:val="TitleChar"/>
    <w:uiPriority w:val="10"/>
    <w:qFormat/>
    <w:rsid w:val="00A803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03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803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803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80376"/>
    <w:pPr>
      <w:spacing w:before="160"/>
      <w:jc w:val="center"/>
    </w:pPr>
    <w:rPr>
      <w:i/>
      <w:iCs/>
      <w:color w:val="404040" w:themeColor="text1" w:themeTint="BF"/>
    </w:rPr>
  </w:style>
  <w:style w:type="character" w:customStyle="1" w:styleId="QuoteChar">
    <w:name w:val="Quote Char"/>
    <w:basedOn w:val="DefaultParagraphFont"/>
    <w:link w:val="Quote"/>
    <w:uiPriority w:val="29"/>
    <w:rsid w:val="00A80376"/>
    <w:rPr>
      <w:i/>
      <w:iCs/>
      <w:color w:val="404040" w:themeColor="text1" w:themeTint="BF"/>
    </w:rPr>
  </w:style>
  <w:style w:type="paragraph" w:styleId="ListParagraph">
    <w:name w:val="List Paragraph"/>
    <w:basedOn w:val="Normal"/>
    <w:uiPriority w:val="34"/>
    <w:qFormat/>
    <w:rsid w:val="00A80376"/>
    <w:pPr>
      <w:ind w:left="720"/>
      <w:contextualSpacing/>
    </w:pPr>
  </w:style>
  <w:style w:type="character" w:styleId="IntenseEmphasis">
    <w:name w:val="Intense Emphasis"/>
    <w:basedOn w:val="DefaultParagraphFont"/>
    <w:uiPriority w:val="21"/>
    <w:qFormat/>
    <w:rsid w:val="00A80376"/>
    <w:rPr>
      <w:i/>
      <w:iCs/>
      <w:color w:val="0F4761" w:themeColor="accent1" w:themeShade="BF"/>
    </w:rPr>
  </w:style>
  <w:style w:type="paragraph" w:styleId="IntenseQuote">
    <w:name w:val="Intense Quote"/>
    <w:basedOn w:val="Normal"/>
    <w:next w:val="Normal"/>
    <w:link w:val="IntenseQuoteChar"/>
    <w:uiPriority w:val="30"/>
    <w:qFormat/>
    <w:rsid w:val="00A80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76"/>
    <w:rPr>
      <w:i/>
      <w:iCs/>
      <w:color w:val="0F4761" w:themeColor="accent1" w:themeShade="BF"/>
    </w:rPr>
  </w:style>
  <w:style w:type="character" w:styleId="IntenseReference">
    <w:name w:val="Intense Reference"/>
    <w:basedOn w:val="DefaultParagraphFont"/>
    <w:uiPriority w:val="32"/>
    <w:qFormat/>
    <w:rsid w:val="00A80376"/>
    <w:rPr>
      <w:b/>
      <w:bCs/>
      <w:smallCaps/>
      <w:color w:val="0F4761" w:themeColor="accent1" w:themeShade="BF"/>
      <w:spacing w:val="5"/>
    </w:rPr>
  </w:style>
  <w:style w:type="paragraph" w:styleId="NormalWeb">
    <w:name w:val="Normal (Web)"/>
    <w:basedOn w:val="Normal"/>
    <w:uiPriority w:val="99"/>
    <w:semiHidden/>
    <w:unhideWhenUsed/>
    <w:rsid w:val="00A8037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 w:type="paragraph" w:styleId="BalloonText">
    <w:name w:val="Balloon Text"/>
    <w:basedOn w:val="Normal"/>
    <w:link w:val="BalloonTextChar"/>
    <w:uiPriority w:val="99"/>
    <w:semiHidden/>
    <w:unhideWhenUsed/>
    <w:rsid w:val="007A727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7275"/>
    <w:rPr>
      <w:rFonts w:ascii="Tahoma" w:hAnsi="Tahoma" w:cs="Angsana New"/>
      <w:sz w:val="16"/>
      <w:szCs w:val="20"/>
    </w:rPr>
  </w:style>
  <w:style w:type="character" w:styleId="Strong">
    <w:name w:val="Strong"/>
    <w:basedOn w:val="DefaultParagraphFont"/>
    <w:uiPriority w:val="22"/>
    <w:qFormat/>
    <w:rsid w:val="00E671F4"/>
    <w:rPr>
      <w:b/>
      <w:bCs/>
    </w:rPr>
  </w:style>
  <w:style w:type="table" w:styleId="TableGrid">
    <w:name w:val="Table Grid"/>
    <w:basedOn w:val="TableNormal"/>
    <w:uiPriority w:val="39"/>
    <w:rsid w:val="007F2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22FC"/>
    <w:rPr>
      <w:color w:val="467886" w:themeColor="hyperlink"/>
      <w:u w:val="single"/>
    </w:rPr>
  </w:style>
  <w:style w:type="character" w:customStyle="1" w:styleId="UnresolvedMention">
    <w:name w:val="Unresolved Mention"/>
    <w:basedOn w:val="DefaultParagraphFont"/>
    <w:uiPriority w:val="99"/>
    <w:semiHidden/>
    <w:unhideWhenUsed/>
    <w:rsid w:val="00DE22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37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A8037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A8037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80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7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A8037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A8037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80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76"/>
    <w:rPr>
      <w:rFonts w:eastAsiaTheme="majorEastAsia" w:cstheme="majorBidi"/>
      <w:color w:val="272727" w:themeColor="text1" w:themeTint="D8"/>
    </w:rPr>
  </w:style>
  <w:style w:type="paragraph" w:styleId="Title">
    <w:name w:val="Title"/>
    <w:basedOn w:val="Normal"/>
    <w:next w:val="Normal"/>
    <w:link w:val="TitleChar"/>
    <w:uiPriority w:val="10"/>
    <w:qFormat/>
    <w:rsid w:val="00A803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03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803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803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80376"/>
    <w:pPr>
      <w:spacing w:before="160"/>
      <w:jc w:val="center"/>
    </w:pPr>
    <w:rPr>
      <w:i/>
      <w:iCs/>
      <w:color w:val="404040" w:themeColor="text1" w:themeTint="BF"/>
    </w:rPr>
  </w:style>
  <w:style w:type="character" w:customStyle="1" w:styleId="QuoteChar">
    <w:name w:val="Quote Char"/>
    <w:basedOn w:val="DefaultParagraphFont"/>
    <w:link w:val="Quote"/>
    <w:uiPriority w:val="29"/>
    <w:rsid w:val="00A80376"/>
    <w:rPr>
      <w:i/>
      <w:iCs/>
      <w:color w:val="404040" w:themeColor="text1" w:themeTint="BF"/>
    </w:rPr>
  </w:style>
  <w:style w:type="paragraph" w:styleId="ListParagraph">
    <w:name w:val="List Paragraph"/>
    <w:basedOn w:val="Normal"/>
    <w:uiPriority w:val="34"/>
    <w:qFormat/>
    <w:rsid w:val="00A80376"/>
    <w:pPr>
      <w:ind w:left="720"/>
      <w:contextualSpacing/>
    </w:pPr>
  </w:style>
  <w:style w:type="character" w:styleId="IntenseEmphasis">
    <w:name w:val="Intense Emphasis"/>
    <w:basedOn w:val="DefaultParagraphFont"/>
    <w:uiPriority w:val="21"/>
    <w:qFormat/>
    <w:rsid w:val="00A80376"/>
    <w:rPr>
      <w:i/>
      <w:iCs/>
      <w:color w:val="0F4761" w:themeColor="accent1" w:themeShade="BF"/>
    </w:rPr>
  </w:style>
  <w:style w:type="paragraph" w:styleId="IntenseQuote">
    <w:name w:val="Intense Quote"/>
    <w:basedOn w:val="Normal"/>
    <w:next w:val="Normal"/>
    <w:link w:val="IntenseQuoteChar"/>
    <w:uiPriority w:val="30"/>
    <w:qFormat/>
    <w:rsid w:val="00A80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76"/>
    <w:rPr>
      <w:i/>
      <w:iCs/>
      <w:color w:val="0F4761" w:themeColor="accent1" w:themeShade="BF"/>
    </w:rPr>
  </w:style>
  <w:style w:type="character" w:styleId="IntenseReference">
    <w:name w:val="Intense Reference"/>
    <w:basedOn w:val="DefaultParagraphFont"/>
    <w:uiPriority w:val="32"/>
    <w:qFormat/>
    <w:rsid w:val="00A80376"/>
    <w:rPr>
      <w:b/>
      <w:bCs/>
      <w:smallCaps/>
      <w:color w:val="0F4761" w:themeColor="accent1" w:themeShade="BF"/>
      <w:spacing w:val="5"/>
    </w:rPr>
  </w:style>
  <w:style w:type="paragraph" w:styleId="NormalWeb">
    <w:name w:val="Normal (Web)"/>
    <w:basedOn w:val="Normal"/>
    <w:uiPriority w:val="99"/>
    <w:semiHidden/>
    <w:unhideWhenUsed/>
    <w:rsid w:val="00A8037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 w:type="paragraph" w:styleId="BalloonText">
    <w:name w:val="Balloon Text"/>
    <w:basedOn w:val="Normal"/>
    <w:link w:val="BalloonTextChar"/>
    <w:uiPriority w:val="99"/>
    <w:semiHidden/>
    <w:unhideWhenUsed/>
    <w:rsid w:val="007A727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7275"/>
    <w:rPr>
      <w:rFonts w:ascii="Tahoma" w:hAnsi="Tahoma" w:cs="Angsana New"/>
      <w:sz w:val="16"/>
      <w:szCs w:val="20"/>
    </w:rPr>
  </w:style>
  <w:style w:type="character" w:styleId="Strong">
    <w:name w:val="Strong"/>
    <w:basedOn w:val="DefaultParagraphFont"/>
    <w:uiPriority w:val="22"/>
    <w:qFormat/>
    <w:rsid w:val="00E671F4"/>
    <w:rPr>
      <w:b/>
      <w:bCs/>
    </w:rPr>
  </w:style>
  <w:style w:type="table" w:styleId="TableGrid">
    <w:name w:val="Table Grid"/>
    <w:basedOn w:val="TableNormal"/>
    <w:uiPriority w:val="39"/>
    <w:rsid w:val="007F2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22FC"/>
    <w:rPr>
      <w:color w:val="467886" w:themeColor="hyperlink"/>
      <w:u w:val="single"/>
    </w:rPr>
  </w:style>
  <w:style w:type="character" w:customStyle="1" w:styleId="UnresolvedMention">
    <w:name w:val="Unresolved Mention"/>
    <w:basedOn w:val="DefaultParagraphFont"/>
    <w:uiPriority w:val="99"/>
    <w:semiHidden/>
    <w:unhideWhenUsed/>
    <w:rsid w:val="00DE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Hemalakshmi CV</dc:creator>
  <cp:lastModifiedBy>admin</cp:lastModifiedBy>
  <cp:revision>5</cp:revision>
  <dcterms:created xsi:type="dcterms:W3CDTF">2026-05-04T05:02:00Z</dcterms:created>
  <dcterms:modified xsi:type="dcterms:W3CDTF">2026-05-04T05:11:00Z</dcterms:modified>
</cp:coreProperties>
</file>